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4704A" w14:textId="77777777" w:rsidR="007463F1" w:rsidRPr="00550835" w:rsidRDefault="007463F1" w:rsidP="007463F1">
      <w:pPr>
        <w:rPr>
          <w:sz w:val="26"/>
        </w:rPr>
      </w:pPr>
    </w:p>
    <w:p w14:paraId="2024C79D" w14:textId="77777777" w:rsidR="007463F1" w:rsidRPr="00550835" w:rsidRDefault="007463F1" w:rsidP="007463F1">
      <w:pPr>
        <w:rPr>
          <w:sz w:val="26"/>
        </w:rPr>
      </w:pPr>
    </w:p>
    <w:p w14:paraId="3E0A87E9" w14:textId="77777777" w:rsidR="007463F1" w:rsidRPr="00550835" w:rsidRDefault="007463F1" w:rsidP="007463F1">
      <w:pPr>
        <w:rPr>
          <w:sz w:val="26"/>
        </w:rPr>
      </w:pPr>
    </w:p>
    <w:p w14:paraId="350CC020" w14:textId="77777777" w:rsidR="007463F1" w:rsidRDefault="007463F1" w:rsidP="007463F1">
      <w:pPr>
        <w:rPr>
          <w:sz w:val="26"/>
        </w:rPr>
      </w:pPr>
      <w:r>
        <w:rPr>
          <w:noProof/>
          <w:lang w:val="en-GB" w:eastAsia="en-GB"/>
        </w:rPr>
        <w:drawing>
          <wp:anchor distT="0" distB="0" distL="114300" distR="114300" simplePos="0" relativeHeight="251769344" behindDoc="0" locked="0" layoutInCell="1" allowOverlap="1" wp14:anchorId="32C01B25" wp14:editId="0EDE22AD">
            <wp:simplePos x="0" y="0"/>
            <wp:positionH relativeFrom="column">
              <wp:posOffset>936625</wp:posOffset>
            </wp:positionH>
            <wp:positionV relativeFrom="paragraph">
              <wp:posOffset>44450</wp:posOffset>
            </wp:positionV>
            <wp:extent cx="1818005" cy="1216025"/>
            <wp:effectExtent l="0" t="0" r="0" b="3175"/>
            <wp:wrapNone/>
            <wp:docPr id="3433089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8005" cy="1216025"/>
                    </a:xfrm>
                    <a:prstGeom prst="rect">
                      <a:avLst/>
                    </a:prstGeom>
                    <a:noFill/>
                  </pic:spPr>
                </pic:pic>
              </a:graphicData>
            </a:graphic>
          </wp:anchor>
        </w:drawing>
      </w:r>
    </w:p>
    <w:p w14:paraId="4533543B" w14:textId="77777777" w:rsidR="007463F1" w:rsidRDefault="007463F1" w:rsidP="007463F1">
      <w:pPr>
        <w:ind w:right="720"/>
        <w:jc w:val="center"/>
        <w:rPr>
          <w:sz w:val="26"/>
        </w:rPr>
      </w:pPr>
      <w:r>
        <w:rPr>
          <w:sz w:val="26"/>
        </w:rPr>
        <w:tab/>
        <w:t xml:space="preserve">                                                                 </w:t>
      </w:r>
      <w:r>
        <w:rPr>
          <w:noProof/>
          <w:lang w:val="en-GB" w:eastAsia="en-GB"/>
        </w:rPr>
        <w:drawing>
          <wp:inline distT="0" distB="0" distL="0" distR="0" wp14:anchorId="7AE4FE37" wp14:editId="3DF98D1A">
            <wp:extent cx="1698172" cy="936171"/>
            <wp:effectExtent l="0" t="0" r="0" b="0"/>
            <wp:docPr id="701802987" name="Picture 701802987" descr="C:\Users\jsamo\Desktop\NRW_Baseline\Logos\Isiolo Water.jpg"/>
            <wp:cNvGraphicFramePr/>
            <a:graphic xmlns:a="http://schemas.openxmlformats.org/drawingml/2006/main">
              <a:graphicData uri="http://schemas.openxmlformats.org/drawingml/2006/picture">
                <pic:pic xmlns:pic="http://schemas.openxmlformats.org/drawingml/2006/picture">
                  <pic:nvPicPr>
                    <pic:cNvPr id="1" name="Picture 1" descr="C:\Users\jsamo\Desktop\NRW_Baseline\Logos\Isiolo Water.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8172" cy="936171"/>
                    </a:xfrm>
                    <a:prstGeom prst="rect">
                      <a:avLst/>
                    </a:prstGeom>
                    <a:noFill/>
                    <a:ln>
                      <a:noFill/>
                    </a:ln>
                  </pic:spPr>
                </pic:pic>
              </a:graphicData>
            </a:graphic>
          </wp:inline>
        </w:drawing>
      </w:r>
    </w:p>
    <w:p w14:paraId="5D3335A5" w14:textId="77777777" w:rsidR="007463F1" w:rsidRPr="00EB4A71" w:rsidRDefault="007463F1" w:rsidP="007463F1">
      <w:pPr>
        <w:rPr>
          <w:sz w:val="26"/>
        </w:rPr>
      </w:pPr>
    </w:p>
    <w:p w14:paraId="109DEF75" w14:textId="77777777" w:rsidR="007463F1" w:rsidRPr="00EB4A71" w:rsidRDefault="007463F1" w:rsidP="007463F1">
      <w:pPr>
        <w:rPr>
          <w:sz w:val="26"/>
        </w:rPr>
      </w:pPr>
    </w:p>
    <w:p w14:paraId="15F8204A" w14:textId="77777777" w:rsidR="007463F1" w:rsidRPr="00EB4A71" w:rsidRDefault="007463F1" w:rsidP="007463F1">
      <w:pPr>
        <w:rPr>
          <w:sz w:val="26"/>
        </w:rPr>
      </w:pPr>
    </w:p>
    <w:p w14:paraId="6AFB86FB" w14:textId="77777777" w:rsidR="007463F1" w:rsidRDefault="007463F1" w:rsidP="007463F1">
      <w:pPr>
        <w:rPr>
          <w:sz w:val="26"/>
        </w:rPr>
      </w:pPr>
    </w:p>
    <w:p w14:paraId="4E762BB1" w14:textId="77777777" w:rsidR="007463F1" w:rsidRDefault="007463F1" w:rsidP="007463F1">
      <w:r>
        <w:rPr>
          <w:sz w:val="26"/>
        </w:rPr>
        <w:tab/>
      </w:r>
    </w:p>
    <w:p w14:paraId="2676FD58" w14:textId="77777777" w:rsidR="007463F1" w:rsidRPr="009C0EAA" w:rsidRDefault="007463F1" w:rsidP="007463F1">
      <w:pPr>
        <w:rPr>
          <w:lang w:val="en-GB"/>
        </w:rPr>
      </w:pPr>
    </w:p>
    <w:p w14:paraId="3DE1DCDB" w14:textId="77777777" w:rsidR="007463F1" w:rsidRPr="009C0EAA" w:rsidRDefault="007463F1" w:rsidP="007463F1"/>
    <w:p w14:paraId="1CE286C4" w14:textId="77777777" w:rsidR="007463F1" w:rsidRDefault="007463F1" w:rsidP="007463F1">
      <w:pPr>
        <w:tabs>
          <w:tab w:val="left" w:pos="3463"/>
        </w:tabs>
      </w:pPr>
    </w:p>
    <w:p w14:paraId="3958D270" w14:textId="77777777" w:rsidR="007463F1" w:rsidRDefault="007463F1" w:rsidP="007463F1">
      <w:pPr>
        <w:tabs>
          <w:tab w:val="left" w:pos="3463"/>
        </w:tabs>
      </w:pPr>
    </w:p>
    <w:p w14:paraId="1F8DE63C" w14:textId="77777777" w:rsidR="007463F1" w:rsidRPr="009C0EAA" w:rsidRDefault="007463F1" w:rsidP="007463F1">
      <w:pPr>
        <w:tabs>
          <w:tab w:val="left" w:pos="3463"/>
        </w:tabs>
      </w:pPr>
      <w:r>
        <w:tab/>
        <w:t xml:space="preserve">                                                                     </w:t>
      </w:r>
    </w:p>
    <w:p w14:paraId="21C65395" w14:textId="77777777" w:rsidR="007463F1" w:rsidRPr="009C0EAA" w:rsidRDefault="007463F1" w:rsidP="007463F1">
      <w:pPr>
        <w:rPr>
          <w:b/>
          <w:sz w:val="36"/>
          <w:szCs w:val="36"/>
          <w:u w:val="single"/>
        </w:rPr>
      </w:pPr>
    </w:p>
    <w:p w14:paraId="50812F0E" w14:textId="77777777" w:rsidR="007463F1" w:rsidRPr="009C0EAA" w:rsidRDefault="007463F1" w:rsidP="007463F1">
      <w:pPr>
        <w:rPr>
          <w:b/>
          <w:sz w:val="36"/>
          <w:szCs w:val="36"/>
          <w:u w:val="single"/>
        </w:rPr>
      </w:pPr>
    </w:p>
    <w:p w14:paraId="06F70135" w14:textId="77777777" w:rsidR="007463F1" w:rsidRPr="009C0EAA" w:rsidRDefault="007463F1" w:rsidP="007463F1">
      <w:pPr>
        <w:rPr>
          <w:b/>
          <w:sz w:val="36"/>
          <w:szCs w:val="36"/>
          <w:u w:val="single"/>
        </w:rPr>
      </w:pPr>
    </w:p>
    <w:p w14:paraId="4CF60EEB" w14:textId="77777777" w:rsidR="007463F1" w:rsidRPr="009C0EAA" w:rsidRDefault="007463F1" w:rsidP="007463F1">
      <w:pPr>
        <w:rPr>
          <w:b/>
          <w:sz w:val="36"/>
          <w:szCs w:val="36"/>
          <w:u w:val="single"/>
        </w:rPr>
      </w:pPr>
    </w:p>
    <w:p w14:paraId="16A71DD9" w14:textId="77777777" w:rsidR="007463F1" w:rsidRPr="009F5E3B" w:rsidRDefault="007463F1" w:rsidP="007463F1">
      <w:pPr>
        <w:rPr>
          <w:b/>
          <w:sz w:val="36"/>
          <w:szCs w:val="36"/>
        </w:rPr>
      </w:pPr>
      <w:r>
        <w:rPr>
          <w:b/>
          <w:sz w:val="36"/>
          <w:szCs w:val="36"/>
        </w:rPr>
        <w:t xml:space="preserve">                      </w:t>
      </w:r>
      <w:r w:rsidRPr="009F5E3B">
        <w:rPr>
          <w:b/>
          <w:sz w:val="36"/>
          <w:szCs w:val="36"/>
        </w:rPr>
        <w:t>ISIOLO WATER AND SEWERAGE COMPANY</w:t>
      </w:r>
    </w:p>
    <w:p w14:paraId="2430C475" w14:textId="77777777" w:rsidR="007463F1" w:rsidRPr="009F5E3B" w:rsidRDefault="007463F1" w:rsidP="007463F1">
      <w:pPr>
        <w:jc w:val="center"/>
        <w:rPr>
          <w:b/>
          <w:sz w:val="36"/>
          <w:szCs w:val="36"/>
        </w:rPr>
      </w:pPr>
      <w:r w:rsidRPr="009F5E3B">
        <w:rPr>
          <w:b/>
          <w:sz w:val="36"/>
          <w:szCs w:val="36"/>
        </w:rPr>
        <w:t>(IWASCO)</w:t>
      </w:r>
    </w:p>
    <w:p w14:paraId="7DED7FF0" w14:textId="77777777" w:rsidR="007463F1" w:rsidRPr="009F5E3B" w:rsidRDefault="007463F1" w:rsidP="007463F1">
      <w:pPr>
        <w:rPr>
          <w:b/>
          <w:sz w:val="36"/>
          <w:szCs w:val="36"/>
        </w:rPr>
      </w:pPr>
    </w:p>
    <w:p w14:paraId="1B520650" w14:textId="77777777" w:rsidR="007463F1" w:rsidRPr="009F5E3B" w:rsidRDefault="007463F1" w:rsidP="007463F1">
      <w:pPr>
        <w:jc w:val="center"/>
        <w:rPr>
          <w:b/>
          <w:sz w:val="36"/>
          <w:szCs w:val="36"/>
        </w:rPr>
      </w:pPr>
      <w:r w:rsidRPr="009F5E3B">
        <w:rPr>
          <w:b/>
          <w:sz w:val="36"/>
          <w:szCs w:val="36"/>
        </w:rPr>
        <w:t>P.O. Box 491-60300 ISIOLO, Email: isiolowater@yahoo.com</w:t>
      </w:r>
    </w:p>
    <w:p w14:paraId="34C8E2BC" w14:textId="77777777" w:rsidR="007463F1" w:rsidRPr="009F5E3B" w:rsidRDefault="007463F1" w:rsidP="007463F1">
      <w:pPr>
        <w:rPr>
          <w:sz w:val="36"/>
          <w:szCs w:val="36"/>
        </w:rPr>
      </w:pPr>
    </w:p>
    <w:p w14:paraId="19AF1E91" w14:textId="77777777" w:rsidR="007463F1" w:rsidRDefault="007463F1" w:rsidP="007463F1">
      <w:pPr>
        <w:rPr>
          <w:sz w:val="36"/>
          <w:szCs w:val="36"/>
        </w:rPr>
      </w:pPr>
    </w:p>
    <w:p w14:paraId="6E34531A" w14:textId="77777777" w:rsidR="007463F1" w:rsidRPr="009F5E3B" w:rsidRDefault="007463F1" w:rsidP="007463F1">
      <w:pPr>
        <w:rPr>
          <w:sz w:val="36"/>
          <w:szCs w:val="36"/>
        </w:rPr>
      </w:pPr>
    </w:p>
    <w:p w14:paraId="6864EFA6" w14:textId="77777777" w:rsidR="007463F1" w:rsidRPr="009F5E3B" w:rsidRDefault="007463F1" w:rsidP="007463F1">
      <w:pPr>
        <w:rPr>
          <w:sz w:val="36"/>
          <w:szCs w:val="36"/>
        </w:rPr>
      </w:pPr>
    </w:p>
    <w:p w14:paraId="034AA008" w14:textId="77777777" w:rsidR="007463F1" w:rsidRPr="009F5E3B" w:rsidRDefault="007463F1" w:rsidP="007463F1">
      <w:pPr>
        <w:rPr>
          <w:b/>
          <w:sz w:val="36"/>
          <w:szCs w:val="36"/>
        </w:rPr>
      </w:pPr>
      <w:r>
        <w:rPr>
          <w:sz w:val="36"/>
          <w:szCs w:val="36"/>
        </w:rPr>
        <w:t xml:space="preserve">                       </w:t>
      </w:r>
      <w:r w:rsidRPr="009F5E3B">
        <w:rPr>
          <w:b/>
          <w:sz w:val="36"/>
          <w:szCs w:val="36"/>
        </w:rPr>
        <w:t>TENDER DOCUMENT FOR</w:t>
      </w:r>
      <w:r>
        <w:rPr>
          <w:b/>
          <w:sz w:val="36"/>
          <w:szCs w:val="36"/>
        </w:rPr>
        <w:t xml:space="preserve"> SOLARIZATION</w:t>
      </w:r>
    </w:p>
    <w:p w14:paraId="60E9F585" w14:textId="65800A37" w:rsidR="007463F1" w:rsidRDefault="007463F1" w:rsidP="007463F1">
      <w:pPr>
        <w:rPr>
          <w:b/>
          <w:sz w:val="36"/>
          <w:szCs w:val="36"/>
        </w:rPr>
      </w:pPr>
      <w:bookmarkStart w:id="0" w:name="_Hlk31709851"/>
      <w:r>
        <w:rPr>
          <w:b/>
          <w:sz w:val="36"/>
          <w:szCs w:val="36"/>
        </w:rPr>
        <w:t xml:space="preserve">             </w:t>
      </w:r>
      <w:r w:rsidR="007735EB">
        <w:rPr>
          <w:b/>
          <w:sz w:val="36"/>
          <w:szCs w:val="36"/>
        </w:rPr>
        <w:t xml:space="preserve">           </w:t>
      </w:r>
      <w:r>
        <w:rPr>
          <w:b/>
          <w:sz w:val="36"/>
          <w:szCs w:val="36"/>
        </w:rPr>
        <w:t xml:space="preserve"> OF 6 NO </w:t>
      </w:r>
      <w:proofErr w:type="gramStart"/>
      <w:r>
        <w:rPr>
          <w:b/>
          <w:sz w:val="36"/>
          <w:szCs w:val="36"/>
        </w:rPr>
        <w:t xml:space="preserve">BOREHOLES  </w:t>
      </w:r>
      <w:r w:rsidR="007735EB">
        <w:rPr>
          <w:b/>
          <w:sz w:val="36"/>
          <w:szCs w:val="36"/>
        </w:rPr>
        <w:t>AND</w:t>
      </w:r>
      <w:proofErr w:type="gramEnd"/>
      <w:r w:rsidR="007735EB">
        <w:rPr>
          <w:b/>
          <w:sz w:val="36"/>
          <w:szCs w:val="36"/>
        </w:rPr>
        <w:t xml:space="preserve"> </w:t>
      </w:r>
      <w:r>
        <w:rPr>
          <w:b/>
          <w:sz w:val="36"/>
          <w:szCs w:val="36"/>
        </w:rPr>
        <w:t xml:space="preserve">1 NO </w:t>
      </w:r>
      <w:r w:rsidR="00977AB0">
        <w:rPr>
          <w:b/>
          <w:sz w:val="36"/>
          <w:szCs w:val="36"/>
        </w:rPr>
        <w:t>PUMP</w:t>
      </w:r>
    </w:p>
    <w:p w14:paraId="0A7CEC61" w14:textId="77777777" w:rsidR="007463F1" w:rsidRDefault="007463F1" w:rsidP="007463F1">
      <w:pPr>
        <w:rPr>
          <w:b/>
          <w:sz w:val="36"/>
          <w:szCs w:val="36"/>
        </w:rPr>
      </w:pPr>
      <w:r>
        <w:rPr>
          <w:b/>
          <w:sz w:val="36"/>
          <w:szCs w:val="36"/>
        </w:rPr>
        <w:t xml:space="preserve">                           </w:t>
      </w:r>
    </w:p>
    <w:p w14:paraId="7584EF6C" w14:textId="77777777" w:rsidR="007463F1" w:rsidRDefault="007463F1" w:rsidP="007463F1">
      <w:pPr>
        <w:jc w:val="center"/>
        <w:rPr>
          <w:b/>
          <w:sz w:val="36"/>
          <w:szCs w:val="36"/>
        </w:rPr>
      </w:pPr>
    </w:p>
    <w:p w14:paraId="07E1E631" w14:textId="77777777" w:rsidR="007463F1" w:rsidRPr="005D1415" w:rsidRDefault="007463F1" w:rsidP="007463F1">
      <w:pPr>
        <w:jc w:val="center"/>
        <w:rPr>
          <w:b/>
          <w:sz w:val="36"/>
          <w:szCs w:val="36"/>
        </w:rPr>
      </w:pPr>
    </w:p>
    <w:p w14:paraId="0048A545" w14:textId="77777777" w:rsidR="007463F1" w:rsidRPr="009F5E3B" w:rsidRDefault="007463F1" w:rsidP="007463F1">
      <w:pPr>
        <w:rPr>
          <w:sz w:val="36"/>
          <w:szCs w:val="36"/>
        </w:rPr>
      </w:pPr>
    </w:p>
    <w:p w14:paraId="7DF8F5C5" w14:textId="77777777" w:rsidR="007463F1" w:rsidRPr="009F5E3B" w:rsidRDefault="007463F1" w:rsidP="007463F1">
      <w:pPr>
        <w:rPr>
          <w:sz w:val="36"/>
          <w:szCs w:val="36"/>
        </w:rPr>
      </w:pPr>
    </w:p>
    <w:p w14:paraId="52F97F20" w14:textId="77777777" w:rsidR="007463F1" w:rsidRPr="009F5E3B" w:rsidRDefault="007463F1" w:rsidP="007463F1">
      <w:pPr>
        <w:rPr>
          <w:sz w:val="36"/>
          <w:szCs w:val="36"/>
        </w:rPr>
      </w:pPr>
    </w:p>
    <w:bookmarkEnd w:id="0"/>
    <w:p w14:paraId="488EE0E4" w14:textId="5E0C739F" w:rsidR="007463F1" w:rsidRPr="009F5E3B" w:rsidRDefault="007463F1" w:rsidP="007463F1">
      <w:pPr>
        <w:jc w:val="center"/>
        <w:rPr>
          <w:b/>
          <w:sz w:val="36"/>
          <w:szCs w:val="36"/>
        </w:rPr>
      </w:pPr>
      <w:r w:rsidRPr="009F5E3B">
        <w:rPr>
          <w:b/>
          <w:sz w:val="36"/>
          <w:szCs w:val="36"/>
        </w:rPr>
        <w:t xml:space="preserve">TENDER </w:t>
      </w:r>
      <w:r w:rsidR="00977AB0" w:rsidRPr="009F5E3B">
        <w:rPr>
          <w:b/>
          <w:sz w:val="36"/>
          <w:szCs w:val="36"/>
        </w:rPr>
        <w:t>NO</w:t>
      </w:r>
      <w:r w:rsidR="00977AB0">
        <w:rPr>
          <w:b/>
          <w:sz w:val="36"/>
          <w:szCs w:val="36"/>
        </w:rPr>
        <w:t>:</w:t>
      </w:r>
      <w:r w:rsidR="007800D7">
        <w:rPr>
          <w:b/>
          <w:sz w:val="36"/>
          <w:szCs w:val="36"/>
        </w:rPr>
        <w:t xml:space="preserve"> </w:t>
      </w:r>
      <w:r w:rsidRPr="00B86689">
        <w:rPr>
          <w:b/>
          <w:sz w:val="36"/>
          <w:szCs w:val="36"/>
        </w:rPr>
        <w:t>IWASCO/</w:t>
      </w:r>
      <w:r>
        <w:rPr>
          <w:b/>
          <w:color w:val="000000" w:themeColor="text1"/>
          <w:sz w:val="36"/>
          <w:szCs w:val="36"/>
        </w:rPr>
        <w:t>CLSG11/2023/3</w:t>
      </w:r>
    </w:p>
    <w:p w14:paraId="2C5664BE" w14:textId="77777777" w:rsidR="007463F1" w:rsidRPr="009F5E3B" w:rsidRDefault="007463F1" w:rsidP="007463F1">
      <w:pPr>
        <w:jc w:val="center"/>
        <w:rPr>
          <w:sz w:val="36"/>
          <w:szCs w:val="36"/>
        </w:rPr>
      </w:pPr>
    </w:p>
    <w:p w14:paraId="0963A5AB" w14:textId="77777777" w:rsidR="007463F1" w:rsidRDefault="007463F1" w:rsidP="007463F1">
      <w:pPr>
        <w:rPr>
          <w:sz w:val="36"/>
          <w:szCs w:val="36"/>
        </w:rPr>
      </w:pPr>
      <w:r>
        <w:rPr>
          <w:sz w:val="36"/>
          <w:szCs w:val="36"/>
        </w:rPr>
        <w:t xml:space="preserve">                  </w:t>
      </w:r>
    </w:p>
    <w:p w14:paraId="4ED74007" w14:textId="77777777" w:rsidR="007463F1" w:rsidRPr="00104967" w:rsidRDefault="007463F1" w:rsidP="007463F1">
      <w:pPr>
        <w:rPr>
          <w:b/>
          <w:bCs/>
          <w:sz w:val="36"/>
          <w:szCs w:val="36"/>
        </w:rPr>
      </w:pPr>
      <w:r>
        <w:rPr>
          <w:b/>
          <w:bCs/>
          <w:sz w:val="36"/>
          <w:szCs w:val="36"/>
        </w:rPr>
        <w:t xml:space="preserve">                                   </w:t>
      </w:r>
      <w:r w:rsidRPr="00104967">
        <w:rPr>
          <w:b/>
          <w:bCs/>
          <w:sz w:val="36"/>
          <w:szCs w:val="36"/>
        </w:rPr>
        <w:t>WATER SECTOR TRUST FUND</w:t>
      </w:r>
    </w:p>
    <w:p w14:paraId="1531DB8B" w14:textId="0F37B5BA" w:rsidR="00EB4A71" w:rsidRPr="00EB4A71" w:rsidRDefault="00EB4A71" w:rsidP="00EB4A71">
      <w:pPr>
        <w:tabs>
          <w:tab w:val="left" w:pos="2310"/>
        </w:tabs>
        <w:rPr>
          <w:sz w:val="26"/>
        </w:rPr>
        <w:sectPr w:rsidR="00EB4A71" w:rsidRPr="00EB4A71" w:rsidSect="003347EE">
          <w:type w:val="continuous"/>
          <w:pgSz w:w="11910" w:h="16840"/>
          <w:pgMar w:top="0" w:right="0" w:bottom="0" w:left="0" w:header="720" w:footer="720" w:gutter="0"/>
          <w:cols w:space="720"/>
        </w:sectPr>
      </w:pPr>
    </w:p>
    <w:p w14:paraId="34C00E5B" w14:textId="77777777" w:rsidR="005F5B22" w:rsidRDefault="005F5B22" w:rsidP="0007468A">
      <w:pPr>
        <w:pStyle w:val="BodyText"/>
        <w:ind w:right="720"/>
        <w:rPr>
          <w:sz w:val="20"/>
        </w:rPr>
      </w:pPr>
    </w:p>
    <w:p w14:paraId="46F38F00" w14:textId="77777777" w:rsidR="005F5B22" w:rsidRDefault="005F5B22" w:rsidP="0007468A">
      <w:pPr>
        <w:pStyle w:val="BodyText"/>
        <w:ind w:right="720"/>
        <w:rPr>
          <w:sz w:val="20"/>
        </w:rPr>
      </w:pPr>
    </w:p>
    <w:p w14:paraId="08C1D9F5" w14:textId="77777777" w:rsidR="005F5B22" w:rsidRDefault="00B0057A" w:rsidP="0007468A">
      <w:pPr>
        <w:spacing w:before="124"/>
        <w:ind w:left="4341" w:right="720"/>
        <w:jc w:val="center"/>
        <w:rPr>
          <w:b/>
          <w:sz w:val="28"/>
        </w:rPr>
      </w:pPr>
      <w:r>
        <w:rPr>
          <w:b/>
          <w:color w:val="231F20"/>
          <w:sz w:val="28"/>
        </w:rPr>
        <w:t>TABLE OF CONTENTS</w:t>
      </w:r>
    </w:p>
    <w:p w14:paraId="0FD32F26" w14:textId="77777777" w:rsidR="005F5B22" w:rsidRDefault="005F5B22" w:rsidP="0007468A">
      <w:pPr>
        <w:pStyle w:val="BodyText"/>
        <w:ind w:right="720"/>
        <w:rPr>
          <w:b/>
          <w:sz w:val="28"/>
        </w:rPr>
      </w:pPr>
    </w:p>
    <w:p w14:paraId="33C47F8D" w14:textId="77777777" w:rsidR="005F5B22" w:rsidRDefault="005F5B22" w:rsidP="0007468A">
      <w:pPr>
        <w:ind w:right="720"/>
        <w:rPr>
          <w:sz w:val="28"/>
        </w:rPr>
        <w:sectPr w:rsidR="005F5B22">
          <w:headerReference w:type="even" r:id="rId13"/>
          <w:headerReference w:type="default" r:id="rId14"/>
          <w:footerReference w:type="even" r:id="rId15"/>
          <w:footerReference w:type="default" r:id="rId16"/>
          <w:pgSz w:w="11910" w:h="16840"/>
          <w:pgMar w:top="640" w:right="0" w:bottom="0" w:left="0" w:header="0" w:footer="441" w:gutter="0"/>
          <w:pgNumType w:start="1"/>
          <w:cols w:space="720"/>
        </w:sectPr>
      </w:pPr>
    </w:p>
    <w:p w14:paraId="145E0749" w14:textId="77777777" w:rsidR="005F5B22" w:rsidRDefault="00B0057A" w:rsidP="0007468A">
      <w:pPr>
        <w:pStyle w:val="TOC1"/>
        <w:tabs>
          <w:tab w:val="right" w:leader="dot" w:pos="11035"/>
        </w:tabs>
        <w:spacing w:before="127" w:line="240" w:lineRule="auto"/>
        <w:ind w:left="847" w:right="720"/>
      </w:pPr>
      <w:hyperlink w:anchor="_TOC_250118" w:history="1">
        <w:r>
          <w:rPr>
            <w:color w:val="231F20"/>
            <w:spacing w:val="-4"/>
          </w:rPr>
          <w:t xml:space="preserve">INVITATION </w:t>
        </w:r>
        <w:r>
          <w:rPr>
            <w:color w:val="231F20"/>
          </w:rPr>
          <w:t>TO</w:t>
        </w:r>
        <w:r>
          <w:rPr>
            <w:color w:val="231F20"/>
            <w:spacing w:val="-4"/>
          </w:rPr>
          <w:t xml:space="preserve"> </w:t>
        </w:r>
        <w:r>
          <w:rPr>
            <w:color w:val="231F20"/>
          </w:rPr>
          <w:t>TENDER</w:t>
        </w:r>
        <w:r>
          <w:rPr>
            <w:color w:val="231F20"/>
          </w:rPr>
          <w:tab/>
          <w:t>V</w:t>
        </w:r>
      </w:hyperlink>
    </w:p>
    <w:p w14:paraId="764A44CC" w14:textId="77777777" w:rsidR="005F5B22" w:rsidRDefault="00B0057A" w:rsidP="0007468A">
      <w:pPr>
        <w:pStyle w:val="TOC2"/>
        <w:tabs>
          <w:tab w:val="right" w:leader="dot" w:pos="11035"/>
        </w:tabs>
        <w:spacing w:before="235" w:line="240" w:lineRule="auto"/>
        <w:ind w:left="847" w:right="720" w:firstLine="0"/>
      </w:pPr>
      <w:r>
        <w:rPr>
          <w:color w:val="231F20"/>
        </w:rPr>
        <w:t xml:space="preserve">APPENDIX </w:t>
      </w:r>
      <w:r>
        <w:rPr>
          <w:color w:val="231F20"/>
          <w:spacing w:val="-3"/>
        </w:rPr>
        <w:t>TO</w:t>
      </w:r>
      <w:r>
        <w:rPr>
          <w:color w:val="231F20"/>
          <w:spacing w:val="-8"/>
        </w:rPr>
        <w:t xml:space="preserve"> </w:t>
      </w:r>
      <w:r>
        <w:rPr>
          <w:color w:val="231F20"/>
        </w:rPr>
        <w:t xml:space="preserve">THE </w:t>
      </w:r>
      <w:r>
        <w:rPr>
          <w:color w:val="231F20"/>
          <w:spacing w:val="-3"/>
        </w:rPr>
        <w:t>PREFACE</w:t>
      </w:r>
      <w:r>
        <w:rPr>
          <w:color w:val="231F20"/>
          <w:spacing w:val="-3"/>
        </w:rPr>
        <w:tab/>
      </w:r>
      <w:r>
        <w:rPr>
          <w:color w:val="231F20"/>
        </w:rPr>
        <w:t>vii</w:t>
      </w:r>
    </w:p>
    <w:p w14:paraId="1A3E38AD" w14:textId="77777777" w:rsidR="005F5B22" w:rsidRDefault="00B0057A" w:rsidP="0007468A">
      <w:pPr>
        <w:pStyle w:val="TOC2"/>
        <w:tabs>
          <w:tab w:val="right" w:leader="dot" w:pos="11035"/>
        </w:tabs>
        <w:spacing w:before="234" w:line="240" w:lineRule="auto"/>
        <w:ind w:left="847" w:right="720" w:firstLine="0"/>
      </w:pPr>
      <w:r>
        <w:rPr>
          <w:color w:val="231F20"/>
        </w:rPr>
        <w:t xml:space="preserve">GUIDELINES FOR </w:t>
      </w:r>
      <w:r>
        <w:rPr>
          <w:color w:val="231F20"/>
          <w:spacing w:val="-5"/>
        </w:rPr>
        <w:t xml:space="preserve">PREPARATION </w:t>
      </w:r>
      <w:r>
        <w:rPr>
          <w:color w:val="231F20"/>
        </w:rPr>
        <w:t>OF TENDER DOCUMENTS</w:t>
      </w:r>
      <w:r>
        <w:rPr>
          <w:color w:val="231F20"/>
        </w:rPr>
        <w:tab/>
        <w:t>vii</w:t>
      </w:r>
    </w:p>
    <w:p w14:paraId="60111458" w14:textId="77777777" w:rsidR="005F5B22" w:rsidRDefault="00B0057A" w:rsidP="00B24219">
      <w:pPr>
        <w:pStyle w:val="TOC2"/>
        <w:numPr>
          <w:ilvl w:val="0"/>
          <w:numId w:val="58"/>
        </w:numPr>
        <w:tabs>
          <w:tab w:val="left" w:pos="1423"/>
          <w:tab w:val="left" w:pos="1424"/>
          <w:tab w:val="right" w:leader="dot" w:pos="11035"/>
        </w:tabs>
        <w:spacing w:before="234" w:line="248" w:lineRule="exact"/>
        <w:ind w:right="720"/>
      </w:pPr>
      <w:r>
        <w:rPr>
          <w:color w:val="231F20"/>
          <w:spacing w:val="-9"/>
        </w:rPr>
        <w:t xml:space="preserve">PART </w:t>
      </w:r>
      <w:r>
        <w:rPr>
          <w:color w:val="231F20"/>
        </w:rPr>
        <w:t>1 - TENDERING PROCEDURES</w:t>
      </w:r>
      <w:r>
        <w:rPr>
          <w:color w:val="231F20"/>
        </w:rPr>
        <w:tab/>
        <w:t>vii</w:t>
      </w:r>
    </w:p>
    <w:p w14:paraId="0A466976" w14:textId="77777777" w:rsidR="005F5B22" w:rsidRDefault="00B0057A" w:rsidP="00B24219">
      <w:pPr>
        <w:pStyle w:val="TOC2"/>
        <w:numPr>
          <w:ilvl w:val="0"/>
          <w:numId w:val="58"/>
        </w:numPr>
        <w:tabs>
          <w:tab w:val="left" w:pos="1423"/>
          <w:tab w:val="left" w:pos="1424"/>
          <w:tab w:val="right" w:leader="dot" w:pos="11035"/>
        </w:tabs>
        <w:ind w:right="720"/>
      </w:pPr>
      <w:r>
        <w:rPr>
          <w:color w:val="231F20"/>
          <w:spacing w:val="-9"/>
        </w:rPr>
        <w:t xml:space="preserve">PART </w:t>
      </w:r>
      <w:r>
        <w:rPr>
          <w:color w:val="231F20"/>
        </w:rPr>
        <w:t>2 - PROCUREMENT ENTITY'S REQUIREMENTS</w:t>
      </w:r>
      <w:r>
        <w:rPr>
          <w:color w:val="231F20"/>
        </w:rPr>
        <w:tab/>
        <w:t>vii</w:t>
      </w:r>
    </w:p>
    <w:p w14:paraId="4A488026" w14:textId="77777777" w:rsidR="005F5B22" w:rsidRDefault="00B0057A" w:rsidP="00B24219">
      <w:pPr>
        <w:pStyle w:val="TOC2"/>
        <w:numPr>
          <w:ilvl w:val="0"/>
          <w:numId w:val="58"/>
        </w:numPr>
        <w:tabs>
          <w:tab w:val="left" w:pos="1423"/>
          <w:tab w:val="left" w:pos="1424"/>
          <w:tab w:val="right" w:leader="dot" w:pos="11035"/>
        </w:tabs>
        <w:spacing w:line="248" w:lineRule="exact"/>
        <w:ind w:right="720"/>
      </w:pPr>
      <w:r>
        <w:rPr>
          <w:color w:val="231F20"/>
          <w:spacing w:val="-9"/>
        </w:rPr>
        <w:t xml:space="preserve">PART </w:t>
      </w:r>
      <w:r>
        <w:rPr>
          <w:color w:val="231F20"/>
        </w:rPr>
        <w:t>3 - CONDITIONS OF CONTRACT AND</w:t>
      </w:r>
      <w:r>
        <w:rPr>
          <w:color w:val="231F20"/>
          <w:spacing w:val="-12"/>
        </w:rPr>
        <w:t xml:space="preserve"> </w:t>
      </w:r>
      <w:r>
        <w:rPr>
          <w:color w:val="231F20"/>
        </w:rPr>
        <w:t>CONTRACT</w:t>
      </w:r>
      <w:r>
        <w:rPr>
          <w:color w:val="231F20"/>
          <w:spacing w:val="-4"/>
        </w:rPr>
        <w:t xml:space="preserve"> </w:t>
      </w:r>
      <w:r w:rsidR="00F22A5F">
        <w:rPr>
          <w:color w:val="231F20"/>
        </w:rPr>
        <w:t>FORMS</w:t>
      </w:r>
      <w:r w:rsidR="00F22A5F">
        <w:rPr>
          <w:color w:val="231F20"/>
        </w:rPr>
        <w:tab/>
        <w:t>viii</w:t>
      </w:r>
    </w:p>
    <w:p w14:paraId="5A69190E" w14:textId="77777777" w:rsidR="005F5B22" w:rsidRDefault="00B0057A" w:rsidP="0007468A">
      <w:pPr>
        <w:pStyle w:val="TOC2"/>
        <w:tabs>
          <w:tab w:val="right" w:leader="dot" w:pos="11035"/>
        </w:tabs>
        <w:spacing w:before="235" w:line="240" w:lineRule="auto"/>
        <w:ind w:left="847" w:right="720" w:firstLine="0"/>
      </w:pPr>
      <w:r>
        <w:rPr>
          <w:color w:val="231F20"/>
          <w:spacing w:val="-5"/>
        </w:rPr>
        <w:t>INVITATION</w:t>
      </w:r>
      <w:r>
        <w:rPr>
          <w:color w:val="231F20"/>
          <w:spacing w:val="-4"/>
        </w:rPr>
        <w:t xml:space="preserve"> </w:t>
      </w:r>
      <w:r>
        <w:rPr>
          <w:color w:val="231F20"/>
        </w:rPr>
        <w:t>TO</w:t>
      </w:r>
      <w:r>
        <w:rPr>
          <w:color w:val="231F20"/>
          <w:spacing w:val="-4"/>
        </w:rPr>
        <w:t xml:space="preserve"> </w:t>
      </w:r>
      <w:r>
        <w:rPr>
          <w:color w:val="231F20"/>
        </w:rPr>
        <w:t>TENDER</w:t>
      </w:r>
      <w:r>
        <w:rPr>
          <w:color w:val="231F20"/>
        </w:rPr>
        <w:tab/>
        <w:t>X</w:t>
      </w:r>
    </w:p>
    <w:p w14:paraId="0CF31378" w14:textId="77777777" w:rsidR="005F5B22" w:rsidRDefault="00B0057A" w:rsidP="0007468A">
      <w:pPr>
        <w:pStyle w:val="TOC1"/>
        <w:tabs>
          <w:tab w:val="right" w:leader="dot" w:pos="11035"/>
        </w:tabs>
        <w:spacing w:line="240" w:lineRule="auto"/>
        <w:ind w:left="847" w:right="720"/>
      </w:pPr>
      <w:hyperlink w:anchor="_TOC_250117" w:history="1">
        <w:r>
          <w:rPr>
            <w:b w:val="0"/>
            <w:color w:val="231F20"/>
          </w:rPr>
          <w:t>S</w:t>
        </w:r>
        <w:r>
          <w:rPr>
            <w:color w:val="231F20"/>
            <w:u w:val="single" w:color="231F20"/>
          </w:rPr>
          <w:t>ECTION I - INSTRUCTIONS</w:t>
        </w:r>
        <w:r>
          <w:rPr>
            <w:color w:val="231F20"/>
            <w:spacing w:val="-5"/>
            <w:u w:val="single" w:color="231F20"/>
          </w:rPr>
          <w:t xml:space="preserve"> </w:t>
        </w:r>
        <w:r>
          <w:rPr>
            <w:color w:val="231F20"/>
            <w:u w:val="single" w:color="231F20"/>
          </w:rPr>
          <w:t>TO</w:t>
        </w:r>
        <w:r>
          <w:rPr>
            <w:color w:val="231F20"/>
            <w:spacing w:val="-5"/>
            <w:u w:val="single" w:color="231F20"/>
          </w:rPr>
          <w:t xml:space="preserve"> </w:t>
        </w:r>
        <w:r>
          <w:rPr>
            <w:color w:val="231F20"/>
            <w:u w:val="single" w:color="231F20"/>
          </w:rPr>
          <w:t>TENDERERS</w:t>
        </w:r>
        <w:r>
          <w:rPr>
            <w:color w:val="231F20"/>
          </w:rPr>
          <w:tab/>
        </w:r>
        <w:r>
          <w:rPr>
            <w:color w:val="231F20"/>
            <w:u w:val="single" w:color="231F20"/>
          </w:rPr>
          <w:t>1</w:t>
        </w:r>
      </w:hyperlink>
    </w:p>
    <w:p w14:paraId="643E8CDA" w14:textId="77777777" w:rsidR="005F5B22" w:rsidRDefault="00B0057A" w:rsidP="00B24219">
      <w:pPr>
        <w:pStyle w:val="TOC1"/>
        <w:numPr>
          <w:ilvl w:val="1"/>
          <w:numId w:val="58"/>
        </w:numPr>
        <w:tabs>
          <w:tab w:val="left" w:pos="1423"/>
          <w:tab w:val="left" w:pos="1424"/>
          <w:tab w:val="right" w:leader="dot" w:pos="11035"/>
        </w:tabs>
        <w:ind w:right="720"/>
      </w:pPr>
      <w:hyperlink w:anchor="_TOC_250116" w:history="1">
        <w:r>
          <w:rPr>
            <w:color w:val="231F20"/>
          </w:rPr>
          <w:t>General</w:t>
        </w:r>
        <w:r>
          <w:rPr>
            <w:color w:val="231F20"/>
            <w:spacing w:val="-1"/>
          </w:rPr>
          <w:t xml:space="preserve"> </w:t>
        </w:r>
        <w:r>
          <w:rPr>
            <w:color w:val="231F20"/>
          </w:rPr>
          <w:t>Provisions</w:t>
        </w:r>
        <w:r>
          <w:rPr>
            <w:color w:val="231F20"/>
          </w:rPr>
          <w:tab/>
          <w:t>1</w:t>
        </w:r>
      </w:hyperlink>
    </w:p>
    <w:p w14:paraId="4EAE721E" w14:textId="77777777" w:rsidR="005F5B22" w:rsidRDefault="00B0057A" w:rsidP="00B24219">
      <w:pPr>
        <w:pStyle w:val="TOC2"/>
        <w:numPr>
          <w:ilvl w:val="2"/>
          <w:numId w:val="58"/>
        </w:numPr>
        <w:tabs>
          <w:tab w:val="left" w:pos="1423"/>
          <w:tab w:val="left" w:pos="1424"/>
          <w:tab w:val="right" w:leader="dot" w:pos="11035"/>
        </w:tabs>
        <w:ind w:right="720"/>
      </w:pPr>
      <w:r>
        <w:rPr>
          <w:color w:val="231F20"/>
        </w:rPr>
        <w:t>Scope of</w:t>
      </w:r>
      <w:r>
        <w:rPr>
          <w:color w:val="231F20"/>
          <w:spacing w:val="-4"/>
        </w:rPr>
        <w:t xml:space="preserve"> </w:t>
      </w:r>
      <w:r>
        <w:rPr>
          <w:color w:val="231F20"/>
          <w:spacing w:val="-3"/>
        </w:rPr>
        <w:t>Tender</w:t>
      </w:r>
      <w:r>
        <w:rPr>
          <w:color w:val="231F20"/>
          <w:spacing w:val="-3"/>
        </w:rPr>
        <w:tab/>
      </w:r>
      <w:r>
        <w:rPr>
          <w:color w:val="231F20"/>
        </w:rPr>
        <w:t>1</w:t>
      </w:r>
    </w:p>
    <w:p w14:paraId="155CCA75" w14:textId="77777777" w:rsidR="00B171C7" w:rsidRDefault="00B0057A" w:rsidP="00B24219">
      <w:pPr>
        <w:pStyle w:val="TOC2"/>
        <w:numPr>
          <w:ilvl w:val="2"/>
          <w:numId w:val="58"/>
        </w:numPr>
        <w:tabs>
          <w:tab w:val="left" w:pos="1423"/>
          <w:tab w:val="left" w:pos="1424"/>
          <w:tab w:val="right" w:leader="dot" w:pos="11035"/>
        </w:tabs>
        <w:ind w:right="720"/>
      </w:pPr>
      <w:hyperlink w:anchor="_TOC_250115" w:history="1">
        <w:r w:rsidRPr="00B171C7">
          <w:rPr>
            <w:color w:val="231F20"/>
          </w:rPr>
          <w:t>Fraud and Corruption</w:t>
        </w:r>
        <w:r w:rsidRPr="00B171C7">
          <w:rPr>
            <w:color w:val="231F20"/>
          </w:rPr>
          <w:tab/>
          <w:t>1</w:t>
        </w:r>
      </w:hyperlink>
    </w:p>
    <w:p w14:paraId="23CFB103" w14:textId="77777777" w:rsidR="005F5B22" w:rsidRDefault="00B0057A" w:rsidP="00B24219">
      <w:pPr>
        <w:pStyle w:val="TOC2"/>
        <w:numPr>
          <w:ilvl w:val="2"/>
          <w:numId w:val="58"/>
        </w:numPr>
        <w:tabs>
          <w:tab w:val="left" w:pos="1423"/>
          <w:tab w:val="left" w:pos="1424"/>
          <w:tab w:val="right" w:leader="dot" w:pos="11035"/>
        </w:tabs>
        <w:ind w:right="720"/>
      </w:pPr>
      <w:hyperlink w:anchor="_TOC_250114" w:history="1">
        <w:r>
          <w:rPr>
            <w:color w:val="231F20"/>
          </w:rPr>
          <w:t>Eligible</w:t>
        </w:r>
        <w:r>
          <w:rPr>
            <w:color w:val="231F20"/>
            <w:spacing w:val="-6"/>
          </w:rPr>
          <w:t xml:space="preserve"> </w:t>
        </w:r>
        <w:r>
          <w:rPr>
            <w:color w:val="231F20"/>
          </w:rPr>
          <w:t>Tenderers</w:t>
        </w:r>
        <w:r>
          <w:rPr>
            <w:color w:val="231F20"/>
          </w:rPr>
          <w:tab/>
          <w:t>1</w:t>
        </w:r>
      </w:hyperlink>
    </w:p>
    <w:p w14:paraId="71C69701" w14:textId="77777777" w:rsidR="005F5B22" w:rsidRDefault="00B0057A" w:rsidP="00B24219">
      <w:pPr>
        <w:pStyle w:val="TOC2"/>
        <w:numPr>
          <w:ilvl w:val="2"/>
          <w:numId w:val="58"/>
        </w:numPr>
        <w:tabs>
          <w:tab w:val="left" w:pos="1423"/>
          <w:tab w:val="left" w:pos="1424"/>
          <w:tab w:val="right" w:leader="dot" w:pos="11035"/>
        </w:tabs>
        <w:ind w:right="720"/>
      </w:pPr>
      <w:hyperlink w:anchor="_TOC_250113" w:history="1">
        <w:r>
          <w:rPr>
            <w:color w:val="231F20"/>
          </w:rPr>
          <w:t>Eligible Goods, Equipment, and Services</w:t>
        </w:r>
        <w:r>
          <w:rPr>
            <w:color w:val="231F20"/>
          </w:rPr>
          <w:tab/>
          <w:t>3</w:t>
        </w:r>
      </w:hyperlink>
    </w:p>
    <w:p w14:paraId="6A9BF62D" w14:textId="77777777" w:rsidR="005F5B22" w:rsidRDefault="00B0057A" w:rsidP="00B24219">
      <w:pPr>
        <w:pStyle w:val="TOC2"/>
        <w:numPr>
          <w:ilvl w:val="2"/>
          <w:numId w:val="58"/>
        </w:numPr>
        <w:tabs>
          <w:tab w:val="left" w:pos="1423"/>
          <w:tab w:val="left" w:pos="1424"/>
          <w:tab w:val="right" w:leader="dot" w:pos="11035"/>
        </w:tabs>
        <w:spacing w:line="248" w:lineRule="exact"/>
        <w:ind w:right="720"/>
      </w:pPr>
      <w:hyperlink w:anchor="_TOC_250112" w:history="1">
        <w:r>
          <w:rPr>
            <w:color w:val="231F20"/>
          </w:rPr>
          <w:t>Tenderer's</w:t>
        </w:r>
        <w:r>
          <w:rPr>
            <w:color w:val="231F20"/>
            <w:spacing w:val="-1"/>
          </w:rPr>
          <w:t xml:space="preserve"> </w:t>
        </w:r>
        <w:r>
          <w:rPr>
            <w:color w:val="231F20"/>
          </w:rPr>
          <w:t>Responsibilities</w:t>
        </w:r>
        <w:r>
          <w:rPr>
            <w:color w:val="231F20"/>
          </w:rPr>
          <w:tab/>
          <w:t>3</w:t>
        </w:r>
      </w:hyperlink>
    </w:p>
    <w:p w14:paraId="7C3FFD14" w14:textId="77777777" w:rsidR="005F5B22" w:rsidRDefault="00B0057A" w:rsidP="00B24219">
      <w:pPr>
        <w:pStyle w:val="TOC1"/>
        <w:numPr>
          <w:ilvl w:val="1"/>
          <w:numId w:val="58"/>
        </w:numPr>
        <w:tabs>
          <w:tab w:val="left" w:pos="1423"/>
          <w:tab w:val="left" w:pos="1424"/>
          <w:tab w:val="right" w:leader="dot" w:pos="11035"/>
        </w:tabs>
        <w:spacing w:before="235"/>
        <w:ind w:right="720"/>
      </w:pPr>
      <w:hyperlink w:anchor="_TOC_250111" w:history="1">
        <w:r>
          <w:rPr>
            <w:color w:val="231F20"/>
          </w:rPr>
          <w:t>Contents of</w:t>
        </w:r>
        <w:r>
          <w:rPr>
            <w:color w:val="231F20"/>
            <w:spacing w:val="-4"/>
          </w:rPr>
          <w:t xml:space="preserve"> Tender </w:t>
        </w:r>
        <w:r>
          <w:rPr>
            <w:color w:val="231F20"/>
          </w:rPr>
          <w:t>Documents</w:t>
        </w:r>
        <w:r>
          <w:rPr>
            <w:color w:val="231F20"/>
          </w:rPr>
          <w:tab/>
          <w:t>3</w:t>
        </w:r>
      </w:hyperlink>
    </w:p>
    <w:p w14:paraId="3DDCD536" w14:textId="77777777" w:rsidR="005F5B22" w:rsidRDefault="00B0057A" w:rsidP="00B24219">
      <w:pPr>
        <w:pStyle w:val="TOC2"/>
        <w:numPr>
          <w:ilvl w:val="0"/>
          <w:numId w:val="57"/>
        </w:numPr>
        <w:tabs>
          <w:tab w:val="left" w:pos="1423"/>
          <w:tab w:val="left" w:pos="1424"/>
          <w:tab w:val="right" w:leader="dot" w:pos="11035"/>
        </w:tabs>
        <w:ind w:right="720"/>
      </w:pPr>
      <w:hyperlink w:anchor="_TOC_250110" w:history="1">
        <w:r>
          <w:rPr>
            <w:color w:val="231F20"/>
          </w:rPr>
          <w:t>Sections of</w:t>
        </w:r>
        <w:r>
          <w:rPr>
            <w:color w:val="231F20"/>
            <w:spacing w:val="-5"/>
          </w:rPr>
          <w:t xml:space="preserve"> </w:t>
        </w:r>
        <w:r>
          <w:rPr>
            <w:color w:val="231F20"/>
            <w:spacing w:val="-3"/>
          </w:rPr>
          <w:t>Tender</w:t>
        </w:r>
        <w:r>
          <w:rPr>
            <w:color w:val="231F20"/>
          </w:rPr>
          <w:t xml:space="preserve"> Document</w:t>
        </w:r>
        <w:r>
          <w:rPr>
            <w:color w:val="231F20"/>
          </w:rPr>
          <w:tab/>
          <w:t>3</w:t>
        </w:r>
      </w:hyperlink>
    </w:p>
    <w:p w14:paraId="5BEC56A7" w14:textId="77777777" w:rsidR="005F5B22" w:rsidRDefault="00B0057A" w:rsidP="00B24219">
      <w:pPr>
        <w:pStyle w:val="TOC2"/>
        <w:numPr>
          <w:ilvl w:val="0"/>
          <w:numId w:val="57"/>
        </w:numPr>
        <w:tabs>
          <w:tab w:val="left" w:pos="1423"/>
          <w:tab w:val="left" w:pos="1424"/>
          <w:tab w:val="right" w:leader="dot" w:pos="11035"/>
        </w:tabs>
        <w:ind w:right="720"/>
      </w:pPr>
      <w:hyperlink w:anchor="_TOC_250109" w:history="1">
        <w:r>
          <w:rPr>
            <w:color w:val="231F20"/>
          </w:rPr>
          <w:t>Site visit</w:t>
        </w:r>
        <w:r>
          <w:rPr>
            <w:color w:val="231F20"/>
          </w:rPr>
          <w:tab/>
          <w:t>4</w:t>
        </w:r>
      </w:hyperlink>
    </w:p>
    <w:p w14:paraId="14C51CF0" w14:textId="77777777" w:rsidR="005F5B22" w:rsidRDefault="00B0057A" w:rsidP="00B24219">
      <w:pPr>
        <w:pStyle w:val="TOC2"/>
        <w:numPr>
          <w:ilvl w:val="0"/>
          <w:numId w:val="57"/>
        </w:numPr>
        <w:tabs>
          <w:tab w:val="left" w:pos="1423"/>
          <w:tab w:val="left" w:pos="1424"/>
          <w:tab w:val="right" w:leader="dot" w:pos="11035"/>
        </w:tabs>
        <w:ind w:right="720"/>
      </w:pPr>
      <w:hyperlink w:anchor="_TOC_250108" w:history="1">
        <w:r>
          <w:rPr>
            <w:color w:val="231F20"/>
          </w:rPr>
          <w:t>Pre-Tender</w:t>
        </w:r>
        <w:r>
          <w:rPr>
            <w:color w:val="231F20"/>
            <w:spacing w:val="-1"/>
          </w:rPr>
          <w:t xml:space="preserve"> </w:t>
        </w:r>
        <w:r>
          <w:rPr>
            <w:color w:val="231F20"/>
          </w:rPr>
          <w:t>Meeting</w:t>
        </w:r>
        <w:r>
          <w:rPr>
            <w:color w:val="231F20"/>
          </w:rPr>
          <w:tab/>
          <w:t>4</w:t>
        </w:r>
      </w:hyperlink>
    </w:p>
    <w:p w14:paraId="68F3D59D" w14:textId="77777777" w:rsidR="005F5B22" w:rsidRDefault="00B0057A" w:rsidP="00B24219">
      <w:pPr>
        <w:pStyle w:val="TOC2"/>
        <w:numPr>
          <w:ilvl w:val="0"/>
          <w:numId w:val="57"/>
        </w:numPr>
        <w:tabs>
          <w:tab w:val="left" w:pos="1423"/>
          <w:tab w:val="left" w:pos="1424"/>
          <w:tab w:val="right" w:leader="dot" w:pos="11035"/>
        </w:tabs>
        <w:ind w:right="720"/>
      </w:pPr>
      <w:r>
        <w:rPr>
          <w:color w:val="231F20"/>
        </w:rPr>
        <w:t>Clariﬁcation and amendment of</w:t>
      </w:r>
      <w:r>
        <w:rPr>
          <w:color w:val="231F20"/>
          <w:spacing w:val="-5"/>
        </w:rPr>
        <w:t xml:space="preserve"> </w:t>
      </w:r>
      <w:r>
        <w:rPr>
          <w:color w:val="231F20"/>
          <w:spacing w:val="-3"/>
        </w:rPr>
        <w:t>Tender</w:t>
      </w:r>
      <w:r>
        <w:rPr>
          <w:color w:val="231F20"/>
        </w:rPr>
        <w:t xml:space="preserve"> Documents</w:t>
      </w:r>
      <w:r>
        <w:rPr>
          <w:color w:val="231F20"/>
        </w:rPr>
        <w:tab/>
        <w:t>5</w:t>
      </w:r>
    </w:p>
    <w:p w14:paraId="6D56CB3D" w14:textId="77777777" w:rsidR="005F5B22" w:rsidRDefault="00B0057A" w:rsidP="00B24219">
      <w:pPr>
        <w:pStyle w:val="TOC2"/>
        <w:numPr>
          <w:ilvl w:val="0"/>
          <w:numId w:val="57"/>
        </w:numPr>
        <w:tabs>
          <w:tab w:val="left" w:pos="1423"/>
          <w:tab w:val="left" w:pos="1424"/>
          <w:tab w:val="right" w:leader="dot" w:pos="11035"/>
        </w:tabs>
        <w:spacing w:line="248" w:lineRule="exact"/>
        <w:ind w:right="720"/>
      </w:pPr>
      <w:r>
        <w:rPr>
          <w:color w:val="231F20"/>
        </w:rPr>
        <w:t>Amendment of</w:t>
      </w:r>
      <w:r>
        <w:rPr>
          <w:color w:val="231F20"/>
          <w:spacing w:val="-5"/>
        </w:rPr>
        <w:t xml:space="preserve"> </w:t>
      </w:r>
      <w:r>
        <w:rPr>
          <w:color w:val="231F20"/>
          <w:spacing w:val="-3"/>
        </w:rPr>
        <w:t>Tender</w:t>
      </w:r>
      <w:r>
        <w:rPr>
          <w:color w:val="231F20"/>
        </w:rPr>
        <w:t xml:space="preserve"> Documents</w:t>
      </w:r>
      <w:r>
        <w:rPr>
          <w:color w:val="231F20"/>
        </w:rPr>
        <w:tab/>
        <w:t>5</w:t>
      </w:r>
    </w:p>
    <w:p w14:paraId="35BFCFE2" w14:textId="77777777" w:rsidR="005F5B22" w:rsidRDefault="00B0057A" w:rsidP="00B24219">
      <w:pPr>
        <w:pStyle w:val="TOC1"/>
        <w:numPr>
          <w:ilvl w:val="1"/>
          <w:numId w:val="58"/>
        </w:numPr>
        <w:tabs>
          <w:tab w:val="left" w:pos="1423"/>
          <w:tab w:val="left" w:pos="1424"/>
          <w:tab w:val="right" w:leader="dot" w:pos="11035"/>
        </w:tabs>
        <w:ind w:right="720"/>
      </w:pPr>
      <w:hyperlink w:anchor="_TOC_250107" w:history="1">
        <w:r>
          <w:rPr>
            <w:color w:val="231F20"/>
          </w:rPr>
          <w:t>Preparation</w:t>
        </w:r>
        <w:r>
          <w:rPr>
            <w:color w:val="231F20"/>
            <w:spacing w:val="-1"/>
          </w:rPr>
          <w:t xml:space="preserve"> </w:t>
        </w:r>
        <w:r>
          <w:rPr>
            <w:color w:val="231F20"/>
          </w:rPr>
          <w:t>of</w:t>
        </w:r>
        <w:r>
          <w:rPr>
            <w:color w:val="231F20"/>
            <w:spacing w:val="-5"/>
          </w:rPr>
          <w:t xml:space="preserve"> </w:t>
        </w:r>
        <w:r>
          <w:rPr>
            <w:color w:val="231F20"/>
            <w:spacing w:val="-3"/>
          </w:rPr>
          <w:t>Tenders</w:t>
        </w:r>
        <w:r>
          <w:rPr>
            <w:color w:val="231F20"/>
            <w:spacing w:val="-3"/>
          </w:rPr>
          <w:tab/>
        </w:r>
        <w:r>
          <w:rPr>
            <w:color w:val="231F20"/>
          </w:rPr>
          <w:t>5</w:t>
        </w:r>
      </w:hyperlink>
    </w:p>
    <w:p w14:paraId="1A96DA29" w14:textId="77777777" w:rsidR="005F5B22" w:rsidRDefault="00B0057A" w:rsidP="00B24219">
      <w:pPr>
        <w:pStyle w:val="TOC2"/>
        <w:numPr>
          <w:ilvl w:val="0"/>
          <w:numId w:val="57"/>
        </w:numPr>
        <w:tabs>
          <w:tab w:val="left" w:pos="1423"/>
          <w:tab w:val="left" w:pos="1424"/>
          <w:tab w:val="right" w:leader="dot" w:pos="11035"/>
        </w:tabs>
        <w:ind w:right="720"/>
      </w:pPr>
      <w:hyperlink w:anchor="_TOC_250106" w:history="1">
        <w:r>
          <w:rPr>
            <w:color w:val="231F20"/>
          </w:rPr>
          <w:t>Cost</w:t>
        </w:r>
        <w:r>
          <w:rPr>
            <w:color w:val="231F20"/>
            <w:spacing w:val="-1"/>
          </w:rPr>
          <w:t xml:space="preserve"> </w:t>
        </w:r>
        <w:r>
          <w:rPr>
            <w:color w:val="231F20"/>
          </w:rPr>
          <w:t>of</w:t>
        </w:r>
        <w:r>
          <w:rPr>
            <w:color w:val="231F20"/>
            <w:spacing w:val="-5"/>
          </w:rPr>
          <w:t xml:space="preserve"> </w:t>
        </w:r>
        <w:r>
          <w:rPr>
            <w:color w:val="231F20"/>
          </w:rPr>
          <w:t>Tendering.</w:t>
        </w:r>
        <w:r>
          <w:rPr>
            <w:color w:val="231F20"/>
          </w:rPr>
          <w:tab/>
          <w:t>5</w:t>
        </w:r>
      </w:hyperlink>
    </w:p>
    <w:p w14:paraId="283C0E32" w14:textId="77777777" w:rsidR="005F5B22" w:rsidRDefault="00B0057A" w:rsidP="00B24219">
      <w:pPr>
        <w:pStyle w:val="TOC2"/>
        <w:numPr>
          <w:ilvl w:val="0"/>
          <w:numId w:val="57"/>
        </w:numPr>
        <w:tabs>
          <w:tab w:val="left" w:pos="1423"/>
          <w:tab w:val="left" w:pos="1424"/>
          <w:tab w:val="right" w:leader="dot" w:pos="11035"/>
        </w:tabs>
        <w:ind w:right="720"/>
      </w:pPr>
      <w:hyperlink w:anchor="_TOC_250105" w:history="1">
        <w:r>
          <w:rPr>
            <w:color w:val="231F20"/>
          </w:rPr>
          <w:t>Language of</w:t>
        </w:r>
        <w:r>
          <w:rPr>
            <w:color w:val="231F20"/>
            <w:spacing w:val="-5"/>
          </w:rPr>
          <w:t xml:space="preserve"> </w:t>
        </w:r>
        <w:r>
          <w:rPr>
            <w:color w:val="231F20"/>
            <w:spacing w:val="-3"/>
          </w:rPr>
          <w:t>Tender</w:t>
        </w:r>
        <w:r>
          <w:rPr>
            <w:color w:val="231F20"/>
            <w:spacing w:val="-3"/>
          </w:rPr>
          <w:tab/>
        </w:r>
        <w:r>
          <w:rPr>
            <w:color w:val="231F20"/>
          </w:rPr>
          <w:t>5</w:t>
        </w:r>
      </w:hyperlink>
    </w:p>
    <w:p w14:paraId="22F94997" w14:textId="77777777" w:rsidR="005F5B22" w:rsidRDefault="00B0057A" w:rsidP="00B24219">
      <w:pPr>
        <w:pStyle w:val="TOC2"/>
        <w:numPr>
          <w:ilvl w:val="0"/>
          <w:numId w:val="57"/>
        </w:numPr>
        <w:tabs>
          <w:tab w:val="left" w:pos="1423"/>
          <w:tab w:val="left" w:pos="1424"/>
          <w:tab w:val="right" w:leader="dot" w:pos="11035"/>
        </w:tabs>
        <w:ind w:right="720"/>
      </w:pPr>
      <w:hyperlink w:anchor="_TOC_250104" w:history="1">
        <w:r>
          <w:rPr>
            <w:color w:val="231F20"/>
          </w:rPr>
          <w:t>Documents Comprising the</w:t>
        </w:r>
        <w:r>
          <w:rPr>
            <w:color w:val="231F20"/>
            <w:spacing w:val="-5"/>
          </w:rPr>
          <w:t xml:space="preserve"> </w:t>
        </w:r>
        <w:r>
          <w:rPr>
            <w:color w:val="231F20"/>
            <w:spacing w:val="-3"/>
          </w:rPr>
          <w:t>Tender</w:t>
        </w:r>
        <w:r>
          <w:rPr>
            <w:color w:val="231F20"/>
            <w:spacing w:val="-3"/>
          </w:rPr>
          <w:tab/>
        </w:r>
        <w:r>
          <w:rPr>
            <w:color w:val="231F20"/>
          </w:rPr>
          <w:t>5</w:t>
        </w:r>
      </w:hyperlink>
    </w:p>
    <w:p w14:paraId="5088ECE3" w14:textId="77777777" w:rsidR="005F5B22" w:rsidRDefault="00B0057A" w:rsidP="00B24219">
      <w:pPr>
        <w:pStyle w:val="TOC2"/>
        <w:numPr>
          <w:ilvl w:val="0"/>
          <w:numId w:val="57"/>
        </w:numPr>
        <w:tabs>
          <w:tab w:val="left" w:pos="1423"/>
          <w:tab w:val="left" w:pos="1424"/>
          <w:tab w:val="right" w:leader="dot" w:pos="11035"/>
        </w:tabs>
        <w:ind w:right="720"/>
      </w:pPr>
      <w:hyperlink w:anchor="_TOC_250103" w:history="1">
        <w:r>
          <w:rPr>
            <w:color w:val="231F20"/>
          </w:rPr>
          <w:t xml:space="preserve">Form of </w:t>
        </w:r>
        <w:r>
          <w:rPr>
            <w:color w:val="231F20"/>
            <w:spacing w:val="-3"/>
          </w:rPr>
          <w:t>Tender</w:t>
        </w:r>
        <w:r>
          <w:rPr>
            <w:color w:val="231F20"/>
            <w:spacing w:val="-4"/>
          </w:rPr>
          <w:t xml:space="preserve"> </w:t>
        </w:r>
        <w:r>
          <w:rPr>
            <w:color w:val="231F20"/>
          </w:rPr>
          <w:t>and Schedules</w:t>
        </w:r>
        <w:r>
          <w:rPr>
            <w:color w:val="231F20"/>
          </w:rPr>
          <w:tab/>
          <w:t>6</w:t>
        </w:r>
      </w:hyperlink>
    </w:p>
    <w:p w14:paraId="2FF4A1CC" w14:textId="77777777" w:rsidR="005F5B22" w:rsidRDefault="00B0057A" w:rsidP="00B24219">
      <w:pPr>
        <w:pStyle w:val="TOC2"/>
        <w:numPr>
          <w:ilvl w:val="0"/>
          <w:numId w:val="57"/>
        </w:numPr>
        <w:tabs>
          <w:tab w:val="left" w:pos="1423"/>
          <w:tab w:val="left" w:pos="1424"/>
          <w:tab w:val="right" w:leader="dot" w:pos="11035"/>
        </w:tabs>
        <w:ind w:right="720"/>
      </w:pPr>
      <w:hyperlink w:anchor="_TOC_250102" w:history="1">
        <w:r>
          <w:rPr>
            <w:color w:val="231F20"/>
          </w:rPr>
          <w:t>Alternative</w:t>
        </w:r>
        <w:r>
          <w:rPr>
            <w:color w:val="231F20"/>
            <w:spacing w:val="-5"/>
          </w:rPr>
          <w:t xml:space="preserve"> </w:t>
        </w:r>
        <w:r>
          <w:rPr>
            <w:color w:val="231F20"/>
            <w:spacing w:val="-3"/>
          </w:rPr>
          <w:t>Tenders</w:t>
        </w:r>
        <w:r>
          <w:rPr>
            <w:color w:val="231F20"/>
            <w:spacing w:val="-3"/>
          </w:rPr>
          <w:tab/>
        </w:r>
        <w:r>
          <w:rPr>
            <w:color w:val="231F20"/>
          </w:rPr>
          <w:t>6</w:t>
        </w:r>
      </w:hyperlink>
    </w:p>
    <w:p w14:paraId="56EFE713" w14:textId="77777777" w:rsidR="005F5B22" w:rsidRDefault="00B0057A" w:rsidP="00B24219">
      <w:pPr>
        <w:pStyle w:val="TOC2"/>
        <w:numPr>
          <w:ilvl w:val="0"/>
          <w:numId w:val="57"/>
        </w:numPr>
        <w:tabs>
          <w:tab w:val="left" w:pos="1423"/>
          <w:tab w:val="left" w:pos="1424"/>
          <w:tab w:val="right" w:leader="dot" w:pos="11035"/>
        </w:tabs>
        <w:ind w:right="720"/>
      </w:pPr>
      <w:hyperlink w:anchor="_TOC_250101" w:history="1">
        <w:r>
          <w:rPr>
            <w:color w:val="231F20"/>
            <w:spacing w:val="-3"/>
          </w:rPr>
          <w:t xml:space="preserve">Tender </w:t>
        </w:r>
        <w:r>
          <w:rPr>
            <w:color w:val="231F20"/>
          </w:rPr>
          <w:t>Prices</w:t>
        </w:r>
        <w:r>
          <w:rPr>
            <w:color w:val="231F20"/>
            <w:spacing w:val="2"/>
          </w:rPr>
          <w:t xml:space="preserve"> </w:t>
        </w:r>
        <w:r>
          <w:rPr>
            <w:color w:val="231F20"/>
          </w:rPr>
          <w:t>and Discounts</w:t>
        </w:r>
        <w:r>
          <w:rPr>
            <w:color w:val="231F20"/>
          </w:rPr>
          <w:tab/>
          <w:t>6</w:t>
        </w:r>
      </w:hyperlink>
    </w:p>
    <w:p w14:paraId="4C80A72F" w14:textId="77777777" w:rsidR="005F5B22" w:rsidRDefault="00B0057A" w:rsidP="00B24219">
      <w:pPr>
        <w:pStyle w:val="TOC2"/>
        <w:numPr>
          <w:ilvl w:val="0"/>
          <w:numId w:val="57"/>
        </w:numPr>
        <w:tabs>
          <w:tab w:val="left" w:pos="1423"/>
          <w:tab w:val="left" w:pos="1424"/>
          <w:tab w:val="right" w:leader="dot" w:pos="11035"/>
        </w:tabs>
        <w:ind w:right="720"/>
      </w:pPr>
      <w:hyperlink w:anchor="_TOC_250100" w:history="1">
        <w:r>
          <w:rPr>
            <w:color w:val="231F20"/>
          </w:rPr>
          <w:t xml:space="preserve">Currencies of </w:t>
        </w:r>
        <w:r>
          <w:rPr>
            <w:color w:val="231F20"/>
            <w:spacing w:val="-3"/>
          </w:rPr>
          <w:t>Tender</w:t>
        </w:r>
        <w:r>
          <w:rPr>
            <w:color w:val="231F20"/>
            <w:spacing w:val="-5"/>
          </w:rPr>
          <w:t xml:space="preserve"> </w:t>
        </w:r>
        <w:r>
          <w:rPr>
            <w:color w:val="231F20"/>
          </w:rPr>
          <w:t>and Payment</w:t>
        </w:r>
        <w:r>
          <w:rPr>
            <w:color w:val="231F20"/>
          </w:rPr>
          <w:tab/>
          <w:t>7</w:t>
        </w:r>
      </w:hyperlink>
    </w:p>
    <w:p w14:paraId="7E9A8366" w14:textId="77777777" w:rsidR="005F5B22" w:rsidRDefault="00B0057A" w:rsidP="00B24219">
      <w:pPr>
        <w:pStyle w:val="TOC2"/>
        <w:numPr>
          <w:ilvl w:val="0"/>
          <w:numId w:val="57"/>
        </w:numPr>
        <w:tabs>
          <w:tab w:val="left" w:pos="1423"/>
          <w:tab w:val="left" w:pos="1424"/>
          <w:tab w:val="right" w:leader="dot" w:pos="11035"/>
        </w:tabs>
        <w:ind w:right="720"/>
      </w:pPr>
      <w:hyperlink w:anchor="_TOC_250099" w:history="1">
        <w:r>
          <w:rPr>
            <w:color w:val="231F20"/>
          </w:rPr>
          <w:t>Documents Comprising the</w:t>
        </w:r>
        <w:r>
          <w:rPr>
            <w:color w:val="231F20"/>
            <w:spacing w:val="-6"/>
          </w:rPr>
          <w:t xml:space="preserve"> </w:t>
        </w:r>
        <w:r>
          <w:rPr>
            <w:color w:val="231F20"/>
          </w:rPr>
          <w:t>Technical</w:t>
        </w:r>
        <w:r>
          <w:rPr>
            <w:color w:val="231F20"/>
            <w:spacing w:val="-1"/>
          </w:rPr>
          <w:t xml:space="preserve"> </w:t>
        </w:r>
        <w:r>
          <w:rPr>
            <w:color w:val="231F20"/>
          </w:rPr>
          <w:t>Proposal</w:t>
        </w:r>
        <w:r>
          <w:rPr>
            <w:color w:val="231F20"/>
          </w:rPr>
          <w:tab/>
          <w:t>7</w:t>
        </w:r>
      </w:hyperlink>
    </w:p>
    <w:p w14:paraId="08AFCB48" w14:textId="77777777" w:rsidR="005F5B22" w:rsidRDefault="00B0057A" w:rsidP="00B24219">
      <w:pPr>
        <w:pStyle w:val="TOC2"/>
        <w:numPr>
          <w:ilvl w:val="0"/>
          <w:numId w:val="57"/>
        </w:numPr>
        <w:tabs>
          <w:tab w:val="left" w:pos="1423"/>
          <w:tab w:val="left" w:pos="1424"/>
        </w:tabs>
        <w:ind w:right="720"/>
      </w:pPr>
      <w:hyperlink w:anchor="_TOC_250098" w:history="1">
        <w:r>
          <w:rPr>
            <w:color w:val="231F20"/>
          </w:rPr>
          <w:t>Documents Establishing the Eligibility and Qualiﬁcations of the</w:t>
        </w:r>
        <w:r>
          <w:rPr>
            <w:color w:val="231F20"/>
            <w:spacing w:val="-7"/>
          </w:rPr>
          <w:t xml:space="preserve"> </w:t>
        </w:r>
        <w:r>
          <w:rPr>
            <w:color w:val="231F20"/>
          </w:rPr>
          <w:t>Tenderer</w:t>
        </w:r>
      </w:hyperlink>
    </w:p>
    <w:p w14:paraId="5B1639EF" w14:textId="77777777" w:rsidR="005F5B22" w:rsidRDefault="00B0057A" w:rsidP="00B24219">
      <w:pPr>
        <w:pStyle w:val="TOC2"/>
        <w:numPr>
          <w:ilvl w:val="0"/>
          <w:numId w:val="57"/>
        </w:numPr>
        <w:tabs>
          <w:tab w:val="left" w:pos="1423"/>
          <w:tab w:val="left" w:pos="1424"/>
          <w:tab w:val="right" w:leader="dot" w:pos="11035"/>
        </w:tabs>
        <w:ind w:right="720"/>
      </w:pPr>
      <w:hyperlink w:anchor="_TOC_250097" w:history="1">
        <w:r>
          <w:rPr>
            <w:color w:val="231F20"/>
          </w:rPr>
          <w:t xml:space="preserve">Period of </w:t>
        </w:r>
        <w:r>
          <w:rPr>
            <w:color w:val="231F20"/>
            <w:spacing w:val="-4"/>
          </w:rPr>
          <w:t xml:space="preserve">Validity </w:t>
        </w:r>
        <w:r>
          <w:rPr>
            <w:color w:val="231F20"/>
          </w:rPr>
          <w:t>of</w:t>
        </w:r>
        <w:r>
          <w:rPr>
            <w:color w:val="231F20"/>
            <w:spacing w:val="-5"/>
          </w:rPr>
          <w:t xml:space="preserve"> </w:t>
        </w:r>
        <w:r>
          <w:rPr>
            <w:color w:val="231F20"/>
            <w:spacing w:val="-3"/>
          </w:rPr>
          <w:t>Tenders</w:t>
        </w:r>
        <w:r>
          <w:rPr>
            <w:color w:val="231F20"/>
            <w:spacing w:val="-3"/>
          </w:rPr>
          <w:tab/>
        </w:r>
        <w:r>
          <w:rPr>
            <w:color w:val="231F20"/>
          </w:rPr>
          <w:t>8</w:t>
        </w:r>
      </w:hyperlink>
    </w:p>
    <w:p w14:paraId="7EB9692D" w14:textId="77777777" w:rsidR="005F5B22" w:rsidRDefault="00B0057A" w:rsidP="00B24219">
      <w:pPr>
        <w:pStyle w:val="TOC2"/>
        <w:numPr>
          <w:ilvl w:val="0"/>
          <w:numId w:val="57"/>
        </w:numPr>
        <w:tabs>
          <w:tab w:val="left" w:pos="1423"/>
          <w:tab w:val="left" w:pos="1424"/>
          <w:tab w:val="right" w:leader="dot" w:pos="11035"/>
        </w:tabs>
        <w:ind w:right="720"/>
      </w:pPr>
      <w:hyperlink w:anchor="_TOC_250096" w:history="1">
        <w:r>
          <w:rPr>
            <w:color w:val="231F20"/>
            <w:spacing w:val="-3"/>
          </w:rPr>
          <w:t>Tender</w:t>
        </w:r>
        <w:r>
          <w:rPr>
            <w:color w:val="231F20"/>
          </w:rPr>
          <w:t xml:space="preserve"> Security</w:t>
        </w:r>
        <w:r>
          <w:rPr>
            <w:color w:val="231F20"/>
          </w:rPr>
          <w:tab/>
          <w:t>8</w:t>
        </w:r>
      </w:hyperlink>
    </w:p>
    <w:p w14:paraId="2A04DE02" w14:textId="77777777" w:rsidR="005F5B22" w:rsidRDefault="00B0057A" w:rsidP="00B24219">
      <w:pPr>
        <w:pStyle w:val="TOC2"/>
        <w:numPr>
          <w:ilvl w:val="0"/>
          <w:numId w:val="57"/>
        </w:numPr>
        <w:tabs>
          <w:tab w:val="left" w:pos="1423"/>
          <w:tab w:val="left" w:pos="1424"/>
          <w:tab w:val="right" w:leader="dot" w:pos="11035"/>
        </w:tabs>
        <w:spacing w:line="248" w:lineRule="exact"/>
        <w:ind w:right="720"/>
      </w:pPr>
      <w:hyperlink w:anchor="_TOC_250095" w:history="1">
        <w:r>
          <w:rPr>
            <w:color w:val="231F20"/>
          </w:rPr>
          <w:t>Format and Signing of</w:t>
        </w:r>
        <w:r>
          <w:rPr>
            <w:color w:val="231F20"/>
            <w:spacing w:val="-5"/>
          </w:rPr>
          <w:t xml:space="preserve"> </w:t>
        </w:r>
        <w:r>
          <w:rPr>
            <w:color w:val="231F20"/>
            <w:spacing w:val="-3"/>
          </w:rPr>
          <w:t>Tender</w:t>
        </w:r>
        <w:r>
          <w:rPr>
            <w:color w:val="231F20"/>
            <w:spacing w:val="-3"/>
          </w:rPr>
          <w:tab/>
        </w:r>
        <w:r>
          <w:rPr>
            <w:color w:val="231F20"/>
          </w:rPr>
          <w:t>9</w:t>
        </w:r>
      </w:hyperlink>
    </w:p>
    <w:p w14:paraId="17C5B38B" w14:textId="77777777" w:rsidR="005F5B22" w:rsidRDefault="00B0057A" w:rsidP="0007468A">
      <w:pPr>
        <w:pStyle w:val="TOC1"/>
        <w:tabs>
          <w:tab w:val="left" w:pos="1423"/>
          <w:tab w:val="right" w:leader="dot" w:pos="11035"/>
        </w:tabs>
        <w:ind w:left="847" w:right="720"/>
      </w:pPr>
      <w:r>
        <w:rPr>
          <w:color w:val="231F20"/>
        </w:rPr>
        <w:t>D</w:t>
      </w:r>
      <w:r>
        <w:rPr>
          <w:color w:val="231F20"/>
        </w:rPr>
        <w:tab/>
        <w:t>Sealing and Marking of</w:t>
      </w:r>
      <w:r>
        <w:rPr>
          <w:color w:val="231F20"/>
          <w:spacing w:val="-4"/>
        </w:rPr>
        <w:t xml:space="preserve"> </w:t>
      </w:r>
      <w:r>
        <w:rPr>
          <w:color w:val="231F20"/>
          <w:spacing w:val="-3"/>
        </w:rPr>
        <w:t>Tenders</w:t>
      </w:r>
      <w:r>
        <w:rPr>
          <w:color w:val="231F20"/>
          <w:spacing w:val="-3"/>
        </w:rPr>
        <w:tab/>
      </w:r>
      <w:r>
        <w:rPr>
          <w:color w:val="231F20"/>
        </w:rPr>
        <w:t>9</w:t>
      </w:r>
    </w:p>
    <w:p w14:paraId="1685938C" w14:textId="77777777" w:rsidR="005F5B22" w:rsidRDefault="00B0057A" w:rsidP="00B24219">
      <w:pPr>
        <w:pStyle w:val="TOC2"/>
        <w:numPr>
          <w:ilvl w:val="0"/>
          <w:numId w:val="57"/>
        </w:numPr>
        <w:tabs>
          <w:tab w:val="left" w:pos="1423"/>
          <w:tab w:val="left" w:pos="1424"/>
          <w:tab w:val="right" w:leader="dot" w:pos="11035"/>
        </w:tabs>
        <w:ind w:right="720"/>
      </w:pPr>
      <w:r>
        <w:rPr>
          <w:color w:val="231F20"/>
        </w:rPr>
        <w:t>Sealing and Marking of</w:t>
      </w:r>
      <w:r>
        <w:rPr>
          <w:color w:val="231F20"/>
          <w:spacing w:val="-5"/>
        </w:rPr>
        <w:t xml:space="preserve"> </w:t>
      </w:r>
      <w:r>
        <w:rPr>
          <w:color w:val="231F20"/>
          <w:spacing w:val="-3"/>
        </w:rPr>
        <w:t>Tenders</w:t>
      </w:r>
      <w:r>
        <w:rPr>
          <w:color w:val="231F20"/>
          <w:spacing w:val="-3"/>
        </w:rPr>
        <w:tab/>
      </w:r>
      <w:r>
        <w:rPr>
          <w:color w:val="231F20"/>
        </w:rPr>
        <w:t>9</w:t>
      </w:r>
    </w:p>
    <w:p w14:paraId="1D7A103E" w14:textId="77777777" w:rsidR="005F5B22" w:rsidRDefault="00B0057A" w:rsidP="00B24219">
      <w:pPr>
        <w:pStyle w:val="TOC2"/>
        <w:numPr>
          <w:ilvl w:val="0"/>
          <w:numId w:val="57"/>
        </w:numPr>
        <w:tabs>
          <w:tab w:val="left" w:pos="1423"/>
          <w:tab w:val="left" w:pos="1424"/>
          <w:tab w:val="right" w:leader="dot" w:pos="11035"/>
        </w:tabs>
        <w:ind w:right="720"/>
      </w:pPr>
      <w:hyperlink w:anchor="_TOC_250094" w:history="1">
        <w:r>
          <w:rPr>
            <w:color w:val="231F20"/>
          </w:rPr>
          <w:t>Deadline for Submission of</w:t>
        </w:r>
        <w:r>
          <w:rPr>
            <w:color w:val="231F20"/>
            <w:spacing w:val="-5"/>
          </w:rPr>
          <w:t xml:space="preserve"> </w:t>
        </w:r>
        <w:r>
          <w:rPr>
            <w:color w:val="231F20"/>
            <w:spacing w:val="-3"/>
          </w:rPr>
          <w:t>Tenders</w:t>
        </w:r>
        <w:r>
          <w:rPr>
            <w:color w:val="231F20"/>
            <w:spacing w:val="-3"/>
          </w:rPr>
          <w:tab/>
        </w:r>
        <w:r>
          <w:rPr>
            <w:color w:val="231F20"/>
          </w:rPr>
          <w:t>10</w:t>
        </w:r>
      </w:hyperlink>
    </w:p>
    <w:p w14:paraId="6ECDDEB5" w14:textId="77777777" w:rsidR="005F5B22" w:rsidRDefault="00B0057A" w:rsidP="00B24219">
      <w:pPr>
        <w:pStyle w:val="TOC2"/>
        <w:numPr>
          <w:ilvl w:val="0"/>
          <w:numId w:val="57"/>
        </w:numPr>
        <w:tabs>
          <w:tab w:val="left" w:pos="1423"/>
          <w:tab w:val="left" w:pos="1424"/>
          <w:tab w:val="right" w:leader="dot" w:pos="11035"/>
        </w:tabs>
        <w:ind w:right="720"/>
      </w:pPr>
      <w:hyperlink w:anchor="_TOC_250093" w:history="1">
        <w:r>
          <w:rPr>
            <w:color w:val="231F20"/>
          </w:rPr>
          <w:t>Late</w:t>
        </w:r>
        <w:r>
          <w:rPr>
            <w:color w:val="231F20"/>
            <w:spacing w:val="-5"/>
          </w:rPr>
          <w:t xml:space="preserve"> </w:t>
        </w:r>
        <w:r>
          <w:rPr>
            <w:color w:val="231F20"/>
            <w:spacing w:val="-3"/>
          </w:rPr>
          <w:t>Tenders</w:t>
        </w:r>
        <w:r>
          <w:rPr>
            <w:color w:val="231F20"/>
            <w:spacing w:val="-3"/>
          </w:rPr>
          <w:tab/>
        </w:r>
        <w:r>
          <w:rPr>
            <w:color w:val="231F20"/>
          </w:rPr>
          <w:t>10</w:t>
        </w:r>
      </w:hyperlink>
    </w:p>
    <w:p w14:paraId="6AE5AAD4" w14:textId="77777777" w:rsidR="005F5B22" w:rsidRDefault="00B0057A" w:rsidP="00B24219">
      <w:pPr>
        <w:pStyle w:val="TOC2"/>
        <w:numPr>
          <w:ilvl w:val="0"/>
          <w:numId w:val="57"/>
        </w:numPr>
        <w:tabs>
          <w:tab w:val="left" w:pos="1423"/>
          <w:tab w:val="left" w:pos="1424"/>
          <w:tab w:val="right" w:leader="dot" w:pos="11035"/>
        </w:tabs>
        <w:ind w:right="720"/>
      </w:pPr>
      <w:hyperlink w:anchor="_TOC_250092" w:history="1">
        <w:r>
          <w:rPr>
            <w:color w:val="231F20"/>
          </w:rPr>
          <w:t>Withdrawal, Substitution, and Modiﬁcation</w:t>
        </w:r>
        <w:r>
          <w:rPr>
            <w:color w:val="231F20"/>
            <w:spacing w:val="-1"/>
          </w:rPr>
          <w:t xml:space="preserve"> </w:t>
        </w:r>
        <w:r>
          <w:rPr>
            <w:color w:val="231F20"/>
          </w:rPr>
          <w:t>of</w:t>
        </w:r>
        <w:r>
          <w:rPr>
            <w:color w:val="231F20"/>
            <w:spacing w:val="-6"/>
          </w:rPr>
          <w:t xml:space="preserve"> </w:t>
        </w:r>
        <w:r>
          <w:rPr>
            <w:color w:val="231F20"/>
            <w:spacing w:val="-3"/>
          </w:rPr>
          <w:t>Tenders</w:t>
        </w:r>
        <w:r>
          <w:rPr>
            <w:color w:val="231F20"/>
            <w:spacing w:val="-3"/>
          </w:rPr>
          <w:tab/>
        </w:r>
        <w:r>
          <w:rPr>
            <w:color w:val="231F20"/>
          </w:rPr>
          <w:t>10</w:t>
        </w:r>
      </w:hyperlink>
    </w:p>
    <w:p w14:paraId="07D78892" w14:textId="77777777" w:rsidR="005F5B22" w:rsidRDefault="00B0057A" w:rsidP="00B24219">
      <w:pPr>
        <w:pStyle w:val="TOC2"/>
        <w:numPr>
          <w:ilvl w:val="0"/>
          <w:numId w:val="57"/>
        </w:numPr>
        <w:tabs>
          <w:tab w:val="left" w:pos="1423"/>
          <w:tab w:val="left" w:pos="1424"/>
          <w:tab w:val="right" w:leader="dot" w:pos="11035"/>
        </w:tabs>
        <w:spacing w:line="248" w:lineRule="exact"/>
        <w:ind w:right="720"/>
      </w:pPr>
      <w:hyperlink w:anchor="_TOC_250091" w:history="1">
        <w:r>
          <w:rPr>
            <w:color w:val="231F20"/>
            <w:spacing w:val="-3"/>
          </w:rPr>
          <w:t>Tender</w:t>
        </w:r>
        <w:r>
          <w:rPr>
            <w:color w:val="231F20"/>
          </w:rPr>
          <w:t xml:space="preserve"> Opening</w:t>
        </w:r>
        <w:r>
          <w:rPr>
            <w:color w:val="231F20"/>
          </w:rPr>
          <w:tab/>
          <w:t>10</w:t>
        </w:r>
      </w:hyperlink>
    </w:p>
    <w:p w14:paraId="729EFEC3" w14:textId="77777777" w:rsidR="005F5B22" w:rsidRDefault="00B0057A" w:rsidP="00B24219">
      <w:pPr>
        <w:pStyle w:val="TOC1"/>
        <w:numPr>
          <w:ilvl w:val="0"/>
          <w:numId w:val="56"/>
        </w:numPr>
        <w:tabs>
          <w:tab w:val="left" w:pos="1423"/>
          <w:tab w:val="left" w:pos="1424"/>
          <w:tab w:val="right" w:leader="dot" w:pos="11035"/>
        </w:tabs>
        <w:spacing w:before="235"/>
        <w:ind w:right="720"/>
      </w:pPr>
      <w:hyperlink w:anchor="_TOC_250090" w:history="1">
        <w:r>
          <w:rPr>
            <w:color w:val="231F20"/>
          </w:rPr>
          <w:t>Evaluation and Comparison of</w:t>
        </w:r>
        <w:r>
          <w:rPr>
            <w:color w:val="231F20"/>
            <w:spacing w:val="-4"/>
          </w:rPr>
          <w:t xml:space="preserve"> </w:t>
        </w:r>
        <w:r>
          <w:rPr>
            <w:color w:val="231F20"/>
            <w:spacing w:val="-3"/>
          </w:rPr>
          <w:t>Tenders</w:t>
        </w:r>
        <w:r>
          <w:rPr>
            <w:color w:val="231F20"/>
            <w:spacing w:val="-3"/>
          </w:rPr>
          <w:tab/>
        </w:r>
        <w:r>
          <w:rPr>
            <w:color w:val="231F20"/>
            <w:spacing w:val="-7"/>
          </w:rPr>
          <w:t>11</w:t>
        </w:r>
      </w:hyperlink>
    </w:p>
    <w:p w14:paraId="58A061BE" w14:textId="77777777" w:rsidR="005F5B22" w:rsidRDefault="00B0057A" w:rsidP="00B24219">
      <w:pPr>
        <w:pStyle w:val="TOC2"/>
        <w:numPr>
          <w:ilvl w:val="0"/>
          <w:numId w:val="57"/>
        </w:numPr>
        <w:tabs>
          <w:tab w:val="left" w:pos="1423"/>
          <w:tab w:val="left" w:pos="1424"/>
          <w:tab w:val="right" w:leader="dot" w:pos="11035"/>
        </w:tabs>
        <w:ind w:right="720"/>
      </w:pPr>
      <w:hyperlink w:anchor="_TOC_250089" w:history="1">
        <w:r>
          <w:rPr>
            <w:color w:val="231F20"/>
          </w:rPr>
          <w:t>Conﬁdentiality</w:t>
        </w:r>
        <w:r>
          <w:rPr>
            <w:color w:val="231F20"/>
          </w:rPr>
          <w:tab/>
        </w:r>
        <w:r>
          <w:rPr>
            <w:color w:val="231F20"/>
            <w:spacing w:val="-5"/>
          </w:rPr>
          <w:t>11</w:t>
        </w:r>
      </w:hyperlink>
    </w:p>
    <w:p w14:paraId="1BD2AD3D" w14:textId="77777777" w:rsidR="005F5B22" w:rsidRDefault="00B0057A" w:rsidP="00B24219">
      <w:pPr>
        <w:pStyle w:val="TOC2"/>
        <w:numPr>
          <w:ilvl w:val="0"/>
          <w:numId w:val="57"/>
        </w:numPr>
        <w:tabs>
          <w:tab w:val="left" w:pos="1423"/>
          <w:tab w:val="left" w:pos="1424"/>
          <w:tab w:val="right" w:leader="dot" w:pos="11035"/>
        </w:tabs>
        <w:ind w:right="720"/>
      </w:pPr>
      <w:hyperlink w:anchor="_TOC_250088" w:history="1">
        <w:r>
          <w:rPr>
            <w:color w:val="231F20"/>
          </w:rPr>
          <w:t>Clariﬁcation of</w:t>
        </w:r>
        <w:r>
          <w:rPr>
            <w:color w:val="231F20"/>
            <w:spacing w:val="-5"/>
          </w:rPr>
          <w:t xml:space="preserve"> </w:t>
        </w:r>
        <w:r>
          <w:rPr>
            <w:color w:val="231F20"/>
            <w:spacing w:val="-3"/>
          </w:rPr>
          <w:t>Tenders</w:t>
        </w:r>
        <w:r>
          <w:rPr>
            <w:color w:val="231F20"/>
            <w:spacing w:val="-3"/>
          </w:rPr>
          <w:tab/>
        </w:r>
        <w:r>
          <w:rPr>
            <w:color w:val="231F20"/>
            <w:spacing w:val="-5"/>
          </w:rPr>
          <w:t>11</w:t>
        </w:r>
      </w:hyperlink>
    </w:p>
    <w:p w14:paraId="7C4CB042" w14:textId="77777777" w:rsidR="005F5B22" w:rsidRDefault="00B0057A" w:rsidP="00B24219">
      <w:pPr>
        <w:pStyle w:val="TOC2"/>
        <w:numPr>
          <w:ilvl w:val="0"/>
          <w:numId w:val="57"/>
        </w:numPr>
        <w:tabs>
          <w:tab w:val="left" w:pos="1423"/>
          <w:tab w:val="left" w:pos="1424"/>
          <w:tab w:val="right" w:leader="dot" w:pos="11035"/>
        </w:tabs>
        <w:ind w:right="720"/>
      </w:pPr>
      <w:hyperlink w:anchor="_TOC_250087" w:history="1">
        <w:r>
          <w:rPr>
            <w:color w:val="231F20"/>
          </w:rPr>
          <w:t>Deviations, Reservations, and Omissions</w:t>
        </w:r>
        <w:r>
          <w:rPr>
            <w:color w:val="231F20"/>
          </w:rPr>
          <w:tab/>
          <w:t>12</w:t>
        </w:r>
      </w:hyperlink>
    </w:p>
    <w:p w14:paraId="2512CF89" w14:textId="77777777" w:rsidR="005F5B22" w:rsidRDefault="00B0057A" w:rsidP="00B24219">
      <w:pPr>
        <w:pStyle w:val="TOC2"/>
        <w:numPr>
          <w:ilvl w:val="0"/>
          <w:numId w:val="57"/>
        </w:numPr>
        <w:tabs>
          <w:tab w:val="left" w:pos="1423"/>
          <w:tab w:val="left" w:pos="1424"/>
          <w:tab w:val="right" w:leader="dot" w:pos="11035"/>
        </w:tabs>
        <w:ind w:right="720"/>
      </w:pPr>
      <w:hyperlink w:anchor="_TOC_250086" w:history="1">
        <w:r>
          <w:rPr>
            <w:color w:val="231F20"/>
          </w:rPr>
          <w:t>Determination of Responsiveness</w:t>
        </w:r>
        <w:r>
          <w:rPr>
            <w:color w:val="231F20"/>
          </w:rPr>
          <w:tab/>
          <w:t>12</w:t>
        </w:r>
      </w:hyperlink>
    </w:p>
    <w:p w14:paraId="5DB08279" w14:textId="77777777" w:rsidR="005F5B22" w:rsidRDefault="00B0057A" w:rsidP="00B24219">
      <w:pPr>
        <w:pStyle w:val="TOC2"/>
        <w:numPr>
          <w:ilvl w:val="0"/>
          <w:numId w:val="57"/>
        </w:numPr>
        <w:tabs>
          <w:tab w:val="left" w:pos="1423"/>
          <w:tab w:val="left" w:pos="1424"/>
          <w:tab w:val="right" w:leader="dot" w:pos="11035"/>
        </w:tabs>
        <w:ind w:right="720"/>
      </w:pPr>
      <w:hyperlink w:anchor="_TOC_250085" w:history="1">
        <w:r>
          <w:rPr>
            <w:color w:val="231F20"/>
          </w:rPr>
          <w:t>Non-material</w:t>
        </w:r>
        <w:r w:rsidR="00506B12">
          <w:rPr>
            <w:color w:val="231F20"/>
          </w:rPr>
          <w:t xml:space="preserve"> </w:t>
        </w:r>
        <w:proofErr w:type="gramStart"/>
        <w:r>
          <w:rPr>
            <w:color w:val="231F20"/>
          </w:rPr>
          <w:t>Non-conformities</w:t>
        </w:r>
        <w:proofErr w:type="gramEnd"/>
        <w:r>
          <w:rPr>
            <w:color w:val="231F20"/>
          </w:rPr>
          <w:tab/>
          <w:t>12</w:t>
        </w:r>
      </w:hyperlink>
    </w:p>
    <w:p w14:paraId="578A55A4" w14:textId="77777777" w:rsidR="005F5B22" w:rsidRDefault="00B0057A" w:rsidP="00B24219">
      <w:pPr>
        <w:pStyle w:val="TOC2"/>
        <w:numPr>
          <w:ilvl w:val="0"/>
          <w:numId w:val="57"/>
        </w:numPr>
        <w:tabs>
          <w:tab w:val="left" w:pos="1423"/>
          <w:tab w:val="left" w:pos="1424"/>
          <w:tab w:val="right" w:leader="dot" w:pos="11035"/>
        </w:tabs>
        <w:ind w:right="720"/>
      </w:pPr>
      <w:hyperlink w:anchor="_TOC_250084" w:history="1">
        <w:r>
          <w:rPr>
            <w:color w:val="231F20"/>
          </w:rPr>
          <w:t>Arithmetical Errors</w:t>
        </w:r>
        <w:r>
          <w:rPr>
            <w:color w:val="231F20"/>
          </w:rPr>
          <w:tab/>
          <w:t>12</w:t>
        </w:r>
      </w:hyperlink>
    </w:p>
    <w:p w14:paraId="71044DD1" w14:textId="77777777" w:rsidR="005F5B22" w:rsidRDefault="00B0057A" w:rsidP="00B24219">
      <w:pPr>
        <w:pStyle w:val="TOC2"/>
        <w:numPr>
          <w:ilvl w:val="0"/>
          <w:numId w:val="57"/>
        </w:numPr>
        <w:tabs>
          <w:tab w:val="left" w:pos="1423"/>
          <w:tab w:val="left" w:pos="1424"/>
          <w:tab w:val="right" w:leader="dot" w:pos="11035"/>
        </w:tabs>
        <w:ind w:right="720"/>
      </w:pPr>
      <w:r>
        <w:rPr>
          <w:color w:val="231F20"/>
        </w:rPr>
        <w:t>Conversion to Single Currency</w:t>
      </w:r>
      <w:r>
        <w:rPr>
          <w:color w:val="231F20"/>
        </w:rPr>
        <w:tab/>
        <w:t>13</w:t>
      </w:r>
    </w:p>
    <w:p w14:paraId="4D2A3194" w14:textId="77777777" w:rsidR="005F5B22" w:rsidRDefault="00B0057A" w:rsidP="00B24219">
      <w:pPr>
        <w:pStyle w:val="TOC2"/>
        <w:numPr>
          <w:ilvl w:val="0"/>
          <w:numId w:val="57"/>
        </w:numPr>
        <w:tabs>
          <w:tab w:val="left" w:pos="1423"/>
          <w:tab w:val="left" w:pos="1424"/>
          <w:tab w:val="right" w:leader="dot" w:pos="11035"/>
        </w:tabs>
        <w:spacing w:after="240" w:line="248" w:lineRule="exact"/>
        <w:ind w:right="720"/>
      </w:pPr>
      <w:hyperlink w:anchor="_TOC_250083" w:history="1">
        <w:r>
          <w:rPr>
            <w:color w:val="231F20"/>
          </w:rPr>
          <w:t>Margin of Preference</w:t>
        </w:r>
        <w:r>
          <w:rPr>
            <w:color w:val="231F20"/>
            <w:spacing w:val="-1"/>
          </w:rPr>
          <w:t xml:space="preserve"> </w:t>
        </w:r>
        <w:r>
          <w:rPr>
            <w:color w:val="231F20"/>
          </w:rPr>
          <w:t>and</w:t>
        </w:r>
        <w:r>
          <w:rPr>
            <w:color w:val="231F20"/>
            <w:spacing w:val="-1"/>
          </w:rPr>
          <w:t xml:space="preserve"> </w:t>
        </w:r>
        <w:r>
          <w:rPr>
            <w:color w:val="231F20"/>
          </w:rPr>
          <w:t>Reservations</w:t>
        </w:r>
        <w:r>
          <w:rPr>
            <w:color w:val="231F20"/>
          </w:rPr>
          <w:tab/>
          <w:t>13</w:t>
        </w:r>
      </w:hyperlink>
    </w:p>
    <w:p w14:paraId="66BCCEE8" w14:textId="77777777" w:rsidR="005F5B22" w:rsidRDefault="00B0057A" w:rsidP="00B24219">
      <w:pPr>
        <w:pStyle w:val="TOC2"/>
        <w:numPr>
          <w:ilvl w:val="0"/>
          <w:numId w:val="57"/>
        </w:numPr>
        <w:tabs>
          <w:tab w:val="left" w:pos="1426"/>
          <w:tab w:val="left" w:pos="1427"/>
          <w:tab w:val="right" w:leader="dot" w:pos="11038"/>
        </w:tabs>
        <w:spacing w:before="205" w:line="248" w:lineRule="exact"/>
        <w:ind w:left="1426" w:right="720"/>
      </w:pPr>
      <w:r>
        <w:rPr>
          <w:color w:val="231F20"/>
        </w:rPr>
        <w:lastRenderedPageBreak/>
        <w:t>Subcontractors</w:t>
      </w:r>
      <w:r>
        <w:rPr>
          <w:color w:val="231F20"/>
        </w:rPr>
        <w:tab/>
        <w:t>13</w:t>
      </w:r>
    </w:p>
    <w:p w14:paraId="745A99CE" w14:textId="77777777" w:rsidR="005F5B22" w:rsidRDefault="00B0057A" w:rsidP="00B24219">
      <w:pPr>
        <w:pStyle w:val="TOC2"/>
        <w:numPr>
          <w:ilvl w:val="0"/>
          <w:numId w:val="57"/>
        </w:numPr>
        <w:tabs>
          <w:tab w:val="left" w:pos="1426"/>
          <w:tab w:val="left" w:pos="1427"/>
          <w:tab w:val="right" w:leader="dot" w:pos="11038"/>
        </w:tabs>
        <w:ind w:left="1426" w:right="720"/>
      </w:pPr>
      <w:hyperlink w:anchor="_TOC_250082" w:history="1">
        <w:r>
          <w:rPr>
            <w:color w:val="231F20"/>
          </w:rPr>
          <w:t>Evaluation of</w:t>
        </w:r>
        <w:r>
          <w:rPr>
            <w:color w:val="231F20"/>
            <w:spacing w:val="-5"/>
          </w:rPr>
          <w:t xml:space="preserve"> </w:t>
        </w:r>
        <w:r>
          <w:rPr>
            <w:color w:val="231F20"/>
            <w:spacing w:val="-3"/>
          </w:rPr>
          <w:t>Tenders</w:t>
        </w:r>
        <w:r>
          <w:rPr>
            <w:color w:val="231F20"/>
            <w:spacing w:val="-3"/>
          </w:rPr>
          <w:tab/>
        </w:r>
        <w:r>
          <w:rPr>
            <w:color w:val="231F20"/>
          </w:rPr>
          <w:t>13</w:t>
        </w:r>
      </w:hyperlink>
    </w:p>
    <w:p w14:paraId="52CB79E2" w14:textId="77777777" w:rsidR="005F5B22" w:rsidRDefault="00B0057A" w:rsidP="00B24219">
      <w:pPr>
        <w:pStyle w:val="TOC2"/>
        <w:numPr>
          <w:ilvl w:val="0"/>
          <w:numId w:val="57"/>
        </w:numPr>
        <w:tabs>
          <w:tab w:val="left" w:pos="1426"/>
          <w:tab w:val="left" w:pos="1427"/>
          <w:tab w:val="right" w:leader="dot" w:pos="11038"/>
        </w:tabs>
        <w:ind w:left="1426" w:right="720"/>
      </w:pPr>
      <w:hyperlink w:anchor="_TOC_250081" w:history="1">
        <w:r>
          <w:rPr>
            <w:color w:val="231F20"/>
          </w:rPr>
          <w:t>Comparison of</w:t>
        </w:r>
        <w:r>
          <w:rPr>
            <w:color w:val="231F20"/>
            <w:spacing w:val="-5"/>
          </w:rPr>
          <w:t xml:space="preserve"> </w:t>
        </w:r>
        <w:r>
          <w:rPr>
            <w:color w:val="231F20"/>
            <w:spacing w:val="-3"/>
          </w:rPr>
          <w:t>Tenders</w:t>
        </w:r>
        <w:r>
          <w:rPr>
            <w:color w:val="231F20"/>
            <w:spacing w:val="-3"/>
          </w:rPr>
          <w:tab/>
        </w:r>
        <w:r>
          <w:rPr>
            <w:color w:val="231F20"/>
          </w:rPr>
          <w:t>14</w:t>
        </w:r>
      </w:hyperlink>
    </w:p>
    <w:p w14:paraId="630FAB4A" w14:textId="77777777" w:rsidR="005F5B22" w:rsidRDefault="00B0057A" w:rsidP="00B24219">
      <w:pPr>
        <w:pStyle w:val="TOC2"/>
        <w:numPr>
          <w:ilvl w:val="0"/>
          <w:numId w:val="57"/>
        </w:numPr>
        <w:tabs>
          <w:tab w:val="left" w:pos="1426"/>
          <w:tab w:val="left" w:pos="1427"/>
          <w:tab w:val="right" w:leader="dot" w:pos="11038"/>
        </w:tabs>
        <w:ind w:left="1426" w:right="720"/>
      </w:pPr>
      <w:hyperlink w:anchor="_TOC_250080" w:history="1">
        <w:r>
          <w:rPr>
            <w:color w:val="231F20"/>
          </w:rPr>
          <w:t>Abnormally Low</w:t>
        </w:r>
        <w:r>
          <w:rPr>
            <w:color w:val="231F20"/>
            <w:spacing w:val="-5"/>
          </w:rPr>
          <w:t xml:space="preserve"> </w:t>
        </w:r>
        <w:r>
          <w:rPr>
            <w:color w:val="231F20"/>
            <w:spacing w:val="-3"/>
          </w:rPr>
          <w:t>Tenders</w:t>
        </w:r>
        <w:r>
          <w:rPr>
            <w:color w:val="231F20"/>
            <w:spacing w:val="-3"/>
          </w:rPr>
          <w:tab/>
        </w:r>
        <w:r>
          <w:rPr>
            <w:color w:val="231F20"/>
          </w:rPr>
          <w:t>14</w:t>
        </w:r>
      </w:hyperlink>
    </w:p>
    <w:p w14:paraId="6B2B2E11" w14:textId="77777777" w:rsidR="005F5B22" w:rsidRDefault="00B0057A" w:rsidP="00B24219">
      <w:pPr>
        <w:pStyle w:val="TOC2"/>
        <w:numPr>
          <w:ilvl w:val="0"/>
          <w:numId w:val="57"/>
        </w:numPr>
        <w:tabs>
          <w:tab w:val="left" w:pos="1426"/>
          <w:tab w:val="left" w:pos="1427"/>
          <w:tab w:val="right" w:leader="dot" w:pos="11038"/>
        </w:tabs>
        <w:ind w:left="1426" w:right="720"/>
      </w:pPr>
      <w:hyperlink w:anchor="_TOC_250079" w:history="1">
        <w:r>
          <w:rPr>
            <w:color w:val="231F20"/>
          </w:rPr>
          <w:t>Abnormally High</w:t>
        </w:r>
        <w:r>
          <w:rPr>
            <w:color w:val="231F20"/>
            <w:spacing w:val="-5"/>
          </w:rPr>
          <w:t xml:space="preserve"> </w:t>
        </w:r>
        <w:r>
          <w:rPr>
            <w:color w:val="231F20"/>
            <w:spacing w:val="-3"/>
          </w:rPr>
          <w:t>Tenders</w:t>
        </w:r>
        <w:r>
          <w:rPr>
            <w:color w:val="231F20"/>
            <w:spacing w:val="-3"/>
          </w:rPr>
          <w:tab/>
        </w:r>
        <w:r>
          <w:rPr>
            <w:color w:val="231F20"/>
          </w:rPr>
          <w:t>14</w:t>
        </w:r>
      </w:hyperlink>
    </w:p>
    <w:p w14:paraId="72932980" w14:textId="77777777" w:rsidR="005F5B22" w:rsidRDefault="00B0057A" w:rsidP="00B24219">
      <w:pPr>
        <w:pStyle w:val="TOC2"/>
        <w:numPr>
          <w:ilvl w:val="0"/>
          <w:numId w:val="57"/>
        </w:numPr>
        <w:tabs>
          <w:tab w:val="left" w:pos="1426"/>
          <w:tab w:val="left" w:pos="1427"/>
          <w:tab w:val="right" w:leader="dot" w:pos="11038"/>
        </w:tabs>
        <w:ind w:left="1426" w:right="720"/>
      </w:pPr>
      <w:hyperlink w:anchor="_TOC_250078" w:history="1">
        <w:r>
          <w:rPr>
            <w:color w:val="231F20"/>
          </w:rPr>
          <w:t>Unbalanced and/or Front-Loaded</w:t>
        </w:r>
        <w:r>
          <w:rPr>
            <w:color w:val="231F20"/>
            <w:spacing w:val="-5"/>
          </w:rPr>
          <w:t xml:space="preserve"> </w:t>
        </w:r>
        <w:r>
          <w:rPr>
            <w:color w:val="231F20"/>
            <w:spacing w:val="-3"/>
          </w:rPr>
          <w:t>Tenders</w:t>
        </w:r>
        <w:r>
          <w:rPr>
            <w:color w:val="231F20"/>
            <w:spacing w:val="-3"/>
          </w:rPr>
          <w:tab/>
        </w:r>
        <w:r>
          <w:rPr>
            <w:color w:val="231F20"/>
          </w:rPr>
          <w:t>14</w:t>
        </w:r>
      </w:hyperlink>
    </w:p>
    <w:p w14:paraId="12ABFFED" w14:textId="77777777" w:rsidR="005F5B22" w:rsidRDefault="00B0057A" w:rsidP="00B24219">
      <w:pPr>
        <w:pStyle w:val="TOC2"/>
        <w:numPr>
          <w:ilvl w:val="0"/>
          <w:numId w:val="57"/>
        </w:numPr>
        <w:tabs>
          <w:tab w:val="left" w:pos="1426"/>
          <w:tab w:val="left" w:pos="1427"/>
          <w:tab w:val="right" w:leader="dot" w:pos="11038"/>
        </w:tabs>
        <w:ind w:left="1426" w:right="720"/>
      </w:pPr>
      <w:hyperlink w:anchor="_TOC_250077" w:history="1">
        <w:r>
          <w:rPr>
            <w:color w:val="231F20"/>
          </w:rPr>
          <w:t>Qualiﬁcations of</w:t>
        </w:r>
        <w:r>
          <w:rPr>
            <w:color w:val="231F20"/>
            <w:spacing w:val="-1"/>
          </w:rPr>
          <w:t xml:space="preserve"> </w:t>
        </w:r>
        <w:r>
          <w:rPr>
            <w:color w:val="231F20"/>
          </w:rPr>
          <w:t>the</w:t>
        </w:r>
        <w:r>
          <w:rPr>
            <w:color w:val="231F20"/>
            <w:spacing w:val="-6"/>
          </w:rPr>
          <w:t xml:space="preserve"> </w:t>
        </w:r>
        <w:r>
          <w:rPr>
            <w:color w:val="231F20"/>
          </w:rPr>
          <w:t>Tenderer</w:t>
        </w:r>
        <w:r>
          <w:rPr>
            <w:color w:val="231F20"/>
          </w:rPr>
          <w:tab/>
          <w:t>15</w:t>
        </w:r>
      </w:hyperlink>
    </w:p>
    <w:p w14:paraId="6B85D447" w14:textId="77777777" w:rsidR="005F5B22" w:rsidRDefault="00B0057A" w:rsidP="00B24219">
      <w:pPr>
        <w:pStyle w:val="TOC2"/>
        <w:numPr>
          <w:ilvl w:val="0"/>
          <w:numId w:val="57"/>
        </w:numPr>
        <w:tabs>
          <w:tab w:val="left" w:pos="1426"/>
          <w:tab w:val="left" w:pos="1427"/>
          <w:tab w:val="right" w:leader="dot" w:pos="11038"/>
        </w:tabs>
        <w:ind w:left="1426" w:right="720"/>
      </w:pPr>
      <w:hyperlink w:anchor="_TOC_250076" w:history="1">
        <w:r>
          <w:rPr>
            <w:color w:val="231F20"/>
          </w:rPr>
          <w:t>Best Evaluated</w:t>
        </w:r>
        <w:r>
          <w:rPr>
            <w:color w:val="231F20"/>
            <w:spacing w:val="-5"/>
          </w:rPr>
          <w:t xml:space="preserve"> </w:t>
        </w:r>
        <w:r>
          <w:rPr>
            <w:color w:val="231F20"/>
            <w:spacing w:val="-3"/>
          </w:rPr>
          <w:t>Tender</w:t>
        </w:r>
        <w:r>
          <w:rPr>
            <w:color w:val="231F20"/>
            <w:spacing w:val="-3"/>
          </w:rPr>
          <w:tab/>
        </w:r>
        <w:r>
          <w:rPr>
            <w:color w:val="231F20"/>
          </w:rPr>
          <w:t>15</w:t>
        </w:r>
      </w:hyperlink>
    </w:p>
    <w:p w14:paraId="082D95F1" w14:textId="77777777" w:rsidR="005F5B22" w:rsidRDefault="00B0057A" w:rsidP="00B24219">
      <w:pPr>
        <w:pStyle w:val="TOC2"/>
        <w:numPr>
          <w:ilvl w:val="0"/>
          <w:numId w:val="57"/>
        </w:numPr>
        <w:tabs>
          <w:tab w:val="left" w:pos="1426"/>
          <w:tab w:val="left" w:pos="1427"/>
          <w:tab w:val="right" w:leader="dot" w:pos="11038"/>
        </w:tabs>
        <w:spacing w:line="248" w:lineRule="exact"/>
        <w:ind w:left="1426" w:right="720"/>
      </w:pPr>
      <w:hyperlink w:anchor="_TOC_250075" w:history="1">
        <w:r>
          <w:rPr>
            <w:color w:val="231F20"/>
          </w:rPr>
          <w:t>Procuring Entity's Right to</w:t>
        </w:r>
        <w:r>
          <w:rPr>
            <w:color w:val="231F20"/>
            <w:spacing w:val="-13"/>
          </w:rPr>
          <w:t xml:space="preserve"> </w:t>
        </w:r>
        <w:r>
          <w:rPr>
            <w:color w:val="231F20"/>
          </w:rPr>
          <w:t>Accept</w:t>
        </w:r>
        <w:r>
          <w:rPr>
            <w:color w:val="231F20"/>
            <w:spacing w:val="-13"/>
          </w:rPr>
          <w:t xml:space="preserve"> </w:t>
        </w:r>
        <w:r>
          <w:rPr>
            <w:color w:val="231F20"/>
          </w:rPr>
          <w:t>Any</w:t>
        </w:r>
        <w:r>
          <w:rPr>
            <w:color w:val="231F20"/>
            <w:spacing w:val="-4"/>
          </w:rPr>
          <w:t xml:space="preserve"> Tender,</w:t>
        </w:r>
        <w:r>
          <w:rPr>
            <w:color w:val="231F20"/>
          </w:rPr>
          <w:t xml:space="preserve"> and to Reject</w:t>
        </w:r>
        <w:r>
          <w:rPr>
            <w:color w:val="231F20"/>
            <w:spacing w:val="-13"/>
          </w:rPr>
          <w:t xml:space="preserve"> </w:t>
        </w:r>
        <w:r>
          <w:rPr>
            <w:color w:val="231F20"/>
          </w:rPr>
          <w:t>Any or</w:t>
        </w:r>
        <w:r>
          <w:rPr>
            <w:color w:val="231F20"/>
            <w:spacing w:val="-13"/>
          </w:rPr>
          <w:t xml:space="preserve"> </w:t>
        </w:r>
        <w:r>
          <w:rPr>
            <w:color w:val="231F20"/>
          </w:rPr>
          <w:t>All</w:t>
        </w:r>
        <w:r>
          <w:rPr>
            <w:color w:val="231F20"/>
            <w:spacing w:val="-5"/>
          </w:rPr>
          <w:t xml:space="preserve"> </w:t>
        </w:r>
        <w:r>
          <w:rPr>
            <w:color w:val="231F20"/>
            <w:spacing w:val="-3"/>
          </w:rPr>
          <w:t>Tenders</w:t>
        </w:r>
        <w:r>
          <w:rPr>
            <w:color w:val="231F20"/>
            <w:spacing w:val="-3"/>
          </w:rPr>
          <w:tab/>
        </w:r>
        <w:r>
          <w:rPr>
            <w:color w:val="231F20"/>
          </w:rPr>
          <w:t>15</w:t>
        </w:r>
      </w:hyperlink>
    </w:p>
    <w:p w14:paraId="57DDF2A0" w14:textId="77777777" w:rsidR="005F5B22" w:rsidRDefault="00B0057A" w:rsidP="00B24219">
      <w:pPr>
        <w:pStyle w:val="TOC1"/>
        <w:numPr>
          <w:ilvl w:val="0"/>
          <w:numId w:val="56"/>
        </w:numPr>
        <w:tabs>
          <w:tab w:val="left" w:pos="1426"/>
          <w:tab w:val="left" w:pos="1427"/>
          <w:tab w:val="right" w:leader="dot" w:pos="11038"/>
        </w:tabs>
        <w:spacing w:line="240" w:lineRule="auto"/>
        <w:ind w:left="1426" w:right="720"/>
        <w:rPr>
          <w:b w:val="0"/>
        </w:rPr>
      </w:pPr>
      <w:hyperlink w:anchor="_TOC_250074" w:history="1">
        <w:r>
          <w:rPr>
            <w:color w:val="231F20"/>
            <w:spacing w:val="-4"/>
          </w:rPr>
          <w:t>Award</w:t>
        </w:r>
        <w:r>
          <w:rPr>
            <w:color w:val="231F20"/>
          </w:rPr>
          <w:t xml:space="preserve"> of Contract</w:t>
        </w:r>
        <w:r>
          <w:rPr>
            <w:color w:val="231F20"/>
          </w:rPr>
          <w:tab/>
        </w:r>
        <w:r>
          <w:rPr>
            <w:b w:val="0"/>
            <w:color w:val="231F20"/>
          </w:rPr>
          <w:t>15</w:t>
        </w:r>
      </w:hyperlink>
    </w:p>
    <w:p w14:paraId="78B1C72D" w14:textId="77777777" w:rsidR="005F5B22" w:rsidRDefault="00B0057A" w:rsidP="00B24219">
      <w:pPr>
        <w:pStyle w:val="TOC2"/>
        <w:numPr>
          <w:ilvl w:val="0"/>
          <w:numId w:val="57"/>
        </w:numPr>
        <w:tabs>
          <w:tab w:val="left" w:pos="1426"/>
          <w:tab w:val="left" w:pos="1427"/>
          <w:tab w:val="right" w:leader="dot" w:pos="11038"/>
        </w:tabs>
        <w:spacing w:before="234" w:line="248" w:lineRule="exact"/>
        <w:ind w:left="1426" w:right="720"/>
      </w:pPr>
      <w:hyperlink w:anchor="_TOC_250073" w:history="1">
        <w:r>
          <w:rPr>
            <w:color w:val="231F20"/>
            <w:spacing w:val="-5"/>
          </w:rPr>
          <w:t>Award</w:t>
        </w:r>
        <w:r>
          <w:rPr>
            <w:color w:val="231F20"/>
          </w:rPr>
          <w:t xml:space="preserve"> Criteria</w:t>
        </w:r>
        <w:r>
          <w:rPr>
            <w:color w:val="231F20"/>
          </w:rPr>
          <w:tab/>
          <w:t>15</w:t>
        </w:r>
      </w:hyperlink>
    </w:p>
    <w:p w14:paraId="57330E7F" w14:textId="77777777" w:rsidR="005F5B22" w:rsidRDefault="00B0057A" w:rsidP="00B24219">
      <w:pPr>
        <w:pStyle w:val="TOC2"/>
        <w:numPr>
          <w:ilvl w:val="0"/>
          <w:numId w:val="57"/>
        </w:numPr>
        <w:tabs>
          <w:tab w:val="left" w:pos="1426"/>
          <w:tab w:val="left" w:pos="1427"/>
          <w:tab w:val="right" w:leader="dot" w:pos="11038"/>
        </w:tabs>
        <w:ind w:left="1426" w:right="720"/>
      </w:pPr>
      <w:hyperlink w:anchor="_TOC_250072" w:history="1">
        <w:r>
          <w:rPr>
            <w:color w:val="231F20"/>
          </w:rPr>
          <w:t>Notice of Intention to enter into a Contract</w:t>
        </w:r>
        <w:r>
          <w:rPr>
            <w:color w:val="231F20"/>
          </w:rPr>
          <w:tab/>
          <w:t>15</w:t>
        </w:r>
      </w:hyperlink>
    </w:p>
    <w:p w14:paraId="5CBFEF6F" w14:textId="77777777" w:rsidR="005F5B22" w:rsidRDefault="00B0057A" w:rsidP="00B24219">
      <w:pPr>
        <w:pStyle w:val="TOC2"/>
        <w:numPr>
          <w:ilvl w:val="0"/>
          <w:numId w:val="57"/>
        </w:numPr>
        <w:tabs>
          <w:tab w:val="left" w:pos="1426"/>
          <w:tab w:val="left" w:pos="1427"/>
          <w:tab w:val="right" w:leader="dot" w:pos="11038"/>
        </w:tabs>
        <w:ind w:left="1426" w:right="720"/>
      </w:pPr>
      <w:hyperlink w:anchor="_TOC_250071" w:history="1">
        <w:r>
          <w:rPr>
            <w:color w:val="231F20"/>
          </w:rPr>
          <w:t>Standstill Period</w:t>
        </w:r>
        <w:r>
          <w:rPr>
            <w:color w:val="231F20"/>
          </w:rPr>
          <w:tab/>
          <w:t>16</w:t>
        </w:r>
      </w:hyperlink>
    </w:p>
    <w:p w14:paraId="4A51523C" w14:textId="77777777" w:rsidR="005F5B22" w:rsidRDefault="00B0057A" w:rsidP="00B24219">
      <w:pPr>
        <w:pStyle w:val="TOC2"/>
        <w:numPr>
          <w:ilvl w:val="0"/>
          <w:numId w:val="57"/>
        </w:numPr>
        <w:tabs>
          <w:tab w:val="left" w:pos="1426"/>
          <w:tab w:val="left" w:pos="1427"/>
          <w:tab w:val="right" w:leader="dot" w:pos="11038"/>
        </w:tabs>
        <w:ind w:left="1426" w:right="720"/>
      </w:pPr>
      <w:hyperlink w:anchor="_TOC_250070" w:history="1">
        <w:r>
          <w:rPr>
            <w:color w:val="231F20"/>
          </w:rPr>
          <w:t>Debrieﬁng by the Procuring Entity</w:t>
        </w:r>
        <w:r>
          <w:rPr>
            <w:color w:val="231F20"/>
          </w:rPr>
          <w:tab/>
          <w:t>16</w:t>
        </w:r>
      </w:hyperlink>
    </w:p>
    <w:p w14:paraId="2CCCAAA1" w14:textId="77777777" w:rsidR="005F5B22" w:rsidRDefault="00B0057A" w:rsidP="00B24219">
      <w:pPr>
        <w:pStyle w:val="TOC2"/>
        <w:numPr>
          <w:ilvl w:val="0"/>
          <w:numId w:val="57"/>
        </w:numPr>
        <w:tabs>
          <w:tab w:val="left" w:pos="1426"/>
          <w:tab w:val="left" w:pos="1427"/>
          <w:tab w:val="right" w:leader="dot" w:pos="11038"/>
        </w:tabs>
        <w:ind w:left="1426" w:right="720"/>
      </w:pPr>
      <w:hyperlink w:anchor="_TOC_250069" w:history="1">
        <w:r>
          <w:rPr>
            <w:color w:val="231F20"/>
          </w:rPr>
          <w:t>Letter of</w:t>
        </w:r>
        <w:r>
          <w:rPr>
            <w:color w:val="231F20"/>
            <w:spacing w:val="-13"/>
          </w:rPr>
          <w:t xml:space="preserve"> </w:t>
        </w:r>
        <w:r>
          <w:rPr>
            <w:color w:val="231F20"/>
            <w:spacing w:val="-5"/>
          </w:rPr>
          <w:t>Award</w:t>
        </w:r>
        <w:r>
          <w:rPr>
            <w:color w:val="231F20"/>
            <w:spacing w:val="-5"/>
          </w:rPr>
          <w:tab/>
        </w:r>
        <w:r>
          <w:rPr>
            <w:color w:val="231F20"/>
          </w:rPr>
          <w:t>16</w:t>
        </w:r>
      </w:hyperlink>
    </w:p>
    <w:p w14:paraId="42BAAC5E" w14:textId="77777777" w:rsidR="005F5B22" w:rsidRDefault="00B0057A" w:rsidP="00B24219">
      <w:pPr>
        <w:pStyle w:val="TOC2"/>
        <w:numPr>
          <w:ilvl w:val="0"/>
          <w:numId w:val="57"/>
        </w:numPr>
        <w:tabs>
          <w:tab w:val="left" w:pos="1426"/>
          <w:tab w:val="left" w:pos="1427"/>
          <w:tab w:val="right" w:leader="dot" w:pos="11038"/>
        </w:tabs>
        <w:ind w:left="1426" w:right="720"/>
      </w:pPr>
      <w:hyperlink w:anchor="_TOC_250068" w:history="1">
        <w:r>
          <w:rPr>
            <w:color w:val="231F20"/>
          </w:rPr>
          <w:t>Signing of Contract</w:t>
        </w:r>
        <w:r>
          <w:rPr>
            <w:color w:val="231F20"/>
          </w:rPr>
          <w:tab/>
          <w:t>16</w:t>
        </w:r>
      </w:hyperlink>
    </w:p>
    <w:p w14:paraId="0E736FBD" w14:textId="77777777" w:rsidR="005F5B22" w:rsidRDefault="00B0057A" w:rsidP="00B24219">
      <w:pPr>
        <w:pStyle w:val="TOC2"/>
        <w:numPr>
          <w:ilvl w:val="0"/>
          <w:numId w:val="57"/>
        </w:numPr>
        <w:tabs>
          <w:tab w:val="left" w:pos="1426"/>
          <w:tab w:val="left" w:pos="1427"/>
          <w:tab w:val="right" w:leader="dot" w:pos="11038"/>
        </w:tabs>
        <w:ind w:left="1426" w:right="720"/>
      </w:pPr>
      <w:hyperlink w:anchor="_TOC_250067" w:history="1">
        <w:r>
          <w:rPr>
            <w:color w:val="231F20"/>
          </w:rPr>
          <w:t>Appointment of</w:t>
        </w:r>
        <w:r>
          <w:rPr>
            <w:color w:val="231F20"/>
            <w:spacing w:val="-13"/>
          </w:rPr>
          <w:t xml:space="preserve"> </w:t>
        </w:r>
        <w:r>
          <w:rPr>
            <w:color w:val="231F20"/>
          </w:rPr>
          <w:t>Adjudicator</w:t>
        </w:r>
        <w:r>
          <w:rPr>
            <w:color w:val="231F20"/>
          </w:rPr>
          <w:tab/>
          <w:t>16</w:t>
        </w:r>
      </w:hyperlink>
    </w:p>
    <w:p w14:paraId="7D92541D" w14:textId="77777777" w:rsidR="005F5B22" w:rsidRDefault="00B0057A" w:rsidP="00B24219">
      <w:pPr>
        <w:pStyle w:val="TOC2"/>
        <w:numPr>
          <w:ilvl w:val="0"/>
          <w:numId w:val="57"/>
        </w:numPr>
        <w:tabs>
          <w:tab w:val="left" w:pos="1426"/>
          <w:tab w:val="left" w:pos="1427"/>
          <w:tab w:val="right" w:leader="dot" w:pos="11038"/>
        </w:tabs>
        <w:ind w:left="1426" w:right="720"/>
      </w:pPr>
      <w:hyperlink w:anchor="_TOC_250066" w:history="1">
        <w:r>
          <w:rPr>
            <w:color w:val="231F20"/>
          </w:rPr>
          <w:t>Performance Security.</w:t>
        </w:r>
        <w:r>
          <w:rPr>
            <w:color w:val="231F20"/>
          </w:rPr>
          <w:tab/>
          <w:t>16</w:t>
        </w:r>
      </w:hyperlink>
    </w:p>
    <w:p w14:paraId="71B1CE0C" w14:textId="77777777" w:rsidR="005F5B22" w:rsidRDefault="00B0057A" w:rsidP="00B24219">
      <w:pPr>
        <w:pStyle w:val="TOC2"/>
        <w:numPr>
          <w:ilvl w:val="0"/>
          <w:numId w:val="57"/>
        </w:numPr>
        <w:tabs>
          <w:tab w:val="left" w:pos="1426"/>
          <w:tab w:val="left" w:pos="1427"/>
          <w:tab w:val="right" w:leader="dot" w:pos="11038"/>
        </w:tabs>
        <w:ind w:left="1426" w:right="720"/>
      </w:pPr>
      <w:hyperlink w:anchor="_TOC_250065" w:history="1">
        <w:r>
          <w:rPr>
            <w:color w:val="231F20"/>
          </w:rPr>
          <w:t>Publication of Procurement Contract.</w:t>
        </w:r>
        <w:r>
          <w:rPr>
            <w:color w:val="231F20"/>
          </w:rPr>
          <w:tab/>
          <w:t>17</w:t>
        </w:r>
      </w:hyperlink>
    </w:p>
    <w:p w14:paraId="4D3AA9C1" w14:textId="77777777" w:rsidR="00B171C7" w:rsidRDefault="00B0057A" w:rsidP="0007468A">
      <w:pPr>
        <w:pStyle w:val="TOC2"/>
        <w:tabs>
          <w:tab w:val="left" w:pos="1426"/>
          <w:tab w:val="right" w:leader="dot" w:pos="11038"/>
        </w:tabs>
        <w:spacing w:line="248" w:lineRule="exact"/>
        <w:ind w:left="850" w:right="720" w:firstLine="0"/>
      </w:pPr>
      <w:hyperlink w:anchor="_TOC_250064" w:history="1">
        <w:r>
          <w:rPr>
            <w:color w:val="231F20"/>
          </w:rPr>
          <w:t>53.</w:t>
        </w:r>
        <w:r>
          <w:rPr>
            <w:color w:val="231F20"/>
          </w:rPr>
          <w:tab/>
          <w:t>Procurement Related Complaints</w:t>
        </w:r>
        <w:r>
          <w:rPr>
            <w:color w:val="231F20"/>
          </w:rPr>
          <w:tab/>
          <w:t>17</w:t>
        </w:r>
      </w:hyperlink>
    </w:p>
    <w:p w14:paraId="5E8F33A4" w14:textId="77777777" w:rsidR="005F5B22" w:rsidRDefault="00B0057A" w:rsidP="0007468A">
      <w:pPr>
        <w:pStyle w:val="TOC1"/>
        <w:tabs>
          <w:tab w:val="right" w:leader="dot" w:pos="11038"/>
        </w:tabs>
        <w:spacing w:before="235" w:line="240" w:lineRule="auto"/>
        <w:ind w:right="720"/>
      </w:pPr>
      <w:hyperlink w:anchor="_TOC_250063" w:history="1">
        <w:r>
          <w:rPr>
            <w:color w:val="231F20"/>
          </w:rPr>
          <w:t xml:space="preserve">SECTION II-TENDER </w:t>
        </w:r>
        <w:r>
          <w:rPr>
            <w:color w:val="231F20"/>
            <w:spacing w:val="-9"/>
          </w:rPr>
          <w:t>DATA</w:t>
        </w:r>
        <w:r>
          <w:rPr>
            <w:color w:val="231F20"/>
            <w:spacing w:val="-13"/>
          </w:rPr>
          <w:t xml:space="preserve"> </w:t>
        </w:r>
        <w:r>
          <w:rPr>
            <w:color w:val="231F20"/>
          </w:rPr>
          <w:t>SHEET(TDS)</w:t>
        </w:r>
        <w:r>
          <w:rPr>
            <w:color w:val="231F20"/>
          </w:rPr>
          <w:tab/>
          <w:t>18</w:t>
        </w:r>
      </w:hyperlink>
    </w:p>
    <w:p w14:paraId="36BD1550" w14:textId="77777777" w:rsidR="005F5B22" w:rsidRDefault="00B0057A" w:rsidP="0007468A">
      <w:pPr>
        <w:pStyle w:val="TOC1"/>
        <w:tabs>
          <w:tab w:val="right" w:leader="dot" w:pos="11038"/>
        </w:tabs>
        <w:ind w:right="720"/>
      </w:pPr>
      <w:r>
        <w:rPr>
          <w:color w:val="231F20"/>
        </w:rPr>
        <w:t xml:space="preserve">SECTION III - </w:t>
      </w:r>
      <w:r>
        <w:rPr>
          <w:color w:val="231F20"/>
          <w:spacing w:val="-5"/>
        </w:rPr>
        <w:t xml:space="preserve">EVALUATION </w:t>
      </w:r>
      <w:r>
        <w:rPr>
          <w:color w:val="231F20"/>
        </w:rPr>
        <w:t>AND QUALIFY</w:t>
      </w:r>
      <w:r>
        <w:rPr>
          <w:color w:val="231F20"/>
          <w:spacing w:val="-17"/>
        </w:rPr>
        <w:t xml:space="preserve"> </w:t>
      </w:r>
      <w:r>
        <w:rPr>
          <w:color w:val="231F20"/>
        </w:rPr>
        <w:t>ON CRITERIA</w:t>
      </w:r>
      <w:r>
        <w:rPr>
          <w:color w:val="231F20"/>
        </w:rPr>
        <w:tab/>
        <w:t>23</w:t>
      </w:r>
    </w:p>
    <w:p w14:paraId="0EE765C6" w14:textId="77777777" w:rsidR="005F5B22" w:rsidRDefault="00B0057A" w:rsidP="00B24219">
      <w:pPr>
        <w:pStyle w:val="TOC2"/>
        <w:numPr>
          <w:ilvl w:val="0"/>
          <w:numId w:val="55"/>
        </w:numPr>
        <w:tabs>
          <w:tab w:val="left" w:pos="1426"/>
          <w:tab w:val="left" w:pos="1427"/>
          <w:tab w:val="right" w:leader="dot" w:pos="11038"/>
        </w:tabs>
        <w:ind w:right="720"/>
      </w:pPr>
      <w:hyperlink w:anchor="_TOC_250062" w:history="1">
        <w:r>
          <w:rPr>
            <w:color w:val="231F20"/>
          </w:rPr>
          <w:t>General Provisions</w:t>
        </w:r>
        <w:r>
          <w:rPr>
            <w:color w:val="231F20"/>
          </w:rPr>
          <w:tab/>
          <w:t>23</w:t>
        </w:r>
      </w:hyperlink>
    </w:p>
    <w:p w14:paraId="5E3809E3" w14:textId="77777777" w:rsidR="005F5B22" w:rsidRDefault="00B0057A" w:rsidP="00B24219">
      <w:pPr>
        <w:pStyle w:val="TOC2"/>
        <w:numPr>
          <w:ilvl w:val="0"/>
          <w:numId w:val="55"/>
        </w:numPr>
        <w:tabs>
          <w:tab w:val="left" w:pos="1426"/>
          <w:tab w:val="left" w:pos="1427"/>
          <w:tab w:val="right" w:leader="dot" w:pos="11038"/>
        </w:tabs>
        <w:ind w:right="720"/>
      </w:pPr>
      <w:hyperlink w:anchor="_TOC_250061" w:history="1">
        <w:r>
          <w:rPr>
            <w:color w:val="231F20"/>
          </w:rPr>
          <w:t>Preliminary examination for Determination of Responsiveness</w:t>
        </w:r>
        <w:r>
          <w:rPr>
            <w:color w:val="231F20"/>
          </w:rPr>
          <w:tab/>
          <w:t>23</w:t>
        </w:r>
      </w:hyperlink>
    </w:p>
    <w:p w14:paraId="26E022B5" w14:textId="77777777" w:rsidR="005F5B22" w:rsidRDefault="00B0057A" w:rsidP="00B24219">
      <w:pPr>
        <w:pStyle w:val="TOC2"/>
        <w:numPr>
          <w:ilvl w:val="0"/>
          <w:numId w:val="55"/>
        </w:numPr>
        <w:tabs>
          <w:tab w:val="left" w:pos="1426"/>
          <w:tab w:val="left" w:pos="1427"/>
          <w:tab w:val="right" w:leader="dot" w:pos="11038"/>
        </w:tabs>
        <w:ind w:right="720"/>
      </w:pPr>
      <w:r>
        <w:rPr>
          <w:color w:val="231F20"/>
          <w:spacing w:val="-3"/>
        </w:rPr>
        <w:t xml:space="preserve">Tender </w:t>
      </w:r>
      <w:r>
        <w:rPr>
          <w:color w:val="231F20"/>
        </w:rPr>
        <w:t>Evaluation</w:t>
      </w:r>
      <w:r>
        <w:rPr>
          <w:color w:val="231F20"/>
          <w:spacing w:val="2"/>
        </w:rPr>
        <w:t xml:space="preserve"> </w:t>
      </w:r>
      <w:r>
        <w:rPr>
          <w:color w:val="231F20"/>
        </w:rPr>
        <w:t>(ITT</w:t>
      </w:r>
      <w:r>
        <w:rPr>
          <w:color w:val="231F20"/>
          <w:spacing w:val="-5"/>
        </w:rPr>
        <w:t xml:space="preserve"> </w:t>
      </w:r>
      <w:r>
        <w:rPr>
          <w:color w:val="231F20"/>
        </w:rPr>
        <w:t>35)</w:t>
      </w:r>
      <w:r>
        <w:rPr>
          <w:color w:val="231F20"/>
        </w:rPr>
        <w:tab/>
        <w:t>23</w:t>
      </w:r>
    </w:p>
    <w:p w14:paraId="7FA03A0A" w14:textId="77777777" w:rsidR="005F5B22" w:rsidRDefault="00B0057A" w:rsidP="00B24219">
      <w:pPr>
        <w:pStyle w:val="TOC2"/>
        <w:numPr>
          <w:ilvl w:val="0"/>
          <w:numId w:val="55"/>
        </w:numPr>
        <w:tabs>
          <w:tab w:val="left" w:pos="1426"/>
          <w:tab w:val="left" w:pos="1427"/>
          <w:tab w:val="right" w:leader="dot" w:pos="11038"/>
        </w:tabs>
        <w:ind w:right="720"/>
      </w:pPr>
      <w:hyperlink w:anchor="_TOC_250060" w:history="1">
        <w:r>
          <w:rPr>
            <w:color w:val="231F20"/>
          </w:rPr>
          <w:t>Multiple Contracts</w:t>
        </w:r>
        <w:r>
          <w:rPr>
            <w:color w:val="231F20"/>
          </w:rPr>
          <w:tab/>
          <w:t>23</w:t>
        </w:r>
      </w:hyperlink>
    </w:p>
    <w:p w14:paraId="40DF8BFE" w14:textId="77777777" w:rsidR="005F5B22" w:rsidRDefault="00B0057A" w:rsidP="00B24219">
      <w:pPr>
        <w:pStyle w:val="TOC2"/>
        <w:numPr>
          <w:ilvl w:val="0"/>
          <w:numId w:val="55"/>
        </w:numPr>
        <w:tabs>
          <w:tab w:val="left" w:pos="1426"/>
          <w:tab w:val="left" w:pos="1427"/>
          <w:tab w:val="right" w:leader="dot" w:pos="11038"/>
        </w:tabs>
        <w:ind w:right="720"/>
      </w:pPr>
      <w:hyperlink w:anchor="_TOC_250059" w:history="1">
        <w:r>
          <w:rPr>
            <w:color w:val="231F20"/>
          </w:rPr>
          <w:t xml:space="preserve">Alternative </w:t>
        </w:r>
        <w:r>
          <w:rPr>
            <w:color w:val="231F20"/>
            <w:spacing w:val="-3"/>
          </w:rPr>
          <w:t>Tenders</w:t>
        </w:r>
        <w:r>
          <w:rPr>
            <w:color w:val="231F20"/>
            <w:spacing w:val="-5"/>
          </w:rPr>
          <w:t xml:space="preserve"> </w:t>
        </w:r>
        <w:r>
          <w:rPr>
            <w:color w:val="231F20"/>
          </w:rPr>
          <w:t>(ITT</w:t>
        </w:r>
        <w:r>
          <w:rPr>
            <w:color w:val="231F20"/>
            <w:spacing w:val="-5"/>
          </w:rPr>
          <w:t xml:space="preserve"> </w:t>
        </w:r>
        <w:r>
          <w:rPr>
            <w:color w:val="231F20"/>
          </w:rPr>
          <w:t>13.1)</w:t>
        </w:r>
        <w:r>
          <w:rPr>
            <w:color w:val="231F20"/>
          </w:rPr>
          <w:tab/>
          <w:t>24</w:t>
        </w:r>
      </w:hyperlink>
    </w:p>
    <w:p w14:paraId="5B0A5A93" w14:textId="77777777" w:rsidR="005F5B22" w:rsidRDefault="00B0057A" w:rsidP="00B24219">
      <w:pPr>
        <w:pStyle w:val="TOC2"/>
        <w:numPr>
          <w:ilvl w:val="0"/>
          <w:numId w:val="55"/>
        </w:numPr>
        <w:tabs>
          <w:tab w:val="left" w:pos="1426"/>
          <w:tab w:val="left" w:pos="1427"/>
          <w:tab w:val="right" w:leader="dot" w:pos="11038"/>
        </w:tabs>
        <w:ind w:right="720"/>
      </w:pPr>
      <w:r>
        <w:rPr>
          <w:color w:val="231F20"/>
        </w:rPr>
        <w:t>Margin of Preference is</w:t>
      </w:r>
      <w:r>
        <w:rPr>
          <w:color w:val="231F20"/>
          <w:spacing w:val="-1"/>
        </w:rPr>
        <w:t xml:space="preserve"> </w:t>
      </w:r>
      <w:r>
        <w:rPr>
          <w:color w:val="231F20"/>
        </w:rPr>
        <w:t>not</w:t>
      </w:r>
      <w:r>
        <w:rPr>
          <w:color w:val="231F20"/>
          <w:spacing w:val="-1"/>
        </w:rPr>
        <w:t xml:space="preserve"> </w:t>
      </w:r>
      <w:r>
        <w:rPr>
          <w:color w:val="231F20"/>
        </w:rPr>
        <w:t>applicable</w:t>
      </w:r>
      <w:r>
        <w:rPr>
          <w:color w:val="231F20"/>
        </w:rPr>
        <w:tab/>
        <w:t>24</w:t>
      </w:r>
    </w:p>
    <w:p w14:paraId="3741A84C" w14:textId="77777777" w:rsidR="005F5B22" w:rsidRDefault="00B0057A" w:rsidP="00B24219">
      <w:pPr>
        <w:pStyle w:val="TOC2"/>
        <w:numPr>
          <w:ilvl w:val="0"/>
          <w:numId w:val="55"/>
        </w:numPr>
        <w:tabs>
          <w:tab w:val="left" w:pos="1426"/>
          <w:tab w:val="left" w:pos="1427"/>
          <w:tab w:val="right" w:leader="dot" w:pos="11038"/>
        </w:tabs>
        <w:spacing w:line="248" w:lineRule="exact"/>
        <w:ind w:right="720"/>
      </w:pPr>
      <w:hyperlink w:anchor="_TOC_250058" w:history="1">
        <w:r>
          <w:rPr>
            <w:color w:val="231F20"/>
          </w:rPr>
          <w:t xml:space="preserve">Post qualiﬁcation and Contract </w:t>
        </w:r>
        <w:r w:rsidR="0069669C">
          <w:rPr>
            <w:color w:val="231F20"/>
          </w:rPr>
          <w:t>a</w:t>
        </w:r>
        <w:r>
          <w:rPr>
            <w:color w:val="231F20"/>
          </w:rPr>
          <w:t>ward (ITT 39),</w:t>
        </w:r>
        <w:r>
          <w:rPr>
            <w:color w:val="231F20"/>
            <w:spacing w:val="-5"/>
          </w:rPr>
          <w:t xml:space="preserve"> </w:t>
        </w:r>
        <w:r>
          <w:rPr>
            <w:color w:val="231F20"/>
          </w:rPr>
          <w:t>more speciﬁcally</w:t>
        </w:r>
        <w:r>
          <w:rPr>
            <w:color w:val="231F20"/>
          </w:rPr>
          <w:tab/>
          <w:t>24</w:t>
        </w:r>
      </w:hyperlink>
    </w:p>
    <w:p w14:paraId="6CE23EDA" w14:textId="77777777" w:rsidR="005F5B22" w:rsidRDefault="00B0057A" w:rsidP="0007468A">
      <w:pPr>
        <w:pStyle w:val="TOC2"/>
        <w:tabs>
          <w:tab w:val="right" w:leader="dot" w:pos="11038"/>
        </w:tabs>
        <w:spacing w:before="234" w:line="240" w:lineRule="auto"/>
        <w:ind w:left="850" w:right="720" w:firstLine="0"/>
      </w:pPr>
      <w:r>
        <w:rPr>
          <w:color w:val="231F20"/>
        </w:rPr>
        <w:t>SECTION IV –</w:t>
      </w:r>
      <w:r>
        <w:rPr>
          <w:color w:val="231F20"/>
          <w:spacing w:val="-8"/>
        </w:rPr>
        <w:t xml:space="preserve"> </w:t>
      </w:r>
      <w:r>
        <w:rPr>
          <w:color w:val="231F20"/>
        </w:rPr>
        <w:t>TENDERING FORMS</w:t>
      </w:r>
      <w:r>
        <w:rPr>
          <w:color w:val="231F20"/>
        </w:rPr>
        <w:tab/>
        <w:t>25</w:t>
      </w:r>
    </w:p>
    <w:p w14:paraId="3E9229D5" w14:textId="77777777" w:rsidR="005F5B22" w:rsidRDefault="00B0057A" w:rsidP="0007468A">
      <w:pPr>
        <w:pStyle w:val="TOC2"/>
        <w:tabs>
          <w:tab w:val="right" w:leader="dot" w:pos="11037"/>
        </w:tabs>
        <w:spacing w:before="235" w:line="248" w:lineRule="exact"/>
        <w:ind w:left="850" w:right="720" w:firstLine="0"/>
      </w:pPr>
      <w:hyperlink w:anchor="_TOC_250057" w:history="1">
        <w:r>
          <w:rPr>
            <w:color w:val="231F20"/>
          </w:rPr>
          <w:t>QUALIFICATION</w:t>
        </w:r>
        <w:r>
          <w:rPr>
            <w:color w:val="231F20"/>
            <w:spacing w:val="-1"/>
          </w:rPr>
          <w:t xml:space="preserve"> </w:t>
        </w:r>
        <w:r>
          <w:rPr>
            <w:color w:val="231F20"/>
          </w:rPr>
          <w:t>FORMS.</w:t>
        </w:r>
        <w:r>
          <w:rPr>
            <w:color w:val="231F20"/>
          </w:rPr>
          <w:tab/>
          <w:t>28</w:t>
        </w:r>
      </w:hyperlink>
    </w:p>
    <w:p w14:paraId="085B94F1" w14:textId="77777777" w:rsidR="005F5B22" w:rsidRDefault="00B0057A" w:rsidP="00B24219">
      <w:pPr>
        <w:pStyle w:val="TOC4"/>
        <w:numPr>
          <w:ilvl w:val="1"/>
          <w:numId w:val="55"/>
        </w:numPr>
        <w:tabs>
          <w:tab w:val="left" w:pos="1702"/>
          <w:tab w:val="right" w:leader="dot" w:pos="11038"/>
        </w:tabs>
        <w:spacing w:line="248" w:lineRule="exact"/>
        <w:ind w:right="720"/>
      </w:pPr>
      <w:hyperlink w:anchor="_TOC_250056" w:history="1">
        <w:r>
          <w:rPr>
            <w:color w:val="231F20"/>
          </w:rPr>
          <w:t xml:space="preserve">Form </w:t>
        </w:r>
        <w:proofErr w:type="spellStart"/>
        <w:r>
          <w:rPr>
            <w:color w:val="231F20"/>
          </w:rPr>
          <w:t>Equ</w:t>
        </w:r>
        <w:proofErr w:type="spellEnd"/>
        <w:r>
          <w:rPr>
            <w:color w:val="231F20"/>
          </w:rPr>
          <w:t>. Equipment</w:t>
        </w:r>
        <w:r>
          <w:rPr>
            <w:color w:val="231F20"/>
          </w:rPr>
          <w:tab/>
          <w:t>28</w:t>
        </w:r>
      </w:hyperlink>
    </w:p>
    <w:p w14:paraId="3C6D9CBF" w14:textId="77777777" w:rsidR="005F5B22" w:rsidRDefault="00B0057A" w:rsidP="00B24219">
      <w:pPr>
        <w:pStyle w:val="TOC4"/>
        <w:numPr>
          <w:ilvl w:val="1"/>
          <w:numId w:val="55"/>
        </w:numPr>
        <w:tabs>
          <w:tab w:val="left" w:pos="1702"/>
          <w:tab w:val="right" w:leader="dot" w:pos="11038"/>
        </w:tabs>
        <w:spacing w:before="84" w:line="240" w:lineRule="auto"/>
        <w:ind w:right="720"/>
      </w:pPr>
      <w:hyperlink w:anchor="_TOC_250055" w:history="1">
        <w:r>
          <w:rPr>
            <w:color w:val="231F20"/>
          </w:rPr>
          <w:t>Form</w:t>
        </w:r>
        <w:r>
          <w:rPr>
            <w:color w:val="231F20"/>
            <w:spacing w:val="-1"/>
          </w:rPr>
          <w:t xml:space="preserve"> </w:t>
        </w:r>
        <w:r>
          <w:rPr>
            <w:color w:val="231F20"/>
          </w:rPr>
          <w:t>per-1</w:t>
        </w:r>
        <w:r>
          <w:rPr>
            <w:color w:val="231F20"/>
          </w:rPr>
          <w:tab/>
          <w:t>29</w:t>
        </w:r>
      </w:hyperlink>
    </w:p>
    <w:p w14:paraId="542311E5" w14:textId="77777777" w:rsidR="005F5B22" w:rsidRDefault="00B0057A" w:rsidP="00B24219">
      <w:pPr>
        <w:pStyle w:val="TOC4"/>
        <w:numPr>
          <w:ilvl w:val="0"/>
          <w:numId w:val="54"/>
        </w:numPr>
        <w:tabs>
          <w:tab w:val="left" w:pos="1702"/>
          <w:tab w:val="right" w:leader="dot" w:pos="11038"/>
        </w:tabs>
        <w:spacing w:before="85" w:line="240" w:lineRule="auto"/>
        <w:ind w:right="720"/>
        <w:jc w:val="left"/>
      </w:pPr>
      <w:r>
        <w:rPr>
          <w:color w:val="231F20"/>
        </w:rPr>
        <w:t>FORM PER-2:</w:t>
      </w:r>
      <w:r>
        <w:rPr>
          <w:color w:val="231F20"/>
        </w:rPr>
        <w:tab/>
        <w:t>30</w:t>
      </w:r>
    </w:p>
    <w:p w14:paraId="6072551B" w14:textId="77777777" w:rsidR="005F5B22" w:rsidRDefault="00B0057A" w:rsidP="00B24219">
      <w:pPr>
        <w:pStyle w:val="TOC2"/>
        <w:numPr>
          <w:ilvl w:val="0"/>
          <w:numId w:val="54"/>
        </w:numPr>
        <w:tabs>
          <w:tab w:val="left" w:pos="1426"/>
          <w:tab w:val="left" w:pos="1427"/>
          <w:tab w:val="right" w:leader="dot" w:pos="11038"/>
        </w:tabs>
        <w:spacing w:before="329" w:line="240" w:lineRule="auto"/>
        <w:ind w:left="1426" w:right="720" w:hanging="576"/>
        <w:jc w:val="left"/>
      </w:pPr>
      <w:r>
        <w:rPr>
          <w:color w:val="231F20"/>
        </w:rPr>
        <w:t>TENDERERS QUALIFICATION</w:t>
      </w:r>
      <w:r>
        <w:rPr>
          <w:color w:val="231F20"/>
          <w:spacing w:val="-6"/>
        </w:rPr>
        <w:t xml:space="preserve"> </w:t>
      </w:r>
      <w:r>
        <w:rPr>
          <w:color w:val="231F20"/>
        </w:rPr>
        <w:t>WITHOUT</w:t>
      </w:r>
      <w:r>
        <w:rPr>
          <w:color w:val="231F20"/>
          <w:spacing w:val="-5"/>
        </w:rPr>
        <w:t xml:space="preserve"> </w:t>
      </w:r>
      <w:r>
        <w:rPr>
          <w:color w:val="231F20"/>
        </w:rPr>
        <w:t>PRE-QUALIFICATION</w:t>
      </w:r>
      <w:r>
        <w:rPr>
          <w:color w:val="231F20"/>
        </w:rPr>
        <w:tab/>
        <w:t>32</w:t>
      </w:r>
    </w:p>
    <w:p w14:paraId="1D37E1A0" w14:textId="77777777" w:rsidR="005F5B22" w:rsidRDefault="00B0057A" w:rsidP="00B24219">
      <w:pPr>
        <w:pStyle w:val="TOC2"/>
        <w:numPr>
          <w:ilvl w:val="1"/>
          <w:numId w:val="54"/>
        </w:numPr>
        <w:tabs>
          <w:tab w:val="left" w:pos="1426"/>
          <w:tab w:val="left" w:pos="1427"/>
          <w:tab w:val="right" w:leader="dot" w:pos="11038"/>
        </w:tabs>
        <w:spacing w:before="85" w:line="240" w:lineRule="auto"/>
        <w:ind w:right="720"/>
      </w:pPr>
      <w:r>
        <w:rPr>
          <w:color w:val="231F20"/>
        </w:rPr>
        <w:t>FORM ELI -1.1</w:t>
      </w:r>
      <w:r>
        <w:rPr>
          <w:color w:val="231F20"/>
        </w:rPr>
        <w:tab/>
        <w:t>32</w:t>
      </w:r>
    </w:p>
    <w:p w14:paraId="03D7716C" w14:textId="77777777" w:rsidR="005F5B22" w:rsidRDefault="00B0057A" w:rsidP="00B24219">
      <w:pPr>
        <w:pStyle w:val="TOC2"/>
        <w:numPr>
          <w:ilvl w:val="1"/>
          <w:numId w:val="54"/>
        </w:numPr>
        <w:tabs>
          <w:tab w:val="left" w:pos="1426"/>
          <w:tab w:val="left" w:pos="1427"/>
          <w:tab w:val="right" w:leader="dot" w:pos="11038"/>
        </w:tabs>
        <w:spacing w:before="85" w:line="240" w:lineRule="auto"/>
        <w:ind w:right="720"/>
      </w:pPr>
      <w:hyperlink w:anchor="_TOC_250054" w:history="1">
        <w:r>
          <w:rPr>
            <w:color w:val="231F20"/>
          </w:rPr>
          <w:t>FORM ELI -1.2</w:t>
        </w:r>
        <w:r>
          <w:rPr>
            <w:color w:val="231F20"/>
          </w:rPr>
          <w:tab/>
          <w:t>33</w:t>
        </w:r>
      </w:hyperlink>
    </w:p>
    <w:p w14:paraId="7B26FBD8" w14:textId="77777777" w:rsidR="005F5B22" w:rsidRDefault="00B0057A" w:rsidP="00B24219">
      <w:pPr>
        <w:pStyle w:val="TOC2"/>
        <w:numPr>
          <w:ilvl w:val="1"/>
          <w:numId w:val="54"/>
        </w:numPr>
        <w:tabs>
          <w:tab w:val="left" w:pos="1426"/>
          <w:tab w:val="left" w:pos="1427"/>
          <w:tab w:val="right" w:leader="dot" w:pos="11038"/>
        </w:tabs>
        <w:spacing w:before="85" w:line="240" w:lineRule="auto"/>
        <w:ind w:right="720"/>
      </w:pPr>
      <w:hyperlink w:anchor="_TOC_250053" w:history="1">
        <w:r>
          <w:rPr>
            <w:color w:val="231F20"/>
          </w:rPr>
          <w:t>FORM CON</w:t>
        </w:r>
        <w:r>
          <w:rPr>
            <w:color w:val="231F20"/>
            <w:spacing w:val="-1"/>
          </w:rPr>
          <w:t xml:space="preserve"> </w:t>
        </w:r>
        <w:r>
          <w:rPr>
            <w:color w:val="231F20"/>
          </w:rPr>
          <w:t>– 2</w:t>
        </w:r>
        <w:r>
          <w:rPr>
            <w:color w:val="231F20"/>
          </w:rPr>
          <w:tab/>
          <w:t>34</w:t>
        </w:r>
      </w:hyperlink>
    </w:p>
    <w:p w14:paraId="219895D7" w14:textId="77777777" w:rsidR="005F5B22" w:rsidRDefault="00B0057A" w:rsidP="0007468A">
      <w:pPr>
        <w:pStyle w:val="TOC2"/>
        <w:tabs>
          <w:tab w:val="left" w:pos="1426"/>
          <w:tab w:val="right" w:leader="dot" w:pos="11038"/>
        </w:tabs>
        <w:spacing w:before="85" w:line="248" w:lineRule="exact"/>
        <w:ind w:left="850" w:right="720" w:firstLine="0"/>
      </w:pPr>
      <w:r>
        <w:rPr>
          <w:color w:val="231F20"/>
        </w:rPr>
        <w:t>5.4</w:t>
      </w:r>
      <w:r>
        <w:rPr>
          <w:color w:val="231F20"/>
        </w:rPr>
        <w:tab/>
        <w:t>FORM FIN</w:t>
      </w:r>
      <w:r>
        <w:rPr>
          <w:color w:val="231F20"/>
          <w:spacing w:val="-1"/>
        </w:rPr>
        <w:t xml:space="preserve"> </w:t>
      </w:r>
      <w:r>
        <w:rPr>
          <w:color w:val="231F20"/>
        </w:rPr>
        <w:t>– 3.1:</w:t>
      </w:r>
      <w:r>
        <w:rPr>
          <w:color w:val="231F20"/>
        </w:rPr>
        <w:tab/>
        <w:t>36</w:t>
      </w:r>
    </w:p>
    <w:p w14:paraId="75B9230F" w14:textId="77777777" w:rsidR="005F5B22" w:rsidRDefault="00B0057A" w:rsidP="0007468A">
      <w:pPr>
        <w:pStyle w:val="TOC2"/>
        <w:tabs>
          <w:tab w:val="left" w:pos="1426"/>
          <w:tab w:val="right" w:leader="dot" w:pos="11038"/>
        </w:tabs>
        <w:spacing w:line="248" w:lineRule="exact"/>
        <w:ind w:left="850" w:right="720" w:firstLine="0"/>
      </w:pPr>
      <w:hyperlink w:anchor="_TOC_250052" w:history="1">
        <w:r>
          <w:rPr>
            <w:color w:val="231F20"/>
          </w:rPr>
          <w:t>5.5</w:t>
        </w:r>
        <w:r>
          <w:rPr>
            <w:color w:val="231F20"/>
          </w:rPr>
          <w:tab/>
          <w:t>FORM FIN</w:t>
        </w:r>
        <w:r>
          <w:rPr>
            <w:color w:val="231F20"/>
            <w:spacing w:val="-1"/>
          </w:rPr>
          <w:t xml:space="preserve"> </w:t>
        </w:r>
        <w:r>
          <w:rPr>
            <w:color w:val="231F20"/>
          </w:rPr>
          <w:t>– 3.2:</w:t>
        </w:r>
        <w:r>
          <w:rPr>
            <w:color w:val="231F20"/>
          </w:rPr>
          <w:tab/>
          <w:t>37</w:t>
        </w:r>
      </w:hyperlink>
    </w:p>
    <w:p w14:paraId="5A82DB00" w14:textId="77777777" w:rsidR="005F5B22" w:rsidRDefault="00B0057A" w:rsidP="0007468A">
      <w:pPr>
        <w:pStyle w:val="TOC2"/>
        <w:tabs>
          <w:tab w:val="left" w:pos="1426"/>
          <w:tab w:val="right" w:leader="dot" w:pos="11038"/>
        </w:tabs>
        <w:spacing w:before="85" w:line="240" w:lineRule="auto"/>
        <w:ind w:left="850" w:right="720" w:firstLine="0"/>
      </w:pPr>
      <w:r>
        <w:rPr>
          <w:color w:val="231F20"/>
        </w:rPr>
        <w:t>5.6</w:t>
      </w:r>
      <w:r>
        <w:rPr>
          <w:color w:val="231F20"/>
        </w:rPr>
        <w:tab/>
        <w:t>FORM FIN</w:t>
      </w:r>
      <w:r>
        <w:rPr>
          <w:color w:val="231F20"/>
          <w:spacing w:val="-1"/>
        </w:rPr>
        <w:t xml:space="preserve"> </w:t>
      </w:r>
      <w:r>
        <w:rPr>
          <w:color w:val="231F20"/>
        </w:rPr>
        <w:t>– 3.3:</w:t>
      </w:r>
      <w:r>
        <w:rPr>
          <w:color w:val="231F20"/>
        </w:rPr>
        <w:tab/>
        <w:t>38</w:t>
      </w:r>
    </w:p>
    <w:p w14:paraId="69188635" w14:textId="77777777" w:rsidR="005F5B22" w:rsidRDefault="00B0057A" w:rsidP="0007468A">
      <w:pPr>
        <w:pStyle w:val="TOC2"/>
        <w:tabs>
          <w:tab w:val="left" w:pos="1426"/>
          <w:tab w:val="right" w:leader="dot" w:pos="11038"/>
        </w:tabs>
        <w:spacing w:before="85" w:line="240" w:lineRule="auto"/>
        <w:ind w:left="850" w:right="720" w:firstLine="0"/>
      </w:pPr>
      <w:hyperlink w:anchor="_TOC_250051" w:history="1">
        <w:r>
          <w:rPr>
            <w:color w:val="231F20"/>
          </w:rPr>
          <w:t>5.7</w:t>
        </w:r>
        <w:r>
          <w:rPr>
            <w:color w:val="231F20"/>
          </w:rPr>
          <w:tab/>
          <w:t>FORM FIN</w:t>
        </w:r>
        <w:r>
          <w:rPr>
            <w:color w:val="231F20"/>
            <w:spacing w:val="-1"/>
          </w:rPr>
          <w:t xml:space="preserve"> </w:t>
        </w:r>
        <w:r>
          <w:rPr>
            <w:color w:val="231F20"/>
          </w:rPr>
          <w:t>– 3.4:</w:t>
        </w:r>
        <w:r>
          <w:rPr>
            <w:color w:val="231F20"/>
          </w:rPr>
          <w:tab/>
          <w:t>38</w:t>
        </w:r>
      </w:hyperlink>
    </w:p>
    <w:p w14:paraId="6CE19F14" w14:textId="77777777" w:rsidR="005F5B22" w:rsidRDefault="00B0057A" w:rsidP="0007468A">
      <w:pPr>
        <w:pStyle w:val="TOC2"/>
        <w:tabs>
          <w:tab w:val="left" w:pos="1426"/>
          <w:tab w:val="right" w:leader="dot" w:pos="11038"/>
        </w:tabs>
        <w:spacing w:before="85" w:line="240" w:lineRule="auto"/>
        <w:ind w:left="850" w:right="720" w:firstLine="0"/>
      </w:pPr>
      <w:hyperlink w:anchor="_TOC_250050" w:history="1">
        <w:r>
          <w:rPr>
            <w:color w:val="231F20"/>
          </w:rPr>
          <w:t>5.8</w:t>
        </w:r>
        <w:r>
          <w:rPr>
            <w:color w:val="231F20"/>
          </w:rPr>
          <w:tab/>
          <w:t>FORM EXP</w:t>
        </w:r>
        <w:r>
          <w:rPr>
            <w:color w:val="231F20"/>
            <w:spacing w:val="-9"/>
          </w:rPr>
          <w:t xml:space="preserve"> </w:t>
        </w:r>
        <w:r>
          <w:rPr>
            <w:color w:val="231F20"/>
          </w:rPr>
          <w:t>- 4.1</w:t>
        </w:r>
        <w:r>
          <w:rPr>
            <w:color w:val="231F20"/>
          </w:rPr>
          <w:tab/>
          <w:t>39</w:t>
        </w:r>
      </w:hyperlink>
    </w:p>
    <w:p w14:paraId="26A0BDD3" w14:textId="77777777" w:rsidR="005F5B22" w:rsidRDefault="00B0057A" w:rsidP="0007468A">
      <w:pPr>
        <w:pStyle w:val="TOC2"/>
        <w:tabs>
          <w:tab w:val="left" w:pos="1426"/>
          <w:tab w:val="right" w:leader="dot" w:pos="11038"/>
        </w:tabs>
        <w:spacing w:before="85" w:line="240" w:lineRule="auto"/>
        <w:ind w:left="850" w:right="720" w:firstLine="0"/>
      </w:pPr>
      <w:hyperlink w:anchor="_TOC_250049" w:history="1">
        <w:r>
          <w:rPr>
            <w:color w:val="231F20"/>
          </w:rPr>
          <w:t>5.9</w:t>
        </w:r>
        <w:r>
          <w:rPr>
            <w:color w:val="231F20"/>
          </w:rPr>
          <w:tab/>
          <w:t>FORM EXP</w:t>
        </w:r>
        <w:r>
          <w:rPr>
            <w:color w:val="231F20"/>
            <w:spacing w:val="-9"/>
          </w:rPr>
          <w:t xml:space="preserve"> </w:t>
        </w:r>
        <w:r>
          <w:rPr>
            <w:color w:val="231F20"/>
          </w:rPr>
          <w:t>- 4.2(a)</w:t>
        </w:r>
        <w:r>
          <w:rPr>
            <w:color w:val="231F20"/>
          </w:rPr>
          <w:tab/>
          <w:t>40</w:t>
        </w:r>
      </w:hyperlink>
    </w:p>
    <w:p w14:paraId="7F9F0F5B" w14:textId="77777777" w:rsidR="005F5B22" w:rsidRDefault="00B0057A" w:rsidP="0007468A">
      <w:pPr>
        <w:pStyle w:val="TOC2"/>
        <w:tabs>
          <w:tab w:val="right" w:leader="dot" w:pos="11038"/>
        </w:tabs>
        <w:spacing w:before="85" w:line="240" w:lineRule="auto"/>
        <w:ind w:left="850" w:right="720" w:firstLine="0"/>
      </w:pPr>
      <w:r>
        <w:rPr>
          <w:color w:val="231F20"/>
          <w:spacing w:val="-3"/>
        </w:rPr>
        <w:t xml:space="preserve">5.11    </w:t>
      </w:r>
      <w:r>
        <w:rPr>
          <w:color w:val="231F20"/>
        </w:rPr>
        <w:t>FORM EXP</w:t>
      </w:r>
      <w:r>
        <w:rPr>
          <w:color w:val="231F20"/>
          <w:spacing w:val="-18"/>
        </w:rPr>
        <w:t xml:space="preserve"> </w:t>
      </w:r>
      <w:r>
        <w:rPr>
          <w:color w:val="231F20"/>
        </w:rPr>
        <w:t>- 4.2(b)</w:t>
      </w:r>
      <w:r>
        <w:rPr>
          <w:color w:val="231F20"/>
        </w:rPr>
        <w:tab/>
        <w:t>41</w:t>
      </w:r>
    </w:p>
    <w:p w14:paraId="141D0FBF" w14:textId="77777777" w:rsidR="005F5B22" w:rsidRDefault="00B0057A" w:rsidP="0007468A">
      <w:pPr>
        <w:pStyle w:val="TOC2"/>
        <w:tabs>
          <w:tab w:val="right" w:leader="dot" w:pos="11038"/>
        </w:tabs>
        <w:spacing w:before="234" w:line="240" w:lineRule="auto"/>
        <w:ind w:left="850" w:right="720" w:firstLine="0"/>
      </w:pPr>
      <w:hyperlink w:anchor="_TOC_250048" w:history="1">
        <w:r>
          <w:rPr>
            <w:color w:val="231F20"/>
          </w:rPr>
          <w:t>OTHER FORMS</w:t>
        </w:r>
        <w:r>
          <w:rPr>
            <w:color w:val="231F20"/>
          </w:rPr>
          <w:tab/>
          <w:t>42</w:t>
        </w:r>
      </w:hyperlink>
    </w:p>
    <w:p w14:paraId="39F1C544" w14:textId="77777777" w:rsidR="005F5B22" w:rsidRDefault="00B0057A" w:rsidP="00B24219">
      <w:pPr>
        <w:pStyle w:val="TOC2"/>
        <w:numPr>
          <w:ilvl w:val="0"/>
          <w:numId w:val="54"/>
        </w:numPr>
        <w:tabs>
          <w:tab w:val="left" w:pos="1426"/>
          <w:tab w:val="left" w:pos="1427"/>
          <w:tab w:val="right" w:leader="dot" w:pos="11038"/>
        </w:tabs>
        <w:spacing w:before="234" w:after="240" w:line="240" w:lineRule="auto"/>
        <w:ind w:left="1426" w:right="720" w:hanging="576"/>
        <w:jc w:val="left"/>
      </w:pPr>
      <w:hyperlink w:anchor="_TOC_250047" w:history="1">
        <w:r>
          <w:rPr>
            <w:color w:val="231F20"/>
          </w:rPr>
          <w:t>FORM OF</w:t>
        </w:r>
        <w:r>
          <w:rPr>
            <w:color w:val="231F20"/>
            <w:spacing w:val="-4"/>
          </w:rPr>
          <w:t xml:space="preserve"> </w:t>
        </w:r>
        <w:r>
          <w:rPr>
            <w:color w:val="231F20"/>
          </w:rPr>
          <w:t>TENDER</w:t>
        </w:r>
        <w:r>
          <w:rPr>
            <w:color w:val="231F20"/>
          </w:rPr>
          <w:tab/>
          <w:t>42</w:t>
        </w:r>
      </w:hyperlink>
    </w:p>
    <w:p w14:paraId="0B2981FF" w14:textId="77777777" w:rsidR="005F5B22" w:rsidRDefault="00B0057A" w:rsidP="00B24219">
      <w:pPr>
        <w:pStyle w:val="TOC4"/>
        <w:numPr>
          <w:ilvl w:val="0"/>
          <w:numId w:val="53"/>
        </w:numPr>
        <w:tabs>
          <w:tab w:val="left" w:pos="1974"/>
          <w:tab w:val="left" w:pos="1975"/>
          <w:tab w:val="right" w:leader="dot" w:pos="11038"/>
        </w:tabs>
        <w:spacing w:before="195" w:line="248" w:lineRule="exact"/>
        <w:ind w:right="720"/>
      </w:pPr>
      <w:hyperlink w:anchor="_TOC_250046" w:history="1">
        <w:r>
          <w:rPr>
            <w:color w:val="231F20"/>
          </w:rPr>
          <w:t xml:space="preserve">TENDERER'S </w:t>
        </w:r>
        <w:r>
          <w:rPr>
            <w:color w:val="231F20"/>
            <w:spacing w:val="-3"/>
          </w:rPr>
          <w:t xml:space="preserve">ELIGIBILITY- </w:t>
        </w:r>
        <w:r>
          <w:rPr>
            <w:color w:val="231F20"/>
          </w:rPr>
          <w:t>CONFIDENTIAL</w:t>
        </w:r>
        <w:r>
          <w:rPr>
            <w:color w:val="231F20"/>
            <w:spacing w:val="-6"/>
          </w:rPr>
          <w:t xml:space="preserve"> </w:t>
        </w:r>
        <w:r>
          <w:rPr>
            <w:color w:val="231F20"/>
          </w:rPr>
          <w:t>BUSINESS QUESTIONNAIRE</w:t>
        </w:r>
        <w:r>
          <w:rPr>
            <w:color w:val="231F20"/>
          </w:rPr>
          <w:tab/>
          <w:t>45</w:t>
        </w:r>
      </w:hyperlink>
    </w:p>
    <w:p w14:paraId="526CC144" w14:textId="77777777" w:rsidR="005F5B22" w:rsidRDefault="00B0057A" w:rsidP="00B24219">
      <w:pPr>
        <w:pStyle w:val="TOC4"/>
        <w:numPr>
          <w:ilvl w:val="0"/>
          <w:numId w:val="53"/>
        </w:numPr>
        <w:tabs>
          <w:tab w:val="left" w:pos="1974"/>
          <w:tab w:val="left" w:pos="1975"/>
          <w:tab w:val="right" w:leader="dot" w:pos="11038"/>
        </w:tabs>
        <w:ind w:right="720"/>
      </w:pPr>
      <w:hyperlink w:anchor="_TOC_250045" w:history="1">
        <w:r>
          <w:rPr>
            <w:color w:val="231F20"/>
            <w:spacing w:val="-4"/>
          </w:rPr>
          <w:t xml:space="preserve">CERTIFICATE </w:t>
        </w:r>
        <w:r>
          <w:rPr>
            <w:color w:val="231F20"/>
          </w:rPr>
          <w:t>OF INDEPENDENT</w:t>
        </w:r>
        <w:r>
          <w:rPr>
            <w:color w:val="231F20"/>
            <w:spacing w:val="-6"/>
          </w:rPr>
          <w:t xml:space="preserve"> </w:t>
        </w:r>
        <w:r>
          <w:rPr>
            <w:color w:val="231F20"/>
          </w:rPr>
          <w:t>TENDER</w:t>
        </w:r>
        <w:r>
          <w:rPr>
            <w:color w:val="231F20"/>
            <w:spacing w:val="-1"/>
          </w:rPr>
          <w:t xml:space="preserve"> </w:t>
        </w:r>
        <w:r>
          <w:rPr>
            <w:color w:val="231F20"/>
          </w:rPr>
          <w:t>DETERMINATION</w:t>
        </w:r>
        <w:r>
          <w:rPr>
            <w:color w:val="231F20"/>
          </w:rPr>
          <w:tab/>
          <w:t>48</w:t>
        </w:r>
      </w:hyperlink>
    </w:p>
    <w:p w14:paraId="313F3F4C" w14:textId="77777777" w:rsidR="005F5B22" w:rsidRDefault="00B0057A" w:rsidP="00B24219">
      <w:pPr>
        <w:pStyle w:val="TOC4"/>
        <w:numPr>
          <w:ilvl w:val="0"/>
          <w:numId w:val="53"/>
        </w:numPr>
        <w:tabs>
          <w:tab w:val="left" w:pos="1974"/>
          <w:tab w:val="left" w:pos="1975"/>
          <w:tab w:val="right" w:leader="dot" w:pos="11038"/>
        </w:tabs>
        <w:ind w:right="720"/>
      </w:pPr>
      <w:r>
        <w:rPr>
          <w:color w:val="231F20"/>
        </w:rPr>
        <w:t xml:space="preserve">SELF-DECLARATION FORM - SELF </w:t>
      </w:r>
      <w:r>
        <w:rPr>
          <w:color w:val="231F20"/>
          <w:spacing w:val="-3"/>
        </w:rPr>
        <w:t xml:space="preserve">DECLARATION </w:t>
      </w:r>
      <w:r>
        <w:rPr>
          <w:color w:val="231F20"/>
        </w:rPr>
        <w:t>OF</w:t>
      </w:r>
      <w:r>
        <w:rPr>
          <w:color w:val="231F20"/>
          <w:spacing w:val="-4"/>
        </w:rPr>
        <w:t xml:space="preserve"> </w:t>
      </w:r>
      <w:r>
        <w:rPr>
          <w:color w:val="231F20"/>
        </w:rPr>
        <w:t>THE</w:t>
      </w:r>
      <w:r>
        <w:rPr>
          <w:color w:val="231F20"/>
          <w:spacing w:val="-5"/>
        </w:rPr>
        <w:t xml:space="preserve"> </w:t>
      </w:r>
      <w:r>
        <w:rPr>
          <w:color w:val="231F20"/>
        </w:rPr>
        <w:t>TENDERER</w:t>
      </w:r>
      <w:r>
        <w:rPr>
          <w:color w:val="231F20"/>
        </w:rPr>
        <w:tab/>
        <w:t>49</w:t>
      </w:r>
    </w:p>
    <w:p w14:paraId="626C082B" w14:textId="77777777" w:rsidR="005F5B22" w:rsidRDefault="00B0057A" w:rsidP="00B24219">
      <w:pPr>
        <w:pStyle w:val="TOC4"/>
        <w:numPr>
          <w:ilvl w:val="0"/>
          <w:numId w:val="53"/>
        </w:numPr>
        <w:tabs>
          <w:tab w:val="left" w:pos="1974"/>
          <w:tab w:val="left" w:pos="1975"/>
          <w:tab w:val="right" w:leader="dot" w:pos="11038"/>
        </w:tabs>
        <w:spacing w:line="248" w:lineRule="exact"/>
        <w:ind w:right="720"/>
      </w:pPr>
      <w:hyperlink w:anchor="_TOC_250044" w:history="1">
        <w:r>
          <w:rPr>
            <w:color w:val="231F20"/>
          </w:rPr>
          <w:t>APPENDIX 1- FRAUD</w:t>
        </w:r>
        <w:r>
          <w:rPr>
            <w:color w:val="231F20"/>
            <w:spacing w:val="-13"/>
          </w:rPr>
          <w:t xml:space="preserve"> </w:t>
        </w:r>
        <w:r>
          <w:rPr>
            <w:color w:val="231F20"/>
          </w:rPr>
          <w:t>AND</w:t>
        </w:r>
        <w:r>
          <w:rPr>
            <w:color w:val="231F20"/>
            <w:spacing w:val="-1"/>
          </w:rPr>
          <w:t xml:space="preserve"> </w:t>
        </w:r>
        <w:r>
          <w:rPr>
            <w:color w:val="231F20"/>
          </w:rPr>
          <w:t>CORRUPTION</w:t>
        </w:r>
        <w:r>
          <w:rPr>
            <w:color w:val="231F20"/>
          </w:rPr>
          <w:tab/>
          <w:t>52</w:t>
        </w:r>
      </w:hyperlink>
    </w:p>
    <w:p w14:paraId="65825759" w14:textId="77777777" w:rsidR="005F5B22" w:rsidRDefault="00B0057A" w:rsidP="00B24219">
      <w:pPr>
        <w:pStyle w:val="TOC2"/>
        <w:numPr>
          <w:ilvl w:val="0"/>
          <w:numId w:val="54"/>
        </w:numPr>
        <w:tabs>
          <w:tab w:val="left" w:pos="1426"/>
          <w:tab w:val="left" w:pos="1427"/>
          <w:tab w:val="right" w:leader="dot" w:pos="11038"/>
        </w:tabs>
        <w:spacing w:before="234" w:line="248" w:lineRule="exact"/>
        <w:ind w:left="1426" w:right="720" w:hanging="576"/>
        <w:jc w:val="left"/>
      </w:pPr>
      <w:hyperlink w:anchor="_TOC_250043" w:history="1">
        <w:r>
          <w:rPr>
            <w:color w:val="231F20"/>
          </w:rPr>
          <w:t>FORM OF TENDER SECURITY - DEMAND</w:t>
        </w:r>
        <w:r>
          <w:rPr>
            <w:color w:val="231F20"/>
            <w:spacing w:val="-14"/>
          </w:rPr>
          <w:t xml:space="preserve"> </w:t>
        </w:r>
        <w:r>
          <w:rPr>
            <w:color w:val="231F20"/>
          </w:rPr>
          <w:t>BANK</w:t>
        </w:r>
        <w:r>
          <w:rPr>
            <w:color w:val="231F20"/>
            <w:spacing w:val="-1"/>
          </w:rPr>
          <w:t xml:space="preserve"> </w:t>
        </w:r>
        <w:r>
          <w:rPr>
            <w:color w:val="231F20"/>
          </w:rPr>
          <w:t>GUARANTEE</w:t>
        </w:r>
        <w:r>
          <w:rPr>
            <w:color w:val="231F20"/>
          </w:rPr>
          <w:tab/>
          <w:t>54</w:t>
        </w:r>
      </w:hyperlink>
    </w:p>
    <w:p w14:paraId="545DE997" w14:textId="77777777" w:rsidR="005F5B22" w:rsidRDefault="00B0057A" w:rsidP="00B24219">
      <w:pPr>
        <w:pStyle w:val="TOC2"/>
        <w:numPr>
          <w:ilvl w:val="0"/>
          <w:numId w:val="54"/>
        </w:numPr>
        <w:tabs>
          <w:tab w:val="left" w:pos="1426"/>
          <w:tab w:val="left" w:pos="1427"/>
          <w:tab w:val="right" w:leader="dot" w:pos="11038"/>
        </w:tabs>
        <w:ind w:left="1426" w:right="720" w:hanging="576"/>
        <w:jc w:val="left"/>
      </w:pPr>
      <w:r>
        <w:rPr>
          <w:color w:val="231F20"/>
        </w:rPr>
        <w:t>FORM OF TENDER SECURITY</w:t>
      </w:r>
      <w:r>
        <w:rPr>
          <w:color w:val="231F20"/>
          <w:spacing w:val="-13"/>
        </w:rPr>
        <w:t xml:space="preserve"> </w:t>
      </w:r>
      <w:r>
        <w:rPr>
          <w:color w:val="231F20"/>
        </w:rPr>
        <w:t>(</w:t>
      </w:r>
      <w:r w:rsidR="001C0AB8">
        <w:rPr>
          <w:color w:val="231F20"/>
        </w:rPr>
        <w:t>INSURANCE GUARANTEE</w:t>
      </w:r>
      <w:r>
        <w:rPr>
          <w:color w:val="231F20"/>
        </w:rPr>
        <w:t>)</w:t>
      </w:r>
      <w:r>
        <w:rPr>
          <w:color w:val="231F20"/>
        </w:rPr>
        <w:tab/>
        <w:t>55</w:t>
      </w:r>
    </w:p>
    <w:p w14:paraId="31D73427" w14:textId="77777777" w:rsidR="005F5B22" w:rsidRDefault="00B0057A" w:rsidP="00B24219">
      <w:pPr>
        <w:pStyle w:val="TOC2"/>
        <w:numPr>
          <w:ilvl w:val="0"/>
          <w:numId w:val="54"/>
        </w:numPr>
        <w:tabs>
          <w:tab w:val="left" w:pos="1426"/>
          <w:tab w:val="left" w:pos="1427"/>
          <w:tab w:val="right" w:leader="dot" w:pos="11038"/>
        </w:tabs>
        <w:ind w:left="1426" w:right="720" w:hanging="576"/>
        <w:jc w:val="left"/>
      </w:pPr>
      <w:r>
        <w:rPr>
          <w:color w:val="231F20"/>
        </w:rPr>
        <w:t>FORM OF</w:t>
      </w:r>
      <w:r>
        <w:rPr>
          <w:color w:val="231F20"/>
          <w:spacing w:val="-4"/>
        </w:rPr>
        <w:t xml:space="preserve"> </w:t>
      </w:r>
      <w:r>
        <w:rPr>
          <w:color w:val="231F20"/>
        </w:rPr>
        <w:t xml:space="preserve">TENDER-SECURING </w:t>
      </w:r>
      <w:r>
        <w:rPr>
          <w:color w:val="231F20"/>
          <w:spacing w:val="-3"/>
        </w:rPr>
        <w:t>DECLARATION</w:t>
      </w:r>
      <w:r>
        <w:rPr>
          <w:color w:val="231F20"/>
          <w:spacing w:val="-3"/>
        </w:rPr>
        <w:tab/>
      </w:r>
      <w:r>
        <w:rPr>
          <w:color w:val="231F20"/>
        </w:rPr>
        <w:t>56</w:t>
      </w:r>
    </w:p>
    <w:p w14:paraId="27F87E08" w14:textId="77777777" w:rsidR="005F5B22" w:rsidRDefault="00B0057A" w:rsidP="00B24219">
      <w:pPr>
        <w:pStyle w:val="TOC2"/>
        <w:numPr>
          <w:ilvl w:val="0"/>
          <w:numId w:val="54"/>
        </w:numPr>
        <w:tabs>
          <w:tab w:val="left" w:pos="1426"/>
          <w:tab w:val="left" w:pos="1427"/>
          <w:tab w:val="right" w:leader="dot" w:pos="11038"/>
        </w:tabs>
        <w:spacing w:line="248" w:lineRule="exact"/>
        <w:ind w:left="1426" w:right="720" w:hanging="576"/>
        <w:jc w:val="left"/>
      </w:pPr>
      <w:r>
        <w:rPr>
          <w:color w:val="231F20"/>
        </w:rPr>
        <w:t>APPENDIX</w:t>
      </w:r>
      <w:r>
        <w:rPr>
          <w:color w:val="231F20"/>
          <w:spacing w:val="-4"/>
        </w:rPr>
        <w:t xml:space="preserve"> </w:t>
      </w:r>
      <w:r>
        <w:rPr>
          <w:color w:val="231F20"/>
          <w:spacing w:val="-3"/>
        </w:rPr>
        <w:t>TO</w:t>
      </w:r>
      <w:r>
        <w:rPr>
          <w:color w:val="231F20"/>
          <w:spacing w:val="-4"/>
        </w:rPr>
        <w:t xml:space="preserve"> </w:t>
      </w:r>
      <w:r>
        <w:rPr>
          <w:color w:val="231F20"/>
        </w:rPr>
        <w:t>TENDER</w:t>
      </w:r>
      <w:r>
        <w:rPr>
          <w:color w:val="231F20"/>
        </w:rPr>
        <w:tab/>
        <w:t>57</w:t>
      </w:r>
    </w:p>
    <w:p w14:paraId="0307C5C9" w14:textId="77777777" w:rsidR="005F5B22" w:rsidRDefault="00B0057A" w:rsidP="0007468A">
      <w:pPr>
        <w:pStyle w:val="TOC1"/>
        <w:tabs>
          <w:tab w:val="right" w:leader="dot" w:pos="11038"/>
        </w:tabs>
        <w:spacing w:line="240" w:lineRule="auto"/>
        <w:ind w:right="720"/>
      </w:pPr>
      <w:hyperlink w:anchor="_TOC_250042" w:history="1">
        <w:r>
          <w:rPr>
            <w:color w:val="231F20"/>
            <w:spacing w:val="-7"/>
          </w:rPr>
          <w:t xml:space="preserve">PART </w:t>
        </w:r>
        <w:r>
          <w:rPr>
            <w:color w:val="231F20"/>
          </w:rPr>
          <w:t>II -</w:t>
        </w:r>
        <w:r>
          <w:rPr>
            <w:color w:val="231F20"/>
            <w:spacing w:val="-1"/>
          </w:rPr>
          <w:t xml:space="preserve"> </w:t>
        </w:r>
        <w:r>
          <w:rPr>
            <w:color w:val="231F20"/>
          </w:rPr>
          <w:t>WORK REQUIREMENTS</w:t>
        </w:r>
        <w:r>
          <w:rPr>
            <w:color w:val="231F20"/>
          </w:rPr>
          <w:tab/>
          <w:t>58</w:t>
        </w:r>
      </w:hyperlink>
    </w:p>
    <w:p w14:paraId="5C3B716E" w14:textId="77777777" w:rsidR="005F5B22" w:rsidRDefault="00B0057A" w:rsidP="0007468A">
      <w:pPr>
        <w:pStyle w:val="TOC2"/>
        <w:tabs>
          <w:tab w:val="right" w:leader="dot" w:pos="11038"/>
        </w:tabs>
        <w:spacing w:before="235" w:line="248" w:lineRule="exact"/>
        <w:ind w:left="850" w:right="720" w:firstLine="0"/>
      </w:pPr>
      <w:hyperlink w:anchor="_TOC_250041" w:history="1">
        <w:r>
          <w:rPr>
            <w:color w:val="231F20"/>
          </w:rPr>
          <w:t>SECTION V</w:t>
        </w:r>
        <w:r>
          <w:rPr>
            <w:color w:val="231F20"/>
            <w:spacing w:val="-8"/>
          </w:rPr>
          <w:t xml:space="preserve"> </w:t>
        </w:r>
        <w:r>
          <w:rPr>
            <w:color w:val="231F20"/>
          </w:rPr>
          <w:t xml:space="preserve">- </w:t>
        </w:r>
        <w:r>
          <w:rPr>
            <w:color w:val="231F20"/>
            <w:spacing w:val="-3"/>
          </w:rPr>
          <w:t>DRAWINGS</w:t>
        </w:r>
        <w:r>
          <w:rPr>
            <w:color w:val="231F20"/>
            <w:spacing w:val="-3"/>
          </w:rPr>
          <w:tab/>
        </w:r>
        <w:r>
          <w:rPr>
            <w:color w:val="231F20"/>
          </w:rPr>
          <w:t>58</w:t>
        </w:r>
      </w:hyperlink>
    </w:p>
    <w:p w14:paraId="6F7B78C1" w14:textId="77777777" w:rsidR="005F5B22" w:rsidRDefault="00B0057A" w:rsidP="0007468A">
      <w:pPr>
        <w:pStyle w:val="TOC2"/>
        <w:tabs>
          <w:tab w:val="right" w:leader="dot" w:pos="11038"/>
        </w:tabs>
        <w:ind w:left="850" w:right="720" w:firstLine="0"/>
      </w:pPr>
      <w:hyperlink w:anchor="_TOC_250040" w:history="1">
        <w:r>
          <w:rPr>
            <w:color w:val="231F20"/>
          </w:rPr>
          <w:t>SECTION VI</w:t>
        </w:r>
        <w:r>
          <w:rPr>
            <w:color w:val="231F20"/>
            <w:spacing w:val="-5"/>
          </w:rPr>
          <w:t xml:space="preserve"> </w:t>
        </w:r>
        <w:r>
          <w:rPr>
            <w:color w:val="231F20"/>
          </w:rPr>
          <w:t>-</w:t>
        </w:r>
        <w:r>
          <w:rPr>
            <w:color w:val="231F20"/>
            <w:spacing w:val="-1"/>
          </w:rPr>
          <w:t xml:space="preserve"> </w:t>
        </w:r>
        <w:r>
          <w:rPr>
            <w:color w:val="231F20"/>
          </w:rPr>
          <w:t>SPECIFICATIONS</w:t>
        </w:r>
        <w:r>
          <w:rPr>
            <w:color w:val="231F20"/>
          </w:rPr>
          <w:tab/>
          <w:t>58</w:t>
        </w:r>
      </w:hyperlink>
    </w:p>
    <w:p w14:paraId="6ED47541" w14:textId="77777777" w:rsidR="005F5B22" w:rsidRDefault="00B0057A" w:rsidP="0007468A">
      <w:pPr>
        <w:pStyle w:val="TOC2"/>
        <w:tabs>
          <w:tab w:val="right" w:leader="dot" w:pos="11038"/>
        </w:tabs>
        <w:ind w:left="850" w:right="720" w:firstLine="0"/>
      </w:pPr>
      <w:hyperlink w:anchor="_TOC_250039" w:history="1">
        <w:r>
          <w:rPr>
            <w:color w:val="231F20"/>
          </w:rPr>
          <w:t>SECTION VII - BILLS</w:t>
        </w:r>
        <w:r>
          <w:rPr>
            <w:color w:val="231F20"/>
            <w:spacing w:val="-4"/>
          </w:rPr>
          <w:t xml:space="preserve"> </w:t>
        </w:r>
        <w:r>
          <w:rPr>
            <w:color w:val="231F20"/>
          </w:rPr>
          <w:t>OF QUANTITIES</w:t>
        </w:r>
        <w:r>
          <w:rPr>
            <w:color w:val="231F20"/>
          </w:rPr>
          <w:tab/>
          <w:t>59</w:t>
        </w:r>
      </w:hyperlink>
    </w:p>
    <w:p w14:paraId="67A3233D" w14:textId="77777777" w:rsidR="005F5B22" w:rsidRDefault="00B0057A" w:rsidP="00B24219">
      <w:pPr>
        <w:pStyle w:val="TOC4"/>
        <w:numPr>
          <w:ilvl w:val="0"/>
          <w:numId w:val="52"/>
        </w:numPr>
        <w:tabs>
          <w:tab w:val="left" w:pos="1974"/>
          <w:tab w:val="left" w:pos="1975"/>
          <w:tab w:val="right" w:leader="dot" w:pos="11038"/>
        </w:tabs>
        <w:ind w:right="720"/>
      </w:pPr>
      <w:hyperlink w:anchor="_TOC_250038" w:history="1">
        <w:r>
          <w:rPr>
            <w:color w:val="231F20"/>
          </w:rPr>
          <w:t>Objectives</w:t>
        </w:r>
        <w:r>
          <w:rPr>
            <w:color w:val="231F20"/>
          </w:rPr>
          <w:tab/>
          <w:t>59</w:t>
        </w:r>
      </w:hyperlink>
    </w:p>
    <w:p w14:paraId="788BD943" w14:textId="77777777" w:rsidR="005F5B22" w:rsidRDefault="00B0057A" w:rsidP="00B24219">
      <w:pPr>
        <w:pStyle w:val="TOC4"/>
        <w:numPr>
          <w:ilvl w:val="0"/>
          <w:numId w:val="52"/>
        </w:numPr>
        <w:tabs>
          <w:tab w:val="left" w:pos="1974"/>
          <w:tab w:val="left" w:pos="1975"/>
          <w:tab w:val="right" w:leader="dot" w:pos="11038"/>
        </w:tabs>
        <w:ind w:right="720"/>
      </w:pPr>
      <w:hyperlink w:anchor="_TOC_250037" w:history="1">
        <w:r>
          <w:rPr>
            <w:color w:val="231F20"/>
          </w:rPr>
          <w:t>Day work Schedule</w:t>
        </w:r>
        <w:r>
          <w:rPr>
            <w:color w:val="231F20"/>
          </w:rPr>
          <w:tab/>
          <w:t>59</w:t>
        </w:r>
      </w:hyperlink>
    </w:p>
    <w:p w14:paraId="281AD414" w14:textId="77777777" w:rsidR="005F5B22" w:rsidRDefault="00B0057A" w:rsidP="00B24219">
      <w:pPr>
        <w:pStyle w:val="TOC4"/>
        <w:numPr>
          <w:ilvl w:val="0"/>
          <w:numId w:val="52"/>
        </w:numPr>
        <w:tabs>
          <w:tab w:val="left" w:pos="1974"/>
          <w:tab w:val="left" w:pos="1975"/>
          <w:tab w:val="right" w:leader="dot" w:pos="11038"/>
        </w:tabs>
        <w:ind w:right="720"/>
      </w:pPr>
      <w:hyperlink w:anchor="_TOC_250036" w:history="1">
        <w:r>
          <w:rPr>
            <w:color w:val="231F20"/>
          </w:rPr>
          <w:t>Provisional Sums</w:t>
        </w:r>
        <w:r>
          <w:rPr>
            <w:color w:val="231F20"/>
          </w:rPr>
          <w:tab/>
          <w:t>59</w:t>
        </w:r>
      </w:hyperlink>
    </w:p>
    <w:p w14:paraId="2846DD1B" w14:textId="77777777" w:rsidR="005F5B22" w:rsidRDefault="00B0057A" w:rsidP="00B24219">
      <w:pPr>
        <w:pStyle w:val="TOC4"/>
        <w:numPr>
          <w:ilvl w:val="0"/>
          <w:numId w:val="52"/>
        </w:numPr>
        <w:tabs>
          <w:tab w:val="left" w:pos="1974"/>
          <w:tab w:val="left" w:pos="1975"/>
          <w:tab w:val="right" w:leader="dot" w:pos="11038"/>
        </w:tabs>
        <w:spacing w:line="248" w:lineRule="exact"/>
        <w:ind w:right="720"/>
      </w:pPr>
      <w:hyperlink w:anchor="_TOC_250035" w:history="1">
        <w:r>
          <w:rPr>
            <w:color w:val="231F20"/>
          </w:rPr>
          <w:t>The Bills of Quantities</w:t>
        </w:r>
        <w:r>
          <w:rPr>
            <w:color w:val="231F20"/>
          </w:rPr>
          <w:tab/>
          <w:t>59</w:t>
        </w:r>
      </w:hyperlink>
    </w:p>
    <w:p w14:paraId="419D267B" w14:textId="77777777" w:rsidR="005F5B22" w:rsidRDefault="00B0057A" w:rsidP="0007468A">
      <w:pPr>
        <w:pStyle w:val="TOC1"/>
        <w:tabs>
          <w:tab w:val="right" w:leader="dot" w:pos="11038"/>
        </w:tabs>
        <w:spacing w:line="240" w:lineRule="auto"/>
        <w:ind w:right="720"/>
      </w:pPr>
      <w:hyperlink w:anchor="_TOC_250034" w:history="1">
        <w:r>
          <w:rPr>
            <w:color w:val="231F20"/>
            <w:spacing w:val="-7"/>
          </w:rPr>
          <w:t xml:space="preserve">PART </w:t>
        </w:r>
        <w:r>
          <w:rPr>
            <w:color w:val="231F20"/>
          </w:rPr>
          <w:t>III-CONDITIONS OF CONTRACT AND</w:t>
        </w:r>
        <w:r>
          <w:rPr>
            <w:color w:val="231F20"/>
            <w:spacing w:val="-21"/>
          </w:rPr>
          <w:t xml:space="preserve"> </w:t>
        </w:r>
        <w:r>
          <w:rPr>
            <w:color w:val="231F20"/>
          </w:rPr>
          <w:t>CONTRACT</w:t>
        </w:r>
        <w:r>
          <w:rPr>
            <w:color w:val="231F20"/>
            <w:spacing w:val="-4"/>
          </w:rPr>
          <w:t xml:space="preserve"> </w:t>
        </w:r>
        <w:r>
          <w:rPr>
            <w:color w:val="231F20"/>
          </w:rPr>
          <w:t>FORMS</w:t>
        </w:r>
        <w:r>
          <w:rPr>
            <w:color w:val="231F20"/>
          </w:rPr>
          <w:tab/>
          <w:t>60</w:t>
        </w:r>
      </w:hyperlink>
    </w:p>
    <w:p w14:paraId="44DA1613" w14:textId="77777777" w:rsidR="005F5B22" w:rsidRDefault="00B0057A" w:rsidP="0007468A">
      <w:pPr>
        <w:pStyle w:val="TOC2"/>
        <w:tabs>
          <w:tab w:val="right" w:leader="dot" w:pos="11038"/>
        </w:tabs>
        <w:spacing w:before="211" w:line="240" w:lineRule="auto"/>
        <w:ind w:left="850" w:right="720" w:firstLine="0"/>
      </w:pPr>
      <w:hyperlink w:anchor="_TOC_250033" w:history="1">
        <w:r>
          <w:rPr>
            <w:color w:val="231F20"/>
          </w:rPr>
          <w:t>SECTION VIII - GENERAL CONDITIONS</w:t>
        </w:r>
        <w:r>
          <w:rPr>
            <w:color w:val="231F20"/>
            <w:spacing w:val="-13"/>
          </w:rPr>
          <w:t xml:space="preserve"> </w:t>
        </w:r>
        <w:r>
          <w:rPr>
            <w:color w:val="231F20"/>
          </w:rPr>
          <w:t>OF</w:t>
        </w:r>
        <w:r>
          <w:rPr>
            <w:color w:val="231F20"/>
            <w:spacing w:val="-1"/>
          </w:rPr>
          <w:t xml:space="preserve"> </w:t>
        </w:r>
        <w:r>
          <w:rPr>
            <w:color w:val="231F20"/>
          </w:rPr>
          <w:t>CONTRACT</w:t>
        </w:r>
        <w:r>
          <w:rPr>
            <w:color w:val="231F20"/>
          </w:rPr>
          <w:tab/>
          <w:t>60</w:t>
        </w:r>
      </w:hyperlink>
    </w:p>
    <w:p w14:paraId="7D8DA520" w14:textId="77777777" w:rsidR="005F5B22" w:rsidRDefault="00B0057A" w:rsidP="00B24219">
      <w:pPr>
        <w:pStyle w:val="TOC3"/>
        <w:numPr>
          <w:ilvl w:val="0"/>
          <w:numId w:val="51"/>
        </w:numPr>
        <w:tabs>
          <w:tab w:val="left" w:pos="1751"/>
        </w:tabs>
        <w:ind w:right="720"/>
        <w:jc w:val="left"/>
      </w:pPr>
      <w:hyperlink w:anchor="_TOC_250032" w:history="1">
        <w:r>
          <w:rPr>
            <w:color w:val="231F20"/>
          </w:rPr>
          <w:t>General</w:t>
        </w:r>
      </w:hyperlink>
    </w:p>
    <w:p w14:paraId="3E04AEBE" w14:textId="77777777" w:rsidR="005F5B22" w:rsidRDefault="00B0057A" w:rsidP="00B24219">
      <w:pPr>
        <w:pStyle w:val="TOC4"/>
        <w:numPr>
          <w:ilvl w:val="0"/>
          <w:numId w:val="50"/>
        </w:numPr>
        <w:tabs>
          <w:tab w:val="left" w:pos="1965"/>
          <w:tab w:val="left" w:pos="1966"/>
          <w:tab w:val="right" w:leader="dot" w:pos="11038"/>
        </w:tabs>
        <w:ind w:right="720"/>
      </w:pPr>
      <w:hyperlink w:anchor="_TOC_250031" w:history="1">
        <w:r>
          <w:rPr>
            <w:color w:val="231F20"/>
          </w:rPr>
          <w:t>Deﬁnitions</w:t>
        </w:r>
        <w:r>
          <w:rPr>
            <w:color w:val="231F20"/>
          </w:rPr>
          <w:tab/>
          <w:t>61</w:t>
        </w:r>
      </w:hyperlink>
    </w:p>
    <w:p w14:paraId="54B07B13" w14:textId="77777777" w:rsidR="005F5B22" w:rsidRDefault="00B0057A" w:rsidP="00B24219">
      <w:pPr>
        <w:pStyle w:val="TOC4"/>
        <w:numPr>
          <w:ilvl w:val="0"/>
          <w:numId w:val="50"/>
        </w:numPr>
        <w:tabs>
          <w:tab w:val="left" w:pos="1965"/>
          <w:tab w:val="left" w:pos="1966"/>
          <w:tab w:val="right" w:leader="dot" w:pos="11038"/>
        </w:tabs>
        <w:ind w:right="720"/>
      </w:pPr>
      <w:hyperlink w:anchor="_TOC_250030" w:history="1">
        <w:r>
          <w:rPr>
            <w:color w:val="231F20"/>
          </w:rPr>
          <w:t>Interpretation</w:t>
        </w:r>
        <w:r>
          <w:rPr>
            <w:color w:val="231F20"/>
          </w:rPr>
          <w:tab/>
          <w:t>61</w:t>
        </w:r>
      </w:hyperlink>
    </w:p>
    <w:p w14:paraId="116E6FC2" w14:textId="77777777" w:rsidR="005F5B22" w:rsidRDefault="00B0057A" w:rsidP="00B24219">
      <w:pPr>
        <w:pStyle w:val="TOC4"/>
        <w:numPr>
          <w:ilvl w:val="0"/>
          <w:numId w:val="50"/>
        </w:numPr>
        <w:tabs>
          <w:tab w:val="left" w:pos="1965"/>
          <w:tab w:val="left" w:pos="1966"/>
          <w:tab w:val="right" w:leader="dot" w:pos="11038"/>
        </w:tabs>
        <w:ind w:right="720"/>
      </w:pPr>
      <w:hyperlink w:anchor="_TOC_250029" w:history="1">
        <w:r>
          <w:rPr>
            <w:color w:val="231F20"/>
          </w:rPr>
          <w:t>Language and Law</w:t>
        </w:r>
        <w:r>
          <w:rPr>
            <w:color w:val="231F20"/>
          </w:rPr>
          <w:tab/>
          <w:t>62</w:t>
        </w:r>
      </w:hyperlink>
    </w:p>
    <w:p w14:paraId="54C20F83" w14:textId="77777777" w:rsidR="005F5B22" w:rsidRDefault="00B0057A" w:rsidP="00B24219">
      <w:pPr>
        <w:pStyle w:val="TOC4"/>
        <w:numPr>
          <w:ilvl w:val="0"/>
          <w:numId w:val="50"/>
        </w:numPr>
        <w:tabs>
          <w:tab w:val="left" w:pos="1965"/>
          <w:tab w:val="left" w:pos="1966"/>
          <w:tab w:val="right" w:leader="dot" w:pos="11038"/>
        </w:tabs>
        <w:ind w:right="720"/>
      </w:pPr>
      <w:hyperlink w:anchor="_TOC_250028" w:history="1">
        <w:r>
          <w:rPr>
            <w:color w:val="231F20"/>
          </w:rPr>
          <w:t>Project Manager's Decisions</w:t>
        </w:r>
        <w:r>
          <w:rPr>
            <w:color w:val="231F20"/>
          </w:rPr>
          <w:tab/>
          <w:t>63</w:t>
        </w:r>
      </w:hyperlink>
    </w:p>
    <w:p w14:paraId="33D9EA9C" w14:textId="77777777" w:rsidR="005F5B22" w:rsidRDefault="00B0057A" w:rsidP="00B24219">
      <w:pPr>
        <w:pStyle w:val="TOC4"/>
        <w:numPr>
          <w:ilvl w:val="0"/>
          <w:numId w:val="50"/>
        </w:numPr>
        <w:tabs>
          <w:tab w:val="left" w:pos="1965"/>
          <w:tab w:val="left" w:pos="1966"/>
          <w:tab w:val="right" w:leader="dot" w:pos="11038"/>
        </w:tabs>
        <w:ind w:right="720"/>
      </w:pPr>
      <w:hyperlink w:anchor="_TOC_250027" w:history="1">
        <w:r>
          <w:rPr>
            <w:color w:val="231F20"/>
          </w:rPr>
          <w:t>Delegation</w:t>
        </w:r>
        <w:r>
          <w:rPr>
            <w:color w:val="231F20"/>
          </w:rPr>
          <w:tab/>
          <w:t>63</w:t>
        </w:r>
      </w:hyperlink>
    </w:p>
    <w:p w14:paraId="4A0A2A3A" w14:textId="77777777" w:rsidR="005F5B22" w:rsidRDefault="00B0057A" w:rsidP="00B24219">
      <w:pPr>
        <w:pStyle w:val="TOC4"/>
        <w:numPr>
          <w:ilvl w:val="0"/>
          <w:numId w:val="50"/>
        </w:numPr>
        <w:tabs>
          <w:tab w:val="left" w:pos="1965"/>
          <w:tab w:val="left" w:pos="1966"/>
          <w:tab w:val="right" w:leader="dot" w:pos="11038"/>
        </w:tabs>
        <w:ind w:right="720"/>
      </w:pPr>
      <w:hyperlink w:anchor="_TOC_250026" w:history="1">
        <w:r>
          <w:rPr>
            <w:color w:val="231F20"/>
          </w:rPr>
          <w:t>Communications</w:t>
        </w:r>
        <w:r>
          <w:rPr>
            <w:color w:val="231F20"/>
          </w:rPr>
          <w:tab/>
          <w:t>63</w:t>
        </w:r>
      </w:hyperlink>
    </w:p>
    <w:p w14:paraId="0302DED2" w14:textId="77777777" w:rsidR="005F5B22" w:rsidRDefault="00B0057A" w:rsidP="00B24219">
      <w:pPr>
        <w:pStyle w:val="TOC4"/>
        <w:numPr>
          <w:ilvl w:val="0"/>
          <w:numId w:val="50"/>
        </w:numPr>
        <w:tabs>
          <w:tab w:val="left" w:pos="2020"/>
          <w:tab w:val="left" w:pos="2021"/>
          <w:tab w:val="right" w:leader="dot" w:pos="11038"/>
        </w:tabs>
        <w:ind w:left="2020" w:right="720" w:hanging="594"/>
      </w:pPr>
      <w:hyperlink w:anchor="_TOC_250025" w:history="1">
        <w:r>
          <w:rPr>
            <w:color w:val="231F20"/>
          </w:rPr>
          <w:t>Subcontracting</w:t>
        </w:r>
        <w:r>
          <w:rPr>
            <w:color w:val="231F20"/>
          </w:rPr>
          <w:tab/>
          <w:t>63</w:t>
        </w:r>
      </w:hyperlink>
    </w:p>
    <w:p w14:paraId="202AD969" w14:textId="77777777" w:rsidR="005F5B22" w:rsidRDefault="00B0057A" w:rsidP="00B24219">
      <w:pPr>
        <w:pStyle w:val="TOC4"/>
        <w:numPr>
          <w:ilvl w:val="0"/>
          <w:numId w:val="50"/>
        </w:numPr>
        <w:tabs>
          <w:tab w:val="left" w:pos="1965"/>
          <w:tab w:val="left" w:pos="1966"/>
          <w:tab w:val="right" w:leader="dot" w:pos="11038"/>
        </w:tabs>
        <w:ind w:right="720"/>
      </w:pPr>
      <w:hyperlink w:anchor="_TOC_250024" w:history="1">
        <w:r>
          <w:rPr>
            <w:color w:val="231F20"/>
          </w:rPr>
          <w:t>Other Contractors</w:t>
        </w:r>
        <w:r>
          <w:rPr>
            <w:color w:val="231F20"/>
          </w:rPr>
          <w:tab/>
          <w:t>63</w:t>
        </w:r>
      </w:hyperlink>
    </w:p>
    <w:p w14:paraId="26E350B0" w14:textId="77777777" w:rsidR="005F5B22" w:rsidRDefault="00B0057A" w:rsidP="00B24219">
      <w:pPr>
        <w:pStyle w:val="TOC4"/>
        <w:numPr>
          <w:ilvl w:val="0"/>
          <w:numId w:val="50"/>
        </w:numPr>
        <w:tabs>
          <w:tab w:val="left" w:pos="1965"/>
          <w:tab w:val="left" w:pos="1966"/>
          <w:tab w:val="right" w:leader="dot" w:pos="11038"/>
        </w:tabs>
        <w:ind w:right="720"/>
      </w:pPr>
      <w:hyperlink w:anchor="_TOC_250023" w:history="1">
        <w:r>
          <w:rPr>
            <w:color w:val="231F20"/>
          </w:rPr>
          <w:t>Personnel and Equipment</w:t>
        </w:r>
        <w:r>
          <w:rPr>
            <w:color w:val="231F20"/>
          </w:rPr>
          <w:tab/>
          <w:t>63</w:t>
        </w:r>
      </w:hyperlink>
    </w:p>
    <w:p w14:paraId="799B3B9D" w14:textId="77777777" w:rsidR="005F5B22" w:rsidRDefault="00B0057A" w:rsidP="00B24219">
      <w:pPr>
        <w:pStyle w:val="TOC4"/>
        <w:numPr>
          <w:ilvl w:val="0"/>
          <w:numId w:val="50"/>
        </w:numPr>
        <w:tabs>
          <w:tab w:val="left" w:pos="1965"/>
          <w:tab w:val="left" w:pos="1966"/>
          <w:tab w:val="right" w:leader="dot" w:pos="11038"/>
        </w:tabs>
        <w:ind w:right="720"/>
      </w:pPr>
      <w:hyperlink w:anchor="_TOC_250022" w:history="1">
        <w:r>
          <w:rPr>
            <w:color w:val="231F20"/>
          </w:rPr>
          <w:t>Procuring Entity's and Contractor's Risks</w:t>
        </w:r>
        <w:r>
          <w:rPr>
            <w:color w:val="231F20"/>
          </w:rPr>
          <w:tab/>
          <w:t>63</w:t>
        </w:r>
      </w:hyperlink>
    </w:p>
    <w:p w14:paraId="534AE168" w14:textId="77777777" w:rsidR="005F5B22" w:rsidRDefault="00B0057A" w:rsidP="00B24219">
      <w:pPr>
        <w:pStyle w:val="TOC4"/>
        <w:numPr>
          <w:ilvl w:val="0"/>
          <w:numId w:val="50"/>
        </w:numPr>
        <w:tabs>
          <w:tab w:val="left" w:pos="1965"/>
          <w:tab w:val="left" w:pos="1966"/>
          <w:tab w:val="right" w:leader="dot" w:pos="11038"/>
        </w:tabs>
        <w:ind w:right="720"/>
      </w:pPr>
      <w:hyperlink w:anchor="_TOC_250021" w:history="1">
        <w:r>
          <w:rPr>
            <w:color w:val="231F20"/>
          </w:rPr>
          <w:t>Procuring Entity's Risks</w:t>
        </w:r>
        <w:r>
          <w:rPr>
            <w:color w:val="231F20"/>
          </w:rPr>
          <w:tab/>
          <w:t>63</w:t>
        </w:r>
      </w:hyperlink>
    </w:p>
    <w:p w14:paraId="7AB637DB" w14:textId="77777777" w:rsidR="005F5B22" w:rsidRDefault="00B0057A" w:rsidP="00B24219">
      <w:pPr>
        <w:pStyle w:val="TOC4"/>
        <w:numPr>
          <w:ilvl w:val="0"/>
          <w:numId w:val="50"/>
        </w:numPr>
        <w:tabs>
          <w:tab w:val="left" w:pos="1965"/>
          <w:tab w:val="left" w:pos="1966"/>
          <w:tab w:val="right" w:leader="dot" w:pos="11038"/>
        </w:tabs>
        <w:ind w:right="720"/>
      </w:pPr>
      <w:hyperlink w:anchor="_TOC_250020" w:history="1">
        <w:r>
          <w:rPr>
            <w:color w:val="231F20"/>
          </w:rPr>
          <w:t>Contractor's Risks</w:t>
        </w:r>
        <w:r>
          <w:rPr>
            <w:color w:val="231F20"/>
          </w:rPr>
          <w:tab/>
          <w:t>64</w:t>
        </w:r>
      </w:hyperlink>
    </w:p>
    <w:p w14:paraId="3B89CE09" w14:textId="77777777" w:rsidR="005F5B22" w:rsidRDefault="00B0057A" w:rsidP="00B24219">
      <w:pPr>
        <w:pStyle w:val="TOC4"/>
        <w:numPr>
          <w:ilvl w:val="0"/>
          <w:numId w:val="50"/>
        </w:numPr>
        <w:tabs>
          <w:tab w:val="left" w:pos="1965"/>
          <w:tab w:val="left" w:pos="1966"/>
          <w:tab w:val="right" w:leader="dot" w:pos="11038"/>
        </w:tabs>
        <w:ind w:right="720"/>
      </w:pPr>
      <w:hyperlink w:anchor="_TOC_250019" w:history="1">
        <w:r>
          <w:rPr>
            <w:color w:val="231F20"/>
          </w:rPr>
          <w:t>Insurance</w:t>
        </w:r>
        <w:r>
          <w:rPr>
            <w:color w:val="231F20"/>
          </w:rPr>
          <w:tab/>
          <w:t>64</w:t>
        </w:r>
      </w:hyperlink>
    </w:p>
    <w:p w14:paraId="30B20450" w14:textId="77777777" w:rsidR="005F5B22" w:rsidRDefault="00B0057A" w:rsidP="00B24219">
      <w:pPr>
        <w:pStyle w:val="TOC4"/>
        <w:numPr>
          <w:ilvl w:val="0"/>
          <w:numId w:val="50"/>
        </w:numPr>
        <w:tabs>
          <w:tab w:val="left" w:pos="1965"/>
          <w:tab w:val="left" w:pos="1966"/>
          <w:tab w:val="right" w:leader="dot" w:pos="11038"/>
        </w:tabs>
        <w:ind w:right="720"/>
      </w:pPr>
      <w:hyperlink w:anchor="_TOC_250018" w:history="1">
        <w:r>
          <w:rPr>
            <w:color w:val="231F20"/>
          </w:rPr>
          <w:t>Site Data</w:t>
        </w:r>
        <w:r>
          <w:rPr>
            <w:color w:val="231F20"/>
          </w:rPr>
          <w:tab/>
          <w:t>64</w:t>
        </w:r>
      </w:hyperlink>
    </w:p>
    <w:p w14:paraId="385C511F" w14:textId="77777777" w:rsidR="005F5B22" w:rsidRDefault="00B0057A" w:rsidP="00B24219">
      <w:pPr>
        <w:pStyle w:val="TOC4"/>
        <w:numPr>
          <w:ilvl w:val="0"/>
          <w:numId w:val="50"/>
        </w:numPr>
        <w:tabs>
          <w:tab w:val="left" w:pos="1965"/>
          <w:tab w:val="left" w:pos="1966"/>
          <w:tab w:val="right" w:leader="dot" w:pos="11038"/>
        </w:tabs>
        <w:ind w:right="720"/>
      </w:pPr>
      <w:hyperlink w:anchor="_TOC_250017" w:history="1">
        <w:r>
          <w:rPr>
            <w:color w:val="231F20"/>
          </w:rPr>
          <w:t>Contractor to Construct the</w:t>
        </w:r>
        <w:r>
          <w:rPr>
            <w:color w:val="231F20"/>
            <w:spacing w:val="-5"/>
          </w:rPr>
          <w:t xml:space="preserve"> </w:t>
        </w:r>
        <w:r>
          <w:rPr>
            <w:color w:val="231F20"/>
            <w:spacing w:val="-4"/>
          </w:rPr>
          <w:t>Works</w:t>
        </w:r>
        <w:r>
          <w:rPr>
            <w:color w:val="231F20"/>
            <w:spacing w:val="-4"/>
          </w:rPr>
          <w:tab/>
        </w:r>
        <w:r>
          <w:rPr>
            <w:color w:val="231F20"/>
          </w:rPr>
          <w:t>64</w:t>
        </w:r>
      </w:hyperlink>
    </w:p>
    <w:p w14:paraId="48A0E6DB" w14:textId="77777777" w:rsidR="005F5B22" w:rsidRDefault="00B0057A" w:rsidP="00B24219">
      <w:pPr>
        <w:pStyle w:val="TOC4"/>
        <w:numPr>
          <w:ilvl w:val="0"/>
          <w:numId w:val="50"/>
        </w:numPr>
        <w:tabs>
          <w:tab w:val="left" w:pos="1965"/>
          <w:tab w:val="left" w:pos="1966"/>
          <w:tab w:val="right" w:leader="dot" w:pos="11038"/>
        </w:tabs>
        <w:ind w:right="720"/>
      </w:pPr>
      <w:hyperlink w:anchor="_TOC_250016" w:history="1">
        <w:r>
          <w:rPr>
            <w:color w:val="231F20"/>
          </w:rPr>
          <w:t xml:space="preserve">The </w:t>
        </w:r>
        <w:r>
          <w:rPr>
            <w:color w:val="231F20"/>
            <w:spacing w:val="-4"/>
          </w:rPr>
          <w:t xml:space="preserve">Works </w:t>
        </w:r>
        <w:r>
          <w:rPr>
            <w:color w:val="231F20"/>
          </w:rPr>
          <w:t>to Be Completed by the Intended</w:t>
        </w:r>
        <w:r>
          <w:rPr>
            <w:color w:val="231F20"/>
            <w:spacing w:val="-1"/>
          </w:rPr>
          <w:t xml:space="preserve"> </w:t>
        </w:r>
        <w:r>
          <w:rPr>
            <w:color w:val="231F20"/>
          </w:rPr>
          <w:t>Completion Date</w:t>
        </w:r>
        <w:r>
          <w:rPr>
            <w:color w:val="231F20"/>
          </w:rPr>
          <w:tab/>
          <w:t>64</w:t>
        </w:r>
      </w:hyperlink>
    </w:p>
    <w:p w14:paraId="5FC53C2B" w14:textId="77777777" w:rsidR="005F5B22" w:rsidRDefault="00B0057A" w:rsidP="00B24219">
      <w:pPr>
        <w:pStyle w:val="TOC4"/>
        <w:numPr>
          <w:ilvl w:val="0"/>
          <w:numId w:val="50"/>
        </w:numPr>
        <w:tabs>
          <w:tab w:val="left" w:pos="1964"/>
          <w:tab w:val="left" w:pos="1966"/>
          <w:tab w:val="right" w:leader="dot" w:pos="11038"/>
        </w:tabs>
        <w:ind w:right="720"/>
      </w:pPr>
      <w:hyperlink w:anchor="_TOC_250015" w:history="1">
        <w:r>
          <w:rPr>
            <w:color w:val="231F20"/>
          </w:rPr>
          <w:t>Approval by the Project Manager</w:t>
        </w:r>
        <w:r>
          <w:rPr>
            <w:color w:val="231F20"/>
          </w:rPr>
          <w:tab/>
          <w:t>64</w:t>
        </w:r>
      </w:hyperlink>
    </w:p>
    <w:p w14:paraId="2CA22AF1" w14:textId="77777777" w:rsidR="005F5B22" w:rsidRDefault="00B0057A" w:rsidP="00B24219">
      <w:pPr>
        <w:pStyle w:val="TOC4"/>
        <w:numPr>
          <w:ilvl w:val="0"/>
          <w:numId w:val="50"/>
        </w:numPr>
        <w:tabs>
          <w:tab w:val="left" w:pos="1964"/>
          <w:tab w:val="left" w:pos="1966"/>
          <w:tab w:val="right" w:leader="dot" w:pos="11038"/>
        </w:tabs>
        <w:ind w:right="720"/>
      </w:pPr>
      <w:hyperlink w:anchor="_TOC_250014" w:history="1">
        <w:r>
          <w:rPr>
            <w:color w:val="231F20"/>
          </w:rPr>
          <w:t>Safety</w:t>
        </w:r>
        <w:r>
          <w:rPr>
            <w:color w:val="231F20"/>
          </w:rPr>
          <w:tab/>
          <w:t>65</w:t>
        </w:r>
      </w:hyperlink>
    </w:p>
    <w:p w14:paraId="645639EA" w14:textId="77777777" w:rsidR="005F5B22" w:rsidRDefault="00B0057A" w:rsidP="00B24219">
      <w:pPr>
        <w:pStyle w:val="TOC4"/>
        <w:numPr>
          <w:ilvl w:val="0"/>
          <w:numId w:val="50"/>
        </w:numPr>
        <w:tabs>
          <w:tab w:val="left" w:pos="1964"/>
          <w:tab w:val="left" w:pos="1966"/>
          <w:tab w:val="right" w:leader="dot" w:pos="11038"/>
        </w:tabs>
        <w:ind w:right="720"/>
      </w:pPr>
      <w:hyperlink w:anchor="_TOC_250013" w:history="1">
        <w:r>
          <w:rPr>
            <w:color w:val="231F20"/>
          </w:rPr>
          <w:t>Discoveries</w:t>
        </w:r>
        <w:r>
          <w:rPr>
            <w:color w:val="231F20"/>
          </w:rPr>
          <w:tab/>
          <w:t>65</w:t>
        </w:r>
      </w:hyperlink>
    </w:p>
    <w:p w14:paraId="5AF8A218" w14:textId="77777777" w:rsidR="005F5B22" w:rsidRDefault="00B0057A" w:rsidP="00B24219">
      <w:pPr>
        <w:pStyle w:val="TOC4"/>
        <w:numPr>
          <w:ilvl w:val="0"/>
          <w:numId w:val="50"/>
        </w:numPr>
        <w:tabs>
          <w:tab w:val="left" w:pos="1964"/>
          <w:tab w:val="left" w:pos="1966"/>
          <w:tab w:val="right" w:leader="dot" w:pos="11038"/>
        </w:tabs>
        <w:ind w:right="720"/>
      </w:pPr>
      <w:hyperlink w:anchor="_TOC_250012" w:history="1">
        <w:r>
          <w:rPr>
            <w:color w:val="231F20"/>
          </w:rPr>
          <w:t>Possession of the Site</w:t>
        </w:r>
        <w:r>
          <w:rPr>
            <w:color w:val="231F20"/>
          </w:rPr>
          <w:tab/>
          <w:t>65</w:t>
        </w:r>
      </w:hyperlink>
    </w:p>
    <w:p w14:paraId="0F6F55A1" w14:textId="77777777" w:rsidR="005F5B22" w:rsidRDefault="00B0057A" w:rsidP="00B24219">
      <w:pPr>
        <w:pStyle w:val="TOC4"/>
        <w:numPr>
          <w:ilvl w:val="0"/>
          <w:numId w:val="50"/>
        </w:numPr>
        <w:tabs>
          <w:tab w:val="left" w:pos="1964"/>
          <w:tab w:val="left" w:pos="1966"/>
          <w:tab w:val="right" w:leader="dot" w:pos="11038"/>
        </w:tabs>
        <w:ind w:right="720"/>
      </w:pPr>
      <w:hyperlink w:anchor="_TOC_250011" w:history="1">
        <w:r>
          <w:rPr>
            <w:color w:val="231F20"/>
          </w:rPr>
          <w:t>Access to the Site</w:t>
        </w:r>
        <w:r>
          <w:rPr>
            <w:color w:val="231F20"/>
          </w:rPr>
          <w:tab/>
          <w:t>65</w:t>
        </w:r>
      </w:hyperlink>
    </w:p>
    <w:p w14:paraId="3D34ABF9" w14:textId="77777777" w:rsidR="005F5B22" w:rsidRDefault="00B0057A" w:rsidP="00B24219">
      <w:pPr>
        <w:pStyle w:val="TOC4"/>
        <w:numPr>
          <w:ilvl w:val="0"/>
          <w:numId w:val="50"/>
        </w:numPr>
        <w:tabs>
          <w:tab w:val="left" w:pos="1964"/>
          <w:tab w:val="left" w:pos="1966"/>
          <w:tab w:val="right" w:leader="dot" w:pos="11038"/>
        </w:tabs>
        <w:ind w:right="720"/>
      </w:pPr>
      <w:hyperlink w:anchor="_TOC_250010" w:history="1">
        <w:r>
          <w:rPr>
            <w:color w:val="231F20"/>
          </w:rPr>
          <w:t>Instructions, Inspections and</w:t>
        </w:r>
        <w:r>
          <w:rPr>
            <w:color w:val="231F20"/>
            <w:spacing w:val="-13"/>
          </w:rPr>
          <w:t xml:space="preserve"> </w:t>
        </w:r>
        <w:r>
          <w:rPr>
            <w:color w:val="231F20"/>
          </w:rPr>
          <w:t>Audits</w:t>
        </w:r>
        <w:r>
          <w:rPr>
            <w:color w:val="231F20"/>
          </w:rPr>
          <w:tab/>
          <w:t>65</w:t>
        </w:r>
      </w:hyperlink>
    </w:p>
    <w:p w14:paraId="28B648EC" w14:textId="77777777" w:rsidR="005F5B22" w:rsidRDefault="00B0057A" w:rsidP="00B24219">
      <w:pPr>
        <w:pStyle w:val="TOC4"/>
        <w:numPr>
          <w:ilvl w:val="0"/>
          <w:numId w:val="50"/>
        </w:numPr>
        <w:tabs>
          <w:tab w:val="left" w:pos="1964"/>
          <w:tab w:val="left" w:pos="1965"/>
          <w:tab w:val="right" w:leader="dot" w:pos="11038"/>
        </w:tabs>
        <w:ind w:left="1964" w:right="720"/>
      </w:pPr>
      <w:hyperlink w:anchor="_TOC_250009" w:history="1">
        <w:r>
          <w:rPr>
            <w:color w:val="231F20"/>
          </w:rPr>
          <w:t>Appointment of the</w:t>
        </w:r>
        <w:r>
          <w:rPr>
            <w:color w:val="231F20"/>
            <w:spacing w:val="-13"/>
          </w:rPr>
          <w:t xml:space="preserve"> </w:t>
        </w:r>
        <w:r>
          <w:rPr>
            <w:color w:val="231F20"/>
          </w:rPr>
          <w:t>Adjudicator</w:t>
        </w:r>
        <w:r>
          <w:rPr>
            <w:color w:val="231F20"/>
          </w:rPr>
          <w:tab/>
          <w:t>65</w:t>
        </w:r>
      </w:hyperlink>
    </w:p>
    <w:p w14:paraId="74185AED" w14:textId="77777777" w:rsidR="005F5B22" w:rsidRDefault="00B0057A" w:rsidP="00B24219">
      <w:pPr>
        <w:pStyle w:val="TOC4"/>
        <w:numPr>
          <w:ilvl w:val="0"/>
          <w:numId w:val="50"/>
        </w:numPr>
        <w:tabs>
          <w:tab w:val="left" w:pos="1964"/>
          <w:tab w:val="left" w:pos="1965"/>
          <w:tab w:val="right" w:leader="dot" w:pos="11038"/>
        </w:tabs>
        <w:ind w:left="1964" w:right="720"/>
      </w:pPr>
      <w:hyperlink w:anchor="_TOC_250008" w:history="1">
        <w:r>
          <w:rPr>
            <w:color w:val="231F20"/>
          </w:rPr>
          <w:t>Settlement of Claims and Disputes</w:t>
        </w:r>
        <w:r>
          <w:rPr>
            <w:color w:val="231F20"/>
          </w:rPr>
          <w:tab/>
          <w:t>66</w:t>
        </w:r>
      </w:hyperlink>
    </w:p>
    <w:p w14:paraId="65652417" w14:textId="77777777" w:rsidR="005F5B22" w:rsidRDefault="00B0057A" w:rsidP="00B24219">
      <w:pPr>
        <w:pStyle w:val="TOC4"/>
        <w:numPr>
          <w:ilvl w:val="0"/>
          <w:numId w:val="50"/>
        </w:numPr>
        <w:tabs>
          <w:tab w:val="left" w:pos="1964"/>
          <w:tab w:val="left" w:pos="1965"/>
          <w:tab w:val="right" w:leader="dot" w:pos="11038"/>
        </w:tabs>
        <w:spacing w:line="248" w:lineRule="exact"/>
        <w:ind w:left="1964" w:right="720"/>
      </w:pPr>
      <w:hyperlink w:anchor="_TOC_250007" w:history="1">
        <w:r>
          <w:rPr>
            <w:color w:val="231F20"/>
          </w:rPr>
          <w:t>Fraud and Corruption</w:t>
        </w:r>
        <w:r>
          <w:rPr>
            <w:color w:val="231F20"/>
          </w:rPr>
          <w:tab/>
          <w:t>68</w:t>
        </w:r>
      </w:hyperlink>
    </w:p>
    <w:p w14:paraId="74267911" w14:textId="77777777" w:rsidR="005F5B22" w:rsidRDefault="00B0057A" w:rsidP="00B24219">
      <w:pPr>
        <w:pStyle w:val="TOC1"/>
        <w:numPr>
          <w:ilvl w:val="0"/>
          <w:numId w:val="51"/>
        </w:numPr>
        <w:tabs>
          <w:tab w:val="left" w:pos="1158"/>
          <w:tab w:val="right" w:leader="dot" w:pos="11038"/>
        </w:tabs>
        <w:spacing w:before="439"/>
        <w:ind w:left="1157" w:right="720" w:hanging="308"/>
        <w:jc w:val="left"/>
      </w:pPr>
      <w:hyperlink w:anchor="_TOC_250006" w:history="1">
        <w:r>
          <w:rPr>
            <w:color w:val="231F20"/>
          </w:rPr>
          <w:t>Time</w:t>
        </w:r>
        <w:r>
          <w:rPr>
            <w:color w:val="231F20"/>
            <w:spacing w:val="-1"/>
          </w:rPr>
          <w:t xml:space="preserve"> </w:t>
        </w:r>
        <w:r>
          <w:rPr>
            <w:color w:val="231F20"/>
          </w:rPr>
          <w:t>Control</w:t>
        </w:r>
        <w:r>
          <w:rPr>
            <w:color w:val="231F20"/>
          </w:rPr>
          <w:tab/>
          <w:t>68</w:t>
        </w:r>
      </w:hyperlink>
    </w:p>
    <w:p w14:paraId="02FF84E7" w14:textId="77777777" w:rsidR="005F5B22" w:rsidRDefault="00B0057A" w:rsidP="00B24219">
      <w:pPr>
        <w:pStyle w:val="TOC4"/>
        <w:numPr>
          <w:ilvl w:val="1"/>
          <w:numId w:val="51"/>
        </w:numPr>
        <w:tabs>
          <w:tab w:val="left" w:pos="1964"/>
          <w:tab w:val="left" w:pos="1965"/>
          <w:tab w:val="right" w:leader="dot" w:pos="11038"/>
        </w:tabs>
        <w:ind w:right="720"/>
      </w:pPr>
      <w:hyperlink w:anchor="_TOC_250005" w:history="1">
        <w:r>
          <w:rPr>
            <w:color w:val="231F20"/>
          </w:rPr>
          <w:t>Program</w:t>
        </w:r>
        <w:r>
          <w:rPr>
            <w:color w:val="231F20"/>
          </w:rPr>
          <w:tab/>
          <w:t>68</w:t>
        </w:r>
      </w:hyperlink>
    </w:p>
    <w:p w14:paraId="1F9A51FC" w14:textId="77777777" w:rsidR="005F5B22" w:rsidRDefault="00B0057A" w:rsidP="00B24219">
      <w:pPr>
        <w:pStyle w:val="TOC4"/>
        <w:numPr>
          <w:ilvl w:val="1"/>
          <w:numId w:val="51"/>
        </w:numPr>
        <w:tabs>
          <w:tab w:val="left" w:pos="1964"/>
          <w:tab w:val="left" w:pos="1965"/>
          <w:tab w:val="right" w:leader="dot" w:pos="11038"/>
        </w:tabs>
        <w:ind w:right="720"/>
      </w:pPr>
      <w:hyperlink w:anchor="_TOC_250004" w:history="1">
        <w:r>
          <w:rPr>
            <w:color w:val="231F20"/>
          </w:rPr>
          <w:t>Extension of the Intended Completion Date</w:t>
        </w:r>
        <w:r>
          <w:rPr>
            <w:color w:val="231F20"/>
          </w:rPr>
          <w:tab/>
          <w:t>69</w:t>
        </w:r>
      </w:hyperlink>
    </w:p>
    <w:p w14:paraId="7E47EFA3" w14:textId="77777777" w:rsidR="005F5B22" w:rsidRDefault="00B0057A" w:rsidP="00B24219">
      <w:pPr>
        <w:pStyle w:val="TOC4"/>
        <w:numPr>
          <w:ilvl w:val="1"/>
          <w:numId w:val="51"/>
        </w:numPr>
        <w:tabs>
          <w:tab w:val="left" w:pos="1964"/>
          <w:tab w:val="left" w:pos="1965"/>
          <w:tab w:val="right" w:leader="dot" w:pos="11038"/>
        </w:tabs>
        <w:ind w:right="720"/>
      </w:pPr>
      <w:hyperlink w:anchor="_TOC_250003" w:history="1">
        <w:r>
          <w:rPr>
            <w:color w:val="231F20"/>
          </w:rPr>
          <w:t>Acceleration</w:t>
        </w:r>
        <w:r>
          <w:rPr>
            <w:color w:val="231F20"/>
          </w:rPr>
          <w:tab/>
          <w:t>69</w:t>
        </w:r>
      </w:hyperlink>
    </w:p>
    <w:p w14:paraId="28C12ED0" w14:textId="77777777" w:rsidR="005F5B22" w:rsidRDefault="00B0057A" w:rsidP="00B24219">
      <w:pPr>
        <w:pStyle w:val="TOC4"/>
        <w:numPr>
          <w:ilvl w:val="1"/>
          <w:numId w:val="51"/>
        </w:numPr>
        <w:tabs>
          <w:tab w:val="left" w:pos="1964"/>
          <w:tab w:val="left" w:pos="1965"/>
          <w:tab w:val="right" w:leader="dot" w:pos="11038"/>
        </w:tabs>
        <w:ind w:right="720"/>
      </w:pPr>
      <w:hyperlink w:anchor="_TOC_250002" w:history="1">
        <w:r>
          <w:rPr>
            <w:color w:val="231F20"/>
          </w:rPr>
          <w:t>Delays Ordered by the Project Manager</w:t>
        </w:r>
        <w:r>
          <w:rPr>
            <w:color w:val="231F20"/>
          </w:rPr>
          <w:tab/>
          <w:t>69</w:t>
        </w:r>
      </w:hyperlink>
    </w:p>
    <w:p w14:paraId="162D98F0" w14:textId="77777777" w:rsidR="005F5B22" w:rsidRDefault="00B0057A" w:rsidP="00B24219">
      <w:pPr>
        <w:pStyle w:val="TOC4"/>
        <w:numPr>
          <w:ilvl w:val="1"/>
          <w:numId w:val="51"/>
        </w:numPr>
        <w:tabs>
          <w:tab w:val="left" w:pos="1964"/>
          <w:tab w:val="left" w:pos="1965"/>
          <w:tab w:val="right" w:leader="dot" w:pos="11038"/>
        </w:tabs>
        <w:ind w:right="720"/>
      </w:pPr>
      <w:hyperlink w:anchor="_TOC_250001" w:history="1">
        <w:r>
          <w:rPr>
            <w:color w:val="231F20"/>
          </w:rPr>
          <w:t>Management Meetings</w:t>
        </w:r>
        <w:r>
          <w:rPr>
            <w:color w:val="231F20"/>
          </w:rPr>
          <w:tab/>
          <w:t>69</w:t>
        </w:r>
      </w:hyperlink>
    </w:p>
    <w:p w14:paraId="6E50EB94" w14:textId="77777777" w:rsidR="005F5B22" w:rsidRDefault="00B0057A" w:rsidP="00B24219">
      <w:pPr>
        <w:pStyle w:val="TOC4"/>
        <w:numPr>
          <w:ilvl w:val="1"/>
          <w:numId w:val="51"/>
        </w:numPr>
        <w:tabs>
          <w:tab w:val="left" w:pos="1964"/>
          <w:tab w:val="left" w:pos="1965"/>
          <w:tab w:val="right" w:leader="dot" w:pos="11038"/>
        </w:tabs>
        <w:spacing w:line="248" w:lineRule="exact"/>
        <w:ind w:right="720"/>
      </w:pPr>
      <w:hyperlink w:anchor="_TOC_250000" w:history="1">
        <w:r>
          <w:rPr>
            <w:color w:val="231F20"/>
          </w:rPr>
          <w:t>Early</w:t>
        </w:r>
        <w:r>
          <w:rPr>
            <w:color w:val="231F20"/>
            <w:spacing w:val="-5"/>
          </w:rPr>
          <w:t xml:space="preserve"> </w:t>
        </w:r>
        <w:r>
          <w:rPr>
            <w:color w:val="231F20"/>
            <w:spacing w:val="-3"/>
          </w:rPr>
          <w:t>Warning</w:t>
        </w:r>
        <w:r>
          <w:rPr>
            <w:color w:val="231F20"/>
            <w:spacing w:val="-3"/>
          </w:rPr>
          <w:tab/>
        </w:r>
        <w:r>
          <w:rPr>
            <w:color w:val="231F20"/>
          </w:rPr>
          <w:t>70</w:t>
        </w:r>
      </w:hyperlink>
    </w:p>
    <w:p w14:paraId="316A760B" w14:textId="77777777" w:rsidR="005F5B22" w:rsidRDefault="005F5B22" w:rsidP="0007468A">
      <w:pPr>
        <w:spacing w:line="248" w:lineRule="exact"/>
        <w:ind w:right="720"/>
        <w:sectPr w:rsidR="005F5B22">
          <w:type w:val="continuous"/>
          <w:pgSz w:w="11910" w:h="16840"/>
          <w:pgMar w:top="656" w:right="0" w:bottom="0" w:left="0" w:header="720" w:footer="720" w:gutter="0"/>
          <w:cols w:space="720"/>
        </w:sectPr>
      </w:pPr>
    </w:p>
    <w:p w14:paraId="5C3F3F6A" w14:textId="77777777" w:rsidR="005F5B22" w:rsidRDefault="00B0057A" w:rsidP="00B24219">
      <w:pPr>
        <w:pStyle w:val="Heading3"/>
        <w:numPr>
          <w:ilvl w:val="0"/>
          <w:numId w:val="51"/>
        </w:numPr>
        <w:tabs>
          <w:tab w:val="left" w:pos="1421"/>
          <w:tab w:val="left" w:pos="1422"/>
          <w:tab w:val="left" w:leader="dot" w:pos="10813"/>
        </w:tabs>
        <w:spacing w:before="175" w:line="248" w:lineRule="exact"/>
        <w:ind w:left="1421" w:right="720" w:hanging="576"/>
        <w:jc w:val="left"/>
      </w:pPr>
      <w:r>
        <w:rPr>
          <w:color w:val="231F20"/>
        </w:rPr>
        <w:lastRenderedPageBreak/>
        <w:t>Quality</w:t>
      </w:r>
      <w:r>
        <w:rPr>
          <w:color w:val="231F20"/>
          <w:spacing w:val="-2"/>
        </w:rPr>
        <w:t xml:space="preserve"> </w:t>
      </w:r>
      <w:r>
        <w:rPr>
          <w:color w:val="231F20"/>
        </w:rPr>
        <w:t>Control</w:t>
      </w:r>
      <w:r>
        <w:rPr>
          <w:color w:val="231F20"/>
        </w:rPr>
        <w:tab/>
        <w:t>69</w:t>
      </w:r>
    </w:p>
    <w:p w14:paraId="0170A0ED" w14:textId="77777777" w:rsidR="005F5B22" w:rsidRDefault="00B0057A" w:rsidP="00B24219">
      <w:pPr>
        <w:pStyle w:val="ListParagraph"/>
        <w:numPr>
          <w:ilvl w:val="1"/>
          <w:numId w:val="51"/>
        </w:numPr>
        <w:tabs>
          <w:tab w:val="left" w:pos="1421"/>
          <w:tab w:val="left" w:pos="1422"/>
          <w:tab w:val="left" w:leader="dot" w:pos="10813"/>
        </w:tabs>
        <w:spacing w:line="244" w:lineRule="exact"/>
        <w:ind w:left="1421" w:right="720" w:hanging="576"/>
      </w:pPr>
      <w:r>
        <w:rPr>
          <w:color w:val="231F20"/>
        </w:rPr>
        <w:t>Identifying Defects</w:t>
      </w:r>
      <w:r>
        <w:rPr>
          <w:color w:val="231F20"/>
        </w:rPr>
        <w:tab/>
        <w:t>69</w:t>
      </w:r>
    </w:p>
    <w:p w14:paraId="58DA4849" w14:textId="77777777" w:rsidR="005F5B22" w:rsidRDefault="00B0057A" w:rsidP="00B24219">
      <w:pPr>
        <w:pStyle w:val="ListParagraph"/>
        <w:numPr>
          <w:ilvl w:val="1"/>
          <w:numId w:val="51"/>
        </w:numPr>
        <w:tabs>
          <w:tab w:val="left" w:pos="1421"/>
          <w:tab w:val="left" w:pos="1422"/>
          <w:tab w:val="left" w:leader="dot" w:pos="10813"/>
        </w:tabs>
        <w:spacing w:line="244" w:lineRule="exact"/>
        <w:ind w:left="1421" w:right="720" w:hanging="576"/>
      </w:pPr>
      <w:r>
        <w:rPr>
          <w:color w:val="231F20"/>
          <w:spacing w:val="-4"/>
        </w:rPr>
        <w:t>Tests</w:t>
      </w:r>
      <w:r>
        <w:rPr>
          <w:color w:val="231F20"/>
          <w:spacing w:val="-4"/>
        </w:rPr>
        <w:tab/>
      </w:r>
      <w:r>
        <w:rPr>
          <w:color w:val="231F20"/>
        </w:rPr>
        <w:t>69</w:t>
      </w:r>
    </w:p>
    <w:p w14:paraId="49140E75" w14:textId="77777777" w:rsidR="005F5B22" w:rsidRDefault="00B0057A" w:rsidP="00B24219">
      <w:pPr>
        <w:pStyle w:val="ListParagraph"/>
        <w:numPr>
          <w:ilvl w:val="1"/>
          <w:numId w:val="51"/>
        </w:numPr>
        <w:tabs>
          <w:tab w:val="left" w:pos="1421"/>
          <w:tab w:val="left" w:pos="1422"/>
          <w:tab w:val="left" w:leader="dot" w:pos="10813"/>
        </w:tabs>
        <w:spacing w:line="244" w:lineRule="exact"/>
        <w:ind w:left="1421" w:right="720" w:hanging="576"/>
      </w:pPr>
      <w:r>
        <w:rPr>
          <w:color w:val="231F20"/>
        </w:rPr>
        <w:t>Correction of Defects</w:t>
      </w:r>
      <w:r>
        <w:rPr>
          <w:color w:val="231F20"/>
        </w:rPr>
        <w:tab/>
        <w:t>69</w:t>
      </w:r>
    </w:p>
    <w:p w14:paraId="217B8010" w14:textId="77777777" w:rsidR="005F5B22" w:rsidRDefault="00B0057A" w:rsidP="00B24219">
      <w:pPr>
        <w:pStyle w:val="ListParagraph"/>
        <w:numPr>
          <w:ilvl w:val="1"/>
          <w:numId w:val="51"/>
        </w:numPr>
        <w:tabs>
          <w:tab w:val="left" w:pos="1421"/>
          <w:tab w:val="left" w:pos="1422"/>
          <w:tab w:val="left" w:leader="dot" w:pos="10813"/>
        </w:tabs>
        <w:spacing w:line="248" w:lineRule="exact"/>
        <w:ind w:left="1421" w:right="720" w:hanging="576"/>
      </w:pPr>
      <w:r>
        <w:rPr>
          <w:color w:val="231F20"/>
        </w:rPr>
        <w:t>Uncorrected Defects</w:t>
      </w:r>
      <w:r>
        <w:rPr>
          <w:color w:val="231F20"/>
        </w:rPr>
        <w:tab/>
        <w:t>69</w:t>
      </w:r>
    </w:p>
    <w:p w14:paraId="19ECAC53" w14:textId="77777777" w:rsidR="005F5B22" w:rsidRDefault="00B0057A" w:rsidP="00B24219">
      <w:pPr>
        <w:pStyle w:val="Heading3"/>
        <w:numPr>
          <w:ilvl w:val="0"/>
          <w:numId w:val="51"/>
        </w:numPr>
        <w:tabs>
          <w:tab w:val="left" w:pos="1421"/>
          <w:tab w:val="left" w:pos="1422"/>
          <w:tab w:val="left" w:leader="dot" w:pos="10813"/>
        </w:tabs>
        <w:spacing w:before="234" w:line="248" w:lineRule="exact"/>
        <w:ind w:left="1421" w:right="720" w:hanging="576"/>
        <w:jc w:val="left"/>
      </w:pPr>
      <w:r>
        <w:rPr>
          <w:color w:val="231F20"/>
        </w:rPr>
        <w:t>Cost</w:t>
      </w:r>
      <w:r>
        <w:rPr>
          <w:color w:val="231F20"/>
          <w:spacing w:val="-2"/>
        </w:rPr>
        <w:t xml:space="preserve"> </w:t>
      </w:r>
      <w:r>
        <w:rPr>
          <w:color w:val="231F20"/>
        </w:rPr>
        <w:t>Control</w:t>
      </w:r>
      <w:r>
        <w:rPr>
          <w:color w:val="231F20"/>
        </w:rPr>
        <w:tab/>
        <w:t>70</w:t>
      </w:r>
    </w:p>
    <w:p w14:paraId="279B9CB5" w14:textId="77777777" w:rsidR="005F5B22" w:rsidRDefault="00B0057A" w:rsidP="00B24219">
      <w:pPr>
        <w:pStyle w:val="ListParagraph"/>
        <w:numPr>
          <w:ilvl w:val="1"/>
          <w:numId w:val="51"/>
        </w:numPr>
        <w:tabs>
          <w:tab w:val="left" w:pos="1421"/>
          <w:tab w:val="left" w:pos="1422"/>
          <w:tab w:val="left" w:leader="dot" w:pos="10813"/>
        </w:tabs>
        <w:spacing w:line="244" w:lineRule="exact"/>
        <w:ind w:left="1421" w:right="720" w:hanging="576"/>
      </w:pPr>
      <w:r>
        <w:rPr>
          <w:color w:val="231F20"/>
        </w:rPr>
        <w:t>Contract Price</w:t>
      </w:r>
      <w:r>
        <w:rPr>
          <w:color w:val="231F20"/>
        </w:rPr>
        <w:tab/>
        <w:t>70</w:t>
      </w:r>
    </w:p>
    <w:p w14:paraId="17D79A35" w14:textId="77777777" w:rsidR="005F5B22" w:rsidRDefault="00B0057A" w:rsidP="00B24219">
      <w:pPr>
        <w:pStyle w:val="ListParagraph"/>
        <w:numPr>
          <w:ilvl w:val="1"/>
          <w:numId w:val="51"/>
        </w:numPr>
        <w:tabs>
          <w:tab w:val="left" w:pos="1421"/>
          <w:tab w:val="left" w:pos="1422"/>
          <w:tab w:val="left" w:leader="dot" w:pos="10814"/>
        </w:tabs>
        <w:spacing w:line="244" w:lineRule="exact"/>
        <w:ind w:left="1421" w:right="720" w:hanging="576"/>
      </w:pPr>
      <w:r>
        <w:rPr>
          <w:color w:val="231F20"/>
        </w:rPr>
        <w:t>Changes in the Contract Price.</w:t>
      </w:r>
      <w:r>
        <w:rPr>
          <w:color w:val="231F20"/>
        </w:rPr>
        <w:tab/>
        <w:t>70</w:t>
      </w:r>
    </w:p>
    <w:p w14:paraId="45439D8C" w14:textId="77777777" w:rsidR="005F5B22" w:rsidRDefault="00B0057A" w:rsidP="00B24219">
      <w:pPr>
        <w:pStyle w:val="ListParagraph"/>
        <w:numPr>
          <w:ilvl w:val="1"/>
          <w:numId w:val="51"/>
        </w:numPr>
        <w:tabs>
          <w:tab w:val="left" w:pos="1421"/>
          <w:tab w:val="left" w:pos="1422"/>
          <w:tab w:val="left" w:leader="dot" w:pos="10813"/>
        </w:tabs>
        <w:spacing w:line="244" w:lineRule="exact"/>
        <w:ind w:left="1421" w:right="720" w:hanging="576"/>
      </w:pPr>
      <w:r>
        <w:rPr>
          <w:color w:val="231F20"/>
          <w:spacing w:val="-3"/>
        </w:rPr>
        <w:t>Variations</w:t>
      </w:r>
      <w:r>
        <w:rPr>
          <w:color w:val="231F20"/>
          <w:spacing w:val="-3"/>
        </w:rPr>
        <w:tab/>
      </w:r>
      <w:r>
        <w:rPr>
          <w:color w:val="231F20"/>
        </w:rPr>
        <w:t>71</w:t>
      </w:r>
    </w:p>
    <w:p w14:paraId="4DFFE9D6" w14:textId="77777777" w:rsidR="005F5B22" w:rsidRDefault="00B0057A" w:rsidP="00B24219">
      <w:pPr>
        <w:pStyle w:val="ListParagraph"/>
        <w:numPr>
          <w:ilvl w:val="1"/>
          <w:numId w:val="51"/>
        </w:numPr>
        <w:tabs>
          <w:tab w:val="left" w:pos="1421"/>
          <w:tab w:val="left" w:pos="1422"/>
          <w:tab w:val="left" w:leader="dot" w:pos="10813"/>
        </w:tabs>
        <w:spacing w:line="244" w:lineRule="exact"/>
        <w:ind w:left="1421" w:right="720" w:hanging="576"/>
      </w:pPr>
      <w:r>
        <w:rPr>
          <w:color w:val="231F20"/>
        </w:rPr>
        <w:t>Cash Flow Forecasts</w:t>
      </w:r>
      <w:r>
        <w:rPr>
          <w:color w:val="231F20"/>
        </w:rPr>
        <w:tab/>
        <w:t>72</w:t>
      </w:r>
    </w:p>
    <w:p w14:paraId="6DBA98BF" w14:textId="77777777" w:rsidR="005F5B22" w:rsidRDefault="00B0057A" w:rsidP="00B24219">
      <w:pPr>
        <w:pStyle w:val="ListParagraph"/>
        <w:numPr>
          <w:ilvl w:val="1"/>
          <w:numId w:val="51"/>
        </w:numPr>
        <w:tabs>
          <w:tab w:val="left" w:pos="1395"/>
          <w:tab w:val="left" w:pos="1396"/>
          <w:tab w:val="left" w:leader="dot" w:pos="10813"/>
        </w:tabs>
        <w:spacing w:line="244" w:lineRule="exact"/>
        <w:ind w:left="1395" w:right="720" w:hanging="550"/>
      </w:pPr>
      <w:r>
        <w:rPr>
          <w:color w:val="231F20"/>
        </w:rPr>
        <w:t>Payment Certiﬁcates</w:t>
      </w:r>
      <w:r>
        <w:rPr>
          <w:color w:val="231F20"/>
        </w:rPr>
        <w:tab/>
        <w:t>72</w:t>
      </w:r>
    </w:p>
    <w:p w14:paraId="2A82C7B5" w14:textId="77777777" w:rsidR="005F5B22" w:rsidRDefault="00B0057A" w:rsidP="00B24219">
      <w:pPr>
        <w:pStyle w:val="ListParagraph"/>
        <w:numPr>
          <w:ilvl w:val="1"/>
          <w:numId w:val="51"/>
        </w:numPr>
        <w:tabs>
          <w:tab w:val="left" w:pos="1421"/>
          <w:tab w:val="left" w:pos="1422"/>
          <w:tab w:val="left" w:leader="dot" w:pos="10813"/>
        </w:tabs>
        <w:spacing w:line="244" w:lineRule="exact"/>
        <w:ind w:left="1421" w:right="720" w:hanging="576"/>
      </w:pPr>
      <w:r>
        <w:rPr>
          <w:color w:val="231F20"/>
        </w:rPr>
        <w:t>Payments</w:t>
      </w:r>
      <w:r>
        <w:rPr>
          <w:color w:val="231F20"/>
        </w:rPr>
        <w:tab/>
        <w:t>72</w:t>
      </w:r>
    </w:p>
    <w:p w14:paraId="76342904" w14:textId="77777777" w:rsidR="005F5B22" w:rsidRDefault="00B0057A" w:rsidP="00B24219">
      <w:pPr>
        <w:pStyle w:val="ListParagraph"/>
        <w:numPr>
          <w:ilvl w:val="1"/>
          <w:numId w:val="51"/>
        </w:numPr>
        <w:tabs>
          <w:tab w:val="left" w:pos="1421"/>
          <w:tab w:val="left" w:pos="1422"/>
          <w:tab w:val="left" w:leader="dot" w:pos="10813"/>
        </w:tabs>
        <w:spacing w:line="244" w:lineRule="exact"/>
        <w:ind w:left="1421" w:right="720" w:hanging="576"/>
      </w:pPr>
      <w:r>
        <w:rPr>
          <w:color w:val="231F20"/>
        </w:rPr>
        <w:t>Compensation Events</w:t>
      </w:r>
      <w:r>
        <w:rPr>
          <w:color w:val="231F20"/>
        </w:rPr>
        <w:tab/>
        <w:t>73</w:t>
      </w:r>
    </w:p>
    <w:p w14:paraId="4A167C7B" w14:textId="77777777" w:rsidR="005F5B22" w:rsidRDefault="00B0057A" w:rsidP="00B24219">
      <w:pPr>
        <w:pStyle w:val="ListParagraph"/>
        <w:numPr>
          <w:ilvl w:val="1"/>
          <w:numId w:val="51"/>
        </w:numPr>
        <w:tabs>
          <w:tab w:val="left" w:pos="1421"/>
          <w:tab w:val="left" w:pos="1422"/>
          <w:tab w:val="left" w:leader="dot" w:pos="10813"/>
        </w:tabs>
        <w:spacing w:line="244" w:lineRule="exact"/>
        <w:ind w:left="1421" w:right="720" w:hanging="576"/>
      </w:pPr>
      <w:r>
        <w:rPr>
          <w:color w:val="231F20"/>
          <w:spacing w:val="-6"/>
        </w:rPr>
        <w:t>Tax</w:t>
      </w:r>
      <w:r>
        <w:rPr>
          <w:color w:val="231F20"/>
          <w:spacing w:val="-6"/>
        </w:rPr>
        <w:tab/>
      </w:r>
      <w:r>
        <w:rPr>
          <w:color w:val="231F20"/>
        </w:rPr>
        <w:t>73</w:t>
      </w:r>
    </w:p>
    <w:p w14:paraId="5BB2689A" w14:textId="77777777" w:rsidR="005F5B22" w:rsidRDefault="00B0057A" w:rsidP="00B24219">
      <w:pPr>
        <w:pStyle w:val="ListParagraph"/>
        <w:numPr>
          <w:ilvl w:val="1"/>
          <w:numId w:val="51"/>
        </w:numPr>
        <w:tabs>
          <w:tab w:val="left" w:pos="1421"/>
          <w:tab w:val="left" w:pos="1422"/>
          <w:tab w:val="left" w:leader="dot" w:pos="10813"/>
        </w:tabs>
        <w:spacing w:line="244" w:lineRule="exact"/>
        <w:ind w:left="1421" w:right="720" w:hanging="576"/>
      </w:pPr>
      <w:r>
        <w:rPr>
          <w:color w:val="231F20"/>
        </w:rPr>
        <w:t>Currency y of Payment</w:t>
      </w:r>
      <w:r>
        <w:rPr>
          <w:color w:val="231F20"/>
        </w:rPr>
        <w:tab/>
        <w:t>73</w:t>
      </w:r>
    </w:p>
    <w:p w14:paraId="6663C7B1" w14:textId="77777777" w:rsidR="005F5B22" w:rsidRDefault="00B0057A" w:rsidP="00B24219">
      <w:pPr>
        <w:pStyle w:val="ListParagraph"/>
        <w:numPr>
          <w:ilvl w:val="1"/>
          <w:numId w:val="51"/>
        </w:numPr>
        <w:tabs>
          <w:tab w:val="left" w:pos="1421"/>
          <w:tab w:val="left" w:pos="1422"/>
          <w:tab w:val="left" w:leader="dot" w:pos="10813"/>
        </w:tabs>
        <w:spacing w:line="244" w:lineRule="exact"/>
        <w:ind w:left="1421" w:right="720" w:hanging="576"/>
      </w:pPr>
      <w:r>
        <w:rPr>
          <w:color w:val="231F20"/>
        </w:rPr>
        <w:t>Price</w:t>
      </w:r>
      <w:r>
        <w:rPr>
          <w:color w:val="231F20"/>
          <w:spacing w:val="-13"/>
        </w:rPr>
        <w:t xml:space="preserve"> </w:t>
      </w:r>
      <w:r>
        <w:rPr>
          <w:color w:val="231F20"/>
        </w:rPr>
        <w:t>Adjustment</w:t>
      </w:r>
      <w:r>
        <w:rPr>
          <w:color w:val="231F20"/>
        </w:rPr>
        <w:tab/>
        <w:t>73</w:t>
      </w:r>
    </w:p>
    <w:p w14:paraId="1CF0B2C9" w14:textId="77777777" w:rsidR="005F5B22" w:rsidRDefault="00B0057A" w:rsidP="00B24219">
      <w:pPr>
        <w:pStyle w:val="ListParagraph"/>
        <w:numPr>
          <w:ilvl w:val="1"/>
          <w:numId w:val="51"/>
        </w:numPr>
        <w:tabs>
          <w:tab w:val="left" w:pos="1421"/>
          <w:tab w:val="left" w:pos="1422"/>
          <w:tab w:val="left" w:leader="dot" w:pos="10813"/>
        </w:tabs>
        <w:spacing w:line="244" w:lineRule="exact"/>
        <w:ind w:left="1421" w:right="720" w:hanging="576"/>
      </w:pPr>
      <w:r>
        <w:rPr>
          <w:color w:val="231F20"/>
        </w:rPr>
        <w:t>Retention</w:t>
      </w:r>
      <w:r>
        <w:rPr>
          <w:color w:val="231F20"/>
        </w:rPr>
        <w:tab/>
        <w:t>74</w:t>
      </w:r>
    </w:p>
    <w:p w14:paraId="5907888F" w14:textId="77777777" w:rsidR="005F5B22" w:rsidRDefault="00B0057A" w:rsidP="00B24219">
      <w:pPr>
        <w:pStyle w:val="ListParagraph"/>
        <w:numPr>
          <w:ilvl w:val="1"/>
          <w:numId w:val="51"/>
        </w:numPr>
        <w:tabs>
          <w:tab w:val="left" w:pos="1421"/>
          <w:tab w:val="left" w:pos="1422"/>
          <w:tab w:val="left" w:leader="dot" w:pos="10813"/>
        </w:tabs>
        <w:spacing w:line="244" w:lineRule="exact"/>
        <w:ind w:left="1421" w:right="720" w:hanging="576"/>
      </w:pPr>
      <w:r>
        <w:rPr>
          <w:color w:val="231F20"/>
        </w:rPr>
        <w:t>Liquidated Damages</w:t>
      </w:r>
      <w:r>
        <w:rPr>
          <w:color w:val="231F20"/>
        </w:rPr>
        <w:tab/>
        <w:t>74</w:t>
      </w:r>
    </w:p>
    <w:p w14:paraId="110EB0FE" w14:textId="77777777" w:rsidR="005F5B22" w:rsidRDefault="00B0057A" w:rsidP="00B24219">
      <w:pPr>
        <w:pStyle w:val="ListParagraph"/>
        <w:numPr>
          <w:ilvl w:val="1"/>
          <w:numId w:val="51"/>
        </w:numPr>
        <w:tabs>
          <w:tab w:val="left" w:pos="1421"/>
          <w:tab w:val="left" w:pos="1422"/>
          <w:tab w:val="left" w:leader="dot" w:pos="10813"/>
        </w:tabs>
        <w:spacing w:line="244" w:lineRule="exact"/>
        <w:ind w:left="1421" w:right="720" w:hanging="576"/>
      </w:pPr>
      <w:r>
        <w:rPr>
          <w:color w:val="231F20"/>
        </w:rPr>
        <w:t>Bonus</w:t>
      </w:r>
      <w:r>
        <w:rPr>
          <w:color w:val="231F20"/>
        </w:rPr>
        <w:tab/>
        <w:t>74</w:t>
      </w:r>
    </w:p>
    <w:p w14:paraId="7BA8A7FB" w14:textId="77777777" w:rsidR="005F5B22" w:rsidRDefault="00B0057A" w:rsidP="00B24219">
      <w:pPr>
        <w:pStyle w:val="ListParagraph"/>
        <w:numPr>
          <w:ilvl w:val="1"/>
          <w:numId w:val="51"/>
        </w:numPr>
        <w:tabs>
          <w:tab w:val="left" w:pos="1421"/>
          <w:tab w:val="left" w:pos="1422"/>
          <w:tab w:val="left" w:leader="dot" w:pos="10813"/>
        </w:tabs>
        <w:spacing w:line="244" w:lineRule="exact"/>
        <w:ind w:left="1421" w:right="720" w:hanging="576"/>
      </w:pPr>
      <w:r>
        <w:rPr>
          <w:color w:val="231F20"/>
        </w:rPr>
        <w:t>Advance Payment</w:t>
      </w:r>
      <w:r>
        <w:rPr>
          <w:color w:val="231F20"/>
        </w:rPr>
        <w:tab/>
        <w:t>74</w:t>
      </w:r>
    </w:p>
    <w:p w14:paraId="104152BB" w14:textId="77777777" w:rsidR="005F5B22" w:rsidRDefault="00B0057A" w:rsidP="00B24219">
      <w:pPr>
        <w:pStyle w:val="ListParagraph"/>
        <w:numPr>
          <w:ilvl w:val="1"/>
          <w:numId w:val="51"/>
        </w:numPr>
        <w:tabs>
          <w:tab w:val="left" w:pos="1421"/>
          <w:tab w:val="left" w:pos="1422"/>
          <w:tab w:val="left" w:leader="dot" w:pos="10813"/>
        </w:tabs>
        <w:spacing w:line="244" w:lineRule="exact"/>
        <w:ind w:left="1421" w:right="720" w:hanging="576"/>
      </w:pPr>
      <w:r>
        <w:rPr>
          <w:color w:val="231F20"/>
        </w:rPr>
        <w:t>Securities</w:t>
      </w:r>
      <w:r>
        <w:rPr>
          <w:color w:val="231F20"/>
        </w:rPr>
        <w:tab/>
        <w:t>75</w:t>
      </w:r>
    </w:p>
    <w:p w14:paraId="350F7DDE" w14:textId="77777777" w:rsidR="005F5B22" w:rsidRDefault="00B0057A" w:rsidP="00B24219">
      <w:pPr>
        <w:pStyle w:val="ListParagraph"/>
        <w:numPr>
          <w:ilvl w:val="1"/>
          <w:numId w:val="51"/>
        </w:numPr>
        <w:tabs>
          <w:tab w:val="left" w:pos="1421"/>
          <w:tab w:val="left" w:pos="1422"/>
          <w:tab w:val="left" w:leader="dot" w:pos="10813"/>
        </w:tabs>
        <w:spacing w:line="244" w:lineRule="exact"/>
        <w:ind w:left="1421" w:right="720" w:hanging="576"/>
      </w:pPr>
      <w:r>
        <w:rPr>
          <w:color w:val="231F20"/>
        </w:rPr>
        <w:t>Dayworks</w:t>
      </w:r>
      <w:r>
        <w:rPr>
          <w:color w:val="231F20"/>
        </w:rPr>
        <w:tab/>
        <w:t>75</w:t>
      </w:r>
    </w:p>
    <w:p w14:paraId="2E5C6E63" w14:textId="77777777" w:rsidR="005F5B22" w:rsidRDefault="00B0057A" w:rsidP="00B24219">
      <w:pPr>
        <w:pStyle w:val="ListParagraph"/>
        <w:numPr>
          <w:ilvl w:val="1"/>
          <w:numId w:val="51"/>
        </w:numPr>
        <w:tabs>
          <w:tab w:val="left" w:pos="1421"/>
          <w:tab w:val="left" w:pos="1422"/>
          <w:tab w:val="left" w:leader="dot" w:pos="10813"/>
        </w:tabs>
        <w:spacing w:line="248" w:lineRule="exact"/>
        <w:ind w:left="1421" w:right="720" w:hanging="576"/>
      </w:pPr>
      <w:r>
        <w:rPr>
          <w:color w:val="231F20"/>
        </w:rPr>
        <w:t>Cost of Repairs</w:t>
      </w:r>
      <w:r>
        <w:rPr>
          <w:color w:val="231F20"/>
        </w:rPr>
        <w:tab/>
        <w:t>75</w:t>
      </w:r>
    </w:p>
    <w:p w14:paraId="2B03A368" w14:textId="77777777" w:rsidR="005F5B22" w:rsidRDefault="00B0057A" w:rsidP="00B24219">
      <w:pPr>
        <w:pStyle w:val="Heading3"/>
        <w:numPr>
          <w:ilvl w:val="0"/>
          <w:numId w:val="51"/>
        </w:numPr>
        <w:tabs>
          <w:tab w:val="left" w:pos="1421"/>
          <w:tab w:val="left" w:pos="1422"/>
          <w:tab w:val="left" w:leader="dot" w:pos="10813"/>
        </w:tabs>
        <w:spacing w:before="234" w:line="248" w:lineRule="exact"/>
        <w:ind w:left="1421" w:right="720" w:hanging="576"/>
        <w:jc w:val="left"/>
      </w:pPr>
      <w:r>
        <w:rPr>
          <w:color w:val="231F20"/>
        </w:rPr>
        <w:t>Finishing the Contract</w:t>
      </w:r>
      <w:r>
        <w:rPr>
          <w:color w:val="231F20"/>
        </w:rPr>
        <w:tab/>
        <w:t>75</w:t>
      </w:r>
    </w:p>
    <w:p w14:paraId="45A0A5A5" w14:textId="77777777" w:rsidR="005F5B22" w:rsidRDefault="00B0057A" w:rsidP="00B24219">
      <w:pPr>
        <w:pStyle w:val="ListParagraph"/>
        <w:numPr>
          <w:ilvl w:val="1"/>
          <w:numId w:val="51"/>
        </w:numPr>
        <w:tabs>
          <w:tab w:val="left" w:pos="1421"/>
          <w:tab w:val="left" w:pos="1422"/>
          <w:tab w:val="left" w:leader="dot" w:pos="10813"/>
        </w:tabs>
        <w:spacing w:line="244" w:lineRule="exact"/>
        <w:ind w:left="1421" w:right="720" w:hanging="576"/>
      </w:pPr>
      <w:r>
        <w:rPr>
          <w:color w:val="231F20"/>
        </w:rPr>
        <w:t>Completion</w:t>
      </w:r>
      <w:r>
        <w:rPr>
          <w:color w:val="231F20"/>
        </w:rPr>
        <w:tab/>
        <w:t>75</w:t>
      </w:r>
    </w:p>
    <w:p w14:paraId="3EFF951D" w14:textId="77777777" w:rsidR="005F5B22" w:rsidRDefault="00B0057A" w:rsidP="00B24219">
      <w:pPr>
        <w:pStyle w:val="ListParagraph"/>
        <w:numPr>
          <w:ilvl w:val="1"/>
          <w:numId w:val="51"/>
        </w:numPr>
        <w:tabs>
          <w:tab w:val="left" w:pos="1421"/>
          <w:tab w:val="left" w:pos="1422"/>
          <w:tab w:val="left" w:leader="dot" w:pos="10813"/>
        </w:tabs>
        <w:spacing w:line="244" w:lineRule="exact"/>
        <w:ind w:left="1421" w:right="720" w:hanging="576"/>
      </w:pPr>
      <w:r>
        <w:rPr>
          <w:color w:val="231F20"/>
          <w:spacing w:val="-3"/>
        </w:rPr>
        <w:t>Taking</w:t>
      </w:r>
      <w:r>
        <w:rPr>
          <w:color w:val="231F20"/>
        </w:rPr>
        <w:t xml:space="preserve"> Over</w:t>
      </w:r>
      <w:r>
        <w:rPr>
          <w:color w:val="231F20"/>
        </w:rPr>
        <w:tab/>
        <w:t>75</w:t>
      </w:r>
    </w:p>
    <w:p w14:paraId="6E086222" w14:textId="77777777" w:rsidR="005F5B22" w:rsidRDefault="00B0057A" w:rsidP="00B24219">
      <w:pPr>
        <w:pStyle w:val="ListParagraph"/>
        <w:numPr>
          <w:ilvl w:val="1"/>
          <w:numId w:val="51"/>
        </w:numPr>
        <w:tabs>
          <w:tab w:val="left" w:pos="1421"/>
          <w:tab w:val="left" w:pos="1422"/>
          <w:tab w:val="left" w:leader="dot" w:pos="10813"/>
        </w:tabs>
        <w:spacing w:line="244" w:lineRule="exact"/>
        <w:ind w:left="1421" w:right="720" w:hanging="576"/>
      </w:pPr>
      <w:r>
        <w:rPr>
          <w:color w:val="231F20"/>
        </w:rPr>
        <w:t>Final</w:t>
      </w:r>
      <w:r>
        <w:rPr>
          <w:color w:val="231F20"/>
          <w:spacing w:val="-13"/>
        </w:rPr>
        <w:t xml:space="preserve"> </w:t>
      </w:r>
      <w:r>
        <w:rPr>
          <w:color w:val="231F20"/>
        </w:rPr>
        <w:t>Account</w:t>
      </w:r>
      <w:r>
        <w:rPr>
          <w:color w:val="231F20"/>
        </w:rPr>
        <w:tab/>
        <w:t>75</w:t>
      </w:r>
    </w:p>
    <w:p w14:paraId="52A9A212" w14:textId="77777777" w:rsidR="005F5B22" w:rsidRDefault="00B0057A" w:rsidP="00B24219">
      <w:pPr>
        <w:pStyle w:val="ListParagraph"/>
        <w:numPr>
          <w:ilvl w:val="1"/>
          <w:numId w:val="51"/>
        </w:numPr>
        <w:tabs>
          <w:tab w:val="left" w:pos="1421"/>
          <w:tab w:val="left" w:pos="1422"/>
          <w:tab w:val="left" w:leader="dot" w:pos="10813"/>
        </w:tabs>
        <w:spacing w:line="244" w:lineRule="exact"/>
        <w:ind w:left="1421" w:right="720" w:hanging="576"/>
      </w:pPr>
      <w:r>
        <w:rPr>
          <w:color w:val="231F20"/>
        </w:rPr>
        <w:t>Operating and Maintenance Manuals</w:t>
      </w:r>
      <w:r>
        <w:rPr>
          <w:color w:val="231F20"/>
        </w:rPr>
        <w:tab/>
        <w:t>75</w:t>
      </w:r>
    </w:p>
    <w:p w14:paraId="50BB5FC9" w14:textId="77777777" w:rsidR="005F5B22" w:rsidRDefault="00B0057A" w:rsidP="00B24219">
      <w:pPr>
        <w:pStyle w:val="ListParagraph"/>
        <w:numPr>
          <w:ilvl w:val="1"/>
          <w:numId w:val="51"/>
        </w:numPr>
        <w:tabs>
          <w:tab w:val="left" w:pos="1421"/>
          <w:tab w:val="left" w:pos="1422"/>
          <w:tab w:val="left" w:leader="dot" w:pos="10813"/>
        </w:tabs>
        <w:spacing w:line="244" w:lineRule="exact"/>
        <w:ind w:left="1421" w:right="720" w:hanging="576"/>
      </w:pPr>
      <w:r>
        <w:rPr>
          <w:color w:val="231F20"/>
        </w:rPr>
        <w:t>Termination</w:t>
      </w:r>
      <w:r>
        <w:rPr>
          <w:color w:val="231F20"/>
        </w:rPr>
        <w:tab/>
        <w:t>76</w:t>
      </w:r>
    </w:p>
    <w:p w14:paraId="3F56744B" w14:textId="77777777" w:rsidR="005F5B22" w:rsidRDefault="00B0057A" w:rsidP="00B24219">
      <w:pPr>
        <w:pStyle w:val="ListParagraph"/>
        <w:numPr>
          <w:ilvl w:val="1"/>
          <w:numId w:val="51"/>
        </w:numPr>
        <w:tabs>
          <w:tab w:val="left" w:pos="1421"/>
          <w:tab w:val="left" w:pos="1422"/>
          <w:tab w:val="left" w:leader="dot" w:pos="10813"/>
        </w:tabs>
        <w:spacing w:line="244" w:lineRule="exact"/>
        <w:ind w:left="1421" w:right="720" w:hanging="576"/>
      </w:pPr>
      <w:r>
        <w:rPr>
          <w:color w:val="231F20"/>
        </w:rPr>
        <w:t>Payment</w:t>
      </w:r>
      <w:r>
        <w:rPr>
          <w:color w:val="231F20"/>
          <w:spacing w:val="-4"/>
        </w:rPr>
        <w:t xml:space="preserve"> </w:t>
      </w:r>
      <w:r>
        <w:rPr>
          <w:color w:val="231F20"/>
        </w:rPr>
        <w:t>upon</w:t>
      </w:r>
      <w:r>
        <w:rPr>
          <w:color w:val="231F20"/>
          <w:spacing w:val="-9"/>
        </w:rPr>
        <w:t xml:space="preserve"> </w:t>
      </w:r>
      <w:r>
        <w:rPr>
          <w:color w:val="231F20"/>
        </w:rPr>
        <w:t>Termination</w:t>
      </w:r>
      <w:r>
        <w:rPr>
          <w:color w:val="231F20"/>
        </w:rPr>
        <w:tab/>
        <w:t>76</w:t>
      </w:r>
    </w:p>
    <w:p w14:paraId="72B825A7" w14:textId="77777777" w:rsidR="005F5B22" w:rsidRDefault="00B0057A" w:rsidP="00B24219">
      <w:pPr>
        <w:pStyle w:val="ListParagraph"/>
        <w:numPr>
          <w:ilvl w:val="1"/>
          <w:numId w:val="51"/>
        </w:numPr>
        <w:tabs>
          <w:tab w:val="left" w:pos="1421"/>
          <w:tab w:val="left" w:pos="1422"/>
          <w:tab w:val="left" w:leader="dot" w:pos="10813"/>
        </w:tabs>
        <w:spacing w:line="244" w:lineRule="exact"/>
        <w:ind w:left="1421" w:right="720" w:hanging="576"/>
      </w:pPr>
      <w:r>
        <w:rPr>
          <w:color w:val="231F20"/>
        </w:rPr>
        <w:t>Property</w:t>
      </w:r>
      <w:r>
        <w:rPr>
          <w:color w:val="231F20"/>
        </w:rPr>
        <w:tab/>
        <w:t>76</w:t>
      </w:r>
    </w:p>
    <w:p w14:paraId="1D8971A7" w14:textId="77777777" w:rsidR="005F5B22" w:rsidRDefault="00B0057A" w:rsidP="00B24219">
      <w:pPr>
        <w:pStyle w:val="ListParagraph"/>
        <w:numPr>
          <w:ilvl w:val="1"/>
          <w:numId w:val="51"/>
        </w:numPr>
        <w:tabs>
          <w:tab w:val="left" w:pos="1421"/>
          <w:tab w:val="left" w:pos="1422"/>
          <w:tab w:val="left" w:leader="dot" w:pos="10813"/>
        </w:tabs>
        <w:spacing w:line="248" w:lineRule="exact"/>
        <w:ind w:left="1421" w:right="720" w:hanging="576"/>
      </w:pPr>
      <w:r>
        <w:rPr>
          <w:color w:val="231F20"/>
        </w:rPr>
        <w:t>Release from Performance</w:t>
      </w:r>
      <w:r>
        <w:rPr>
          <w:color w:val="231F20"/>
        </w:rPr>
        <w:tab/>
        <w:t>76</w:t>
      </w:r>
    </w:p>
    <w:p w14:paraId="3CD9E26B" w14:textId="77777777" w:rsidR="005F5B22" w:rsidRDefault="00B0057A" w:rsidP="0007468A">
      <w:pPr>
        <w:pStyle w:val="BodyText"/>
        <w:tabs>
          <w:tab w:val="left" w:leader="dot" w:pos="10813"/>
        </w:tabs>
        <w:spacing w:before="235" w:line="248" w:lineRule="exact"/>
        <w:ind w:left="845" w:right="720"/>
      </w:pPr>
      <w:r>
        <w:rPr>
          <w:color w:val="231F20"/>
        </w:rPr>
        <w:t>SECTION IX - SPECIAL CONDITIONS</w:t>
      </w:r>
      <w:r>
        <w:rPr>
          <w:color w:val="231F20"/>
          <w:spacing w:val="-10"/>
        </w:rPr>
        <w:t xml:space="preserve"> </w:t>
      </w:r>
      <w:r>
        <w:rPr>
          <w:color w:val="231F20"/>
        </w:rPr>
        <w:t>OF</w:t>
      </w:r>
      <w:r>
        <w:rPr>
          <w:color w:val="231F20"/>
          <w:spacing w:val="-1"/>
        </w:rPr>
        <w:t xml:space="preserve"> </w:t>
      </w:r>
      <w:r>
        <w:rPr>
          <w:color w:val="231F20"/>
        </w:rPr>
        <w:t>CONTRACT</w:t>
      </w:r>
      <w:r>
        <w:rPr>
          <w:color w:val="231F20"/>
        </w:rPr>
        <w:tab/>
        <w:t>77</w:t>
      </w:r>
    </w:p>
    <w:p w14:paraId="0DCFF90B" w14:textId="77777777" w:rsidR="005F5B22" w:rsidRDefault="00B0057A" w:rsidP="0007468A">
      <w:pPr>
        <w:pStyle w:val="BodyText"/>
        <w:tabs>
          <w:tab w:val="left" w:leader="dot" w:pos="10813"/>
        </w:tabs>
        <w:spacing w:line="248" w:lineRule="exact"/>
        <w:ind w:left="845" w:right="720"/>
      </w:pPr>
      <w:r>
        <w:rPr>
          <w:color w:val="231F20"/>
        </w:rPr>
        <w:t>SECTION X -</w:t>
      </w:r>
      <w:r>
        <w:rPr>
          <w:color w:val="231F20"/>
          <w:spacing w:val="-1"/>
        </w:rPr>
        <w:t xml:space="preserve"> </w:t>
      </w:r>
      <w:r>
        <w:rPr>
          <w:color w:val="231F20"/>
        </w:rPr>
        <w:t>CONTRACT</w:t>
      </w:r>
      <w:r>
        <w:rPr>
          <w:color w:val="231F20"/>
          <w:spacing w:val="-5"/>
        </w:rPr>
        <w:t xml:space="preserve"> </w:t>
      </w:r>
      <w:r>
        <w:rPr>
          <w:color w:val="231F20"/>
        </w:rPr>
        <w:t>FORMS</w:t>
      </w:r>
      <w:r>
        <w:rPr>
          <w:color w:val="231F20"/>
        </w:rPr>
        <w:tab/>
        <w:t>88</w:t>
      </w:r>
    </w:p>
    <w:p w14:paraId="7E91CA1F" w14:textId="77777777" w:rsidR="00172DD5" w:rsidRDefault="00172DD5" w:rsidP="00172DD5">
      <w:pPr>
        <w:pStyle w:val="BodyText"/>
        <w:tabs>
          <w:tab w:val="left" w:leader="dot" w:pos="10813"/>
        </w:tabs>
        <w:spacing w:before="234" w:line="248" w:lineRule="exact"/>
        <w:ind w:left="845" w:right="720"/>
        <w:rPr>
          <w:color w:val="231F20"/>
        </w:rPr>
      </w:pPr>
      <w:r>
        <w:rPr>
          <w:color w:val="231F20"/>
        </w:rPr>
        <w:t xml:space="preserve">FORM No. 1 - </w:t>
      </w:r>
      <w:r>
        <w:rPr>
          <w:color w:val="231F20"/>
          <w:spacing w:val="-3"/>
        </w:rPr>
        <w:t xml:space="preserve">NOTIFICATION </w:t>
      </w:r>
      <w:r>
        <w:rPr>
          <w:color w:val="231F20"/>
        </w:rPr>
        <w:t>OF INTENTION</w:t>
      </w:r>
      <w:r>
        <w:rPr>
          <w:color w:val="231F20"/>
          <w:spacing w:val="7"/>
        </w:rPr>
        <w:t xml:space="preserve"> </w:t>
      </w:r>
      <w:r>
        <w:rPr>
          <w:color w:val="231F20"/>
          <w:spacing w:val="-3"/>
        </w:rPr>
        <w:t>TO</w:t>
      </w:r>
      <w:r>
        <w:rPr>
          <w:color w:val="231F20"/>
          <w:spacing w:val="-12"/>
        </w:rPr>
        <w:t xml:space="preserve"> </w:t>
      </w:r>
      <w:r>
        <w:rPr>
          <w:color w:val="231F20"/>
          <w:spacing w:val="-9"/>
        </w:rPr>
        <w:t>AWARD</w:t>
      </w:r>
      <w:r>
        <w:rPr>
          <w:color w:val="231F20"/>
          <w:spacing w:val="-9"/>
        </w:rPr>
        <w:tab/>
      </w:r>
      <w:r>
        <w:rPr>
          <w:color w:val="231F20"/>
        </w:rPr>
        <w:t>80</w:t>
      </w:r>
    </w:p>
    <w:p w14:paraId="3A041121" w14:textId="77777777" w:rsidR="00172DD5" w:rsidRDefault="00172DD5" w:rsidP="00172DD5">
      <w:pPr>
        <w:pStyle w:val="BodyText"/>
        <w:tabs>
          <w:tab w:val="left" w:leader="dot" w:pos="10813"/>
        </w:tabs>
        <w:spacing w:line="244" w:lineRule="exact"/>
        <w:ind w:left="845" w:right="720"/>
      </w:pPr>
      <w:r>
        <w:rPr>
          <w:color w:val="231F20"/>
        </w:rPr>
        <w:t xml:space="preserve">FORM No. 2 – </w:t>
      </w:r>
      <w:r>
        <w:rPr>
          <w:color w:val="231F20"/>
          <w:spacing w:val="-3"/>
        </w:rPr>
        <w:t>REQUEST FOR REVIEW</w:t>
      </w:r>
      <w:r>
        <w:rPr>
          <w:color w:val="231F20"/>
          <w:spacing w:val="-9"/>
        </w:rPr>
        <w:t xml:space="preserve"> </w:t>
      </w:r>
      <w:r>
        <w:rPr>
          <w:color w:val="231F20"/>
        </w:rPr>
        <w:tab/>
        <w:t>83</w:t>
      </w:r>
    </w:p>
    <w:p w14:paraId="49120138" w14:textId="77777777" w:rsidR="00172DD5" w:rsidRDefault="00172DD5" w:rsidP="00172DD5">
      <w:pPr>
        <w:pStyle w:val="BodyText"/>
        <w:tabs>
          <w:tab w:val="left" w:leader="dot" w:pos="10813"/>
        </w:tabs>
        <w:spacing w:line="244" w:lineRule="exact"/>
        <w:ind w:left="845" w:right="720"/>
      </w:pPr>
      <w:r>
        <w:rPr>
          <w:color w:val="231F20"/>
        </w:rPr>
        <w:t xml:space="preserve">FORM No. 3 - </w:t>
      </w:r>
      <w:r>
        <w:rPr>
          <w:color w:val="231F20"/>
          <w:spacing w:val="-3"/>
        </w:rPr>
        <w:t xml:space="preserve">LETTER </w:t>
      </w:r>
      <w:r>
        <w:rPr>
          <w:color w:val="231F20"/>
        </w:rPr>
        <w:t xml:space="preserve">OF </w:t>
      </w:r>
      <w:r>
        <w:rPr>
          <w:color w:val="231F20"/>
          <w:spacing w:val="-9"/>
        </w:rPr>
        <w:t xml:space="preserve">AWARD </w:t>
      </w:r>
      <w:r>
        <w:rPr>
          <w:color w:val="231F20"/>
        </w:rPr>
        <w:tab/>
        <w:t>83</w:t>
      </w:r>
    </w:p>
    <w:p w14:paraId="52C5A034" w14:textId="77777777" w:rsidR="00172DD5" w:rsidRDefault="00172DD5" w:rsidP="00172DD5">
      <w:pPr>
        <w:pStyle w:val="BodyText"/>
        <w:tabs>
          <w:tab w:val="left" w:leader="dot" w:pos="10813"/>
        </w:tabs>
        <w:spacing w:line="244" w:lineRule="exact"/>
        <w:ind w:left="845" w:right="720"/>
      </w:pPr>
      <w:r>
        <w:rPr>
          <w:color w:val="231F20"/>
        </w:rPr>
        <w:t>FORM No. 4 -</w:t>
      </w:r>
      <w:r>
        <w:rPr>
          <w:color w:val="231F20"/>
          <w:spacing w:val="-1"/>
        </w:rPr>
        <w:t xml:space="preserve"> </w:t>
      </w:r>
      <w:r>
        <w:rPr>
          <w:color w:val="231F20"/>
        </w:rPr>
        <w:t>CONTRACT</w:t>
      </w:r>
      <w:r>
        <w:rPr>
          <w:color w:val="231F20"/>
          <w:spacing w:val="-17"/>
        </w:rPr>
        <w:t xml:space="preserve"> </w:t>
      </w:r>
      <w:r>
        <w:rPr>
          <w:color w:val="231F20"/>
        </w:rPr>
        <w:t>AGREEMENT</w:t>
      </w:r>
      <w:r>
        <w:rPr>
          <w:color w:val="231F20"/>
        </w:rPr>
        <w:tab/>
        <w:t>84</w:t>
      </w:r>
    </w:p>
    <w:p w14:paraId="029FC316" w14:textId="77777777" w:rsidR="00172DD5" w:rsidRDefault="00172DD5" w:rsidP="00172DD5">
      <w:pPr>
        <w:pStyle w:val="BodyText"/>
        <w:tabs>
          <w:tab w:val="left" w:leader="dot" w:pos="10813"/>
        </w:tabs>
        <w:spacing w:line="244" w:lineRule="exact"/>
        <w:ind w:left="845" w:right="720"/>
      </w:pPr>
      <w:r>
        <w:rPr>
          <w:color w:val="231F20"/>
        </w:rPr>
        <w:t>FORM No. 5 - PERFORMANCE SECURITY [Option 1 - Unconditional Demand</w:t>
      </w:r>
      <w:r>
        <w:rPr>
          <w:color w:val="231F20"/>
          <w:spacing w:val="-8"/>
        </w:rPr>
        <w:t xml:space="preserve"> </w:t>
      </w:r>
      <w:r>
        <w:rPr>
          <w:color w:val="231F20"/>
        </w:rPr>
        <w:t>Bank Guarantee]</w:t>
      </w:r>
      <w:r>
        <w:rPr>
          <w:color w:val="231F20"/>
        </w:rPr>
        <w:tab/>
        <w:t>85</w:t>
      </w:r>
    </w:p>
    <w:p w14:paraId="460BCE73" w14:textId="77777777" w:rsidR="00172DD5" w:rsidRDefault="00172DD5" w:rsidP="00172DD5">
      <w:pPr>
        <w:pStyle w:val="BodyText"/>
        <w:tabs>
          <w:tab w:val="left" w:leader="dot" w:pos="10813"/>
        </w:tabs>
        <w:spacing w:line="244" w:lineRule="exact"/>
        <w:ind w:left="845" w:right="720"/>
      </w:pPr>
      <w:r>
        <w:rPr>
          <w:color w:val="231F20"/>
        </w:rPr>
        <w:t>FORM No. 6- PERFORMANCE SECURITY [Option 2–</w:t>
      </w:r>
      <w:r>
        <w:rPr>
          <w:color w:val="231F20"/>
          <w:spacing w:val="-8"/>
        </w:rPr>
        <w:t xml:space="preserve"> </w:t>
      </w:r>
      <w:r>
        <w:rPr>
          <w:color w:val="231F20"/>
        </w:rPr>
        <w:t>Performance Bond]</w:t>
      </w:r>
      <w:r>
        <w:rPr>
          <w:color w:val="231F20"/>
        </w:rPr>
        <w:tab/>
        <w:t>86</w:t>
      </w:r>
    </w:p>
    <w:p w14:paraId="4DFBF91B" w14:textId="77777777" w:rsidR="00172DD5" w:rsidRDefault="00172DD5" w:rsidP="00172DD5">
      <w:pPr>
        <w:pStyle w:val="BodyText"/>
        <w:tabs>
          <w:tab w:val="left" w:leader="dot" w:pos="10813"/>
        </w:tabs>
        <w:spacing w:line="244" w:lineRule="exact"/>
        <w:ind w:left="845" w:right="720"/>
      </w:pPr>
      <w:r>
        <w:rPr>
          <w:color w:val="231F20"/>
        </w:rPr>
        <w:t xml:space="preserve">FORM No. 7- </w:t>
      </w:r>
      <w:r>
        <w:rPr>
          <w:color w:val="231F20"/>
          <w:spacing w:val="-5"/>
        </w:rPr>
        <w:t>ADVANCE</w:t>
      </w:r>
      <w:r>
        <w:rPr>
          <w:color w:val="231F20"/>
          <w:spacing w:val="-10"/>
        </w:rPr>
        <w:t xml:space="preserve"> </w:t>
      </w:r>
      <w:r>
        <w:rPr>
          <w:color w:val="231F20"/>
          <w:spacing w:val="-6"/>
        </w:rPr>
        <w:t>PAYMENT</w:t>
      </w:r>
      <w:r>
        <w:rPr>
          <w:color w:val="231F20"/>
          <w:spacing w:val="-4"/>
        </w:rPr>
        <w:t xml:space="preserve"> </w:t>
      </w:r>
      <w:r>
        <w:rPr>
          <w:color w:val="231F20"/>
        </w:rPr>
        <w:t>SECURITY</w:t>
      </w:r>
      <w:r>
        <w:rPr>
          <w:color w:val="231F20"/>
        </w:rPr>
        <w:tab/>
        <w:t>88</w:t>
      </w:r>
    </w:p>
    <w:p w14:paraId="56905DCB" w14:textId="77777777" w:rsidR="00172DD5" w:rsidRDefault="00172DD5" w:rsidP="00172DD5">
      <w:pPr>
        <w:pStyle w:val="BodyText"/>
        <w:tabs>
          <w:tab w:val="left" w:leader="dot" w:pos="10813"/>
        </w:tabs>
        <w:spacing w:line="248" w:lineRule="exact"/>
        <w:ind w:left="845" w:right="720"/>
        <w:rPr>
          <w:color w:val="231F20"/>
        </w:rPr>
      </w:pPr>
      <w:r>
        <w:rPr>
          <w:color w:val="231F20"/>
        </w:rPr>
        <w:t>FORM No. 8- RETENTION</w:t>
      </w:r>
      <w:r>
        <w:rPr>
          <w:color w:val="231F20"/>
          <w:spacing w:val="-1"/>
        </w:rPr>
        <w:t xml:space="preserve"> </w:t>
      </w:r>
      <w:r>
        <w:rPr>
          <w:color w:val="231F20"/>
        </w:rPr>
        <w:t>MONEY</w:t>
      </w:r>
      <w:r>
        <w:rPr>
          <w:color w:val="231F20"/>
          <w:spacing w:val="-9"/>
        </w:rPr>
        <w:t xml:space="preserve"> </w:t>
      </w:r>
      <w:r>
        <w:rPr>
          <w:color w:val="231F20"/>
        </w:rPr>
        <w:t>SECURITY</w:t>
      </w:r>
      <w:r>
        <w:rPr>
          <w:color w:val="231F20"/>
        </w:rPr>
        <w:tab/>
        <w:t>87</w:t>
      </w:r>
    </w:p>
    <w:p w14:paraId="7B6B1E8B" w14:textId="77777777" w:rsidR="00172DD5" w:rsidRDefault="00172DD5" w:rsidP="00172DD5">
      <w:pPr>
        <w:pStyle w:val="BodyText"/>
        <w:tabs>
          <w:tab w:val="left" w:leader="dot" w:pos="10813"/>
        </w:tabs>
        <w:spacing w:line="248" w:lineRule="exact"/>
        <w:ind w:left="845" w:right="720"/>
      </w:pPr>
      <w:r>
        <w:rPr>
          <w:color w:val="231F20"/>
        </w:rPr>
        <w:t xml:space="preserve">FORM No. 9- </w:t>
      </w:r>
      <w:r w:rsidRPr="002952FE">
        <w:rPr>
          <w:color w:val="231F20"/>
        </w:rPr>
        <w:t>BENEFICIAL OWNERSHIP DISCLOSURE FORM</w:t>
      </w:r>
      <w:r>
        <w:rPr>
          <w:color w:val="231F20"/>
        </w:rPr>
        <w:tab/>
        <w:t>87</w:t>
      </w:r>
    </w:p>
    <w:p w14:paraId="577FA69E" w14:textId="77777777" w:rsidR="00172DD5" w:rsidRDefault="00172DD5" w:rsidP="00172DD5">
      <w:pPr>
        <w:pStyle w:val="BodyText"/>
        <w:tabs>
          <w:tab w:val="left" w:leader="dot" w:pos="10813"/>
        </w:tabs>
        <w:spacing w:line="248" w:lineRule="exact"/>
        <w:ind w:left="845" w:right="720"/>
      </w:pPr>
    </w:p>
    <w:p w14:paraId="6811B40B" w14:textId="77777777" w:rsidR="005F5B22" w:rsidRDefault="005F5B22" w:rsidP="0007468A">
      <w:pPr>
        <w:spacing w:line="230" w:lineRule="auto"/>
        <w:ind w:right="720"/>
        <w:jc w:val="both"/>
        <w:sectPr w:rsidR="005F5B22">
          <w:footerReference w:type="even" r:id="rId17"/>
          <w:footerReference w:type="default" r:id="rId18"/>
          <w:pgSz w:w="11910" w:h="16840"/>
          <w:pgMar w:top="640" w:right="0" w:bottom="640" w:left="0" w:header="0" w:footer="441" w:gutter="0"/>
          <w:pgNumType w:start="8"/>
          <w:cols w:space="720"/>
        </w:sectPr>
      </w:pPr>
    </w:p>
    <w:p w14:paraId="2C8DBDF7" w14:textId="77777777" w:rsidR="005F5B22" w:rsidRDefault="00B0057A" w:rsidP="0007468A">
      <w:pPr>
        <w:spacing w:before="244" w:line="463" w:lineRule="auto"/>
        <w:ind w:left="851" w:right="720"/>
        <w:rPr>
          <w:b/>
        </w:rPr>
      </w:pPr>
      <w:r>
        <w:rPr>
          <w:b/>
          <w:color w:val="231F20"/>
        </w:rPr>
        <w:lastRenderedPageBreak/>
        <w:t xml:space="preserve">TENDER DOCUMENTS FOR </w:t>
      </w:r>
      <w:r>
        <w:rPr>
          <w:b/>
          <w:color w:val="231F20"/>
          <w:u w:val="single" w:color="231F20"/>
        </w:rPr>
        <w:t>PROCUREMENT</w:t>
      </w:r>
      <w:r>
        <w:rPr>
          <w:b/>
          <w:color w:val="231F20"/>
        </w:rPr>
        <w:t xml:space="preserve"> </w:t>
      </w:r>
      <w:r>
        <w:rPr>
          <w:b/>
          <w:color w:val="231F20"/>
          <w:u w:val="single" w:color="231F20"/>
        </w:rPr>
        <w:t>OF</w:t>
      </w:r>
      <w:r>
        <w:rPr>
          <w:b/>
          <w:color w:val="231F20"/>
        </w:rPr>
        <w:t xml:space="preserve"> </w:t>
      </w:r>
      <w:r>
        <w:rPr>
          <w:b/>
          <w:color w:val="231F20"/>
          <w:u w:val="single" w:color="231F20"/>
        </w:rPr>
        <w:t>SMALLWORKS</w:t>
      </w:r>
    </w:p>
    <w:p w14:paraId="3E44267A" w14:textId="77777777" w:rsidR="003F012C" w:rsidRDefault="00B0057A" w:rsidP="0007468A">
      <w:pPr>
        <w:tabs>
          <w:tab w:val="left" w:pos="1415"/>
        </w:tabs>
        <w:spacing w:before="241" w:line="463" w:lineRule="auto"/>
        <w:ind w:left="1415" w:right="720" w:hanging="564"/>
        <w:rPr>
          <w:b/>
          <w:color w:val="231F20"/>
        </w:rPr>
      </w:pPr>
      <w:r>
        <w:rPr>
          <w:b/>
          <w:color w:val="231F20"/>
        </w:rPr>
        <w:t>1)</w:t>
      </w:r>
      <w:r>
        <w:rPr>
          <w:b/>
          <w:color w:val="231F20"/>
        </w:rPr>
        <w:tab/>
        <w:t xml:space="preserve">NAME AND CONTACTADDRESSES OF PROCURING ENTITY </w:t>
      </w:r>
    </w:p>
    <w:p w14:paraId="2B0525C9" w14:textId="77777777" w:rsidR="003F012C" w:rsidRDefault="003F012C" w:rsidP="0007468A">
      <w:pPr>
        <w:tabs>
          <w:tab w:val="left" w:pos="1415"/>
        </w:tabs>
        <w:spacing w:before="241" w:line="463" w:lineRule="auto"/>
        <w:ind w:left="1415" w:right="720" w:hanging="564"/>
        <w:rPr>
          <w:color w:val="231F20"/>
        </w:rPr>
      </w:pPr>
      <w:r>
        <w:rPr>
          <w:b/>
          <w:color w:val="231F20"/>
        </w:rPr>
        <w:t xml:space="preserve">           </w:t>
      </w:r>
      <w:r w:rsidR="00B0057A">
        <w:rPr>
          <w:color w:val="231F20"/>
        </w:rPr>
        <w:t>Name………………</w:t>
      </w:r>
      <w:r>
        <w:rPr>
          <w:color w:val="231F20"/>
        </w:rPr>
        <w:t>ISIOLO WATER AND SEWERAGE COMPANY LTD</w:t>
      </w:r>
      <w:r w:rsidR="00B0057A">
        <w:rPr>
          <w:color w:val="231F20"/>
        </w:rPr>
        <w:t>.</w:t>
      </w:r>
    </w:p>
    <w:p w14:paraId="13A02628" w14:textId="110E6B37" w:rsidR="003F012C" w:rsidRDefault="003F012C" w:rsidP="0007468A">
      <w:pPr>
        <w:tabs>
          <w:tab w:val="left" w:pos="1415"/>
        </w:tabs>
        <w:spacing w:before="241" w:line="463" w:lineRule="auto"/>
        <w:ind w:left="1415" w:right="720" w:hanging="564"/>
        <w:rPr>
          <w:color w:val="231F20"/>
        </w:rPr>
      </w:pPr>
      <w:r>
        <w:rPr>
          <w:color w:val="231F20"/>
        </w:rPr>
        <w:t xml:space="preserve">         </w:t>
      </w:r>
      <w:r w:rsidR="00B0057A">
        <w:rPr>
          <w:color w:val="231F20"/>
        </w:rPr>
        <w:t xml:space="preserve"> Address……</w:t>
      </w:r>
      <w:r>
        <w:rPr>
          <w:color w:val="231F20"/>
        </w:rPr>
        <w:t>……………P.O.BOX 491 ISIOLO</w:t>
      </w:r>
    </w:p>
    <w:p w14:paraId="54BD6DD8" w14:textId="285E129B" w:rsidR="005F5B22" w:rsidRDefault="003F012C" w:rsidP="0007468A">
      <w:pPr>
        <w:tabs>
          <w:tab w:val="left" w:pos="1415"/>
        </w:tabs>
        <w:spacing w:before="241" w:line="463" w:lineRule="auto"/>
        <w:ind w:left="1415" w:right="720" w:hanging="564"/>
      </w:pPr>
      <w:r>
        <w:rPr>
          <w:color w:val="231F20"/>
        </w:rPr>
        <w:t xml:space="preserve">          </w:t>
      </w:r>
      <w:r w:rsidR="00B0057A">
        <w:rPr>
          <w:color w:val="231F20"/>
        </w:rPr>
        <w:t xml:space="preserve"> Email</w:t>
      </w:r>
      <w:r w:rsidR="00B0057A">
        <w:rPr>
          <w:color w:val="231F20"/>
          <w:spacing w:val="-23"/>
        </w:rPr>
        <w:t xml:space="preserve"> </w:t>
      </w:r>
      <w:r w:rsidR="00B0057A">
        <w:rPr>
          <w:color w:val="231F20"/>
        </w:rPr>
        <w:t>address……………</w:t>
      </w:r>
      <w:r>
        <w:rPr>
          <w:color w:val="231F20"/>
        </w:rPr>
        <w:t>isiolowater@yahoo.com</w:t>
      </w:r>
    </w:p>
    <w:p w14:paraId="022BCB64" w14:textId="2D1BB142" w:rsidR="005F5B22" w:rsidRPr="00DE4AF8" w:rsidRDefault="00B0057A" w:rsidP="0007468A">
      <w:pPr>
        <w:tabs>
          <w:tab w:val="left" w:pos="1415"/>
        </w:tabs>
        <w:spacing w:before="240"/>
        <w:ind w:left="851" w:right="720"/>
      </w:pPr>
      <w:r>
        <w:rPr>
          <w:color w:val="231F20"/>
        </w:rPr>
        <w:t>2)</w:t>
      </w:r>
      <w:r w:rsidRPr="00B87A53">
        <w:rPr>
          <w:color w:val="C00000"/>
        </w:rPr>
        <w:tab/>
      </w:r>
      <w:r w:rsidRPr="00B87A53">
        <w:rPr>
          <w:b/>
        </w:rPr>
        <w:t>Invitation</w:t>
      </w:r>
      <w:r w:rsidRPr="00B87A53">
        <w:rPr>
          <w:b/>
          <w:spacing w:val="-22"/>
        </w:rPr>
        <w:t xml:space="preserve"> </w:t>
      </w:r>
      <w:r w:rsidRPr="00B87A53">
        <w:rPr>
          <w:b/>
        </w:rPr>
        <w:t>to</w:t>
      </w:r>
      <w:r w:rsidRPr="00B87A53">
        <w:rPr>
          <w:b/>
          <w:spacing w:val="-26"/>
        </w:rPr>
        <w:t xml:space="preserve"> </w:t>
      </w:r>
      <w:r w:rsidRPr="00B87A53">
        <w:rPr>
          <w:b/>
          <w:spacing w:val="-4"/>
        </w:rPr>
        <w:t>Tender</w:t>
      </w:r>
      <w:r w:rsidRPr="00B87A53">
        <w:rPr>
          <w:b/>
          <w:spacing w:val="-26"/>
        </w:rPr>
        <w:t xml:space="preserve"> </w:t>
      </w:r>
      <w:r w:rsidRPr="00B87A53">
        <w:rPr>
          <w:b/>
        </w:rPr>
        <w:t>(ITT)</w:t>
      </w:r>
      <w:r w:rsidRPr="00B87A53">
        <w:rPr>
          <w:b/>
          <w:spacing w:val="-22"/>
        </w:rPr>
        <w:t xml:space="preserve"> </w:t>
      </w:r>
      <w:r w:rsidRPr="00B87A53">
        <w:rPr>
          <w:b/>
        </w:rPr>
        <w:t>No.</w:t>
      </w:r>
      <w:r w:rsidRPr="00B87A53">
        <w:rPr>
          <w:b/>
          <w:spacing w:val="-22"/>
        </w:rPr>
        <w:t xml:space="preserve"> </w:t>
      </w:r>
      <w:r w:rsidRPr="00DE4AF8">
        <w:t>…………</w:t>
      </w:r>
      <w:r w:rsidR="003F012C" w:rsidRPr="00DE4AF8">
        <w:t>IWASCO/CLSG 11/2023/</w:t>
      </w:r>
      <w:r w:rsidR="007463F1">
        <w:t>3</w:t>
      </w:r>
    </w:p>
    <w:p w14:paraId="65267F96" w14:textId="77777777" w:rsidR="005F5B22" w:rsidRPr="00DE4AF8" w:rsidRDefault="005F5B22" w:rsidP="0007468A">
      <w:pPr>
        <w:pStyle w:val="BodyText"/>
        <w:spacing w:before="7"/>
        <w:ind w:right="720"/>
        <w:rPr>
          <w:sz w:val="41"/>
        </w:rPr>
      </w:pPr>
    </w:p>
    <w:p w14:paraId="3880FB57" w14:textId="40902195" w:rsidR="005F5B22" w:rsidRDefault="00B0057A" w:rsidP="004A47C4">
      <w:pPr>
        <w:pStyle w:val="BodyText"/>
        <w:tabs>
          <w:tab w:val="left" w:pos="1415"/>
        </w:tabs>
        <w:ind w:left="851" w:right="720"/>
      </w:pPr>
      <w:r w:rsidRPr="00DE4AF8">
        <w:t>3)</w:t>
      </w:r>
      <w:r w:rsidRPr="00DE4AF8">
        <w:tab/>
      </w:r>
      <w:r w:rsidRPr="00DE4AF8">
        <w:rPr>
          <w:b/>
          <w:spacing w:val="-4"/>
        </w:rPr>
        <w:t xml:space="preserve">Tender </w:t>
      </w:r>
      <w:r w:rsidRPr="00DE4AF8">
        <w:rPr>
          <w:b/>
        </w:rPr>
        <w:t>Name</w:t>
      </w:r>
      <w:r w:rsidRPr="00DE4AF8">
        <w:rPr>
          <w:b/>
          <w:spacing w:val="-42"/>
        </w:rPr>
        <w:t xml:space="preserve"> </w:t>
      </w:r>
      <w:r w:rsidRPr="00DE4AF8">
        <w:t>………</w:t>
      </w:r>
      <w:bookmarkStart w:id="1" w:name="_TOC_250118"/>
      <w:r w:rsidR="004A47C4" w:rsidRPr="004A47C4">
        <w:t xml:space="preserve"> </w:t>
      </w:r>
      <w:bookmarkEnd w:id="1"/>
      <w:r w:rsidR="007463F1">
        <w:t xml:space="preserve">SOLARIZATION OF SIX NO BOREHOLES </w:t>
      </w:r>
      <w:r w:rsidR="007735EB">
        <w:t xml:space="preserve">AND </w:t>
      </w:r>
      <w:r w:rsidR="007463F1">
        <w:t xml:space="preserve">1NO </w:t>
      </w:r>
      <w:r w:rsidR="00027049">
        <w:t>PUMP</w:t>
      </w:r>
    </w:p>
    <w:p w14:paraId="73DCA820" w14:textId="77777777" w:rsidR="004A47C4" w:rsidRDefault="004A47C4" w:rsidP="0007468A">
      <w:pPr>
        <w:spacing w:before="234" w:line="463" w:lineRule="auto"/>
        <w:ind w:left="857" w:right="720"/>
        <w:rPr>
          <w:b/>
          <w:color w:val="231F20"/>
        </w:rPr>
      </w:pPr>
    </w:p>
    <w:p w14:paraId="48EB6D5B" w14:textId="77777777" w:rsidR="004A47C4" w:rsidRDefault="004A47C4" w:rsidP="0007468A">
      <w:pPr>
        <w:spacing w:before="234" w:line="463" w:lineRule="auto"/>
        <w:ind w:left="857" w:right="720"/>
        <w:rPr>
          <w:b/>
          <w:color w:val="231F20"/>
        </w:rPr>
      </w:pPr>
    </w:p>
    <w:p w14:paraId="43D2FDE2" w14:textId="77777777" w:rsidR="004A47C4" w:rsidRDefault="004A47C4" w:rsidP="0007468A">
      <w:pPr>
        <w:spacing w:before="234" w:line="463" w:lineRule="auto"/>
        <w:ind w:left="857" w:right="720"/>
        <w:rPr>
          <w:b/>
          <w:color w:val="231F20"/>
        </w:rPr>
      </w:pPr>
    </w:p>
    <w:p w14:paraId="3496BA46" w14:textId="77777777" w:rsidR="004A47C4" w:rsidRDefault="004A47C4" w:rsidP="0007468A">
      <w:pPr>
        <w:spacing w:before="234" w:line="463" w:lineRule="auto"/>
        <w:ind w:left="857" w:right="720"/>
        <w:rPr>
          <w:b/>
          <w:color w:val="231F20"/>
        </w:rPr>
      </w:pPr>
    </w:p>
    <w:p w14:paraId="3EC46928" w14:textId="77777777" w:rsidR="004A47C4" w:rsidRDefault="004A47C4" w:rsidP="0007468A">
      <w:pPr>
        <w:spacing w:before="234" w:line="463" w:lineRule="auto"/>
        <w:ind w:left="857" w:right="720"/>
        <w:rPr>
          <w:b/>
          <w:color w:val="231F20"/>
        </w:rPr>
      </w:pPr>
    </w:p>
    <w:p w14:paraId="5C6046F6" w14:textId="77777777" w:rsidR="004A47C4" w:rsidRDefault="004A47C4" w:rsidP="0007468A">
      <w:pPr>
        <w:spacing w:before="234" w:line="463" w:lineRule="auto"/>
        <w:ind w:left="857" w:right="720"/>
        <w:rPr>
          <w:b/>
          <w:color w:val="231F20"/>
        </w:rPr>
      </w:pPr>
    </w:p>
    <w:p w14:paraId="331D2DB8" w14:textId="77777777" w:rsidR="004A47C4" w:rsidRDefault="004A47C4" w:rsidP="0007468A">
      <w:pPr>
        <w:spacing w:before="234" w:line="463" w:lineRule="auto"/>
        <w:ind w:left="857" w:right="720"/>
        <w:rPr>
          <w:b/>
          <w:color w:val="231F20"/>
        </w:rPr>
      </w:pPr>
    </w:p>
    <w:p w14:paraId="370E271C" w14:textId="77777777" w:rsidR="004A47C4" w:rsidRDefault="004A47C4" w:rsidP="0007468A">
      <w:pPr>
        <w:spacing w:before="234" w:line="463" w:lineRule="auto"/>
        <w:ind w:left="857" w:right="720"/>
        <w:rPr>
          <w:b/>
          <w:color w:val="231F20"/>
        </w:rPr>
      </w:pPr>
    </w:p>
    <w:p w14:paraId="3DFF8A73" w14:textId="77777777" w:rsidR="004A47C4" w:rsidRDefault="004A47C4" w:rsidP="0007468A">
      <w:pPr>
        <w:spacing w:before="234" w:line="463" w:lineRule="auto"/>
        <w:ind w:left="857" w:right="720"/>
        <w:rPr>
          <w:b/>
          <w:color w:val="231F20"/>
        </w:rPr>
      </w:pPr>
    </w:p>
    <w:p w14:paraId="397BD126" w14:textId="77777777" w:rsidR="004A47C4" w:rsidRDefault="004A47C4" w:rsidP="0007468A">
      <w:pPr>
        <w:spacing w:before="234" w:line="463" w:lineRule="auto"/>
        <w:ind w:left="857" w:right="720"/>
        <w:rPr>
          <w:b/>
          <w:color w:val="231F20"/>
        </w:rPr>
      </w:pPr>
    </w:p>
    <w:p w14:paraId="29985FAE" w14:textId="77777777" w:rsidR="004A47C4" w:rsidRDefault="004A47C4" w:rsidP="0007468A">
      <w:pPr>
        <w:spacing w:before="234" w:line="463" w:lineRule="auto"/>
        <w:ind w:left="857" w:right="720"/>
        <w:rPr>
          <w:b/>
          <w:color w:val="231F20"/>
        </w:rPr>
      </w:pPr>
    </w:p>
    <w:p w14:paraId="431E82D3" w14:textId="77777777" w:rsidR="004A47C4" w:rsidRDefault="004A47C4" w:rsidP="0007468A">
      <w:pPr>
        <w:spacing w:before="234" w:line="463" w:lineRule="auto"/>
        <w:ind w:left="857" w:right="720"/>
        <w:rPr>
          <w:b/>
          <w:color w:val="231F20"/>
        </w:rPr>
      </w:pPr>
    </w:p>
    <w:p w14:paraId="48731B10" w14:textId="77777777" w:rsidR="004A47C4" w:rsidRDefault="004A47C4" w:rsidP="0007468A">
      <w:pPr>
        <w:spacing w:before="234" w:line="463" w:lineRule="auto"/>
        <w:ind w:left="857" w:right="720"/>
        <w:rPr>
          <w:b/>
          <w:color w:val="231F20"/>
        </w:rPr>
      </w:pPr>
    </w:p>
    <w:p w14:paraId="32FA69A1" w14:textId="77777777" w:rsidR="004A47C4" w:rsidRDefault="004A47C4" w:rsidP="0007468A">
      <w:pPr>
        <w:spacing w:before="234" w:line="463" w:lineRule="auto"/>
        <w:ind w:left="857" w:right="720"/>
        <w:rPr>
          <w:b/>
          <w:color w:val="231F20"/>
        </w:rPr>
      </w:pPr>
    </w:p>
    <w:p w14:paraId="2FC8F915" w14:textId="77777777" w:rsidR="004A47C4" w:rsidRDefault="004A47C4" w:rsidP="0007468A">
      <w:pPr>
        <w:spacing w:before="234" w:line="463" w:lineRule="auto"/>
        <w:ind w:left="857" w:right="720"/>
        <w:rPr>
          <w:b/>
          <w:color w:val="231F20"/>
        </w:rPr>
      </w:pPr>
    </w:p>
    <w:p w14:paraId="473715F7" w14:textId="4BB31211" w:rsidR="005F5B22" w:rsidRDefault="00B0057A" w:rsidP="0007468A">
      <w:pPr>
        <w:spacing w:before="234" w:line="463" w:lineRule="auto"/>
        <w:ind w:left="857" w:right="720"/>
        <w:rPr>
          <w:i/>
        </w:rPr>
      </w:pPr>
      <w:r>
        <w:rPr>
          <w:b/>
          <w:color w:val="231F20"/>
        </w:rPr>
        <w:lastRenderedPageBreak/>
        <w:t>PROCURING</w:t>
      </w:r>
      <w:r>
        <w:rPr>
          <w:b/>
          <w:color w:val="231F20"/>
          <w:spacing w:val="-24"/>
        </w:rPr>
        <w:t xml:space="preserve"> </w:t>
      </w:r>
      <w:r>
        <w:rPr>
          <w:b/>
          <w:color w:val="231F20"/>
          <w:spacing w:val="-3"/>
        </w:rPr>
        <w:t>ENTITY:</w:t>
      </w:r>
      <w:r>
        <w:rPr>
          <w:b/>
          <w:color w:val="231F20"/>
          <w:spacing w:val="-24"/>
        </w:rPr>
        <w:t xml:space="preserve"> </w:t>
      </w:r>
      <w:r>
        <w:rPr>
          <w:i/>
          <w:color w:val="231F20"/>
        </w:rPr>
        <w:t>[</w:t>
      </w:r>
      <w:r w:rsidR="004F174A">
        <w:rPr>
          <w:i/>
          <w:color w:val="231F20"/>
        </w:rPr>
        <w:t xml:space="preserve">THE PROCURING ENTITY IS </w:t>
      </w:r>
      <w:r w:rsidR="008F4693">
        <w:rPr>
          <w:i/>
          <w:color w:val="231F20"/>
        </w:rPr>
        <w:t>ISIOLO WATER AND SEWERAGE COMPAY LTD P.O.BOX 491 ISIOLO</w:t>
      </w:r>
      <w:r w:rsidR="0030179B">
        <w:rPr>
          <w:i/>
          <w:color w:val="231F20"/>
        </w:rPr>
        <w:t xml:space="preserve"> AUTHORIZED REPRESENTATIVE ABDULLAHI SORA MANAGING DIRECTOR</w:t>
      </w:r>
      <w:r>
        <w:rPr>
          <w:i/>
          <w:color w:val="231F20"/>
        </w:rPr>
        <w:t xml:space="preserve">] </w:t>
      </w:r>
      <w:r w:rsidR="00B87A53">
        <w:rPr>
          <w:b/>
          <w:color w:val="231F20"/>
        </w:rPr>
        <w:t>CONTRACT</w:t>
      </w:r>
      <w:r w:rsidR="00B87A53">
        <w:rPr>
          <w:b/>
          <w:color w:val="231F20"/>
          <w:spacing w:val="-27"/>
        </w:rPr>
        <w:t xml:space="preserve"> </w:t>
      </w:r>
      <w:r w:rsidR="005B3BB8">
        <w:rPr>
          <w:b/>
          <w:color w:val="231F20"/>
          <w:spacing w:val="-27"/>
        </w:rPr>
        <w:t>NAME</w:t>
      </w:r>
      <w:r w:rsidR="005B3BB8">
        <w:rPr>
          <w:b/>
          <w:color w:val="231F20"/>
        </w:rPr>
        <w:t xml:space="preserve"> </w:t>
      </w:r>
      <w:r w:rsidR="00C438E6">
        <w:rPr>
          <w:b/>
          <w:color w:val="231F20"/>
          <w:spacing w:val="-36"/>
        </w:rPr>
        <w:t>AND</w:t>
      </w:r>
      <w:r w:rsidR="00C438E6">
        <w:rPr>
          <w:b/>
          <w:color w:val="231F20"/>
          <w:spacing w:val="-22"/>
        </w:rPr>
        <w:t xml:space="preserve"> DESCRIPTION</w:t>
      </w:r>
      <w:r>
        <w:rPr>
          <w:b/>
          <w:color w:val="231F20"/>
        </w:rPr>
        <w:t>:</w:t>
      </w:r>
      <w:r w:rsidR="00E1392A">
        <w:rPr>
          <w:b/>
          <w:color w:val="231F20"/>
        </w:rPr>
        <w:t xml:space="preserve"> </w:t>
      </w:r>
      <w:r w:rsidR="0030179B">
        <w:rPr>
          <w:i/>
        </w:rPr>
        <w:t>THE PROJECT MANAGER IS ABDULLAHI SORA, AND NAME OF AUTHORIZED REPRESENTATIVE JOSEPH WACIURI</w:t>
      </w:r>
    </w:p>
    <w:p w14:paraId="2F8EB108" w14:textId="351E93AF" w:rsidR="007463F1" w:rsidRDefault="007463F1" w:rsidP="00B24219">
      <w:pPr>
        <w:pStyle w:val="ListParagraph"/>
        <w:numPr>
          <w:ilvl w:val="0"/>
          <w:numId w:val="49"/>
        </w:numPr>
        <w:tabs>
          <w:tab w:val="left" w:pos="1428"/>
        </w:tabs>
        <w:spacing w:before="7" w:line="230" w:lineRule="auto"/>
        <w:ind w:right="720" w:hanging="578"/>
        <w:jc w:val="both"/>
        <w:rPr>
          <w:i/>
        </w:rPr>
      </w:pPr>
      <w:r>
        <w:rPr>
          <w:color w:val="231F20"/>
        </w:rPr>
        <w:t xml:space="preserve">The </w:t>
      </w:r>
      <w:proofErr w:type="spellStart"/>
      <w:r>
        <w:rPr>
          <w:i/>
          <w:color w:val="231F20"/>
        </w:rPr>
        <w:t>Isiolo</w:t>
      </w:r>
      <w:proofErr w:type="spellEnd"/>
      <w:r>
        <w:rPr>
          <w:i/>
          <w:color w:val="231F20"/>
        </w:rPr>
        <w:t xml:space="preserve"> Water and Sewerage Company Ltd </w:t>
      </w:r>
      <w:r>
        <w:rPr>
          <w:color w:val="231F20"/>
          <w:spacing w:val="-24"/>
        </w:rPr>
        <w:t xml:space="preserve">invites </w:t>
      </w:r>
      <w:r>
        <w:rPr>
          <w:color w:val="231F20"/>
        </w:rPr>
        <w:t>sealed</w:t>
      </w:r>
      <w:r>
        <w:rPr>
          <w:color w:val="231F20"/>
          <w:spacing w:val="-24"/>
        </w:rPr>
        <w:t xml:space="preserve"> </w:t>
      </w:r>
      <w:r>
        <w:rPr>
          <w:color w:val="231F20"/>
        </w:rPr>
        <w:t>tenders</w:t>
      </w:r>
      <w:r>
        <w:rPr>
          <w:color w:val="231F20"/>
          <w:spacing w:val="-24"/>
        </w:rPr>
        <w:t xml:space="preserve"> </w:t>
      </w:r>
      <w:r>
        <w:rPr>
          <w:color w:val="231F20"/>
        </w:rPr>
        <w:t>for</w:t>
      </w:r>
      <w:r>
        <w:rPr>
          <w:color w:val="231F20"/>
          <w:spacing w:val="-24"/>
        </w:rPr>
        <w:t xml:space="preserve"> </w:t>
      </w:r>
      <w:r>
        <w:rPr>
          <w:color w:val="231F20"/>
        </w:rPr>
        <w:t>the</w:t>
      </w:r>
      <w:r>
        <w:rPr>
          <w:color w:val="231F20"/>
          <w:spacing w:val="-24"/>
        </w:rPr>
        <w:t xml:space="preserve"> </w:t>
      </w:r>
      <w:r>
        <w:rPr>
          <w:color w:val="231F20"/>
        </w:rPr>
        <w:t xml:space="preserve">Solarization of Six No. boreholes </w:t>
      </w:r>
      <w:r w:rsidR="005D317A">
        <w:rPr>
          <w:color w:val="231F20"/>
        </w:rPr>
        <w:t xml:space="preserve">and </w:t>
      </w:r>
      <w:r>
        <w:rPr>
          <w:color w:val="231F20"/>
        </w:rPr>
        <w:t xml:space="preserve">1 </w:t>
      </w:r>
      <w:r w:rsidR="005D317A">
        <w:rPr>
          <w:color w:val="231F20"/>
        </w:rPr>
        <w:t>Pump</w:t>
      </w:r>
      <w:r>
        <w:rPr>
          <w:color w:val="231F20"/>
        </w:rPr>
        <w:t xml:space="preserve"> at </w:t>
      </w:r>
      <w:proofErr w:type="spellStart"/>
      <w:r>
        <w:rPr>
          <w:color w:val="231F20"/>
        </w:rPr>
        <w:t>Isiolo</w:t>
      </w:r>
      <w:proofErr w:type="spellEnd"/>
      <w:r>
        <w:rPr>
          <w:color w:val="231F20"/>
        </w:rPr>
        <w:t xml:space="preserve"> town</w:t>
      </w:r>
      <w:r>
        <w:rPr>
          <w:i/>
          <w:color w:val="231F20"/>
        </w:rPr>
        <w:t>]</w:t>
      </w:r>
    </w:p>
    <w:p w14:paraId="24ABA33F" w14:textId="54ADC2F2" w:rsidR="005F5B22" w:rsidRDefault="00B0057A" w:rsidP="00B24219">
      <w:pPr>
        <w:pStyle w:val="ListParagraph"/>
        <w:numPr>
          <w:ilvl w:val="0"/>
          <w:numId w:val="49"/>
        </w:numPr>
        <w:tabs>
          <w:tab w:val="left" w:pos="1428"/>
        </w:tabs>
        <w:spacing w:before="245" w:line="230" w:lineRule="auto"/>
        <w:ind w:right="720" w:hanging="578"/>
        <w:jc w:val="both"/>
      </w:pPr>
      <w:r>
        <w:rPr>
          <w:color w:val="231F20"/>
        </w:rPr>
        <w:t>Tendering will be conducted under open competitive method National</w:t>
      </w:r>
      <w:r>
        <w:rPr>
          <w:i/>
          <w:color w:val="231F20"/>
        </w:rPr>
        <w:t xml:space="preserve"> </w:t>
      </w:r>
      <w:r>
        <w:rPr>
          <w:color w:val="231F20"/>
        </w:rPr>
        <w:t>using a standardized</w:t>
      </w:r>
      <w:r>
        <w:rPr>
          <w:color w:val="231F20"/>
          <w:spacing w:val="-24"/>
        </w:rPr>
        <w:t xml:space="preserve"> </w:t>
      </w:r>
      <w:r>
        <w:rPr>
          <w:color w:val="231F20"/>
        </w:rPr>
        <w:t>tender</w:t>
      </w:r>
      <w:r>
        <w:rPr>
          <w:color w:val="231F20"/>
          <w:spacing w:val="-24"/>
        </w:rPr>
        <w:t xml:space="preserve"> </w:t>
      </w:r>
      <w:r>
        <w:rPr>
          <w:color w:val="231F20"/>
        </w:rPr>
        <w:t>document.</w:t>
      </w:r>
      <w:r>
        <w:rPr>
          <w:color w:val="231F20"/>
          <w:spacing w:val="-28"/>
        </w:rPr>
        <w:t xml:space="preserve"> </w:t>
      </w:r>
      <w:r>
        <w:rPr>
          <w:color w:val="231F20"/>
        </w:rPr>
        <w:t>Tendering</w:t>
      </w:r>
      <w:r>
        <w:rPr>
          <w:color w:val="231F20"/>
          <w:spacing w:val="-24"/>
        </w:rPr>
        <w:t xml:space="preserve"> </w:t>
      </w:r>
      <w:r>
        <w:rPr>
          <w:color w:val="231F20"/>
        </w:rPr>
        <w:t>is</w:t>
      </w:r>
      <w:r>
        <w:rPr>
          <w:color w:val="231F20"/>
          <w:spacing w:val="-23"/>
        </w:rPr>
        <w:t xml:space="preserve"> </w:t>
      </w:r>
      <w:r>
        <w:rPr>
          <w:color w:val="231F20"/>
        </w:rPr>
        <w:t>open</w:t>
      </w:r>
      <w:r>
        <w:rPr>
          <w:color w:val="231F20"/>
          <w:spacing w:val="-24"/>
        </w:rPr>
        <w:t xml:space="preserve"> </w:t>
      </w:r>
      <w:r>
        <w:rPr>
          <w:color w:val="231F20"/>
        </w:rPr>
        <w:t>to</w:t>
      </w:r>
      <w:r>
        <w:rPr>
          <w:color w:val="231F20"/>
          <w:spacing w:val="-24"/>
        </w:rPr>
        <w:t xml:space="preserve"> </w:t>
      </w:r>
      <w:r>
        <w:rPr>
          <w:color w:val="231F20"/>
          <w:u w:val="single" w:color="231F20"/>
        </w:rPr>
        <w:t>all</w:t>
      </w:r>
      <w:r>
        <w:rPr>
          <w:color w:val="231F20"/>
          <w:spacing w:val="-24"/>
        </w:rPr>
        <w:t xml:space="preserve"> </w:t>
      </w:r>
      <w:r>
        <w:rPr>
          <w:color w:val="231F20"/>
          <w:u w:val="single" w:color="231F20"/>
        </w:rPr>
        <w:t>qualiﬁed</w:t>
      </w:r>
      <w:r>
        <w:rPr>
          <w:color w:val="231F20"/>
          <w:spacing w:val="-24"/>
        </w:rPr>
        <w:t xml:space="preserve"> </w:t>
      </w:r>
      <w:r>
        <w:rPr>
          <w:color w:val="231F20"/>
          <w:u w:val="single" w:color="231F20"/>
        </w:rPr>
        <w:t>and</w:t>
      </w:r>
      <w:r>
        <w:rPr>
          <w:color w:val="231F20"/>
          <w:spacing w:val="-24"/>
        </w:rPr>
        <w:t xml:space="preserve"> </w:t>
      </w:r>
      <w:r>
        <w:rPr>
          <w:color w:val="231F20"/>
          <w:u w:val="single" w:color="231F20"/>
        </w:rPr>
        <w:t>interested</w:t>
      </w:r>
      <w:r>
        <w:rPr>
          <w:color w:val="231F20"/>
          <w:spacing w:val="-28"/>
        </w:rPr>
        <w:t xml:space="preserve"> </w:t>
      </w:r>
      <w:r>
        <w:rPr>
          <w:color w:val="231F20"/>
          <w:u w:val="single" w:color="231F20"/>
        </w:rPr>
        <w:t>Tenderers</w:t>
      </w:r>
      <w:r>
        <w:rPr>
          <w:color w:val="231F20"/>
        </w:rPr>
        <w:t>.</w:t>
      </w:r>
    </w:p>
    <w:p w14:paraId="67A2615B" w14:textId="4B40FE67" w:rsidR="005F5B22" w:rsidRDefault="00AB3ADF" w:rsidP="0007468A">
      <w:pPr>
        <w:spacing w:before="245" w:line="230" w:lineRule="auto"/>
        <w:ind w:left="1435" w:right="720" w:hanging="8"/>
        <w:rPr>
          <w:b/>
        </w:rPr>
      </w:pPr>
      <w:r>
        <w:rPr>
          <w:b/>
          <w:color w:val="231F20"/>
        </w:rPr>
        <w:t>Tenderers</w:t>
      </w:r>
      <w:r w:rsidR="00B0057A">
        <w:rPr>
          <w:b/>
          <w:color w:val="231F20"/>
          <w:spacing w:val="-20"/>
        </w:rPr>
        <w:t xml:space="preserve"> </w:t>
      </w:r>
      <w:r w:rsidR="00B0057A">
        <w:rPr>
          <w:b/>
          <w:color w:val="231F20"/>
        </w:rPr>
        <w:t>will</w:t>
      </w:r>
      <w:r w:rsidR="00B0057A">
        <w:rPr>
          <w:b/>
          <w:color w:val="231F20"/>
          <w:spacing w:val="-20"/>
        </w:rPr>
        <w:t xml:space="preserve"> </w:t>
      </w:r>
      <w:r w:rsidR="00B0057A">
        <w:rPr>
          <w:b/>
          <w:color w:val="231F20"/>
        </w:rPr>
        <w:t>be</w:t>
      </w:r>
      <w:r w:rsidR="00B0057A">
        <w:rPr>
          <w:b/>
          <w:color w:val="231F20"/>
          <w:spacing w:val="-20"/>
        </w:rPr>
        <w:t xml:space="preserve"> </w:t>
      </w:r>
      <w:r w:rsidR="00B0057A">
        <w:rPr>
          <w:b/>
          <w:color w:val="231F20"/>
        </w:rPr>
        <w:t>allowed</w:t>
      </w:r>
      <w:r w:rsidR="00B0057A">
        <w:rPr>
          <w:b/>
          <w:color w:val="231F20"/>
          <w:spacing w:val="-20"/>
        </w:rPr>
        <w:t xml:space="preserve"> </w:t>
      </w:r>
      <w:r w:rsidR="00B0057A">
        <w:rPr>
          <w:b/>
          <w:color w:val="231F20"/>
        </w:rPr>
        <w:t>to</w:t>
      </w:r>
      <w:r w:rsidR="00B0057A">
        <w:rPr>
          <w:b/>
          <w:color w:val="231F20"/>
          <w:spacing w:val="-20"/>
        </w:rPr>
        <w:t xml:space="preserve"> </w:t>
      </w:r>
      <w:r w:rsidR="00B0057A">
        <w:rPr>
          <w:b/>
          <w:color w:val="231F20"/>
        </w:rPr>
        <w:t>tender</w:t>
      </w:r>
      <w:r w:rsidR="00B0057A">
        <w:rPr>
          <w:b/>
          <w:color w:val="231F20"/>
          <w:spacing w:val="-24"/>
        </w:rPr>
        <w:t xml:space="preserve"> </w:t>
      </w:r>
      <w:r w:rsidR="00B0057A">
        <w:rPr>
          <w:b/>
          <w:color w:val="231F20"/>
        </w:rPr>
        <w:t>for</w:t>
      </w:r>
      <w:r w:rsidR="00B0057A">
        <w:rPr>
          <w:b/>
          <w:color w:val="231F20"/>
          <w:spacing w:val="-24"/>
        </w:rPr>
        <w:t xml:space="preserve"> </w:t>
      </w:r>
      <w:r w:rsidR="00B0057A">
        <w:rPr>
          <w:b/>
          <w:color w:val="231F20"/>
        </w:rPr>
        <w:t>one</w:t>
      </w:r>
      <w:r w:rsidR="00B0057A">
        <w:rPr>
          <w:b/>
          <w:color w:val="231F20"/>
          <w:spacing w:val="-20"/>
        </w:rPr>
        <w:t xml:space="preserve"> </w:t>
      </w:r>
      <w:r w:rsidR="00B0057A">
        <w:rPr>
          <w:b/>
          <w:color w:val="231F20"/>
        </w:rPr>
        <w:t>or</w:t>
      </w:r>
      <w:r w:rsidR="00B0057A">
        <w:rPr>
          <w:b/>
          <w:color w:val="231F20"/>
          <w:spacing w:val="-24"/>
        </w:rPr>
        <w:t xml:space="preserve"> </w:t>
      </w:r>
      <w:r w:rsidR="00B0057A">
        <w:rPr>
          <w:b/>
          <w:color w:val="231F20"/>
        </w:rPr>
        <w:t>more lots.</w:t>
      </w:r>
    </w:p>
    <w:p w14:paraId="6539BCA3" w14:textId="063B0AF7" w:rsidR="005F5B22" w:rsidRDefault="00B0057A" w:rsidP="00B24219">
      <w:pPr>
        <w:pStyle w:val="ListParagraph"/>
        <w:numPr>
          <w:ilvl w:val="0"/>
          <w:numId w:val="49"/>
        </w:numPr>
        <w:tabs>
          <w:tab w:val="left" w:pos="1428"/>
        </w:tabs>
        <w:spacing w:before="243" w:line="230" w:lineRule="auto"/>
        <w:ind w:right="720" w:hanging="578"/>
        <w:jc w:val="both"/>
      </w:pPr>
      <w:r>
        <w:rPr>
          <w:color w:val="231F20"/>
        </w:rPr>
        <w:t xml:space="preserve">Qualiﬁed and interested tenderers may obtain further information and inspect the </w:t>
      </w:r>
      <w:r>
        <w:rPr>
          <w:color w:val="231F20"/>
          <w:spacing w:val="-3"/>
        </w:rPr>
        <w:t xml:space="preserve">Tender </w:t>
      </w:r>
      <w:r>
        <w:rPr>
          <w:color w:val="231F20"/>
        </w:rPr>
        <w:t>Documents during ofﬁce</w:t>
      </w:r>
      <w:r>
        <w:rPr>
          <w:color w:val="231F20"/>
          <w:spacing w:val="-23"/>
        </w:rPr>
        <w:t xml:space="preserve"> </w:t>
      </w:r>
      <w:r>
        <w:rPr>
          <w:color w:val="231F20"/>
        </w:rPr>
        <w:t>hours</w:t>
      </w:r>
      <w:r>
        <w:rPr>
          <w:color w:val="231F20"/>
          <w:spacing w:val="-23"/>
        </w:rPr>
        <w:t xml:space="preserve"> </w:t>
      </w:r>
      <w:r w:rsidR="008F4693">
        <w:rPr>
          <w:i/>
          <w:color w:val="231F20"/>
        </w:rPr>
        <w:t xml:space="preserve">0800an to 0500pm </w:t>
      </w:r>
      <w:r>
        <w:rPr>
          <w:color w:val="231F20"/>
        </w:rPr>
        <w:t>at</w:t>
      </w:r>
      <w:r>
        <w:rPr>
          <w:color w:val="231F20"/>
          <w:spacing w:val="-23"/>
        </w:rPr>
        <w:t xml:space="preserve"> </w:t>
      </w:r>
      <w:r>
        <w:rPr>
          <w:color w:val="231F20"/>
        </w:rPr>
        <w:t>the</w:t>
      </w:r>
      <w:r>
        <w:rPr>
          <w:color w:val="231F20"/>
          <w:spacing w:val="-23"/>
        </w:rPr>
        <w:t xml:space="preserve"> </w:t>
      </w:r>
      <w:r>
        <w:rPr>
          <w:color w:val="231F20"/>
        </w:rPr>
        <w:t>address</w:t>
      </w:r>
      <w:r>
        <w:rPr>
          <w:color w:val="231F20"/>
          <w:spacing w:val="-23"/>
        </w:rPr>
        <w:t xml:space="preserve"> </w:t>
      </w:r>
      <w:r>
        <w:rPr>
          <w:color w:val="231F20"/>
        </w:rPr>
        <w:t>given</w:t>
      </w:r>
      <w:r>
        <w:rPr>
          <w:color w:val="231F20"/>
          <w:spacing w:val="-23"/>
        </w:rPr>
        <w:t xml:space="preserve"> </w:t>
      </w:r>
      <w:r>
        <w:rPr>
          <w:color w:val="231F20"/>
          <w:spacing w:val="-3"/>
        </w:rPr>
        <w:t>below.</w:t>
      </w:r>
    </w:p>
    <w:p w14:paraId="73069E25" w14:textId="32090F8F" w:rsidR="005F5B22" w:rsidRDefault="00B0057A" w:rsidP="00B24219">
      <w:pPr>
        <w:pStyle w:val="ListParagraph"/>
        <w:numPr>
          <w:ilvl w:val="0"/>
          <w:numId w:val="49"/>
        </w:numPr>
        <w:tabs>
          <w:tab w:val="left" w:pos="1428"/>
          <w:tab w:val="left" w:pos="10354"/>
        </w:tabs>
        <w:spacing w:before="245" w:line="230" w:lineRule="auto"/>
        <w:ind w:left="1434" w:right="720" w:hanging="577"/>
        <w:jc w:val="both"/>
      </w:pPr>
      <w:r>
        <w:rPr>
          <w:color w:val="231F20"/>
        </w:rPr>
        <w:t>A</w:t>
      </w:r>
      <w:r>
        <w:rPr>
          <w:color w:val="231F20"/>
          <w:spacing w:val="-27"/>
        </w:rPr>
        <w:t xml:space="preserve"> </w:t>
      </w:r>
      <w:r>
        <w:rPr>
          <w:color w:val="231F20"/>
        </w:rPr>
        <w:t>complete</w:t>
      </w:r>
      <w:r>
        <w:rPr>
          <w:color w:val="231F20"/>
          <w:spacing w:val="-15"/>
        </w:rPr>
        <w:t xml:space="preserve"> </w:t>
      </w:r>
      <w:r>
        <w:rPr>
          <w:color w:val="231F20"/>
        </w:rPr>
        <w:t>set</w:t>
      </w:r>
      <w:r>
        <w:rPr>
          <w:color w:val="231F20"/>
          <w:spacing w:val="-15"/>
        </w:rPr>
        <w:t xml:space="preserve"> </w:t>
      </w:r>
      <w:r>
        <w:rPr>
          <w:color w:val="231F20"/>
        </w:rPr>
        <w:t>of</w:t>
      </w:r>
      <w:r>
        <w:rPr>
          <w:color w:val="231F20"/>
          <w:spacing w:val="-15"/>
        </w:rPr>
        <w:t xml:space="preserve"> </w:t>
      </w:r>
      <w:r>
        <w:rPr>
          <w:color w:val="231F20"/>
        </w:rPr>
        <w:t>tender</w:t>
      </w:r>
      <w:r>
        <w:rPr>
          <w:color w:val="231F20"/>
          <w:spacing w:val="-15"/>
        </w:rPr>
        <w:t xml:space="preserve"> </w:t>
      </w:r>
      <w:r>
        <w:rPr>
          <w:color w:val="231F20"/>
        </w:rPr>
        <w:t>documents</w:t>
      </w:r>
      <w:r>
        <w:rPr>
          <w:color w:val="231F20"/>
          <w:spacing w:val="-15"/>
        </w:rPr>
        <w:t xml:space="preserve"> </w:t>
      </w:r>
      <w:r>
        <w:rPr>
          <w:color w:val="231F20"/>
        </w:rPr>
        <w:t>may</w:t>
      </w:r>
      <w:r>
        <w:rPr>
          <w:color w:val="231F20"/>
          <w:spacing w:val="-15"/>
        </w:rPr>
        <w:t xml:space="preserve"> </w:t>
      </w:r>
      <w:r>
        <w:rPr>
          <w:color w:val="231F20"/>
        </w:rPr>
        <w:t>be</w:t>
      </w:r>
      <w:r>
        <w:rPr>
          <w:color w:val="231F20"/>
          <w:spacing w:val="-15"/>
        </w:rPr>
        <w:t xml:space="preserve"> </w:t>
      </w:r>
      <w:r>
        <w:rPr>
          <w:color w:val="231F20"/>
        </w:rPr>
        <w:t>purchased</w:t>
      </w:r>
      <w:r>
        <w:rPr>
          <w:color w:val="231F20"/>
          <w:spacing w:val="-15"/>
        </w:rPr>
        <w:t xml:space="preserve"> </w:t>
      </w:r>
      <w:r>
        <w:rPr>
          <w:color w:val="231F20"/>
        </w:rPr>
        <w:t>or</w:t>
      </w:r>
      <w:r>
        <w:rPr>
          <w:color w:val="231F20"/>
          <w:spacing w:val="-15"/>
        </w:rPr>
        <w:t xml:space="preserve"> </w:t>
      </w:r>
      <w:r>
        <w:rPr>
          <w:color w:val="231F20"/>
        </w:rPr>
        <w:t>obtained</w:t>
      </w:r>
      <w:r>
        <w:rPr>
          <w:color w:val="231F20"/>
          <w:spacing w:val="-15"/>
        </w:rPr>
        <w:t xml:space="preserve"> </w:t>
      </w:r>
      <w:r>
        <w:rPr>
          <w:color w:val="231F20"/>
        </w:rPr>
        <w:t>by</w:t>
      </w:r>
      <w:r>
        <w:rPr>
          <w:color w:val="231F20"/>
          <w:spacing w:val="-15"/>
        </w:rPr>
        <w:t xml:space="preserve"> </w:t>
      </w:r>
      <w:r>
        <w:rPr>
          <w:color w:val="231F20"/>
        </w:rPr>
        <w:t>interested</w:t>
      </w:r>
      <w:r>
        <w:rPr>
          <w:color w:val="231F20"/>
          <w:spacing w:val="-15"/>
        </w:rPr>
        <w:t xml:space="preserve"> </w:t>
      </w:r>
      <w:r>
        <w:rPr>
          <w:color w:val="231F20"/>
        </w:rPr>
        <w:t>tenders</w:t>
      </w:r>
      <w:r>
        <w:rPr>
          <w:color w:val="231F20"/>
          <w:spacing w:val="-15"/>
        </w:rPr>
        <w:t xml:space="preserve"> </w:t>
      </w:r>
      <w:r>
        <w:rPr>
          <w:color w:val="231F20"/>
        </w:rPr>
        <w:t>upon</w:t>
      </w:r>
      <w:r>
        <w:rPr>
          <w:color w:val="231F20"/>
          <w:spacing w:val="-15"/>
        </w:rPr>
        <w:t xml:space="preserve"> </w:t>
      </w:r>
      <w:r>
        <w:rPr>
          <w:color w:val="231F20"/>
        </w:rPr>
        <w:t>payment</w:t>
      </w:r>
      <w:r>
        <w:rPr>
          <w:color w:val="231F20"/>
          <w:spacing w:val="-15"/>
        </w:rPr>
        <w:t xml:space="preserve"> </w:t>
      </w:r>
      <w:r>
        <w:rPr>
          <w:color w:val="231F20"/>
        </w:rPr>
        <w:t>of</w:t>
      </w:r>
      <w:r>
        <w:rPr>
          <w:color w:val="231F20"/>
          <w:spacing w:val="-15"/>
        </w:rPr>
        <w:t xml:space="preserve"> </w:t>
      </w:r>
      <w:r>
        <w:rPr>
          <w:color w:val="231F20"/>
        </w:rPr>
        <w:t>a</w:t>
      </w:r>
      <w:r>
        <w:rPr>
          <w:color w:val="231F20"/>
          <w:spacing w:val="-15"/>
        </w:rPr>
        <w:t xml:space="preserve"> </w:t>
      </w:r>
      <w:r>
        <w:rPr>
          <w:color w:val="231F20"/>
        </w:rPr>
        <w:t xml:space="preserve">non- refundable fees of </w:t>
      </w:r>
      <w:r w:rsidR="008F4693">
        <w:rPr>
          <w:color w:val="231F20"/>
        </w:rPr>
        <w:t>Kenya shillings one thousand in</w:t>
      </w:r>
      <w:r>
        <w:rPr>
          <w:color w:val="231F20"/>
        </w:rPr>
        <w:t xml:space="preserve"> cash or Banker's Cheque and payable to the address given </w:t>
      </w:r>
      <w:r>
        <w:rPr>
          <w:color w:val="231F20"/>
          <w:spacing w:val="-3"/>
        </w:rPr>
        <w:t xml:space="preserve">below. Tender </w:t>
      </w:r>
      <w:r>
        <w:rPr>
          <w:color w:val="231F20"/>
        </w:rPr>
        <w:t>documents</w:t>
      </w:r>
      <w:r>
        <w:rPr>
          <w:color w:val="231F20"/>
          <w:spacing w:val="-19"/>
        </w:rPr>
        <w:t xml:space="preserve"> </w:t>
      </w:r>
      <w:r>
        <w:rPr>
          <w:color w:val="231F20"/>
        </w:rPr>
        <w:t>may be obtained electronically from the</w:t>
      </w:r>
      <w:r>
        <w:rPr>
          <w:color w:val="231F20"/>
          <w:spacing w:val="-15"/>
        </w:rPr>
        <w:t xml:space="preserve"> </w:t>
      </w:r>
      <w:r>
        <w:rPr>
          <w:color w:val="231F20"/>
        </w:rPr>
        <w:t>Website(</w:t>
      </w:r>
      <w:r w:rsidRPr="00312BCA">
        <w:t>s)</w:t>
      </w:r>
      <w:r w:rsidRPr="00312BCA">
        <w:rPr>
          <w:u w:val="single" w:color="221E1F"/>
        </w:rPr>
        <w:t xml:space="preserve"> </w:t>
      </w:r>
      <w:hyperlink r:id="rId19" w:history="1">
        <w:r w:rsidR="003D1D10" w:rsidRPr="00AC1E6E">
          <w:rPr>
            <w:rStyle w:val="Hyperlink"/>
            <w:u w:color="221E1F"/>
          </w:rPr>
          <w:t>www.iwasco.or.ke</w:t>
        </w:r>
      </w:hyperlink>
      <w:r w:rsidR="003D1D10">
        <w:rPr>
          <w:u w:val="single" w:color="221E1F"/>
        </w:rPr>
        <w:t xml:space="preserve"> </w:t>
      </w:r>
      <w:r w:rsidRPr="00312BCA">
        <w:t>.</w:t>
      </w:r>
      <w:r>
        <w:rPr>
          <w:color w:val="231F20"/>
          <w:spacing w:val="-13"/>
        </w:rPr>
        <w:t xml:space="preserve"> </w:t>
      </w:r>
      <w:r>
        <w:rPr>
          <w:color w:val="231F20"/>
          <w:spacing w:val="-3"/>
        </w:rPr>
        <w:t xml:space="preserve">Tender </w:t>
      </w:r>
      <w:r>
        <w:rPr>
          <w:color w:val="231F20"/>
        </w:rPr>
        <w:t>documents</w:t>
      </w:r>
      <w:r>
        <w:rPr>
          <w:color w:val="231F20"/>
          <w:spacing w:val="-24"/>
        </w:rPr>
        <w:t xml:space="preserve"> </w:t>
      </w:r>
      <w:r>
        <w:rPr>
          <w:color w:val="231F20"/>
        </w:rPr>
        <w:t>obtained</w:t>
      </w:r>
      <w:r>
        <w:rPr>
          <w:color w:val="231F20"/>
          <w:spacing w:val="-24"/>
        </w:rPr>
        <w:t xml:space="preserve"> </w:t>
      </w:r>
      <w:r>
        <w:rPr>
          <w:color w:val="231F20"/>
        </w:rPr>
        <w:t>electronically</w:t>
      </w:r>
      <w:r>
        <w:rPr>
          <w:color w:val="231F20"/>
          <w:spacing w:val="-24"/>
        </w:rPr>
        <w:t xml:space="preserve"> </w:t>
      </w:r>
      <w:r>
        <w:rPr>
          <w:color w:val="231F20"/>
        </w:rPr>
        <w:t>will</w:t>
      </w:r>
      <w:r>
        <w:rPr>
          <w:color w:val="231F20"/>
          <w:spacing w:val="-24"/>
        </w:rPr>
        <w:t xml:space="preserve"> </w:t>
      </w:r>
      <w:r>
        <w:rPr>
          <w:color w:val="231F20"/>
        </w:rPr>
        <w:t>be</w:t>
      </w:r>
      <w:r>
        <w:rPr>
          <w:color w:val="231F20"/>
          <w:spacing w:val="-24"/>
        </w:rPr>
        <w:t xml:space="preserve"> </w:t>
      </w:r>
      <w:r>
        <w:rPr>
          <w:color w:val="231F20"/>
        </w:rPr>
        <w:t>free</w:t>
      </w:r>
      <w:r>
        <w:rPr>
          <w:color w:val="231F20"/>
          <w:spacing w:val="-24"/>
        </w:rPr>
        <w:t xml:space="preserve"> </w:t>
      </w:r>
      <w:r>
        <w:rPr>
          <w:color w:val="231F20"/>
        </w:rPr>
        <w:t>of</w:t>
      </w:r>
      <w:r>
        <w:rPr>
          <w:color w:val="231F20"/>
          <w:spacing w:val="-23"/>
        </w:rPr>
        <w:t xml:space="preserve"> </w:t>
      </w:r>
      <w:r>
        <w:rPr>
          <w:color w:val="231F20"/>
        </w:rPr>
        <w:t>charge.</w:t>
      </w:r>
    </w:p>
    <w:p w14:paraId="5FEDD59E" w14:textId="224D7ABB" w:rsidR="005F5B22" w:rsidRDefault="00B0057A" w:rsidP="00B24219">
      <w:pPr>
        <w:pStyle w:val="ListParagraph"/>
        <w:numPr>
          <w:ilvl w:val="0"/>
          <w:numId w:val="49"/>
        </w:numPr>
        <w:tabs>
          <w:tab w:val="left" w:pos="1428"/>
        </w:tabs>
        <w:spacing w:before="247" w:line="230" w:lineRule="auto"/>
        <w:ind w:left="1434" w:right="720" w:hanging="577"/>
        <w:jc w:val="both"/>
      </w:pPr>
      <w:r>
        <w:rPr>
          <w:color w:val="231F20"/>
          <w:spacing w:val="-3"/>
        </w:rPr>
        <w:t xml:space="preserve">Tender </w:t>
      </w:r>
      <w:r>
        <w:rPr>
          <w:color w:val="231F20"/>
        </w:rPr>
        <w:t xml:space="preserve">documents may be viewed and downloaded for free from the website </w:t>
      </w:r>
      <w:hyperlink r:id="rId20" w:history="1">
        <w:r w:rsidR="005B3BB8" w:rsidRPr="00312BCA">
          <w:rPr>
            <w:rStyle w:val="Hyperlink"/>
            <w:color w:val="auto"/>
          </w:rPr>
          <w:t>www.iwasco.or.ke</w:t>
        </w:r>
      </w:hyperlink>
      <w:r w:rsidR="0098265B">
        <w:rPr>
          <w:color w:val="FF0000"/>
        </w:rPr>
        <w:t xml:space="preserve"> </w:t>
      </w:r>
      <w:r w:rsidR="003D1D10">
        <w:rPr>
          <w:color w:val="FF0000"/>
        </w:rPr>
        <w:t xml:space="preserve"> </w:t>
      </w:r>
      <w:r w:rsidR="0098265B">
        <w:rPr>
          <w:color w:val="FF0000"/>
        </w:rPr>
        <w:t xml:space="preserve">  </w:t>
      </w:r>
      <w:r w:rsidRPr="0098265B">
        <w:t xml:space="preserve">Tenderers </w:t>
      </w:r>
      <w:r>
        <w:rPr>
          <w:color w:val="231F20"/>
        </w:rPr>
        <w:t>who download</w:t>
      </w:r>
      <w:r>
        <w:rPr>
          <w:color w:val="231F20"/>
          <w:spacing w:val="-20"/>
        </w:rPr>
        <w:t xml:space="preserve"> </w:t>
      </w:r>
      <w:r>
        <w:rPr>
          <w:color w:val="231F20"/>
        </w:rPr>
        <w:t>the</w:t>
      </w:r>
      <w:r>
        <w:rPr>
          <w:color w:val="231F20"/>
          <w:spacing w:val="-20"/>
        </w:rPr>
        <w:t xml:space="preserve"> </w:t>
      </w:r>
      <w:r>
        <w:rPr>
          <w:color w:val="231F20"/>
        </w:rPr>
        <w:t>tender</w:t>
      </w:r>
      <w:r>
        <w:rPr>
          <w:color w:val="231F20"/>
          <w:spacing w:val="-20"/>
        </w:rPr>
        <w:t xml:space="preserve"> </w:t>
      </w:r>
      <w:r>
        <w:rPr>
          <w:color w:val="231F20"/>
        </w:rPr>
        <w:t>document</w:t>
      </w:r>
      <w:r>
        <w:rPr>
          <w:color w:val="231F20"/>
          <w:spacing w:val="-20"/>
        </w:rPr>
        <w:t xml:space="preserve"> </w:t>
      </w:r>
      <w:r>
        <w:rPr>
          <w:color w:val="231F20"/>
        </w:rPr>
        <w:t>must</w:t>
      </w:r>
      <w:r>
        <w:rPr>
          <w:color w:val="231F20"/>
          <w:spacing w:val="-20"/>
        </w:rPr>
        <w:t xml:space="preserve"> </w:t>
      </w:r>
      <w:r>
        <w:rPr>
          <w:color w:val="231F20"/>
        </w:rPr>
        <w:t>forward</w:t>
      </w:r>
      <w:r>
        <w:rPr>
          <w:color w:val="231F20"/>
          <w:spacing w:val="-20"/>
        </w:rPr>
        <w:t xml:space="preserve"> </w:t>
      </w:r>
      <w:r>
        <w:rPr>
          <w:color w:val="231F20"/>
        </w:rPr>
        <w:t>their</w:t>
      </w:r>
      <w:r>
        <w:rPr>
          <w:color w:val="231F20"/>
          <w:spacing w:val="-20"/>
        </w:rPr>
        <w:t xml:space="preserve"> </w:t>
      </w:r>
      <w:r>
        <w:rPr>
          <w:color w:val="231F20"/>
        </w:rPr>
        <w:t>particulars</w:t>
      </w:r>
      <w:r>
        <w:rPr>
          <w:color w:val="231F20"/>
          <w:spacing w:val="-20"/>
        </w:rPr>
        <w:t xml:space="preserve"> </w:t>
      </w:r>
      <w:r>
        <w:rPr>
          <w:color w:val="231F20"/>
        </w:rPr>
        <w:t>immediately</w:t>
      </w:r>
      <w:r>
        <w:rPr>
          <w:color w:val="231F20"/>
          <w:spacing w:val="-20"/>
        </w:rPr>
        <w:t xml:space="preserve"> </w:t>
      </w:r>
      <w:r>
        <w:rPr>
          <w:color w:val="231F20"/>
        </w:rPr>
        <w:t>to</w:t>
      </w:r>
      <w:r w:rsidRPr="00B87A53">
        <w:rPr>
          <w:spacing w:val="-20"/>
        </w:rPr>
        <w:t xml:space="preserve"> </w:t>
      </w:r>
      <w:hyperlink r:id="rId21" w:history="1">
        <w:r w:rsidR="0098265B" w:rsidRPr="00B87A53">
          <w:rPr>
            <w:rStyle w:val="Hyperlink"/>
            <w:i/>
            <w:color w:val="auto"/>
          </w:rPr>
          <w:t>isiolowater@yahoo.com</w:t>
        </w:r>
      </w:hyperlink>
      <w:r w:rsidR="0098265B">
        <w:rPr>
          <w:i/>
          <w:color w:val="231F20"/>
        </w:rPr>
        <w:t xml:space="preserve"> of address P.O. Box 491 </w:t>
      </w:r>
      <w:proofErr w:type="spellStart"/>
      <w:r w:rsidR="0098265B">
        <w:rPr>
          <w:i/>
          <w:color w:val="231F20"/>
        </w:rPr>
        <w:t>Isiolo</w:t>
      </w:r>
      <w:proofErr w:type="spellEnd"/>
      <w:r w:rsidR="0098265B">
        <w:rPr>
          <w:i/>
          <w:color w:val="231F20"/>
        </w:rPr>
        <w:t xml:space="preserve"> </w:t>
      </w:r>
      <w:r>
        <w:rPr>
          <w:color w:val="231F20"/>
        </w:rPr>
        <w:t>to</w:t>
      </w:r>
      <w:r>
        <w:rPr>
          <w:color w:val="231F20"/>
          <w:spacing w:val="-24"/>
        </w:rPr>
        <w:t xml:space="preserve"> </w:t>
      </w:r>
      <w:r>
        <w:rPr>
          <w:color w:val="231F20"/>
        </w:rPr>
        <w:t>facilitate</w:t>
      </w:r>
      <w:r>
        <w:rPr>
          <w:color w:val="231F20"/>
          <w:spacing w:val="-24"/>
        </w:rPr>
        <w:t xml:space="preserve"> </w:t>
      </w:r>
      <w:r>
        <w:rPr>
          <w:color w:val="231F20"/>
        </w:rPr>
        <w:t>any</w:t>
      </w:r>
      <w:r>
        <w:rPr>
          <w:color w:val="231F20"/>
          <w:spacing w:val="-24"/>
        </w:rPr>
        <w:t xml:space="preserve"> </w:t>
      </w:r>
      <w:r>
        <w:rPr>
          <w:color w:val="231F20"/>
        </w:rPr>
        <w:t>further</w:t>
      </w:r>
      <w:r>
        <w:rPr>
          <w:color w:val="231F20"/>
          <w:spacing w:val="-24"/>
        </w:rPr>
        <w:t xml:space="preserve"> </w:t>
      </w:r>
      <w:r>
        <w:rPr>
          <w:color w:val="231F20"/>
        </w:rPr>
        <w:t>clariﬁcation</w:t>
      </w:r>
      <w:r>
        <w:rPr>
          <w:color w:val="231F20"/>
          <w:spacing w:val="-24"/>
        </w:rPr>
        <w:t xml:space="preserve"> </w:t>
      </w:r>
      <w:r>
        <w:rPr>
          <w:color w:val="231F20"/>
        </w:rPr>
        <w:t>or</w:t>
      </w:r>
      <w:r>
        <w:rPr>
          <w:color w:val="231F20"/>
          <w:spacing w:val="-24"/>
        </w:rPr>
        <w:t xml:space="preserve"> </w:t>
      </w:r>
      <w:r>
        <w:rPr>
          <w:color w:val="231F20"/>
        </w:rPr>
        <w:t>addendum.</w:t>
      </w:r>
    </w:p>
    <w:p w14:paraId="4229090E" w14:textId="1C43F57E" w:rsidR="005F5B22" w:rsidRPr="00D625A8" w:rsidRDefault="00B0057A" w:rsidP="00B24219">
      <w:pPr>
        <w:pStyle w:val="ListParagraph"/>
        <w:numPr>
          <w:ilvl w:val="0"/>
          <w:numId w:val="49"/>
        </w:numPr>
        <w:tabs>
          <w:tab w:val="left" w:pos="1428"/>
        </w:tabs>
        <w:spacing w:before="246" w:line="230" w:lineRule="auto"/>
        <w:ind w:left="1434" w:right="720" w:hanging="577"/>
        <w:jc w:val="both"/>
      </w:pPr>
      <w:r>
        <w:rPr>
          <w:color w:val="231F20"/>
          <w:spacing w:val="-3"/>
        </w:rPr>
        <w:t>Tenders</w:t>
      </w:r>
      <w:r>
        <w:rPr>
          <w:color w:val="231F20"/>
          <w:spacing w:val="-16"/>
        </w:rPr>
        <w:t xml:space="preserve"> </w:t>
      </w:r>
      <w:r>
        <w:rPr>
          <w:color w:val="231F20"/>
        </w:rPr>
        <w:t>shall</w:t>
      </w:r>
      <w:r>
        <w:rPr>
          <w:color w:val="231F20"/>
          <w:spacing w:val="-16"/>
        </w:rPr>
        <w:t xml:space="preserve"> </w:t>
      </w:r>
      <w:r>
        <w:rPr>
          <w:color w:val="231F20"/>
        </w:rPr>
        <w:t>be</w:t>
      </w:r>
      <w:r>
        <w:rPr>
          <w:color w:val="231F20"/>
          <w:spacing w:val="-16"/>
        </w:rPr>
        <w:t xml:space="preserve"> </w:t>
      </w:r>
      <w:r w:rsidRPr="00D625A8">
        <w:t>quoted</w:t>
      </w:r>
      <w:r w:rsidRPr="00D625A8">
        <w:rPr>
          <w:spacing w:val="-16"/>
        </w:rPr>
        <w:t xml:space="preserve"> </w:t>
      </w:r>
      <w:r w:rsidRPr="00D625A8">
        <w:t>be</w:t>
      </w:r>
      <w:r w:rsidRPr="00D625A8">
        <w:rPr>
          <w:spacing w:val="-16"/>
        </w:rPr>
        <w:t xml:space="preserve"> </w:t>
      </w:r>
      <w:r w:rsidRPr="00D625A8">
        <w:t>in</w:t>
      </w:r>
      <w:r w:rsidRPr="00D625A8">
        <w:rPr>
          <w:spacing w:val="-16"/>
        </w:rPr>
        <w:t xml:space="preserve"> </w:t>
      </w:r>
      <w:r w:rsidRPr="00D625A8">
        <w:t>Kenya</w:t>
      </w:r>
      <w:r w:rsidRPr="00D625A8">
        <w:rPr>
          <w:spacing w:val="-16"/>
        </w:rPr>
        <w:t xml:space="preserve"> </w:t>
      </w:r>
      <w:r w:rsidRPr="00D625A8">
        <w:t>Shillings</w:t>
      </w:r>
      <w:r w:rsidRPr="00D625A8">
        <w:rPr>
          <w:spacing w:val="-16"/>
        </w:rPr>
        <w:t xml:space="preserve"> </w:t>
      </w:r>
      <w:r w:rsidRPr="00D625A8">
        <w:t>and</w:t>
      </w:r>
      <w:r w:rsidRPr="00D625A8">
        <w:rPr>
          <w:spacing w:val="-16"/>
        </w:rPr>
        <w:t xml:space="preserve"> </w:t>
      </w:r>
      <w:r w:rsidRPr="00D625A8">
        <w:t>shall</w:t>
      </w:r>
      <w:r w:rsidRPr="00D625A8">
        <w:rPr>
          <w:spacing w:val="-16"/>
        </w:rPr>
        <w:t xml:space="preserve"> </w:t>
      </w:r>
      <w:r w:rsidRPr="00D625A8">
        <w:t>include</w:t>
      </w:r>
      <w:r w:rsidRPr="00D625A8">
        <w:rPr>
          <w:spacing w:val="-16"/>
        </w:rPr>
        <w:t xml:space="preserve"> </w:t>
      </w:r>
      <w:r w:rsidRPr="00D625A8">
        <w:t>all</w:t>
      </w:r>
      <w:r w:rsidRPr="00D625A8">
        <w:rPr>
          <w:spacing w:val="-16"/>
        </w:rPr>
        <w:t xml:space="preserve"> </w:t>
      </w:r>
      <w:r w:rsidRPr="00D625A8">
        <w:t>taxes.</w:t>
      </w:r>
      <w:r w:rsidRPr="00D625A8">
        <w:rPr>
          <w:spacing w:val="-20"/>
        </w:rPr>
        <w:t xml:space="preserve"> </w:t>
      </w:r>
      <w:r w:rsidRPr="00D625A8">
        <w:rPr>
          <w:spacing w:val="-3"/>
        </w:rPr>
        <w:t>Tenders</w:t>
      </w:r>
      <w:r w:rsidRPr="00D625A8">
        <w:rPr>
          <w:spacing w:val="-16"/>
        </w:rPr>
        <w:t xml:space="preserve"> </w:t>
      </w:r>
      <w:r w:rsidRPr="00D625A8">
        <w:t>shall</w:t>
      </w:r>
      <w:r w:rsidRPr="00D625A8">
        <w:rPr>
          <w:spacing w:val="-16"/>
        </w:rPr>
        <w:t xml:space="preserve"> </w:t>
      </w:r>
      <w:r w:rsidRPr="00D625A8">
        <w:t>remain</w:t>
      </w:r>
      <w:r w:rsidRPr="00D625A8">
        <w:rPr>
          <w:spacing w:val="-16"/>
        </w:rPr>
        <w:t xml:space="preserve"> </w:t>
      </w:r>
      <w:r w:rsidRPr="00D625A8">
        <w:t>valid</w:t>
      </w:r>
      <w:r w:rsidRPr="00D625A8">
        <w:rPr>
          <w:spacing w:val="-16"/>
        </w:rPr>
        <w:t xml:space="preserve"> </w:t>
      </w:r>
      <w:r w:rsidRPr="00D625A8">
        <w:t>for</w:t>
      </w:r>
      <w:r w:rsidRPr="00D625A8">
        <w:rPr>
          <w:spacing w:val="-16"/>
        </w:rPr>
        <w:t xml:space="preserve"> </w:t>
      </w:r>
      <w:r w:rsidR="00B950AB">
        <w:rPr>
          <w:spacing w:val="-16"/>
        </w:rPr>
        <w:t>15</w:t>
      </w:r>
      <w:r w:rsidR="0098265B" w:rsidRPr="00D625A8">
        <w:rPr>
          <w:spacing w:val="-16"/>
        </w:rPr>
        <w:t>0</w:t>
      </w:r>
      <w:r w:rsidRPr="00D625A8">
        <w:rPr>
          <w:spacing w:val="-16"/>
        </w:rPr>
        <w:t xml:space="preserve"> </w:t>
      </w:r>
      <w:r w:rsidRPr="00D625A8">
        <w:t>days from</w:t>
      </w:r>
      <w:r w:rsidRPr="00D625A8">
        <w:rPr>
          <w:spacing w:val="-23"/>
        </w:rPr>
        <w:t xml:space="preserve"> </w:t>
      </w:r>
      <w:r w:rsidRPr="00D625A8">
        <w:t>the</w:t>
      </w:r>
      <w:r w:rsidRPr="00D625A8">
        <w:rPr>
          <w:spacing w:val="-23"/>
        </w:rPr>
        <w:t xml:space="preserve"> </w:t>
      </w:r>
      <w:r w:rsidRPr="00D625A8">
        <w:t>date</w:t>
      </w:r>
      <w:r w:rsidRPr="00D625A8">
        <w:rPr>
          <w:spacing w:val="-23"/>
        </w:rPr>
        <w:t xml:space="preserve"> </w:t>
      </w:r>
      <w:r w:rsidRPr="00D625A8">
        <w:t>of</w:t>
      </w:r>
      <w:r w:rsidRPr="00D625A8">
        <w:rPr>
          <w:spacing w:val="-23"/>
        </w:rPr>
        <w:t xml:space="preserve"> </w:t>
      </w:r>
      <w:r w:rsidRPr="00D625A8">
        <w:t>opening</w:t>
      </w:r>
      <w:r w:rsidRPr="00D625A8">
        <w:rPr>
          <w:spacing w:val="-23"/>
        </w:rPr>
        <w:t xml:space="preserve"> </w:t>
      </w:r>
      <w:r w:rsidRPr="00D625A8">
        <w:t>of</w:t>
      </w:r>
      <w:r w:rsidRPr="00D625A8">
        <w:rPr>
          <w:spacing w:val="-23"/>
        </w:rPr>
        <w:t xml:space="preserve"> </w:t>
      </w:r>
      <w:r w:rsidRPr="00D625A8">
        <w:t>tenders.</w:t>
      </w:r>
    </w:p>
    <w:p w14:paraId="3B4D4530" w14:textId="78D10CE9" w:rsidR="005F5B22" w:rsidRPr="003D1D10" w:rsidRDefault="00B0057A" w:rsidP="00B24219">
      <w:pPr>
        <w:pStyle w:val="ListParagraph"/>
        <w:numPr>
          <w:ilvl w:val="0"/>
          <w:numId w:val="49"/>
        </w:numPr>
        <w:tabs>
          <w:tab w:val="left" w:pos="1428"/>
        </w:tabs>
        <w:spacing w:before="245" w:line="230" w:lineRule="auto"/>
        <w:ind w:left="1434" w:right="720" w:hanging="577"/>
        <w:jc w:val="both"/>
        <w:rPr>
          <w:i/>
        </w:rPr>
      </w:pPr>
      <w:r w:rsidRPr="00D625A8">
        <w:t xml:space="preserve">All </w:t>
      </w:r>
      <w:r w:rsidRPr="00D625A8">
        <w:rPr>
          <w:spacing w:val="-3"/>
        </w:rPr>
        <w:t xml:space="preserve">Tenders </w:t>
      </w:r>
      <w:r w:rsidRPr="00D625A8">
        <w:t xml:space="preserve">must be accompanied by a </w:t>
      </w:r>
      <w:r w:rsidR="0098265B" w:rsidRPr="00D625A8">
        <w:rPr>
          <w:i/>
        </w:rPr>
        <w:t xml:space="preserve">tender security </w:t>
      </w:r>
      <w:r w:rsidR="0098265B" w:rsidRPr="003D1D10">
        <w:rPr>
          <w:i/>
        </w:rPr>
        <w:t xml:space="preserve">of </w:t>
      </w:r>
      <w:proofErr w:type="spellStart"/>
      <w:r w:rsidR="007463F1">
        <w:rPr>
          <w:i/>
        </w:rPr>
        <w:t>Ksh</w:t>
      </w:r>
      <w:proofErr w:type="spellEnd"/>
      <w:r w:rsidR="007463F1">
        <w:rPr>
          <w:i/>
        </w:rPr>
        <w:t xml:space="preserve"> 316,200 </w:t>
      </w:r>
      <w:r w:rsidR="003D1D10" w:rsidRPr="003D1D10">
        <w:rPr>
          <w:i/>
        </w:rPr>
        <w:t>valid as per the TDD.</w:t>
      </w:r>
    </w:p>
    <w:p w14:paraId="1E6419E2" w14:textId="77777777" w:rsidR="005F5B22" w:rsidRDefault="00B0057A" w:rsidP="00B24219">
      <w:pPr>
        <w:pStyle w:val="ListParagraph"/>
        <w:numPr>
          <w:ilvl w:val="0"/>
          <w:numId w:val="49"/>
        </w:numPr>
        <w:tabs>
          <w:tab w:val="left" w:pos="1427"/>
          <w:tab w:val="left" w:pos="1428"/>
        </w:tabs>
        <w:spacing w:before="237"/>
        <w:ind w:left="1427" w:right="720" w:hanging="570"/>
      </w:pPr>
      <w:r>
        <w:rPr>
          <w:color w:val="231F20"/>
        </w:rPr>
        <w:t>The</w:t>
      </w:r>
      <w:r>
        <w:rPr>
          <w:color w:val="231F20"/>
          <w:spacing w:val="-28"/>
        </w:rPr>
        <w:t xml:space="preserve"> </w:t>
      </w:r>
      <w:r>
        <w:rPr>
          <w:color w:val="231F20"/>
        </w:rPr>
        <w:t>Tenderer</w:t>
      </w:r>
      <w:r>
        <w:rPr>
          <w:color w:val="231F20"/>
          <w:spacing w:val="-24"/>
        </w:rPr>
        <w:t xml:space="preserve"> </w:t>
      </w:r>
      <w:r>
        <w:rPr>
          <w:color w:val="231F20"/>
        </w:rPr>
        <w:t>shall</w:t>
      </w:r>
      <w:r>
        <w:rPr>
          <w:color w:val="231F20"/>
          <w:spacing w:val="-24"/>
        </w:rPr>
        <w:t xml:space="preserve"> </w:t>
      </w:r>
      <w:r>
        <w:rPr>
          <w:color w:val="231F20"/>
        </w:rPr>
        <w:t>chronologically</w:t>
      </w:r>
      <w:r>
        <w:rPr>
          <w:color w:val="231F20"/>
          <w:spacing w:val="-24"/>
        </w:rPr>
        <w:t xml:space="preserve"> </w:t>
      </w:r>
      <w:r w:rsidR="00506B12">
        <w:rPr>
          <w:color w:val="231F20"/>
        </w:rPr>
        <w:t>serialize</w:t>
      </w:r>
      <w:r>
        <w:rPr>
          <w:color w:val="231F20"/>
          <w:spacing w:val="-24"/>
        </w:rPr>
        <w:t xml:space="preserve"> </w:t>
      </w:r>
      <w:r>
        <w:rPr>
          <w:color w:val="231F20"/>
        </w:rPr>
        <w:t>all</w:t>
      </w:r>
      <w:r>
        <w:rPr>
          <w:color w:val="231F20"/>
          <w:spacing w:val="-24"/>
        </w:rPr>
        <w:t xml:space="preserve"> </w:t>
      </w:r>
      <w:r>
        <w:rPr>
          <w:color w:val="231F20"/>
        </w:rPr>
        <w:t>pages</w:t>
      </w:r>
      <w:r>
        <w:rPr>
          <w:color w:val="231F20"/>
          <w:spacing w:val="-24"/>
        </w:rPr>
        <w:t xml:space="preserve"> </w:t>
      </w:r>
      <w:r>
        <w:rPr>
          <w:color w:val="231F20"/>
        </w:rPr>
        <w:t>of</w:t>
      </w:r>
      <w:r>
        <w:rPr>
          <w:color w:val="231F20"/>
          <w:spacing w:val="-23"/>
        </w:rPr>
        <w:t xml:space="preserve"> </w:t>
      </w:r>
      <w:r>
        <w:rPr>
          <w:color w:val="231F20"/>
        </w:rPr>
        <w:t>the</w:t>
      </w:r>
      <w:r>
        <w:rPr>
          <w:color w:val="231F20"/>
          <w:spacing w:val="-24"/>
        </w:rPr>
        <w:t xml:space="preserve"> </w:t>
      </w:r>
      <w:r>
        <w:rPr>
          <w:color w:val="231F20"/>
        </w:rPr>
        <w:t>tender</w:t>
      </w:r>
      <w:r>
        <w:rPr>
          <w:color w:val="231F20"/>
          <w:spacing w:val="-24"/>
        </w:rPr>
        <w:t xml:space="preserve"> </w:t>
      </w:r>
      <w:r>
        <w:rPr>
          <w:color w:val="231F20"/>
        </w:rPr>
        <w:t>documents</w:t>
      </w:r>
      <w:r>
        <w:rPr>
          <w:color w:val="231F20"/>
          <w:spacing w:val="-24"/>
        </w:rPr>
        <w:t xml:space="preserve"> </w:t>
      </w:r>
      <w:r>
        <w:rPr>
          <w:color w:val="231F20"/>
        </w:rPr>
        <w:t>submitted.</w:t>
      </w:r>
    </w:p>
    <w:p w14:paraId="0141A59B" w14:textId="1DB5A3FC" w:rsidR="005F5B22" w:rsidRDefault="00B0057A" w:rsidP="00B24219">
      <w:pPr>
        <w:pStyle w:val="ListParagraph"/>
        <w:numPr>
          <w:ilvl w:val="0"/>
          <w:numId w:val="49"/>
        </w:numPr>
        <w:tabs>
          <w:tab w:val="left" w:pos="1428"/>
        </w:tabs>
        <w:spacing w:before="243" w:line="230" w:lineRule="auto"/>
        <w:ind w:left="1434" w:right="720" w:hanging="577"/>
        <w:jc w:val="both"/>
      </w:pPr>
      <w:r>
        <w:rPr>
          <w:color w:val="231F20"/>
        </w:rPr>
        <w:t>Completed</w:t>
      </w:r>
      <w:r>
        <w:rPr>
          <w:color w:val="231F20"/>
          <w:spacing w:val="-22"/>
        </w:rPr>
        <w:t xml:space="preserve"> </w:t>
      </w:r>
      <w:r>
        <w:rPr>
          <w:color w:val="231F20"/>
        </w:rPr>
        <w:t>tenders</w:t>
      </w:r>
      <w:r>
        <w:rPr>
          <w:color w:val="231F20"/>
          <w:spacing w:val="-22"/>
        </w:rPr>
        <w:t xml:space="preserve"> </w:t>
      </w:r>
      <w:r>
        <w:rPr>
          <w:color w:val="231F20"/>
        </w:rPr>
        <w:t>must</w:t>
      </w:r>
      <w:r>
        <w:rPr>
          <w:color w:val="231F20"/>
          <w:spacing w:val="-22"/>
        </w:rPr>
        <w:t xml:space="preserve"> </w:t>
      </w:r>
      <w:r>
        <w:rPr>
          <w:color w:val="231F20"/>
        </w:rPr>
        <w:t>be</w:t>
      </w:r>
      <w:r>
        <w:rPr>
          <w:color w:val="231F20"/>
          <w:spacing w:val="-22"/>
        </w:rPr>
        <w:t xml:space="preserve"> </w:t>
      </w:r>
      <w:r>
        <w:rPr>
          <w:color w:val="231F20"/>
        </w:rPr>
        <w:t>delivered</w:t>
      </w:r>
      <w:r>
        <w:rPr>
          <w:color w:val="231F20"/>
          <w:spacing w:val="-22"/>
        </w:rPr>
        <w:t xml:space="preserve"> </w:t>
      </w:r>
      <w:r>
        <w:rPr>
          <w:color w:val="231F20"/>
        </w:rPr>
        <w:t>to</w:t>
      </w:r>
      <w:r>
        <w:rPr>
          <w:color w:val="231F20"/>
          <w:spacing w:val="-22"/>
        </w:rPr>
        <w:t xml:space="preserve"> </w:t>
      </w:r>
      <w:r>
        <w:rPr>
          <w:color w:val="231F20"/>
        </w:rPr>
        <w:t>the</w:t>
      </w:r>
      <w:r>
        <w:rPr>
          <w:color w:val="231F20"/>
          <w:spacing w:val="-22"/>
        </w:rPr>
        <w:t xml:space="preserve"> </w:t>
      </w:r>
      <w:r>
        <w:rPr>
          <w:color w:val="231F20"/>
        </w:rPr>
        <w:t>address</w:t>
      </w:r>
      <w:r>
        <w:rPr>
          <w:color w:val="231F20"/>
          <w:spacing w:val="-22"/>
        </w:rPr>
        <w:t xml:space="preserve"> </w:t>
      </w:r>
      <w:r>
        <w:rPr>
          <w:color w:val="231F20"/>
        </w:rPr>
        <w:t>below</w:t>
      </w:r>
      <w:r>
        <w:rPr>
          <w:color w:val="231F20"/>
          <w:spacing w:val="-22"/>
        </w:rPr>
        <w:t xml:space="preserve"> </w:t>
      </w:r>
      <w:r>
        <w:rPr>
          <w:color w:val="231F20"/>
        </w:rPr>
        <w:t>on</w:t>
      </w:r>
      <w:r>
        <w:rPr>
          <w:color w:val="231F20"/>
          <w:spacing w:val="-22"/>
        </w:rPr>
        <w:t xml:space="preserve"> </w:t>
      </w:r>
      <w:r>
        <w:rPr>
          <w:color w:val="231F20"/>
        </w:rPr>
        <w:t>or</w:t>
      </w:r>
      <w:r>
        <w:rPr>
          <w:color w:val="231F20"/>
          <w:spacing w:val="-22"/>
        </w:rPr>
        <w:t xml:space="preserve"> </w:t>
      </w:r>
      <w:r w:rsidR="007C7B95" w:rsidRPr="007C7B95">
        <w:t>before</w:t>
      </w:r>
      <w:r w:rsidR="007C7B95" w:rsidRPr="007C7B95">
        <w:rPr>
          <w:spacing w:val="-22"/>
        </w:rPr>
        <w:t xml:space="preserve"> </w:t>
      </w:r>
      <w:r w:rsidR="007C7B95" w:rsidRPr="007C7B95">
        <w:rPr>
          <w:i/>
        </w:rPr>
        <w:t>2</w:t>
      </w:r>
      <w:r w:rsidR="005D317A">
        <w:rPr>
          <w:i/>
        </w:rPr>
        <w:t>5</w:t>
      </w:r>
      <w:r w:rsidR="007463F1" w:rsidRPr="007C7B95">
        <w:rPr>
          <w:i/>
          <w:vertAlign w:val="superscript"/>
        </w:rPr>
        <w:t>th</w:t>
      </w:r>
      <w:r w:rsidR="007463F1" w:rsidRPr="007C7B95">
        <w:rPr>
          <w:i/>
        </w:rPr>
        <w:t xml:space="preserve"> Marh 2025</w:t>
      </w:r>
      <w:r w:rsidR="009F0D96" w:rsidRPr="007C7B95">
        <w:rPr>
          <w:i/>
        </w:rPr>
        <w:t xml:space="preserve"> </w:t>
      </w:r>
      <w:r w:rsidRPr="007C7B95">
        <w:t>Electronic</w:t>
      </w:r>
      <w:r w:rsidRPr="007C7B95">
        <w:rPr>
          <w:spacing w:val="-26"/>
        </w:rPr>
        <w:t xml:space="preserve"> </w:t>
      </w:r>
      <w:r w:rsidR="009F0D96" w:rsidRPr="007C7B95">
        <w:rPr>
          <w:spacing w:val="-3"/>
        </w:rPr>
        <w:t xml:space="preserve">Tenders </w:t>
      </w:r>
      <w:r w:rsidR="009F0D96" w:rsidRPr="007C7B95">
        <w:rPr>
          <w:iCs/>
          <w:spacing w:val="-22"/>
        </w:rPr>
        <w:t xml:space="preserve">will not be </w:t>
      </w:r>
      <w:r w:rsidRPr="007C7B95">
        <w:rPr>
          <w:iCs/>
        </w:rPr>
        <w:t>permitted.</w:t>
      </w:r>
    </w:p>
    <w:p w14:paraId="4E7AEF1E" w14:textId="77777777" w:rsidR="005F5B22" w:rsidRDefault="00B0057A" w:rsidP="00B24219">
      <w:pPr>
        <w:pStyle w:val="ListParagraph"/>
        <w:numPr>
          <w:ilvl w:val="0"/>
          <w:numId w:val="49"/>
        </w:numPr>
        <w:tabs>
          <w:tab w:val="left" w:pos="1428"/>
        </w:tabs>
        <w:spacing w:before="245" w:line="230" w:lineRule="auto"/>
        <w:ind w:left="1434" w:right="720" w:hanging="577"/>
        <w:jc w:val="both"/>
      </w:pPr>
      <w:r>
        <w:rPr>
          <w:color w:val="231F20"/>
          <w:spacing w:val="-3"/>
        </w:rPr>
        <w:t>Tenders</w:t>
      </w:r>
      <w:r>
        <w:rPr>
          <w:color w:val="231F20"/>
          <w:spacing w:val="-4"/>
        </w:rPr>
        <w:t xml:space="preserve"> </w:t>
      </w:r>
      <w:r>
        <w:rPr>
          <w:color w:val="231F20"/>
        </w:rPr>
        <w:t>will</w:t>
      </w:r>
      <w:r>
        <w:rPr>
          <w:color w:val="231F20"/>
          <w:spacing w:val="-4"/>
        </w:rPr>
        <w:t xml:space="preserve"> </w:t>
      </w:r>
      <w:r>
        <w:rPr>
          <w:color w:val="231F20"/>
        </w:rPr>
        <w:t>be</w:t>
      </w:r>
      <w:r>
        <w:rPr>
          <w:color w:val="231F20"/>
          <w:spacing w:val="-4"/>
        </w:rPr>
        <w:t xml:space="preserve"> </w:t>
      </w:r>
      <w:r>
        <w:rPr>
          <w:color w:val="231F20"/>
        </w:rPr>
        <w:t>opened</w:t>
      </w:r>
      <w:r>
        <w:rPr>
          <w:color w:val="231F20"/>
          <w:spacing w:val="-4"/>
        </w:rPr>
        <w:t xml:space="preserve"> </w:t>
      </w:r>
      <w:r>
        <w:rPr>
          <w:color w:val="231F20"/>
        </w:rPr>
        <w:t>immediately</w:t>
      </w:r>
      <w:r>
        <w:rPr>
          <w:color w:val="231F20"/>
          <w:spacing w:val="-4"/>
        </w:rPr>
        <w:t xml:space="preserve"> </w:t>
      </w:r>
      <w:r>
        <w:rPr>
          <w:color w:val="231F20"/>
        </w:rPr>
        <w:t>after</w:t>
      </w:r>
      <w:r>
        <w:rPr>
          <w:color w:val="231F20"/>
          <w:spacing w:val="-4"/>
        </w:rPr>
        <w:t xml:space="preserve"> </w:t>
      </w:r>
      <w:r>
        <w:rPr>
          <w:color w:val="231F20"/>
        </w:rPr>
        <w:t>the</w:t>
      </w:r>
      <w:r>
        <w:rPr>
          <w:color w:val="231F20"/>
          <w:spacing w:val="-4"/>
        </w:rPr>
        <w:t xml:space="preserve"> </w:t>
      </w:r>
      <w:r>
        <w:rPr>
          <w:color w:val="231F20"/>
        </w:rPr>
        <w:t>deadline</w:t>
      </w:r>
      <w:r>
        <w:rPr>
          <w:color w:val="231F20"/>
          <w:spacing w:val="-4"/>
        </w:rPr>
        <w:t xml:space="preserve"> </w:t>
      </w:r>
      <w:r>
        <w:rPr>
          <w:color w:val="231F20"/>
        </w:rPr>
        <w:t>date</w:t>
      </w:r>
      <w:r>
        <w:rPr>
          <w:color w:val="231F20"/>
          <w:spacing w:val="-4"/>
        </w:rPr>
        <w:t xml:space="preserve"> </w:t>
      </w:r>
      <w:r>
        <w:rPr>
          <w:color w:val="231F20"/>
        </w:rPr>
        <w:t>and</w:t>
      </w:r>
      <w:r>
        <w:rPr>
          <w:color w:val="231F20"/>
          <w:spacing w:val="-4"/>
        </w:rPr>
        <w:t xml:space="preserve"> </w:t>
      </w:r>
      <w:r>
        <w:rPr>
          <w:color w:val="231F20"/>
        </w:rPr>
        <w:t>time</w:t>
      </w:r>
      <w:r>
        <w:rPr>
          <w:color w:val="231F20"/>
          <w:spacing w:val="-4"/>
        </w:rPr>
        <w:t xml:space="preserve"> </w:t>
      </w:r>
      <w:r>
        <w:rPr>
          <w:color w:val="231F20"/>
        </w:rPr>
        <w:t>speciﬁed</w:t>
      </w:r>
      <w:r>
        <w:rPr>
          <w:color w:val="231F20"/>
          <w:spacing w:val="-4"/>
        </w:rPr>
        <w:t xml:space="preserve"> </w:t>
      </w:r>
      <w:r>
        <w:rPr>
          <w:color w:val="231F20"/>
        </w:rPr>
        <w:t>above</w:t>
      </w:r>
      <w:r>
        <w:rPr>
          <w:color w:val="231F20"/>
          <w:spacing w:val="-4"/>
        </w:rPr>
        <w:t xml:space="preserve"> </w:t>
      </w:r>
      <w:r>
        <w:rPr>
          <w:color w:val="231F20"/>
        </w:rPr>
        <w:t>or</w:t>
      </w:r>
      <w:r>
        <w:rPr>
          <w:color w:val="231F20"/>
          <w:spacing w:val="-4"/>
        </w:rPr>
        <w:t xml:space="preserve"> </w:t>
      </w:r>
      <w:r>
        <w:rPr>
          <w:color w:val="231F20"/>
        </w:rPr>
        <w:t>any</w:t>
      </w:r>
      <w:r>
        <w:rPr>
          <w:color w:val="231F20"/>
          <w:spacing w:val="-4"/>
        </w:rPr>
        <w:t xml:space="preserve"> </w:t>
      </w:r>
      <w:r>
        <w:rPr>
          <w:color w:val="231F20"/>
        </w:rPr>
        <w:t>dead</w:t>
      </w:r>
      <w:r>
        <w:rPr>
          <w:color w:val="231F20"/>
          <w:spacing w:val="-4"/>
        </w:rPr>
        <w:t xml:space="preserve"> </w:t>
      </w:r>
      <w:r>
        <w:rPr>
          <w:color w:val="231F20"/>
        </w:rPr>
        <w:t>line</w:t>
      </w:r>
      <w:r>
        <w:rPr>
          <w:color w:val="231F20"/>
          <w:spacing w:val="-4"/>
        </w:rPr>
        <w:t xml:space="preserve"> </w:t>
      </w:r>
      <w:r>
        <w:rPr>
          <w:color w:val="231F20"/>
        </w:rPr>
        <w:t>date</w:t>
      </w:r>
      <w:r>
        <w:rPr>
          <w:color w:val="231F20"/>
          <w:spacing w:val="-4"/>
        </w:rPr>
        <w:t xml:space="preserve"> </w:t>
      </w:r>
      <w:r>
        <w:rPr>
          <w:color w:val="231F20"/>
        </w:rPr>
        <w:t>and time</w:t>
      </w:r>
      <w:r>
        <w:rPr>
          <w:color w:val="231F20"/>
          <w:spacing w:val="-20"/>
        </w:rPr>
        <w:t xml:space="preserve"> </w:t>
      </w:r>
      <w:r>
        <w:rPr>
          <w:color w:val="231F20"/>
        </w:rPr>
        <w:t>speciﬁed</w:t>
      </w:r>
      <w:r>
        <w:rPr>
          <w:color w:val="231F20"/>
          <w:spacing w:val="-20"/>
        </w:rPr>
        <w:t xml:space="preserve"> </w:t>
      </w:r>
      <w:r>
        <w:rPr>
          <w:color w:val="231F20"/>
          <w:spacing w:val="-3"/>
        </w:rPr>
        <w:t>later.</w:t>
      </w:r>
      <w:r>
        <w:rPr>
          <w:color w:val="231F20"/>
          <w:spacing w:val="33"/>
        </w:rPr>
        <w:t xml:space="preserve"> </w:t>
      </w:r>
      <w:r>
        <w:rPr>
          <w:color w:val="231F20"/>
          <w:spacing w:val="-3"/>
        </w:rPr>
        <w:t>Tenders</w:t>
      </w:r>
      <w:r>
        <w:rPr>
          <w:color w:val="231F20"/>
          <w:spacing w:val="-20"/>
        </w:rPr>
        <w:t xml:space="preserve"> </w:t>
      </w:r>
      <w:r>
        <w:rPr>
          <w:color w:val="231F20"/>
        </w:rPr>
        <w:t>will</w:t>
      </w:r>
      <w:r>
        <w:rPr>
          <w:color w:val="231F20"/>
          <w:spacing w:val="-20"/>
        </w:rPr>
        <w:t xml:space="preserve"> </w:t>
      </w:r>
      <w:r>
        <w:rPr>
          <w:color w:val="231F20"/>
        </w:rPr>
        <w:t>be</w:t>
      </w:r>
      <w:r>
        <w:rPr>
          <w:color w:val="231F20"/>
          <w:spacing w:val="-20"/>
        </w:rPr>
        <w:t xml:space="preserve"> </w:t>
      </w:r>
      <w:r>
        <w:rPr>
          <w:color w:val="231F20"/>
        </w:rPr>
        <w:t>publicly</w:t>
      </w:r>
      <w:r>
        <w:rPr>
          <w:color w:val="231F20"/>
          <w:spacing w:val="-20"/>
        </w:rPr>
        <w:t xml:space="preserve"> </w:t>
      </w:r>
      <w:r>
        <w:rPr>
          <w:color w:val="231F20"/>
        </w:rPr>
        <w:t>opened</w:t>
      </w:r>
      <w:r>
        <w:rPr>
          <w:color w:val="231F20"/>
          <w:spacing w:val="-20"/>
        </w:rPr>
        <w:t xml:space="preserve"> </w:t>
      </w:r>
      <w:r>
        <w:rPr>
          <w:color w:val="231F20"/>
        </w:rPr>
        <w:t>in</w:t>
      </w:r>
      <w:r>
        <w:rPr>
          <w:color w:val="231F20"/>
          <w:spacing w:val="-20"/>
        </w:rPr>
        <w:t xml:space="preserve"> </w:t>
      </w:r>
      <w:r>
        <w:rPr>
          <w:color w:val="231F20"/>
        </w:rPr>
        <w:t>the</w:t>
      </w:r>
      <w:r>
        <w:rPr>
          <w:color w:val="231F20"/>
          <w:spacing w:val="-20"/>
        </w:rPr>
        <w:t xml:space="preserve"> </w:t>
      </w:r>
      <w:r>
        <w:rPr>
          <w:color w:val="231F20"/>
        </w:rPr>
        <w:t>presence</w:t>
      </w:r>
      <w:r>
        <w:rPr>
          <w:color w:val="231F20"/>
          <w:spacing w:val="-20"/>
        </w:rPr>
        <w:t xml:space="preserve"> </w:t>
      </w:r>
      <w:r>
        <w:rPr>
          <w:color w:val="231F20"/>
        </w:rPr>
        <w:t>of</w:t>
      </w:r>
      <w:r>
        <w:rPr>
          <w:color w:val="231F20"/>
          <w:spacing w:val="-20"/>
        </w:rPr>
        <w:t xml:space="preserve"> </w:t>
      </w:r>
      <w:r>
        <w:rPr>
          <w:color w:val="231F20"/>
        </w:rPr>
        <w:t>the</w:t>
      </w:r>
      <w:r>
        <w:rPr>
          <w:color w:val="231F20"/>
          <w:spacing w:val="-24"/>
        </w:rPr>
        <w:t xml:space="preserve"> </w:t>
      </w:r>
      <w:r>
        <w:rPr>
          <w:color w:val="231F20"/>
        </w:rPr>
        <w:t>Tenderers'</w:t>
      </w:r>
      <w:r>
        <w:rPr>
          <w:color w:val="231F20"/>
          <w:spacing w:val="-20"/>
        </w:rPr>
        <w:t xml:space="preserve"> </w:t>
      </w:r>
      <w:r>
        <w:rPr>
          <w:color w:val="231F20"/>
        </w:rPr>
        <w:t>designated</w:t>
      </w:r>
      <w:r>
        <w:rPr>
          <w:color w:val="231F20"/>
          <w:spacing w:val="-20"/>
        </w:rPr>
        <w:t xml:space="preserve"> </w:t>
      </w:r>
      <w:r>
        <w:rPr>
          <w:color w:val="231F20"/>
        </w:rPr>
        <w:t>representatives who</w:t>
      </w:r>
      <w:r>
        <w:rPr>
          <w:color w:val="231F20"/>
          <w:spacing w:val="-22"/>
        </w:rPr>
        <w:t xml:space="preserve"> </w:t>
      </w:r>
      <w:r>
        <w:rPr>
          <w:color w:val="231F20"/>
        </w:rPr>
        <w:t>choose</w:t>
      </w:r>
      <w:r>
        <w:rPr>
          <w:color w:val="231F20"/>
          <w:spacing w:val="-23"/>
        </w:rPr>
        <w:t xml:space="preserve"> </w:t>
      </w:r>
      <w:r>
        <w:rPr>
          <w:color w:val="231F20"/>
        </w:rPr>
        <w:t>to</w:t>
      </w:r>
      <w:r>
        <w:rPr>
          <w:color w:val="231F20"/>
          <w:spacing w:val="-23"/>
        </w:rPr>
        <w:t xml:space="preserve"> </w:t>
      </w:r>
      <w:r>
        <w:rPr>
          <w:color w:val="231F20"/>
        </w:rPr>
        <w:t>attend</w:t>
      </w:r>
      <w:r>
        <w:rPr>
          <w:color w:val="231F20"/>
          <w:spacing w:val="-23"/>
        </w:rPr>
        <w:t xml:space="preserve"> </w:t>
      </w:r>
      <w:r>
        <w:rPr>
          <w:color w:val="231F20"/>
        </w:rPr>
        <w:t>at</w:t>
      </w:r>
      <w:r>
        <w:rPr>
          <w:color w:val="231F20"/>
          <w:spacing w:val="-23"/>
        </w:rPr>
        <w:t xml:space="preserve"> </w:t>
      </w:r>
      <w:r>
        <w:rPr>
          <w:color w:val="231F20"/>
        </w:rPr>
        <w:t>the</w:t>
      </w:r>
      <w:r>
        <w:rPr>
          <w:color w:val="231F20"/>
          <w:spacing w:val="-23"/>
        </w:rPr>
        <w:t xml:space="preserve"> </w:t>
      </w:r>
      <w:r>
        <w:rPr>
          <w:color w:val="231F20"/>
        </w:rPr>
        <w:t>address</w:t>
      </w:r>
      <w:r>
        <w:rPr>
          <w:color w:val="231F20"/>
          <w:spacing w:val="-22"/>
        </w:rPr>
        <w:t xml:space="preserve"> </w:t>
      </w:r>
      <w:r>
        <w:rPr>
          <w:color w:val="231F20"/>
          <w:spacing w:val="-3"/>
        </w:rPr>
        <w:t>below.</w:t>
      </w:r>
    </w:p>
    <w:p w14:paraId="5D343A7F" w14:textId="77777777" w:rsidR="005F5B22" w:rsidRDefault="00B0057A" w:rsidP="00B24219">
      <w:pPr>
        <w:pStyle w:val="ListParagraph"/>
        <w:numPr>
          <w:ilvl w:val="0"/>
          <w:numId w:val="49"/>
        </w:numPr>
        <w:tabs>
          <w:tab w:val="left" w:pos="1426"/>
          <w:tab w:val="left" w:pos="1427"/>
        </w:tabs>
        <w:spacing w:before="238"/>
        <w:ind w:left="1426" w:right="720" w:hanging="570"/>
      </w:pPr>
      <w:r>
        <w:rPr>
          <w:color w:val="231F20"/>
        </w:rPr>
        <w:t>Late</w:t>
      </w:r>
      <w:r>
        <w:rPr>
          <w:color w:val="231F20"/>
          <w:spacing w:val="-23"/>
        </w:rPr>
        <w:t xml:space="preserve"> </w:t>
      </w:r>
      <w:r>
        <w:rPr>
          <w:color w:val="231F20"/>
        </w:rPr>
        <w:t>tenders</w:t>
      </w:r>
      <w:r>
        <w:rPr>
          <w:color w:val="231F20"/>
          <w:spacing w:val="-23"/>
        </w:rPr>
        <w:t xml:space="preserve"> </w:t>
      </w:r>
      <w:r>
        <w:rPr>
          <w:color w:val="231F20"/>
        </w:rPr>
        <w:t>will</w:t>
      </w:r>
      <w:r>
        <w:rPr>
          <w:color w:val="231F20"/>
          <w:spacing w:val="-23"/>
        </w:rPr>
        <w:t xml:space="preserve"> </w:t>
      </w:r>
      <w:r>
        <w:rPr>
          <w:color w:val="231F20"/>
        </w:rPr>
        <w:t>be</w:t>
      </w:r>
      <w:r>
        <w:rPr>
          <w:color w:val="231F20"/>
          <w:spacing w:val="-23"/>
        </w:rPr>
        <w:t xml:space="preserve"> </w:t>
      </w:r>
      <w:r>
        <w:rPr>
          <w:color w:val="231F20"/>
        </w:rPr>
        <w:t>rejected.</w:t>
      </w:r>
    </w:p>
    <w:p w14:paraId="37B51552" w14:textId="77777777" w:rsidR="005F5B22" w:rsidRDefault="00B0057A" w:rsidP="00B24219">
      <w:pPr>
        <w:pStyle w:val="ListParagraph"/>
        <w:numPr>
          <w:ilvl w:val="0"/>
          <w:numId w:val="48"/>
        </w:numPr>
        <w:tabs>
          <w:tab w:val="left" w:pos="1426"/>
          <w:tab w:val="left" w:pos="1427"/>
        </w:tabs>
        <w:spacing w:before="234"/>
        <w:ind w:right="720" w:hanging="570"/>
      </w:pPr>
      <w:r>
        <w:rPr>
          <w:color w:val="231F20"/>
        </w:rPr>
        <w:t>The</w:t>
      </w:r>
      <w:r>
        <w:rPr>
          <w:color w:val="231F20"/>
          <w:spacing w:val="-23"/>
        </w:rPr>
        <w:t xml:space="preserve"> </w:t>
      </w:r>
      <w:r>
        <w:rPr>
          <w:color w:val="231F20"/>
        </w:rPr>
        <w:t>addresses</w:t>
      </w:r>
      <w:r>
        <w:rPr>
          <w:color w:val="231F20"/>
          <w:spacing w:val="-23"/>
        </w:rPr>
        <w:t xml:space="preserve"> </w:t>
      </w:r>
      <w:r>
        <w:rPr>
          <w:color w:val="231F20"/>
        </w:rPr>
        <w:t>referred</w:t>
      </w:r>
      <w:r>
        <w:rPr>
          <w:color w:val="231F20"/>
          <w:spacing w:val="-23"/>
        </w:rPr>
        <w:t xml:space="preserve"> </w:t>
      </w:r>
      <w:r>
        <w:rPr>
          <w:color w:val="231F20"/>
        </w:rPr>
        <w:t>to</w:t>
      </w:r>
      <w:r>
        <w:rPr>
          <w:color w:val="231F20"/>
          <w:spacing w:val="-23"/>
        </w:rPr>
        <w:t xml:space="preserve"> </w:t>
      </w:r>
      <w:r>
        <w:rPr>
          <w:color w:val="231F20"/>
        </w:rPr>
        <w:t>above</w:t>
      </w:r>
      <w:r>
        <w:rPr>
          <w:color w:val="231F20"/>
          <w:spacing w:val="-23"/>
        </w:rPr>
        <w:t xml:space="preserve"> </w:t>
      </w:r>
      <w:r>
        <w:rPr>
          <w:color w:val="231F20"/>
        </w:rPr>
        <w:t>are:</w:t>
      </w:r>
    </w:p>
    <w:p w14:paraId="38FFB5F1" w14:textId="77777777" w:rsidR="005F5B22" w:rsidRDefault="00B0057A" w:rsidP="00B24219">
      <w:pPr>
        <w:pStyle w:val="Heading3"/>
        <w:numPr>
          <w:ilvl w:val="1"/>
          <w:numId w:val="48"/>
        </w:numPr>
        <w:tabs>
          <w:tab w:val="left" w:pos="1426"/>
          <w:tab w:val="left" w:pos="1427"/>
        </w:tabs>
        <w:spacing w:before="234"/>
        <w:ind w:right="720" w:hanging="570"/>
      </w:pPr>
      <w:r>
        <w:rPr>
          <w:color w:val="231F20"/>
          <w:u w:val="single" w:color="231F20"/>
        </w:rPr>
        <w:t>Address</w:t>
      </w:r>
      <w:r>
        <w:rPr>
          <w:color w:val="231F20"/>
          <w:spacing w:val="-23"/>
        </w:rPr>
        <w:t xml:space="preserve"> </w:t>
      </w:r>
      <w:r>
        <w:rPr>
          <w:color w:val="231F20"/>
          <w:u w:val="single" w:color="231F20"/>
        </w:rPr>
        <w:t>for</w:t>
      </w:r>
      <w:r>
        <w:rPr>
          <w:color w:val="231F20"/>
          <w:spacing w:val="-27"/>
        </w:rPr>
        <w:t xml:space="preserve"> </w:t>
      </w:r>
      <w:r>
        <w:rPr>
          <w:color w:val="231F20"/>
          <w:u w:val="single" w:color="231F20"/>
        </w:rPr>
        <w:t>obtaining</w:t>
      </w:r>
      <w:r>
        <w:rPr>
          <w:color w:val="231F20"/>
          <w:spacing w:val="-23"/>
        </w:rPr>
        <w:t xml:space="preserve"> </w:t>
      </w:r>
      <w:r>
        <w:rPr>
          <w:color w:val="231F20"/>
          <w:u w:val="single" w:color="231F20"/>
        </w:rPr>
        <w:t>further</w:t>
      </w:r>
      <w:r>
        <w:rPr>
          <w:color w:val="231F20"/>
          <w:spacing w:val="-27"/>
        </w:rPr>
        <w:t xml:space="preserve"> </w:t>
      </w:r>
      <w:r>
        <w:rPr>
          <w:color w:val="231F20"/>
          <w:u w:val="single" w:color="231F20"/>
        </w:rPr>
        <w:t>information</w:t>
      </w:r>
      <w:r>
        <w:rPr>
          <w:color w:val="231F20"/>
          <w:spacing w:val="-24"/>
        </w:rPr>
        <w:t xml:space="preserve"> </w:t>
      </w:r>
      <w:r>
        <w:rPr>
          <w:color w:val="231F20"/>
          <w:u w:val="single" w:color="231F20"/>
        </w:rPr>
        <w:t>and</w:t>
      </w:r>
      <w:r>
        <w:rPr>
          <w:color w:val="231F20"/>
          <w:spacing w:val="-23"/>
        </w:rPr>
        <w:t xml:space="preserve"> </w:t>
      </w:r>
      <w:r>
        <w:rPr>
          <w:color w:val="231F20"/>
          <w:u w:val="single" w:color="231F20"/>
        </w:rPr>
        <w:t>for</w:t>
      </w:r>
      <w:r>
        <w:rPr>
          <w:color w:val="231F20"/>
          <w:spacing w:val="-27"/>
        </w:rPr>
        <w:t xml:space="preserve"> </w:t>
      </w:r>
      <w:r>
        <w:rPr>
          <w:color w:val="231F20"/>
          <w:u w:val="single" w:color="231F20"/>
        </w:rPr>
        <w:t>purchasing</w:t>
      </w:r>
      <w:r>
        <w:rPr>
          <w:color w:val="231F20"/>
          <w:spacing w:val="-23"/>
        </w:rPr>
        <w:t xml:space="preserve"> </w:t>
      </w:r>
      <w:r>
        <w:rPr>
          <w:color w:val="231F20"/>
          <w:u w:val="single" w:color="231F20"/>
        </w:rPr>
        <w:t>tender</w:t>
      </w:r>
      <w:r>
        <w:rPr>
          <w:color w:val="231F20"/>
          <w:spacing w:val="-27"/>
        </w:rPr>
        <w:t xml:space="preserve"> </w:t>
      </w:r>
      <w:r>
        <w:rPr>
          <w:color w:val="231F20"/>
          <w:u w:val="single" w:color="231F20"/>
        </w:rPr>
        <w:t>documents</w:t>
      </w:r>
    </w:p>
    <w:p w14:paraId="5606B9B7" w14:textId="0CE1CF7A" w:rsidR="005F5B22" w:rsidRDefault="00B87A53" w:rsidP="00B24219">
      <w:pPr>
        <w:pStyle w:val="ListParagraph"/>
        <w:numPr>
          <w:ilvl w:val="2"/>
          <w:numId w:val="48"/>
        </w:numPr>
        <w:tabs>
          <w:tab w:val="left" w:pos="1849"/>
          <w:tab w:val="left" w:pos="1850"/>
        </w:tabs>
        <w:ind w:right="720" w:hanging="420"/>
      </w:pPr>
      <w:bookmarkStart w:id="2" w:name="_Hlk153427268"/>
      <w:proofErr w:type="spellStart"/>
      <w:r>
        <w:t>Isiolo</w:t>
      </w:r>
      <w:proofErr w:type="spellEnd"/>
      <w:r>
        <w:t xml:space="preserve"> Water and Sewerage Company Ltd</w:t>
      </w:r>
    </w:p>
    <w:p w14:paraId="5B0F7300" w14:textId="5E952A95" w:rsidR="005F5B22" w:rsidRDefault="00B87A53" w:rsidP="00B24219">
      <w:pPr>
        <w:pStyle w:val="ListParagraph"/>
        <w:numPr>
          <w:ilvl w:val="2"/>
          <w:numId w:val="48"/>
        </w:numPr>
        <w:tabs>
          <w:tab w:val="left" w:pos="1849"/>
          <w:tab w:val="left" w:pos="1850"/>
        </w:tabs>
        <w:spacing w:before="121" w:line="230" w:lineRule="auto"/>
        <w:ind w:right="720" w:hanging="420"/>
      </w:pPr>
      <w:bookmarkStart w:id="3" w:name="_Hlk153427334"/>
      <w:bookmarkEnd w:id="2"/>
      <w:r>
        <w:rPr>
          <w:color w:val="231F20"/>
        </w:rPr>
        <w:t xml:space="preserve">Airport Road next to County Ministry of Water Offices </w:t>
      </w:r>
      <w:proofErr w:type="spellStart"/>
      <w:r>
        <w:rPr>
          <w:color w:val="231F20"/>
        </w:rPr>
        <w:t>Isiolo</w:t>
      </w:r>
      <w:proofErr w:type="spellEnd"/>
      <w:r>
        <w:rPr>
          <w:color w:val="231F20"/>
        </w:rPr>
        <w:t xml:space="preserve"> Town</w:t>
      </w:r>
    </w:p>
    <w:bookmarkEnd w:id="3"/>
    <w:p w14:paraId="7ABBB8D0" w14:textId="6C7EC3F5" w:rsidR="005F5B22" w:rsidRDefault="00B87A53" w:rsidP="00B24219">
      <w:pPr>
        <w:pStyle w:val="ListParagraph"/>
        <w:numPr>
          <w:ilvl w:val="2"/>
          <w:numId w:val="48"/>
        </w:numPr>
        <w:tabs>
          <w:tab w:val="left" w:pos="1849"/>
          <w:tab w:val="left" w:pos="1850"/>
        </w:tabs>
        <w:spacing w:before="115"/>
        <w:ind w:left="1849" w:right="720"/>
      </w:pPr>
      <w:r>
        <w:rPr>
          <w:color w:val="231F20"/>
        </w:rPr>
        <w:t xml:space="preserve">P. O Box 491 </w:t>
      </w:r>
      <w:proofErr w:type="spellStart"/>
      <w:r>
        <w:rPr>
          <w:color w:val="231F20"/>
        </w:rPr>
        <w:t>Isiolo</w:t>
      </w:r>
      <w:proofErr w:type="spellEnd"/>
    </w:p>
    <w:p w14:paraId="0EAE0065" w14:textId="7058C029" w:rsidR="005F5B22" w:rsidRDefault="00B87A53" w:rsidP="00B24219">
      <w:pPr>
        <w:pStyle w:val="ListParagraph"/>
        <w:numPr>
          <w:ilvl w:val="2"/>
          <w:numId w:val="48"/>
        </w:numPr>
        <w:tabs>
          <w:tab w:val="left" w:pos="1849"/>
          <w:tab w:val="left" w:pos="1850"/>
        </w:tabs>
        <w:spacing w:before="112"/>
        <w:ind w:left="1849" w:right="720"/>
      </w:pPr>
      <w:proofErr w:type="spellStart"/>
      <w:r>
        <w:rPr>
          <w:color w:val="231F20"/>
        </w:rPr>
        <w:t>Jabdu</w:t>
      </w:r>
      <w:proofErr w:type="spellEnd"/>
      <w:r>
        <w:rPr>
          <w:color w:val="231F20"/>
        </w:rPr>
        <w:t xml:space="preserve"> Bor</w:t>
      </w:r>
      <w:r w:rsidRPr="00E85FBB">
        <w:t xml:space="preserve">u </w:t>
      </w:r>
      <w:hyperlink r:id="rId22" w:history="1">
        <w:r w:rsidRPr="00E85FBB">
          <w:rPr>
            <w:rStyle w:val="Hyperlink"/>
            <w:color w:val="auto"/>
          </w:rPr>
          <w:t>isiolowater@yahoo.com</w:t>
        </w:r>
      </w:hyperlink>
      <w:r>
        <w:rPr>
          <w:color w:val="231F20"/>
        </w:rPr>
        <w:t xml:space="preserve"> 0723926713</w:t>
      </w:r>
    </w:p>
    <w:p w14:paraId="4451EDD8" w14:textId="77777777" w:rsidR="005F5B22" w:rsidRDefault="005F5B22" w:rsidP="0007468A">
      <w:pPr>
        <w:ind w:right="720"/>
        <w:sectPr w:rsidR="005F5B22">
          <w:pgSz w:w="11910" w:h="16840"/>
          <w:pgMar w:top="640" w:right="0" w:bottom="640" w:left="0" w:header="0" w:footer="441" w:gutter="0"/>
          <w:cols w:space="720"/>
        </w:sectPr>
      </w:pPr>
    </w:p>
    <w:p w14:paraId="161E586E" w14:textId="77777777" w:rsidR="005F5B22" w:rsidRDefault="00B0057A" w:rsidP="00B24219">
      <w:pPr>
        <w:pStyle w:val="Heading3"/>
        <w:numPr>
          <w:ilvl w:val="1"/>
          <w:numId w:val="48"/>
        </w:numPr>
        <w:tabs>
          <w:tab w:val="left" w:pos="1420"/>
          <w:tab w:val="left" w:pos="1421"/>
        </w:tabs>
        <w:spacing w:before="194"/>
        <w:ind w:left="1420" w:right="720" w:hanging="570"/>
      </w:pPr>
      <w:r>
        <w:rPr>
          <w:color w:val="231F20"/>
          <w:u w:val="single" w:color="231F20"/>
        </w:rPr>
        <w:lastRenderedPageBreak/>
        <w:t>Address</w:t>
      </w:r>
      <w:r>
        <w:rPr>
          <w:color w:val="231F20"/>
          <w:spacing w:val="-22"/>
        </w:rPr>
        <w:t xml:space="preserve"> </w:t>
      </w:r>
      <w:r>
        <w:rPr>
          <w:color w:val="231F20"/>
          <w:u w:val="single" w:color="231F20"/>
        </w:rPr>
        <w:t>for</w:t>
      </w:r>
      <w:r>
        <w:rPr>
          <w:color w:val="231F20"/>
          <w:spacing w:val="-26"/>
        </w:rPr>
        <w:t xml:space="preserve"> </w:t>
      </w:r>
      <w:r>
        <w:rPr>
          <w:color w:val="231F20"/>
          <w:u w:val="single" w:color="231F20"/>
        </w:rPr>
        <w:t>Submission</w:t>
      </w:r>
      <w:r>
        <w:rPr>
          <w:color w:val="231F20"/>
          <w:spacing w:val="-22"/>
        </w:rPr>
        <w:t xml:space="preserve"> </w:t>
      </w:r>
      <w:r>
        <w:rPr>
          <w:color w:val="231F20"/>
          <w:u w:val="single" w:color="231F20"/>
        </w:rPr>
        <w:t>of</w:t>
      </w:r>
      <w:r>
        <w:rPr>
          <w:color w:val="231F20"/>
          <w:spacing w:val="-26"/>
        </w:rPr>
        <w:t xml:space="preserve"> </w:t>
      </w:r>
      <w:r>
        <w:rPr>
          <w:color w:val="231F20"/>
          <w:spacing w:val="-3"/>
          <w:u w:val="single" w:color="231F20"/>
        </w:rPr>
        <w:t>Tenders.</w:t>
      </w:r>
    </w:p>
    <w:p w14:paraId="38104778" w14:textId="77777777" w:rsidR="00157CF0" w:rsidRDefault="00157CF0" w:rsidP="00B24219">
      <w:pPr>
        <w:pStyle w:val="ListParagraph"/>
        <w:numPr>
          <w:ilvl w:val="2"/>
          <w:numId w:val="48"/>
        </w:numPr>
        <w:tabs>
          <w:tab w:val="left" w:pos="1849"/>
          <w:tab w:val="left" w:pos="1850"/>
        </w:tabs>
        <w:ind w:right="720"/>
      </w:pPr>
      <w:proofErr w:type="spellStart"/>
      <w:r>
        <w:t>Isiolo</w:t>
      </w:r>
      <w:proofErr w:type="spellEnd"/>
      <w:r>
        <w:t xml:space="preserve"> Water and Sewerage Company Ltd</w:t>
      </w:r>
    </w:p>
    <w:p w14:paraId="6E0E6589" w14:textId="4170BD8F" w:rsidR="00157CF0" w:rsidRDefault="00157CF0" w:rsidP="00B24219">
      <w:pPr>
        <w:pStyle w:val="ListParagraph"/>
        <w:numPr>
          <w:ilvl w:val="2"/>
          <w:numId w:val="48"/>
        </w:numPr>
        <w:tabs>
          <w:tab w:val="left" w:pos="1849"/>
          <w:tab w:val="left" w:pos="1850"/>
        </w:tabs>
        <w:spacing w:before="115"/>
        <w:ind w:right="720"/>
      </w:pPr>
      <w:r>
        <w:rPr>
          <w:color w:val="231F20"/>
        </w:rPr>
        <w:t xml:space="preserve">P. O Box 491 </w:t>
      </w:r>
      <w:proofErr w:type="spellStart"/>
      <w:r>
        <w:rPr>
          <w:color w:val="231F20"/>
        </w:rPr>
        <w:t>Isiolo</w:t>
      </w:r>
      <w:proofErr w:type="spellEnd"/>
      <w:r>
        <w:rPr>
          <w:color w:val="231F20"/>
        </w:rPr>
        <w:t xml:space="preserve"> </w:t>
      </w:r>
      <w:proofErr w:type="spellStart"/>
      <w:r>
        <w:rPr>
          <w:color w:val="231F20"/>
        </w:rPr>
        <w:t>Jabdu</w:t>
      </w:r>
      <w:proofErr w:type="spellEnd"/>
      <w:r>
        <w:rPr>
          <w:color w:val="231F20"/>
        </w:rPr>
        <w:t xml:space="preserve"> Boru, Procurement Manager</w:t>
      </w:r>
    </w:p>
    <w:p w14:paraId="6E3CECA4" w14:textId="77777777" w:rsidR="00157CF0" w:rsidRDefault="00157CF0" w:rsidP="00B24219">
      <w:pPr>
        <w:pStyle w:val="ListParagraph"/>
        <w:numPr>
          <w:ilvl w:val="2"/>
          <w:numId w:val="48"/>
        </w:numPr>
        <w:tabs>
          <w:tab w:val="left" w:pos="1849"/>
          <w:tab w:val="left" w:pos="1850"/>
        </w:tabs>
        <w:spacing w:before="121" w:line="230" w:lineRule="auto"/>
        <w:ind w:right="720"/>
      </w:pPr>
      <w:r>
        <w:rPr>
          <w:color w:val="231F20"/>
        </w:rPr>
        <w:t xml:space="preserve">Airport Road next to County Ministry of Water Offices </w:t>
      </w:r>
      <w:proofErr w:type="spellStart"/>
      <w:r>
        <w:rPr>
          <w:color w:val="231F20"/>
        </w:rPr>
        <w:t>Isiolo</w:t>
      </w:r>
      <w:proofErr w:type="spellEnd"/>
      <w:r>
        <w:rPr>
          <w:color w:val="231F20"/>
        </w:rPr>
        <w:t xml:space="preserve"> Town</w:t>
      </w:r>
    </w:p>
    <w:p w14:paraId="10DB6540" w14:textId="77777777" w:rsidR="005F5B22" w:rsidRDefault="00B0057A" w:rsidP="00B24219">
      <w:pPr>
        <w:pStyle w:val="Heading3"/>
        <w:numPr>
          <w:ilvl w:val="1"/>
          <w:numId w:val="48"/>
        </w:numPr>
        <w:tabs>
          <w:tab w:val="left" w:pos="1420"/>
          <w:tab w:val="left" w:pos="1421"/>
        </w:tabs>
        <w:spacing w:before="237"/>
        <w:ind w:left="1420" w:right="720" w:hanging="570"/>
      </w:pPr>
      <w:r>
        <w:rPr>
          <w:color w:val="231F20"/>
          <w:u w:val="single" w:color="231F20"/>
        </w:rPr>
        <w:t>Address</w:t>
      </w:r>
      <w:r>
        <w:rPr>
          <w:color w:val="231F20"/>
          <w:spacing w:val="-22"/>
        </w:rPr>
        <w:t xml:space="preserve"> </w:t>
      </w:r>
      <w:r>
        <w:rPr>
          <w:color w:val="231F20"/>
          <w:u w:val="single" w:color="231F20"/>
        </w:rPr>
        <w:t>for</w:t>
      </w:r>
      <w:r>
        <w:rPr>
          <w:color w:val="231F20"/>
          <w:spacing w:val="-26"/>
        </w:rPr>
        <w:t xml:space="preserve"> </w:t>
      </w:r>
      <w:r>
        <w:rPr>
          <w:color w:val="231F20"/>
          <w:u w:val="single" w:color="231F20"/>
        </w:rPr>
        <w:t>Opening</w:t>
      </w:r>
      <w:r>
        <w:rPr>
          <w:color w:val="231F20"/>
          <w:spacing w:val="-22"/>
        </w:rPr>
        <w:t xml:space="preserve"> </w:t>
      </w:r>
      <w:r>
        <w:rPr>
          <w:color w:val="231F20"/>
          <w:u w:val="single" w:color="231F20"/>
        </w:rPr>
        <w:t>of</w:t>
      </w:r>
      <w:r>
        <w:rPr>
          <w:color w:val="231F20"/>
          <w:spacing w:val="-26"/>
        </w:rPr>
        <w:t xml:space="preserve"> </w:t>
      </w:r>
      <w:r>
        <w:rPr>
          <w:color w:val="231F20"/>
          <w:spacing w:val="-3"/>
          <w:u w:val="single" w:color="231F20"/>
        </w:rPr>
        <w:t>Tenders.</w:t>
      </w:r>
    </w:p>
    <w:p w14:paraId="6664E7AB" w14:textId="77777777" w:rsidR="00157CF0" w:rsidRDefault="00157CF0" w:rsidP="00B24219">
      <w:pPr>
        <w:pStyle w:val="ListParagraph"/>
        <w:numPr>
          <w:ilvl w:val="2"/>
          <w:numId w:val="48"/>
        </w:numPr>
        <w:tabs>
          <w:tab w:val="left" w:pos="1849"/>
          <w:tab w:val="left" w:pos="1850"/>
        </w:tabs>
        <w:ind w:right="720"/>
      </w:pPr>
      <w:proofErr w:type="spellStart"/>
      <w:r>
        <w:t>Isiolo</w:t>
      </w:r>
      <w:proofErr w:type="spellEnd"/>
      <w:r>
        <w:t xml:space="preserve"> Water and Sewerage Company Ltd</w:t>
      </w:r>
    </w:p>
    <w:p w14:paraId="34E83195" w14:textId="77777777" w:rsidR="00157CF0" w:rsidRDefault="00157CF0" w:rsidP="00B24219">
      <w:pPr>
        <w:pStyle w:val="ListParagraph"/>
        <w:numPr>
          <w:ilvl w:val="2"/>
          <w:numId w:val="48"/>
        </w:numPr>
        <w:tabs>
          <w:tab w:val="left" w:pos="1849"/>
          <w:tab w:val="left" w:pos="1850"/>
        </w:tabs>
        <w:spacing w:before="121" w:line="230" w:lineRule="auto"/>
        <w:ind w:right="720"/>
      </w:pPr>
      <w:r>
        <w:rPr>
          <w:color w:val="231F20"/>
        </w:rPr>
        <w:t xml:space="preserve">Airport Road next to County Ministry of Water Offices </w:t>
      </w:r>
      <w:proofErr w:type="spellStart"/>
      <w:r>
        <w:rPr>
          <w:color w:val="231F20"/>
        </w:rPr>
        <w:t>Isiolo</w:t>
      </w:r>
      <w:proofErr w:type="spellEnd"/>
      <w:r>
        <w:rPr>
          <w:color w:val="231F20"/>
        </w:rPr>
        <w:t xml:space="preserve"> Town</w:t>
      </w:r>
    </w:p>
    <w:p w14:paraId="2ED56595" w14:textId="77777777" w:rsidR="005F5B22" w:rsidRDefault="005F5B22" w:rsidP="0007468A">
      <w:pPr>
        <w:pStyle w:val="BodyText"/>
        <w:spacing w:before="7"/>
        <w:ind w:right="720"/>
        <w:rPr>
          <w:sz w:val="41"/>
        </w:rPr>
      </w:pPr>
    </w:p>
    <w:p w14:paraId="4BA6D5E7" w14:textId="77777777" w:rsidR="005F5B22" w:rsidRDefault="00B0057A" w:rsidP="0007468A">
      <w:pPr>
        <w:pStyle w:val="Heading4"/>
        <w:ind w:left="1453" w:right="720"/>
      </w:pPr>
      <w:r>
        <w:rPr>
          <w:color w:val="231F20"/>
        </w:rPr>
        <w:t>[Authorized Ofﬁcial (name, designation, Signature and date)]</w:t>
      </w:r>
    </w:p>
    <w:p w14:paraId="5A68D16A" w14:textId="77777777" w:rsidR="005F5B22" w:rsidRDefault="005F5B22" w:rsidP="0007468A">
      <w:pPr>
        <w:pStyle w:val="BodyText"/>
        <w:ind w:right="720"/>
        <w:rPr>
          <w:b/>
          <w:i/>
          <w:sz w:val="28"/>
        </w:rPr>
      </w:pPr>
    </w:p>
    <w:p w14:paraId="0236A8D4" w14:textId="5F836289" w:rsidR="005F5B22" w:rsidRPr="00B24219" w:rsidRDefault="00157CF0" w:rsidP="0007468A">
      <w:pPr>
        <w:tabs>
          <w:tab w:val="left" w:pos="9631"/>
        </w:tabs>
        <w:spacing w:before="164" w:line="230" w:lineRule="auto"/>
        <w:ind w:left="1427" w:right="720" w:hanging="8"/>
        <w:rPr>
          <w:i/>
        </w:rPr>
      </w:pPr>
      <w:r w:rsidRPr="00B24219">
        <w:t xml:space="preserve">Name </w:t>
      </w:r>
      <w:r w:rsidR="004A47C4" w:rsidRPr="00B24219">
        <w:rPr>
          <w:u w:val="single" w:color="221E1F"/>
        </w:rPr>
        <w:t>Abdullahi Sora</w:t>
      </w:r>
      <w:r w:rsidR="00B0057A" w:rsidRPr="00B24219">
        <w:rPr>
          <w:u w:val="single" w:color="221E1F"/>
        </w:rPr>
        <w:tab/>
      </w:r>
    </w:p>
    <w:p w14:paraId="05F76DEA" w14:textId="6E94BF2D" w:rsidR="005F5B22" w:rsidRPr="00B24219" w:rsidRDefault="00B0057A" w:rsidP="0007468A">
      <w:pPr>
        <w:pStyle w:val="BodyText"/>
        <w:tabs>
          <w:tab w:val="left" w:pos="7116"/>
        </w:tabs>
        <w:spacing w:before="237" w:line="463" w:lineRule="auto"/>
        <w:ind w:left="1420" w:right="720"/>
        <w:jc w:val="both"/>
      </w:pPr>
      <w:r w:rsidRPr="00B24219">
        <w:t>Designation</w:t>
      </w:r>
      <w:r w:rsidR="00157CF0" w:rsidRPr="00B24219">
        <w:t xml:space="preserve">        </w:t>
      </w:r>
      <w:r w:rsidR="003D1D10" w:rsidRPr="00B24219">
        <w:t>Managing Director</w:t>
      </w:r>
      <w:r w:rsidR="00157CF0" w:rsidRPr="00B24219">
        <w:t xml:space="preserve">                                     </w:t>
      </w:r>
      <w:r w:rsidRPr="00B24219">
        <w:t>Signature</w:t>
      </w:r>
      <w:r w:rsidRPr="00B24219">
        <w:rPr>
          <w:u w:val="single" w:color="221E1F"/>
        </w:rPr>
        <w:tab/>
      </w:r>
      <w:r w:rsidR="00157CF0" w:rsidRPr="00B24219">
        <w:rPr>
          <w:u w:val="single" w:color="221E1F"/>
        </w:rPr>
        <w:t xml:space="preserve">                  </w:t>
      </w:r>
      <w:r w:rsidRPr="00B24219">
        <w:t xml:space="preserve"> </w:t>
      </w:r>
      <w:r w:rsidR="00157CF0" w:rsidRPr="00B24219">
        <w:t xml:space="preserve">            </w:t>
      </w:r>
      <w:r w:rsidRPr="00B24219">
        <w:t>Date</w:t>
      </w:r>
      <w:r w:rsidRPr="00B24219">
        <w:rPr>
          <w:spacing w:val="-23"/>
        </w:rPr>
        <w:t xml:space="preserve"> </w:t>
      </w:r>
      <w:r w:rsidRPr="00B24219">
        <w:rPr>
          <w:w w:val="400"/>
          <w:u w:val="single" w:color="221E1F"/>
        </w:rPr>
        <w:t xml:space="preserve"> </w:t>
      </w:r>
      <w:r w:rsidRPr="00B24219">
        <w:rPr>
          <w:u w:val="single" w:color="221E1F"/>
        </w:rPr>
        <w:tab/>
      </w:r>
    </w:p>
    <w:p w14:paraId="00405386" w14:textId="77777777" w:rsidR="005F5B22" w:rsidRDefault="005F5B22" w:rsidP="0007468A">
      <w:pPr>
        <w:spacing w:line="463" w:lineRule="auto"/>
        <w:ind w:right="720"/>
        <w:jc w:val="both"/>
        <w:sectPr w:rsidR="005F5B22">
          <w:pgSz w:w="11910" w:h="16840"/>
          <w:pgMar w:top="640" w:right="0" w:bottom="640" w:left="0" w:header="0" w:footer="441" w:gutter="0"/>
          <w:cols w:space="720"/>
        </w:sectPr>
      </w:pPr>
    </w:p>
    <w:p w14:paraId="3ED0F7EA" w14:textId="77777777" w:rsidR="005F5B22" w:rsidRDefault="005F5B22" w:rsidP="0007468A">
      <w:pPr>
        <w:pStyle w:val="BodyText"/>
        <w:ind w:right="720"/>
        <w:rPr>
          <w:sz w:val="20"/>
        </w:rPr>
      </w:pPr>
    </w:p>
    <w:p w14:paraId="71C39816" w14:textId="77777777" w:rsidR="005F5B22" w:rsidRDefault="005F5B22" w:rsidP="0007468A">
      <w:pPr>
        <w:pStyle w:val="BodyText"/>
        <w:ind w:right="720"/>
        <w:rPr>
          <w:sz w:val="20"/>
        </w:rPr>
      </w:pPr>
    </w:p>
    <w:p w14:paraId="77AE81A5" w14:textId="77777777" w:rsidR="005F5B22" w:rsidRDefault="005F5B22" w:rsidP="0007468A">
      <w:pPr>
        <w:pStyle w:val="BodyText"/>
        <w:ind w:right="720"/>
        <w:rPr>
          <w:sz w:val="20"/>
        </w:rPr>
      </w:pPr>
    </w:p>
    <w:p w14:paraId="7CB0884E" w14:textId="77777777" w:rsidR="005F5B22" w:rsidRDefault="005F5B22" w:rsidP="0007468A">
      <w:pPr>
        <w:pStyle w:val="BodyText"/>
        <w:ind w:right="720"/>
        <w:rPr>
          <w:sz w:val="20"/>
        </w:rPr>
      </w:pPr>
    </w:p>
    <w:p w14:paraId="1B6A11CC" w14:textId="77777777" w:rsidR="005F5B22" w:rsidRDefault="005F5B22" w:rsidP="0007468A">
      <w:pPr>
        <w:pStyle w:val="BodyText"/>
        <w:ind w:right="720"/>
        <w:rPr>
          <w:sz w:val="20"/>
        </w:rPr>
      </w:pPr>
    </w:p>
    <w:p w14:paraId="4F398385" w14:textId="77777777" w:rsidR="005F5B22" w:rsidRDefault="005F5B22" w:rsidP="0007468A">
      <w:pPr>
        <w:pStyle w:val="BodyText"/>
        <w:ind w:right="720"/>
        <w:rPr>
          <w:sz w:val="20"/>
        </w:rPr>
      </w:pPr>
    </w:p>
    <w:p w14:paraId="6C7758EF" w14:textId="77777777" w:rsidR="005F5B22" w:rsidRDefault="005F5B22" w:rsidP="0007468A">
      <w:pPr>
        <w:pStyle w:val="BodyText"/>
        <w:ind w:right="720"/>
        <w:rPr>
          <w:sz w:val="20"/>
        </w:rPr>
      </w:pPr>
    </w:p>
    <w:p w14:paraId="399BBDF0" w14:textId="77777777" w:rsidR="005F5B22" w:rsidRDefault="005F5B22" w:rsidP="0007468A">
      <w:pPr>
        <w:pStyle w:val="BodyText"/>
        <w:ind w:right="720"/>
        <w:rPr>
          <w:sz w:val="20"/>
        </w:rPr>
      </w:pPr>
    </w:p>
    <w:p w14:paraId="26D2766F" w14:textId="77777777" w:rsidR="005F5B22" w:rsidRDefault="005F5B22" w:rsidP="0007468A">
      <w:pPr>
        <w:pStyle w:val="BodyText"/>
        <w:ind w:right="720"/>
        <w:rPr>
          <w:sz w:val="20"/>
        </w:rPr>
      </w:pPr>
    </w:p>
    <w:p w14:paraId="7316366B" w14:textId="77777777" w:rsidR="005F5B22" w:rsidRDefault="005F5B22" w:rsidP="0007468A">
      <w:pPr>
        <w:pStyle w:val="BodyText"/>
        <w:ind w:right="720"/>
        <w:rPr>
          <w:sz w:val="20"/>
        </w:rPr>
      </w:pPr>
    </w:p>
    <w:p w14:paraId="3632AC9E" w14:textId="77777777" w:rsidR="005F5B22" w:rsidRDefault="005F5B22" w:rsidP="0007468A">
      <w:pPr>
        <w:pStyle w:val="BodyText"/>
        <w:ind w:right="720"/>
        <w:rPr>
          <w:sz w:val="20"/>
        </w:rPr>
      </w:pPr>
    </w:p>
    <w:p w14:paraId="51150C14" w14:textId="77777777" w:rsidR="005F5B22" w:rsidRDefault="005F5B22" w:rsidP="0007468A">
      <w:pPr>
        <w:pStyle w:val="BodyText"/>
        <w:ind w:right="720"/>
        <w:rPr>
          <w:sz w:val="20"/>
        </w:rPr>
      </w:pPr>
    </w:p>
    <w:p w14:paraId="2F7D3D93" w14:textId="77777777" w:rsidR="005F5B22" w:rsidRDefault="005F5B22" w:rsidP="0007468A">
      <w:pPr>
        <w:pStyle w:val="BodyText"/>
        <w:ind w:right="720"/>
        <w:rPr>
          <w:sz w:val="20"/>
        </w:rPr>
      </w:pPr>
    </w:p>
    <w:p w14:paraId="72AFEFDD" w14:textId="77777777" w:rsidR="005F5B22" w:rsidRDefault="005F5B22" w:rsidP="0007468A">
      <w:pPr>
        <w:pStyle w:val="BodyText"/>
        <w:ind w:right="720"/>
        <w:rPr>
          <w:sz w:val="20"/>
        </w:rPr>
      </w:pPr>
    </w:p>
    <w:p w14:paraId="6291EBB7" w14:textId="77777777" w:rsidR="005F5B22" w:rsidRDefault="005F5B22" w:rsidP="0007468A">
      <w:pPr>
        <w:pStyle w:val="BodyText"/>
        <w:ind w:right="720"/>
        <w:rPr>
          <w:sz w:val="20"/>
        </w:rPr>
      </w:pPr>
    </w:p>
    <w:p w14:paraId="130CC431" w14:textId="77777777" w:rsidR="005F5B22" w:rsidRDefault="005F5B22" w:rsidP="0007468A">
      <w:pPr>
        <w:pStyle w:val="BodyText"/>
        <w:ind w:right="720"/>
        <w:rPr>
          <w:sz w:val="20"/>
        </w:rPr>
      </w:pPr>
    </w:p>
    <w:p w14:paraId="6BCF572D" w14:textId="77777777" w:rsidR="005F5B22" w:rsidRDefault="005F5B22" w:rsidP="0007468A">
      <w:pPr>
        <w:pStyle w:val="BodyText"/>
        <w:ind w:right="720"/>
        <w:rPr>
          <w:sz w:val="20"/>
        </w:rPr>
      </w:pPr>
    </w:p>
    <w:p w14:paraId="0C504F37" w14:textId="77777777" w:rsidR="005F5B22" w:rsidRDefault="005F5B22" w:rsidP="0007468A">
      <w:pPr>
        <w:pStyle w:val="BodyText"/>
        <w:ind w:right="720"/>
        <w:rPr>
          <w:sz w:val="20"/>
        </w:rPr>
      </w:pPr>
    </w:p>
    <w:p w14:paraId="7FFB99D0" w14:textId="77777777" w:rsidR="005F5B22" w:rsidRDefault="005F5B22" w:rsidP="0007468A">
      <w:pPr>
        <w:pStyle w:val="BodyText"/>
        <w:ind w:right="720"/>
        <w:rPr>
          <w:sz w:val="20"/>
        </w:rPr>
      </w:pPr>
    </w:p>
    <w:p w14:paraId="7248C08A" w14:textId="77777777" w:rsidR="005F5B22" w:rsidRDefault="005F5B22" w:rsidP="0007468A">
      <w:pPr>
        <w:pStyle w:val="BodyText"/>
        <w:ind w:right="720"/>
        <w:rPr>
          <w:sz w:val="20"/>
        </w:rPr>
      </w:pPr>
    </w:p>
    <w:p w14:paraId="6C0F5143" w14:textId="77777777" w:rsidR="005F5B22" w:rsidRDefault="005F5B22" w:rsidP="0007468A">
      <w:pPr>
        <w:pStyle w:val="BodyText"/>
        <w:ind w:right="720"/>
        <w:rPr>
          <w:sz w:val="20"/>
        </w:rPr>
      </w:pPr>
    </w:p>
    <w:p w14:paraId="22AD5D2B" w14:textId="77777777" w:rsidR="005F5B22" w:rsidRDefault="005F5B22" w:rsidP="0007468A">
      <w:pPr>
        <w:pStyle w:val="BodyText"/>
        <w:ind w:right="720"/>
        <w:rPr>
          <w:sz w:val="20"/>
        </w:rPr>
      </w:pPr>
    </w:p>
    <w:p w14:paraId="6FDC0EC3" w14:textId="77777777" w:rsidR="005F5B22" w:rsidRDefault="005F5B22" w:rsidP="0007468A">
      <w:pPr>
        <w:pStyle w:val="BodyText"/>
        <w:ind w:right="720"/>
        <w:rPr>
          <w:sz w:val="20"/>
        </w:rPr>
      </w:pPr>
    </w:p>
    <w:p w14:paraId="682F4E5E" w14:textId="77777777" w:rsidR="005F5B22" w:rsidRDefault="005F5B22" w:rsidP="0007468A">
      <w:pPr>
        <w:pStyle w:val="BodyText"/>
        <w:spacing w:before="9" w:after="1"/>
        <w:ind w:right="720"/>
        <w:rPr>
          <w:sz w:val="23"/>
        </w:rPr>
      </w:pPr>
    </w:p>
    <w:p w14:paraId="79DE4BFB" w14:textId="225548FC" w:rsidR="005F5B22" w:rsidRDefault="00905708" w:rsidP="0007468A">
      <w:pPr>
        <w:pStyle w:val="BodyText"/>
        <w:spacing w:line="100" w:lineRule="exact"/>
        <w:ind w:left="801" w:right="720"/>
        <w:rPr>
          <w:sz w:val="10"/>
        </w:rPr>
      </w:pPr>
      <w:r>
        <w:rPr>
          <w:noProof/>
        </w:rPr>
        <mc:AlternateContent>
          <mc:Choice Requires="wpg">
            <w:drawing>
              <wp:inline distT="0" distB="0" distL="0" distR="0" wp14:anchorId="2292D59A" wp14:editId="50B09BC9">
                <wp:extent cx="6479540" cy="63500"/>
                <wp:effectExtent l="32385" t="635" r="31750" b="2540"/>
                <wp:docPr id="35"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63500"/>
                          <a:chOff x="0" y="0"/>
                          <a:chExt cx="10204" cy="100"/>
                        </a:xfrm>
                      </wpg:grpSpPr>
                      <wps:wsp>
                        <wps:cNvPr id="37" name="Line 810"/>
                        <wps:cNvCnPr>
                          <a:cxnSpLocks noChangeShapeType="1"/>
                        </wps:cNvCnPr>
                        <wps:spPr bwMode="auto">
                          <a:xfrm>
                            <a:off x="0" y="50"/>
                            <a:ext cx="10203"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92CC83" id="Group 809" o:spid="_x0000_s1026" style="width:510.2pt;height: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">
                <v:line id="Line 810" o:spid="_x0000_s1027" style="position:absolute;visibility:visible;mso-wrap-style:square" from="0,50" to="102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" strokecolor="#a7a9ac" strokeweight="1.76378mm"/>
                <w10:anchorlock/>
              </v:group>
            </w:pict>
          </mc:Fallback>
        </mc:AlternateContent>
      </w:r>
    </w:p>
    <w:p w14:paraId="6015C23C" w14:textId="77777777" w:rsidR="005F5B22" w:rsidRDefault="005F5B22" w:rsidP="0007468A">
      <w:pPr>
        <w:pStyle w:val="BodyText"/>
        <w:ind w:right="720"/>
        <w:rPr>
          <w:sz w:val="20"/>
        </w:rPr>
      </w:pPr>
    </w:p>
    <w:p w14:paraId="3DC960EC" w14:textId="77777777" w:rsidR="005F5B22" w:rsidRDefault="005F5B22" w:rsidP="0007468A">
      <w:pPr>
        <w:pStyle w:val="BodyText"/>
        <w:ind w:right="720"/>
        <w:rPr>
          <w:sz w:val="20"/>
        </w:rPr>
      </w:pPr>
    </w:p>
    <w:p w14:paraId="71981180" w14:textId="77777777" w:rsidR="005F5B22" w:rsidRDefault="005F5B22" w:rsidP="0007468A">
      <w:pPr>
        <w:pStyle w:val="BodyText"/>
        <w:spacing w:before="8"/>
        <w:ind w:right="720"/>
        <w:rPr>
          <w:sz w:val="21"/>
        </w:rPr>
      </w:pPr>
    </w:p>
    <w:p w14:paraId="71E45E8C" w14:textId="77777777" w:rsidR="005F5B22" w:rsidRDefault="00B0057A" w:rsidP="0007468A">
      <w:pPr>
        <w:pStyle w:val="Heading1"/>
        <w:ind w:left="1790" w:right="720"/>
      </w:pPr>
      <w:r>
        <w:rPr>
          <w:color w:val="231F20"/>
        </w:rPr>
        <w:t>PART 1 - TENDERING PROCEDURES</w:t>
      </w:r>
    </w:p>
    <w:p w14:paraId="610C1539" w14:textId="77777777" w:rsidR="005F5B22" w:rsidRDefault="005F5B22" w:rsidP="0007468A">
      <w:pPr>
        <w:pStyle w:val="BodyText"/>
        <w:ind w:right="720"/>
        <w:rPr>
          <w:b/>
          <w:sz w:val="20"/>
        </w:rPr>
      </w:pPr>
    </w:p>
    <w:p w14:paraId="279708FF" w14:textId="77777777" w:rsidR="005F5B22" w:rsidRDefault="005F5B22" w:rsidP="0007468A">
      <w:pPr>
        <w:pStyle w:val="BodyText"/>
        <w:ind w:right="720"/>
        <w:rPr>
          <w:b/>
          <w:sz w:val="20"/>
        </w:rPr>
      </w:pPr>
    </w:p>
    <w:p w14:paraId="6840D795" w14:textId="77777777" w:rsidR="005F5B22" w:rsidRDefault="005F5B22" w:rsidP="0007468A">
      <w:pPr>
        <w:pStyle w:val="BodyText"/>
        <w:ind w:right="720"/>
        <w:rPr>
          <w:b/>
          <w:sz w:val="20"/>
        </w:rPr>
      </w:pPr>
    </w:p>
    <w:p w14:paraId="1A9B4AC5" w14:textId="7585DF49" w:rsidR="005F5B22" w:rsidRDefault="00905708" w:rsidP="0007468A">
      <w:pPr>
        <w:pStyle w:val="BodyText"/>
        <w:spacing w:before="5"/>
        <w:ind w:right="720"/>
        <w:rPr>
          <w:b/>
          <w:sz w:val="14"/>
        </w:rPr>
      </w:pPr>
      <w:r>
        <w:rPr>
          <w:noProof/>
        </w:rPr>
        <mc:AlternateContent>
          <mc:Choice Requires="wps">
            <w:drawing>
              <wp:anchor distT="4294967294" distB="4294967294" distL="0" distR="0" simplePos="0" relativeHeight="251559424" behindDoc="0" locked="0" layoutInCell="1" allowOverlap="1" wp14:anchorId="76192725" wp14:editId="0EB5F508">
                <wp:simplePos x="0" y="0"/>
                <wp:positionH relativeFrom="page">
                  <wp:posOffset>540385</wp:posOffset>
                </wp:positionH>
                <wp:positionV relativeFrom="paragraph">
                  <wp:posOffset>161924</wp:posOffset>
                </wp:positionV>
                <wp:extent cx="6478905" cy="0"/>
                <wp:effectExtent l="0" t="19050" r="36195" b="19050"/>
                <wp:wrapTopAndBottom/>
                <wp:docPr id="828" name="Line 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41447" id="Line 808" o:spid="_x0000_s1026" style="position:absolute;z-index:25155942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55pt,12.75pt" to="552.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" strokecolor="#a7a9ac" strokeweight="1.76378mm">
                <w10:wrap type="topAndBottom" anchorx="page"/>
              </v:line>
            </w:pict>
          </mc:Fallback>
        </mc:AlternateContent>
      </w:r>
    </w:p>
    <w:p w14:paraId="529020A9" w14:textId="77777777" w:rsidR="005F5B22" w:rsidRDefault="005F5B22" w:rsidP="0007468A">
      <w:pPr>
        <w:ind w:right="720"/>
        <w:rPr>
          <w:sz w:val="14"/>
        </w:rPr>
        <w:sectPr w:rsidR="005F5B22">
          <w:headerReference w:type="even" r:id="rId23"/>
          <w:footerReference w:type="even" r:id="rId24"/>
          <w:pgSz w:w="11910" w:h="16840"/>
          <w:pgMar w:top="1580" w:right="0" w:bottom="280" w:left="0" w:header="0" w:footer="0" w:gutter="0"/>
          <w:cols w:space="720"/>
        </w:sectPr>
      </w:pPr>
    </w:p>
    <w:p w14:paraId="7E41DCF7" w14:textId="77777777" w:rsidR="005F5B22" w:rsidRDefault="00B0057A" w:rsidP="0007468A">
      <w:pPr>
        <w:pStyle w:val="Heading2"/>
        <w:spacing w:before="183"/>
        <w:ind w:left="850" w:right="720"/>
      </w:pPr>
      <w:bookmarkStart w:id="4" w:name="_TOC_250117"/>
      <w:bookmarkEnd w:id="4"/>
      <w:r>
        <w:rPr>
          <w:color w:val="231F20"/>
        </w:rPr>
        <w:lastRenderedPageBreak/>
        <w:t>SECTION I: INSTRUCTIONS TO TENDERERS</w:t>
      </w:r>
    </w:p>
    <w:p w14:paraId="3FC6ED50" w14:textId="77777777" w:rsidR="005F5B22" w:rsidRDefault="00B0057A" w:rsidP="0007468A">
      <w:pPr>
        <w:pStyle w:val="Heading3"/>
        <w:tabs>
          <w:tab w:val="left" w:pos="1412"/>
        </w:tabs>
        <w:spacing w:before="235"/>
        <w:ind w:left="850" w:right="720"/>
      </w:pPr>
      <w:bookmarkStart w:id="5" w:name="_TOC_250116"/>
      <w:r>
        <w:rPr>
          <w:color w:val="231F20"/>
        </w:rPr>
        <w:t>A</w:t>
      </w:r>
      <w:r>
        <w:rPr>
          <w:color w:val="231F20"/>
        </w:rPr>
        <w:tab/>
      </w:r>
      <w:r>
        <w:rPr>
          <w:color w:val="231F20"/>
          <w:u w:val="single" w:color="231F20"/>
        </w:rPr>
        <w:t>General</w:t>
      </w:r>
      <w:r>
        <w:rPr>
          <w:color w:val="231F20"/>
          <w:spacing w:val="-24"/>
        </w:rPr>
        <w:t xml:space="preserve"> </w:t>
      </w:r>
      <w:bookmarkEnd w:id="5"/>
      <w:r>
        <w:rPr>
          <w:color w:val="231F20"/>
          <w:u w:val="single" w:color="231F20"/>
        </w:rPr>
        <w:t>Provisions</w:t>
      </w:r>
    </w:p>
    <w:p w14:paraId="4D8ADA06" w14:textId="77777777" w:rsidR="005F5B22" w:rsidRDefault="00506B12" w:rsidP="00B24219">
      <w:pPr>
        <w:pStyle w:val="ListParagraph"/>
        <w:numPr>
          <w:ilvl w:val="0"/>
          <w:numId w:val="47"/>
        </w:numPr>
        <w:tabs>
          <w:tab w:val="left" w:pos="1412"/>
          <w:tab w:val="left" w:pos="1413"/>
        </w:tabs>
        <w:spacing w:before="234"/>
        <w:ind w:right="720" w:hanging="562"/>
        <w:rPr>
          <w:b/>
          <w:color w:val="231F20"/>
        </w:rPr>
      </w:pPr>
      <w:r>
        <w:rPr>
          <w:b/>
          <w:color w:val="231F20"/>
        </w:rPr>
        <w:t>Scope</w:t>
      </w:r>
      <w:r w:rsidR="00B0057A">
        <w:rPr>
          <w:b/>
          <w:color w:val="231F20"/>
          <w:spacing w:val="-22"/>
        </w:rPr>
        <w:t xml:space="preserve"> </w:t>
      </w:r>
      <w:r w:rsidR="00B0057A">
        <w:rPr>
          <w:b/>
          <w:color w:val="231F20"/>
        </w:rPr>
        <w:t>of</w:t>
      </w:r>
      <w:r w:rsidR="00B0057A">
        <w:rPr>
          <w:b/>
          <w:color w:val="231F20"/>
          <w:spacing w:val="-26"/>
        </w:rPr>
        <w:t xml:space="preserve"> </w:t>
      </w:r>
      <w:r w:rsidR="00B0057A">
        <w:rPr>
          <w:b/>
          <w:color w:val="231F20"/>
          <w:spacing w:val="-4"/>
        </w:rPr>
        <w:t>Tender</w:t>
      </w:r>
    </w:p>
    <w:p w14:paraId="62DAE85A" w14:textId="77777777" w:rsidR="005F5B22" w:rsidRDefault="00B0057A" w:rsidP="00B24219">
      <w:pPr>
        <w:pStyle w:val="ListParagraph"/>
        <w:numPr>
          <w:ilvl w:val="1"/>
          <w:numId w:val="59"/>
        </w:numPr>
        <w:spacing w:before="242" w:line="230" w:lineRule="auto"/>
        <w:ind w:left="1440" w:right="720" w:hanging="360"/>
        <w:rPr>
          <w:b/>
        </w:rPr>
      </w:pPr>
      <w:r>
        <w:rPr>
          <w:color w:val="231F20"/>
        </w:rPr>
        <w:t>The</w:t>
      </w:r>
      <w:r>
        <w:rPr>
          <w:color w:val="231F20"/>
          <w:spacing w:val="-14"/>
        </w:rPr>
        <w:t xml:space="preserve"> </w:t>
      </w:r>
      <w:r>
        <w:rPr>
          <w:color w:val="231F20"/>
        </w:rPr>
        <w:t>Procuring</w:t>
      </w:r>
      <w:r>
        <w:rPr>
          <w:color w:val="231F20"/>
          <w:spacing w:val="-14"/>
        </w:rPr>
        <w:t xml:space="preserve"> </w:t>
      </w:r>
      <w:r>
        <w:rPr>
          <w:color w:val="231F20"/>
        </w:rPr>
        <w:t>Entity</w:t>
      </w:r>
      <w:r>
        <w:rPr>
          <w:color w:val="231F20"/>
          <w:spacing w:val="-14"/>
        </w:rPr>
        <w:t xml:space="preserve"> </w:t>
      </w:r>
      <w:r>
        <w:rPr>
          <w:color w:val="231F20"/>
        </w:rPr>
        <w:t>as</w:t>
      </w:r>
      <w:r>
        <w:rPr>
          <w:color w:val="231F20"/>
          <w:spacing w:val="-14"/>
        </w:rPr>
        <w:t xml:space="preserve"> </w:t>
      </w:r>
      <w:r>
        <w:rPr>
          <w:color w:val="231F20"/>
        </w:rPr>
        <w:t>deﬁned</w:t>
      </w:r>
      <w:r>
        <w:rPr>
          <w:color w:val="231F20"/>
          <w:spacing w:val="-14"/>
        </w:rPr>
        <w:t xml:space="preserve"> </w:t>
      </w:r>
      <w:r>
        <w:rPr>
          <w:color w:val="231F20"/>
        </w:rPr>
        <w:t>in</w:t>
      </w:r>
      <w:r>
        <w:rPr>
          <w:color w:val="231F20"/>
          <w:spacing w:val="-14"/>
        </w:rPr>
        <w:t xml:space="preserve"> </w:t>
      </w:r>
      <w:r>
        <w:rPr>
          <w:color w:val="231F20"/>
        </w:rPr>
        <w:t>the</w:t>
      </w:r>
      <w:r>
        <w:rPr>
          <w:color w:val="231F20"/>
          <w:spacing w:val="-26"/>
        </w:rPr>
        <w:t xml:space="preserve"> </w:t>
      </w:r>
      <w:r>
        <w:rPr>
          <w:color w:val="231F20"/>
        </w:rPr>
        <w:t>Appendix</w:t>
      </w:r>
      <w:r>
        <w:rPr>
          <w:color w:val="231F20"/>
          <w:spacing w:val="-14"/>
        </w:rPr>
        <w:t xml:space="preserve"> </w:t>
      </w:r>
      <w:r>
        <w:rPr>
          <w:color w:val="231F20"/>
        </w:rPr>
        <w:t>to</w:t>
      </w:r>
      <w:r>
        <w:rPr>
          <w:color w:val="231F20"/>
          <w:spacing w:val="-14"/>
        </w:rPr>
        <w:t xml:space="preserve"> </w:t>
      </w:r>
      <w:r>
        <w:rPr>
          <w:color w:val="231F20"/>
        </w:rPr>
        <w:t>Conditions</w:t>
      </w:r>
      <w:r>
        <w:rPr>
          <w:color w:val="231F20"/>
          <w:spacing w:val="-14"/>
        </w:rPr>
        <w:t xml:space="preserve"> </w:t>
      </w:r>
      <w:r>
        <w:rPr>
          <w:color w:val="231F20"/>
        </w:rPr>
        <w:t>of</w:t>
      </w:r>
      <w:r>
        <w:rPr>
          <w:color w:val="231F20"/>
          <w:spacing w:val="-14"/>
        </w:rPr>
        <w:t xml:space="preserve"> </w:t>
      </w:r>
      <w:r>
        <w:rPr>
          <w:color w:val="231F20"/>
        </w:rPr>
        <w:t>Contract</w:t>
      </w:r>
      <w:r>
        <w:rPr>
          <w:color w:val="231F20"/>
          <w:spacing w:val="-14"/>
        </w:rPr>
        <w:t xml:space="preserve"> </w:t>
      </w:r>
      <w:r>
        <w:rPr>
          <w:color w:val="231F20"/>
        </w:rPr>
        <w:t>invites</w:t>
      </w:r>
      <w:r>
        <w:rPr>
          <w:color w:val="231F20"/>
          <w:spacing w:val="-14"/>
        </w:rPr>
        <w:t xml:space="preserve"> </w:t>
      </w:r>
      <w:r>
        <w:rPr>
          <w:color w:val="231F20"/>
        </w:rPr>
        <w:t>tenders</w:t>
      </w:r>
      <w:r>
        <w:rPr>
          <w:color w:val="231F20"/>
          <w:spacing w:val="-14"/>
        </w:rPr>
        <w:t xml:space="preserve"> </w:t>
      </w:r>
      <w:r>
        <w:rPr>
          <w:color w:val="231F20"/>
        </w:rPr>
        <w:t>for</w:t>
      </w:r>
      <w:r>
        <w:rPr>
          <w:color w:val="231F20"/>
          <w:spacing w:val="-18"/>
        </w:rPr>
        <w:t xml:space="preserve"> </w:t>
      </w:r>
      <w:r>
        <w:rPr>
          <w:color w:val="231F20"/>
          <w:spacing w:val="-4"/>
        </w:rPr>
        <w:t>Works</w:t>
      </w:r>
      <w:r>
        <w:rPr>
          <w:color w:val="231F20"/>
          <w:spacing w:val="-14"/>
        </w:rPr>
        <w:t xml:space="preserve"> </w:t>
      </w:r>
      <w:r>
        <w:rPr>
          <w:color w:val="231F20"/>
        </w:rPr>
        <w:t>Contract</w:t>
      </w:r>
      <w:r>
        <w:rPr>
          <w:color w:val="231F20"/>
          <w:spacing w:val="-14"/>
        </w:rPr>
        <w:t xml:space="preserve"> </w:t>
      </w:r>
      <w:r>
        <w:rPr>
          <w:color w:val="231F20"/>
        </w:rPr>
        <w:t xml:space="preserve">as described in the tender documents. The name, identiﬁcation, and number of lots (contracts) of this </w:t>
      </w:r>
      <w:r w:rsidR="00506B12">
        <w:rPr>
          <w:color w:val="231F20"/>
          <w:spacing w:val="-3"/>
        </w:rPr>
        <w:t>Tender Document</w:t>
      </w:r>
      <w:r>
        <w:rPr>
          <w:color w:val="231F20"/>
          <w:spacing w:val="-23"/>
        </w:rPr>
        <w:t xml:space="preserve"> </w:t>
      </w:r>
      <w:r>
        <w:rPr>
          <w:color w:val="231F20"/>
        </w:rPr>
        <w:t>are</w:t>
      </w:r>
      <w:r>
        <w:rPr>
          <w:color w:val="231F20"/>
          <w:spacing w:val="-23"/>
        </w:rPr>
        <w:t xml:space="preserve"> </w:t>
      </w:r>
      <w:r>
        <w:rPr>
          <w:b/>
          <w:color w:val="231F20"/>
        </w:rPr>
        <w:t>speciﬁed</w:t>
      </w:r>
      <w:r>
        <w:rPr>
          <w:b/>
          <w:color w:val="231F20"/>
          <w:spacing w:val="-22"/>
        </w:rPr>
        <w:t xml:space="preserve"> </w:t>
      </w:r>
      <w:r>
        <w:rPr>
          <w:b/>
          <w:color w:val="231F20"/>
        </w:rPr>
        <w:t>in</w:t>
      </w:r>
      <w:r>
        <w:rPr>
          <w:b/>
          <w:color w:val="231F20"/>
          <w:spacing w:val="-22"/>
        </w:rPr>
        <w:t xml:space="preserve"> </w:t>
      </w:r>
      <w:r>
        <w:rPr>
          <w:b/>
          <w:color w:val="231F20"/>
        </w:rPr>
        <w:t>the</w:t>
      </w:r>
      <w:r>
        <w:rPr>
          <w:b/>
          <w:color w:val="231F20"/>
          <w:spacing w:val="-26"/>
        </w:rPr>
        <w:t xml:space="preserve"> </w:t>
      </w:r>
      <w:r>
        <w:rPr>
          <w:b/>
          <w:color w:val="231F20"/>
        </w:rPr>
        <w:t>TDS.</w:t>
      </w:r>
    </w:p>
    <w:p w14:paraId="0310AC2D" w14:textId="77777777" w:rsidR="005F5B22" w:rsidRPr="0011038B" w:rsidRDefault="00B0057A" w:rsidP="00B24219">
      <w:pPr>
        <w:pStyle w:val="Heading3"/>
        <w:numPr>
          <w:ilvl w:val="0"/>
          <w:numId w:val="47"/>
        </w:numPr>
        <w:tabs>
          <w:tab w:val="left" w:pos="1412"/>
          <w:tab w:val="left" w:pos="1413"/>
        </w:tabs>
        <w:spacing w:before="237"/>
        <w:ind w:right="720" w:hanging="562"/>
        <w:rPr>
          <w:color w:val="231F20"/>
        </w:rPr>
      </w:pPr>
      <w:bookmarkStart w:id="6" w:name="_TOC_250115"/>
      <w:r w:rsidRPr="0011038B">
        <w:rPr>
          <w:color w:val="231F20"/>
        </w:rPr>
        <w:t xml:space="preserve">Fraud </w:t>
      </w:r>
      <w:bookmarkEnd w:id="6"/>
      <w:r w:rsidR="0011038B" w:rsidRPr="0011038B">
        <w:rPr>
          <w:color w:val="231F20"/>
        </w:rPr>
        <w:t>and Corruption</w:t>
      </w:r>
    </w:p>
    <w:p w14:paraId="31A9E7E8" w14:textId="77777777" w:rsidR="005F5B22" w:rsidRPr="0014371E" w:rsidRDefault="00B0057A" w:rsidP="00B24219">
      <w:pPr>
        <w:pStyle w:val="ListParagraph"/>
        <w:numPr>
          <w:ilvl w:val="1"/>
          <w:numId w:val="60"/>
        </w:numPr>
        <w:spacing w:before="242" w:line="230" w:lineRule="auto"/>
        <w:ind w:left="1440" w:right="720"/>
        <w:rPr>
          <w:color w:val="231F20"/>
        </w:rPr>
      </w:pPr>
      <w:r w:rsidRPr="0014371E">
        <w:rPr>
          <w:color w:val="231F20"/>
        </w:rPr>
        <w:t>The</w:t>
      </w:r>
      <w:r w:rsidRPr="0014371E">
        <w:rPr>
          <w:color w:val="231F20"/>
          <w:spacing w:val="-20"/>
        </w:rPr>
        <w:t xml:space="preserve"> </w:t>
      </w:r>
      <w:r w:rsidRPr="0014371E">
        <w:rPr>
          <w:color w:val="231F20"/>
        </w:rPr>
        <w:t>Procuring</w:t>
      </w:r>
      <w:r w:rsidRPr="0014371E">
        <w:rPr>
          <w:color w:val="231F20"/>
          <w:spacing w:val="-20"/>
        </w:rPr>
        <w:t xml:space="preserve"> </w:t>
      </w:r>
      <w:r w:rsidRPr="0014371E">
        <w:rPr>
          <w:color w:val="231F20"/>
        </w:rPr>
        <w:t>Entity</w:t>
      </w:r>
      <w:r w:rsidRPr="0014371E">
        <w:rPr>
          <w:color w:val="231F20"/>
          <w:spacing w:val="-20"/>
        </w:rPr>
        <w:t xml:space="preserve"> </w:t>
      </w:r>
      <w:r w:rsidRPr="0014371E">
        <w:rPr>
          <w:color w:val="231F20"/>
        </w:rPr>
        <w:t>requires</w:t>
      </w:r>
      <w:r w:rsidRPr="0014371E">
        <w:rPr>
          <w:color w:val="231F20"/>
          <w:spacing w:val="-20"/>
        </w:rPr>
        <w:t xml:space="preserve"> </w:t>
      </w:r>
      <w:r w:rsidRPr="0014371E">
        <w:rPr>
          <w:color w:val="231F20"/>
        </w:rPr>
        <w:t>compliance</w:t>
      </w:r>
      <w:r w:rsidRPr="0014371E">
        <w:rPr>
          <w:color w:val="231F20"/>
          <w:spacing w:val="-20"/>
        </w:rPr>
        <w:t xml:space="preserve"> </w:t>
      </w:r>
      <w:r w:rsidRPr="0014371E">
        <w:rPr>
          <w:color w:val="231F20"/>
        </w:rPr>
        <w:t>with</w:t>
      </w:r>
      <w:r w:rsidRPr="0014371E">
        <w:rPr>
          <w:color w:val="231F20"/>
          <w:spacing w:val="-20"/>
        </w:rPr>
        <w:t xml:space="preserve"> </w:t>
      </w:r>
      <w:r w:rsidRPr="0014371E">
        <w:rPr>
          <w:color w:val="231F20"/>
        </w:rPr>
        <w:t>the</w:t>
      </w:r>
      <w:r w:rsidRPr="0014371E">
        <w:rPr>
          <w:color w:val="231F20"/>
          <w:spacing w:val="-20"/>
        </w:rPr>
        <w:t xml:space="preserve"> </w:t>
      </w:r>
      <w:r w:rsidRPr="0014371E">
        <w:rPr>
          <w:color w:val="231F20"/>
        </w:rPr>
        <w:t>provisions</w:t>
      </w:r>
      <w:r w:rsidRPr="0014371E">
        <w:rPr>
          <w:color w:val="231F20"/>
          <w:spacing w:val="-20"/>
        </w:rPr>
        <w:t xml:space="preserve"> </w:t>
      </w:r>
      <w:r w:rsidRPr="0014371E">
        <w:rPr>
          <w:color w:val="231F20"/>
        </w:rPr>
        <w:t>of</w:t>
      </w:r>
      <w:r w:rsidRPr="0014371E">
        <w:rPr>
          <w:color w:val="231F20"/>
          <w:spacing w:val="-20"/>
        </w:rPr>
        <w:t xml:space="preserve"> </w:t>
      </w:r>
      <w:r w:rsidRPr="0014371E">
        <w:rPr>
          <w:color w:val="231F20"/>
        </w:rPr>
        <w:t>the</w:t>
      </w:r>
      <w:r w:rsidRPr="0014371E">
        <w:rPr>
          <w:color w:val="231F20"/>
          <w:spacing w:val="-20"/>
        </w:rPr>
        <w:t xml:space="preserve"> </w:t>
      </w:r>
      <w:r w:rsidRPr="0014371E">
        <w:rPr>
          <w:color w:val="231F20"/>
        </w:rPr>
        <w:t>Public</w:t>
      </w:r>
      <w:r w:rsidRPr="0014371E">
        <w:rPr>
          <w:color w:val="231F20"/>
          <w:spacing w:val="-20"/>
        </w:rPr>
        <w:t xml:space="preserve"> </w:t>
      </w:r>
      <w:r w:rsidRPr="0014371E">
        <w:rPr>
          <w:color w:val="231F20"/>
        </w:rPr>
        <w:t>Procurement</w:t>
      </w:r>
      <w:r w:rsidRPr="0014371E">
        <w:rPr>
          <w:color w:val="231F20"/>
          <w:spacing w:val="-20"/>
        </w:rPr>
        <w:t xml:space="preserve"> </w:t>
      </w:r>
      <w:r w:rsidRPr="0014371E">
        <w:rPr>
          <w:color w:val="231F20"/>
        </w:rPr>
        <w:t>and</w:t>
      </w:r>
      <w:r w:rsidRPr="0014371E">
        <w:rPr>
          <w:color w:val="231F20"/>
          <w:spacing w:val="-32"/>
        </w:rPr>
        <w:t xml:space="preserve"> </w:t>
      </w:r>
      <w:r w:rsidRPr="0014371E">
        <w:rPr>
          <w:color w:val="231F20"/>
        </w:rPr>
        <w:t>Asset</w:t>
      </w:r>
      <w:r w:rsidRPr="0014371E">
        <w:rPr>
          <w:color w:val="231F20"/>
          <w:spacing w:val="-20"/>
        </w:rPr>
        <w:t xml:space="preserve"> </w:t>
      </w:r>
      <w:r w:rsidRPr="0014371E">
        <w:rPr>
          <w:color w:val="231F20"/>
        </w:rPr>
        <w:t>Disposal</w:t>
      </w:r>
      <w:r w:rsidRPr="0014371E">
        <w:rPr>
          <w:color w:val="231F20"/>
          <w:spacing w:val="-32"/>
        </w:rPr>
        <w:t xml:space="preserve"> </w:t>
      </w:r>
      <w:r w:rsidRPr="0014371E">
        <w:rPr>
          <w:color w:val="231F20"/>
        </w:rPr>
        <w:t>Act, 2015, Section 62 “Declaration not to engage in corruption”. The tender submitted by a person shall include a declaration</w:t>
      </w:r>
      <w:r w:rsidRPr="0014371E">
        <w:rPr>
          <w:color w:val="231F20"/>
          <w:spacing w:val="-19"/>
        </w:rPr>
        <w:t xml:space="preserve"> </w:t>
      </w:r>
      <w:r w:rsidRPr="0014371E">
        <w:rPr>
          <w:color w:val="231F20"/>
        </w:rPr>
        <w:t>that</w:t>
      </w:r>
      <w:r w:rsidRPr="0014371E">
        <w:rPr>
          <w:color w:val="231F20"/>
          <w:spacing w:val="-19"/>
        </w:rPr>
        <w:t xml:space="preserve"> </w:t>
      </w:r>
      <w:r w:rsidRPr="0014371E">
        <w:rPr>
          <w:color w:val="231F20"/>
        </w:rPr>
        <w:t>the</w:t>
      </w:r>
      <w:r w:rsidRPr="0014371E">
        <w:rPr>
          <w:color w:val="231F20"/>
          <w:spacing w:val="-19"/>
        </w:rPr>
        <w:t xml:space="preserve"> </w:t>
      </w:r>
      <w:r w:rsidRPr="0014371E">
        <w:rPr>
          <w:color w:val="231F20"/>
        </w:rPr>
        <w:t>person</w:t>
      </w:r>
      <w:r w:rsidRPr="0014371E">
        <w:rPr>
          <w:color w:val="231F20"/>
          <w:spacing w:val="-19"/>
        </w:rPr>
        <w:t xml:space="preserve"> </w:t>
      </w:r>
      <w:r w:rsidRPr="0014371E">
        <w:rPr>
          <w:color w:val="231F20"/>
        </w:rPr>
        <w:t>shall</w:t>
      </w:r>
      <w:r w:rsidRPr="0014371E">
        <w:rPr>
          <w:color w:val="231F20"/>
          <w:spacing w:val="-19"/>
        </w:rPr>
        <w:t xml:space="preserve"> </w:t>
      </w:r>
      <w:r w:rsidRPr="0014371E">
        <w:rPr>
          <w:color w:val="231F20"/>
        </w:rPr>
        <w:t>not</w:t>
      </w:r>
      <w:r w:rsidRPr="0014371E">
        <w:rPr>
          <w:color w:val="231F20"/>
          <w:spacing w:val="-19"/>
        </w:rPr>
        <w:t xml:space="preserve"> </w:t>
      </w:r>
      <w:r w:rsidRPr="0014371E">
        <w:rPr>
          <w:color w:val="231F20"/>
        </w:rPr>
        <w:t>engage</w:t>
      </w:r>
      <w:r w:rsidRPr="0014371E">
        <w:rPr>
          <w:color w:val="231F20"/>
          <w:spacing w:val="-19"/>
        </w:rPr>
        <w:t xml:space="preserve"> </w:t>
      </w:r>
      <w:r w:rsidRPr="0014371E">
        <w:rPr>
          <w:color w:val="231F20"/>
        </w:rPr>
        <w:t>in</w:t>
      </w:r>
      <w:r w:rsidRPr="0014371E">
        <w:rPr>
          <w:color w:val="231F20"/>
          <w:spacing w:val="-19"/>
        </w:rPr>
        <w:t xml:space="preserve"> </w:t>
      </w:r>
      <w:r w:rsidRPr="0014371E">
        <w:rPr>
          <w:color w:val="231F20"/>
        </w:rPr>
        <w:t>any</w:t>
      </w:r>
      <w:r w:rsidRPr="0014371E">
        <w:rPr>
          <w:color w:val="231F20"/>
          <w:spacing w:val="-19"/>
        </w:rPr>
        <w:t xml:space="preserve"> </w:t>
      </w:r>
      <w:r w:rsidRPr="0014371E">
        <w:rPr>
          <w:color w:val="231F20"/>
        </w:rPr>
        <w:t>corrupt</w:t>
      </w:r>
      <w:r w:rsidRPr="0014371E">
        <w:rPr>
          <w:color w:val="231F20"/>
          <w:spacing w:val="-19"/>
        </w:rPr>
        <w:t xml:space="preserve"> </w:t>
      </w:r>
      <w:r w:rsidRPr="0014371E">
        <w:rPr>
          <w:color w:val="231F20"/>
        </w:rPr>
        <w:t>or</w:t>
      </w:r>
      <w:r w:rsidRPr="0014371E">
        <w:rPr>
          <w:color w:val="231F20"/>
          <w:spacing w:val="-19"/>
        </w:rPr>
        <w:t xml:space="preserve"> </w:t>
      </w:r>
      <w:r w:rsidRPr="0014371E">
        <w:rPr>
          <w:color w:val="231F20"/>
        </w:rPr>
        <w:t>fraudulent</w:t>
      </w:r>
      <w:r w:rsidRPr="0014371E">
        <w:rPr>
          <w:color w:val="231F20"/>
          <w:spacing w:val="-19"/>
        </w:rPr>
        <w:t xml:space="preserve"> </w:t>
      </w:r>
      <w:r w:rsidRPr="0014371E">
        <w:rPr>
          <w:color w:val="231F20"/>
        </w:rPr>
        <w:t>practice</w:t>
      </w:r>
      <w:r w:rsidRPr="0014371E">
        <w:rPr>
          <w:color w:val="231F20"/>
          <w:spacing w:val="-19"/>
        </w:rPr>
        <w:t xml:space="preserve"> </w:t>
      </w:r>
      <w:r w:rsidRPr="0014371E">
        <w:rPr>
          <w:color w:val="231F20"/>
        </w:rPr>
        <w:t>and</w:t>
      </w:r>
      <w:r w:rsidRPr="0014371E">
        <w:rPr>
          <w:color w:val="231F20"/>
          <w:spacing w:val="-19"/>
        </w:rPr>
        <w:t xml:space="preserve"> </w:t>
      </w:r>
      <w:r w:rsidRPr="0014371E">
        <w:rPr>
          <w:color w:val="231F20"/>
        </w:rPr>
        <w:t>a</w:t>
      </w:r>
      <w:r w:rsidRPr="0014371E">
        <w:rPr>
          <w:color w:val="231F20"/>
          <w:spacing w:val="-19"/>
        </w:rPr>
        <w:t xml:space="preserve"> </w:t>
      </w:r>
      <w:r w:rsidRPr="0014371E">
        <w:rPr>
          <w:color w:val="231F20"/>
        </w:rPr>
        <w:t>declaration</w:t>
      </w:r>
      <w:r w:rsidRPr="0014371E">
        <w:rPr>
          <w:color w:val="231F20"/>
          <w:spacing w:val="-19"/>
        </w:rPr>
        <w:t xml:space="preserve"> </w:t>
      </w:r>
      <w:r w:rsidRPr="0014371E">
        <w:rPr>
          <w:color w:val="231F20"/>
        </w:rPr>
        <w:t>that</w:t>
      </w:r>
      <w:r w:rsidRPr="0014371E">
        <w:rPr>
          <w:color w:val="231F20"/>
          <w:spacing w:val="-19"/>
        </w:rPr>
        <w:t xml:space="preserve"> </w:t>
      </w:r>
      <w:r w:rsidRPr="0014371E">
        <w:rPr>
          <w:color w:val="231F20"/>
        </w:rPr>
        <w:t>the</w:t>
      </w:r>
      <w:r w:rsidRPr="0014371E">
        <w:rPr>
          <w:color w:val="231F20"/>
          <w:spacing w:val="-19"/>
        </w:rPr>
        <w:t xml:space="preserve"> </w:t>
      </w:r>
      <w:r w:rsidRPr="0014371E">
        <w:rPr>
          <w:color w:val="231F20"/>
        </w:rPr>
        <w:t>person or</w:t>
      </w:r>
      <w:r w:rsidRPr="0014371E">
        <w:rPr>
          <w:color w:val="231F20"/>
          <w:spacing w:val="-23"/>
        </w:rPr>
        <w:t xml:space="preserve"> </w:t>
      </w:r>
      <w:r w:rsidRPr="0014371E">
        <w:rPr>
          <w:color w:val="231F20"/>
        </w:rPr>
        <w:t>his</w:t>
      </w:r>
      <w:r w:rsidRPr="0014371E">
        <w:rPr>
          <w:color w:val="231F20"/>
          <w:spacing w:val="-22"/>
        </w:rPr>
        <w:t xml:space="preserve"> </w:t>
      </w:r>
      <w:r w:rsidRPr="0014371E">
        <w:rPr>
          <w:color w:val="231F20"/>
        </w:rPr>
        <w:t>or</w:t>
      </w:r>
      <w:r w:rsidRPr="0014371E">
        <w:rPr>
          <w:color w:val="231F20"/>
          <w:spacing w:val="-22"/>
        </w:rPr>
        <w:t xml:space="preserve"> </w:t>
      </w:r>
      <w:r w:rsidRPr="0014371E">
        <w:rPr>
          <w:color w:val="231F20"/>
        </w:rPr>
        <w:t>her</w:t>
      </w:r>
      <w:r w:rsidRPr="0014371E">
        <w:rPr>
          <w:color w:val="231F20"/>
          <w:spacing w:val="-23"/>
        </w:rPr>
        <w:t xml:space="preserve"> </w:t>
      </w:r>
      <w:r w:rsidRPr="0014371E">
        <w:rPr>
          <w:color w:val="231F20"/>
        </w:rPr>
        <w:t>sub-contractors</w:t>
      </w:r>
      <w:r w:rsidRPr="0014371E">
        <w:rPr>
          <w:color w:val="231F20"/>
          <w:spacing w:val="-23"/>
        </w:rPr>
        <w:t xml:space="preserve"> </w:t>
      </w:r>
      <w:r w:rsidRPr="0014371E">
        <w:rPr>
          <w:color w:val="231F20"/>
        </w:rPr>
        <w:t>are</w:t>
      </w:r>
      <w:r w:rsidRPr="0014371E">
        <w:rPr>
          <w:color w:val="231F20"/>
          <w:spacing w:val="-23"/>
        </w:rPr>
        <w:t xml:space="preserve"> </w:t>
      </w:r>
      <w:r w:rsidRPr="0014371E">
        <w:rPr>
          <w:color w:val="231F20"/>
        </w:rPr>
        <w:t>not</w:t>
      </w:r>
      <w:r w:rsidRPr="0014371E">
        <w:rPr>
          <w:color w:val="231F20"/>
          <w:spacing w:val="-23"/>
        </w:rPr>
        <w:t xml:space="preserve"> </w:t>
      </w:r>
      <w:r w:rsidRPr="0014371E">
        <w:rPr>
          <w:color w:val="231F20"/>
        </w:rPr>
        <w:t>debarred</w:t>
      </w:r>
      <w:r w:rsidRPr="0014371E">
        <w:rPr>
          <w:color w:val="231F20"/>
          <w:spacing w:val="-23"/>
        </w:rPr>
        <w:t xml:space="preserve"> </w:t>
      </w:r>
      <w:r w:rsidRPr="0014371E">
        <w:rPr>
          <w:color w:val="231F20"/>
        </w:rPr>
        <w:t>from</w:t>
      </w:r>
      <w:r w:rsidRPr="0014371E">
        <w:rPr>
          <w:color w:val="231F20"/>
          <w:spacing w:val="-23"/>
        </w:rPr>
        <w:t xml:space="preserve"> </w:t>
      </w:r>
      <w:r w:rsidRPr="0014371E">
        <w:rPr>
          <w:color w:val="231F20"/>
        </w:rPr>
        <w:t>participating</w:t>
      </w:r>
      <w:r w:rsidRPr="0014371E">
        <w:rPr>
          <w:color w:val="231F20"/>
          <w:spacing w:val="-23"/>
        </w:rPr>
        <w:t xml:space="preserve"> </w:t>
      </w:r>
      <w:r w:rsidRPr="0014371E">
        <w:rPr>
          <w:color w:val="231F20"/>
        </w:rPr>
        <w:t>in</w:t>
      </w:r>
      <w:r w:rsidRPr="0014371E">
        <w:rPr>
          <w:color w:val="231F20"/>
          <w:spacing w:val="-23"/>
        </w:rPr>
        <w:t xml:space="preserve"> </w:t>
      </w:r>
      <w:r w:rsidRPr="0014371E">
        <w:rPr>
          <w:color w:val="231F20"/>
        </w:rPr>
        <w:t>public</w:t>
      </w:r>
      <w:r w:rsidRPr="0014371E">
        <w:rPr>
          <w:color w:val="231F20"/>
          <w:spacing w:val="-23"/>
        </w:rPr>
        <w:t xml:space="preserve"> </w:t>
      </w:r>
      <w:r w:rsidRPr="0014371E">
        <w:rPr>
          <w:color w:val="231F20"/>
        </w:rPr>
        <w:t>procurement</w:t>
      </w:r>
      <w:r w:rsidRPr="0014371E">
        <w:rPr>
          <w:color w:val="231F20"/>
          <w:spacing w:val="-23"/>
        </w:rPr>
        <w:t xml:space="preserve"> </w:t>
      </w:r>
      <w:r w:rsidRPr="0014371E">
        <w:rPr>
          <w:color w:val="231F20"/>
        </w:rPr>
        <w:t>proceedings.</w:t>
      </w:r>
    </w:p>
    <w:p w14:paraId="5E32738B" w14:textId="77777777" w:rsidR="005F5B22" w:rsidRDefault="00B0057A" w:rsidP="00B24219">
      <w:pPr>
        <w:pStyle w:val="ListParagraph"/>
        <w:numPr>
          <w:ilvl w:val="1"/>
          <w:numId w:val="60"/>
        </w:numPr>
        <w:spacing w:before="242" w:line="230" w:lineRule="auto"/>
        <w:ind w:left="1440" w:right="720"/>
        <w:rPr>
          <w:color w:val="231F20"/>
        </w:rPr>
      </w:pPr>
      <w:r>
        <w:rPr>
          <w:color w:val="231F20"/>
        </w:rPr>
        <w:t>The</w:t>
      </w:r>
      <w:r>
        <w:rPr>
          <w:color w:val="231F20"/>
          <w:spacing w:val="-12"/>
        </w:rPr>
        <w:t xml:space="preserve"> </w:t>
      </w:r>
      <w:r>
        <w:rPr>
          <w:color w:val="231F20"/>
        </w:rPr>
        <w:t>Procuring</w:t>
      </w:r>
      <w:r>
        <w:rPr>
          <w:color w:val="231F20"/>
          <w:spacing w:val="-12"/>
        </w:rPr>
        <w:t xml:space="preserve"> </w:t>
      </w:r>
      <w:r>
        <w:rPr>
          <w:color w:val="231F20"/>
        </w:rPr>
        <w:t>Entity</w:t>
      </w:r>
      <w:r>
        <w:rPr>
          <w:color w:val="231F20"/>
          <w:spacing w:val="-13"/>
        </w:rPr>
        <w:t xml:space="preserve"> </w:t>
      </w:r>
      <w:r>
        <w:rPr>
          <w:color w:val="231F20"/>
        </w:rPr>
        <w:t>requires</w:t>
      </w:r>
      <w:r>
        <w:rPr>
          <w:color w:val="231F20"/>
          <w:spacing w:val="-12"/>
        </w:rPr>
        <w:t xml:space="preserve"> </w:t>
      </w:r>
      <w:r>
        <w:rPr>
          <w:color w:val="231F20"/>
        </w:rPr>
        <w:t>compliance</w:t>
      </w:r>
      <w:r>
        <w:rPr>
          <w:color w:val="231F20"/>
          <w:spacing w:val="-13"/>
        </w:rPr>
        <w:t xml:space="preserve"> </w:t>
      </w:r>
      <w:r>
        <w:rPr>
          <w:color w:val="231F20"/>
        </w:rPr>
        <w:t>with</w:t>
      </w:r>
      <w:r>
        <w:rPr>
          <w:color w:val="231F20"/>
          <w:spacing w:val="-12"/>
        </w:rPr>
        <w:t xml:space="preserve"> </w:t>
      </w:r>
      <w:r>
        <w:rPr>
          <w:color w:val="231F20"/>
        </w:rPr>
        <w:t>the</w:t>
      </w:r>
      <w:r>
        <w:rPr>
          <w:color w:val="231F20"/>
          <w:spacing w:val="-12"/>
        </w:rPr>
        <w:t xml:space="preserve"> </w:t>
      </w:r>
      <w:r>
        <w:rPr>
          <w:color w:val="231F20"/>
        </w:rPr>
        <w:t>provisions</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Competition</w:t>
      </w:r>
      <w:r>
        <w:rPr>
          <w:color w:val="231F20"/>
          <w:spacing w:val="-25"/>
        </w:rPr>
        <w:t xml:space="preserve"> </w:t>
      </w:r>
      <w:r>
        <w:rPr>
          <w:color w:val="231F20"/>
        </w:rPr>
        <w:t>Act</w:t>
      </w:r>
      <w:r>
        <w:rPr>
          <w:color w:val="231F20"/>
          <w:spacing w:val="-12"/>
        </w:rPr>
        <w:t xml:space="preserve"> </w:t>
      </w:r>
      <w:r>
        <w:rPr>
          <w:color w:val="231F20"/>
        </w:rPr>
        <w:t>2010,</w:t>
      </w:r>
      <w:r>
        <w:rPr>
          <w:color w:val="231F20"/>
          <w:spacing w:val="-12"/>
        </w:rPr>
        <w:t xml:space="preserve"> </w:t>
      </w:r>
      <w:r>
        <w:rPr>
          <w:color w:val="231F20"/>
        </w:rPr>
        <w:t>regarding</w:t>
      </w:r>
      <w:r>
        <w:rPr>
          <w:color w:val="231F20"/>
          <w:spacing w:val="-13"/>
        </w:rPr>
        <w:t xml:space="preserve"> </w:t>
      </w:r>
      <w:r>
        <w:rPr>
          <w:color w:val="231F20"/>
          <w:u w:val="single" w:color="231F20"/>
        </w:rPr>
        <w:t xml:space="preserve">collusive </w:t>
      </w:r>
      <w:r w:rsidR="00506B12">
        <w:rPr>
          <w:color w:val="231F20"/>
          <w:u w:val="single" w:color="231F20"/>
        </w:rPr>
        <w:t>practices</w:t>
      </w:r>
      <w:r>
        <w:rPr>
          <w:color w:val="231F20"/>
        </w:rPr>
        <w:t xml:space="preserve"> in contracting. Any tenderer found to have engaged in collusive conduct shall be disqualiﬁed and criminal</w:t>
      </w:r>
      <w:r>
        <w:rPr>
          <w:color w:val="231F20"/>
          <w:spacing w:val="-18"/>
        </w:rPr>
        <w:t xml:space="preserve"> </w:t>
      </w:r>
      <w:r>
        <w:rPr>
          <w:color w:val="231F20"/>
        </w:rPr>
        <w:t>and/or</w:t>
      </w:r>
      <w:r>
        <w:rPr>
          <w:color w:val="231F20"/>
          <w:spacing w:val="-18"/>
        </w:rPr>
        <w:t xml:space="preserve"> </w:t>
      </w:r>
      <w:r>
        <w:rPr>
          <w:color w:val="231F20"/>
        </w:rPr>
        <w:t>civil</w:t>
      </w:r>
      <w:r>
        <w:rPr>
          <w:color w:val="231F20"/>
          <w:spacing w:val="-18"/>
        </w:rPr>
        <w:t xml:space="preserve"> </w:t>
      </w:r>
      <w:r>
        <w:rPr>
          <w:color w:val="231F20"/>
        </w:rPr>
        <w:t>sanctions</w:t>
      </w:r>
      <w:r>
        <w:rPr>
          <w:color w:val="231F20"/>
          <w:spacing w:val="-18"/>
        </w:rPr>
        <w:t xml:space="preserve"> </w:t>
      </w:r>
      <w:r>
        <w:rPr>
          <w:color w:val="231F20"/>
        </w:rPr>
        <w:t>may</w:t>
      </w:r>
      <w:r>
        <w:rPr>
          <w:color w:val="231F20"/>
          <w:spacing w:val="-18"/>
        </w:rPr>
        <w:t xml:space="preserve"> </w:t>
      </w:r>
      <w:r>
        <w:rPr>
          <w:color w:val="231F20"/>
        </w:rPr>
        <w:t>be</w:t>
      </w:r>
      <w:r>
        <w:rPr>
          <w:color w:val="231F20"/>
          <w:spacing w:val="-18"/>
        </w:rPr>
        <w:t xml:space="preserve"> </w:t>
      </w:r>
      <w:r>
        <w:rPr>
          <w:color w:val="231F20"/>
        </w:rPr>
        <w:t>imposed.</w:t>
      </w:r>
      <w:r>
        <w:rPr>
          <w:color w:val="231F20"/>
          <w:spacing w:val="-22"/>
        </w:rPr>
        <w:t xml:space="preserve"> </w:t>
      </w:r>
      <w:r>
        <w:rPr>
          <w:color w:val="231F20"/>
          <w:spacing w:val="-8"/>
        </w:rPr>
        <w:t>To</w:t>
      </w:r>
      <w:r>
        <w:rPr>
          <w:color w:val="231F20"/>
          <w:spacing w:val="-18"/>
        </w:rPr>
        <w:t xml:space="preserve"> </w:t>
      </w:r>
      <w:r>
        <w:rPr>
          <w:color w:val="231F20"/>
        </w:rPr>
        <w:t>this</w:t>
      </w:r>
      <w:r>
        <w:rPr>
          <w:color w:val="231F20"/>
          <w:spacing w:val="-18"/>
        </w:rPr>
        <w:t xml:space="preserve"> </w:t>
      </w:r>
      <w:r>
        <w:rPr>
          <w:color w:val="231F20"/>
        </w:rPr>
        <w:t>effect,</w:t>
      </w:r>
      <w:r>
        <w:rPr>
          <w:color w:val="231F20"/>
          <w:spacing w:val="-22"/>
        </w:rPr>
        <w:t xml:space="preserve"> </w:t>
      </w:r>
      <w:r>
        <w:rPr>
          <w:color w:val="231F20"/>
          <w:spacing w:val="-3"/>
        </w:rPr>
        <w:t>Tenders</w:t>
      </w:r>
      <w:r>
        <w:rPr>
          <w:color w:val="231F20"/>
          <w:spacing w:val="-18"/>
        </w:rPr>
        <w:t xml:space="preserve"> </w:t>
      </w:r>
      <w:r>
        <w:rPr>
          <w:color w:val="231F20"/>
        </w:rPr>
        <w:t>shall</w:t>
      </w:r>
      <w:r>
        <w:rPr>
          <w:color w:val="231F20"/>
          <w:spacing w:val="-18"/>
        </w:rPr>
        <w:t xml:space="preserve"> </w:t>
      </w:r>
      <w:r>
        <w:rPr>
          <w:color w:val="231F20"/>
        </w:rPr>
        <w:t>be</w:t>
      </w:r>
      <w:r>
        <w:rPr>
          <w:color w:val="231F20"/>
          <w:spacing w:val="-18"/>
        </w:rPr>
        <w:t xml:space="preserve"> </w:t>
      </w:r>
      <w:r>
        <w:rPr>
          <w:color w:val="231F20"/>
        </w:rPr>
        <w:t>required</w:t>
      </w:r>
      <w:r>
        <w:rPr>
          <w:color w:val="231F20"/>
          <w:spacing w:val="-18"/>
        </w:rPr>
        <w:t xml:space="preserve"> </w:t>
      </w:r>
      <w:r>
        <w:rPr>
          <w:color w:val="231F20"/>
        </w:rPr>
        <w:t>to</w:t>
      </w:r>
      <w:r>
        <w:rPr>
          <w:color w:val="231F20"/>
          <w:spacing w:val="-18"/>
        </w:rPr>
        <w:t xml:space="preserve"> </w:t>
      </w:r>
      <w:r>
        <w:rPr>
          <w:color w:val="231F20"/>
        </w:rPr>
        <w:t>complete</w:t>
      </w:r>
      <w:r>
        <w:rPr>
          <w:color w:val="231F20"/>
          <w:spacing w:val="-18"/>
        </w:rPr>
        <w:t xml:space="preserve"> </w:t>
      </w:r>
      <w:r>
        <w:rPr>
          <w:color w:val="231F20"/>
        </w:rPr>
        <w:t>and</w:t>
      </w:r>
      <w:r>
        <w:rPr>
          <w:color w:val="231F20"/>
          <w:spacing w:val="-18"/>
        </w:rPr>
        <w:t xml:space="preserve"> </w:t>
      </w:r>
      <w:r>
        <w:rPr>
          <w:color w:val="231F20"/>
        </w:rPr>
        <w:t>sign</w:t>
      </w:r>
      <w:r>
        <w:rPr>
          <w:color w:val="231F20"/>
          <w:spacing w:val="-18"/>
        </w:rPr>
        <w:t xml:space="preserve"> </w:t>
      </w:r>
      <w:r>
        <w:rPr>
          <w:color w:val="231F20"/>
        </w:rPr>
        <w:t>the “Certiﬁcate</w:t>
      </w:r>
      <w:r>
        <w:rPr>
          <w:color w:val="231F20"/>
          <w:spacing w:val="-23"/>
        </w:rPr>
        <w:t xml:space="preserve"> </w:t>
      </w:r>
      <w:r>
        <w:rPr>
          <w:color w:val="231F20"/>
        </w:rPr>
        <w:t>of</w:t>
      </w:r>
      <w:r>
        <w:rPr>
          <w:color w:val="231F20"/>
          <w:spacing w:val="-23"/>
        </w:rPr>
        <w:t xml:space="preserve"> </w:t>
      </w:r>
      <w:r>
        <w:rPr>
          <w:color w:val="231F20"/>
        </w:rPr>
        <w:t>Independent</w:t>
      </w:r>
      <w:r>
        <w:rPr>
          <w:color w:val="231F20"/>
          <w:spacing w:val="-27"/>
        </w:rPr>
        <w:t xml:space="preserve"> </w:t>
      </w:r>
      <w:r>
        <w:rPr>
          <w:color w:val="231F20"/>
          <w:spacing w:val="-3"/>
        </w:rPr>
        <w:t>Tender</w:t>
      </w:r>
      <w:r>
        <w:rPr>
          <w:color w:val="231F20"/>
          <w:spacing w:val="-23"/>
        </w:rPr>
        <w:t xml:space="preserve"> </w:t>
      </w:r>
      <w:r>
        <w:rPr>
          <w:color w:val="231F20"/>
        </w:rPr>
        <w:t>Determination”</w:t>
      </w:r>
      <w:r>
        <w:rPr>
          <w:color w:val="231F20"/>
          <w:spacing w:val="-23"/>
        </w:rPr>
        <w:t xml:space="preserve"> </w:t>
      </w:r>
      <w:r>
        <w:rPr>
          <w:color w:val="231F20"/>
        </w:rPr>
        <w:t>annexed</w:t>
      </w:r>
      <w:r>
        <w:rPr>
          <w:color w:val="231F20"/>
          <w:spacing w:val="-23"/>
        </w:rPr>
        <w:t xml:space="preserve"> </w:t>
      </w:r>
      <w:r>
        <w:rPr>
          <w:color w:val="231F20"/>
        </w:rPr>
        <w:t>to</w:t>
      </w:r>
      <w:r>
        <w:rPr>
          <w:color w:val="231F20"/>
          <w:spacing w:val="-23"/>
        </w:rPr>
        <w:t xml:space="preserve"> </w:t>
      </w:r>
      <w:r>
        <w:rPr>
          <w:color w:val="231F20"/>
        </w:rPr>
        <w:t>the</w:t>
      </w:r>
      <w:r>
        <w:rPr>
          <w:color w:val="231F20"/>
          <w:spacing w:val="-23"/>
        </w:rPr>
        <w:t xml:space="preserve"> </w:t>
      </w:r>
      <w:r>
        <w:rPr>
          <w:color w:val="231F20"/>
        </w:rPr>
        <w:t>Form</w:t>
      </w:r>
      <w:r>
        <w:rPr>
          <w:color w:val="231F20"/>
          <w:spacing w:val="-22"/>
        </w:rPr>
        <w:t xml:space="preserve"> </w:t>
      </w:r>
      <w:r>
        <w:rPr>
          <w:color w:val="231F20"/>
        </w:rPr>
        <w:t>of</w:t>
      </w:r>
      <w:r>
        <w:rPr>
          <w:color w:val="231F20"/>
          <w:spacing w:val="-26"/>
        </w:rPr>
        <w:t xml:space="preserve"> </w:t>
      </w:r>
      <w:r>
        <w:rPr>
          <w:color w:val="231F20"/>
          <w:spacing w:val="-5"/>
        </w:rPr>
        <w:t>Tender.</w:t>
      </w:r>
    </w:p>
    <w:p w14:paraId="5087782F" w14:textId="77777777" w:rsidR="005F5B22" w:rsidRDefault="00B0057A" w:rsidP="00B24219">
      <w:pPr>
        <w:pStyle w:val="ListParagraph"/>
        <w:numPr>
          <w:ilvl w:val="1"/>
          <w:numId w:val="60"/>
        </w:numPr>
        <w:spacing w:before="242" w:line="230" w:lineRule="auto"/>
        <w:ind w:left="1440" w:right="720"/>
        <w:rPr>
          <w:color w:val="231F20"/>
        </w:rPr>
      </w:pPr>
      <w:r>
        <w:rPr>
          <w:color w:val="231F20"/>
        </w:rPr>
        <w:t>Unfair Competitive Advantage - Fairness and transparency in the tender process require that the ﬁrms or</w:t>
      </w:r>
      <w:r>
        <w:rPr>
          <w:color w:val="231F20"/>
          <w:spacing w:val="-12"/>
        </w:rPr>
        <w:t xml:space="preserve"> </w:t>
      </w:r>
      <w:r>
        <w:rPr>
          <w:color w:val="231F20"/>
        </w:rPr>
        <w:t>their Afﬁliates competing for a speciﬁc assignment do not derive a competitive advantage from having provided consulting</w:t>
      </w:r>
      <w:r>
        <w:rPr>
          <w:color w:val="231F20"/>
          <w:spacing w:val="-7"/>
        </w:rPr>
        <w:t xml:space="preserve"> </w:t>
      </w:r>
      <w:r>
        <w:rPr>
          <w:color w:val="231F20"/>
        </w:rPr>
        <w:t>services</w:t>
      </w:r>
      <w:r>
        <w:rPr>
          <w:color w:val="231F20"/>
          <w:spacing w:val="-7"/>
        </w:rPr>
        <w:t xml:space="preserve"> </w:t>
      </w:r>
      <w:r>
        <w:rPr>
          <w:color w:val="231F20"/>
        </w:rPr>
        <w:t>related</w:t>
      </w:r>
      <w:r>
        <w:rPr>
          <w:color w:val="231F20"/>
          <w:spacing w:val="-7"/>
        </w:rPr>
        <w:t xml:space="preserve"> </w:t>
      </w:r>
      <w:r>
        <w:rPr>
          <w:color w:val="231F20"/>
        </w:rPr>
        <w:t>to</w:t>
      </w:r>
      <w:r>
        <w:rPr>
          <w:color w:val="231F20"/>
          <w:spacing w:val="-7"/>
        </w:rPr>
        <w:t xml:space="preserve"> </w:t>
      </w:r>
      <w:r>
        <w:rPr>
          <w:color w:val="231F20"/>
        </w:rPr>
        <w:t>this</w:t>
      </w:r>
      <w:r>
        <w:rPr>
          <w:color w:val="231F20"/>
          <w:spacing w:val="-7"/>
        </w:rPr>
        <w:t xml:space="preserve"> </w:t>
      </w:r>
      <w:r>
        <w:rPr>
          <w:color w:val="231F20"/>
        </w:rPr>
        <w:t>tender.</w:t>
      </w:r>
      <w:r>
        <w:rPr>
          <w:color w:val="231F20"/>
          <w:spacing w:val="-11"/>
        </w:rPr>
        <w:t xml:space="preserve"> </w:t>
      </w:r>
      <w:r>
        <w:rPr>
          <w:color w:val="231F20"/>
          <w:spacing w:val="-8"/>
        </w:rPr>
        <w:t>To</w:t>
      </w:r>
      <w:r>
        <w:rPr>
          <w:color w:val="231F20"/>
          <w:spacing w:val="-7"/>
        </w:rPr>
        <w:t xml:space="preserve"> </w:t>
      </w:r>
      <w:r>
        <w:rPr>
          <w:color w:val="231F20"/>
        </w:rPr>
        <w:t>that</w:t>
      </w:r>
      <w:r>
        <w:rPr>
          <w:color w:val="231F20"/>
          <w:spacing w:val="-7"/>
        </w:rPr>
        <w:t xml:space="preserve"> </w:t>
      </w:r>
      <w:r>
        <w:rPr>
          <w:color w:val="231F20"/>
        </w:rPr>
        <w:t>end,</w:t>
      </w:r>
      <w:r>
        <w:rPr>
          <w:color w:val="231F20"/>
          <w:spacing w:val="-7"/>
        </w:rPr>
        <w:t xml:space="preserve"> </w:t>
      </w:r>
      <w:r>
        <w:rPr>
          <w:color w:val="231F20"/>
        </w:rPr>
        <w:t>the</w:t>
      </w:r>
      <w:r>
        <w:rPr>
          <w:color w:val="231F20"/>
          <w:spacing w:val="-7"/>
        </w:rPr>
        <w:t xml:space="preserve"> </w:t>
      </w:r>
      <w:r>
        <w:rPr>
          <w:color w:val="231F20"/>
        </w:rPr>
        <w:t>Procuring</w:t>
      </w:r>
      <w:r>
        <w:rPr>
          <w:color w:val="231F20"/>
          <w:spacing w:val="-7"/>
        </w:rPr>
        <w:t xml:space="preserve"> </w:t>
      </w:r>
      <w:r>
        <w:rPr>
          <w:color w:val="231F20"/>
        </w:rPr>
        <w:t>Entity</w:t>
      </w:r>
      <w:r>
        <w:rPr>
          <w:color w:val="231F20"/>
          <w:spacing w:val="-7"/>
        </w:rPr>
        <w:t xml:space="preserve"> </w:t>
      </w:r>
      <w:r>
        <w:rPr>
          <w:color w:val="231F20"/>
        </w:rPr>
        <w:t>shall</w:t>
      </w:r>
      <w:r>
        <w:rPr>
          <w:color w:val="231F20"/>
          <w:spacing w:val="-7"/>
        </w:rPr>
        <w:t xml:space="preserve"> </w:t>
      </w:r>
      <w:r>
        <w:rPr>
          <w:color w:val="231F20"/>
        </w:rPr>
        <w:t>indicate</w:t>
      </w:r>
      <w:r>
        <w:rPr>
          <w:color w:val="231F20"/>
          <w:spacing w:val="-7"/>
        </w:rPr>
        <w:t xml:space="preserve"> </w:t>
      </w:r>
      <w:r>
        <w:rPr>
          <w:color w:val="231F20"/>
        </w:rPr>
        <w:t>in</w:t>
      </w:r>
      <w:r>
        <w:rPr>
          <w:color w:val="231F20"/>
          <w:spacing w:val="-7"/>
        </w:rPr>
        <w:t xml:space="preserve"> </w:t>
      </w:r>
      <w:r>
        <w:rPr>
          <w:color w:val="231F20"/>
        </w:rPr>
        <w:t>the</w:t>
      </w:r>
      <w:r>
        <w:rPr>
          <w:color w:val="231F20"/>
          <w:spacing w:val="-7"/>
        </w:rPr>
        <w:t xml:space="preserve"> </w:t>
      </w:r>
      <w:r>
        <w:rPr>
          <w:b/>
          <w:color w:val="231F20"/>
        </w:rPr>
        <w:t>Data</w:t>
      </w:r>
      <w:r>
        <w:rPr>
          <w:b/>
          <w:color w:val="231F20"/>
          <w:spacing w:val="-7"/>
        </w:rPr>
        <w:t xml:space="preserve"> </w:t>
      </w:r>
      <w:r>
        <w:rPr>
          <w:b/>
          <w:color w:val="231F20"/>
        </w:rPr>
        <w:t>Sheet</w:t>
      </w:r>
      <w:r>
        <w:rPr>
          <w:b/>
          <w:color w:val="231F20"/>
          <w:spacing w:val="-7"/>
        </w:rPr>
        <w:t xml:space="preserve"> </w:t>
      </w:r>
      <w:r>
        <w:rPr>
          <w:color w:val="231F20"/>
        </w:rPr>
        <w:t>and make</w:t>
      </w:r>
      <w:r>
        <w:rPr>
          <w:color w:val="231F20"/>
          <w:spacing w:val="-13"/>
        </w:rPr>
        <w:t xml:space="preserve"> </w:t>
      </w:r>
      <w:r>
        <w:rPr>
          <w:color w:val="231F20"/>
        </w:rPr>
        <w:t>available</w:t>
      </w:r>
      <w:r>
        <w:rPr>
          <w:color w:val="231F20"/>
          <w:spacing w:val="-13"/>
        </w:rPr>
        <w:t xml:space="preserve"> </w:t>
      </w:r>
      <w:r>
        <w:rPr>
          <w:color w:val="231F20"/>
        </w:rPr>
        <w:t>to</w:t>
      </w:r>
      <w:r>
        <w:rPr>
          <w:color w:val="231F20"/>
          <w:spacing w:val="-13"/>
        </w:rPr>
        <w:t xml:space="preserve"> </w:t>
      </w:r>
      <w:r>
        <w:rPr>
          <w:color w:val="231F20"/>
        </w:rPr>
        <w:t>all</w:t>
      </w:r>
      <w:r>
        <w:rPr>
          <w:color w:val="231F20"/>
          <w:spacing w:val="-13"/>
        </w:rPr>
        <w:t xml:space="preserve"> </w:t>
      </w:r>
      <w:r>
        <w:rPr>
          <w:color w:val="231F20"/>
        </w:rPr>
        <w:t>the</w:t>
      </w:r>
      <w:r>
        <w:rPr>
          <w:color w:val="231F20"/>
          <w:spacing w:val="-13"/>
        </w:rPr>
        <w:t xml:space="preserve"> </w:t>
      </w:r>
      <w:r>
        <w:rPr>
          <w:color w:val="231F20"/>
        </w:rPr>
        <w:t>ﬁrms</w:t>
      </w:r>
      <w:r>
        <w:rPr>
          <w:color w:val="231F20"/>
          <w:spacing w:val="-13"/>
        </w:rPr>
        <w:t xml:space="preserve"> </w:t>
      </w:r>
      <w:r>
        <w:rPr>
          <w:color w:val="231F20"/>
        </w:rPr>
        <w:t>together</w:t>
      </w:r>
      <w:r>
        <w:rPr>
          <w:color w:val="231F20"/>
          <w:spacing w:val="-13"/>
        </w:rPr>
        <w:t xml:space="preserve"> </w:t>
      </w:r>
      <w:r>
        <w:rPr>
          <w:color w:val="231F20"/>
        </w:rPr>
        <w:t>with</w:t>
      </w:r>
      <w:r>
        <w:rPr>
          <w:color w:val="231F20"/>
          <w:spacing w:val="-13"/>
        </w:rPr>
        <w:t xml:space="preserve"> </w:t>
      </w:r>
      <w:r>
        <w:rPr>
          <w:color w:val="231F20"/>
        </w:rPr>
        <w:t>this</w:t>
      </w:r>
      <w:r>
        <w:rPr>
          <w:color w:val="231F20"/>
          <w:spacing w:val="-13"/>
        </w:rPr>
        <w:t xml:space="preserve"> </w:t>
      </w:r>
      <w:r>
        <w:rPr>
          <w:color w:val="231F20"/>
        </w:rPr>
        <w:t>tender</w:t>
      </w:r>
      <w:r>
        <w:rPr>
          <w:color w:val="231F20"/>
          <w:spacing w:val="-13"/>
        </w:rPr>
        <w:t xml:space="preserve"> </w:t>
      </w:r>
      <w:r>
        <w:rPr>
          <w:color w:val="231F20"/>
        </w:rPr>
        <w:t>document</w:t>
      </w:r>
      <w:r>
        <w:rPr>
          <w:color w:val="231F20"/>
          <w:spacing w:val="-13"/>
        </w:rPr>
        <w:t xml:space="preserve"> </w:t>
      </w:r>
      <w:r>
        <w:rPr>
          <w:color w:val="231F20"/>
        </w:rPr>
        <w:t>all</w:t>
      </w:r>
      <w:r>
        <w:rPr>
          <w:color w:val="231F20"/>
          <w:spacing w:val="-13"/>
        </w:rPr>
        <w:t xml:space="preserve"> </w:t>
      </w:r>
      <w:r>
        <w:rPr>
          <w:color w:val="231F20"/>
        </w:rPr>
        <w:t>information</w:t>
      </w:r>
      <w:r>
        <w:rPr>
          <w:color w:val="231F20"/>
          <w:spacing w:val="-13"/>
        </w:rPr>
        <w:t xml:space="preserve"> </w:t>
      </w:r>
      <w:r>
        <w:rPr>
          <w:color w:val="231F20"/>
        </w:rPr>
        <w:t>that</w:t>
      </w:r>
      <w:r>
        <w:rPr>
          <w:color w:val="231F20"/>
          <w:spacing w:val="-13"/>
        </w:rPr>
        <w:t xml:space="preserve"> </w:t>
      </w:r>
      <w:r>
        <w:rPr>
          <w:color w:val="231F20"/>
        </w:rPr>
        <w:t>would</w:t>
      </w:r>
      <w:r>
        <w:rPr>
          <w:color w:val="231F20"/>
          <w:spacing w:val="-13"/>
        </w:rPr>
        <w:t xml:space="preserve"> </w:t>
      </w:r>
      <w:r>
        <w:rPr>
          <w:color w:val="231F20"/>
        </w:rPr>
        <w:t>in</w:t>
      </w:r>
      <w:r>
        <w:rPr>
          <w:color w:val="231F20"/>
          <w:spacing w:val="-13"/>
        </w:rPr>
        <w:t xml:space="preserve"> </w:t>
      </w:r>
      <w:r>
        <w:rPr>
          <w:color w:val="231F20"/>
        </w:rPr>
        <w:t>that</w:t>
      </w:r>
      <w:r>
        <w:rPr>
          <w:color w:val="231F20"/>
          <w:spacing w:val="-13"/>
        </w:rPr>
        <w:t xml:space="preserve"> </w:t>
      </w:r>
      <w:r>
        <w:rPr>
          <w:color w:val="231F20"/>
        </w:rPr>
        <w:t>respect</w:t>
      </w:r>
      <w:r>
        <w:rPr>
          <w:color w:val="231F20"/>
          <w:spacing w:val="-13"/>
        </w:rPr>
        <w:t xml:space="preserve"> </w:t>
      </w:r>
      <w:r>
        <w:rPr>
          <w:color w:val="231F20"/>
        </w:rPr>
        <w:t>give such</w:t>
      </w:r>
      <w:r>
        <w:rPr>
          <w:color w:val="231F20"/>
          <w:spacing w:val="-23"/>
        </w:rPr>
        <w:t xml:space="preserve"> </w:t>
      </w:r>
      <w:r>
        <w:rPr>
          <w:color w:val="231F20"/>
        </w:rPr>
        <w:t>ﬁrm</w:t>
      </w:r>
      <w:r>
        <w:rPr>
          <w:color w:val="231F20"/>
          <w:spacing w:val="-22"/>
        </w:rPr>
        <w:t xml:space="preserve"> </w:t>
      </w:r>
      <w:r>
        <w:rPr>
          <w:color w:val="231F20"/>
        </w:rPr>
        <w:t>any</w:t>
      </w:r>
      <w:r>
        <w:rPr>
          <w:color w:val="231F20"/>
          <w:spacing w:val="-23"/>
        </w:rPr>
        <w:t xml:space="preserve"> </w:t>
      </w:r>
      <w:r>
        <w:rPr>
          <w:color w:val="231F20"/>
        </w:rPr>
        <w:t>unfair</w:t>
      </w:r>
      <w:r>
        <w:rPr>
          <w:color w:val="231F20"/>
          <w:spacing w:val="-23"/>
        </w:rPr>
        <w:t xml:space="preserve"> </w:t>
      </w:r>
      <w:r>
        <w:rPr>
          <w:color w:val="231F20"/>
        </w:rPr>
        <w:t>competitive</w:t>
      </w:r>
      <w:r>
        <w:rPr>
          <w:color w:val="231F20"/>
          <w:spacing w:val="-23"/>
        </w:rPr>
        <w:t xml:space="preserve"> </w:t>
      </w:r>
      <w:r>
        <w:rPr>
          <w:color w:val="231F20"/>
        </w:rPr>
        <w:t>advantage</w:t>
      </w:r>
      <w:r>
        <w:rPr>
          <w:color w:val="231F20"/>
          <w:spacing w:val="-23"/>
        </w:rPr>
        <w:t xml:space="preserve"> </w:t>
      </w:r>
      <w:r>
        <w:rPr>
          <w:color w:val="231F20"/>
        </w:rPr>
        <w:t>over</w:t>
      </w:r>
      <w:r>
        <w:rPr>
          <w:color w:val="231F20"/>
          <w:spacing w:val="-23"/>
        </w:rPr>
        <w:t xml:space="preserve"> </w:t>
      </w:r>
      <w:r>
        <w:rPr>
          <w:color w:val="231F20"/>
        </w:rPr>
        <w:t>competing</w:t>
      </w:r>
      <w:r>
        <w:rPr>
          <w:color w:val="231F20"/>
          <w:spacing w:val="-23"/>
        </w:rPr>
        <w:t xml:space="preserve"> </w:t>
      </w:r>
      <w:r>
        <w:rPr>
          <w:color w:val="231F20"/>
        </w:rPr>
        <w:t>ﬁrms.</w:t>
      </w:r>
    </w:p>
    <w:p w14:paraId="781A70FF" w14:textId="77777777" w:rsidR="005F5B22" w:rsidRDefault="00B0057A" w:rsidP="00B24219">
      <w:pPr>
        <w:pStyle w:val="ListParagraph"/>
        <w:numPr>
          <w:ilvl w:val="1"/>
          <w:numId w:val="60"/>
        </w:numPr>
        <w:spacing w:before="242" w:line="230" w:lineRule="auto"/>
        <w:ind w:left="1440" w:right="720"/>
        <w:rPr>
          <w:color w:val="231F20"/>
        </w:rPr>
      </w:pPr>
      <w:r>
        <w:rPr>
          <w:color w:val="231F20"/>
        </w:rPr>
        <w:t>Unfair Competitive Advantage -Fairness and transparency in the tender process require that the Firms or</w:t>
      </w:r>
      <w:r>
        <w:rPr>
          <w:color w:val="231F20"/>
          <w:spacing w:val="-13"/>
        </w:rPr>
        <w:t xml:space="preserve"> </w:t>
      </w:r>
      <w:r>
        <w:rPr>
          <w:color w:val="231F20"/>
        </w:rPr>
        <w:t>their Afﬁliates competing for a speciﬁc assignment do not derive a competitive advantage from having provided consulting</w:t>
      </w:r>
      <w:r>
        <w:rPr>
          <w:color w:val="231F20"/>
          <w:spacing w:val="-17"/>
        </w:rPr>
        <w:t xml:space="preserve"> </w:t>
      </w:r>
      <w:r>
        <w:rPr>
          <w:color w:val="231F20"/>
        </w:rPr>
        <w:t>services</w:t>
      </w:r>
      <w:r>
        <w:rPr>
          <w:color w:val="231F20"/>
          <w:spacing w:val="-17"/>
        </w:rPr>
        <w:t xml:space="preserve"> </w:t>
      </w:r>
      <w:r>
        <w:rPr>
          <w:color w:val="231F20"/>
        </w:rPr>
        <w:t>related</w:t>
      </w:r>
      <w:r>
        <w:rPr>
          <w:color w:val="231F20"/>
          <w:spacing w:val="-18"/>
        </w:rPr>
        <w:t xml:space="preserve"> </w:t>
      </w:r>
      <w:r>
        <w:rPr>
          <w:color w:val="231F20"/>
        </w:rPr>
        <w:t>to</w:t>
      </w:r>
      <w:r>
        <w:rPr>
          <w:color w:val="231F20"/>
          <w:spacing w:val="-17"/>
        </w:rPr>
        <w:t xml:space="preserve"> </w:t>
      </w:r>
      <w:r>
        <w:rPr>
          <w:color w:val="231F20"/>
        </w:rPr>
        <w:t>this</w:t>
      </w:r>
      <w:r>
        <w:rPr>
          <w:color w:val="231F20"/>
          <w:spacing w:val="-17"/>
        </w:rPr>
        <w:t xml:space="preserve"> </w:t>
      </w:r>
      <w:r>
        <w:rPr>
          <w:color w:val="231F20"/>
        </w:rPr>
        <w:t>tender</w:t>
      </w:r>
      <w:r>
        <w:rPr>
          <w:color w:val="231F20"/>
          <w:spacing w:val="-17"/>
        </w:rPr>
        <w:t xml:space="preserve"> </w:t>
      </w:r>
      <w:r>
        <w:rPr>
          <w:color w:val="231F20"/>
        </w:rPr>
        <w:t>being</w:t>
      </w:r>
      <w:r>
        <w:rPr>
          <w:color w:val="231F20"/>
          <w:spacing w:val="-17"/>
        </w:rPr>
        <w:t xml:space="preserve"> </w:t>
      </w:r>
      <w:r>
        <w:rPr>
          <w:color w:val="231F20"/>
        </w:rPr>
        <w:t>tendered</w:t>
      </w:r>
      <w:r>
        <w:rPr>
          <w:color w:val="231F20"/>
          <w:spacing w:val="-17"/>
        </w:rPr>
        <w:t xml:space="preserve"> </w:t>
      </w:r>
      <w:r>
        <w:rPr>
          <w:color w:val="231F20"/>
          <w:spacing w:val="-4"/>
        </w:rPr>
        <w:t>for.</w:t>
      </w:r>
      <w:r>
        <w:rPr>
          <w:color w:val="231F20"/>
          <w:spacing w:val="-21"/>
        </w:rPr>
        <w:t xml:space="preserve"> </w:t>
      </w:r>
      <w:r>
        <w:rPr>
          <w:color w:val="231F20"/>
        </w:rPr>
        <w:t>The</w:t>
      </w:r>
      <w:r>
        <w:rPr>
          <w:color w:val="231F20"/>
          <w:spacing w:val="-17"/>
        </w:rPr>
        <w:t xml:space="preserve"> </w:t>
      </w:r>
      <w:r>
        <w:rPr>
          <w:color w:val="231F20"/>
        </w:rPr>
        <w:t>Procuring</w:t>
      </w:r>
      <w:r>
        <w:rPr>
          <w:color w:val="231F20"/>
          <w:spacing w:val="-17"/>
        </w:rPr>
        <w:t xml:space="preserve"> </w:t>
      </w:r>
      <w:r>
        <w:rPr>
          <w:color w:val="231F20"/>
        </w:rPr>
        <w:t>Entity</w:t>
      </w:r>
      <w:r>
        <w:rPr>
          <w:color w:val="231F20"/>
          <w:spacing w:val="-17"/>
        </w:rPr>
        <w:t xml:space="preserve"> </w:t>
      </w:r>
      <w:r>
        <w:rPr>
          <w:color w:val="231F20"/>
        </w:rPr>
        <w:t>shall</w:t>
      </w:r>
      <w:r>
        <w:rPr>
          <w:color w:val="231F20"/>
          <w:spacing w:val="-17"/>
        </w:rPr>
        <w:t xml:space="preserve"> </w:t>
      </w:r>
      <w:r>
        <w:rPr>
          <w:color w:val="231F20"/>
        </w:rPr>
        <w:t>indicate</w:t>
      </w:r>
      <w:r>
        <w:rPr>
          <w:color w:val="231F20"/>
          <w:spacing w:val="-18"/>
        </w:rPr>
        <w:t xml:space="preserve"> </w:t>
      </w:r>
      <w:r>
        <w:rPr>
          <w:color w:val="231F20"/>
        </w:rPr>
        <w:t>in</w:t>
      </w:r>
      <w:r>
        <w:rPr>
          <w:color w:val="231F20"/>
          <w:spacing w:val="-17"/>
        </w:rPr>
        <w:t xml:space="preserve"> </w:t>
      </w:r>
      <w:r>
        <w:rPr>
          <w:color w:val="231F20"/>
        </w:rPr>
        <w:t>the</w:t>
      </w:r>
      <w:r>
        <w:rPr>
          <w:color w:val="231F20"/>
          <w:spacing w:val="-17"/>
        </w:rPr>
        <w:t xml:space="preserve"> </w:t>
      </w:r>
      <w:r>
        <w:rPr>
          <w:b/>
          <w:color w:val="231F20"/>
        </w:rPr>
        <w:t>TDS</w:t>
      </w:r>
      <w:r>
        <w:rPr>
          <w:b/>
          <w:color w:val="231F20"/>
          <w:spacing w:val="-17"/>
        </w:rPr>
        <w:t xml:space="preserve"> </w:t>
      </w:r>
      <w:r>
        <w:rPr>
          <w:color w:val="231F20"/>
        </w:rPr>
        <w:t>ﬁrms (if</w:t>
      </w:r>
      <w:r>
        <w:rPr>
          <w:color w:val="231F20"/>
          <w:spacing w:val="-3"/>
        </w:rPr>
        <w:t xml:space="preserve"> </w:t>
      </w:r>
      <w:r>
        <w:rPr>
          <w:color w:val="231F20"/>
        </w:rPr>
        <w:t>any)</w:t>
      </w:r>
      <w:r>
        <w:rPr>
          <w:color w:val="231F20"/>
          <w:spacing w:val="-3"/>
        </w:rPr>
        <w:t xml:space="preserve"> </w:t>
      </w:r>
      <w:r>
        <w:rPr>
          <w:color w:val="231F20"/>
        </w:rPr>
        <w:t>that</w:t>
      </w:r>
      <w:r>
        <w:rPr>
          <w:color w:val="231F20"/>
          <w:spacing w:val="-3"/>
        </w:rPr>
        <w:t xml:space="preserve"> </w:t>
      </w:r>
      <w:r>
        <w:rPr>
          <w:color w:val="231F20"/>
        </w:rPr>
        <w:t>provided</w:t>
      </w:r>
      <w:r>
        <w:rPr>
          <w:color w:val="231F20"/>
          <w:spacing w:val="-3"/>
        </w:rPr>
        <w:t xml:space="preserve"> </w:t>
      </w:r>
      <w:r>
        <w:rPr>
          <w:color w:val="231F20"/>
        </w:rPr>
        <w:t>consulting</w:t>
      </w:r>
      <w:r>
        <w:rPr>
          <w:color w:val="231F20"/>
          <w:spacing w:val="-3"/>
        </w:rPr>
        <w:t xml:space="preserve"> </w:t>
      </w:r>
      <w:r>
        <w:rPr>
          <w:color w:val="231F20"/>
        </w:rPr>
        <w:t>services</w:t>
      </w:r>
      <w:r>
        <w:rPr>
          <w:color w:val="231F20"/>
          <w:spacing w:val="-3"/>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rPr>
        <w:t>contract</w:t>
      </w:r>
      <w:r>
        <w:rPr>
          <w:color w:val="231F20"/>
          <w:spacing w:val="-3"/>
        </w:rPr>
        <w:t xml:space="preserve"> </w:t>
      </w:r>
      <w:r>
        <w:rPr>
          <w:color w:val="231F20"/>
        </w:rPr>
        <w:t>being</w:t>
      </w:r>
      <w:r>
        <w:rPr>
          <w:color w:val="231F20"/>
          <w:spacing w:val="-3"/>
        </w:rPr>
        <w:t xml:space="preserve"> </w:t>
      </w:r>
      <w:r>
        <w:rPr>
          <w:color w:val="231F20"/>
        </w:rPr>
        <w:t>tendered</w:t>
      </w:r>
      <w:r>
        <w:rPr>
          <w:color w:val="231F20"/>
          <w:spacing w:val="-3"/>
        </w:rPr>
        <w:t xml:space="preserve"> </w:t>
      </w:r>
      <w:r>
        <w:rPr>
          <w:color w:val="231F20"/>
          <w:spacing w:val="-4"/>
        </w:rPr>
        <w:t>for.</w:t>
      </w:r>
      <w:r>
        <w:rPr>
          <w:color w:val="231F20"/>
          <w:spacing w:val="-7"/>
        </w:rPr>
        <w:t xml:space="preserve"> </w:t>
      </w:r>
      <w:r>
        <w:rPr>
          <w:color w:val="231F20"/>
        </w:rPr>
        <w:t>The</w:t>
      </w:r>
      <w:r>
        <w:rPr>
          <w:color w:val="231F20"/>
          <w:spacing w:val="-3"/>
        </w:rPr>
        <w:t xml:space="preserve"> </w:t>
      </w:r>
      <w:r>
        <w:rPr>
          <w:color w:val="231F20"/>
        </w:rPr>
        <w:t>Procuring</w:t>
      </w:r>
      <w:r>
        <w:rPr>
          <w:color w:val="231F20"/>
          <w:spacing w:val="-3"/>
        </w:rPr>
        <w:t xml:space="preserve"> </w:t>
      </w:r>
      <w:r>
        <w:rPr>
          <w:color w:val="231F20"/>
        </w:rPr>
        <w:t>Entity</w:t>
      </w:r>
      <w:r>
        <w:rPr>
          <w:color w:val="231F20"/>
          <w:spacing w:val="-3"/>
        </w:rPr>
        <w:t xml:space="preserve"> </w:t>
      </w:r>
      <w:r>
        <w:rPr>
          <w:color w:val="231F20"/>
        </w:rPr>
        <w:t>shall</w:t>
      </w:r>
      <w:r>
        <w:rPr>
          <w:color w:val="231F20"/>
          <w:spacing w:val="-3"/>
        </w:rPr>
        <w:t xml:space="preserve"> </w:t>
      </w:r>
      <w:r>
        <w:rPr>
          <w:color w:val="231F20"/>
        </w:rPr>
        <w:t>check whether the owners or controllers of the Tenderer are same as those that provided consulting services. The Procuring</w:t>
      </w:r>
      <w:r>
        <w:rPr>
          <w:color w:val="231F20"/>
          <w:spacing w:val="-21"/>
        </w:rPr>
        <w:t xml:space="preserve"> </w:t>
      </w:r>
      <w:r>
        <w:rPr>
          <w:color w:val="231F20"/>
        </w:rPr>
        <w:t>Entity</w:t>
      </w:r>
      <w:r>
        <w:rPr>
          <w:color w:val="231F20"/>
          <w:spacing w:val="-21"/>
        </w:rPr>
        <w:t xml:space="preserve"> </w:t>
      </w:r>
      <w:r>
        <w:rPr>
          <w:color w:val="231F20"/>
        </w:rPr>
        <w:t>shall,</w:t>
      </w:r>
      <w:r>
        <w:rPr>
          <w:color w:val="231F20"/>
          <w:spacing w:val="-21"/>
        </w:rPr>
        <w:t xml:space="preserve"> </w:t>
      </w:r>
      <w:r>
        <w:rPr>
          <w:color w:val="231F20"/>
        </w:rPr>
        <w:t>upon</w:t>
      </w:r>
      <w:r>
        <w:rPr>
          <w:color w:val="231F20"/>
          <w:spacing w:val="-21"/>
        </w:rPr>
        <w:t xml:space="preserve"> </w:t>
      </w:r>
      <w:r>
        <w:rPr>
          <w:color w:val="231F20"/>
        </w:rPr>
        <w:t>request,</w:t>
      </w:r>
      <w:r>
        <w:rPr>
          <w:color w:val="231F20"/>
          <w:spacing w:val="-21"/>
        </w:rPr>
        <w:t xml:space="preserve"> </w:t>
      </w:r>
      <w:r>
        <w:rPr>
          <w:color w:val="231F20"/>
        </w:rPr>
        <w:t>make</w:t>
      </w:r>
      <w:r>
        <w:rPr>
          <w:color w:val="231F20"/>
          <w:spacing w:val="-21"/>
        </w:rPr>
        <w:t xml:space="preserve"> </w:t>
      </w:r>
      <w:r>
        <w:rPr>
          <w:color w:val="231F20"/>
        </w:rPr>
        <w:t>available</w:t>
      </w:r>
      <w:r>
        <w:rPr>
          <w:color w:val="231F20"/>
          <w:spacing w:val="-21"/>
        </w:rPr>
        <w:t xml:space="preserve"> </w:t>
      </w:r>
      <w:r>
        <w:rPr>
          <w:color w:val="231F20"/>
        </w:rPr>
        <w:t>to</w:t>
      </w:r>
      <w:r>
        <w:rPr>
          <w:color w:val="231F20"/>
          <w:spacing w:val="-21"/>
        </w:rPr>
        <w:t xml:space="preserve"> </w:t>
      </w:r>
      <w:r>
        <w:rPr>
          <w:color w:val="231F20"/>
        </w:rPr>
        <w:t>any</w:t>
      </w:r>
      <w:r>
        <w:rPr>
          <w:color w:val="231F20"/>
          <w:spacing w:val="-21"/>
        </w:rPr>
        <w:t xml:space="preserve"> </w:t>
      </w:r>
      <w:r>
        <w:rPr>
          <w:color w:val="231F20"/>
        </w:rPr>
        <w:t>tenderer</w:t>
      </w:r>
      <w:r>
        <w:rPr>
          <w:color w:val="231F20"/>
          <w:spacing w:val="-21"/>
        </w:rPr>
        <w:t xml:space="preserve"> </w:t>
      </w:r>
      <w:r>
        <w:rPr>
          <w:color w:val="231F20"/>
        </w:rPr>
        <w:t>information</w:t>
      </w:r>
      <w:r>
        <w:rPr>
          <w:color w:val="231F20"/>
          <w:spacing w:val="-21"/>
        </w:rPr>
        <w:t xml:space="preserve"> </w:t>
      </w:r>
      <w:r>
        <w:rPr>
          <w:color w:val="231F20"/>
        </w:rPr>
        <w:t>that</w:t>
      </w:r>
      <w:r>
        <w:rPr>
          <w:color w:val="231F20"/>
          <w:spacing w:val="-21"/>
        </w:rPr>
        <w:t xml:space="preserve"> </w:t>
      </w:r>
      <w:r>
        <w:rPr>
          <w:color w:val="231F20"/>
        </w:rPr>
        <w:t>would</w:t>
      </w:r>
      <w:r>
        <w:rPr>
          <w:color w:val="231F20"/>
          <w:spacing w:val="-21"/>
        </w:rPr>
        <w:t xml:space="preserve"> </w:t>
      </w:r>
      <w:r>
        <w:rPr>
          <w:color w:val="231F20"/>
        </w:rPr>
        <w:t>give</w:t>
      </w:r>
      <w:r>
        <w:rPr>
          <w:color w:val="231F20"/>
          <w:spacing w:val="-21"/>
        </w:rPr>
        <w:t xml:space="preserve"> </w:t>
      </w:r>
      <w:r>
        <w:rPr>
          <w:color w:val="231F20"/>
        </w:rPr>
        <w:t>such</w:t>
      </w:r>
      <w:r>
        <w:rPr>
          <w:color w:val="231F20"/>
          <w:spacing w:val="-21"/>
        </w:rPr>
        <w:t xml:space="preserve"> </w:t>
      </w:r>
      <w:r>
        <w:rPr>
          <w:color w:val="231F20"/>
        </w:rPr>
        <w:t>ﬁrm</w:t>
      </w:r>
      <w:r>
        <w:rPr>
          <w:color w:val="231F20"/>
          <w:spacing w:val="-21"/>
        </w:rPr>
        <w:t xml:space="preserve"> </w:t>
      </w:r>
      <w:r>
        <w:rPr>
          <w:color w:val="231F20"/>
        </w:rPr>
        <w:t>unfair competitive</w:t>
      </w:r>
      <w:r>
        <w:rPr>
          <w:color w:val="231F20"/>
          <w:spacing w:val="-23"/>
        </w:rPr>
        <w:t xml:space="preserve"> </w:t>
      </w:r>
      <w:r>
        <w:rPr>
          <w:color w:val="231F20"/>
        </w:rPr>
        <w:t>advantage</w:t>
      </w:r>
      <w:r>
        <w:rPr>
          <w:color w:val="231F20"/>
          <w:spacing w:val="-23"/>
        </w:rPr>
        <w:t xml:space="preserve"> </w:t>
      </w:r>
      <w:r>
        <w:rPr>
          <w:color w:val="231F20"/>
        </w:rPr>
        <w:t>over</w:t>
      </w:r>
      <w:r>
        <w:rPr>
          <w:color w:val="231F20"/>
          <w:spacing w:val="-23"/>
        </w:rPr>
        <w:t xml:space="preserve"> </w:t>
      </w:r>
      <w:r>
        <w:rPr>
          <w:color w:val="231F20"/>
        </w:rPr>
        <w:t>competing</w:t>
      </w:r>
      <w:r>
        <w:rPr>
          <w:color w:val="231F20"/>
          <w:spacing w:val="-23"/>
        </w:rPr>
        <w:t xml:space="preserve"> </w:t>
      </w:r>
      <w:r>
        <w:rPr>
          <w:color w:val="231F20"/>
        </w:rPr>
        <w:t>ﬁrms.</w:t>
      </w:r>
    </w:p>
    <w:p w14:paraId="296DE33F" w14:textId="77777777" w:rsidR="005F5B22" w:rsidRDefault="00B0057A" w:rsidP="00B24219">
      <w:pPr>
        <w:pStyle w:val="Heading3"/>
        <w:numPr>
          <w:ilvl w:val="0"/>
          <w:numId w:val="47"/>
        </w:numPr>
        <w:tabs>
          <w:tab w:val="left" w:pos="1411"/>
          <w:tab w:val="left" w:pos="1412"/>
        </w:tabs>
        <w:spacing w:before="241"/>
        <w:ind w:left="1411" w:right="720" w:hanging="562"/>
        <w:rPr>
          <w:color w:val="231F20"/>
        </w:rPr>
      </w:pPr>
      <w:bookmarkStart w:id="7" w:name="_TOC_250114"/>
      <w:r>
        <w:rPr>
          <w:color w:val="231F20"/>
        </w:rPr>
        <w:t>Eligible</w:t>
      </w:r>
      <w:r>
        <w:rPr>
          <w:color w:val="231F20"/>
          <w:spacing w:val="-27"/>
        </w:rPr>
        <w:t xml:space="preserve"> </w:t>
      </w:r>
      <w:bookmarkEnd w:id="7"/>
      <w:r>
        <w:rPr>
          <w:color w:val="231F20"/>
          <w:spacing w:val="-3"/>
        </w:rPr>
        <w:t>Tenderers</w:t>
      </w:r>
    </w:p>
    <w:p w14:paraId="77B39E0F" w14:textId="77777777" w:rsidR="005F5B22" w:rsidRPr="002D0842" w:rsidRDefault="00B0057A" w:rsidP="00B24219">
      <w:pPr>
        <w:pStyle w:val="ListParagraph"/>
        <w:numPr>
          <w:ilvl w:val="1"/>
          <w:numId w:val="61"/>
        </w:numPr>
        <w:spacing w:before="242" w:line="230" w:lineRule="auto"/>
        <w:ind w:left="1350" w:right="720" w:hanging="270"/>
        <w:rPr>
          <w:b/>
          <w:color w:val="231F20"/>
        </w:rPr>
      </w:pPr>
      <w:r w:rsidRPr="002D0842">
        <w:rPr>
          <w:color w:val="231F20"/>
        </w:rPr>
        <w:t>A</w:t>
      </w:r>
      <w:r w:rsidRPr="002D0842">
        <w:rPr>
          <w:color w:val="231F20"/>
          <w:spacing w:val="-28"/>
        </w:rPr>
        <w:t xml:space="preserve"> </w:t>
      </w:r>
      <w:r w:rsidRPr="002D0842">
        <w:rPr>
          <w:color w:val="231F20"/>
        </w:rPr>
        <w:t>Tenderer</w:t>
      </w:r>
      <w:r w:rsidRPr="002D0842">
        <w:rPr>
          <w:color w:val="231F20"/>
          <w:spacing w:val="-12"/>
        </w:rPr>
        <w:t xml:space="preserve"> </w:t>
      </w:r>
      <w:r w:rsidRPr="002D0842">
        <w:rPr>
          <w:color w:val="231F20"/>
        </w:rPr>
        <w:t>may</w:t>
      </w:r>
      <w:r w:rsidRPr="002D0842">
        <w:rPr>
          <w:color w:val="231F20"/>
          <w:spacing w:val="-12"/>
        </w:rPr>
        <w:t xml:space="preserve"> </w:t>
      </w:r>
      <w:r w:rsidRPr="002D0842">
        <w:rPr>
          <w:color w:val="231F20"/>
        </w:rPr>
        <w:t>be</w:t>
      </w:r>
      <w:r w:rsidRPr="002D0842">
        <w:rPr>
          <w:color w:val="231F20"/>
          <w:spacing w:val="-12"/>
        </w:rPr>
        <w:t xml:space="preserve"> </w:t>
      </w:r>
      <w:r w:rsidRPr="002D0842">
        <w:rPr>
          <w:color w:val="231F20"/>
        </w:rPr>
        <w:t>a</w:t>
      </w:r>
      <w:r w:rsidRPr="002D0842">
        <w:rPr>
          <w:color w:val="231F20"/>
          <w:spacing w:val="-12"/>
        </w:rPr>
        <w:t xml:space="preserve"> </w:t>
      </w:r>
      <w:r w:rsidRPr="002D0842">
        <w:rPr>
          <w:color w:val="231F20"/>
        </w:rPr>
        <w:t>ﬁrm</w:t>
      </w:r>
      <w:r w:rsidRPr="002D0842">
        <w:rPr>
          <w:color w:val="231F20"/>
          <w:spacing w:val="-12"/>
        </w:rPr>
        <w:t xml:space="preserve"> </w:t>
      </w:r>
      <w:r w:rsidRPr="002D0842">
        <w:rPr>
          <w:color w:val="231F20"/>
        </w:rPr>
        <w:t>that</w:t>
      </w:r>
      <w:r w:rsidRPr="002D0842">
        <w:rPr>
          <w:color w:val="231F20"/>
          <w:spacing w:val="-12"/>
        </w:rPr>
        <w:t xml:space="preserve"> </w:t>
      </w:r>
      <w:r w:rsidRPr="002D0842">
        <w:rPr>
          <w:color w:val="231F20"/>
        </w:rPr>
        <w:t>is</w:t>
      </w:r>
      <w:r w:rsidRPr="002D0842">
        <w:rPr>
          <w:color w:val="231F20"/>
          <w:spacing w:val="-12"/>
        </w:rPr>
        <w:t xml:space="preserve"> </w:t>
      </w:r>
      <w:r w:rsidRPr="002D0842">
        <w:rPr>
          <w:color w:val="231F20"/>
        </w:rPr>
        <w:t>a</w:t>
      </w:r>
      <w:r w:rsidRPr="002D0842">
        <w:rPr>
          <w:color w:val="231F20"/>
          <w:spacing w:val="-12"/>
        </w:rPr>
        <w:t xml:space="preserve"> </w:t>
      </w:r>
      <w:r w:rsidRPr="002D0842">
        <w:rPr>
          <w:color w:val="231F20"/>
        </w:rPr>
        <w:t>private</w:t>
      </w:r>
      <w:r w:rsidRPr="002D0842">
        <w:rPr>
          <w:color w:val="231F20"/>
          <w:spacing w:val="-12"/>
        </w:rPr>
        <w:t xml:space="preserve"> </w:t>
      </w:r>
      <w:r w:rsidRPr="002D0842">
        <w:rPr>
          <w:color w:val="231F20"/>
          <w:spacing w:val="-3"/>
        </w:rPr>
        <w:t>entity,</w:t>
      </w:r>
      <w:r w:rsidRPr="002D0842">
        <w:rPr>
          <w:color w:val="231F20"/>
          <w:spacing w:val="-12"/>
        </w:rPr>
        <w:t xml:space="preserve"> </w:t>
      </w:r>
      <w:r w:rsidRPr="002D0842">
        <w:rPr>
          <w:color w:val="231F20"/>
        </w:rPr>
        <w:t>a</w:t>
      </w:r>
      <w:r w:rsidRPr="002D0842">
        <w:rPr>
          <w:color w:val="231F20"/>
          <w:spacing w:val="-12"/>
        </w:rPr>
        <w:t xml:space="preserve"> </w:t>
      </w:r>
      <w:r w:rsidRPr="002D0842">
        <w:rPr>
          <w:color w:val="231F20"/>
        </w:rPr>
        <w:t>state-owned</w:t>
      </w:r>
      <w:r w:rsidRPr="002D0842">
        <w:rPr>
          <w:color w:val="231F20"/>
          <w:spacing w:val="-12"/>
        </w:rPr>
        <w:t xml:space="preserve"> </w:t>
      </w:r>
      <w:r w:rsidRPr="002D0842">
        <w:rPr>
          <w:color w:val="231F20"/>
        </w:rPr>
        <w:t>enterprise</w:t>
      </w:r>
      <w:r w:rsidRPr="002D0842">
        <w:rPr>
          <w:color w:val="231F20"/>
          <w:spacing w:val="-12"/>
        </w:rPr>
        <w:t xml:space="preserve"> </w:t>
      </w:r>
      <w:r w:rsidRPr="002D0842">
        <w:rPr>
          <w:color w:val="231F20"/>
        </w:rPr>
        <w:t>or</w:t>
      </w:r>
      <w:r w:rsidRPr="002D0842">
        <w:rPr>
          <w:color w:val="231F20"/>
          <w:spacing w:val="-12"/>
        </w:rPr>
        <w:t xml:space="preserve"> </w:t>
      </w:r>
      <w:r w:rsidRPr="002D0842">
        <w:rPr>
          <w:color w:val="231F20"/>
        </w:rPr>
        <w:t>institution</w:t>
      </w:r>
      <w:r w:rsidRPr="002D0842">
        <w:rPr>
          <w:color w:val="231F20"/>
          <w:spacing w:val="-12"/>
        </w:rPr>
        <w:t xml:space="preserve"> </w:t>
      </w:r>
      <w:r w:rsidRPr="002D0842">
        <w:rPr>
          <w:color w:val="231F20"/>
        </w:rPr>
        <w:t>subject</w:t>
      </w:r>
      <w:r w:rsidRPr="002D0842">
        <w:rPr>
          <w:color w:val="231F20"/>
          <w:spacing w:val="-12"/>
        </w:rPr>
        <w:t xml:space="preserve"> </w:t>
      </w:r>
      <w:r w:rsidRPr="002D0842">
        <w:rPr>
          <w:color w:val="231F20"/>
        </w:rPr>
        <w:t>to</w:t>
      </w:r>
      <w:r w:rsidRPr="002D0842">
        <w:rPr>
          <w:color w:val="231F20"/>
          <w:spacing w:val="-12"/>
        </w:rPr>
        <w:t xml:space="preserve"> </w:t>
      </w:r>
      <w:r w:rsidRPr="002D0842">
        <w:rPr>
          <w:color w:val="231F20"/>
        </w:rPr>
        <w:t>ITT</w:t>
      </w:r>
      <w:r w:rsidRPr="002D0842">
        <w:rPr>
          <w:color w:val="231F20"/>
          <w:spacing w:val="-16"/>
        </w:rPr>
        <w:t xml:space="preserve"> </w:t>
      </w:r>
      <w:r w:rsidRPr="002D0842">
        <w:rPr>
          <w:color w:val="231F20"/>
        </w:rPr>
        <w:t>3.7</w:t>
      </w:r>
      <w:r w:rsidRPr="002D0842">
        <w:rPr>
          <w:color w:val="231F20"/>
          <w:spacing w:val="-12"/>
        </w:rPr>
        <w:t xml:space="preserve"> </w:t>
      </w:r>
      <w:r w:rsidRPr="002D0842">
        <w:rPr>
          <w:color w:val="231F20"/>
        </w:rPr>
        <w:t>or</w:t>
      </w:r>
      <w:r w:rsidRPr="002D0842">
        <w:rPr>
          <w:color w:val="231F20"/>
          <w:spacing w:val="-12"/>
        </w:rPr>
        <w:t xml:space="preserve"> </w:t>
      </w:r>
      <w:r w:rsidRPr="002D0842">
        <w:rPr>
          <w:color w:val="231F20"/>
        </w:rPr>
        <w:t>any combination</w:t>
      </w:r>
      <w:r w:rsidRPr="002D0842">
        <w:rPr>
          <w:color w:val="231F20"/>
          <w:spacing w:val="-12"/>
        </w:rPr>
        <w:t xml:space="preserve"> </w:t>
      </w:r>
      <w:r w:rsidRPr="002D0842">
        <w:rPr>
          <w:color w:val="231F20"/>
        </w:rPr>
        <w:t>of</w:t>
      </w:r>
      <w:r w:rsidRPr="002D0842">
        <w:rPr>
          <w:color w:val="231F20"/>
          <w:spacing w:val="-12"/>
        </w:rPr>
        <w:t xml:space="preserve"> </w:t>
      </w:r>
      <w:r w:rsidRPr="002D0842">
        <w:rPr>
          <w:color w:val="231F20"/>
        </w:rPr>
        <w:t>such</w:t>
      </w:r>
      <w:r w:rsidRPr="002D0842">
        <w:rPr>
          <w:color w:val="231F20"/>
          <w:spacing w:val="-12"/>
        </w:rPr>
        <w:t xml:space="preserve"> </w:t>
      </w:r>
      <w:r w:rsidRPr="002D0842">
        <w:rPr>
          <w:color w:val="231F20"/>
        </w:rPr>
        <w:t>entities</w:t>
      </w:r>
      <w:r w:rsidRPr="002D0842">
        <w:rPr>
          <w:color w:val="231F20"/>
          <w:spacing w:val="-12"/>
        </w:rPr>
        <w:t xml:space="preserve"> </w:t>
      </w:r>
      <w:r w:rsidRPr="002D0842">
        <w:rPr>
          <w:color w:val="231F20"/>
        </w:rPr>
        <w:t>in</w:t>
      </w:r>
      <w:r w:rsidRPr="002D0842">
        <w:rPr>
          <w:color w:val="231F20"/>
          <w:spacing w:val="-12"/>
        </w:rPr>
        <w:t xml:space="preserve"> </w:t>
      </w:r>
      <w:r w:rsidRPr="002D0842">
        <w:rPr>
          <w:color w:val="231F20"/>
        </w:rPr>
        <w:t>the</w:t>
      </w:r>
      <w:r w:rsidRPr="002D0842">
        <w:rPr>
          <w:color w:val="231F20"/>
          <w:spacing w:val="-12"/>
        </w:rPr>
        <w:t xml:space="preserve"> </w:t>
      </w:r>
      <w:r w:rsidRPr="002D0842">
        <w:rPr>
          <w:color w:val="231F20"/>
        </w:rPr>
        <w:t>form</w:t>
      </w:r>
      <w:r w:rsidRPr="002D0842">
        <w:rPr>
          <w:color w:val="231F20"/>
          <w:spacing w:val="-12"/>
        </w:rPr>
        <w:t xml:space="preserve"> </w:t>
      </w:r>
      <w:r w:rsidRPr="002D0842">
        <w:rPr>
          <w:color w:val="231F20"/>
        </w:rPr>
        <w:t>of</w:t>
      </w:r>
      <w:r w:rsidRPr="002D0842">
        <w:rPr>
          <w:color w:val="231F20"/>
          <w:spacing w:val="-12"/>
        </w:rPr>
        <w:t xml:space="preserve"> </w:t>
      </w:r>
      <w:r w:rsidRPr="002D0842">
        <w:rPr>
          <w:color w:val="231F20"/>
        </w:rPr>
        <w:t>a</w:t>
      </w:r>
      <w:r w:rsidRPr="002D0842">
        <w:rPr>
          <w:color w:val="231F20"/>
          <w:spacing w:val="-12"/>
        </w:rPr>
        <w:t xml:space="preserve"> </w:t>
      </w:r>
      <w:r w:rsidRPr="002D0842">
        <w:rPr>
          <w:color w:val="231F20"/>
        </w:rPr>
        <w:t>joint</w:t>
      </w:r>
      <w:r w:rsidRPr="002D0842">
        <w:rPr>
          <w:color w:val="231F20"/>
          <w:spacing w:val="-12"/>
        </w:rPr>
        <w:t xml:space="preserve"> </w:t>
      </w:r>
      <w:r w:rsidRPr="002D0842">
        <w:rPr>
          <w:color w:val="231F20"/>
        </w:rPr>
        <w:t>venture</w:t>
      </w:r>
      <w:r w:rsidRPr="002D0842">
        <w:rPr>
          <w:color w:val="231F20"/>
          <w:spacing w:val="-12"/>
        </w:rPr>
        <w:t xml:space="preserve"> </w:t>
      </w:r>
      <w:r w:rsidRPr="002D0842">
        <w:rPr>
          <w:color w:val="231F20"/>
        </w:rPr>
        <w:t>(JV)</w:t>
      </w:r>
      <w:r w:rsidRPr="002D0842">
        <w:rPr>
          <w:color w:val="231F20"/>
          <w:spacing w:val="-12"/>
        </w:rPr>
        <w:t xml:space="preserve"> </w:t>
      </w:r>
      <w:r w:rsidRPr="002D0842">
        <w:rPr>
          <w:color w:val="231F20"/>
        </w:rPr>
        <w:t>under</w:t>
      </w:r>
      <w:r w:rsidRPr="002D0842">
        <w:rPr>
          <w:color w:val="231F20"/>
          <w:spacing w:val="-12"/>
        </w:rPr>
        <w:t xml:space="preserve"> </w:t>
      </w:r>
      <w:r w:rsidRPr="002D0842">
        <w:rPr>
          <w:color w:val="231F20"/>
        </w:rPr>
        <w:t>an</w:t>
      </w:r>
      <w:r w:rsidRPr="002D0842">
        <w:rPr>
          <w:color w:val="231F20"/>
          <w:spacing w:val="-12"/>
        </w:rPr>
        <w:t xml:space="preserve"> </w:t>
      </w:r>
      <w:r w:rsidRPr="002D0842">
        <w:rPr>
          <w:color w:val="231F20"/>
        </w:rPr>
        <w:t>existing</w:t>
      </w:r>
      <w:r w:rsidRPr="002D0842">
        <w:rPr>
          <w:color w:val="231F20"/>
          <w:spacing w:val="-12"/>
        </w:rPr>
        <w:t xml:space="preserve"> </w:t>
      </w:r>
      <w:r w:rsidRPr="002D0842">
        <w:rPr>
          <w:color w:val="231F20"/>
        </w:rPr>
        <w:t>agreement</w:t>
      </w:r>
      <w:r w:rsidRPr="002D0842">
        <w:rPr>
          <w:color w:val="231F20"/>
          <w:spacing w:val="-12"/>
        </w:rPr>
        <w:t xml:space="preserve"> </w:t>
      </w:r>
      <w:r w:rsidRPr="002D0842">
        <w:rPr>
          <w:color w:val="231F20"/>
        </w:rPr>
        <w:t>or</w:t>
      </w:r>
      <w:r w:rsidRPr="002D0842">
        <w:rPr>
          <w:color w:val="231F20"/>
          <w:spacing w:val="-12"/>
        </w:rPr>
        <w:t xml:space="preserve"> </w:t>
      </w:r>
      <w:r w:rsidRPr="002D0842">
        <w:rPr>
          <w:color w:val="231F20"/>
        </w:rPr>
        <w:t>with</w:t>
      </w:r>
      <w:r w:rsidRPr="002D0842">
        <w:rPr>
          <w:color w:val="231F20"/>
          <w:spacing w:val="-12"/>
        </w:rPr>
        <w:t xml:space="preserve"> </w:t>
      </w:r>
      <w:r w:rsidRPr="002D0842">
        <w:rPr>
          <w:color w:val="231F20"/>
        </w:rPr>
        <w:t>the</w:t>
      </w:r>
      <w:r w:rsidRPr="002D0842">
        <w:rPr>
          <w:color w:val="231F20"/>
          <w:spacing w:val="-12"/>
        </w:rPr>
        <w:t xml:space="preserve"> </w:t>
      </w:r>
      <w:r w:rsidRPr="002D0842">
        <w:rPr>
          <w:color w:val="231F20"/>
        </w:rPr>
        <w:t>intent</w:t>
      </w:r>
      <w:r w:rsidRPr="002D0842">
        <w:rPr>
          <w:color w:val="231F20"/>
          <w:spacing w:val="-12"/>
        </w:rPr>
        <w:t xml:space="preserve"> </w:t>
      </w:r>
      <w:r w:rsidRPr="002D0842">
        <w:rPr>
          <w:color w:val="231F20"/>
        </w:rPr>
        <w:t>to enter</w:t>
      </w:r>
      <w:r w:rsidRPr="002D0842">
        <w:rPr>
          <w:color w:val="231F20"/>
          <w:spacing w:val="-14"/>
        </w:rPr>
        <w:t xml:space="preserve"> </w:t>
      </w:r>
      <w:r w:rsidRPr="002D0842">
        <w:rPr>
          <w:color w:val="231F20"/>
        </w:rPr>
        <w:t>into</w:t>
      </w:r>
      <w:r w:rsidRPr="002D0842">
        <w:rPr>
          <w:color w:val="231F20"/>
          <w:spacing w:val="-14"/>
        </w:rPr>
        <w:t xml:space="preserve"> </w:t>
      </w:r>
      <w:r w:rsidRPr="002D0842">
        <w:rPr>
          <w:color w:val="231F20"/>
        </w:rPr>
        <w:t>such</w:t>
      </w:r>
      <w:r w:rsidRPr="002D0842">
        <w:rPr>
          <w:color w:val="231F20"/>
          <w:spacing w:val="-14"/>
        </w:rPr>
        <w:t xml:space="preserve"> </w:t>
      </w:r>
      <w:r w:rsidRPr="002D0842">
        <w:rPr>
          <w:color w:val="231F20"/>
        </w:rPr>
        <w:t>an</w:t>
      </w:r>
      <w:r w:rsidRPr="002D0842">
        <w:rPr>
          <w:color w:val="231F20"/>
          <w:spacing w:val="-14"/>
        </w:rPr>
        <w:t xml:space="preserve"> </w:t>
      </w:r>
      <w:r w:rsidRPr="002D0842">
        <w:rPr>
          <w:color w:val="231F20"/>
        </w:rPr>
        <w:t>agreement</w:t>
      </w:r>
      <w:r w:rsidRPr="002D0842">
        <w:rPr>
          <w:color w:val="231F20"/>
          <w:spacing w:val="-14"/>
        </w:rPr>
        <w:t xml:space="preserve"> </w:t>
      </w:r>
      <w:r w:rsidRPr="002D0842">
        <w:rPr>
          <w:color w:val="231F20"/>
        </w:rPr>
        <w:t>supported</w:t>
      </w:r>
      <w:r w:rsidRPr="002D0842">
        <w:rPr>
          <w:color w:val="231F20"/>
          <w:spacing w:val="-14"/>
        </w:rPr>
        <w:t xml:space="preserve"> </w:t>
      </w:r>
      <w:r w:rsidRPr="002D0842">
        <w:rPr>
          <w:color w:val="231F20"/>
        </w:rPr>
        <w:t>by</w:t>
      </w:r>
      <w:r w:rsidRPr="002D0842">
        <w:rPr>
          <w:color w:val="231F20"/>
          <w:spacing w:val="-14"/>
        </w:rPr>
        <w:t xml:space="preserve"> </w:t>
      </w:r>
      <w:r w:rsidRPr="002D0842">
        <w:rPr>
          <w:color w:val="231F20"/>
        </w:rPr>
        <w:t>a</w:t>
      </w:r>
      <w:r w:rsidRPr="002D0842">
        <w:rPr>
          <w:color w:val="231F20"/>
          <w:spacing w:val="-14"/>
        </w:rPr>
        <w:t xml:space="preserve"> </w:t>
      </w:r>
      <w:r w:rsidRPr="002D0842">
        <w:rPr>
          <w:color w:val="231F20"/>
        </w:rPr>
        <w:t>letter</w:t>
      </w:r>
      <w:r w:rsidRPr="002D0842">
        <w:rPr>
          <w:color w:val="231F20"/>
          <w:spacing w:val="-14"/>
        </w:rPr>
        <w:t xml:space="preserve"> </w:t>
      </w:r>
      <w:r w:rsidRPr="002D0842">
        <w:rPr>
          <w:color w:val="231F20"/>
        </w:rPr>
        <w:t>of</w:t>
      </w:r>
      <w:r w:rsidRPr="002D0842">
        <w:rPr>
          <w:color w:val="231F20"/>
          <w:spacing w:val="-14"/>
        </w:rPr>
        <w:t xml:space="preserve"> </w:t>
      </w:r>
      <w:r w:rsidRPr="002D0842">
        <w:rPr>
          <w:color w:val="231F20"/>
        </w:rPr>
        <w:t>intent.</w:t>
      </w:r>
      <w:r w:rsidRPr="002D0842">
        <w:rPr>
          <w:color w:val="231F20"/>
          <w:spacing w:val="-14"/>
        </w:rPr>
        <w:t xml:space="preserve"> </w:t>
      </w:r>
      <w:r w:rsidRPr="002D0842">
        <w:rPr>
          <w:color w:val="231F20"/>
        </w:rPr>
        <w:t>Public</w:t>
      </w:r>
      <w:r w:rsidRPr="002D0842">
        <w:rPr>
          <w:color w:val="231F20"/>
          <w:spacing w:val="-14"/>
        </w:rPr>
        <w:t xml:space="preserve"> </w:t>
      </w:r>
      <w:r w:rsidRPr="002D0842">
        <w:rPr>
          <w:color w:val="231F20"/>
        </w:rPr>
        <w:t>employees</w:t>
      </w:r>
      <w:r w:rsidRPr="002D0842">
        <w:rPr>
          <w:color w:val="231F20"/>
          <w:spacing w:val="-14"/>
        </w:rPr>
        <w:t xml:space="preserve"> </w:t>
      </w:r>
      <w:r w:rsidRPr="002D0842">
        <w:rPr>
          <w:color w:val="231F20"/>
        </w:rPr>
        <w:t>and</w:t>
      </w:r>
      <w:r w:rsidRPr="002D0842">
        <w:rPr>
          <w:color w:val="231F20"/>
          <w:spacing w:val="-14"/>
        </w:rPr>
        <w:t xml:space="preserve"> </w:t>
      </w:r>
      <w:r w:rsidRPr="002D0842">
        <w:rPr>
          <w:color w:val="231F20"/>
        </w:rPr>
        <w:t>their</w:t>
      </w:r>
      <w:r w:rsidRPr="002D0842">
        <w:rPr>
          <w:color w:val="231F20"/>
          <w:spacing w:val="-14"/>
        </w:rPr>
        <w:t xml:space="preserve"> </w:t>
      </w:r>
      <w:r w:rsidRPr="002D0842">
        <w:rPr>
          <w:color w:val="231F20"/>
        </w:rPr>
        <w:t>close</w:t>
      </w:r>
      <w:r w:rsidRPr="002D0842">
        <w:rPr>
          <w:color w:val="231F20"/>
          <w:spacing w:val="-14"/>
        </w:rPr>
        <w:t xml:space="preserve"> </w:t>
      </w:r>
      <w:r w:rsidRPr="002D0842">
        <w:rPr>
          <w:color w:val="231F20"/>
        </w:rPr>
        <w:t>relatives</w:t>
      </w:r>
      <w:r w:rsidRPr="002D0842">
        <w:rPr>
          <w:color w:val="231F20"/>
          <w:spacing w:val="-14"/>
        </w:rPr>
        <w:t xml:space="preserve"> </w:t>
      </w:r>
      <w:r w:rsidRPr="002D0842">
        <w:rPr>
          <w:i/>
          <w:color w:val="231F20"/>
        </w:rPr>
        <w:t>(spouses, children,</w:t>
      </w:r>
      <w:r w:rsidRPr="002D0842">
        <w:rPr>
          <w:i/>
          <w:color w:val="231F20"/>
          <w:spacing w:val="-12"/>
        </w:rPr>
        <w:t xml:space="preserve"> </w:t>
      </w:r>
      <w:r w:rsidRPr="002D0842">
        <w:rPr>
          <w:i/>
          <w:color w:val="231F20"/>
        </w:rPr>
        <w:t>brothers,</w:t>
      </w:r>
      <w:r w:rsidRPr="002D0842">
        <w:rPr>
          <w:i/>
          <w:color w:val="231F20"/>
          <w:spacing w:val="-12"/>
        </w:rPr>
        <w:t xml:space="preserve"> </w:t>
      </w:r>
      <w:r w:rsidRPr="002D0842">
        <w:rPr>
          <w:i/>
          <w:color w:val="231F20"/>
        </w:rPr>
        <w:t>sisters</w:t>
      </w:r>
      <w:r w:rsidRPr="002D0842">
        <w:rPr>
          <w:i/>
          <w:color w:val="231F20"/>
          <w:spacing w:val="-12"/>
        </w:rPr>
        <w:t xml:space="preserve"> </w:t>
      </w:r>
      <w:r w:rsidRPr="002D0842">
        <w:rPr>
          <w:i/>
          <w:color w:val="231F20"/>
        </w:rPr>
        <w:t>and</w:t>
      </w:r>
      <w:r w:rsidRPr="002D0842">
        <w:rPr>
          <w:i/>
          <w:color w:val="231F20"/>
          <w:spacing w:val="-12"/>
        </w:rPr>
        <w:t xml:space="preserve"> </w:t>
      </w:r>
      <w:r w:rsidRPr="002D0842">
        <w:rPr>
          <w:i/>
          <w:color w:val="231F20"/>
        </w:rPr>
        <w:t>uncles</w:t>
      </w:r>
      <w:r w:rsidRPr="002D0842">
        <w:rPr>
          <w:i/>
          <w:color w:val="231F20"/>
          <w:spacing w:val="-12"/>
        </w:rPr>
        <w:t xml:space="preserve"> </w:t>
      </w:r>
      <w:r w:rsidRPr="002D0842">
        <w:rPr>
          <w:i/>
          <w:color w:val="231F20"/>
        </w:rPr>
        <w:t>and</w:t>
      </w:r>
      <w:r w:rsidRPr="002D0842">
        <w:rPr>
          <w:i/>
          <w:color w:val="231F20"/>
          <w:spacing w:val="-12"/>
        </w:rPr>
        <w:t xml:space="preserve"> </w:t>
      </w:r>
      <w:r w:rsidRPr="002D0842">
        <w:rPr>
          <w:i/>
          <w:color w:val="231F20"/>
        </w:rPr>
        <w:t>aunts)</w:t>
      </w:r>
      <w:r w:rsidR="000B0DB3">
        <w:rPr>
          <w:i/>
          <w:color w:val="231F20"/>
        </w:rPr>
        <w:t xml:space="preserve"> </w:t>
      </w:r>
      <w:r w:rsidRPr="002D0842">
        <w:rPr>
          <w:color w:val="231F20"/>
        </w:rPr>
        <w:t>are</w:t>
      </w:r>
      <w:r w:rsidRPr="002D0842">
        <w:rPr>
          <w:color w:val="231F20"/>
          <w:spacing w:val="-12"/>
        </w:rPr>
        <w:t xml:space="preserve"> </w:t>
      </w:r>
      <w:r w:rsidRPr="002D0842">
        <w:rPr>
          <w:color w:val="231F20"/>
        </w:rPr>
        <w:t>not</w:t>
      </w:r>
      <w:r w:rsidRPr="002D0842">
        <w:rPr>
          <w:color w:val="231F20"/>
          <w:spacing w:val="-12"/>
        </w:rPr>
        <w:t xml:space="preserve"> </w:t>
      </w:r>
      <w:r w:rsidRPr="002D0842">
        <w:rPr>
          <w:color w:val="231F20"/>
        </w:rPr>
        <w:t>eligible</w:t>
      </w:r>
      <w:r w:rsidRPr="002D0842">
        <w:rPr>
          <w:color w:val="231F20"/>
          <w:spacing w:val="-12"/>
        </w:rPr>
        <w:t xml:space="preserve"> </w:t>
      </w:r>
      <w:r w:rsidRPr="002D0842">
        <w:rPr>
          <w:color w:val="231F20"/>
        </w:rPr>
        <w:t>to</w:t>
      </w:r>
      <w:r w:rsidRPr="002D0842">
        <w:rPr>
          <w:color w:val="231F20"/>
          <w:spacing w:val="-12"/>
        </w:rPr>
        <w:t xml:space="preserve"> </w:t>
      </w:r>
      <w:r w:rsidRPr="002D0842">
        <w:rPr>
          <w:color w:val="231F20"/>
        </w:rPr>
        <w:t>participate</w:t>
      </w:r>
      <w:r w:rsidRPr="002D0842">
        <w:rPr>
          <w:color w:val="231F20"/>
          <w:spacing w:val="-12"/>
        </w:rPr>
        <w:t xml:space="preserve"> </w:t>
      </w:r>
      <w:r w:rsidRPr="002D0842">
        <w:rPr>
          <w:color w:val="231F20"/>
        </w:rPr>
        <w:t>in</w:t>
      </w:r>
      <w:r w:rsidRPr="002D0842">
        <w:rPr>
          <w:color w:val="231F20"/>
          <w:spacing w:val="-12"/>
        </w:rPr>
        <w:t xml:space="preserve"> </w:t>
      </w:r>
      <w:r w:rsidRPr="002D0842">
        <w:rPr>
          <w:color w:val="231F20"/>
        </w:rPr>
        <w:t>the</w:t>
      </w:r>
      <w:r w:rsidRPr="002D0842">
        <w:rPr>
          <w:color w:val="231F20"/>
          <w:spacing w:val="-12"/>
        </w:rPr>
        <w:t xml:space="preserve"> </w:t>
      </w:r>
      <w:r w:rsidRPr="002D0842">
        <w:rPr>
          <w:color w:val="231F20"/>
        </w:rPr>
        <w:t>tender.</w:t>
      </w:r>
      <w:r w:rsidRPr="002D0842">
        <w:rPr>
          <w:color w:val="231F20"/>
          <w:spacing w:val="-12"/>
        </w:rPr>
        <w:t xml:space="preserve"> </w:t>
      </w:r>
      <w:r w:rsidRPr="002D0842">
        <w:rPr>
          <w:color w:val="231F20"/>
        </w:rPr>
        <w:t>In</w:t>
      </w:r>
      <w:r w:rsidRPr="002D0842">
        <w:rPr>
          <w:color w:val="231F20"/>
          <w:spacing w:val="-12"/>
        </w:rPr>
        <w:t xml:space="preserve"> </w:t>
      </w:r>
      <w:r w:rsidRPr="002D0842">
        <w:rPr>
          <w:color w:val="231F20"/>
        </w:rPr>
        <w:t>the</w:t>
      </w:r>
      <w:r w:rsidRPr="002D0842">
        <w:rPr>
          <w:color w:val="231F20"/>
          <w:spacing w:val="-12"/>
        </w:rPr>
        <w:t xml:space="preserve"> </w:t>
      </w:r>
      <w:r w:rsidRPr="002D0842">
        <w:rPr>
          <w:color w:val="231F20"/>
        </w:rPr>
        <w:t>case</w:t>
      </w:r>
      <w:r w:rsidRPr="002D0842">
        <w:rPr>
          <w:color w:val="231F20"/>
          <w:spacing w:val="-12"/>
        </w:rPr>
        <w:t xml:space="preserve"> </w:t>
      </w:r>
      <w:r w:rsidRPr="002D0842">
        <w:rPr>
          <w:color w:val="231F20"/>
        </w:rPr>
        <w:t>of</w:t>
      </w:r>
      <w:r w:rsidRPr="002D0842">
        <w:rPr>
          <w:color w:val="231F20"/>
          <w:spacing w:val="-12"/>
        </w:rPr>
        <w:t xml:space="preserve"> </w:t>
      </w:r>
      <w:r w:rsidRPr="002D0842">
        <w:rPr>
          <w:color w:val="231F20"/>
        </w:rPr>
        <w:t>a</w:t>
      </w:r>
      <w:r w:rsidRPr="002D0842">
        <w:rPr>
          <w:color w:val="231F20"/>
          <w:spacing w:val="-12"/>
        </w:rPr>
        <w:t xml:space="preserve"> </w:t>
      </w:r>
      <w:r w:rsidRPr="002D0842">
        <w:rPr>
          <w:color w:val="231F20"/>
        </w:rPr>
        <w:t>joint venture,</w:t>
      </w:r>
      <w:r w:rsidRPr="002D0842">
        <w:rPr>
          <w:color w:val="231F20"/>
          <w:spacing w:val="-6"/>
        </w:rPr>
        <w:t xml:space="preserve"> </w:t>
      </w:r>
      <w:r w:rsidRPr="002D0842">
        <w:rPr>
          <w:color w:val="231F20"/>
        </w:rPr>
        <w:t>all</w:t>
      </w:r>
      <w:r w:rsidRPr="002D0842">
        <w:rPr>
          <w:color w:val="231F20"/>
          <w:spacing w:val="-6"/>
        </w:rPr>
        <w:t xml:space="preserve"> </w:t>
      </w:r>
      <w:r w:rsidRPr="002D0842">
        <w:rPr>
          <w:color w:val="231F20"/>
        </w:rPr>
        <w:t>members</w:t>
      </w:r>
      <w:r w:rsidRPr="002D0842">
        <w:rPr>
          <w:color w:val="231F20"/>
          <w:spacing w:val="-6"/>
        </w:rPr>
        <w:t xml:space="preserve"> </w:t>
      </w:r>
      <w:r w:rsidRPr="002D0842">
        <w:rPr>
          <w:color w:val="231F20"/>
        </w:rPr>
        <w:t>shall</w:t>
      </w:r>
      <w:r w:rsidRPr="002D0842">
        <w:rPr>
          <w:color w:val="231F20"/>
          <w:spacing w:val="-6"/>
        </w:rPr>
        <w:t xml:space="preserve"> </w:t>
      </w:r>
      <w:r w:rsidRPr="002D0842">
        <w:rPr>
          <w:color w:val="231F20"/>
        </w:rPr>
        <w:t>be</w:t>
      </w:r>
      <w:r w:rsidRPr="002D0842">
        <w:rPr>
          <w:color w:val="231F20"/>
          <w:spacing w:val="-6"/>
        </w:rPr>
        <w:t xml:space="preserve"> </w:t>
      </w:r>
      <w:r w:rsidRPr="002D0842">
        <w:rPr>
          <w:color w:val="231F20"/>
        </w:rPr>
        <w:t>jointly</w:t>
      </w:r>
      <w:r w:rsidRPr="002D0842">
        <w:rPr>
          <w:color w:val="231F20"/>
          <w:spacing w:val="-6"/>
        </w:rPr>
        <w:t xml:space="preserve"> </w:t>
      </w:r>
      <w:r w:rsidRPr="002D0842">
        <w:rPr>
          <w:color w:val="231F20"/>
        </w:rPr>
        <w:t>and</w:t>
      </w:r>
      <w:r w:rsidRPr="002D0842">
        <w:rPr>
          <w:color w:val="231F20"/>
          <w:spacing w:val="-6"/>
        </w:rPr>
        <w:t xml:space="preserve"> </w:t>
      </w:r>
      <w:r w:rsidRPr="002D0842">
        <w:rPr>
          <w:color w:val="231F20"/>
        </w:rPr>
        <w:t>severally</w:t>
      </w:r>
      <w:r w:rsidRPr="002D0842">
        <w:rPr>
          <w:color w:val="231F20"/>
          <w:spacing w:val="-6"/>
        </w:rPr>
        <w:t xml:space="preserve"> </w:t>
      </w:r>
      <w:r w:rsidRPr="002D0842">
        <w:rPr>
          <w:color w:val="231F20"/>
        </w:rPr>
        <w:t>liable</w:t>
      </w:r>
      <w:r w:rsidRPr="002D0842">
        <w:rPr>
          <w:color w:val="231F20"/>
          <w:spacing w:val="-6"/>
        </w:rPr>
        <w:t xml:space="preserve"> </w:t>
      </w:r>
      <w:r w:rsidRPr="002D0842">
        <w:rPr>
          <w:color w:val="231F20"/>
        </w:rPr>
        <w:t>for</w:t>
      </w:r>
      <w:r w:rsidRPr="002D0842">
        <w:rPr>
          <w:color w:val="231F20"/>
          <w:spacing w:val="-6"/>
        </w:rPr>
        <w:t xml:space="preserve"> </w:t>
      </w:r>
      <w:r w:rsidRPr="002D0842">
        <w:rPr>
          <w:color w:val="231F20"/>
        </w:rPr>
        <w:t>the</w:t>
      </w:r>
      <w:r w:rsidRPr="002D0842">
        <w:rPr>
          <w:color w:val="231F20"/>
          <w:spacing w:val="-6"/>
        </w:rPr>
        <w:t xml:space="preserve"> </w:t>
      </w:r>
      <w:r w:rsidRPr="002D0842">
        <w:rPr>
          <w:color w:val="231F20"/>
        </w:rPr>
        <w:t>execution</w:t>
      </w:r>
      <w:r w:rsidRPr="002D0842">
        <w:rPr>
          <w:color w:val="231F20"/>
          <w:spacing w:val="-6"/>
        </w:rPr>
        <w:t xml:space="preserve"> </w:t>
      </w:r>
      <w:r w:rsidRPr="002D0842">
        <w:rPr>
          <w:color w:val="231F20"/>
        </w:rPr>
        <w:t>of</w:t>
      </w:r>
      <w:r w:rsidRPr="002D0842">
        <w:rPr>
          <w:color w:val="231F20"/>
          <w:spacing w:val="-6"/>
        </w:rPr>
        <w:t xml:space="preserve"> </w:t>
      </w:r>
      <w:r w:rsidRPr="002D0842">
        <w:rPr>
          <w:color w:val="231F20"/>
        </w:rPr>
        <w:t>the</w:t>
      </w:r>
      <w:r w:rsidRPr="002D0842">
        <w:rPr>
          <w:color w:val="231F20"/>
          <w:spacing w:val="-6"/>
        </w:rPr>
        <w:t xml:space="preserve"> </w:t>
      </w:r>
      <w:r w:rsidRPr="002D0842">
        <w:rPr>
          <w:color w:val="231F20"/>
        </w:rPr>
        <w:t>entire</w:t>
      </w:r>
      <w:r w:rsidRPr="002D0842">
        <w:rPr>
          <w:color w:val="231F20"/>
          <w:spacing w:val="-6"/>
        </w:rPr>
        <w:t xml:space="preserve"> </w:t>
      </w:r>
      <w:r w:rsidRPr="002D0842">
        <w:rPr>
          <w:color w:val="231F20"/>
        </w:rPr>
        <w:t>Contract</w:t>
      </w:r>
      <w:r w:rsidRPr="002D0842">
        <w:rPr>
          <w:color w:val="231F20"/>
          <w:spacing w:val="-6"/>
        </w:rPr>
        <w:t xml:space="preserve"> </w:t>
      </w:r>
      <w:r w:rsidRPr="002D0842">
        <w:rPr>
          <w:color w:val="231F20"/>
        </w:rPr>
        <w:t>in</w:t>
      </w:r>
      <w:r w:rsidRPr="002D0842">
        <w:rPr>
          <w:color w:val="231F20"/>
          <w:spacing w:val="-6"/>
        </w:rPr>
        <w:t xml:space="preserve"> </w:t>
      </w:r>
      <w:r w:rsidRPr="002D0842">
        <w:rPr>
          <w:color w:val="231F20"/>
        </w:rPr>
        <w:t>accordance with the Contract terms. The JV shall nominate a Representative who shall have the authority to conduct all business</w:t>
      </w:r>
      <w:r w:rsidRPr="002D0842">
        <w:rPr>
          <w:color w:val="231F20"/>
          <w:spacing w:val="-17"/>
        </w:rPr>
        <w:t xml:space="preserve"> </w:t>
      </w:r>
      <w:r w:rsidRPr="002D0842">
        <w:rPr>
          <w:color w:val="231F20"/>
        </w:rPr>
        <w:t>for</w:t>
      </w:r>
      <w:r w:rsidRPr="002D0842">
        <w:rPr>
          <w:color w:val="231F20"/>
          <w:spacing w:val="-17"/>
        </w:rPr>
        <w:t xml:space="preserve"> </w:t>
      </w:r>
      <w:r w:rsidRPr="002D0842">
        <w:rPr>
          <w:color w:val="231F20"/>
        </w:rPr>
        <w:t>and</w:t>
      </w:r>
      <w:r w:rsidRPr="002D0842">
        <w:rPr>
          <w:color w:val="231F20"/>
          <w:spacing w:val="-17"/>
        </w:rPr>
        <w:t xml:space="preserve"> </w:t>
      </w:r>
      <w:r w:rsidRPr="002D0842">
        <w:rPr>
          <w:color w:val="231F20"/>
        </w:rPr>
        <w:t>on</w:t>
      </w:r>
      <w:r w:rsidRPr="002D0842">
        <w:rPr>
          <w:color w:val="231F20"/>
          <w:spacing w:val="-17"/>
        </w:rPr>
        <w:t xml:space="preserve"> </w:t>
      </w:r>
      <w:r w:rsidRPr="002D0842">
        <w:rPr>
          <w:color w:val="231F20"/>
        </w:rPr>
        <w:t>behalf</w:t>
      </w:r>
      <w:r w:rsidRPr="002D0842">
        <w:rPr>
          <w:color w:val="231F20"/>
          <w:spacing w:val="-17"/>
        </w:rPr>
        <w:t xml:space="preserve"> </w:t>
      </w:r>
      <w:r w:rsidRPr="002D0842">
        <w:rPr>
          <w:color w:val="231F20"/>
        </w:rPr>
        <w:t>of</w:t>
      </w:r>
      <w:r w:rsidRPr="002D0842">
        <w:rPr>
          <w:color w:val="231F20"/>
          <w:spacing w:val="-17"/>
        </w:rPr>
        <w:t xml:space="preserve"> </w:t>
      </w:r>
      <w:r w:rsidRPr="002D0842">
        <w:rPr>
          <w:color w:val="231F20"/>
        </w:rPr>
        <w:t>any</w:t>
      </w:r>
      <w:r w:rsidRPr="002D0842">
        <w:rPr>
          <w:color w:val="231F20"/>
          <w:spacing w:val="-17"/>
        </w:rPr>
        <w:t xml:space="preserve"> </w:t>
      </w:r>
      <w:r w:rsidRPr="002D0842">
        <w:rPr>
          <w:color w:val="231F20"/>
        </w:rPr>
        <w:t>and</w:t>
      </w:r>
      <w:r w:rsidRPr="002D0842">
        <w:rPr>
          <w:color w:val="231F20"/>
          <w:spacing w:val="-17"/>
        </w:rPr>
        <w:t xml:space="preserve"> </w:t>
      </w:r>
      <w:r w:rsidRPr="002D0842">
        <w:rPr>
          <w:color w:val="231F20"/>
        </w:rPr>
        <w:t>all</w:t>
      </w:r>
      <w:r w:rsidRPr="002D0842">
        <w:rPr>
          <w:color w:val="231F20"/>
          <w:spacing w:val="-17"/>
        </w:rPr>
        <w:t xml:space="preserve"> </w:t>
      </w:r>
      <w:r w:rsidRPr="002D0842">
        <w:rPr>
          <w:color w:val="231F20"/>
        </w:rPr>
        <w:t>the</w:t>
      </w:r>
      <w:r w:rsidRPr="002D0842">
        <w:rPr>
          <w:color w:val="231F20"/>
          <w:spacing w:val="-17"/>
        </w:rPr>
        <w:t xml:space="preserve"> </w:t>
      </w:r>
      <w:r w:rsidRPr="002D0842">
        <w:rPr>
          <w:color w:val="231F20"/>
        </w:rPr>
        <w:t>members</w:t>
      </w:r>
      <w:r w:rsidRPr="002D0842">
        <w:rPr>
          <w:color w:val="231F20"/>
          <w:spacing w:val="-17"/>
        </w:rPr>
        <w:t xml:space="preserve"> </w:t>
      </w:r>
      <w:r w:rsidRPr="002D0842">
        <w:rPr>
          <w:color w:val="231F20"/>
        </w:rPr>
        <w:t>of</w:t>
      </w:r>
      <w:r w:rsidRPr="002D0842">
        <w:rPr>
          <w:color w:val="231F20"/>
          <w:spacing w:val="-17"/>
        </w:rPr>
        <w:t xml:space="preserve"> </w:t>
      </w:r>
      <w:r w:rsidRPr="002D0842">
        <w:rPr>
          <w:color w:val="231F20"/>
        </w:rPr>
        <w:t>the</w:t>
      </w:r>
      <w:r w:rsidRPr="002D0842">
        <w:rPr>
          <w:color w:val="231F20"/>
          <w:spacing w:val="-17"/>
        </w:rPr>
        <w:t xml:space="preserve"> </w:t>
      </w:r>
      <w:r w:rsidRPr="002D0842">
        <w:rPr>
          <w:color w:val="231F20"/>
        </w:rPr>
        <w:t>JV</w:t>
      </w:r>
      <w:r w:rsidRPr="002D0842">
        <w:rPr>
          <w:color w:val="231F20"/>
          <w:spacing w:val="-21"/>
        </w:rPr>
        <w:t xml:space="preserve"> </w:t>
      </w:r>
      <w:r w:rsidRPr="002D0842">
        <w:rPr>
          <w:color w:val="231F20"/>
        </w:rPr>
        <w:t>during</w:t>
      </w:r>
      <w:r w:rsidRPr="002D0842">
        <w:rPr>
          <w:color w:val="231F20"/>
          <w:spacing w:val="-17"/>
        </w:rPr>
        <w:t xml:space="preserve"> </w:t>
      </w:r>
      <w:r w:rsidRPr="002D0842">
        <w:rPr>
          <w:color w:val="231F20"/>
        </w:rPr>
        <w:t>the</w:t>
      </w:r>
      <w:r w:rsidRPr="002D0842">
        <w:rPr>
          <w:color w:val="231F20"/>
          <w:spacing w:val="-17"/>
        </w:rPr>
        <w:t xml:space="preserve"> </w:t>
      </w:r>
      <w:r w:rsidRPr="002D0842">
        <w:rPr>
          <w:color w:val="231F20"/>
        </w:rPr>
        <w:t>tendering</w:t>
      </w:r>
      <w:r w:rsidRPr="002D0842">
        <w:rPr>
          <w:color w:val="231F20"/>
          <w:spacing w:val="-17"/>
        </w:rPr>
        <w:t xml:space="preserve"> </w:t>
      </w:r>
      <w:r w:rsidRPr="002D0842">
        <w:rPr>
          <w:color w:val="231F20"/>
        </w:rPr>
        <w:t>process</w:t>
      </w:r>
      <w:r w:rsidRPr="002D0842">
        <w:rPr>
          <w:color w:val="231F20"/>
          <w:spacing w:val="-17"/>
        </w:rPr>
        <w:t xml:space="preserve"> </w:t>
      </w:r>
      <w:r w:rsidRPr="002D0842">
        <w:rPr>
          <w:color w:val="231F20"/>
        </w:rPr>
        <w:t>and,</w:t>
      </w:r>
      <w:r w:rsidRPr="002D0842">
        <w:rPr>
          <w:color w:val="231F20"/>
          <w:spacing w:val="-17"/>
        </w:rPr>
        <w:t xml:space="preserve"> </w:t>
      </w:r>
      <w:r w:rsidRPr="002D0842">
        <w:rPr>
          <w:color w:val="231F20"/>
        </w:rPr>
        <w:t>in</w:t>
      </w:r>
      <w:r w:rsidRPr="002D0842">
        <w:rPr>
          <w:color w:val="231F20"/>
          <w:spacing w:val="-17"/>
        </w:rPr>
        <w:t xml:space="preserve"> </w:t>
      </w:r>
      <w:r w:rsidRPr="002D0842">
        <w:rPr>
          <w:color w:val="231F20"/>
        </w:rPr>
        <w:t>the</w:t>
      </w:r>
      <w:r w:rsidRPr="002D0842">
        <w:rPr>
          <w:color w:val="231F20"/>
          <w:spacing w:val="-17"/>
        </w:rPr>
        <w:t xml:space="preserve"> </w:t>
      </w:r>
      <w:r w:rsidRPr="002D0842">
        <w:rPr>
          <w:color w:val="231F20"/>
        </w:rPr>
        <w:t>event</w:t>
      </w:r>
      <w:r w:rsidRPr="002D0842">
        <w:rPr>
          <w:color w:val="231F20"/>
          <w:spacing w:val="-17"/>
        </w:rPr>
        <w:t xml:space="preserve"> </w:t>
      </w:r>
      <w:r w:rsidRPr="002D0842">
        <w:rPr>
          <w:color w:val="231F20"/>
        </w:rPr>
        <w:t>the JV</w:t>
      </w:r>
      <w:r w:rsidRPr="002D0842">
        <w:rPr>
          <w:color w:val="231F20"/>
          <w:spacing w:val="-16"/>
        </w:rPr>
        <w:t xml:space="preserve"> </w:t>
      </w:r>
      <w:r w:rsidRPr="002D0842">
        <w:rPr>
          <w:color w:val="231F20"/>
        </w:rPr>
        <w:t>is</w:t>
      </w:r>
      <w:r w:rsidRPr="002D0842">
        <w:rPr>
          <w:color w:val="231F20"/>
          <w:spacing w:val="-12"/>
        </w:rPr>
        <w:t xml:space="preserve"> </w:t>
      </w:r>
      <w:r w:rsidRPr="002D0842">
        <w:rPr>
          <w:color w:val="231F20"/>
        </w:rPr>
        <w:t>awarded</w:t>
      </w:r>
      <w:r w:rsidRPr="002D0842">
        <w:rPr>
          <w:color w:val="231F20"/>
          <w:spacing w:val="-13"/>
        </w:rPr>
        <w:t xml:space="preserve"> </w:t>
      </w:r>
      <w:r w:rsidRPr="002D0842">
        <w:rPr>
          <w:color w:val="231F20"/>
        </w:rPr>
        <w:t>the</w:t>
      </w:r>
      <w:r w:rsidRPr="002D0842">
        <w:rPr>
          <w:color w:val="231F20"/>
          <w:spacing w:val="-13"/>
        </w:rPr>
        <w:t xml:space="preserve"> </w:t>
      </w:r>
      <w:r w:rsidRPr="002D0842">
        <w:rPr>
          <w:color w:val="231F20"/>
        </w:rPr>
        <w:t>Contract,</w:t>
      </w:r>
      <w:r w:rsidRPr="002D0842">
        <w:rPr>
          <w:color w:val="231F20"/>
          <w:spacing w:val="-13"/>
        </w:rPr>
        <w:t xml:space="preserve"> </w:t>
      </w:r>
      <w:r w:rsidRPr="002D0842">
        <w:rPr>
          <w:color w:val="231F20"/>
        </w:rPr>
        <w:t>during</w:t>
      </w:r>
      <w:r w:rsidRPr="002D0842">
        <w:rPr>
          <w:color w:val="231F20"/>
          <w:spacing w:val="-13"/>
        </w:rPr>
        <w:t xml:space="preserve"> </w:t>
      </w:r>
      <w:r w:rsidRPr="002D0842">
        <w:rPr>
          <w:color w:val="231F20"/>
        </w:rPr>
        <w:t>contract</w:t>
      </w:r>
      <w:r w:rsidRPr="002D0842">
        <w:rPr>
          <w:color w:val="231F20"/>
          <w:spacing w:val="-13"/>
        </w:rPr>
        <w:t xml:space="preserve"> </w:t>
      </w:r>
      <w:r w:rsidRPr="002D0842">
        <w:rPr>
          <w:color w:val="231F20"/>
        </w:rPr>
        <w:t>execution.</w:t>
      </w:r>
      <w:r w:rsidRPr="002D0842">
        <w:rPr>
          <w:color w:val="231F20"/>
          <w:spacing w:val="-17"/>
        </w:rPr>
        <w:t xml:space="preserve"> </w:t>
      </w:r>
      <w:r w:rsidRPr="002D0842">
        <w:rPr>
          <w:color w:val="231F20"/>
        </w:rPr>
        <w:t>The</w:t>
      </w:r>
      <w:r w:rsidRPr="002D0842">
        <w:rPr>
          <w:color w:val="231F20"/>
          <w:spacing w:val="-13"/>
        </w:rPr>
        <w:t xml:space="preserve"> </w:t>
      </w:r>
      <w:r w:rsidRPr="002D0842">
        <w:rPr>
          <w:color w:val="231F20"/>
        </w:rPr>
        <w:t>maximum</w:t>
      </w:r>
      <w:r w:rsidRPr="002D0842">
        <w:rPr>
          <w:color w:val="231F20"/>
          <w:spacing w:val="-13"/>
        </w:rPr>
        <w:t xml:space="preserve"> </w:t>
      </w:r>
      <w:r w:rsidRPr="002D0842">
        <w:rPr>
          <w:color w:val="231F20"/>
        </w:rPr>
        <w:t>number</w:t>
      </w:r>
      <w:r w:rsidRPr="002D0842">
        <w:rPr>
          <w:color w:val="231F20"/>
          <w:spacing w:val="-13"/>
        </w:rPr>
        <w:t xml:space="preserve"> </w:t>
      </w:r>
      <w:r w:rsidRPr="002D0842">
        <w:rPr>
          <w:color w:val="231F20"/>
        </w:rPr>
        <w:t>of</w:t>
      </w:r>
      <w:r w:rsidRPr="002D0842">
        <w:rPr>
          <w:color w:val="231F20"/>
          <w:spacing w:val="-12"/>
        </w:rPr>
        <w:t xml:space="preserve"> </w:t>
      </w:r>
      <w:r w:rsidRPr="002D0842">
        <w:rPr>
          <w:color w:val="231F20"/>
        </w:rPr>
        <w:t>JV</w:t>
      </w:r>
      <w:r w:rsidRPr="002D0842">
        <w:rPr>
          <w:color w:val="231F20"/>
          <w:spacing w:val="-16"/>
        </w:rPr>
        <w:t xml:space="preserve"> </w:t>
      </w:r>
      <w:r w:rsidRPr="002D0842">
        <w:rPr>
          <w:color w:val="231F20"/>
        </w:rPr>
        <w:t>members</w:t>
      </w:r>
      <w:r w:rsidRPr="002D0842">
        <w:rPr>
          <w:color w:val="231F20"/>
          <w:spacing w:val="-13"/>
        </w:rPr>
        <w:t xml:space="preserve"> </w:t>
      </w:r>
      <w:r w:rsidRPr="002D0842">
        <w:rPr>
          <w:color w:val="231F20"/>
        </w:rPr>
        <w:t>shall</w:t>
      </w:r>
      <w:r w:rsidRPr="002D0842">
        <w:rPr>
          <w:color w:val="231F20"/>
          <w:spacing w:val="-13"/>
        </w:rPr>
        <w:t xml:space="preserve"> </w:t>
      </w:r>
      <w:r w:rsidRPr="002D0842">
        <w:rPr>
          <w:color w:val="231F20"/>
        </w:rPr>
        <w:t>be</w:t>
      </w:r>
      <w:r w:rsidRPr="002D0842">
        <w:rPr>
          <w:color w:val="231F20"/>
          <w:spacing w:val="-13"/>
        </w:rPr>
        <w:t xml:space="preserve"> </w:t>
      </w:r>
      <w:r w:rsidRPr="002D0842">
        <w:rPr>
          <w:color w:val="231F20"/>
        </w:rPr>
        <w:t>speciﬁed in</w:t>
      </w:r>
      <w:r w:rsidRPr="002D0842">
        <w:rPr>
          <w:color w:val="231F20"/>
          <w:spacing w:val="-23"/>
        </w:rPr>
        <w:t xml:space="preserve"> </w:t>
      </w:r>
      <w:r w:rsidRPr="002D0842">
        <w:rPr>
          <w:color w:val="231F20"/>
        </w:rPr>
        <w:t>the</w:t>
      </w:r>
      <w:r w:rsidRPr="002D0842">
        <w:rPr>
          <w:color w:val="231F20"/>
          <w:spacing w:val="-23"/>
        </w:rPr>
        <w:t xml:space="preserve"> </w:t>
      </w:r>
      <w:r w:rsidRPr="002D0842">
        <w:rPr>
          <w:b/>
          <w:color w:val="231F20"/>
        </w:rPr>
        <w:t>TDS.</w:t>
      </w:r>
    </w:p>
    <w:p w14:paraId="40C38BCD" w14:textId="77777777" w:rsidR="005F5B22" w:rsidRDefault="00B0057A" w:rsidP="00B24219">
      <w:pPr>
        <w:pStyle w:val="ListParagraph"/>
        <w:numPr>
          <w:ilvl w:val="1"/>
          <w:numId w:val="61"/>
        </w:numPr>
        <w:spacing w:before="242" w:line="230" w:lineRule="auto"/>
        <w:ind w:left="1350" w:right="720" w:hanging="270"/>
        <w:rPr>
          <w:color w:val="231F20"/>
        </w:rPr>
      </w:pPr>
      <w:r>
        <w:rPr>
          <w:color w:val="231F20"/>
        </w:rPr>
        <w:t>Public</w:t>
      </w:r>
      <w:r>
        <w:rPr>
          <w:color w:val="231F20"/>
          <w:spacing w:val="-14"/>
        </w:rPr>
        <w:t xml:space="preserve"> </w:t>
      </w:r>
      <w:r>
        <w:rPr>
          <w:color w:val="231F20"/>
        </w:rPr>
        <w:t>Ofﬁcers</w:t>
      </w:r>
      <w:r>
        <w:rPr>
          <w:color w:val="231F20"/>
          <w:spacing w:val="-14"/>
        </w:rPr>
        <w:t xml:space="preserve"> </w:t>
      </w:r>
      <w:r>
        <w:rPr>
          <w:color w:val="231F20"/>
        </w:rPr>
        <w:t>of</w:t>
      </w:r>
      <w:r>
        <w:rPr>
          <w:color w:val="231F20"/>
          <w:spacing w:val="-14"/>
        </w:rPr>
        <w:t xml:space="preserve"> </w:t>
      </w:r>
      <w:r>
        <w:rPr>
          <w:color w:val="231F20"/>
        </w:rPr>
        <w:t>the</w:t>
      </w:r>
      <w:r>
        <w:rPr>
          <w:color w:val="231F20"/>
          <w:spacing w:val="-14"/>
        </w:rPr>
        <w:t xml:space="preserve"> </w:t>
      </w:r>
      <w:r>
        <w:rPr>
          <w:color w:val="231F20"/>
        </w:rPr>
        <w:t>Procuring</w:t>
      </w:r>
      <w:r>
        <w:rPr>
          <w:color w:val="231F20"/>
          <w:spacing w:val="-14"/>
        </w:rPr>
        <w:t xml:space="preserve"> </w:t>
      </w:r>
      <w:r>
        <w:rPr>
          <w:color w:val="231F20"/>
          <w:spacing w:val="-3"/>
        </w:rPr>
        <w:t>Entity,</w:t>
      </w:r>
      <w:r>
        <w:rPr>
          <w:color w:val="231F20"/>
          <w:spacing w:val="-14"/>
        </w:rPr>
        <w:t xml:space="preserve"> </w:t>
      </w:r>
      <w:r>
        <w:rPr>
          <w:color w:val="231F20"/>
        </w:rPr>
        <w:t>their</w:t>
      </w:r>
      <w:r>
        <w:rPr>
          <w:color w:val="231F20"/>
          <w:spacing w:val="-14"/>
        </w:rPr>
        <w:t xml:space="preserve"> </w:t>
      </w:r>
      <w:r>
        <w:rPr>
          <w:color w:val="231F20"/>
        </w:rPr>
        <w:t>Spouses,</w:t>
      </w:r>
      <w:r>
        <w:rPr>
          <w:color w:val="231F20"/>
          <w:spacing w:val="-14"/>
        </w:rPr>
        <w:t xml:space="preserve"> </w:t>
      </w:r>
      <w:r>
        <w:rPr>
          <w:color w:val="231F20"/>
        </w:rPr>
        <w:t>Child,</w:t>
      </w:r>
      <w:r>
        <w:rPr>
          <w:color w:val="231F20"/>
          <w:spacing w:val="-14"/>
        </w:rPr>
        <w:t xml:space="preserve"> </w:t>
      </w:r>
      <w:r>
        <w:rPr>
          <w:color w:val="231F20"/>
        </w:rPr>
        <w:t>Parent,</w:t>
      </w:r>
      <w:r>
        <w:rPr>
          <w:color w:val="231F20"/>
          <w:spacing w:val="-14"/>
        </w:rPr>
        <w:t xml:space="preserve"> </w:t>
      </w:r>
      <w:r>
        <w:rPr>
          <w:color w:val="231F20"/>
        </w:rPr>
        <w:t>Brothers</w:t>
      </w:r>
      <w:r>
        <w:rPr>
          <w:color w:val="231F20"/>
          <w:spacing w:val="-14"/>
        </w:rPr>
        <w:t xml:space="preserve"> </w:t>
      </w:r>
      <w:r>
        <w:rPr>
          <w:color w:val="231F20"/>
        </w:rPr>
        <w:t>or</w:t>
      </w:r>
      <w:r>
        <w:rPr>
          <w:color w:val="231F20"/>
          <w:spacing w:val="50"/>
        </w:rPr>
        <w:t xml:space="preserve"> </w:t>
      </w:r>
      <w:r>
        <w:rPr>
          <w:color w:val="231F20"/>
        </w:rPr>
        <w:t>Sister.</w:t>
      </w:r>
      <w:r>
        <w:rPr>
          <w:color w:val="231F20"/>
          <w:spacing w:val="-14"/>
        </w:rPr>
        <w:t xml:space="preserve"> </w:t>
      </w:r>
      <w:r>
        <w:rPr>
          <w:color w:val="231F20"/>
        </w:rPr>
        <w:t>Child,</w:t>
      </w:r>
      <w:r>
        <w:rPr>
          <w:color w:val="231F20"/>
          <w:spacing w:val="50"/>
        </w:rPr>
        <w:t xml:space="preserve"> </w:t>
      </w:r>
      <w:r>
        <w:rPr>
          <w:color w:val="231F20"/>
        </w:rPr>
        <w:t>Parent,</w:t>
      </w:r>
      <w:r>
        <w:rPr>
          <w:color w:val="231F20"/>
          <w:spacing w:val="-14"/>
        </w:rPr>
        <w:t xml:space="preserve"> </w:t>
      </w:r>
      <w:r>
        <w:rPr>
          <w:color w:val="231F20"/>
        </w:rPr>
        <w:t>Brother or</w:t>
      </w:r>
      <w:r>
        <w:rPr>
          <w:color w:val="231F20"/>
          <w:spacing w:val="-20"/>
        </w:rPr>
        <w:t xml:space="preserve"> </w:t>
      </w:r>
      <w:r>
        <w:rPr>
          <w:color w:val="231F20"/>
        </w:rPr>
        <w:t>Sister</w:t>
      </w:r>
      <w:r>
        <w:rPr>
          <w:color w:val="231F20"/>
          <w:spacing w:val="-20"/>
        </w:rPr>
        <w:t xml:space="preserve"> </w:t>
      </w:r>
      <w:r>
        <w:rPr>
          <w:color w:val="231F20"/>
        </w:rPr>
        <w:t>of</w:t>
      </w:r>
      <w:r>
        <w:rPr>
          <w:color w:val="231F20"/>
          <w:spacing w:val="-20"/>
        </w:rPr>
        <w:t xml:space="preserve"> </w:t>
      </w:r>
      <w:r>
        <w:rPr>
          <w:color w:val="231F20"/>
        </w:rPr>
        <w:t>a</w:t>
      </w:r>
      <w:r>
        <w:rPr>
          <w:color w:val="231F20"/>
          <w:spacing w:val="-20"/>
        </w:rPr>
        <w:t xml:space="preserve"> </w:t>
      </w:r>
      <w:r w:rsidR="00E1392A">
        <w:rPr>
          <w:color w:val="231F20"/>
        </w:rPr>
        <w:t>Spouse</w:t>
      </w:r>
      <w:r w:rsidR="00E1392A">
        <w:rPr>
          <w:color w:val="231F20"/>
          <w:spacing w:val="-20"/>
        </w:rPr>
        <w:t>,</w:t>
      </w:r>
      <w:r>
        <w:rPr>
          <w:color w:val="231F20"/>
          <w:spacing w:val="-20"/>
        </w:rPr>
        <w:t xml:space="preserve"> </w:t>
      </w:r>
      <w:r>
        <w:rPr>
          <w:color w:val="231F20"/>
        </w:rPr>
        <w:t>their</w:t>
      </w:r>
      <w:r>
        <w:rPr>
          <w:color w:val="231F20"/>
          <w:spacing w:val="-21"/>
        </w:rPr>
        <w:t xml:space="preserve"> </w:t>
      </w:r>
      <w:r>
        <w:rPr>
          <w:color w:val="231F20"/>
        </w:rPr>
        <w:t>business</w:t>
      </w:r>
      <w:r>
        <w:rPr>
          <w:color w:val="231F20"/>
          <w:spacing w:val="-20"/>
        </w:rPr>
        <w:t xml:space="preserve"> </w:t>
      </w:r>
      <w:r>
        <w:rPr>
          <w:color w:val="231F20"/>
        </w:rPr>
        <w:t>associates</w:t>
      </w:r>
      <w:r>
        <w:rPr>
          <w:color w:val="231F20"/>
          <w:spacing w:val="-21"/>
        </w:rPr>
        <w:t xml:space="preserve"> </w:t>
      </w:r>
      <w:r>
        <w:rPr>
          <w:color w:val="231F20"/>
        </w:rPr>
        <w:t>or</w:t>
      </w:r>
      <w:r>
        <w:rPr>
          <w:color w:val="231F20"/>
          <w:spacing w:val="-20"/>
        </w:rPr>
        <w:t xml:space="preserve"> </w:t>
      </w:r>
      <w:r>
        <w:rPr>
          <w:color w:val="231F20"/>
        </w:rPr>
        <w:t>agents</w:t>
      </w:r>
      <w:r>
        <w:rPr>
          <w:color w:val="231F20"/>
          <w:spacing w:val="-21"/>
        </w:rPr>
        <w:t xml:space="preserve"> </w:t>
      </w:r>
      <w:r>
        <w:rPr>
          <w:color w:val="231F20"/>
        </w:rPr>
        <w:t>and</w:t>
      </w:r>
      <w:r>
        <w:rPr>
          <w:color w:val="231F20"/>
          <w:spacing w:val="-20"/>
        </w:rPr>
        <w:t xml:space="preserve"> </w:t>
      </w:r>
      <w:r>
        <w:rPr>
          <w:color w:val="231F20"/>
        </w:rPr>
        <w:t>ﬁrms/organizations</w:t>
      </w:r>
      <w:r>
        <w:rPr>
          <w:color w:val="231F20"/>
          <w:spacing w:val="-21"/>
        </w:rPr>
        <w:t xml:space="preserve"> </w:t>
      </w:r>
      <w:r>
        <w:rPr>
          <w:color w:val="231F20"/>
        </w:rPr>
        <w:t>in</w:t>
      </w:r>
      <w:r>
        <w:rPr>
          <w:color w:val="231F20"/>
          <w:spacing w:val="-20"/>
        </w:rPr>
        <w:t xml:space="preserve"> </w:t>
      </w:r>
      <w:r>
        <w:rPr>
          <w:color w:val="231F20"/>
        </w:rPr>
        <w:t>which</w:t>
      </w:r>
      <w:r>
        <w:rPr>
          <w:color w:val="231F20"/>
          <w:spacing w:val="-20"/>
        </w:rPr>
        <w:t xml:space="preserve"> </w:t>
      </w:r>
      <w:r>
        <w:rPr>
          <w:color w:val="231F20"/>
        </w:rPr>
        <w:t>they</w:t>
      </w:r>
      <w:r>
        <w:rPr>
          <w:color w:val="231F20"/>
          <w:spacing w:val="-21"/>
        </w:rPr>
        <w:t xml:space="preserve"> </w:t>
      </w:r>
      <w:r>
        <w:rPr>
          <w:color w:val="231F20"/>
        </w:rPr>
        <w:t>have</w:t>
      </w:r>
      <w:r>
        <w:rPr>
          <w:color w:val="231F20"/>
          <w:spacing w:val="-21"/>
        </w:rPr>
        <w:t xml:space="preserve"> </w:t>
      </w:r>
      <w:r>
        <w:rPr>
          <w:color w:val="231F20"/>
        </w:rPr>
        <w:t>a</w:t>
      </w:r>
      <w:r>
        <w:rPr>
          <w:color w:val="231F20"/>
          <w:spacing w:val="-20"/>
        </w:rPr>
        <w:t xml:space="preserve"> </w:t>
      </w:r>
      <w:r>
        <w:rPr>
          <w:color w:val="231F20"/>
        </w:rPr>
        <w:t>substantial or</w:t>
      </w:r>
      <w:r>
        <w:rPr>
          <w:color w:val="231F20"/>
          <w:spacing w:val="-20"/>
        </w:rPr>
        <w:t xml:space="preserve"> </w:t>
      </w:r>
      <w:r>
        <w:rPr>
          <w:color w:val="231F20"/>
        </w:rPr>
        <w:t>controlling</w:t>
      </w:r>
      <w:r>
        <w:rPr>
          <w:color w:val="231F20"/>
          <w:spacing w:val="-21"/>
        </w:rPr>
        <w:t xml:space="preserve"> </w:t>
      </w:r>
      <w:r>
        <w:rPr>
          <w:color w:val="231F20"/>
        </w:rPr>
        <w:t>interest</w:t>
      </w:r>
      <w:r>
        <w:rPr>
          <w:color w:val="231F20"/>
          <w:spacing w:val="-21"/>
        </w:rPr>
        <w:t xml:space="preserve"> </w:t>
      </w:r>
      <w:r>
        <w:rPr>
          <w:color w:val="231F20"/>
        </w:rPr>
        <w:t>shall</w:t>
      </w:r>
      <w:r>
        <w:rPr>
          <w:color w:val="231F20"/>
          <w:spacing w:val="-20"/>
        </w:rPr>
        <w:t xml:space="preserve"> </w:t>
      </w:r>
      <w:r>
        <w:rPr>
          <w:color w:val="231F20"/>
        </w:rPr>
        <w:t>not</w:t>
      </w:r>
      <w:r>
        <w:rPr>
          <w:color w:val="231F20"/>
          <w:spacing w:val="-20"/>
        </w:rPr>
        <w:t xml:space="preserve"> </w:t>
      </w:r>
      <w:r>
        <w:rPr>
          <w:color w:val="231F20"/>
        </w:rPr>
        <w:t>be</w:t>
      </w:r>
      <w:r>
        <w:rPr>
          <w:color w:val="231F20"/>
          <w:spacing w:val="-20"/>
        </w:rPr>
        <w:t xml:space="preserve"> </w:t>
      </w:r>
      <w:r>
        <w:rPr>
          <w:color w:val="231F20"/>
        </w:rPr>
        <w:t>eligible</w:t>
      </w:r>
      <w:r>
        <w:rPr>
          <w:color w:val="231F20"/>
          <w:spacing w:val="-21"/>
        </w:rPr>
        <w:t xml:space="preserve"> </w:t>
      </w:r>
      <w:r>
        <w:rPr>
          <w:color w:val="231F20"/>
        </w:rPr>
        <w:t>to</w:t>
      </w:r>
      <w:r>
        <w:rPr>
          <w:color w:val="231F20"/>
          <w:spacing w:val="-20"/>
        </w:rPr>
        <w:t xml:space="preserve"> </w:t>
      </w:r>
      <w:r>
        <w:rPr>
          <w:color w:val="231F20"/>
        </w:rPr>
        <w:t>tender</w:t>
      </w:r>
      <w:r>
        <w:rPr>
          <w:color w:val="231F20"/>
          <w:spacing w:val="-20"/>
        </w:rPr>
        <w:t xml:space="preserve"> </w:t>
      </w:r>
      <w:r>
        <w:rPr>
          <w:color w:val="231F20"/>
        </w:rPr>
        <w:t>or</w:t>
      </w:r>
      <w:r>
        <w:rPr>
          <w:color w:val="231F20"/>
          <w:spacing w:val="-20"/>
        </w:rPr>
        <w:t xml:space="preserve"> </w:t>
      </w:r>
      <w:r>
        <w:rPr>
          <w:color w:val="231F20"/>
        </w:rPr>
        <w:t>be</w:t>
      </w:r>
      <w:r>
        <w:rPr>
          <w:color w:val="231F20"/>
          <w:spacing w:val="-20"/>
        </w:rPr>
        <w:t xml:space="preserve"> </w:t>
      </w:r>
      <w:r>
        <w:rPr>
          <w:color w:val="231F20"/>
        </w:rPr>
        <w:t>awarded</w:t>
      </w:r>
      <w:r>
        <w:rPr>
          <w:color w:val="231F20"/>
          <w:spacing w:val="-20"/>
        </w:rPr>
        <w:t xml:space="preserve"> </w:t>
      </w:r>
      <w:r>
        <w:rPr>
          <w:color w:val="231F20"/>
        </w:rPr>
        <w:t>a</w:t>
      </w:r>
      <w:r>
        <w:rPr>
          <w:color w:val="231F20"/>
          <w:spacing w:val="-20"/>
        </w:rPr>
        <w:t xml:space="preserve"> </w:t>
      </w:r>
      <w:r>
        <w:rPr>
          <w:color w:val="231F20"/>
        </w:rPr>
        <w:t>contract.</w:t>
      </w:r>
      <w:r>
        <w:rPr>
          <w:color w:val="231F20"/>
          <w:spacing w:val="-21"/>
        </w:rPr>
        <w:t xml:space="preserve"> </w:t>
      </w:r>
      <w:r>
        <w:rPr>
          <w:color w:val="231F20"/>
        </w:rPr>
        <w:t>Public</w:t>
      </w:r>
      <w:r>
        <w:rPr>
          <w:color w:val="231F20"/>
          <w:spacing w:val="-20"/>
        </w:rPr>
        <w:t xml:space="preserve"> </w:t>
      </w:r>
      <w:r>
        <w:rPr>
          <w:color w:val="231F20"/>
        </w:rPr>
        <w:t>Ofﬁcers</w:t>
      </w:r>
      <w:r>
        <w:rPr>
          <w:color w:val="231F20"/>
          <w:spacing w:val="-20"/>
        </w:rPr>
        <w:t xml:space="preserve"> </w:t>
      </w:r>
      <w:r>
        <w:rPr>
          <w:color w:val="231F20"/>
        </w:rPr>
        <w:t>are</w:t>
      </w:r>
      <w:r>
        <w:rPr>
          <w:color w:val="231F20"/>
          <w:spacing w:val="-20"/>
        </w:rPr>
        <w:t xml:space="preserve"> </w:t>
      </w:r>
      <w:r>
        <w:rPr>
          <w:color w:val="231F20"/>
        </w:rPr>
        <w:t>also</w:t>
      </w:r>
      <w:r>
        <w:rPr>
          <w:color w:val="231F20"/>
          <w:spacing w:val="-20"/>
        </w:rPr>
        <w:t xml:space="preserve"> </w:t>
      </w:r>
      <w:r>
        <w:rPr>
          <w:color w:val="231F20"/>
        </w:rPr>
        <w:t>not</w:t>
      </w:r>
      <w:r>
        <w:rPr>
          <w:color w:val="231F20"/>
          <w:spacing w:val="-20"/>
        </w:rPr>
        <w:t xml:space="preserve"> </w:t>
      </w:r>
      <w:r>
        <w:rPr>
          <w:color w:val="231F20"/>
        </w:rPr>
        <w:t>allowed to</w:t>
      </w:r>
      <w:r>
        <w:rPr>
          <w:color w:val="231F20"/>
          <w:spacing w:val="-23"/>
        </w:rPr>
        <w:t xml:space="preserve"> </w:t>
      </w:r>
      <w:r>
        <w:rPr>
          <w:color w:val="231F20"/>
        </w:rPr>
        <w:t>participate</w:t>
      </w:r>
      <w:r>
        <w:rPr>
          <w:color w:val="231F20"/>
          <w:spacing w:val="-23"/>
        </w:rPr>
        <w:t xml:space="preserve"> </w:t>
      </w:r>
      <w:r>
        <w:rPr>
          <w:color w:val="231F20"/>
        </w:rPr>
        <w:t>in</w:t>
      </w:r>
      <w:r>
        <w:rPr>
          <w:color w:val="231F20"/>
          <w:spacing w:val="-23"/>
        </w:rPr>
        <w:t xml:space="preserve"> </w:t>
      </w:r>
      <w:r>
        <w:rPr>
          <w:color w:val="231F20"/>
        </w:rPr>
        <w:t>any</w:t>
      </w:r>
      <w:r>
        <w:rPr>
          <w:color w:val="231F20"/>
          <w:spacing w:val="-23"/>
        </w:rPr>
        <w:t xml:space="preserve"> </w:t>
      </w:r>
      <w:r>
        <w:rPr>
          <w:color w:val="231F20"/>
        </w:rPr>
        <w:t>procurement</w:t>
      </w:r>
      <w:r>
        <w:rPr>
          <w:color w:val="231F20"/>
          <w:spacing w:val="-23"/>
        </w:rPr>
        <w:t xml:space="preserve"> </w:t>
      </w:r>
      <w:r w:rsidR="00E1392A">
        <w:rPr>
          <w:color w:val="231F20"/>
        </w:rPr>
        <w:t>proceedings.</w:t>
      </w:r>
    </w:p>
    <w:p w14:paraId="28D7161C" w14:textId="77777777" w:rsidR="005F5B22" w:rsidRDefault="00B0057A" w:rsidP="00B24219">
      <w:pPr>
        <w:pStyle w:val="ListParagraph"/>
        <w:numPr>
          <w:ilvl w:val="1"/>
          <w:numId w:val="61"/>
        </w:numPr>
        <w:spacing w:before="242" w:line="230" w:lineRule="auto"/>
        <w:ind w:left="1350" w:right="720" w:hanging="270"/>
        <w:rPr>
          <w:color w:val="231F20"/>
        </w:rPr>
      </w:pPr>
      <w:r>
        <w:rPr>
          <w:color w:val="231F20"/>
        </w:rPr>
        <w:t>A Tenderer shall not have a conﬂict of interest. Any tenderer found to have a conﬂict of interest shall be disqualiﬁed.</w:t>
      </w:r>
      <w:r>
        <w:rPr>
          <w:color w:val="231F20"/>
          <w:spacing w:val="-28"/>
        </w:rPr>
        <w:t xml:space="preserve"> </w:t>
      </w:r>
      <w:r>
        <w:rPr>
          <w:color w:val="231F20"/>
        </w:rPr>
        <w:t>A</w:t>
      </w:r>
      <w:r>
        <w:rPr>
          <w:color w:val="231F20"/>
          <w:spacing w:val="-28"/>
        </w:rPr>
        <w:t xml:space="preserve"> </w:t>
      </w:r>
      <w:r>
        <w:rPr>
          <w:color w:val="231F20"/>
        </w:rPr>
        <w:t>tenderer</w:t>
      </w:r>
      <w:r>
        <w:rPr>
          <w:color w:val="231F20"/>
          <w:spacing w:val="-16"/>
        </w:rPr>
        <w:t xml:space="preserve"> </w:t>
      </w:r>
      <w:r>
        <w:rPr>
          <w:color w:val="231F20"/>
        </w:rPr>
        <w:t>may</w:t>
      </w:r>
      <w:r>
        <w:rPr>
          <w:color w:val="231F20"/>
          <w:spacing w:val="-16"/>
        </w:rPr>
        <w:t xml:space="preserve"> </w:t>
      </w:r>
      <w:r>
        <w:rPr>
          <w:color w:val="231F20"/>
        </w:rPr>
        <w:t>be</w:t>
      </w:r>
      <w:r>
        <w:rPr>
          <w:color w:val="231F20"/>
          <w:spacing w:val="-16"/>
        </w:rPr>
        <w:t xml:space="preserve"> </w:t>
      </w:r>
      <w:r>
        <w:rPr>
          <w:color w:val="231F20"/>
        </w:rPr>
        <w:t>considered</w:t>
      </w:r>
      <w:r>
        <w:rPr>
          <w:color w:val="231F20"/>
          <w:spacing w:val="-16"/>
        </w:rPr>
        <w:t xml:space="preserve"> </w:t>
      </w:r>
      <w:r>
        <w:rPr>
          <w:color w:val="231F20"/>
        </w:rPr>
        <w:t>to</w:t>
      </w:r>
      <w:r>
        <w:rPr>
          <w:color w:val="231F20"/>
          <w:spacing w:val="-16"/>
        </w:rPr>
        <w:t xml:space="preserve"> </w:t>
      </w:r>
      <w:r>
        <w:rPr>
          <w:color w:val="231F20"/>
        </w:rPr>
        <w:t>have</w:t>
      </w:r>
      <w:r>
        <w:rPr>
          <w:color w:val="231F20"/>
          <w:spacing w:val="-16"/>
        </w:rPr>
        <w:t xml:space="preserve"> </w:t>
      </w:r>
      <w:r>
        <w:rPr>
          <w:color w:val="231F20"/>
        </w:rPr>
        <w:t>a</w:t>
      </w:r>
      <w:r>
        <w:rPr>
          <w:color w:val="231F20"/>
          <w:spacing w:val="-16"/>
        </w:rPr>
        <w:t xml:space="preserve"> </w:t>
      </w:r>
      <w:r>
        <w:rPr>
          <w:color w:val="231F20"/>
        </w:rPr>
        <w:t>conﬂict</w:t>
      </w:r>
      <w:r>
        <w:rPr>
          <w:color w:val="231F20"/>
          <w:spacing w:val="-16"/>
        </w:rPr>
        <w:t xml:space="preserve"> </w:t>
      </w:r>
      <w:r>
        <w:rPr>
          <w:color w:val="231F20"/>
        </w:rPr>
        <w:t>of</w:t>
      </w:r>
      <w:r>
        <w:rPr>
          <w:color w:val="231F20"/>
          <w:spacing w:val="-16"/>
        </w:rPr>
        <w:t xml:space="preserve"> </w:t>
      </w:r>
      <w:r>
        <w:rPr>
          <w:color w:val="231F20"/>
        </w:rPr>
        <w:t>interest</w:t>
      </w:r>
      <w:r>
        <w:rPr>
          <w:color w:val="231F20"/>
          <w:spacing w:val="-16"/>
        </w:rPr>
        <w:t xml:space="preserve"> </w:t>
      </w:r>
      <w:r>
        <w:rPr>
          <w:color w:val="231F20"/>
        </w:rPr>
        <w:t>for</w:t>
      </w:r>
      <w:r>
        <w:rPr>
          <w:color w:val="231F20"/>
          <w:spacing w:val="-16"/>
        </w:rPr>
        <w:t xml:space="preserve"> </w:t>
      </w:r>
      <w:r>
        <w:rPr>
          <w:color w:val="231F20"/>
        </w:rPr>
        <w:t>the</w:t>
      </w:r>
      <w:r>
        <w:rPr>
          <w:color w:val="231F20"/>
          <w:spacing w:val="-16"/>
        </w:rPr>
        <w:t xml:space="preserve"> </w:t>
      </w:r>
      <w:r>
        <w:rPr>
          <w:color w:val="231F20"/>
        </w:rPr>
        <w:t>purpose</w:t>
      </w:r>
      <w:r>
        <w:rPr>
          <w:color w:val="231F20"/>
          <w:spacing w:val="-16"/>
        </w:rPr>
        <w:t xml:space="preserve"> </w:t>
      </w:r>
      <w:r>
        <w:rPr>
          <w:color w:val="231F20"/>
        </w:rPr>
        <w:t>of</w:t>
      </w:r>
      <w:r>
        <w:rPr>
          <w:color w:val="231F20"/>
          <w:spacing w:val="-16"/>
        </w:rPr>
        <w:t xml:space="preserve"> </w:t>
      </w:r>
      <w:r>
        <w:rPr>
          <w:color w:val="231F20"/>
        </w:rPr>
        <w:t>this</w:t>
      </w:r>
      <w:r>
        <w:rPr>
          <w:color w:val="231F20"/>
          <w:spacing w:val="-16"/>
        </w:rPr>
        <w:t xml:space="preserve"> </w:t>
      </w:r>
      <w:r>
        <w:rPr>
          <w:color w:val="231F20"/>
        </w:rPr>
        <w:t>tendering</w:t>
      </w:r>
      <w:r>
        <w:rPr>
          <w:color w:val="231F20"/>
          <w:spacing w:val="-16"/>
        </w:rPr>
        <w:t xml:space="preserve"> </w:t>
      </w:r>
      <w:r>
        <w:rPr>
          <w:color w:val="231F20"/>
        </w:rPr>
        <w:t>process, if</w:t>
      </w:r>
      <w:r>
        <w:rPr>
          <w:color w:val="231F20"/>
          <w:spacing w:val="-23"/>
        </w:rPr>
        <w:t xml:space="preserve"> </w:t>
      </w:r>
      <w:r>
        <w:rPr>
          <w:color w:val="231F20"/>
        </w:rPr>
        <w:t>the</w:t>
      </w:r>
      <w:r>
        <w:rPr>
          <w:color w:val="231F20"/>
          <w:spacing w:val="-23"/>
        </w:rPr>
        <w:t xml:space="preserve"> </w:t>
      </w:r>
      <w:r>
        <w:rPr>
          <w:color w:val="231F20"/>
        </w:rPr>
        <w:t>tenderer:</w:t>
      </w:r>
    </w:p>
    <w:p w14:paraId="5E77F375" w14:textId="77777777" w:rsidR="005F5B22" w:rsidRDefault="00B0057A" w:rsidP="00B24219">
      <w:pPr>
        <w:pStyle w:val="ListParagraph"/>
        <w:numPr>
          <w:ilvl w:val="2"/>
          <w:numId w:val="47"/>
        </w:numPr>
        <w:tabs>
          <w:tab w:val="left" w:pos="1981"/>
        </w:tabs>
        <w:spacing w:before="68"/>
        <w:ind w:right="720"/>
        <w:jc w:val="both"/>
      </w:pPr>
      <w:r>
        <w:rPr>
          <w:color w:val="231F20"/>
        </w:rPr>
        <w:t>Directly</w:t>
      </w:r>
      <w:r>
        <w:rPr>
          <w:color w:val="231F20"/>
          <w:spacing w:val="-23"/>
        </w:rPr>
        <w:t xml:space="preserve"> </w:t>
      </w:r>
      <w:r>
        <w:rPr>
          <w:color w:val="231F20"/>
        </w:rPr>
        <w:t>or</w:t>
      </w:r>
      <w:r>
        <w:rPr>
          <w:color w:val="231F20"/>
          <w:spacing w:val="-23"/>
        </w:rPr>
        <w:t xml:space="preserve"> </w:t>
      </w:r>
      <w:r>
        <w:rPr>
          <w:color w:val="231F20"/>
        </w:rPr>
        <w:t>indirectly</w:t>
      </w:r>
      <w:r>
        <w:rPr>
          <w:color w:val="231F20"/>
          <w:spacing w:val="-23"/>
        </w:rPr>
        <w:t xml:space="preserve"> </w:t>
      </w:r>
      <w:r>
        <w:rPr>
          <w:color w:val="231F20"/>
        </w:rPr>
        <w:t>controls,</w:t>
      </w:r>
      <w:r>
        <w:rPr>
          <w:color w:val="231F20"/>
          <w:spacing w:val="-23"/>
        </w:rPr>
        <w:t xml:space="preserve"> </w:t>
      </w:r>
      <w:r>
        <w:rPr>
          <w:color w:val="231F20"/>
        </w:rPr>
        <w:t>is</w:t>
      </w:r>
      <w:r>
        <w:rPr>
          <w:color w:val="231F20"/>
          <w:spacing w:val="-22"/>
        </w:rPr>
        <w:t xml:space="preserve"> </w:t>
      </w:r>
      <w:r>
        <w:rPr>
          <w:color w:val="231F20"/>
        </w:rPr>
        <w:t>controlled</w:t>
      </w:r>
      <w:r>
        <w:rPr>
          <w:color w:val="231F20"/>
          <w:spacing w:val="-23"/>
        </w:rPr>
        <w:t xml:space="preserve"> </w:t>
      </w:r>
      <w:r>
        <w:rPr>
          <w:color w:val="231F20"/>
        </w:rPr>
        <w:t>by</w:t>
      </w:r>
      <w:r>
        <w:rPr>
          <w:color w:val="231F20"/>
          <w:spacing w:val="-23"/>
        </w:rPr>
        <w:t xml:space="preserve"> </w:t>
      </w:r>
      <w:r>
        <w:rPr>
          <w:color w:val="231F20"/>
        </w:rPr>
        <w:t>or</w:t>
      </w:r>
      <w:r>
        <w:rPr>
          <w:color w:val="231F20"/>
          <w:spacing w:val="-23"/>
        </w:rPr>
        <w:t xml:space="preserve"> </w:t>
      </w:r>
      <w:r>
        <w:rPr>
          <w:color w:val="231F20"/>
        </w:rPr>
        <w:t>is</w:t>
      </w:r>
      <w:r>
        <w:rPr>
          <w:color w:val="231F20"/>
          <w:spacing w:val="-22"/>
        </w:rPr>
        <w:t xml:space="preserve"> </w:t>
      </w:r>
      <w:r>
        <w:rPr>
          <w:color w:val="231F20"/>
        </w:rPr>
        <w:t>under</w:t>
      </w:r>
      <w:r>
        <w:rPr>
          <w:color w:val="231F20"/>
          <w:spacing w:val="-23"/>
        </w:rPr>
        <w:t xml:space="preserve"> </w:t>
      </w:r>
      <w:r>
        <w:rPr>
          <w:color w:val="231F20"/>
        </w:rPr>
        <w:t>common</w:t>
      </w:r>
      <w:r>
        <w:rPr>
          <w:color w:val="231F20"/>
          <w:spacing w:val="-23"/>
        </w:rPr>
        <w:t xml:space="preserve"> </w:t>
      </w:r>
      <w:r>
        <w:rPr>
          <w:color w:val="231F20"/>
        </w:rPr>
        <w:t>control</w:t>
      </w:r>
      <w:r>
        <w:rPr>
          <w:color w:val="231F20"/>
          <w:spacing w:val="-23"/>
        </w:rPr>
        <w:t xml:space="preserve"> </w:t>
      </w:r>
      <w:r>
        <w:rPr>
          <w:color w:val="231F20"/>
        </w:rPr>
        <w:t>with</w:t>
      </w:r>
      <w:r>
        <w:rPr>
          <w:color w:val="231F20"/>
          <w:spacing w:val="-23"/>
        </w:rPr>
        <w:t xml:space="preserve"> </w:t>
      </w:r>
      <w:r>
        <w:rPr>
          <w:color w:val="231F20"/>
        </w:rPr>
        <w:t>another</w:t>
      </w:r>
      <w:r>
        <w:rPr>
          <w:color w:val="231F20"/>
          <w:spacing w:val="-23"/>
        </w:rPr>
        <w:t xml:space="preserve"> </w:t>
      </w:r>
      <w:r>
        <w:rPr>
          <w:color w:val="231F20"/>
        </w:rPr>
        <w:t>tenderer;</w:t>
      </w:r>
      <w:r>
        <w:rPr>
          <w:color w:val="231F20"/>
          <w:spacing w:val="-23"/>
        </w:rPr>
        <w:t xml:space="preserve"> </w:t>
      </w:r>
      <w:r>
        <w:rPr>
          <w:color w:val="231F20"/>
        </w:rPr>
        <w:t>or</w:t>
      </w:r>
    </w:p>
    <w:p w14:paraId="3AC3ADB0" w14:textId="77777777" w:rsidR="005F5B22" w:rsidRDefault="00B0057A" w:rsidP="00B24219">
      <w:pPr>
        <w:pStyle w:val="ListParagraph"/>
        <w:numPr>
          <w:ilvl w:val="2"/>
          <w:numId w:val="47"/>
        </w:numPr>
        <w:tabs>
          <w:tab w:val="left" w:pos="1981"/>
        </w:tabs>
        <w:spacing w:before="63"/>
        <w:ind w:left="1980" w:right="720" w:hanging="570"/>
        <w:jc w:val="both"/>
      </w:pPr>
      <w:r>
        <w:rPr>
          <w:color w:val="231F20"/>
        </w:rPr>
        <w:t>Receives</w:t>
      </w:r>
      <w:r>
        <w:rPr>
          <w:color w:val="231F20"/>
          <w:spacing w:val="-23"/>
        </w:rPr>
        <w:t xml:space="preserve"> </w:t>
      </w:r>
      <w:r>
        <w:rPr>
          <w:color w:val="231F20"/>
        </w:rPr>
        <w:t>or</w:t>
      </w:r>
      <w:r>
        <w:rPr>
          <w:color w:val="231F20"/>
          <w:spacing w:val="-22"/>
        </w:rPr>
        <w:t xml:space="preserve"> </w:t>
      </w:r>
      <w:r>
        <w:rPr>
          <w:color w:val="231F20"/>
        </w:rPr>
        <w:t>has</w:t>
      </w:r>
      <w:r>
        <w:rPr>
          <w:color w:val="231F20"/>
          <w:spacing w:val="-22"/>
        </w:rPr>
        <w:t xml:space="preserve"> </w:t>
      </w:r>
      <w:r>
        <w:rPr>
          <w:color w:val="231F20"/>
        </w:rPr>
        <w:t>received</w:t>
      </w:r>
      <w:r>
        <w:rPr>
          <w:color w:val="231F20"/>
          <w:spacing w:val="-23"/>
        </w:rPr>
        <w:t xml:space="preserve"> </w:t>
      </w:r>
      <w:r>
        <w:rPr>
          <w:color w:val="231F20"/>
        </w:rPr>
        <w:t>any</w:t>
      </w:r>
      <w:r>
        <w:rPr>
          <w:color w:val="231F20"/>
          <w:spacing w:val="-23"/>
        </w:rPr>
        <w:t xml:space="preserve"> </w:t>
      </w:r>
      <w:r>
        <w:rPr>
          <w:color w:val="231F20"/>
        </w:rPr>
        <w:t>direct</w:t>
      </w:r>
      <w:r>
        <w:rPr>
          <w:color w:val="231F20"/>
          <w:spacing w:val="-23"/>
        </w:rPr>
        <w:t xml:space="preserve"> </w:t>
      </w:r>
      <w:r>
        <w:rPr>
          <w:color w:val="231F20"/>
        </w:rPr>
        <w:t>or</w:t>
      </w:r>
      <w:r>
        <w:rPr>
          <w:color w:val="231F20"/>
          <w:spacing w:val="-23"/>
        </w:rPr>
        <w:t xml:space="preserve"> </w:t>
      </w:r>
      <w:r>
        <w:rPr>
          <w:color w:val="231F20"/>
        </w:rPr>
        <w:t>indirect</w:t>
      </w:r>
      <w:r>
        <w:rPr>
          <w:color w:val="231F20"/>
          <w:spacing w:val="-23"/>
        </w:rPr>
        <w:t xml:space="preserve"> </w:t>
      </w:r>
      <w:r>
        <w:rPr>
          <w:color w:val="231F20"/>
        </w:rPr>
        <w:t>subsidy</w:t>
      </w:r>
      <w:r>
        <w:rPr>
          <w:color w:val="231F20"/>
          <w:spacing w:val="-22"/>
        </w:rPr>
        <w:t xml:space="preserve"> </w:t>
      </w:r>
      <w:r>
        <w:rPr>
          <w:color w:val="231F20"/>
        </w:rPr>
        <w:t>from</w:t>
      </w:r>
      <w:r>
        <w:rPr>
          <w:color w:val="231F20"/>
          <w:spacing w:val="-23"/>
        </w:rPr>
        <w:t xml:space="preserve"> </w:t>
      </w:r>
      <w:r>
        <w:rPr>
          <w:color w:val="231F20"/>
        </w:rPr>
        <w:t>another</w:t>
      </w:r>
      <w:r>
        <w:rPr>
          <w:color w:val="231F20"/>
          <w:spacing w:val="-23"/>
        </w:rPr>
        <w:t xml:space="preserve"> </w:t>
      </w:r>
      <w:r>
        <w:rPr>
          <w:color w:val="231F20"/>
        </w:rPr>
        <w:t>tenderer;</w:t>
      </w:r>
      <w:r>
        <w:rPr>
          <w:color w:val="231F20"/>
          <w:spacing w:val="-23"/>
        </w:rPr>
        <w:t xml:space="preserve"> </w:t>
      </w:r>
      <w:r>
        <w:rPr>
          <w:color w:val="231F20"/>
        </w:rPr>
        <w:t>or</w:t>
      </w:r>
    </w:p>
    <w:p w14:paraId="7FEB1F23" w14:textId="77777777" w:rsidR="005F5B22" w:rsidRDefault="00B0057A" w:rsidP="00B24219">
      <w:pPr>
        <w:pStyle w:val="ListParagraph"/>
        <w:numPr>
          <w:ilvl w:val="2"/>
          <w:numId w:val="47"/>
        </w:numPr>
        <w:tabs>
          <w:tab w:val="left" w:pos="1981"/>
        </w:tabs>
        <w:spacing w:before="64"/>
        <w:ind w:left="1980" w:right="720" w:hanging="570"/>
        <w:jc w:val="both"/>
      </w:pPr>
      <w:r>
        <w:rPr>
          <w:color w:val="231F20"/>
        </w:rPr>
        <w:t>Has</w:t>
      </w:r>
      <w:r>
        <w:rPr>
          <w:color w:val="231F20"/>
          <w:spacing w:val="-22"/>
        </w:rPr>
        <w:t xml:space="preserve"> </w:t>
      </w:r>
      <w:r>
        <w:rPr>
          <w:color w:val="231F20"/>
        </w:rPr>
        <w:t>the</w:t>
      </w:r>
      <w:r>
        <w:rPr>
          <w:color w:val="231F20"/>
          <w:spacing w:val="-23"/>
        </w:rPr>
        <w:t xml:space="preserve"> </w:t>
      </w:r>
      <w:r>
        <w:rPr>
          <w:color w:val="231F20"/>
        </w:rPr>
        <w:t>same</w:t>
      </w:r>
      <w:r>
        <w:rPr>
          <w:color w:val="231F20"/>
          <w:spacing w:val="-23"/>
        </w:rPr>
        <w:t xml:space="preserve"> </w:t>
      </w:r>
      <w:r>
        <w:rPr>
          <w:color w:val="231F20"/>
        </w:rPr>
        <w:t>legal</w:t>
      </w:r>
      <w:r>
        <w:rPr>
          <w:color w:val="231F20"/>
          <w:spacing w:val="-23"/>
        </w:rPr>
        <w:t xml:space="preserve"> </w:t>
      </w:r>
      <w:r>
        <w:rPr>
          <w:color w:val="231F20"/>
        </w:rPr>
        <w:t>representative</w:t>
      </w:r>
      <w:r>
        <w:rPr>
          <w:color w:val="231F20"/>
          <w:spacing w:val="-23"/>
        </w:rPr>
        <w:t xml:space="preserve"> </w:t>
      </w:r>
      <w:r>
        <w:rPr>
          <w:color w:val="231F20"/>
        </w:rPr>
        <w:t>as</w:t>
      </w:r>
      <w:r>
        <w:rPr>
          <w:color w:val="231F20"/>
          <w:spacing w:val="-22"/>
        </w:rPr>
        <w:t xml:space="preserve"> </w:t>
      </w:r>
      <w:r>
        <w:rPr>
          <w:color w:val="231F20"/>
        </w:rPr>
        <w:t>another</w:t>
      </w:r>
      <w:r>
        <w:rPr>
          <w:color w:val="231F20"/>
          <w:spacing w:val="-23"/>
        </w:rPr>
        <w:t xml:space="preserve"> </w:t>
      </w:r>
      <w:r>
        <w:rPr>
          <w:color w:val="231F20"/>
        </w:rPr>
        <w:t>tenderer;</w:t>
      </w:r>
      <w:r>
        <w:rPr>
          <w:color w:val="231F20"/>
          <w:spacing w:val="-23"/>
        </w:rPr>
        <w:t xml:space="preserve"> </w:t>
      </w:r>
      <w:r>
        <w:rPr>
          <w:color w:val="231F20"/>
        </w:rPr>
        <w:t>or</w:t>
      </w:r>
    </w:p>
    <w:p w14:paraId="7A16789F" w14:textId="77777777" w:rsidR="005F5B22" w:rsidRDefault="00B0057A" w:rsidP="00B24219">
      <w:pPr>
        <w:pStyle w:val="ListParagraph"/>
        <w:numPr>
          <w:ilvl w:val="2"/>
          <w:numId w:val="47"/>
        </w:numPr>
        <w:tabs>
          <w:tab w:val="left" w:pos="1983"/>
        </w:tabs>
        <w:spacing w:before="64"/>
        <w:ind w:left="1982" w:right="720" w:hanging="576"/>
        <w:jc w:val="both"/>
      </w:pPr>
      <w:r>
        <w:rPr>
          <w:color w:val="231F20"/>
        </w:rPr>
        <w:t>Has</w:t>
      </w:r>
      <w:r>
        <w:rPr>
          <w:color w:val="231F20"/>
          <w:spacing w:val="-21"/>
        </w:rPr>
        <w:t xml:space="preserve"> </w:t>
      </w:r>
      <w:r>
        <w:rPr>
          <w:color w:val="231F20"/>
        </w:rPr>
        <w:t>a</w:t>
      </w:r>
      <w:r>
        <w:rPr>
          <w:color w:val="231F20"/>
          <w:spacing w:val="-21"/>
        </w:rPr>
        <w:t xml:space="preserve"> </w:t>
      </w:r>
      <w:r>
        <w:rPr>
          <w:color w:val="231F20"/>
        </w:rPr>
        <w:t>relationship</w:t>
      </w:r>
      <w:r>
        <w:rPr>
          <w:color w:val="231F20"/>
          <w:spacing w:val="-21"/>
        </w:rPr>
        <w:t xml:space="preserve"> </w:t>
      </w:r>
      <w:r>
        <w:rPr>
          <w:color w:val="231F20"/>
        </w:rPr>
        <w:t>with</w:t>
      </w:r>
      <w:r>
        <w:rPr>
          <w:color w:val="231F20"/>
          <w:spacing w:val="-21"/>
        </w:rPr>
        <w:t xml:space="preserve"> </w:t>
      </w:r>
      <w:r>
        <w:rPr>
          <w:color w:val="231F20"/>
        </w:rPr>
        <w:t>another</w:t>
      </w:r>
      <w:r>
        <w:rPr>
          <w:color w:val="231F20"/>
          <w:spacing w:val="-21"/>
        </w:rPr>
        <w:t xml:space="preserve"> </w:t>
      </w:r>
      <w:r>
        <w:rPr>
          <w:color w:val="231F20"/>
        </w:rPr>
        <w:t>tenderer,</w:t>
      </w:r>
      <w:r>
        <w:rPr>
          <w:color w:val="231F20"/>
          <w:spacing w:val="-21"/>
        </w:rPr>
        <w:t xml:space="preserve"> </w:t>
      </w:r>
      <w:r>
        <w:rPr>
          <w:color w:val="231F20"/>
        </w:rPr>
        <w:t>directly</w:t>
      </w:r>
      <w:r>
        <w:rPr>
          <w:color w:val="231F20"/>
          <w:spacing w:val="-21"/>
        </w:rPr>
        <w:t xml:space="preserve"> </w:t>
      </w:r>
      <w:r>
        <w:rPr>
          <w:color w:val="231F20"/>
        </w:rPr>
        <w:t>or</w:t>
      </w:r>
      <w:r>
        <w:rPr>
          <w:color w:val="231F20"/>
          <w:spacing w:val="-21"/>
        </w:rPr>
        <w:t xml:space="preserve"> </w:t>
      </w:r>
      <w:r>
        <w:rPr>
          <w:color w:val="231F20"/>
        </w:rPr>
        <w:t>through</w:t>
      </w:r>
      <w:r>
        <w:rPr>
          <w:color w:val="231F20"/>
          <w:spacing w:val="-21"/>
        </w:rPr>
        <w:t xml:space="preserve"> </w:t>
      </w:r>
      <w:r>
        <w:rPr>
          <w:color w:val="231F20"/>
        </w:rPr>
        <w:t>common</w:t>
      </w:r>
      <w:r>
        <w:rPr>
          <w:color w:val="231F20"/>
          <w:spacing w:val="-21"/>
        </w:rPr>
        <w:t xml:space="preserve"> </w:t>
      </w:r>
      <w:r>
        <w:rPr>
          <w:color w:val="231F20"/>
        </w:rPr>
        <w:t>third</w:t>
      </w:r>
      <w:r>
        <w:rPr>
          <w:color w:val="231F20"/>
          <w:spacing w:val="-21"/>
        </w:rPr>
        <w:t xml:space="preserve"> </w:t>
      </w:r>
      <w:r>
        <w:rPr>
          <w:color w:val="231F20"/>
        </w:rPr>
        <w:t>parties,</w:t>
      </w:r>
      <w:r>
        <w:rPr>
          <w:color w:val="231F20"/>
          <w:spacing w:val="-21"/>
        </w:rPr>
        <w:t xml:space="preserve"> </w:t>
      </w:r>
      <w:r>
        <w:rPr>
          <w:color w:val="231F20"/>
        </w:rPr>
        <w:t>that</w:t>
      </w:r>
      <w:r>
        <w:rPr>
          <w:color w:val="231F20"/>
          <w:spacing w:val="-21"/>
        </w:rPr>
        <w:t xml:space="preserve"> </w:t>
      </w:r>
      <w:r>
        <w:rPr>
          <w:color w:val="231F20"/>
        </w:rPr>
        <w:t>puts</w:t>
      </w:r>
      <w:r>
        <w:rPr>
          <w:color w:val="231F20"/>
          <w:spacing w:val="-21"/>
        </w:rPr>
        <w:t xml:space="preserve"> </w:t>
      </w:r>
      <w:r>
        <w:rPr>
          <w:color w:val="231F20"/>
        </w:rPr>
        <w:t>it</w:t>
      </w:r>
      <w:r>
        <w:rPr>
          <w:color w:val="231F20"/>
          <w:spacing w:val="-21"/>
        </w:rPr>
        <w:t xml:space="preserve"> </w:t>
      </w:r>
      <w:r>
        <w:rPr>
          <w:color w:val="231F20"/>
        </w:rPr>
        <w:t>in</w:t>
      </w:r>
      <w:r>
        <w:rPr>
          <w:color w:val="231F20"/>
          <w:spacing w:val="-21"/>
        </w:rPr>
        <w:t xml:space="preserve"> </w:t>
      </w:r>
      <w:r>
        <w:rPr>
          <w:color w:val="231F20"/>
        </w:rPr>
        <w:t>a</w:t>
      </w:r>
      <w:r>
        <w:rPr>
          <w:color w:val="231F20"/>
          <w:spacing w:val="-21"/>
        </w:rPr>
        <w:t xml:space="preserve"> </w:t>
      </w:r>
      <w:r>
        <w:rPr>
          <w:color w:val="231F20"/>
        </w:rPr>
        <w:t>position</w:t>
      </w:r>
    </w:p>
    <w:p w14:paraId="4B1E7627" w14:textId="77777777" w:rsidR="005F5B22" w:rsidRDefault="005F5B22" w:rsidP="0007468A">
      <w:pPr>
        <w:ind w:right="720"/>
        <w:jc w:val="both"/>
        <w:sectPr w:rsidR="005F5B22">
          <w:headerReference w:type="even" r:id="rId25"/>
          <w:headerReference w:type="default" r:id="rId26"/>
          <w:footerReference w:type="even" r:id="rId27"/>
          <w:footerReference w:type="default" r:id="rId28"/>
          <w:pgSz w:w="11910" w:h="16840"/>
          <w:pgMar w:top="640" w:right="0" w:bottom="640" w:left="0" w:header="0" w:footer="441" w:gutter="0"/>
          <w:pgNumType w:start="1"/>
          <w:cols w:space="720"/>
        </w:sectPr>
      </w:pPr>
    </w:p>
    <w:p w14:paraId="6AA7A2E3" w14:textId="77777777" w:rsidR="005F5B22" w:rsidRDefault="00B0057A" w:rsidP="0007468A">
      <w:pPr>
        <w:pStyle w:val="BodyText"/>
        <w:spacing w:before="201" w:line="230" w:lineRule="auto"/>
        <w:ind w:left="1976" w:right="720"/>
      </w:pPr>
      <w:r>
        <w:rPr>
          <w:color w:val="231F20"/>
        </w:rPr>
        <w:lastRenderedPageBreak/>
        <w:t>to</w:t>
      </w:r>
      <w:r>
        <w:rPr>
          <w:color w:val="231F20"/>
          <w:spacing w:val="-20"/>
        </w:rPr>
        <w:t xml:space="preserve"> </w:t>
      </w:r>
      <w:r>
        <w:rPr>
          <w:color w:val="231F20"/>
        </w:rPr>
        <w:t>inﬂuence</w:t>
      </w:r>
      <w:r>
        <w:rPr>
          <w:color w:val="231F20"/>
          <w:spacing w:val="-21"/>
        </w:rPr>
        <w:t xml:space="preserve"> </w:t>
      </w:r>
      <w:r>
        <w:rPr>
          <w:color w:val="231F20"/>
        </w:rPr>
        <w:t>the</w:t>
      </w:r>
      <w:r>
        <w:rPr>
          <w:color w:val="231F20"/>
          <w:spacing w:val="-21"/>
        </w:rPr>
        <w:t xml:space="preserve"> </w:t>
      </w:r>
      <w:r>
        <w:rPr>
          <w:color w:val="231F20"/>
        </w:rPr>
        <w:t>tender</w:t>
      </w:r>
      <w:r>
        <w:rPr>
          <w:color w:val="231F20"/>
          <w:spacing w:val="-21"/>
        </w:rPr>
        <w:t xml:space="preserve"> </w:t>
      </w:r>
      <w:r>
        <w:rPr>
          <w:color w:val="231F20"/>
        </w:rPr>
        <w:t>of</w:t>
      </w:r>
      <w:r>
        <w:rPr>
          <w:color w:val="231F20"/>
          <w:spacing w:val="-20"/>
        </w:rPr>
        <w:t xml:space="preserve"> </w:t>
      </w:r>
      <w:r>
        <w:rPr>
          <w:color w:val="231F20"/>
        </w:rPr>
        <w:t>another</w:t>
      </w:r>
      <w:r>
        <w:rPr>
          <w:color w:val="231F20"/>
          <w:spacing w:val="-21"/>
        </w:rPr>
        <w:t xml:space="preserve"> </w:t>
      </w:r>
      <w:r>
        <w:rPr>
          <w:color w:val="231F20"/>
        </w:rPr>
        <w:t>tenderer,</w:t>
      </w:r>
      <w:r>
        <w:rPr>
          <w:color w:val="231F20"/>
          <w:spacing w:val="-20"/>
        </w:rPr>
        <w:t xml:space="preserve"> </w:t>
      </w:r>
      <w:r>
        <w:rPr>
          <w:color w:val="231F20"/>
        </w:rPr>
        <w:t>or</w:t>
      </w:r>
      <w:r>
        <w:rPr>
          <w:color w:val="231F20"/>
          <w:spacing w:val="-20"/>
        </w:rPr>
        <w:t xml:space="preserve"> </w:t>
      </w:r>
      <w:r>
        <w:rPr>
          <w:color w:val="231F20"/>
        </w:rPr>
        <w:t>inﬂuence</w:t>
      </w:r>
      <w:r>
        <w:rPr>
          <w:color w:val="231F20"/>
          <w:spacing w:val="-21"/>
        </w:rPr>
        <w:t xml:space="preserve"> </w:t>
      </w:r>
      <w:r>
        <w:rPr>
          <w:color w:val="231F20"/>
        </w:rPr>
        <w:t>the</w:t>
      </w:r>
      <w:r>
        <w:rPr>
          <w:color w:val="231F20"/>
          <w:spacing w:val="-21"/>
        </w:rPr>
        <w:t xml:space="preserve"> </w:t>
      </w:r>
      <w:r>
        <w:rPr>
          <w:color w:val="231F20"/>
        </w:rPr>
        <w:t>decisions</w:t>
      </w:r>
      <w:r>
        <w:rPr>
          <w:color w:val="231F20"/>
          <w:spacing w:val="-21"/>
        </w:rPr>
        <w:t xml:space="preserve"> </w:t>
      </w:r>
      <w:r>
        <w:rPr>
          <w:color w:val="231F20"/>
        </w:rPr>
        <w:t>of</w:t>
      </w:r>
      <w:r>
        <w:rPr>
          <w:color w:val="231F20"/>
          <w:spacing w:val="-20"/>
        </w:rPr>
        <w:t xml:space="preserve"> </w:t>
      </w:r>
      <w:r>
        <w:rPr>
          <w:color w:val="231F20"/>
        </w:rPr>
        <w:t>the</w:t>
      </w:r>
      <w:r>
        <w:rPr>
          <w:color w:val="231F20"/>
          <w:spacing w:val="-21"/>
        </w:rPr>
        <w:t xml:space="preserve"> </w:t>
      </w:r>
      <w:r>
        <w:rPr>
          <w:color w:val="231F20"/>
        </w:rPr>
        <w:t>Procuring</w:t>
      </w:r>
      <w:r>
        <w:rPr>
          <w:color w:val="231F20"/>
          <w:spacing w:val="-20"/>
        </w:rPr>
        <w:t xml:space="preserve"> </w:t>
      </w:r>
      <w:r>
        <w:rPr>
          <w:color w:val="231F20"/>
        </w:rPr>
        <w:t>Entity</w:t>
      </w:r>
      <w:r>
        <w:rPr>
          <w:color w:val="231F20"/>
          <w:spacing w:val="-21"/>
        </w:rPr>
        <w:t xml:space="preserve"> </w:t>
      </w:r>
      <w:r>
        <w:rPr>
          <w:color w:val="231F20"/>
        </w:rPr>
        <w:t>regarding</w:t>
      </w:r>
      <w:r>
        <w:rPr>
          <w:color w:val="231F20"/>
          <w:spacing w:val="-21"/>
        </w:rPr>
        <w:t xml:space="preserve"> </w:t>
      </w:r>
      <w:r>
        <w:rPr>
          <w:color w:val="231F20"/>
        </w:rPr>
        <w:t>this tendering</w:t>
      </w:r>
      <w:r>
        <w:rPr>
          <w:color w:val="231F20"/>
          <w:spacing w:val="-23"/>
        </w:rPr>
        <w:t xml:space="preserve"> </w:t>
      </w:r>
      <w:r>
        <w:rPr>
          <w:color w:val="231F20"/>
        </w:rPr>
        <w:t>process;</w:t>
      </w:r>
      <w:r>
        <w:rPr>
          <w:color w:val="231F20"/>
          <w:spacing w:val="-23"/>
        </w:rPr>
        <w:t xml:space="preserve"> </w:t>
      </w:r>
      <w:r>
        <w:rPr>
          <w:color w:val="231F20"/>
        </w:rPr>
        <w:t>or</w:t>
      </w:r>
    </w:p>
    <w:p w14:paraId="3C20CDCF" w14:textId="77777777" w:rsidR="005F5B22" w:rsidRDefault="00B0057A" w:rsidP="00B24219">
      <w:pPr>
        <w:pStyle w:val="ListParagraph"/>
        <w:numPr>
          <w:ilvl w:val="2"/>
          <w:numId w:val="47"/>
        </w:numPr>
        <w:tabs>
          <w:tab w:val="left" w:pos="1989"/>
        </w:tabs>
        <w:spacing w:before="62" w:line="230" w:lineRule="auto"/>
        <w:ind w:right="720" w:hanging="564"/>
        <w:jc w:val="both"/>
      </w:pPr>
      <w:r>
        <w:rPr>
          <w:color w:val="231F20"/>
        </w:rPr>
        <w:t>Any</w:t>
      </w:r>
      <w:r>
        <w:rPr>
          <w:color w:val="231F20"/>
          <w:spacing w:val="-14"/>
        </w:rPr>
        <w:t xml:space="preserve"> </w:t>
      </w:r>
      <w:r>
        <w:rPr>
          <w:color w:val="231F20"/>
        </w:rPr>
        <w:t>of</w:t>
      </w:r>
      <w:r>
        <w:rPr>
          <w:color w:val="231F20"/>
          <w:spacing w:val="-14"/>
        </w:rPr>
        <w:t xml:space="preserve"> </w:t>
      </w:r>
      <w:r>
        <w:rPr>
          <w:color w:val="231F20"/>
        </w:rPr>
        <w:t>its</w:t>
      </w:r>
      <w:r>
        <w:rPr>
          <w:color w:val="231F20"/>
          <w:spacing w:val="-14"/>
        </w:rPr>
        <w:t xml:space="preserve"> </w:t>
      </w:r>
      <w:r>
        <w:rPr>
          <w:color w:val="231F20"/>
        </w:rPr>
        <w:t>afﬁliates</w:t>
      </w:r>
      <w:r>
        <w:rPr>
          <w:color w:val="231F20"/>
          <w:spacing w:val="-14"/>
        </w:rPr>
        <w:t xml:space="preserve"> </w:t>
      </w:r>
      <w:r>
        <w:rPr>
          <w:color w:val="231F20"/>
        </w:rPr>
        <w:t>participated</w:t>
      </w:r>
      <w:r>
        <w:rPr>
          <w:color w:val="231F20"/>
          <w:spacing w:val="-15"/>
        </w:rPr>
        <w:t xml:space="preserve"> </w:t>
      </w:r>
      <w:r>
        <w:rPr>
          <w:color w:val="231F20"/>
        </w:rPr>
        <w:t>as</w:t>
      </w:r>
      <w:r>
        <w:rPr>
          <w:color w:val="231F20"/>
          <w:spacing w:val="-14"/>
        </w:rPr>
        <w:t xml:space="preserve"> </w:t>
      </w:r>
      <w:r>
        <w:rPr>
          <w:color w:val="231F20"/>
        </w:rPr>
        <w:t>a</w:t>
      </w:r>
      <w:r>
        <w:rPr>
          <w:color w:val="231F20"/>
          <w:spacing w:val="-14"/>
        </w:rPr>
        <w:t xml:space="preserve"> </w:t>
      </w:r>
      <w:r>
        <w:rPr>
          <w:color w:val="231F20"/>
        </w:rPr>
        <w:t>consultant</w:t>
      </w:r>
      <w:r>
        <w:rPr>
          <w:color w:val="231F20"/>
          <w:spacing w:val="-14"/>
        </w:rPr>
        <w:t xml:space="preserve"> </w:t>
      </w:r>
      <w:r>
        <w:rPr>
          <w:color w:val="231F20"/>
        </w:rPr>
        <w:t>in</w:t>
      </w:r>
      <w:r>
        <w:rPr>
          <w:color w:val="231F20"/>
          <w:spacing w:val="-14"/>
        </w:rPr>
        <w:t xml:space="preserve"> </w:t>
      </w:r>
      <w:r>
        <w:rPr>
          <w:color w:val="231F20"/>
        </w:rPr>
        <w:t>the</w:t>
      </w:r>
      <w:r>
        <w:rPr>
          <w:color w:val="231F20"/>
          <w:spacing w:val="-14"/>
        </w:rPr>
        <w:t xml:space="preserve"> </w:t>
      </w:r>
      <w:r>
        <w:rPr>
          <w:color w:val="231F20"/>
        </w:rPr>
        <w:t>preparation</w:t>
      </w:r>
      <w:r>
        <w:rPr>
          <w:color w:val="231F20"/>
          <w:spacing w:val="-14"/>
        </w:rPr>
        <w:t xml:space="preserve"> </w:t>
      </w:r>
      <w:r>
        <w:rPr>
          <w:color w:val="231F20"/>
        </w:rPr>
        <w:t>of</w:t>
      </w:r>
      <w:r>
        <w:rPr>
          <w:color w:val="231F20"/>
          <w:spacing w:val="-14"/>
        </w:rPr>
        <w:t xml:space="preserve"> </w:t>
      </w:r>
      <w:r>
        <w:rPr>
          <w:color w:val="231F20"/>
        </w:rPr>
        <w:t>the</w:t>
      </w:r>
      <w:r>
        <w:rPr>
          <w:color w:val="231F20"/>
          <w:spacing w:val="-14"/>
        </w:rPr>
        <w:t xml:space="preserve"> </w:t>
      </w:r>
      <w:r>
        <w:rPr>
          <w:color w:val="231F20"/>
        </w:rPr>
        <w:t>design</w:t>
      </w:r>
      <w:r>
        <w:rPr>
          <w:color w:val="231F20"/>
          <w:spacing w:val="-14"/>
        </w:rPr>
        <w:t xml:space="preserve"> </w:t>
      </w:r>
      <w:r>
        <w:rPr>
          <w:color w:val="231F20"/>
        </w:rPr>
        <w:t>or</w:t>
      </w:r>
      <w:r>
        <w:rPr>
          <w:color w:val="231F20"/>
          <w:spacing w:val="-14"/>
        </w:rPr>
        <w:t xml:space="preserve"> </w:t>
      </w:r>
      <w:r>
        <w:rPr>
          <w:color w:val="231F20"/>
        </w:rPr>
        <w:t>technical</w:t>
      </w:r>
      <w:r>
        <w:rPr>
          <w:color w:val="231F20"/>
          <w:spacing w:val="-14"/>
        </w:rPr>
        <w:t xml:space="preserve"> </w:t>
      </w:r>
      <w:r>
        <w:rPr>
          <w:color w:val="231F20"/>
        </w:rPr>
        <w:t>speciﬁcations of</w:t>
      </w:r>
      <w:r>
        <w:rPr>
          <w:color w:val="231F20"/>
          <w:spacing w:val="-22"/>
        </w:rPr>
        <w:t xml:space="preserve"> </w:t>
      </w:r>
      <w:r>
        <w:rPr>
          <w:color w:val="231F20"/>
        </w:rPr>
        <w:t>the</w:t>
      </w:r>
      <w:r>
        <w:rPr>
          <w:color w:val="231F20"/>
          <w:spacing w:val="-23"/>
        </w:rPr>
        <w:t xml:space="preserve"> </w:t>
      </w:r>
      <w:r>
        <w:rPr>
          <w:color w:val="231F20"/>
        </w:rPr>
        <w:t>works</w:t>
      </w:r>
      <w:r>
        <w:rPr>
          <w:color w:val="231F20"/>
          <w:spacing w:val="-22"/>
        </w:rPr>
        <w:t xml:space="preserve"> </w:t>
      </w:r>
      <w:r>
        <w:rPr>
          <w:color w:val="231F20"/>
        </w:rPr>
        <w:t>that</w:t>
      </w:r>
      <w:r>
        <w:rPr>
          <w:color w:val="231F20"/>
          <w:spacing w:val="-23"/>
        </w:rPr>
        <w:t xml:space="preserve"> </w:t>
      </w:r>
      <w:r>
        <w:rPr>
          <w:color w:val="231F20"/>
        </w:rPr>
        <w:t>are</w:t>
      </w:r>
      <w:r>
        <w:rPr>
          <w:color w:val="231F20"/>
          <w:spacing w:val="-23"/>
        </w:rPr>
        <w:t xml:space="preserve"> </w:t>
      </w:r>
      <w:r>
        <w:rPr>
          <w:color w:val="231F20"/>
        </w:rPr>
        <w:t>the</w:t>
      </w:r>
      <w:r>
        <w:rPr>
          <w:color w:val="231F20"/>
          <w:spacing w:val="-23"/>
        </w:rPr>
        <w:t xml:space="preserve"> </w:t>
      </w:r>
      <w:r>
        <w:rPr>
          <w:color w:val="231F20"/>
        </w:rPr>
        <w:t>subject</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tender;</w:t>
      </w:r>
      <w:r>
        <w:rPr>
          <w:color w:val="231F20"/>
          <w:spacing w:val="-23"/>
        </w:rPr>
        <w:t xml:space="preserve"> </w:t>
      </w:r>
      <w:r>
        <w:rPr>
          <w:color w:val="231F20"/>
        </w:rPr>
        <w:t>or</w:t>
      </w:r>
    </w:p>
    <w:p w14:paraId="518454E4" w14:textId="77777777" w:rsidR="005F5B22" w:rsidRDefault="00B0057A" w:rsidP="00B24219">
      <w:pPr>
        <w:pStyle w:val="ListParagraph"/>
        <w:numPr>
          <w:ilvl w:val="2"/>
          <w:numId w:val="47"/>
        </w:numPr>
        <w:tabs>
          <w:tab w:val="left" w:pos="1989"/>
        </w:tabs>
        <w:spacing w:before="63" w:line="230" w:lineRule="auto"/>
        <w:ind w:right="720" w:hanging="564"/>
        <w:jc w:val="both"/>
      </w:pPr>
      <w:r>
        <w:rPr>
          <w:color w:val="231F20"/>
        </w:rPr>
        <w:t>any</w:t>
      </w:r>
      <w:r>
        <w:rPr>
          <w:color w:val="231F20"/>
          <w:spacing w:val="-10"/>
        </w:rPr>
        <w:t xml:space="preserve"> </w:t>
      </w:r>
      <w:r>
        <w:rPr>
          <w:color w:val="231F20"/>
        </w:rPr>
        <w:t>of</w:t>
      </w:r>
      <w:r>
        <w:rPr>
          <w:color w:val="231F20"/>
          <w:spacing w:val="-10"/>
        </w:rPr>
        <w:t xml:space="preserve"> </w:t>
      </w:r>
      <w:r>
        <w:rPr>
          <w:color w:val="231F20"/>
        </w:rPr>
        <w:t>its</w:t>
      </w:r>
      <w:r>
        <w:rPr>
          <w:color w:val="231F20"/>
          <w:spacing w:val="-10"/>
        </w:rPr>
        <w:t xml:space="preserve"> </w:t>
      </w:r>
      <w:r>
        <w:rPr>
          <w:color w:val="231F20"/>
        </w:rPr>
        <w:t>afﬁliates</w:t>
      </w:r>
      <w:r>
        <w:rPr>
          <w:color w:val="231F20"/>
          <w:spacing w:val="-10"/>
        </w:rPr>
        <w:t xml:space="preserve"> </w:t>
      </w:r>
      <w:r>
        <w:rPr>
          <w:color w:val="231F20"/>
        </w:rPr>
        <w:t>has</w:t>
      </w:r>
      <w:r>
        <w:rPr>
          <w:color w:val="231F20"/>
          <w:spacing w:val="-10"/>
        </w:rPr>
        <w:t xml:space="preserve"> </w:t>
      </w:r>
      <w:r>
        <w:rPr>
          <w:color w:val="231F20"/>
        </w:rPr>
        <w:t>been</w:t>
      </w:r>
      <w:r>
        <w:rPr>
          <w:color w:val="231F20"/>
          <w:spacing w:val="-10"/>
        </w:rPr>
        <w:t xml:space="preserve"> </w:t>
      </w:r>
      <w:r>
        <w:rPr>
          <w:color w:val="231F20"/>
        </w:rPr>
        <w:t>hired</w:t>
      </w:r>
      <w:r>
        <w:rPr>
          <w:color w:val="231F20"/>
          <w:spacing w:val="-10"/>
        </w:rPr>
        <w:t xml:space="preserve"> </w:t>
      </w:r>
      <w:r>
        <w:rPr>
          <w:color w:val="231F20"/>
        </w:rPr>
        <w:t>(or</w:t>
      </w:r>
      <w:r>
        <w:rPr>
          <w:color w:val="231F20"/>
          <w:spacing w:val="-10"/>
        </w:rPr>
        <w:t xml:space="preserve"> </w:t>
      </w:r>
      <w:r>
        <w:rPr>
          <w:color w:val="231F20"/>
        </w:rPr>
        <w:t>is</w:t>
      </w:r>
      <w:r>
        <w:rPr>
          <w:color w:val="231F20"/>
          <w:spacing w:val="-10"/>
        </w:rPr>
        <w:t xml:space="preserve"> </w:t>
      </w:r>
      <w:r>
        <w:rPr>
          <w:color w:val="231F20"/>
        </w:rPr>
        <w:t>proposed</w:t>
      </w:r>
      <w:r>
        <w:rPr>
          <w:color w:val="231F20"/>
          <w:spacing w:val="-10"/>
        </w:rPr>
        <w:t xml:space="preserve"> </w:t>
      </w:r>
      <w:r>
        <w:rPr>
          <w:color w:val="231F20"/>
        </w:rPr>
        <w:t>to</w:t>
      </w:r>
      <w:r>
        <w:rPr>
          <w:color w:val="231F20"/>
          <w:spacing w:val="-10"/>
        </w:rPr>
        <w:t xml:space="preserve"> </w:t>
      </w:r>
      <w:r>
        <w:rPr>
          <w:color w:val="231F20"/>
        </w:rPr>
        <w:t>be</w:t>
      </w:r>
      <w:r>
        <w:rPr>
          <w:color w:val="231F20"/>
          <w:spacing w:val="-10"/>
        </w:rPr>
        <w:t xml:space="preserve"> </w:t>
      </w:r>
      <w:r>
        <w:rPr>
          <w:color w:val="231F20"/>
        </w:rPr>
        <w:t>hired)</w:t>
      </w:r>
      <w:r>
        <w:rPr>
          <w:color w:val="231F20"/>
          <w:spacing w:val="-10"/>
        </w:rPr>
        <w:t xml:space="preserve"> </w:t>
      </w:r>
      <w:r>
        <w:rPr>
          <w:color w:val="231F20"/>
        </w:rPr>
        <w:t>by</w:t>
      </w:r>
      <w:r>
        <w:rPr>
          <w:color w:val="231F20"/>
          <w:spacing w:val="-10"/>
        </w:rPr>
        <w:t xml:space="preserve"> </w:t>
      </w:r>
      <w:r>
        <w:rPr>
          <w:color w:val="231F20"/>
        </w:rPr>
        <w:t>the</w:t>
      </w:r>
      <w:r>
        <w:rPr>
          <w:color w:val="231F20"/>
          <w:spacing w:val="-10"/>
        </w:rPr>
        <w:t xml:space="preserve"> </w:t>
      </w:r>
      <w:r>
        <w:rPr>
          <w:color w:val="231F20"/>
        </w:rPr>
        <w:t>Procuring</w:t>
      </w:r>
      <w:r>
        <w:rPr>
          <w:color w:val="231F20"/>
          <w:spacing w:val="-10"/>
        </w:rPr>
        <w:t xml:space="preserve"> </w:t>
      </w:r>
      <w:r>
        <w:rPr>
          <w:color w:val="231F20"/>
        </w:rPr>
        <w:t>Entity</w:t>
      </w:r>
      <w:r>
        <w:rPr>
          <w:color w:val="231F20"/>
          <w:spacing w:val="-10"/>
        </w:rPr>
        <w:t xml:space="preserve"> </w:t>
      </w:r>
      <w:r>
        <w:rPr>
          <w:color w:val="231F20"/>
        </w:rPr>
        <w:t>as</w:t>
      </w:r>
      <w:r>
        <w:rPr>
          <w:color w:val="231F20"/>
          <w:spacing w:val="-10"/>
        </w:rPr>
        <w:t xml:space="preserve"> </w:t>
      </w:r>
      <w:r>
        <w:rPr>
          <w:color w:val="231F20"/>
        </w:rPr>
        <w:t>Engineer</w:t>
      </w:r>
      <w:r>
        <w:rPr>
          <w:color w:val="231F20"/>
          <w:spacing w:val="-10"/>
        </w:rPr>
        <w:t xml:space="preserve"> </w:t>
      </w:r>
      <w:r>
        <w:rPr>
          <w:color w:val="231F20"/>
        </w:rPr>
        <w:t>for</w:t>
      </w:r>
      <w:r>
        <w:rPr>
          <w:color w:val="231F20"/>
          <w:spacing w:val="-10"/>
        </w:rPr>
        <w:t xml:space="preserve"> </w:t>
      </w:r>
      <w:r>
        <w:rPr>
          <w:color w:val="231F20"/>
        </w:rPr>
        <w:t>the Contract</w:t>
      </w:r>
      <w:r>
        <w:rPr>
          <w:color w:val="231F20"/>
          <w:spacing w:val="-23"/>
        </w:rPr>
        <w:t xml:space="preserve"> </w:t>
      </w:r>
      <w:r>
        <w:rPr>
          <w:color w:val="231F20"/>
        </w:rPr>
        <w:t>implementation;</w:t>
      </w:r>
      <w:r>
        <w:rPr>
          <w:color w:val="231F20"/>
          <w:spacing w:val="-23"/>
        </w:rPr>
        <w:t xml:space="preserve"> </w:t>
      </w:r>
      <w:r>
        <w:rPr>
          <w:color w:val="231F20"/>
        </w:rPr>
        <w:t>or</w:t>
      </w:r>
    </w:p>
    <w:p w14:paraId="5CB98EBC" w14:textId="77777777" w:rsidR="005F5B22" w:rsidRDefault="00B0057A" w:rsidP="00B24219">
      <w:pPr>
        <w:pStyle w:val="ListParagraph"/>
        <w:numPr>
          <w:ilvl w:val="2"/>
          <w:numId w:val="47"/>
        </w:numPr>
        <w:tabs>
          <w:tab w:val="left" w:pos="1989"/>
        </w:tabs>
        <w:spacing w:before="62" w:line="230" w:lineRule="auto"/>
        <w:ind w:right="720" w:hanging="564"/>
        <w:jc w:val="both"/>
      </w:pPr>
      <w:r>
        <w:rPr>
          <w:color w:val="231F20"/>
          <w:spacing w:val="-4"/>
        </w:rPr>
        <w:t xml:space="preserve">Would </w:t>
      </w:r>
      <w:r>
        <w:rPr>
          <w:color w:val="231F20"/>
        </w:rPr>
        <w:t xml:space="preserve">be providing goods, works, or non-consulting services resulting from or directly related to consulting services for the preparation or implementation of the contract speciﬁed in this </w:t>
      </w:r>
      <w:r>
        <w:rPr>
          <w:color w:val="231F20"/>
          <w:spacing w:val="-3"/>
        </w:rPr>
        <w:t xml:space="preserve">Tender </w:t>
      </w:r>
      <w:r>
        <w:rPr>
          <w:color w:val="231F20"/>
        </w:rPr>
        <w:t>Document</w:t>
      </w:r>
      <w:r>
        <w:rPr>
          <w:color w:val="231F20"/>
          <w:spacing w:val="-23"/>
        </w:rPr>
        <w:t xml:space="preserve"> </w:t>
      </w:r>
      <w:r>
        <w:rPr>
          <w:color w:val="231F20"/>
        </w:rPr>
        <w:t>or</w:t>
      </w:r>
    </w:p>
    <w:p w14:paraId="55A5AF51" w14:textId="77777777" w:rsidR="005F5B22" w:rsidRPr="0011038B" w:rsidRDefault="00B0057A" w:rsidP="00B24219">
      <w:pPr>
        <w:pStyle w:val="ListParagraph"/>
        <w:numPr>
          <w:ilvl w:val="2"/>
          <w:numId w:val="47"/>
        </w:numPr>
        <w:tabs>
          <w:tab w:val="left" w:pos="1988"/>
          <w:tab w:val="left" w:pos="1989"/>
        </w:tabs>
        <w:spacing w:before="55"/>
        <w:ind w:left="1988" w:right="720" w:hanging="576"/>
      </w:pPr>
      <w:r>
        <w:rPr>
          <w:color w:val="231F20"/>
        </w:rPr>
        <w:t>Has</w:t>
      </w:r>
      <w:r>
        <w:rPr>
          <w:color w:val="231F20"/>
          <w:spacing w:val="-23"/>
        </w:rPr>
        <w:t xml:space="preserve"> </w:t>
      </w:r>
      <w:r>
        <w:rPr>
          <w:color w:val="231F20"/>
        </w:rPr>
        <w:t>a</w:t>
      </w:r>
      <w:r>
        <w:rPr>
          <w:color w:val="231F20"/>
          <w:spacing w:val="-24"/>
        </w:rPr>
        <w:t xml:space="preserve"> </w:t>
      </w:r>
      <w:r>
        <w:rPr>
          <w:color w:val="231F20"/>
        </w:rPr>
        <w:t>close</w:t>
      </w:r>
      <w:r>
        <w:rPr>
          <w:color w:val="231F20"/>
          <w:spacing w:val="-24"/>
        </w:rPr>
        <w:t xml:space="preserve"> </w:t>
      </w:r>
      <w:r>
        <w:rPr>
          <w:color w:val="231F20"/>
        </w:rPr>
        <w:t>business</w:t>
      </w:r>
      <w:r>
        <w:rPr>
          <w:color w:val="231F20"/>
          <w:spacing w:val="-23"/>
        </w:rPr>
        <w:t xml:space="preserve"> </w:t>
      </w:r>
      <w:r>
        <w:rPr>
          <w:color w:val="231F20"/>
        </w:rPr>
        <w:t>or</w:t>
      </w:r>
      <w:r>
        <w:rPr>
          <w:color w:val="231F20"/>
          <w:spacing w:val="-24"/>
        </w:rPr>
        <w:t xml:space="preserve"> </w:t>
      </w:r>
      <w:r>
        <w:rPr>
          <w:color w:val="231F20"/>
        </w:rPr>
        <w:t>family</w:t>
      </w:r>
      <w:r>
        <w:rPr>
          <w:color w:val="231F20"/>
          <w:spacing w:val="-24"/>
        </w:rPr>
        <w:t xml:space="preserve"> </w:t>
      </w:r>
      <w:r>
        <w:rPr>
          <w:color w:val="231F20"/>
        </w:rPr>
        <w:t>relationship</w:t>
      </w:r>
      <w:r>
        <w:rPr>
          <w:color w:val="231F20"/>
          <w:spacing w:val="-24"/>
        </w:rPr>
        <w:t xml:space="preserve"> </w:t>
      </w:r>
      <w:r>
        <w:rPr>
          <w:color w:val="231F20"/>
        </w:rPr>
        <w:t>with</w:t>
      </w:r>
      <w:r>
        <w:rPr>
          <w:color w:val="231F20"/>
          <w:spacing w:val="-24"/>
        </w:rPr>
        <w:t xml:space="preserve"> </w:t>
      </w:r>
      <w:r>
        <w:rPr>
          <w:color w:val="231F20"/>
        </w:rPr>
        <w:t>a</w:t>
      </w:r>
      <w:r>
        <w:rPr>
          <w:color w:val="231F20"/>
          <w:spacing w:val="-24"/>
        </w:rPr>
        <w:t xml:space="preserve"> </w:t>
      </w:r>
      <w:r>
        <w:rPr>
          <w:color w:val="231F20"/>
        </w:rPr>
        <w:t>professional</w:t>
      </w:r>
      <w:r>
        <w:rPr>
          <w:color w:val="231F20"/>
          <w:spacing w:val="-24"/>
        </w:rPr>
        <w:t xml:space="preserve"> </w:t>
      </w:r>
      <w:r>
        <w:rPr>
          <w:color w:val="231F20"/>
        </w:rPr>
        <w:t>staff</w:t>
      </w:r>
      <w:r>
        <w:rPr>
          <w:color w:val="231F20"/>
          <w:spacing w:val="-24"/>
        </w:rPr>
        <w:t xml:space="preserve"> </w:t>
      </w:r>
      <w:r>
        <w:rPr>
          <w:color w:val="231F20"/>
        </w:rPr>
        <w:t>of</w:t>
      </w:r>
      <w:r>
        <w:rPr>
          <w:color w:val="231F20"/>
          <w:spacing w:val="-24"/>
        </w:rPr>
        <w:t xml:space="preserve"> </w:t>
      </w:r>
      <w:r>
        <w:rPr>
          <w:color w:val="231F20"/>
        </w:rPr>
        <w:t>the</w:t>
      </w:r>
      <w:r>
        <w:rPr>
          <w:color w:val="231F20"/>
          <w:spacing w:val="-24"/>
        </w:rPr>
        <w:t xml:space="preserve"> </w:t>
      </w:r>
      <w:r>
        <w:rPr>
          <w:color w:val="231F20"/>
        </w:rPr>
        <w:t>Procuring</w:t>
      </w:r>
      <w:r>
        <w:rPr>
          <w:color w:val="231F20"/>
          <w:spacing w:val="-24"/>
        </w:rPr>
        <w:t xml:space="preserve"> </w:t>
      </w:r>
      <w:r>
        <w:rPr>
          <w:color w:val="231F20"/>
        </w:rPr>
        <w:t>Entity</w:t>
      </w:r>
      <w:r>
        <w:rPr>
          <w:color w:val="231F20"/>
          <w:spacing w:val="-24"/>
        </w:rPr>
        <w:t xml:space="preserve"> </w:t>
      </w:r>
      <w:r>
        <w:rPr>
          <w:color w:val="231F20"/>
        </w:rPr>
        <w:t>who:</w:t>
      </w:r>
    </w:p>
    <w:p w14:paraId="50439B47" w14:textId="77777777" w:rsidR="005F5B22" w:rsidRPr="0011038B" w:rsidRDefault="00B0057A" w:rsidP="00B24219">
      <w:pPr>
        <w:pStyle w:val="ListParagraph"/>
        <w:numPr>
          <w:ilvl w:val="3"/>
          <w:numId w:val="47"/>
        </w:numPr>
        <w:tabs>
          <w:tab w:val="left" w:pos="2487"/>
        </w:tabs>
        <w:spacing w:before="48" w:line="230" w:lineRule="auto"/>
        <w:ind w:right="720" w:hanging="498"/>
        <w:jc w:val="both"/>
      </w:pPr>
      <w:r>
        <w:rPr>
          <w:color w:val="231F20"/>
        </w:rPr>
        <w:t>are</w:t>
      </w:r>
      <w:r>
        <w:rPr>
          <w:color w:val="231F20"/>
          <w:spacing w:val="-13"/>
        </w:rPr>
        <w:t xml:space="preserve"> </w:t>
      </w:r>
      <w:r>
        <w:rPr>
          <w:color w:val="231F20"/>
        </w:rPr>
        <w:t>directly</w:t>
      </w:r>
      <w:r>
        <w:rPr>
          <w:color w:val="231F20"/>
          <w:spacing w:val="-13"/>
        </w:rPr>
        <w:t xml:space="preserve"> </w:t>
      </w:r>
      <w:r>
        <w:rPr>
          <w:color w:val="231F20"/>
        </w:rPr>
        <w:t>or</w:t>
      </w:r>
      <w:r>
        <w:rPr>
          <w:color w:val="231F20"/>
          <w:spacing w:val="-13"/>
        </w:rPr>
        <w:t xml:space="preserve"> </w:t>
      </w:r>
      <w:r>
        <w:rPr>
          <w:color w:val="231F20"/>
        </w:rPr>
        <w:t>indirectly</w:t>
      </w:r>
      <w:r>
        <w:rPr>
          <w:color w:val="231F20"/>
          <w:spacing w:val="-13"/>
        </w:rPr>
        <w:t xml:space="preserve"> </w:t>
      </w:r>
      <w:r>
        <w:rPr>
          <w:color w:val="231F20"/>
        </w:rPr>
        <w:t>involved</w:t>
      </w:r>
      <w:r>
        <w:rPr>
          <w:color w:val="231F20"/>
          <w:spacing w:val="-13"/>
        </w:rPr>
        <w:t xml:space="preserve"> </w:t>
      </w:r>
      <w:r>
        <w:rPr>
          <w:color w:val="231F20"/>
        </w:rPr>
        <w:t>in</w:t>
      </w:r>
      <w:r>
        <w:rPr>
          <w:color w:val="231F20"/>
          <w:spacing w:val="-13"/>
        </w:rPr>
        <w:t xml:space="preserve"> </w:t>
      </w:r>
      <w:r>
        <w:rPr>
          <w:color w:val="231F20"/>
        </w:rPr>
        <w:t>the</w:t>
      </w:r>
      <w:r>
        <w:rPr>
          <w:color w:val="231F20"/>
          <w:spacing w:val="-13"/>
        </w:rPr>
        <w:t xml:space="preserve"> </w:t>
      </w:r>
      <w:r>
        <w:rPr>
          <w:color w:val="231F20"/>
        </w:rPr>
        <w:t>preparation</w:t>
      </w:r>
      <w:r>
        <w:rPr>
          <w:color w:val="231F20"/>
          <w:spacing w:val="-13"/>
        </w:rPr>
        <w:t xml:space="preserve"> </w:t>
      </w:r>
      <w:r>
        <w:rPr>
          <w:color w:val="231F20"/>
        </w:rPr>
        <w:t>of</w:t>
      </w:r>
      <w:r>
        <w:rPr>
          <w:color w:val="231F20"/>
          <w:spacing w:val="-13"/>
        </w:rPr>
        <w:t xml:space="preserve"> </w:t>
      </w:r>
      <w:r>
        <w:rPr>
          <w:color w:val="231F20"/>
        </w:rPr>
        <w:t>the</w:t>
      </w:r>
      <w:r>
        <w:rPr>
          <w:color w:val="231F20"/>
          <w:spacing w:val="-17"/>
        </w:rPr>
        <w:t xml:space="preserve"> </w:t>
      </w:r>
      <w:r>
        <w:rPr>
          <w:color w:val="231F20"/>
          <w:spacing w:val="-3"/>
        </w:rPr>
        <w:t>Tender</w:t>
      </w:r>
      <w:r>
        <w:rPr>
          <w:color w:val="231F20"/>
          <w:spacing w:val="-13"/>
        </w:rPr>
        <w:t xml:space="preserve"> </w:t>
      </w:r>
      <w:r>
        <w:rPr>
          <w:color w:val="231F20"/>
        </w:rPr>
        <w:t>document</w:t>
      </w:r>
      <w:r>
        <w:rPr>
          <w:color w:val="231F20"/>
          <w:spacing w:val="-13"/>
        </w:rPr>
        <w:t xml:space="preserve"> </w:t>
      </w:r>
      <w:r>
        <w:rPr>
          <w:color w:val="231F20"/>
        </w:rPr>
        <w:t>or</w:t>
      </w:r>
      <w:r>
        <w:rPr>
          <w:color w:val="231F20"/>
          <w:spacing w:val="-13"/>
        </w:rPr>
        <w:t xml:space="preserve"> </w:t>
      </w:r>
      <w:r>
        <w:rPr>
          <w:color w:val="231F20"/>
        </w:rPr>
        <w:t>speciﬁcations</w:t>
      </w:r>
      <w:r>
        <w:rPr>
          <w:color w:val="231F20"/>
          <w:spacing w:val="-13"/>
        </w:rPr>
        <w:t xml:space="preserve"> </w:t>
      </w:r>
      <w:r>
        <w:rPr>
          <w:color w:val="231F20"/>
        </w:rPr>
        <w:t>of</w:t>
      </w:r>
      <w:r>
        <w:rPr>
          <w:color w:val="231F20"/>
          <w:spacing w:val="-13"/>
        </w:rPr>
        <w:t xml:space="preserve"> </w:t>
      </w:r>
      <w:r>
        <w:rPr>
          <w:color w:val="231F20"/>
        </w:rPr>
        <w:t>the Contract,</w:t>
      </w:r>
      <w:r>
        <w:rPr>
          <w:color w:val="231F20"/>
          <w:spacing w:val="-23"/>
        </w:rPr>
        <w:t xml:space="preserve"> </w:t>
      </w:r>
      <w:r>
        <w:rPr>
          <w:color w:val="231F20"/>
        </w:rPr>
        <w:t>and/or</w:t>
      </w:r>
      <w:r>
        <w:rPr>
          <w:color w:val="231F20"/>
          <w:spacing w:val="-23"/>
        </w:rPr>
        <w:t xml:space="preserve"> </w:t>
      </w:r>
      <w:r>
        <w:rPr>
          <w:color w:val="231F20"/>
        </w:rPr>
        <w:t>the</w:t>
      </w:r>
      <w:r>
        <w:rPr>
          <w:color w:val="231F20"/>
          <w:spacing w:val="-27"/>
        </w:rPr>
        <w:t xml:space="preserve"> </w:t>
      </w:r>
      <w:r>
        <w:rPr>
          <w:color w:val="231F20"/>
          <w:spacing w:val="-3"/>
        </w:rPr>
        <w:t>Tender</w:t>
      </w:r>
      <w:r>
        <w:rPr>
          <w:color w:val="231F20"/>
          <w:spacing w:val="-23"/>
        </w:rPr>
        <w:t xml:space="preserve"> </w:t>
      </w:r>
      <w:r>
        <w:rPr>
          <w:color w:val="231F20"/>
        </w:rPr>
        <w:t>evaluation</w:t>
      </w:r>
      <w:r>
        <w:rPr>
          <w:color w:val="231F20"/>
          <w:spacing w:val="-23"/>
        </w:rPr>
        <w:t xml:space="preserve"> </w:t>
      </w:r>
      <w:r>
        <w:rPr>
          <w:color w:val="231F20"/>
        </w:rPr>
        <w:t>process</w:t>
      </w:r>
      <w:r>
        <w:rPr>
          <w:color w:val="231F20"/>
          <w:spacing w:val="-23"/>
        </w:rPr>
        <w:t xml:space="preserve"> </w:t>
      </w:r>
      <w:r>
        <w:rPr>
          <w:color w:val="231F20"/>
        </w:rPr>
        <w:t>of</w:t>
      </w:r>
      <w:r>
        <w:rPr>
          <w:color w:val="231F20"/>
          <w:spacing w:val="-22"/>
        </w:rPr>
        <w:t xml:space="preserve"> </w:t>
      </w:r>
      <w:r>
        <w:rPr>
          <w:color w:val="231F20"/>
        </w:rPr>
        <w:t>such</w:t>
      </w:r>
      <w:r>
        <w:rPr>
          <w:color w:val="231F20"/>
          <w:spacing w:val="-23"/>
        </w:rPr>
        <w:t xml:space="preserve"> </w:t>
      </w:r>
      <w:r>
        <w:rPr>
          <w:color w:val="231F20"/>
        </w:rPr>
        <w:t>contract;</w:t>
      </w:r>
      <w:r>
        <w:rPr>
          <w:color w:val="231F20"/>
          <w:spacing w:val="-23"/>
        </w:rPr>
        <w:t xml:space="preserve"> </w:t>
      </w:r>
      <w:r>
        <w:rPr>
          <w:color w:val="231F20"/>
        </w:rPr>
        <w:t>or</w:t>
      </w:r>
    </w:p>
    <w:p w14:paraId="4CA8DF5D" w14:textId="77777777" w:rsidR="0011038B" w:rsidRDefault="0011038B" w:rsidP="0011038B">
      <w:pPr>
        <w:pStyle w:val="ListParagraph"/>
        <w:tabs>
          <w:tab w:val="left" w:pos="2487"/>
        </w:tabs>
        <w:spacing w:before="48" w:line="230" w:lineRule="auto"/>
        <w:ind w:left="2486" w:right="720" w:firstLine="0"/>
        <w:jc w:val="both"/>
      </w:pPr>
    </w:p>
    <w:p w14:paraId="058DD432" w14:textId="77777777" w:rsidR="005F5B22" w:rsidRDefault="00B0057A" w:rsidP="00B24219">
      <w:pPr>
        <w:pStyle w:val="ListParagraph"/>
        <w:numPr>
          <w:ilvl w:val="3"/>
          <w:numId w:val="47"/>
        </w:numPr>
        <w:tabs>
          <w:tab w:val="left" w:pos="2487"/>
        </w:tabs>
        <w:spacing w:before="50" w:line="230" w:lineRule="auto"/>
        <w:ind w:right="720" w:hanging="498"/>
        <w:jc w:val="both"/>
      </w:pPr>
      <w:r>
        <w:rPr>
          <w:color w:val="231F20"/>
        </w:rPr>
        <w:t>would be involved in the implementation or supervision of such Contract unless the conﬂict stemming</w:t>
      </w:r>
      <w:r>
        <w:rPr>
          <w:color w:val="231F20"/>
          <w:spacing w:val="-7"/>
        </w:rPr>
        <w:t xml:space="preserve"> </w:t>
      </w:r>
      <w:r>
        <w:rPr>
          <w:color w:val="231F20"/>
        </w:rPr>
        <w:t>from</w:t>
      </w:r>
      <w:r>
        <w:rPr>
          <w:color w:val="231F20"/>
          <w:spacing w:val="-7"/>
        </w:rPr>
        <w:t xml:space="preserve"> </w:t>
      </w:r>
      <w:r>
        <w:rPr>
          <w:color w:val="231F20"/>
        </w:rPr>
        <w:t>such</w:t>
      </w:r>
      <w:r>
        <w:rPr>
          <w:color w:val="231F20"/>
          <w:spacing w:val="-7"/>
        </w:rPr>
        <w:t xml:space="preserve"> </w:t>
      </w:r>
      <w:r>
        <w:rPr>
          <w:color w:val="231F20"/>
        </w:rPr>
        <w:t>relationship</w:t>
      </w:r>
      <w:r>
        <w:rPr>
          <w:color w:val="231F20"/>
          <w:spacing w:val="-7"/>
        </w:rPr>
        <w:t xml:space="preserve"> </w:t>
      </w:r>
      <w:r>
        <w:rPr>
          <w:color w:val="231F20"/>
        </w:rPr>
        <w:t>has</w:t>
      </w:r>
      <w:r>
        <w:rPr>
          <w:color w:val="231F20"/>
          <w:spacing w:val="-7"/>
        </w:rPr>
        <w:t xml:space="preserve"> </w:t>
      </w:r>
      <w:r>
        <w:rPr>
          <w:color w:val="231F20"/>
        </w:rPr>
        <w:t>been</w:t>
      </w:r>
      <w:r>
        <w:rPr>
          <w:color w:val="231F20"/>
          <w:spacing w:val="-7"/>
        </w:rPr>
        <w:t xml:space="preserve"> </w:t>
      </w:r>
      <w:r>
        <w:rPr>
          <w:color w:val="231F20"/>
        </w:rPr>
        <w:t>resolved</w:t>
      </w:r>
      <w:r>
        <w:rPr>
          <w:color w:val="231F20"/>
          <w:spacing w:val="-7"/>
        </w:rPr>
        <w:t xml:space="preserve"> </w:t>
      </w:r>
      <w:r>
        <w:rPr>
          <w:color w:val="231F20"/>
        </w:rPr>
        <w:t>in</w:t>
      </w:r>
      <w:r>
        <w:rPr>
          <w:color w:val="231F20"/>
          <w:spacing w:val="-7"/>
        </w:rPr>
        <w:t xml:space="preserve"> </w:t>
      </w:r>
      <w:r>
        <w:rPr>
          <w:color w:val="231F20"/>
        </w:rPr>
        <w:t>a</w:t>
      </w:r>
      <w:r>
        <w:rPr>
          <w:color w:val="231F20"/>
          <w:spacing w:val="-7"/>
        </w:rPr>
        <w:t xml:space="preserve"> </w:t>
      </w:r>
      <w:r>
        <w:rPr>
          <w:color w:val="231F20"/>
        </w:rPr>
        <w:t>manner</w:t>
      </w:r>
      <w:r>
        <w:rPr>
          <w:color w:val="231F20"/>
          <w:spacing w:val="-7"/>
        </w:rPr>
        <w:t xml:space="preserve"> </w:t>
      </w:r>
      <w:r>
        <w:rPr>
          <w:color w:val="231F20"/>
        </w:rPr>
        <w:t>acceptable</w:t>
      </w:r>
      <w:r>
        <w:rPr>
          <w:color w:val="231F20"/>
          <w:spacing w:val="-8"/>
        </w:rPr>
        <w:t xml:space="preserve"> </w:t>
      </w:r>
      <w:r>
        <w:rPr>
          <w:color w:val="231F20"/>
        </w:rPr>
        <w:t>to</w:t>
      </w:r>
      <w:r>
        <w:rPr>
          <w:color w:val="231F20"/>
          <w:spacing w:val="-7"/>
        </w:rPr>
        <w:t xml:space="preserve"> </w:t>
      </w:r>
      <w:r>
        <w:rPr>
          <w:color w:val="231F20"/>
        </w:rPr>
        <w:t>the</w:t>
      </w:r>
      <w:r>
        <w:rPr>
          <w:color w:val="231F20"/>
          <w:spacing w:val="-7"/>
        </w:rPr>
        <w:t xml:space="preserve"> </w:t>
      </w:r>
      <w:r>
        <w:rPr>
          <w:color w:val="231F20"/>
        </w:rPr>
        <w:t>Procuring</w:t>
      </w:r>
      <w:r>
        <w:rPr>
          <w:color w:val="231F20"/>
          <w:spacing w:val="-7"/>
        </w:rPr>
        <w:t xml:space="preserve"> </w:t>
      </w:r>
      <w:r>
        <w:rPr>
          <w:color w:val="231F20"/>
        </w:rPr>
        <w:t>Entity throughout</w:t>
      </w:r>
      <w:r>
        <w:rPr>
          <w:color w:val="231F20"/>
          <w:spacing w:val="-23"/>
        </w:rPr>
        <w:t xml:space="preserve"> </w:t>
      </w:r>
      <w:r>
        <w:rPr>
          <w:color w:val="231F20"/>
        </w:rPr>
        <w:t>the</w:t>
      </w:r>
      <w:r>
        <w:rPr>
          <w:color w:val="231F20"/>
          <w:spacing w:val="-23"/>
        </w:rPr>
        <w:t xml:space="preserve"> </w:t>
      </w:r>
      <w:r>
        <w:rPr>
          <w:color w:val="231F20"/>
        </w:rPr>
        <w:t>tendering</w:t>
      </w:r>
      <w:r>
        <w:rPr>
          <w:color w:val="231F20"/>
          <w:spacing w:val="-23"/>
        </w:rPr>
        <w:t xml:space="preserve"> </w:t>
      </w:r>
      <w:r>
        <w:rPr>
          <w:color w:val="231F20"/>
        </w:rPr>
        <w:t>process</w:t>
      </w:r>
      <w:r>
        <w:rPr>
          <w:color w:val="231F20"/>
          <w:spacing w:val="-23"/>
        </w:rPr>
        <w:t xml:space="preserve"> </w:t>
      </w:r>
      <w:r>
        <w:rPr>
          <w:color w:val="231F20"/>
        </w:rPr>
        <w:t>and</w:t>
      </w:r>
      <w:r>
        <w:rPr>
          <w:color w:val="231F20"/>
          <w:spacing w:val="-23"/>
        </w:rPr>
        <w:t xml:space="preserve"> </w:t>
      </w:r>
      <w:r>
        <w:rPr>
          <w:color w:val="231F20"/>
        </w:rPr>
        <w:t>execution</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Contract.</w:t>
      </w:r>
    </w:p>
    <w:p w14:paraId="2D123ABD" w14:textId="77777777" w:rsidR="005F5B22" w:rsidRDefault="00B0057A" w:rsidP="00B24219">
      <w:pPr>
        <w:pStyle w:val="ListParagraph"/>
        <w:numPr>
          <w:ilvl w:val="1"/>
          <w:numId w:val="61"/>
        </w:numPr>
        <w:spacing w:before="242" w:line="230" w:lineRule="auto"/>
        <w:ind w:left="1350" w:right="720" w:hanging="270"/>
        <w:rPr>
          <w:color w:val="231F20"/>
        </w:rPr>
      </w:pPr>
      <w:r>
        <w:rPr>
          <w:color w:val="231F20"/>
        </w:rPr>
        <w:t>A</w:t>
      </w:r>
      <w:r>
        <w:rPr>
          <w:color w:val="231F20"/>
          <w:spacing w:val="-31"/>
        </w:rPr>
        <w:t xml:space="preserve"> </w:t>
      </w:r>
      <w:r>
        <w:rPr>
          <w:color w:val="231F20"/>
        </w:rPr>
        <w:t>tenderer</w:t>
      </w:r>
      <w:r>
        <w:rPr>
          <w:color w:val="231F20"/>
          <w:spacing w:val="-19"/>
        </w:rPr>
        <w:t xml:space="preserve"> </w:t>
      </w:r>
      <w:r>
        <w:rPr>
          <w:color w:val="231F20"/>
        </w:rPr>
        <w:t>shall</w:t>
      </w:r>
      <w:r>
        <w:rPr>
          <w:color w:val="231F20"/>
          <w:spacing w:val="-19"/>
        </w:rPr>
        <w:t xml:space="preserve"> </w:t>
      </w:r>
      <w:r>
        <w:rPr>
          <w:color w:val="231F20"/>
        </w:rPr>
        <w:t>not</w:t>
      </w:r>
      <w:r>
        <w:rPr>
          <w:color w:val="231F20"/>
          <w:spacing w:val="-19"/>
        </w:rPr>
        <w:t xml:space="preserve"> </w:t>
      </w:r>
      <w:r>
        <w:rPr>
          <w:color w:val="231F20"/>
        </w:rPr>
        <w:t>be</w:t>
      </w:r>
      <w:r>
        <w:rPr>
          <w:color w:val="231F20"/>
          <w:spacing w:val="-19"/>
        </w:rPr>
        <w:t xml:space="preserve"> </w:t>
      </w:r>
      <w:r>
        <w:rPr>
          <w:color w:val="231F20"/>
        </w:rPr>
        <w:t>involved</w:t>
      </w:r>
      <w:r>
        <w:rPr>
          <w:color w:val="231F20"/>
          <w:spacing w:val="-19"/>
        </w:rPr>
        <w:t xml:space="preserve"> </w:t>
      </w:r>
      <w:r>
        <w:rPr>
          <w:color w:val="231F20"/>
        </w:rPr>
        <w:t>in</w:t>
      </w:r>
      <w:r>
        <w:rPr>
          <w:color w:val="231F20"/>
          <w:spacing w:val="-19"/>
        </w:rPr>
        <w:t xml:space="preserve"> </w:t>
      </w:r>
      <w:r>
        <w:rPr>
          <w:color w:val="231F20"/>
        </w:rPr>
        <w:t>corrupt,</w:t>
      </w:r>
      <w:r>
        <w:rPr>
          <w:color w:val="231F20"/>
          <w:spacing w:val="-19"/>
        </w:rPr>
        <w:t xml:space="preserve"> </w:t>
      </w:r>
      <w:r>
        <w:rPr>
          <w:color w:val="231F20"/>
        </w:rPr>
        <w:t>coercive,</w:t>
      </w:r>
      <w:r>
        <w:rPr>
          <w:color w:val="231F20"/>
          <w:spacing w:val="-19"/>
        </w:rPr>
        <w:t xml:space="preserve"> </w:t>
      </w:r>
      <w:r>
        <w:rPr>
          <w:color w:val="231F20"/>
        </w:rPr>
        <w:t>obstructive,</w:t>
      </w:r>
      <w:r>
        <w:rPr>
          <w:color w:val="231F20"/>
          <w:spacing w:val="-19"/>
        </w:rPr>
        <w:t xml:space="preserve"> </w:t>
      </w:r>
      <w:r>
        <w:rPr>
          <w:color w:val="231F20"/>
        </w:rPr>
        <w:t>collusive</w:t>
      </w:r>
      <w:r>
        <w:rPr>
          <w:color w:val="231F20"/>
          <w:spacing w:val="-19"/>
        </w:rPr>
        <w:t xml:space="preserve"> </w:t>
      </w:r>
      <w:r>
        <w:rPr>
          <w:color w:val="231F20"/>
        </w:rPr>
        <w:t>or</w:t>
      </w:r>
      <w:r>
        <w:rPr>
          <w:color w:val="231F20"/>
          <w:spacing w:val="-19"/>
        </w:rPr>
        <w:t xml:space="preserve"> </w:t>
      </w:r>
      <w:r>
        <w:rPr>
          <w:color w:val="231F20"/>
        </w:rPr>
        <w:t>fraudulent</w:t>
      </w:r>
      <w:r>
        <w:rPr>
          <w:color w:val="231F20"/>
          <w:spacing w:val="-19"/>
        </w:rPr>
        <w:t xml:space="preserve"> </w:t>
      </w:r>
      <w:r>
        <w:rPr>
          <w:color w:val="231F20"/>
        </w:rPr>
        <w:t>practice.</w:t>
      </w:r>
      <w:r>
        <w:rPr>
          <w:color w:val="231F20"/>
          <w:spacing w:val="-31"/>
        </w:rPr>
        <w:t xml:space="preserve"> </w:t>
      </w:r>
      <w:r>
        <w:rPr>
          <w:color w:val="231F20"/>
        </w:rPr>
        <w:t>A</w:t>
      </w:r>
      <w:r>
        <w:rPr>
          <w:color w:val="231F20"/>
          <w:spacing w:val="-31"/>
        </w:rPr>
        <w:t xml:space="preserve"> </w:t>
      </w:r>
      <w:r>
        <w:rPr>
          <w:color w:val="231F20"/>
        </w:rPr>
        <w:t>tenderer</w:t>
      </w:r>
      <w:r>
        <w:rPr>
          <w:color w:val="231F20"/>
          <w:spacing w:val="-19"/>
        </w:rPr>
        <w:t xml:space="preserve"> </w:t>
      </w:r>
      <w:r>
        <w:rPr>
          <w:color w:val="231F20"/>
        </w:rPr>
        <w:t>that is</w:t>
      </w:r>
      <w:r>
        <w:rPr>
          <w:color w:val="231F20"/>
          <w:spacing w:val="-22"/>
        </w:rPr>
        <w:t xml:space="preserve"> </w:t>
      </w:r>
      <w:r>
        <w:rPr>
          <w:color w:val="231F20"/>
        </w:rPr>
        <w:t>proven</w:t>
      </w:r>
      <w:r>
        <w:rPr>
          <w:color w:val="231F20"/>
          <w:spacing w:val="-23"/>
        </w:rPr>
        <w:t xml:space="preserve"> </w:t>
      </w:r>
      <w:r>
        <w:rPr>
          <w:color w:val="231F20"/>
        </w:rPr>
        <w:t>to</w:t>
      </w:r>
      <w:r>
        <w:rPr>
          <w:color w:val="231F20"/>
          <w:spacing w:val="-23"/>
        </w:rPr>
        <w:t xml:space="preserve"> </w:t>
      </w:r>
      <w:r>
        <w:rPr>
          <w:color w:val="231F20"/>
        </w:rPr>
        <w:t>have</w:t>
      </w:r>
      <w:r>
        <w:rPr>
          <w:color w:val="231F20"/>
          <w:spacing w:val="-23"/>
        </w:rPr>
        <w:t xml:space="preserve"> </w:t>
      </w:r>
      <w:r>
        <w:rPr>
          <w:color w:val="231F20"/>
        </w:rPr>
        <w:t>been</w:t>
      </w:r>
      <w:r>
        <w:rPr>
          <w:color w:val="231F20"/>
          <w:spacing w:val="-23"/>
        </w:rPr>
        <w:t xml:space="preserve"> </w:t>
      </w:r>
      <w:r>
        <w:rPr>
          <w:color w:val="231F20"/>
        </w:rPr>
        <w:t>involved</w:t>
      </w:r>
      <w:r>
        <w:rPr>
          <w:color w:val="231F20"/>
          <w:spacing w:val="-23"/>
        </w:rPr>
        <w:t xml:space="preserve"> </w:t>
      </w:r>
      <w:r>
        <w:rPr>
          <w:color w:val="231F20"/>
        </w:rPr>
        <w:t>any</w:t>
      </w:r>
      <w:r>
        <w:rPr>
          <w:color w:val="231F20"/>
          <w:spacing w:val="-23"/>
        </w:rPr>
        <w:t xml:space="preserve"> </w:t>
      </w:r>
      <w:r>
        <w:rPr>
          <w:color w:val="231F20"/>
        </w:rPr>
        <w:t>of</w:t>
      </w:r>
      <w:r>
        <w:rPr>
          <w:color w:val="231F20"/>
          <w:spacing w:val="-23"/>
        </w:rPr>
        <w:t xml:space="preserve"> </w:t>
      </w:r>
      <w:r>
        <w:rPr>
          <w:color w:val="231F20"/>
        </w:rPr>
        <w:t>these</w:t>
      </w:r>
      <w:r>
        <w:rPr>
          <w:color w:val="231F20"/>
          <w:spacing w:val="-23"/>
        </w:rPr>
        <w:t xml:space="preserve"> </w:t>
      </w:r>
      <w:r>
        <w:rPr>
          <w:color w:val="231F20"/>
        </w:rPr>
        <w:t>practices</w:t>
      </w:r>
      <w:r>
        <w:rPr>
          <w:color w:val="231F20"/>
          <w:spacing w:val="-23"/>
        </w:rPr>
        <w:t xml:space="preserve"> </w:t>
      </w:r>
      <w:r>
        <w:rPr>
          <w:color w:val="231F20"/>
        </w:rPr>
        <w:t>shall</w:t>
      </w:r>
      <w:r>
        <w:rPr>
          <w:color w:val="231F20"/>
          <w:spacing w:val="-23"/>
        </w:rPr>
        <w:t xml:space="preserve"> </w:t>
      </w:r>
      <w:r>
        <w:rPr>
          <w:color w:val="231F20"/>
        </w:rPr>
        <w:t>be</w:t>
      </w:r>
      <w:r>
        <w:rPr>
          <w:color w:val="231F20"/>
          <w:spacing w:val="-23"/>
        </w:rPr>
        <w:t xml:space="preserve"> </w:t>
      </w:r>
      <w:r>
        <w:rPr>
          <w:color w:val="231F20"/>
        </w:rPr>
        <w:t>automatically</w:t>
      </w:r>
      <w:r>
        <w:rPr>
          <w:color w:val="231F20"/>
          <w:spacing w:val="-23"/>
        </w:rPr>
        <w:t xml:space="preserve"> </w:t>
      </w:r>
      <w:r>
        <w:rPr>
          <w:color w:val="231F20"/>
        </w:rPr>
        <w:t>disqualiﬁed.</w:t>
      </w:r>
    </w:p>
    <w:p w14:paraId="2F641D75" w14:textId="77777777" w:rsidR="005F5B22" w:rsidRDefault="00B0057A" w:rsidP="00B24219">
      <w:pPr>
        <w:pStyle w:val="ListParagraph"/>
        <w:numPr>
          <w:ilvl w:val="1"/>
          <w:numId w:val="61"/>
        </w:numPr>
        <w:spacing w:before="242" w:line="230" w:lineRule="auto"/>
        <w:ind w:left="1350" w:right="720" w:hanging="270"/>
        <w:rPr>
          <w:color w:val="231F20"/>
        </w:rPr>
      </w:pPr>
      <w:r>
        <w:rPr>
          <w:color w:val="231F20"/>
        </w:rPr>
        <w:t xml:space="preserve">A Tenderer (either individually or as a JV member) shall not participate in more than one </w:t>
      </w:r>
      <w:r>
        <w:rPr>
          <w:color w:val="231F20"/>
          <w:spacing w:val="-4"/>
        </w:rPr>
        <w:t xml:space="preserve">Tender, </w:t>
      </w:r>
      <w:r>
        <w:rPr>
          <w:color w:val="231F20"/>
        </w:rPr>
        <w:t>except for permitted</w:t>
      </w:r>
      <w:r>
        <w:rPr>
          <w:color w:val="231F20"/>
          <w:spacing w:val="-16"/>
        </w:rPr>
        <w:t xml:space="preserve"> </w:t>
      </w:r>
      <w:r>
        <w:rPr>
          <w:color w:val="231F20"/>
        </w:rPr>
        <w:t>alternative</w:t>
      </w:r>
      <w:r>
        <w:rPr>
          <w:color w:val="231F20"/>
          <w:spacing w:val="-16"/>
        </w:rPr>
        <w:t xml:space="preserve"> </w:t>
      </w:r>
      <w:r>
        <w:rPr>
          <w:color w:val="231F20"/>
        </w:rPr>
        <w:t>tenders.</w:t>
      </w:r>
      <w:r>
        <w:rPr>
          <w:color w:val="231F20"/>
          <w:spacing w:val="-19"/>
        </w:rPr>
        <w:t xml:space="preserve"> </w:t>
      </w:r>
      <w:r>
        <w:rPr>
          <w:color w:val="231F20"/>
        </w:rPr>
        <w:t>This</w:t>
      </w:r>
      <w:r>
        <w:rPr>
          <w:color w:val="231F20"/>
          <w:spacing w:val="-16"/>
        </w:rPr>
        <w:t xml:space="preserve"> </w:t>
      </w:r>
      <w:r>
        <w:rPr>
          <w:color w:val="231F20"/>
        </w:rPr>
        <w:t>includes</w:t>
      </w:r>
      <w:r>
        <w:rPr>
          <w:color w:val="231F20"/>
          <w:spacing w:val="-16"/>
        </w:rPr>
        <w:t xml:space="preserve"> </w:t>
      </w:r>
      <w:r>
        <w:rPr>
          <w:color w:val="231F20"/>
        </w:rPr>
        <w:t>participation</w:t>
      </w:r>
      <w:r>
        <w:rPr>
          <w:color w:val="231F20"/>
          <w:spacing w:val="-16"/>
        </w:rPr>
        <w:t xml:space="preserve"> </w:t>
      </w:r>
      <w:r>
        <w:rPr>
          <w:color w:val="231F20"/>
        </w:rPr>
        <w:t>as</w:t>
      </w:r>
      <w:r>
        <w:rPr>
          <w:color w:val="231F20"/>
          <w:spacing w:val="-16"/>
        </w:rPr>
        <w:t xml:space="preserve"> </w:t>
      </w:r>
      <w:r>
        <w:rPr>
          <w:color w:val="231F20"/>
        </w:rPr>
        <w:t>a</w:t>
      </w:r>
      <w:r>
        <w:rPr>
          <w:color w:val="231F20"/>
          <w:spacing w:val="-16"/>
        </w:rPr>
        <w:t xml:space="preserve"> </w:t>
      </w:r>
      <w:r>
        <w:rPr>
          <w:color w:val="231F20"/>
        </w:rPr>
        <w:t>subcontractor</w:t>
      </w:r>
      <w:r>
        <w:rPr>
          <w:color w:val="231F20"/>
          <w:spacing w:val="-16"/>
        </w:rPr>
        <w:t xml:space="preserve"> </w:t>
      </w:r>
      <w:r>
        <w:rPr>
          <w:color w:val="231F20"/>
        </w:rPr>
        <w:t>in</w:t>
      </w:r>
      <w:r>
        <w:rPr>
          <w:color w:val="231F20"/>
          <w:spacing w:val="-16"/>
        </w:rPr>
        <w:t xml:space="preserve"> </w:t>
      </w:r>
      <w:r>
        <w:rPr>
          <w:color w:val="231F20"/>
        </w:rPr>
        <w:t>other</w:t>
      </w:r>
      <w:r>
        <w:rPr>
          <w:color w:val="231F20"/>
          <w:spacing w:val="-19"/>
        </w:rPr>
        <w:t xml:space="preserve"> </w:t>
      </w:r>
      <w:r>
        <w:rPr>
          <w:color w:val="231F20"/>
        </w:rPr>
        <w:t>Tenders.</w:t>
      </w:r>
      <w:r>
        <w:rPr>
          <w:color w:val="231F20"/>
          <w:spacing w:val="-16"/>
        </w:rPr>
        <w:t xml:space="preserve"> </w:t>
      </w:r>
      <w:r>
        <w:rPr>
          <w:color w:val="231F20"/>
        </w:rPr>
        <w:t>Such</w:t>
      </w:r>
      <w:r>
        <w:rPr>
          <w:color w:val="231F20"/>
          <w:spacing w:val="-16"/>
        </w:rPr>
        <w:t xml:space="preserve"> </w:t>
      </w:r>
      <w:r>
        <w:rPr>
          <w:color w:val="231F20"/>
        </w:rPr>
        <w:t>participation shall</w:t>
      </w:r>
      <w:r>
        <w:rPr>
          <w:color w:val="231F20"/>
          <w:spacing w:val="-15"/>
        </w:rPr>
        <w:t xml:space="preserve"> </w:t>
      </w:r>
      <w:r>
        <w:rPr>
          <w:color w:val="231F20"/>
        </w:rPr>
        <w:t>result</w:t>
      </w:r>
      <w:r>
        <w:rPr>
          <w:color w:val="231F20"/>
          <w:spacing w:val="-15"/>
        </w:rPr>
        <w:t xml:space="preserve"> </w:t>
      </w:r>
      <w:r>
        <w:rPr>
          <w:color w:val="231F20"/>
        </w:rPr>
        <w:t>in</w:t>
      </w:r>
      <w:r>
        <w:rPr>
          <w:color w:val="231F20"/>
          <w:spacing w:val="-15"/>
        </w:rPr>
        <w:t xml:space="preserve"> </w:t>
      </w:r>
      <w:r>
        <w:rPr>
          <w:color w:val="231F20"/>
        </w:rPr>
        <w:t>the</w:t>
      </w:r>
      <w:r>
        <w:rPr>
          <w:color w:val="231F20"/>
          <w:spacing w:val="-15"/>
        </w:rPr>
        <w:t xml:space="preserve"> </w:t>
      </w:r>
      <w:r>
        <w:rPr>
          <w:color w:val="231F20"/>
        </w:rPr>
        <w:t>disqualiﬁcation</w:t>
      </w:r>
      <w:r>
        <w:rPr>
          <w:color w:val="231F20"/>
          <w:spacing w:val="-15"/>
        </w:rPr>
        <w:t xml:space="preserve"> </w:t>
      </w:r>
      <w:r>
        <w:rPr>
          <w:color w:val="231F20"/>
        </w:rPr>
        <w:t>of</w:t>
      </w:r>
      <w:r>
        <w:rPr>
          <w:color w:val="231F20"/>
          <w:spacing w:val="-15"/>
        </w:rPr>
        <w:t xml:space="preserve"> </w:t>
      </w:r>
      <w:r>
        <w:rPr>
          <w:color w:val="231F20"/>
        </w:rPr>
        <w:t>all</w:t>
      </w:r>
      <w:r>
        <w:rPr>
          <w:color w:val="231F20"/>
          <w:spacing w:val="-19"/>
        </w:rPr>
        <w:t xml:space="preserve"> </w:t>
      </w:r>
      <w:r>
        <w:rPr>
          <w:color w:val="231F20"/>
          <w:spacing w:val="-3"/>
        </w:rPr>
        <w:t>Tenders</w:t>
      </w:r>
      <w:r>
        <w:rPr>
          <w:color w:val="231F20"/>
          <w:spacing w:val="-15"/>
        </w:rPr>
        <w:t xml:space="preserve"> </w:t>
      </w:r>
      <w:r>
        <w:rPr>
          <w:color w:val="231F20"/>
        </w:rPr>
        <w:t>in</w:t>
      </w:r>
      <w:r>
        <w:rPr>
          <w:color w:val="231F20"/>
          <w:spacing w:val="-15"/>
        </w:rPr>
        <w:t xml:space="preserve"> </w:t>
      </w:r>
      <w:r>
        <w:rPr>
          <w:color w:val="231F20"/>
        </w:rPr>
        <w:t>which</w:t>
      </w:r>
      <w:r>
        <w:rPr>
          <w:color w:val="231F20"/>
          <w:spacing w:val="-15"/>
        </w:rPr>
        <w:t xml:space="preserve"> </w:t>
      </w:r>
      <w:r>
        <w:rPr>
          <w:color w:val="231F20"/>
        </w:rPr>
        <w:t>the</w:t>
      </w:r>
      <w:r>
        <w:rPr>
          <w:color w:val="231F20"/>
          <w:spacing w:val="-15"/>
        </w:rPr>
        <w:t xml:space="preserve"> </w:t>
      </w:r>
      <w:r>
        <w:rPr>
          <w:color w:val="231F20"/>
        </w:rPr>
        <w:t>ﬁrm</w:t>
      </w:r>
      <w:r>
        <w:rPr>
          <w:color w:val="231F20"/>
          <w:spacing w:val="-15"/>
        </w:rPr>
        <w:t xml:space="preserve"> </w:t>
      </w:r>
      <w:r>
        <w:rPr>
          <w:color w:val="231F20"/>
        </w:rPr>
        <w:t>is</w:t>
      </w:r>
      <w:r>
        <w:rPr>
          <w:color w:val="231F20"/>
          <w:spacing w:val="-15"/>
        </w:rPr>
        <w:t xml:space="preserve"> </w:t>
      </w:r>
      <w:r>
        <w:rPr>
          <w:color w:val="231F20"/>
        </w:rPr>
        <w:t>involved.</w:t>
      </w:r>
      <w:r>
        <w:rPr>
          <w:color w:val="231F20"/>
          <w:spacing w:val="-27"/>
        </w:rPr>
        <w:t xml:space="preserve"> </w:t>
      </w:r>
      <w:r>
        <w:rPr>
          <w:color w:val="231F20"/>
        </w:rPr>
        <w:t>A</w:t>
      </w:r>
      <w:r>
        <w:rPr>
          <w:color w:val="231F20"/>
          <w:spacing w:val="-27"/>
        </w:rPr>
        <w:t xml:space="preserve"> </w:t>
      </w:r>
      <w:r>
        <w:rPr>
          <w:color w:val="231F20"/>
        </w:rPr>
        <w:t>ﬁrm</w:t>
      </w:r>
      <w:r>
        <w:rPr>
          <w:color w:val="231F20"/>
          <w:spacing w:val="-15"/>
        </w:rPr>
        <w:t xml:space="preserve"> </w:t>
      </w:r>
      <w:r>
        <w:rPr>
          <w:color w:val="231F20"/>
        </w:rPr>
        <w:t>that</w:t>
      </w:r>
      <w:r>
        <w:rPr>
          <w:color w:val="231F20"/>
          <w:spacing w:val="-15"/>
        </w:rPr>
        <w:t xml:space="preserve"> </w:t>
      </w:r>
      <w:r>
        <w:rPr>
          <w:color w:val="231F20"/>
        </w:rPr>
        <w:t>is</w:t>
      </w:r>
      <w:r>
        <w:rPr>
          <w:color w:val="231F20"/>
          <w:spacing w:val="-15"/>
        </w:rPr>
        <w:t xml:space="preserve"> </w:t>
      </w:r>
      <w:r>
        <w:rPr>
          <w:color w:val="231F20"/>
        </w:rPr>
        <w:t>not</w:t>
      </w:r>
      <w:r>
        <w:rPr>
          <w:color w:val="231F20"/>
          <w:spacing w:val="-15"/>
        </w:rPr>
        <w:t xml:space="preserve"> </w:t>
      </w:r>
      <w:r>
        <w:rPr>
          <w:color w:val="231F20"/>
        </w:rPr>
        <w:t>a</w:t>
      </w:r>
      <w:r>
        <w:rPr>
          <w:color w:val="231F20"/>
          <w:spacing w:val="-15"/>
        </w:rPr>
        <w:t xml:space="preserve"> </w:t>
      </w:r>
      <w:r>
        <w:rPr>
          <w:color w:val="231F20"/>
        </w:rPr>
        <w:t>tenderer</w:t>
      </w:r>
      <w:r>
        <w:rPr>
          <w:color w:val="231F20"/>
          <w:spacing w:val="-15"/>
        </w:rPr>
        <w:t xml:space="preserve"> </w:t>
      </w:r>
      <w:r>
        <w:rPr>
          <w:color w:val="231F20"/>
        </w:rPr>
        <w:t>or</w:t>
      </w:r>
      <w:r>
        <w:rPr>
          <w:color w:val="231F20"/>
          <w:spacing w:val="-15"/>
        </w:rPr>
        <w:t xml:space="preserve"> </w:t>
      </w:r>
      <w:r>
        <w:rPr>
          <w:color w:val="231F20"/>
        </w:rPr>
        <w:t>a</w:t>
      </w:r>
      <w:r>
        <w:rPr>
          <w:color w:val="231F20"/>
          <w:spacing w:val="-15"/>
        </w:rPr>
        <w:t xml:space="preserve"> </w:t>
      </w:r>
      <w:r>
        <w:rPr>
          <w:color w:val="231F20"/>
        </w:rPr>
        <w:t>JV member may participate as a subcontractor in more than one tender. Members of a joint venture may not also make an individual tender, be a subcontractor in a separate tender or be part of another joint venture for the purposes</w:t>
      </w:r>
      <w:r>
        <w:rPr>
          <w:color w:val="231F20"/>
          <w:spacing w:val="-22"/>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same</w:t>
      </w:r>
      <w:r>
        <w:rPr>
          <w:color w:val="231F20"/>
          <w:spacing w:val="-27"/>
        </w:rPr>
        <w:t xml:space="preserve"> </w:t>
      </w:r>
      <w:r>
        <w:rPr>
          <w:color w:val="231F20"/>
          <w:spacing w:val="-5"/>
        </w:rPr>
        <w:t>Tender.</w:t>
      </w:r>
    </w:p>
    <w:p w14:paraId="2ECADF35" w14:textId="77777777" w:rsidR="005F5B22" w:rsidRDefault="00B0057A" w:rsidP="00B24219">
      <w:pPr>
        <w:pStyle w:val="ListParagraph"/>
        <w:numPr>
          <w:ilvl w:val="1"/>
          <w:numId w:val="61"/>
        </w:numPr>
        <w:spacing w:before="242" w:line="230" w:lineRule="auto"/>
        <w:ind w:left="1350" w:right="720" w:hanging="270"/>
        <w:rPr>
          <w:color w:val="231F20"/>
        </w:rPr>
      </w:pPr>
      <w:r>
        <w:rPr>
          <w:color w:val="231F20"/>
        </w:rPr>
        <w:t>A</w:t>
      </w:r>
      <w:r>
        <w:rPr>
          <w:color w:val="231F20"/>
          <w:spacing w:val="-18"/>
        </w:rPr>
        <w:t xml:space="preserve"> </w:t>
      </w:r>
      <w:r>
        <w:rPr>
          <w:color w:val="231F20"/>
        </w:rPr>
        <w:t>Tenderer</w:t>
      </w:r>
      <w:r>
        <w:rPr>
          <w:color w:val="231F20"/>
          <w:spacing w:val="-3"/>
        </w:rPr>
        <w:t xml:space="preserve"> </w:t>
      </w:r>
      <w:r>
        <w:rPr>
          <w:color w:val="231F20"/>
        </w:rPr>
        <w:t>may</w:t>
      </w:r>
      <w:r>
        <w:rPr>
          <w:color w:val="231F20"/>
          <w:spacing w:val="-3"/>
        </w:rPr>
        <w:t xml:space="preserve"> </w:t>
      </w:r>
      <w:r>
        <w:rPr>
          <w:color w:val="231F20"/>
        </w:rPr>
        <w:t>have</w:t>
      </w:r>
      <w:r>
        <w:rPr>
          <w:color w:val="231F20"/>
          <w:spacing w:val="-3"/>
        </w:rPr>
        <w:t xml:space="preserve"> </w:t>
      </w:r>
      <w:r>
        <w:rPr>
          <w:color w:val="231F20"/>
        </w:rPr>
        <w:t>the</w:t>
      </w:r>
      <w:r>
        <w:rPr>
          <w:color w:val="231F20"/>
          <w:spacing w:val="-3"/>
        </w:rPr>
        <w:t xml:space="preserve"> </w:t>
      </w:r>
      <w:r>
        <w:rPr>
          <w:color w:val="231F20"/>
        </w:rPr>
        <w:t>nationality</w:t>
      </w:r>
      <w:r>
        <w:rPr>
          <w:color w:val="231F20"/>
          <w:spacing w:val="-3"/>
        </w:rPr>
        <w:t xml:space="preserve"> </w:t>
      </w:r>
      <w:r>
        <w:rPr>
          <w:color w:val="231F20"/>
        </w:rPr>
        <w:t>of</w:t>
      </w:r>
      <w:r>
        <w:rPr>
          <w:color w:val="231F20"/>
          <w:spacing w:val="-3"/>
        </w:rPr>
        <w:t xml:space="preserve"> </w:t>
      </w:r>
      <w:r>
        <w:rPr>
          <w:color w:val="231F20"/>
        </w:rPr>
        <w:t>any</w:t>
      </w:r>
      <w:r>
        <w:rPr>
          <w:color w:val="231F20"/>
          <w:spacing w:val="-3"/>
        </w:rPr>
        <w:t xml:space="preserve"> </w:t>
      </w:r>
      <w:r>
        <w:rPr>
          <w:color w:val="231F20"/>
        </w:rPr>
        <w:t>country,</w:t>
      </w:r>
      <w:r>
        <w:rPr>
          <w:color w:val="231F20"/>
          <w:spacing w:val="-3"/>
        </w:rPr>
        <w:t xml:space="preserve"> </w:t>
      </w:r>
      <w:r>
        <w:rPr>
          <w:color w:val="231F20"/>
        </w:rPr>
        <w:t>subject</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restrictions</w:t>
      </w:r>
      <w:r>
        <w:rPr>
          <w:color w:val="231F20"/>
          <w:spacing w:val="-3"/>
        </w:rPr>
        <w:t xml:space="preserve"> </w:t>
      </w:r>
      <w:r>
        <w:rPr>
          <w:color w:val="231F20"/>
        </w:rPr>
        <w:t>pursuant</w:t>
      </w:r>
      <w:r>
        <w:rPr>
          <w:color w:val="231F20"/>
          <w:spacing w:val="-3"/>
        </w:rPr>
        <w:t xml:space="preserve"> </w:t>
      </w:r>
      <w:r>
        <w:rPr>
          <w:color w:val="231F20"/>
        </w:rPr>
        <w:t>to</w:t>
      </w:r>
      <w:r>
        <w:rPr>
          <w:color w:val="231F20"/>
          <w:spacing w:val="-3"/>
        </w:rPr>
        <w:t xml:space="preserve"> </w:t>
      </w:r>
      <w:r>
        <w:rPr>
          <w:color w:val="231F20"/>
        </w:rPr>
        <w:t>ITT</w:t>
      </w:r>
      <w:r>
        <w:rPr>
          <w:color w:val="231F20"/>
          <w:spacing w:val="-4"/>
        </w:rPr>
        <w:t xml:space="preserve"> </w:t>
      </w:r>
      <w:r>
        <w:rPr>
          <w:color w:val="231F20"/>
        </w:rPr>
        <w:t>4.8.A</w:t>
      </w:r>
      <w:r>
        <w:rPr>
          <w:color w:val="231F20"/>
          <w:spacing w:val="-17"/>
        </w:rPr>
        <w:t xml:space="preserve"> </w:t>
      </w:r>
      <w:r>
        <w:rPr>
          <w:color w:val="231F20"/>
        </w:rPr>
        <w:t>Tenderer shall</w:t>
      </w:r>
      <w:r>
        <w:rPr>
          <w:color w:val="231F20"/>
          <w:spacing w:val="-6"/>
        </w:rPr>
        <w:t xml:space="preserve"> </w:t>
      </w:r>
      <w:r>
        <w:rPr>
          <w:color w:val="231F20"/>
        </w:rPr>
        <w:t>be</w:t>
      </w:r>
      <w:r>
        <w:rPr>
          <w:color w:val="231F20"/>
          <w:spacing w:val="-6"/>
        </w:rPr>
        <w:t xml:space="preserve"> </w:t>
      </w:r>
      <w:r>
        <w:rPr>
          <w:color w:val="231F20"/>
        </w:rPr>
        <w:t>deemed</w:t>
      </w:r>
      <w:r>
        <w:rPr>
          <w:color w:val="231F20"/>
          <w:spacing w:val="-7"/>
        </w:rPr>
        <w:t xml:space="preserve"> </w:t>
      </w:r>
      <w:r>
        <w:rPr>
          <w:color w:val="231F20"/>
        </w:rPr>
        <w:t>to</w:t>
      </w:r>
      <w:r>
        <w:rPr>
          <w:color w:val="231F20"/>
          <w:spacing w:val="-6"/>
        </w:rPr>
        <w:t xml:space="preserve"> </w:t>
      </w:r>
      <w:r>
        <w:rPr>
          <w:color w:val="231F20"/>
        </w:rPr>
        <w:t>have</w:t>
      </w:r>
      <w:r>
        <w:rPr>
          <w:color w:val="231F20"/>
          <w:spacing w:val="-6"/>
        </w:rPr>
        <w:t xml:space="preserve"> </w:t>
      </w:r>
      <w:r>
        <w:rPr>
          <w:color w:val="231F20"/>
        </w:rPr>
        <w:t>the</w:t>
      </w:r>
      <w:r>
        <w:rPr>
          <w:color w:val="231F20"/>
          <w:spacing w:val="-6"/>
        </w:rPr>
        <w:t xml:space="preserve"> </w:t>
      </w:r>
      <w:r>
        <w:rPr>
          <w:color w:val="231F20"/>
        </w:rPr>
        <w:t>nationality</w:t>
      </w:r>
      <w:r>
        <w:rPr>
          <w:color w:val="231F20"/>
          <w:spacing w:val="-7"/>
        </w:rPr>
        <w:t xml:space="preserve"> </w:t>
      </w:r>
      <w:r>
        <w:rPr>
          <w:color w:val="231F20"/>
        </w:rPr>
        <w:t>of</w:t>
      </w:r>
      <w:r>
        <w:rPr>
          <w:color w:val="231F20"/>
          <w:spacing w:val="-6"/>
        </w:rPr>
        <w:t xml:space="preserve"> </w:t>
      </w:r>
      <w:r>
        <w:rPr>
          <w:color w:val="231F20"/>
        </w:rPr>
        <w:t>a</w:t>
      </w:r>
      <w:r>
        <w:rPr>
          <w:color w:val="231F20"/>
          <w:spacing w:val="-6"/>
        </w:rPr>
        <w:t xml:space="preserve"> </w:t>
      </w:r>
      <w:r>
        <w:rPr>
          <w:color w:val="231F20"/>
        </w:rPr>
        <w:t>country</w:t>
      </w:r>
      <w:r>
        <w:rPr>
          <w:color w:val="231F20"/>
          <w:spacing w:val="-6"/>
        </w:rPr>
        <w:t xml:space="preserve"> </w:t>
      </w:r>
      <w:r>
        <w:rPr>
          <w:color w:val="231F20"/>
        </w:rPr>
        <w:t>if</w:t>
      </w:r>
      <w:r>
        <w:rPr>
          <w:color w:val="231F20"/>
          <w:spacing w:val="-6"/>
        </w:rPr>
        <w:t xml:space="preserve"> </w:t>
      </w:r>
      <w:r>
        <w:rPr>
          <w:color w:val="231F20"/>
        </w:rPr>
        <w:t>the</w:t>
      </w:r>
      <w:r>
        <w:rPr>
          <w:color w:val="231F20"/>
          <w:spacing w:val="-10"/>
        </w:rPr>
        <w:t xml:space="preserve"> </w:t>
      </w:r>
      <w:r>
        <w:rPr>
          <w:color w:val="231F20"/>
        </w:rPr>
        <w:t>Tenderer</w:t>
      </w:r>
      <w:r>
        <w:rPr>
          <w:color w:val="231F20"/>
          <w:spacing w:val="-7"/>
        </w:rPr>
        <w:t xml:space="preserve"> </w:t>
      </w:r>
      <w:r>
        <w:rPr>
          <w:color w:val="231F20"/>
        </w:rPr>
        <w:t>is</w:t>
      </w:r>
      <w:r>
        <w:rPr>
          <w:color w:val="231F20"/>
          <w:spacing w:val="-6"/>
        </w:rPr>
        <w:t xml:space="preserve"> </w:t>
      </w:r>
      <w:r>
        <w:rPr>
          <w:color w:val="231F20"/>
        </w:rPr>
        <w:t>constituted,</w:t>
      </w:r>
      <w:r>
        <w:rPr>
          <w:color w:val="231F20"/>
          <w:spacing w:val="-7"/>
        </w:rPr>
        <w:t xml:space="preserve"> </w:t>
      </w:r>
      <w:r>
        <w:rPr>
          <w:color w:val="231F20"/>
        </w:rPr>
        <w:t>incorporated</w:t>
      </w:r>
      <w:r>
        <w:rPr>
          <w:color w:val="231F20"/>
          <w:spacing w:val="-7"/>
        </w:rPr>
        <w:t xml:space="preserve"> </w:t>
      </w:r>
      <w:r>
        <w:rPr>
          <w:color w:val="231F20"/>
        </w:rPr>
        <w:t>or</w:t>
      </w:r>
      <w:r>
        <w:rPr>
          <w:color w:val="231F20"/>
          <w:spacing w:val="-6"/>
        </w:rPr>
        <w:t xml:space="preserve"> </w:t>
      </w:r>
      <w:r>
        <w:rPr>
          <w:color w:val="231F20"/>
        </w:rPr>
        <w:t>registered</w:t>
      </w:r>
      <w:r>
        <w:rPr>
          <w:color w:val="231F20"/>
          <w:spacing w:val="-7"/>
        </w:rPr>
        <w:t xml:space="preserve"> </w:t>
      </w:r>
      <w:r>
        <w:rPr>
          <w:color w:val="231F20"/>
        </w:rPr>
        <w:t>in and operates in conformity with the provisions of the laws of that country, as evidenced by its articles of incorporation</w:t>
      </w:r>
      <w:r>
        <w:rPr>
          <w:color w:val="231F20"/>
          <w:spacing w:val="-20"/>
        </w:rPr>
        <w:t xml:space="preserve"> </w:t>
      </w:r>
      <w:r>
        <w:rPr>
          <w:color w:val="231F20"/>
        </w:rPr>
        <w:t>(or</w:t>
      </w:r>
      <w:r>
        <w:rPr>
          <w:color w:val="231F20"/>
          <w:spacing w:val="-20"/>
        </w:rPr>
        <w:t xml:space="preserve"> </w:t>
      </w:r>
      <w:r>
        <w:rPr>
          <w:color w:val="231F20"/>
        </w:rPr>
        <w:t>equivalent</w:t>
      </w:r>
      <w:r>
        <w:rPr>
          <w:color w:val="231F20"/>
          <w:spacing w:val="-20"/>
        </w:rPr>
        <w:t xml:space="preserve"> </w:t>
      </w:r>
      <w:r>
        <w:rPr>
          <w:color w:val="231F20"/>
        </w:rPr>
        <w:t>documents</w:t>
      </w:r>
      <w:r>
        <w:rPr>
          <w:color w:val="231F20"/>
          <w:spacing w:val="-20"/>
        </w:rPr>
        <w:t xml:space="preserve"> </w:t>
      </w:r>
      <w:r>
        <w:rPr>
          <w:color w:val="231F20"/>
        </w:rPr>
        <w:t>of</w:t>
      </w:r>
      <w:r>
        <w:rPr>
          <w:color w:val="231F20"/>
          <w:spacing w:val="-20"/>
        </w:rPr>
        <w:t xml:space="preserve"> </w:t>
      </w:r>
      <w:r>
        <w:rPr>
          <w:color w:val="231F20"/>
        </w:rPr>
        <w:t>constitution</w:t>
      </w:r>
      <w:r>
        <w:rPr>
          <w:color w:val="231F20"/>
          <w:spacing w:val="-20"/>
        </w:rPr>
        <w:t xml:space="preserve"> </w:t>
      </w:r>
      <w:r>
        <w:rPr>
          <w:color w:val="231F20"/>
        </w:rPr>
        <w:t>or</w:t>
      </w:r>
      <w:r>
        <w:rPr>
          <w:color w:val="231F20"/>
          <w:spacing w:val="-20"/>
        </w:rPr>
        <w:t xml:space="preserve"> </w:t>
      </w:r>
      <w:r>
        <w:rPr>
          <w:color w:val="231F20"/>
        </w:rPr>
        <w:t>association)</w:t>
      </w:r>
      <w:r>
        <w:rPr>
          <w:color w:val="231F20"/>
          <w:spacing w:val="-20"/>
        </w:rPr>
        <w:t xml:space="preserve"> </w:t>
      </w:r>
      <w:r>
        <w:rPr>
          <w:color w:val="231F20"/>
        </w:rPr>
        <w:t>and</w:t>
      </w:r>
      <w:r>
        <w:rPr>
          <w:color w:val="231F20"/>
          <w:spacing w:val="-20"/>
        </w:rPr>
        <w:t xml:space="preserve"> </w:t>
      </w:r>
      <w:r>
        <w:rPr>
          <w:color w:val="231F20"/>
        </w:rPr>
        <w:t>its</w:t>
      </w:r>
      <w:r>
        <w:rPr>
          <w:color w:val="231F20"/>
          <w:spacing w:val="-20"/>
        </w:rPr>
        <w:t xml:space="preserve"> </w:t>
      </w:r>
      <w:r>
        <w:rPr>
          <w:color w:val="231F20"/>
        </w:rPr>
        <w:t>registration</w:t>
      </w:r>
      <w:r>
        <w:rPr>
          <w:color w:val="231F20"/>
          <w:spacing w:val="-20"/>
        </w:rPr>
        <w:t xml:space="preserve"> </w:t>
      </w:r>
      <w:r>
        <w:rPr>
          <w:color w:val="231F20"/>
        </w:rPr>
        <w:t>documents,</w:t>
      </w:r>
      <w:r>
        <w:rPr>
          <w:color w:val="231F20"/>
          <w:spacing w:val="-20"/>
        </w:rPr>
        <w:t xml:space="preserve"> </w:t>
      </w:r>
      <w:r>
        <w:rPr>
          <w:color w:val="231F20"/>
        </w:rPr>
        <w:t>as</w:t>
      </w:r>
      <w:r>
        <w:rPr>
          <w:color w:val="231F20"/>
          <w:spacing w:val="-20"/>
        </w:rPr>
        <w:t xml:space="preserve"> </w:t>
      </w:r>
      <w:r>
        <w:rPr>
          <w:color w:val="231F20"/>
        </w:rPr>
        <w:t>the</w:t>
      </w:r>
      <w:r>
        <w:rPr>
          <w:color w:val="231F20"/>
          <w:spacing w:val="-20"/>
        </w:rPr>
        <w:t xml:space="preserve"> </w:t>
      </w:r>
      <w:r>
        <w:rPr>
          <w:color w:val="231F20"/>
        </w:rPr>
        <w:t>case may</w:t>
      </w:r>
      <w:r>
        <w:rPr>
          <w:color w:val="231F20"/>
          <w:spacing w:val="-14"/>
        </w:rPr>
        <w:t xml:space="preserve"> </w:t>
      </w:r>
      <w:r>
        <w:rPr>
          <w:color w:val="231F20"/>
        </w:rPr>
        <w:t>be.</w:t>
      </w:r>
      <w:r>
        <w:rPr>
          <w:color w:val="231F20"/>
          <w:spacing w:val="-18"/>
        </w:rPr>
        <w:t xml:space="preserve"> </w:t>
      </w:r>
      <w:r>
        <w:rPr>
          <w:color w:val="231F20"/>
        </w:rPr>
        <w:t>This</w:t>
      </w:r>
      <w:r>
        <w:rPr>
          <w:color w:val="231F20"/>
          <w:spacing w:val="-14"/>
        </w:rPr>
        <w:t xml:space="preserve"> </w:t>
      </w:r>
      <w:r>
        <w:rPr>
          <w:color w:val="231F20"/>
        </w:rPr>
        <w:t>criterion</w:t>
      </w:r>
      <w:r>
        <w:rPr>
          <w:color w:val="231F20"/>
          <w:spacing w:val="-14"/>
        </w:rPr>
        <w:t xml:space="preserve"> </w:t>
      </w:r>
      <w:r>
        <w:rPr>
          <w:color w:val="231F20"/>
        </w:rPr>
        <w:t>also</w:t>
      </w:r>
      <w:r>
        <w:rPr>
          <w:color w:val="231F20"/>
          <w:spacing w:val="-14"/>
        </w:rPr>
        <w:t xml:space="preserve"> </w:t>
      </w:r>
      <w:r>
        <w:rPr>
          <w:color w:val="231F20"/>
        </w:rPr>
        <w:t>shall</w:t>
      </w:r>
      <w:r>
        <w:rPr>
          <w:color w:val="231F20"/>
          <w:spacing w:val="-14"/>
        </w:rPr>
        <w:t xml:space="preserve"> </w:t>
      </w:r>
      <w:r>
        <w:rPr>
          <w:color w:val="231F20"/>
        </w:rPr>
        <w:t>apply</w:t>
      </w:r>
      <w:r>
        <w:rPr>
          <w:color w:val="231F20"/>
          <w:spacing w:val="-14"/>
        </w:rPr>
        <w:t xml:space="preserve"> </w:t>
      </w:r>
      <w:r>
        <w:rPr>
          <w:color w:val="231F20"/>
        </w:rPr>
        <w:t>to</w:t>
      </w:r>
      <w:r>
        <w:rPr>
          <w:color w:val="231F20"/>
          <w:spacing w:val="-14"/>
        </w:rPr>
        <w:t xml:space="preserve"> </w:t>
      </w:r>
      <w:r>
        <w:rPr>
          <w:color w:val="231F20"/>
        </w:rPr>
        <w:t>the</w:t>
      </w:r>
      <w:r>
        <w:rPr>
          <w:color w:val="231F20"/>
          <w:spacing w:val="-14"/>
        </w:rPr>
        <w:t xml:space="preserve"> </w:t>
      </w:r>
      <w:r>
        <w:rPr>
          <w:color w:val="231F20"/>
        </w:rPr>
        <w:t>determination</w:t>
      </w:r>
      <w:r>
        <w:rPr>
          <w:color w:val="231F20"/>
          <w:spacing w:val="-14"/>
        </w:rPr>
        <w:t xml:space="preserve"> </w:t>
      </w:r>
      <w:r>
        <w:rPr>
          <w:color w:val="231F20"/>
        </w:rPr>
        <w:t>of</w:t>
      </w:r>
      <w:r>
        <w:rPr>
          <w:color w:val="231F20"/>
          <w:spacing w:val="-14"/>
        </w:rPr>
        <w:t xml:space="preserve"> </w:t>
      </w:r>
      <w:r>
        <w:rPr>
          <w:color w:val="231F20"/>
        </w:rPr>
        <w:t>the</w:t>
      </w:r>
      <w:r>
        <w:rPr>
          <w:color w:val="231F20"/>
          <w:spacing w:val="-14"/>
        </w:rPr>
        <w:t xml:space="preserve"> </w:t>
      </w:r>
      <w:r>
        <w:rPr>
          <w:color w:val="231F20"/>
        </w:rPr>
        <w:t>nationality</w:t>
      </w:r>
      <w:r>
        <w:rPr>
          <w:color w:val="231F20"/>
          <w:spacing w:val="-14"/>
        </w:rPr>
        <w:t xml:space="preserve"> </w:t>
      </w:r>
      <w:r>
        <w:rPr>
          <w:color w:val="231F20"/>
        </w:rPr>
        <w:t>of</w:t>
      </w:r>
      <w:r>
        <w:rPr>
          <w:color w:val="231F20"/>
          <w:spacing w:val="-14"/>
        </w:rPr>
        <w:t xml:space="preserve"> </w:t>
      </w:r>
      <w:r>
        <w:rPr>
          <w:color w:val="231F20"/>
        </w:rPr>
        <w:t>proposed</w:t>
      </w:r>
      <w:r>
        <w:rPr>
          <w:color w:val="231F20"/>
          <w:spacing w:val="-13"/>
        </w:rPr>
        <w:t xml:space="preserve"> </w:t>
      </w:r>
      <w:r>
        <w:rPr>
          <w:color w:val="231F20"/>
        </w:rPr>
        <w:t>subcontractors</w:t>
      </w:r>
      <w:r>
        <w:rPr>
          <w:color w:val="231F20"/>
          <w:spacing w:val="-14"/>
        </w:rPr>
        <w:t xml:space="preserve"> </w:t>
      </w:r>
      <w:r>
        <w:rPr>
          <w:color w:val="231F20"/>
        </w:rPr>
        <w:t>or</w:t>
      </w:r>
      <w:r>
        <w:rPr>
          <w:color w:val="231F20"/>
          <w:spacing w:val="-14"/>
        </w:rPr>
        <w:t xml:space="preserve"> </w:t>
      </w:r>
      <w:r>
        <w:rPr>
          <w:color w:val="231F20"/>
        </w:rPr>
        <w:t>sub- consultants</w:t>
      </w:r>
      <w:r>
        <w:rPr>
          <w:color w:val="231F20"/>
          <w:spacing w:val="-23"/>
        </w:rPr>
        <w:t xml:space="preserve"> </w:t>
      </w:r>
      <w:r>
        <w:rPr>
          <w:color w:val="231F20"/>
        </w:rPr>
        <w:t>for</w:t>
      </w:r>
      <w:r>
        <w:rPr>
          <w:color w:val="231F20"/>
          <w:spacing w:val="-22"/>
        </w:rPr>
        <w:t xml:space="preserve"> </w:t>
      </w:r>
      <w:r>
        <w:rPr>
          <w:color w:val="231F20"/>
        </w:rPr>
        <w:t>any</w:t>
      </w:r>
      <w:r>
        <w:rPr>
          <w:color w:val="231F20"/>
          <w:spacing w:val="-23"/>
        </w:rPr>
        <w:t xml:space="preserve"> </w:t>
      </w:r>
      <w:r>
        <w:rPr>
          <w:color w:val="231F20"/>
        </w:rPr>
        <w:t>part</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Contract</w:t>
      </w:r>
      <w:r>
        <w:rPr>
          <w:color w:val="231F20"/>
          <w:spacing w:val="-23"/>
        </w:rPr>
        <w:t xml:space="preserve"> </w:t>
      </w:r>
      <w:r>
        <w:rPr>
          <w:color w:val="231F20"/>
        </w:rPr>
        <w:t>including</w:t>
      </w:r>
      <w:r>
        <w:rPr>
          <w:color w:val="231F20"/>
          <w:spacing w:val="-23"/>
        </w:rPr>
        <w:t xml:space="preserve"> </w:t>
      </w:r>
      <w:r>
        <w:rPr>
          <w:color w:val="231F20"/>
        </w:rPr>
        <w:t>related</w:t>
      </w:r>
      <w:r>
        <w:rPr>
          <w:color w:val="231F20"/>
          <w:spacing w:val="-23"/>
        </w:rPr>
        <w:t xml:space="preserve"> </w:t>
      </w:r>
      <w:r>
        <w:rPr>
          <w:color w:val="231F20"/>
        </w:rPr>
        <w:t>Services.</w:t>
      </w:r>
    </w:p>
    <w:p w14:paraId="37E1B598" w14:textId="77777777" w:rsidR="005F5B22" w:rsidRDefault="00B0057A" w:rsidP="00B24219">
      <w:pPr>
        <w:pStyle w:val="ListParagraph"/>
        <w:numPr>
          <w:ilvl w:val="1"/>
          <w:numId w:val="61"/>
        </w:numPr>
        <w:spacing w:before="242" w:line="230" w:lineRule="auto"/>
        <w:ind w:left="1350" w:right="720" w:hanging="270"/>
        <w:rPr>
          <w:color w:val="231F20"/>
        </w:rPr>
      </w:pPr>
      <w:r>
        <w:rPr>
          <w:color w:val="231F20"/>
        </w:rPr>
        <w:t xml:space="preserve">Tenderer that has been debarred from participating in public procurement shall be ineligible to tender or be awarded a contract. The list of debarred ﬁrms and individuals is available from the website of PPRA </w:t>
      </w:r>
      <w:hyperlink r:id="rId29">
        <w:r>
          <w:rPr>
            <w:color w:val="231F20"/>
          </w:rPr>
          <w:t>www.ppra.go.ke.</w:t>
        </w:r>
      </w:hyperlink>
    </w:p>
    <w:p w14:paraId="69004AAE" w14:textId="77777777" w:rsidR="005F5B22" w:rsidRDefault="00B0057A" w:rsidP="00B24219">
      <w:pPr>
        <w:pStyle w:val="ListParagraph"/>
        <w:numPr>
          <w:ilvl w:val="1"/>
          <w:numId w:val="61"/>
        </w:numPr>
        <w:spacing w:before="242" w:line="230" w:lineRule="auto"/>
        <w:ind w:left="1350" w:right="720" w:hanging="270"/>
        <w:rPr>
          <w:color w:val="231F20"/>
        </w:rPr>
      </w:pPr>
      <w:r>
        <w:rPr>
          <w:color w:val="231F20"/>
        </w:rPr>
        <w:t>Tenderers that are state-owned enterprises or institutions may be eligible to compete and be awarded a Contract(s) only if they are accredited by PPRA to be (</w:t>
      </w:r>
      <w:proofErr w:type="spellStart"/>
      <w:r>
        <w:rPr>
          <w:color w:val="231F20"/>
        </w:rPr>
        <w:t>i</w:t>
      </w:r>
      <w:proofErr w:type="spellEnd"/>
      <w:r>
        <w:rPr>
          <w:color w:val="231F20"/>
        </w:rPr>
        <w:t>) a legal public entity of the state Government and/or public</w:t>
      </w:r>
      <w:r>
        <w:rPr>
          <w:color w:val="231F20"/>
          <w:spacing w:val="-10"/>
        </w:rPr>
        <w:t xml:space="preserve"> </w:t>
      </w:r>
      <w:r>
        <w:rPr>
          <w:color w:val="231F20"/>
        </w:rPr>
        <w:t>administration,</w:t>
      </w:r>
      <w:r>
        <w:rPr>
          <w:color w:val="231F20"/>
          <w:spacing w:val="-11"/>
        </w:rPr>
        <w:t xml:space="preserve"> </w:t>
      </w:r>
      <w:r>
        <w:rPr>
          <w:color w:val="231F20"/>
        </w:rPr>
        <w:t>(ii)</w:t>
      </w:r>
      <w:r>
        <w:rPr>
          <w:color w:val="231F20"/>
          <w:spacing w:val="-10"/>
        </w:rPr>
        <w:t xml:space="preserve"> </w:t>
      </w:r>
      <w:r>
        <w:rPr>
          <w:color w:val="231F20"/>
        </w:rPr>
        <w:t>ﬁnancially</w:t>
      </w:r>
      <w:r>
        <w:rPr>
          <w:color w:val="231F20"/>
          <w:spacing w:val="-11"/>
        </w:rPr>
        <w:t xml:space="preserve"> </w:t>
      </w:r>
      <w:r>
        <w:rPr>
          <w:color w:val="231F20"/>
        </w:rPr>
        <w:t>autonomous</w:t>
      </w:r>
      <w:r>
        <w:rPr>
          <w:color w:val="231F20"/>
          <w:spacing w:val="-10"/>
        </w:rPr>
        <w:t xml:space="preserve"> </w:t>
      </w:r>
      <w:r>
        <w:rPr>
          <w:color w:val="231F20"/>
        </w:rPr>
        <w:t>and</w:t>
      </w:r>
      <w:r>
        <w:rPr>
          <w:color w:val="231F20"/>
          <w:spacing w:val="-10"/>
        </w:rPr>
        <w:t xml:space="preserve"> </w:t>
      </w:r>
      <w:r>
        <w:rPr>
          <w:color w:val="231F20"/>
        </w:rPr>
        <w:t>not</w:t>
      </w:r>
      <w:r>
        <w:rPr>
          <w:color w:val="231F20"/>
          <w:spacing w:val="-10"/>
        </w:rPr>
        <w:t xml:space="preserve"> </w:t>
      </w:r>
      <w:r>
        <w:rPr>
          <w:color w:val="231F20"/>
        </w:rPr>
        <w:t>receiving</w:t>
      </w:r>
      <w:r>
        <w:rPr>
          <w:color w:val="231F20"/>
          <w:spacing w:val="-11"/>
        </w:rPr>
        <w:t xml:space="preserve"> </w:t>
      </w:r>
      <w:r>
        <w:rPr>
          <w:color w:val="231F20"/>
        </w:rPr>
        <w:t>any</w:t>
      </w:r>
      <w:r>
        <w:rPr>
          <w:color w:val="231F20"/>
          <w:spacing w:val="-10"/>
        </w:rPr>
        <w:t xml:space="preserve"> </w:t>
      </w:r>
      <w:r>
        <w:rPr>
          <w:color w:val="231F20"/>
        </w:rPr>
        <w:t>signiﬁcant</w:t>
      </w:r>
      <w:r>
        <w:rPr>
          <w:color w:val="231F20"/>
          <w:spacing w:val="-10"/>
        </w:rPr>
        <w:t xml:space="preserve"> </w:t>
      </w:r>
      <w:r>
        <w:rPr>
          <w:color w:val="231F20"/>
        </w:rPr>
        <w:t>subsidies</w:t>
      </w:r>
      <w:r>
        <w:rPr>
          <w:color w:val="231F20"/>
          <w:spacing w:val="-10"/>
        </w:rPr>
        <w:t xml:space="preserve"> </w:t>
      </w:r>
      <w:r>
        <w:rPr>
          <w:color w:val="231F20"/>
        </w:rPr>
        <w:t>or</w:t>
      </w:r>
      <w:r>
        <w:rPr>
          <w:color w:val="231F20"/>
          <w:spacing w:val="-10"/>
        </w:rPr>
        <w:t xml:space="preserve"> </w:t>
      </w:r>
      <w:r>
        <w:rPr>
          <w:color w:val="231F20"/>
        </w:rPr>
        <w:t>budget</w:t>
      </w:r>
      <w:r>
        <w:rPr>
          <w:color w:val="231F20"/>
          <w:spacing w:val="-10"/>
        </w:rPr>
        <w:t xml:space="preserve"> </w:t>
      </w:r>
      <w:r>
        <w:rPr>
          <w:color w:val="231F20"/>
        </w:rPr>
        <w:t>support from</w:t>
      </w:r>
      <w:r>
        <w:rPr>
          <w:color w:val="231F20"/>
          <w:spacing w:val="-17"/>
        </w:rPr>
        <w:t xml:space="preserve"> </w:t>
      </w:r>
      <w:r>
        <w:rPr>
          <w:color w:val="231F20"/>
        </w:rPr>
        <w:t>any</w:t>
      </w:r>
      <w:r>
        <w:rPr>
          <w:color w:val="231F20"/>
          <w:spacing w:val="-17"/>
        </w:rPr>
        <w:t xml:space="preserve"> </w:t>
      </w:r>
      <w:r>
        <w:rPr>
          <w:color w:val="231F20"/>
        </w:rPr>
        <w:t>public</w:t>
      </w:r>
      <w:r>
        <w:rPr>
          <w:color w:val="231F20"/>
          <w:spacing w:val="-17"/>
        </w:rPr>
        <w:t xml:space="preserve"> </w:t>
      </w:r>
      <w:r>
        <w:rPr>
          <w:color w:val="231F20"/>
        </w:rPr>
        <w:t>entity</w:t>
      </w:r>
      <w:r>
        <w:rPr>
          <w:color w:val="231F20"/>
          <w:spacing w:val="-17"/>
        </w:rPr>
        <w:t xml:space="preserve"> </w:t>
      </w:r>
      <w:r>
        <w:rPr>
          <w:color w:val="231F20"/>
        </w:rPr>
        <w:t>or</w:t>
      </w:r>
      <w:r>
        <w:rPr>
          <w:color w:val="231F20"/>
          <w:spacing w:val="-17"/>
        </w:rPr>
        <w:t xml:space="preserve"> </w:t>
      </w:r>
      <w:r>
        <w:rPr>
          <w:color w:val="231F20"/>
        </w:rPr>
        <w:t>Government,</w:t>
      </w:r>
      <w:r>
        <w:rPr>
          <w:color w:val="231F20"/>
          <w:spacing w:val="-17"/>
        </w:rPr>
        <w:t xml:space="preserve"> </w:t>
      </w:r>
      <w:r>
        <w:rPr>
          <w:color w:val="231F20"/>
        </w:rPr>
        <w:t>and</w:t>
      </w:r>
      <w:r>
        <w:rPr>
          <w:color w:val="231F20"/>
          <w:spacing w:val="-17"/>
        </w:rPr>
        <w:t xml:space="preserve"> </w:t>
      </w:r>
      <w:r>
        <w:rPr>
          <w:color w:val="231F20"/>
        </w:rPr>
        <w:t>(iii)</w:t>
      </w:r>
      <w:r>
        <w:rPr>
          <w:color w:val="231F20"/>
          <w:spacing w:val="-17"/>
        </w:rPr>
        <w:t xml:space="preserve"> </w:t>
      </w:r>
      <w:r>
        <w:rPr>
          <w:color w:val="231F20"/>
        </w:rPr>
        <w:t>operating</w:t>
      </w:r>
      <w:r>
        <w:rPr>
          <w:color w:val="231F20"/>
          <w:spacing w:val="-17"/>
        </w:rPr>
        <w:t xml:space="preserve"> </w:t>
      </w:r>
      <w:r>
        <w:rPr>
          <w:color w:val="231F20"/>
        </w:rPr>
        <w:t>under</w:t>
      </w:r>
      <w:r>
        <w:rPr>
          <w:color w:val="231F20"/>
          <w:spacing w:val="-17"/>
        </w:rPr>
        <w:t xml:space="preserve"> </w:t>
      </w:r>
      <w:r>
        <w:rPr>
          <w:color w:val="231F20"/>
        </w:rPr>
        <w:t>commercial</w:t>
      </w:r>
      <w:r>
        <w:rPr>
          <w:color w:val="231F20"/>
          <w:spacing w:val="-18"/>
        </w:rPr>
        <w:t xml:space="preserve"> </w:t>
      </w:r>
      <w:r>
        <w:rPr>
          <w:color w:val="231F20"/>
        </w:rPr>
        <w:t>law</w:t>
      </w:r>
      <w:r>
        <w:rPr>
          <w:color w:val="231F20"/>
          <w:spacing w:val="-17"/>
        </w:rPr>
        <w:t xml:space="preserve"> </w:t>
      </w:r>
      <w:r>
        <w:rPr>
          <w:color w:val="231F20"/>
        </w:rPr>
        <w:t>and</w:t>
      </w:r>
      <w:r>
        <w:rPr>
          <w:color w:val="231F20"/>
          <w:spacing w:val="-17"/>
        </w:rPr>
        <w:t xml:space="preserve"> </w:t>
      </w:r>
      <w:r>
        <w:rPr>
          <w:color w:val="231F20"/>
        </w:rPr>
        <w:t>vested</w:t>
      </w:r>
      <w:r>
        <w:rPr>
          <w:color w:val="231F20"/>
          <w:spacing w:val="-17"/>
        </w:rPr>
        <w:t xml:space="preserve"> </w:t>
      </w:r>
      <w:r>
        <w:rPr>
          <w:color w:val="231F20"/>
        </w:rPr>
        <w:t>with</w:t>
      </w:r>
      <w:r>
        <w:rPr>
          <w:color w:val="231F20"/>
          <w:spacing w:val="-17"/>
        </w:rPr>
        <w:t xml:space="preserve"> </w:t>
      </w:r>
      <w:r>
        <w:rPr>
          <w:color w:val="231F20"/>
        </w:rPr>
        <w:t>legal</w:t>
      </w:r>
      <w:r>
        <w:rPr>
          <w:color w:val="231F20"/>
          <w:spacing w:val="-17"/>
        </w:rPr>
        <w:t xml:space="preserve"> </w:t>
      </w:r>
      <w:r>
        <w:rPr>
          <w:color w:val="231F20"/>
        </w:rPr>
        <w:t>rights</w:t>
      </w:r>
      <w:r>
        <w:rPr>
          <w:color w:val="231F20"/>
          <w:spacing w:val="-17"/>
        </w:rPr>
        <w:t xml:space="preserve"> </w:t>
      </w:r>
      <w:r>
        <w:rPr>
          <w:color w:val="231F20"/>
        </w:rPr>
        <w:t>and liabilities</w:t>
      </w:r>
      <w:r>
        <w:rPr>
          <w:color w:val="231F20"/>
          <w:spacing w:val="-7"/>
        </w:rPr>
        <w:t xml:space="preserve"> </w:t>
      </w:r>
      <w:r>
        <w:rPr>
          <w:color w:val="231F20"/>
        </w:rPr>
        <w:t>similar</w:t>
      </w:r>
      <w:r>
        <w:rPr>
          <w:color w:val="231F20"/>
          <w:spacing w:val="-7"/>
        </w:rPr>
        <w:t xml:space="preserve"> </w:t>
      </w:r>
      <w:r>
        <w:rPr>
          <w:color w:val="231F20"/>
        </w:rPr>
        <w:t>to</w:t>
      </w:r>
      <w:r>
        <w:rPr>
          <w:color w:val="231F20"/>
          <w:spacing w:val="-7"/>
        </w:rPr>
        <w:t xml:space="preserve"> </w:t>
      </w:r>
      <w:r>
        <w:rPr>
          <w:color w:val="231F20"/>
        </w:rPr>
        <w:t>any</w:t>
      </w:r>
      <w:r>
        <w:rPr>
          <w:color w:val="231F20"/>
          <w:spacing w:val="-7"/>
        </w:rPr>
        <w:t xml:space="preserve"> </w:t>
      </w:r>
      <w:r>
        <w:rPr>
          <w:color w:val="231F20"/>
        </w:rPr>
        <w:t>commercial</w:t>
      </w:r>
      <w:r>
        <w:rPr>
          <w:color w:val="231F20"/>
          <w:spacing w:val="-7"/>
        </w:rPr>
        <w:t xml:space="preserve"> </w:t>
      </w:r>
      <w:r>
        <w:rPr>
          <w:color w:val="231F20"/>
        </w:rPr>
        <w:t>enterprise</w:t>
      </w:r>
      <w:r>
        <w:rPr>
          <w:color w:val="231F20"/>
          <w:spacing w:val="-7"/>
        </w:rPr>
        <w:t xml:space="preserve"> </w:t>
      </w:r>
      <w:r>
        <w:rPr>
          <w:color w:val="231F20"/>
        </w:rPr>
        <w:t>to</w:t>
      </w:r>
      <w:r>
        <w:rPr>
          <w:color w:val="231F20"/>
          <w:spacing w:val="-7"/>
        </w:rPr>
        <w:t xml:space="preserve"> </w:t>
      </w:r>
      <w:r>
        <w:rPr>
          <w:color w:val="231F20"/>
        </w:rPr>
        <w:t>enable</w:t>
      </w:r>
      <w:r>
        <w:rPr>
          <w:color w:val="231F20"/>
          <w:spacing w:val="-7"/>
        </w:rPr>
        <w:t xml:space="preserve"> </w:t>
      </w:r>
      <w:r>
        <w:rPr>
          <w:color w:val="231F20"/>
        </w:rPr>
        <w:t>it</w:t>
      </w:r>
      <w:r>
        <w:rPr>
          <w:color w:val="231F20"/>
          <w:spacing w:val="-7"/>
        </w:rPr>
        <w:t xml:space="preserve"> </w:t>
      </w:r>
      <w:r>
        <w:rPr>
          <w:color w:val="231F20"/>
        </w:rPr>
        <w:t>compete</w:t>
      </w:r>
      <w:r>
        <w:rPr>
          <w:color w:val="231F20"/>
          <w:spacing w:val="-7"/>
        </w:rPr>
        <w:t xml:space="preserve"> </w:t>
      </w:r>
      <w:r>
        <w:rPr>
          <w:color w:val="231F20"/>
        </w:rPr>
        <w:t>with</w:t>
      </w:r>
      <w:r>
        <w:rPr>
          <w:color w:val="231F20"/>
          <w:spacing w:val="-7"/>
        </w:rPr>
        <w:t xml:space="preserve"> </w:t>
      </w:r>
      <w:r>
        <w:rPr>
          <w:color w:val="231F20"/>
        </w:rPr>
        <w:t>ﬁrms</w:t>
      </w:r>
      <w:r>
        <w:rPr>
          <w:color w:val="231F20"/>
          <w:spacing w:val="-7"/>
        </w:rPr>
        <w:t xml:space="preserve"> </w:t>
      </w:r>
      <w:r>
        <w:rPr>
          <w:color w:val="231F20"/>
        </w:rPr>
        <w:t>in</w:t>
      </w:r>
      <w:r>
        <w:rPr>
          <w:color w:val="231F20"/>
          <w:spacing w:val="-7"/>
        </w:rPr>
        <w:t xml:space="preserve"> </w:t>
      </w:r>
      <w:r>
        <w:rPr>
          <w:color w:val="231F20"/>
        </w:rPr>
        <w:t>the</w:t>
      </w:r>
      <w:r>
        <w:rPr>
          <w:color w:val="231F20"/>
          <w:spacing w:val="-7"/>
        </w:rPr>
        <w:t xml:space="preserve"> </w:t>
      </w:r>
      <w:r>
        <w:rPr>
          <w:color w:val="231F20"/>
        </w:rPr>
        <w:t>private</w:t>
      </w:r>
      <w:r>
        <w:rPr>
          <w:color w:val="231F20"/>
          <w:spacing w:val="-7"/>
        </w:rPr>
        <w:t xml:space="preserve"> </w:t>
      </w:r>
      <w:r>
        <w:rPr>
          <w:color w:val="231F20"/>
        </w:rPr>
        <w:t>sector</w:t>
      </w:r>
      <w:r>
        <w:rPr>
          <w:color w:val="231F20"/>
          <w:spacing w:val="-7"/>
        </w:rPr>
        <w:t xml:space="preserve"> </w:t>
      </w:r>
      <w:r>
        <w:rPr>
          <w:color w:val="231F20"/>
        </w:rPr>
        <w:t>on</w:t>
      </w:r>
      <w:r>
        <w:rPr>
          <w:color w:val="231F20"/>
          <w:spacing w:val="-7"/>
        </w:rPr>
        <w:t xml:space="preserve"> </w:t>
      </w:r>
      <w:r>
        <w:rPr>
          <w:color w:val="231F20"/>
        </w:rPr>
        <w:t>an</w:t>
      </w:r>
      <w:r>
        <w:rPr>
          <w:color w:val="231F20"/>
          <w:spacing w:val="-7"/>
        </w:rPr>
        <w:t xml:space="preserve"> </w:t>
      </w:r>
      <w:r>
        <w:rPr>
          <w:color w:val="231F20"/>
        </w:rPr>
        <w:t>equal basis.</w:t>
      </w:r>
    </w:p>
    <w:p w14:paraId="4B3DD378" w14:textId="77777777" w:rsidR="005F5B22" w:rsidRDefault="00B0057A" w:rsidP="00B24219">
      <w:pPr>
        <w:pStyle w:val="ListParagraph"/>
        <w:numPr>
          <w:ilvl w:val="1"/>
          <w:numId w:val="61"/>
        </w:numPr>
        <w:spacing w:before="242" w:line="230" w:lineRule="auto"/>
        <w:ind w:left="1350" w:right="720" w:hanging="270"/>
        <w:rPr>
          <w:color w:val="231F20"/>
        </w:rPr>
      </w:pPr>
      <w:r>
        <w:rPr>
          <w:color w:val="231F20"/>
        </w:rPr>
        <w:t>A</w:t>
      </w:r>
      <w:r>
        <w:rPr>
          <w:color w:val="231F20"/>
          <w:spacing w:val="-29"/>
        </w:rPr>
        <w:t xml:space="preserve"> </w:t>
      </w:r>
      <w:r>
        <w:rPr>
          <w:color w:val="231F20"/>
        </w:rPr>
        <w:t>Firms</w:t>
      </w:r>
      <w:r>
        <w:rPr>
          <w:color w:val="231F20"/>
          <w:spacing w:val="-17"/>
        </w:rPr>
        <w:t xml:space="preserve"> </w:t>
      </w:r>
      <w:r>
        <w:rPr>
          <w:color w:val="231F20"/>
        </w:rPr>
        <w:t>and</w:t>
      </w:r>
      <w:r>
        <w:rPr>
          <w:color w:val="231F20"/>
          <w:spacing w:val="-17"/>
        </w:rPr>
        <w:t xml:space="preserve"> </w:t>
      </w:r>
      <w:r>
        <w:rPr>
          <w:color w:val="231F20"/>
        </w:rPr>
        <w:t>individuals</w:t>
      </w:r>
      <w:r>
        <w:rPr>
          <w:color w:val="231F20"/>
          <w:spacing w:val="-17"/>
        </w:rPr>
        <w:t xml:space="preserve"> </w:t>
      </w:r>
      <w:r>
        <w:rPr>
          <w:color w:val="231F20"/>
        </w:rPr>
        <w:t>may</w:t>
      </w:r>
      <w:r>
        <w:rPr>
          <w:color w:val="231F20"/>
          <w:spacing w:val="-17"/>
        </w:rPr>
        <w:t xml:space="preserve"> </w:t>
      </w:r>
      <w:r>
        <w:rPr>
          <w:color w:val="231F20"/>
        </w:rPr>
        <w:t>be</w:t>
      </w:r>
      <w:r>
        <w:rPr>
          <w:color w:val="231F20"/>
          <w:spacing w:val="-17"/>
        </w:rPr>
        <w:t xml:space="preserve"> </w:t>
      </w:r>
      <w:r>
        <w:rPr>
          <w:color w:val="231F20"/>
        </w:rPr>
        <w:t>ineligible</w:t>
      </w:r>
      <w:r>
        <w:rPr>
          <w:color w:val="231F20"/>
          <w:spacing w:val="-17"/>
        </w:rPr>
        <w:t xml:space="preserve"> </w:t>
      </w:r>
      <w:r>
        <w:rPr>
          <w:color w:val="231F20"/>
        </w:rPr>
        <w:t>if</w:t>
      </w:r>
      <w:r>
        <w:rPr>
          <w:color w:val="231F20"/>
          <w:spacing w:val="-17"/>
        </w:rPr>
        <w:t xml:space="preserve"> </w:t>
      </w:r>
      <w:r>
        <w:rPr>
          <w:color w:val="231F20"/>
        </w:rPr>
        <w:t>their</w:t>
      </w:r>
      <w:r>
        <w:rPr>
          <w:color w:val="231F20"/>
          <w:spacing w:val="-17"/>
        </w:rPr>
        <w:t xml:space="preserve"> </w:t>
      </w:r>
      <w:r>
        <w:rPr>
          <w:color w:val="231F20"/>
        </w:rPr>
        <w:t>countries</w:t>
      </w:r>
      <w:r>
        <w:rPr>
          <w:color w:val="231F20"/>
          <w:spacing w:val="-17"/>
        </w:rPr>
        <w:t xml:space="preserve"> </w:t>
      </w:r>
      <w:r>
        <w:rPr>
          <w:color w:val="231F20"/>
        </w:rPr>
        <w:t>of</w:t>
      </w:r>
      <w:r>
        <w:rPr>
          <w:color w:val="231F20"/>
          <w:spacing w:val="-17"/>
        </w:rPr>
        <w:t xml:space="preserve"> </w:t>
      </w:r>
      <w:r>
        <w:rPr>
          <w:color w:val="231F20"/>
        </w:rPr>
        <w:t>origin</w:t>
      </w:r>
      <w:r>
        <w:rPr>
          <w:color w:val="231F20"/>
          <w:spacing w:val="-17"/>
        </w:rPr>
        <w:t xml:space="preserve"> </w:t>
      </w:r>
      <w:r>
        <w:rPr>
          <w:color w:val="231F20"/>
        </w:rPr>
        <w:t>(a)</w:t>
      </w:r>
      <w:r>
        <w:rPr>
          <w:color w:val="231F20"/>
          <w:spacing w:val="-17"/>
        </w:rPr>
        <w:t xml:space="preserve"> </w:t>
      </w:r>
      <w:r>
        <w:rPr>
          <w:color w:val="231F20"/>
        </w:rPr>
        <w:t>as</w:t>
      </w:r>
      <w:r>
        <w:rPr>
          <w:color w:val="231F20"/>
          <w:spacing w:val="-17"/>
        </w:rPr>
        <w:t xml:space="preserve"> </w:t>
      </w:r>
      <w:r>
        <w:rPr>
          <w:color w:val="231F20"/>
        </w:rPr>
        <w:t>a</w:t>
      </w:r>
      <w:r>
        <w:rPr>
          <w:color w:val="231F20"/>
          <w:spacing w:val="-17"/>
        </w:rPr>
        <w:t xml:space="preserve"> </w:t>
      </w:r>
      <w:r>
        <w:rPr>
          <w:color w:val="231F20"/>
        </w:rPr>
        <w:t>matter</w:t>
      </w:r>
      <w:r>
        <w:rPr>
          <w:color w:val="231F20"/>
          <w:spacing w:val="-17"/>
        </w:rPr>
        <w:t xml:space="preserve"> </w:t>
      </w:r>
      <w:r>
        <w:rPr>
          <w:color w:val="231F20"/>
        </w:rPr>
        <w:t>of</w:t>
      </w:r>
      <w:r>
        <w:rPr>
          <w:color w:val="231F20"/>
          <w:spacing w:val="-17"/>
        </w:rPr>
        <w:t xml:space="preserve"> </w:t>
      </w:r>
      <w:r>
        <w:rPr>
          <w:color w:val="231F20"/>
        </w:rPr>
        <w:t>law</w:t>
      </w:r>
      <w:r>
        <w:rPr>
          <w:color w:val="231F20"/>
          <w:spacing w:val="-17"/>
        </w:rPr>
        <w:t xml:space="preserve"> </w:t>
      </w:r>
      <w:r>
        <w:rPr>
          <w:color w:val="231F20"/>
        </w:rPr>
        <w:t>or</w:t>
      </w:r>
      <w:r>
        <w:rPr>
          <w:color w:val="231F20"/>
          <w:spacing w:val="-17"/>
        </w:rPr>
        <w:t xml:space="preserve"> </w:t>
      </w:r>
      <w:r>
        <w:rPr>
          <w:color w:val="231F20"/>
        </w:rPr>
        <w:t>ofﬁcial</w:t>
      </w:r>
      <w:r>
        <w:rPr>
          <w:color w:val="231F20"/>
          <w:spacing w:val="-17"/>
        </w:rPr>
        <w:t xml:space="preserve"> </w:t>
      </w:r>
      <w:r>
        <w:rPr>
          <w:color w:val="231F20"/>
        </w:rPr>
        <w:t>regulations, Kenya prohibits commercial relations with that country, or (b) by an act of compliance with a decision of the United</w:t>
      </w:r>
      <w:r>
        <w:rPr>
          <w:color w:val="231F20"/>
          <w:spacing w:val="-12"/>
        </w:rPr>
        <w:t xml:space="preserve"> </w:t>
      </w:r>
      <w:r>
        <w:rPr>
          <w:color w:val="231F20"/>
        </w:rPr>
        <w:t>Nations</w:t>
      </w:r>
      <w:r>
        <w:rPr>
          <w:color w:val="231F20"/>
          <w:spacing w:val="-12"/>
        </w:rPr>
        <w:t xml:space="preserve"> </w:t>
      </w:r>
      <w:r>
        <w:rPr>
          <w:color w:val="231F20"/>
        </w:rPr>
        <w:t>Security</w:t>
      </w:r>
      <w:r>
        <w:rPr>
          <w:color w:val="231F20"/>
          <w:spacing w:val="-13"/>
        </w:rPr>
        <w:t xml:space="preserve"> </w:t>
      </w:r>
      <w:r>
        <w:rPr>
          <w:color w:val="231F20"/>
        </w:rPr>
        <w:t>Council</w:t>
      </w:r>
      <w:r>
        <w:rPr>
          <w:color w:val="231F20"/>
          <w:spacing w:val="-13"/>
        </w:rPr>
        <w:t xml:space="preserve"> </w:t>
      </w:r>
      <w:r>
        <w:rPr>
          <w:color w:val="231F20"/>
        </w:rPr>
        <w:t>taken</w:t>
      </w:r>
      <w:r>
        <w:rPr>
          <w:color w:val="231F20"/>
          <w:spacing w:val="-13"/>
        </w:rPr>
        <w:t xml:space="preserve"> </w:t>
      </w:r>
      <w:r>
        <w:rPr>
          <w:color w:val="231F20"/>
        </w:rPr>
        <w:t>under</w:t>
      </w:r>
      <w:r>
        <w:rPr>
          <w:color w:val="231F20"/>
          <w:spacing w:val="-12"/>
        </w:rPr>
        <w:t xml:space="preserve"> </w:t>
      </w:r>
      <w:r>
        <w:rPr>
          <w:color w:val="231F20"/>
        </w:rPr>
        <w:t>Chapter</w:t>
      </w:r>
      <w:r>
        <w:rPr>
          <w:color w:val="231F20"/>
          <w:spacing w:val="-16"/>
        </w:rPr>
        <w:t xml:space="preserve"> </w:t>
      </w:r>
      <w:r>
        <w:rPr>
          <w:color w:val="231F20"/>
        </w:rPr>
        <w:t>VII</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Charter</w:t>
      </w:r>
      <w:r>
        <w:rPr>
          <w:color w:val="231F20"/>
          <w:spacing w:val="-13"/>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United</w:t>
      </w:r>
      <w:r>
        <w:rPr>
          <w:color w:val="231F20"/>
          <w:spacing w:val="-12"/>
        </w:rPr>
        <w:t xml:space="preserve"> </w:t>
      </w:r>
      <w:r>
        <w:rPr>
          <w:color w:val="231F20"/>
        </w:rPr>
        <w:t>Nations,</w:t>
      </w:r>
      <w:r>
        <w:rPr>
          <w:color w:val="231F20"/>
          <w:spacing w:val="-12"/>
        </w:rPr>
        <w:t xml:space="preserve"> </w:t>
      </w:r>
      <w:r>
        <w:rPr>
          <w:color w:val="231F20"/>
        </w:rPr>
        <w:t>Kenya</w:t>
      </w:r>
      <w:r>
        <w:rPr>
          <w:color w:val="231F20"/>
          <w:spacing w:val="-12"/>
        </w:rPr>
        <w:t xml:space="preserve"> </w:t>
      </w:r>
      <w:r>
        <w:rPr>
          <w:color w:val="231F20"/>
        </w:rPr>
        <w:t>prohibits any import of goods or contracting of works or services from that country, or any payments to any country, person,</w:t>
      </w:r>
      <w:r>
        <w:rPr>
          <w:color w:val="231F20"/>
          <w:spacing w:val="-19"/>
        </w:rPr>
        <w:t xml:space="preserve"> </w:t>
      </w:r>
      <w:r>
        <w:rPr>
          <w:color w:val="231F20"/>
        </w:rPr>
        <w:t>or</w:t>
      </w:r>
      <w:r>
        <w:rPr>
          <w:color w:val="231F20"/>
          <w:spacing w:val="-19"/>
        </w:rPr>
        <w:t xml:space="preserve"> </w:t>
      </w:r>
      <w:r>
        <w:rPr>
          <w:color w:val="231F20"/>
        </w:rPr>
        <w:t>entity</w:t>
      </w:r>
      <w:r>
        <w:rPr>
          <w:color w:val="231F20"/>
          <w:spacing w:val="-19"/>
        </w:rPr>
        <w:t xml:space="preserve"> </w:t>
      </w:r>
      <w:r>
        <w:rPr>
          <w:color w:val="231F20"/>
        </w:rPr>
        <w:t>in</w:t>
      </w:r>
      <w:r>
        <w:rPr>
          <w:color w:val="231F20"/>
          <w:spacing w:val="-19"/>
        </w:rPr>
        <w:t xml:space="preserve"> </w:t>
      </w:r>
      <w:r>
        <w:rPr>
          <w:color w:val="231F20"/>
        </w:rPr>
        <w:t>that</w:t>
      </w:r>
      <w:r>
        <w:rPr>
          <w:color w:val="231F20"/>
          <w:spacing w:val="-19"/>
        </w:rPr>
        <w:t xml:space="preserve"> </w:t>
      </w:r>
      <w:r>
        <w:rPr>
          <w:color w:val="231F20"/>
        </w:rPr>
        <w:t>country.</w:t>
      </w:r>
      <w:r>
        <w:rPr>
          <w:color w:val="231F20"/>
          <w:spacing w:val="-31"/>
        </w:rPr>
        <w:t xml:space="preserve"> </w:t>
      </w:r>
      <w:r>
        <w:rPr>
          <w:color w:val="231F20"/>
        </w:rPr>
        <w:t>A</w:t>
      </w:r>
      <w:r>
        <w:rPr>
          <w:color w:val="231F20"/>
          <w:spacing w:val="-31"/>
        </w:rPr>
        <w:t xml:space="preserve"> </w:t>
      </w:r>
      <w:r>
        <w:rPr>
          <w:color w:val="231F20"/>
        </w:rPr>
        <w:t>tenderer</w:t>
      </w:r>
      <w:r>
        <w:rPr>
          <w:color w:val="231F20"/>
          <w:spacing w:val="-19"/>
        </w:rPr>
        <w:t xml:space="preserve"> </w:t>
      </w:r>
      <w:r>
        <w:rPr>
          <w:color w:val="231F20"/>
        </w:rPr>
        <w:t>shall</w:t>
      </w:r>
      <w:r>
        <w:rPr>
          <w:color w:val="231F20"/>
          <w:spacing w:val="-19"/>
        </w:rPr>
        <w:t xml:space="preserve"> </w:t>
      </w:r>
      <w:r>
        <w:rPr>
          <w:color w:val="231F20"/>
        </w:rPr>
        <w:t>provide</w:t>
      </w:r>
      <w:r>
        <w:rPr>
          <w:color w:val="231F20"/>
          <w:spacing w:val="-19"/>
        </w:rPr>
        <w:t xml:space="preserve"> </w:t>
      </w:r>
      <w:r>
        <w:rPr>
          <w:color w:val="231F20"/>
        </w:rPr>
        <w:t>such</w:t>
      </w:r>
      <w:r>
        <w:rPr>
          <w:color w:val="231F20"/>
          <w:spacing w:val="-19"/>
        </w:rPr>
        <w:t xml:space="preserve"> </w:t>
      </w:r>
      <w:r>
        <w:rPr>
          <w:color w:val="231F20"/>
        </w:rPr>
        <w:t>documentary</w:t>
      </w:r>
      <w:r>
        <w:rPr>
          <w:color w:val="231F20"/>
          <w:spacing w:val="-19"/>
        </w:rPr>
        <w:t xml:space="preserve"> </w:t>
      </w:r>
      <w:r>
        <w:rPr>
          <w:color w:val="231F20"/>
        </w:rPr>
        <w:t>evidence</w:t>
      </w:r>
      <w:r>
        <w:rPr>
          <w:color w:val="231F20"/>
          <w:spacing w:val="-19"/>
        </w:rPr>
        <w:t xml:space="preserve"> </w:t>
      </w:r>
      <w:r>
        <w:rPr>
          <w:color w:val="231F20"/>
        </w:rPr>
        <w:t>of</w:t>
      </w:r>
      <w:r>
        <w:rPr>
          <w:color w:val="231F20"/>
          <w:spacing w:val="-19"/>
        </w:rPr>
        <w:t xml:space="preserve"> </w:t>
      </w:r>
      <w:r>
        <w:rPr>
          <w:color w:val="231F20"/>
        </w:rPr>
        <w:t>eligibility</w:t>
      </w:r>
      <w:r>
        <w:rPr>
          <w:color w:val="231F20"/>
          <w:spacing w:val="-19"/>
        </w:rPr>
        <w:t xml:space="preserve"> </w:t>
      </w:r>
      <w:r>
        <w:rPr>
          <w:color w:val="231F20"/>
        </w:rPr>
        <w:t>satisfactory</w:t>
      </w:r>
      <w:r>
        <w:rPr>
          <w:color w:val="231F20"/>
          <w:spacing w:val="-19"/>
        </w:rPr>
        <w:t xml:space="preserve"> </w:t>
      </w:r>
      <w:r>
        <w:rPr>
          <w:color w:val="231F20"/>
        </w:rPr>
        <w:t>to the</w:t>
      </w:r>
      <w:r>
        <w:rPr>
          <w:color w:val="231F20"/>
          <w:spacing w:val="-23"/>
        </w:rPr>
        <w:t xml:space="preserve"> </w:t>
      </w:r>
      <w:r>
        <w:rPr>
          <w:color w:val="231F20"/>
        </w:rPr>
        <w:t>Procuring</w:t>
      </w:r>
      <w:r>
        <w:rPr>
          <w:color w:val="231F20"/>
          <w:spacing w:val="-23"/>
        </w:rPr>
        <w:t xml:space="preserve"> </w:t>
      </w:r>
      <w:r>
        <w:rPr>
          <w:color w:val="231F20"/>
          <w:spacing w:val="-3"/>
        </w:rPr>
        <w:t>Entity,</w:t>
      </w:r>
      <w:r>
        <w:rPr>
          <w:color w:val="231F20"/>
          <w:spacing w:val="-23"/>
        </w:rPr>
        <w:t xml:space="preserve"> </w:t>
      </w:r>
      <w:r>
        <w:rPr>
          <w:color w:val="231F20"/>
        </w:rPr>
        <w:t>as</w:t>
      </w:r>
      <w:r>
        <w:rPr>
          <w:color w:val="231F20"/>
          <w:spacing w:val="-22"/>
        </w:rPr>
        <w:t xml:space="preserve"> </w:t>
      </w:r>
      <w:r>
        <w:rPr>
          <w:color w:val="231F20"/>
        </w:rPr>
        <w:t>the</w:t>
      </w:r>
      <w:r>
        <w:rPr>
          <w:color w:val="231F20"/>
          <w:spacing w:val="-23"/>
        </w:rPr>
        <w:t xml:space="preserve"> </w:t>
      </w:r>
      <w:r>
        <w:rPr>
          <w:color w:val="231F20"/>
        </w:rPr>
        <w:t>Procuring</w:t>
      </w:r>
      <w:r>
        <w:rPr>
          <w:color w:val="231F20"/>
          <w:spacing w:val="-23"/>
        </w:rPr>
        <w:t xml:space="preserve"> </w:t>
      </w:r>
      <w:r>
        <w:rPr>
          <w:color w:val="231F20"/>
        </w:rPr>
        <w:t>Entity</w:t>
      </w:r>
      <w:r>
        <w:rPr>
          <w:color w:val="231F20"/>
          <w:spacing w:val="-23"/>
        </w:rPr>
        <w:t xml:space="preserve"> </w:t>
      </w:r>
      <w:r>
        <w:rPr>
          <w:color w:val="231F20"/>
        </w:rPr>
        <w:t>shall</w:t>
      </w:r>
      <w:r>
        <w:rPr>
          <w:color w:val="231F20"/>
          <w:spacing w:val="-23"/>
        </w:rPr>
        <w:t xml:space="preserve"> </w:t>
      </w:r>
      <w:r>
        <w:rPr>
          <w:color w:val="231F20"/>
        </w:rPr>
        <w:t>reasonably</w:t>
      </w:r>
      <w:r>
        <w:rPr>
          <w:color w:val="231F20"/>
          <w:spacing w:val="-23"/>
        </w:rPr>
        <w:t xml:space="preserve"> </w:t>
      </w:r>
      <w:r>
        <w:rPr>
          <w:color w:val="231F20"/>
        </w:rPr>
        <w:t>request.</w:t>
      </w:r>
    </w:p>
    <w:p w14:paraId="1DE68FC4" w14:textId="77777777" w:rsidR="005F5B22" w:rsidRDefault="00B0057A" w:rsidP="00B24219">
      <w:pPr>
        <w:pStyle w:val="ListParagraph"/>
        <w:numPr>
          <w:ilvl w:val="1"/>
          <w:numId w:val="61"/>
        </w:numPr>
        <w:spacing w:before="242" w:line="230" w:lineRule="auto"/>
        <w:ind w:left="1350" w:right="720"/>
        <w:rPr>
          <w:i/>
          <w:color w:val="231F20"/>
        </w:rPr>
      </w:pPr>
      <w:r>
        <w:rPr>
          <w:color w:val="231F20"/>
        </w:rPr>
        <w:t>Foreign tenderers are required to source at least forty (40%) percent of their contract inputs (in supplies, subcontracts</w:t>
      </w:r>
      <w:r>
        <w:rPr>
          <w:color w:val="231F20"/>
          <w:spacing w:val="-22"/>
        </w:rPr>
        <w:t xml:space="preserve"> </w:t>
      </w:r>
      <w:r>
        <w:rPr>
          <w:color w:val="231F20"/>
        </w:rPr>
        <w:t>and</w:t>
      </w:r>
      <w:r>
        <w:rPr>
          <w:color w:val="231F20"/>
          <w:spacing w:val="-22"/>
        </w:rPr>
        <w:t xml:space="preserve"> </w:t>
      </w:r>
      <w:r>
        <w:rPr>
          <w:color w:val="231F20"/>
        </w:rPr>
        <w:t>labor)</w:t>
      </w:r>
      <w:r>
        <w:rPr>
          <w:color w:val="231F20"/>
          <w:spacing w:val="-22"/>
        </w:rPr>
        <w:t xml:space="preserve"> </w:t>
      </w:r>
      <w:r>
        <w:rPr>
          <w:color w:val="231F20"/>
        </w:rPr>
        <w:t>from</w:t>
      </w:r>
      <w:r>
        <w:rPr>
          <w:color w:val="231F20"/>
          <w:spacing w:val="-22"/>
        </w:rPr>
        <w:t xml:space="preserve"> </w:t>
      </w:r>
      <w:r>
        <w:rPr>
          <w:color w:val="231F20"/>
        </w:rPr>
        <w:t>national</w:t>
      </w:r>
      <w:r>
        <w:rPr>
          <w:color w:val="231F20"/>
          <w:spacing w:val="-22"/>
        </w:rPr>
        <w:t xml:space="preserve"> </w:t>
      </w:r>
      <w:r>
        <w:rPr>
          <w:color w:val="231F20"/>
        </w:rPr>
        <w:t>suppliers</w:t>
      </w:r>
      <w:r>
        <w:rPr>
          <w:color w:val="231F20"/>
          <w:spacing w:val="-22"/>
        </w:rPr>
        <w:t xml:space="preserve"> </w:t>
      </w:r>
      <w:r>
        <w:rPr>
          <w:color w:val="231F20"/>
        </w:rPr>
        <w:t>and</w:t>
      </w:r>
      <w:r>
        <w:rPr>
          <w:color w:val="231F20"/>
          <w:spacing w:val="-22"/>
        </w:rPr>
        <w:t xml:space="preserve"> </w:t>
      </w:r>
      <w:r>
        <w:rPr>
          <w:color w:val="231F20"/>
        </w:rPr>
        <w:t>contractors.</w:t>
      </w:r>
      <w:r>
        <w:rPr>
          <w:color w:val="231F20"/>
          <w:spacing w:val="-26"/>
        </w:rPr>
        <w:t xml:space="preserve"> </w:t>
      </w:r>
      <w:r>
        <w:rPr>
          <w:color w:val="231F20"/>
          <w:spacing w:val="-8"/>
        </w:rPr>
        <w:t>To</w:t>
      </w:r>
      <w:r>
        <w:rPr>
          <w:color w:val="231F20"/>
          <w:spacing w:val="-22"/>
        </w:rPr>
        <w:t xml:space="preserve"> </w:t>
      </w:r>
      <w:r>
        <w:rPr>
          <w:color w:val="231F20"/>
        </w:rPr>
        <w:t>this</w:t>
      </w:r>
      <w:r>
        <w:rPr>
          <w:color w:val="231F20"/>
          <w:spacing w:val="-22"/>
        </w:rPr>
        <w:t xml:space="preserve"> </w:t>
      </w:r>
      <w:r>
        <w:rPr>
          <w:color w:val="231F20"/>
        </w:rPr>
        <w:t>end,</w:t>
      </w:r>
      <w:r>
        <w:rPr>
          <w:color w:val="231F20"/>
          <w:spacing w:val="-22"/>
        </w:rPr>
        <w:t xml:space="preserve"> </w:t>
      </w:r>
      <w:r>
        <w:rPr>
          <w:color w:val="231F20"/>
        </w:rPr>
        <w:t>a</w:t>
      </w:r>
      <w:r>
        <w:rPr>
          <w:color w:val="231F20"/>
          <w:spacing w:val="-22"/>
        </w:rPr>
        <w:t xml:space="preserve"> </w:t>
      </w:r>
      <w:r>
        <w:rPr>
          <w:color w:val="231F20"/>
        </w:rPr>
        <w:t>foreign</w:t>
      </w:r>
      <w:r>
        <w:rPr>
          <w:color w:val="231F20"/>
          <w:spacing w:val="-22"/>
        </w:rPr>
        <w:t xml:space="preserve"> </w:t>
      </w:r>
      <w:r>
        <w:rPr>
          <w:color w:val="231F20"/>
        </w:rPr>
        <w:t>tenderer</w:t>
      </w:r>
      <w:r>
        <w:rPr>
          <w:color w:val="231F20"/>
          <w:spacing w:val="-22"/>
        </w:rPr>
        <w:t xml:space="preserve"> </w:t>
      </w:r>
      <w:r>
        <w:rPr>
          <w:color w:val="231F20"/>
        </w:rPr>
        <w:t>shall</w:t>
      </w:r>
      <w:r>
        <w:rPr>
          <w:color w:val="231F20"/>
          <w:spacing w:val="-22"/>
        </w:rPr>
        <w:t xml:space="preserve"> </w:t>
      </w:r>
      <w:r>
        <w:rPr>
          <w:color w:val="231F20"/>
        </w:rPr>
        <w:t>provide</w:t>
      </w:r>
      <w:r>
        <w:rPr>
          <w:color w:val="231F20"/>
          <w:spacing w:val="-22"/>
        </w:rPr>
        <w:t xml:space="preserve"> </w:t>
      </w:r>
      <w:r>
        <w:rPr>
          <w:color w:val="231F20"/>
        </w:rPr>
        <w:t>in</w:t>
      </w:r>
      <w:r>
        <w:rPr>
          <w:color w:val="231F20"/>
          <w:spacing w:val="-22"/>
        </w:rPr>
        <w:t xml:space="preserve"> </w:t>
      </w:r>
      <w:r>
        <w:rPr>
          <w:color w:val="231F20"/>
        </w:rPr>
        <w:t>its tender documentary evidence that this requirement is met. Foreign tenderers not meeting this criterion will be automatically</w:t>
      </w:r>
      <w:r>
        <w:rPr>
          <w:color w:val="231F20"/>
          <w:spacing w:val="-19"/>
        </w:rPr>
        <w:t xml:space="preserve"> </w:t>
      </w:r>
      <w:r>
        <w:rPr>
          <w:color w:val="231F20"/>
        </w:rPr>
        <w:t>disqualiﬁed.</w:t>
      </w:r>
      <w:r>
        <w:rPr>
          <w:color w:val="231F20"/>
          <w:spacing w:val="-19"/>
        </w:rPr>
        <w:t xml:space="preserve"> </w:t>
      </w:r>
      <w:r>
        <w:rPr>
          <w:color w:val="231F20"/>
        </w:rPr>
        <w:t>Information</w:t>
      </w:r>
      <w:r>
        <w:rPr>
          <w:color w:val="231F20"/>
          <w:spacing w:val="-19"/>
        </w:rPr>
        <w:t xml:space="preserve"> </w:t>
      </w:r>
      <w:r>
        <w:rPr>
          <w:color w:val="231F20"/>
        </w:rPr>
        <w:t>required</w:t>
      </w:r>
      <w:r>
        <w:rPr>
          <w:color w:val="231F20"/>
          <w:spacing w:val="-19"/>
        </w:rPr>
        <w:t xml:space="preserve"> </w:t>
      </w:r>
      <w:r>
        <w:rPr>
          <w:color w:val="231F20"/>
        </w:rPr>
        <w:t>to</w:t>
      </w:r>
      <w:r>
        <w:rPr>
          <w:color w:val="231F20"/>
          <w:spacing w:val="-19"/>
        </w:rPr>
        <w:t xml:space="preserve"> </w:t>
      </w:r>
      <w:r>
        <w:rPr>
          <w:color w:val="231F20"/>
        </w:rPr>
        <w:t>enable</w:t>
      </w:r>
      <w:r>
        <w:rPr>
          <w:color w:val="231F20"/>
          <w:spacing w:val="-19"/>
        </w:rPr>
        <w:t xml:space="preserve"> </w:t>
      </w:r>
      <w:r>
        <w:rPr>
          <w:color w:val="231F20"/>
        </w:rPr>
        <w:t>the</w:t>
      </w:r>
      <w:r>
        <w:rPr>
          <w:color w:val="231F20"/>
          <w:spacing w:val="-19"/>
        </w:rPr>
        <w:t xml:space="preserve"> </w:t>
      </w:r>
      <w:r>
        <w:rPr>
          <w:color w:val="231F20"/>
        </w:rPr>
        <w:t>Procuring</w:t>
      </w:r>
      <w:r>
        <w:rPr>
          <w:color w:val="231F20"/>
          <w:spacing w:val="-19"/>
        </w:rPr>
        <w:t xml:space="preserve"> </w:t>
      </w:r>
      <w:r>
        <w:rPr>
          <w:color w:val="231F20"/>
        </w:rPr>
        <w:t>Entity</w:t>
      </w:r>
      <w:r>
        <w:rPr>
          <w:color w:val="231F20"/>
          <w:spacing w:val="-19"/>
        </w:rPr>
        <w:t xml:space="preserve"> </w:t>
      </w:r>
      <w:r>
        <w:rPr>
          <w:color w:val="231F20"/>
        </w:rPr>
        <w:t>determine</w:t>
      </w:r>
      <w:r>
        <w:rPr>
          <w:color w:val="231F20"/>
          <w:spacing w:val="-19"/>
        </w:rPr>
        <w:t xml:space="preserve"> </w:t>
      </w:r>
      <w:r>
        <w:rPr>
          <w:color w:val="231F20"/>
        </w:rPr>
        <w:t>if</w:t>
      </w:r>
      <w:r>
        <w:rPr>
          <w:color w:val="231F20"/>
          <w:spacing w:val="-19"/>
        </w:rPr>
        <w:t xml:space="preserve"> </w:t>
      </w:r>
      <w:r>
        <w:rPr>
          <w:color w:val="231F20"/>
        </w:rPr>
        <w:t>this</w:t>
      </w:r>
      <w:r>
        <w:rPr>
          <w:color w:val="231F20"/>
          <w:spacing w:val="-19"/>
        </w:rPr>
        <w:t xml:space="preserve"> </w:t>
      </w:r>
      <w:r>
        <w:rPr>
          <w:color w:val="231F20"/>
        </w:rPr>
        <w:t>condition</w:t>
      </w:r>
      <w:r>
        <w:rPr>
          <w:color w:val="231F20"/>
          <w:spacing w:val="-19"/>
        </w:rPr>
        <w:t xml:space="preserve"> </w:t>
      </w:r>
      <w:r>
        <w:rPr>
          <w:color w:val="231F20"/>
        </w:rPr>
        <w:t>is</w:t>
      </w:r>
      <w:r>
        <w:rPr>
          <w:color w:val="231F20"/>
          <w:spacing w:val="-19"/>
        </w:rPr>
        <w:t xml:space="preserve"> </w:t>
      </w:r>
      <w:r>
        <w:rPr>
          <w:color w:val="231F20"/>
        </w:rPr>
        <w:t>met shall</w:t>
      </w:r>
      <w:r>
        <w:rPr>
          <w:color w:val="231F20"/>
          <w:spacing w:val="-6"/>
        </w:rPr>
        <w:t xml:space="preserve"> </w:t>
      </w:r>
      <w:r>
        <w:rPr>
          <w:color w:val="231F20"/>
        </w:rPr>
        <w:t>be</w:t>
      </w:r>
      <w:r>
        <w:rPr>
          <w:color w:val="231F20"/>
          <w:spacing w:val="-6"/>
        </w:rPr>
        <w:t xml:space="preserve"> </w:t>
      </w:r>
      <w:r>
        <w:rPr>
          <w:color w:val="231F20"/>
        </w:rPr>
        <w:t>provided</w:t>
      </w:r>
      <w:r>
        <w:rPr>
          <w:color w:val="231F20"/>
          <w:spacing w:val="-6"/>
        </w:rPr>
        <w:t xml:space="preserve"> </w:t>
      </w:r>
      <w:r>
        <w:rPr>
          <w:color w:val="231F20"/>
        </w:rPr>
        <w:t>in</w:t>
      </w:r>
      <w:r>
        <w:rPr>
          <w:color w:val="231F20"/>
          <w:spacing w:val="-6"/>
        </w:rPr>
        <w:t xml:space="preserve"> </w:t>
      </w:r>
      <w:r>
        <w:rPr>
          <w:color w:val="231F20"/>
        </w:rPr>
        <w:t>for</w:t>
      </w:r>
      <w:r>
        <w:rPr>
          <w:color w:val="231F20"/>
          <w:spacing w:val="-6"/>
        </w:rPr>
        <w:t xml:space="preserve"> </w:t>
      </w:r>
      <w:r>
        <w:rPr>
          <w:color w:val="231F20"/>
        </w:rPr>
        <w:t>this</w:t>
      </w:r>
      <w:r>
        <w:rPr>
          <w:color w:val="231F20"/>
          <w:spacing w:val="-6"/>
        </w:rPr>
        <w:t xml:space="preserve"> </w:t>
      </w:r>
      <w:r>
        <w:rPr>
          <w:color w:val="231F20"/>
        </w:rPr>
        <w:t>purpose</w:t>
      </w:r>
      <w:r>
        <w:rPr>
          <w:color w:val="231F20"/>
          <w:spacing w:val="-6"/>
        </w:rPr>
        <w:t xml:space="preserve"> </w:t>
      </w:r>
      <w:r>
        <w:rPr>
          <w:color w:val="231F20"/>
        </w:rPr>
        <w:t>is</w:t>
      </w:r>
      <w:r>
        <w:rPr>
          <w:color w:val="231F20"/>
          <w:spacing w:val="-6"/>
        </w:rPr>
        <w:t xml:space="preserve"> </w:t>
      </w:r>
      <w:r>
        <w:rPr>
          <w:color w:val="231F20"/>
        </w:rPr>
        <w:t>be</w:t>
      </w:r>
      <w:r>
        <w:rPr>
          <w:color w:val="231F20"/>
          <w:spacing w:val="-6"/>
        </w:rPr>
        <w:t xml:space="preserve"> </w:t>
      </w:r>
      <w:r>
        <w:rPr>
          <w:color w:val="231F20"/>
        </w:rPr>
        <w:t>provided</w:t>
      </w:r>
      <w:r>
        <w:rPr>
          <w:color w:val="231F20"/>
          <w:spacing w:val="-6"/>
        </w:rPr>
        <w:t xml:space="preserve"> </w:t>
      </w:r>
      <w:r>
        <w:rPr>
          <w:color w:val="231F20"/>
        </w:rPr>
        <w:t>in</w:t>
      </w:r>
      <w:r>
        <w:rPr>
          <w:color w:val="231F20"/>
          <w:spacing w:val="-6"/>
        </w:rPr>
        <w:t xml:space="preserve"> </w:t>
      </w:r>
      <w:r>
        <w:rPr>
          <w:i/>
          <w:color w:val="231F20"/>
        </w:rPr>
        <w:t>“SECTION</w:t>
      </w:r>
      <w:r>
        <w:rPr>
          <w:i/>
          <w:color w:val="231F20"/>
          <w:spacing w:val="-6"/>
        </w:rPr>
        <w:t xml:space="preserve"> </w:t>
      </w:r>
      <w:r>
        <w:rPr>
          <w:i/>
          <w:color w:val="231F20"/>
        </w:rPr>
        <w:t>III</w:t>
      </w:r>
      <w:r>
        <w:rPr>
          <w:i/>
          <w:color w:val="231F20"/>
          <w:spacing w:val="-6"/>
        </w:rPr>
        <w:t xml:space="preserve"> </w:t>
      </w:r>
      <w:r>
        <w:rPr>
          <w:i/>
          <w:color w:val="231F20"/>
        </w:rPr>
        <w:t>-</w:t>
      </w:r>
      <w:r>
        <w:rPr>
          <w:i/>
          <w:color w:val="231F20"/>
          <w:spacing w:val="-6"/>
        </w:rPr>
        <w:t xml:space="preserve"> </w:t>
      </w:r>
      <w:r>
        <w:rPr>
          <w:i/>
          <w:color w:val="231F20"/>
          <w:spacing w:val="-3"/>
        </w:rPr>
        <w:t>EVALUATION</w:t>
      </w:r>
      <w:r>
        <w:rPr>
          <w:i/>
          <w:color w:val="231F20"/>
          <w:spacing w:val="-10"/>
        </w:rPr>
        <w:t xml:space="preserve"> </w:t>
      </w:r>
      <w:r>
        <w:rPr>
          <w:i/>
          <w:color w:val="231F20"/>
        </w:rPr>
        <w:t>AND</w:t>
      </w:r>
      <w:r>
        <w:rPr>
          <w:i/>
          <w:color w:val="231F20"/>
          <w:spacing w:val="-6"/>
        </w:rPr>
        <w:t xml:space="preserve"> </w:t>
      </w:r>
      <w:r>
        <w:rPr>
          <w:i/>
          <w:color w:val="231F20"/>
        </w:rPr>
        <w:t>QUALIFICATION CRITERIA,</w:t>
      </w:r>
      <w:r>
        <w:rPr>
          <w:i/>
          <w:color w:val="231F20"/>
          <w:spacing w:val="-23"/>
        </w:rPr>
        <w:t xml:space="preserve"> </w:t>
      </w:r>
      <w:r>
        <w:rPr>
          <w:i/>
          <w:color w:val="231F20"/>
        </w:rPr>
        <w:t>Item</w:t>
      </w:r>
      <w:r>
        <w:rPr>
          <w:i/>
          <w:color w:val="231F20"/>
          <w:spacing w:val="-23"/>
        </w:rPr>
        <w:t xml:space="preserve"> </w:t>
      </w:r>
      <w:r>
        <w:rPr>
          <w:i/>
          <w:color w:val="231F20"/>
        </w:rPr>
        <w:t>9”.</w:t>
      </w:r>
    </w:p>
    <w:p w14:paraId="31261EA2" w14:textId="77777777" w:rsidR="005F5B22" w:rsidRDefault="00B0057A" w:rsidP="00B24219">
      <w:pPr>
        <w:pStyle w:val="ListParagraph"/>
        <w:numPr>
          <w:ilvl w:val="1"/>
          <w:numId w:val="61"/>
        </w:numPr>
        <w:spacing w:before="242" w:line="230" w:lineRule="auto"/>
        <w:ind w:left="1350" w:right="720"/>
        <w:rPr>
          <w:color w:val="231F20"/>
        </w:rPr>
      </w:pPr>
      <w:r>
        <w:rPr>
          <w:color w:val="231F20"/>
        </w:rPr>
        <w:t>Pursuant</w:t>
      </w:r>
      <w:r>
        <w:rPr>
          <w:color w:val="231F20"/>
          <w:spacing w:val="-8"/>
        </w:rPr>
        <w:t xml:space="preserve"> </w:t>
      </w:r>
      <w:r>
        <w:rPr>
          <w:color w:val="231F20"/>
        </w:rPr>
        <w:t>to</w:t>
      </w:r>
      <w:r>
        <w:rPr>
          <w:color w:val="231F20"/>
          <w:spacing w:val="-8"/>
        </w:rPr>
        <w:t xml:space="preserve"> </w:t>
      </w:r>
      <w:r>
        <w:rPr>
          <w:color w:val="231F20"/>
        </w:rPr>
        <w:t>the</w:t>
      </w:r>
      <w:r>
        <w:rPr>
          <w:color w:val="231F20"/>
          <w:spacing w:val="-8"/>
        </w:rPr>
        <w:t xml:space="preserve"> </w:t>
      </w:r>
      <w:r>
        <w:rPr>
          <w:color w:val="231F20"/>
        </w:rPr>
        <w:t>eligibility</w:t>
      </w:r>
      <w:r>
        <w:rPr>
          <w:color w:val="231F20"/>
          <w:spacing w:val="-8"/>
        </w:rPr>
        <w:t xml:space="preserve"> </w:t>
      </w:r>
      <w:r>
        <w:rPr>
          <w:color w:val="231F20"/>
        </w:rPr>
        <w:t>requirements</w:t>
      </w:r>
      <w:r>
        <w:rPr>
          <w:color w:val="231F20"/>
          <w:spacing w:val="-8"/>
        </w:rPr>
        <w:t xml:space="preserve"> </w:t>
      </w:r>
      <w:r>
        <w:rPr>
          <w:color w:val="231F20"/>
        </w:rPr>
        <w:t>of</w:t>
      </w:r>
      <w:r>
        <w:rPr>
          <w:color w:val="231F20"/>
          <w:spacing w:val="-8"/>
        </w:rPr>
        <w:t xml:space="preserve"> </w:t>
      </w:r>
      <w:r>
        <w:rPr>
          <w:color w:val="231F20"/>
        </w:rPr>
        <w:t>ITT</w:t>
      </w:r>
      <w:r>
        <w:rPr>
          <w:color w:val="231F20"/>
          <w:spacing w:val="-12"/>
        </w:rPr>
        <w:t xml:space="preserve"> </w:t>
      </w:r>
      <w:r>
        <w:rPr>
          <w:color w:val="231F20"/>
        </w:rPr>
        <w:t>4.10,</w:t>
      </w:r>
      <w:r>
        <w:rPr>
          <w:color w:val="231F20"/>
          <w:spacing w:val="-8"/>
        </w:rPr>
        <w:t xml:space="preserve"> </w:t>
      </w:r>
      <w:r>
        <w:rPr>
          <w:color w:val="231F20"/>
        </w:rPr>
        <w:t>a</w:t>
      </w:r>
      <w:r>
        <w:rPr>
          <w:color w:val="231F20"/>
          <w:spacing w:val="-8"/>
        </w:rPr>
        <w:t xml:space="preserve"> </w:t>
      </w:r>
      <w:r>
        <w:rPr>
          <w:color w:val="231F20"/>
        </w:rPr>
        <w:t>tender</w:t>
      </w:r>
      <w:r>
        <w:rPr>
          <w:color w:val="231F20"/>
          <w:spacing w:val="-8"/>
        </w:rPr>
        <w:t xml:space="preserve"> </w:t>
      </w:r>
      <w:r>
        <w:rPr>
          <w:color w:val="231F20"/>
        </w:rPr>
        <w:t>is</w:t>
      </w:r>
      <w:r>
        <w:rPr>
          <w:color w:val="231F20"/>
          <w:spacing w:val="-8"/>
        </w:rPr>
        <w:t xml:space="preserve"> </w:t>
      </w:r>
      <w:r>
        <w:rPr>
          <w:color w:val="231F20"/>
        </w:rPr>
        <w:t>considered</w:t>
      </w:r>
      <w:r>
        <w:rPr>
          <w:color w:val="231F20"/>
          <w:spacing w:val="-8"/>
        </w:rPr>
        <w:t xml:space="preserve"> </w:t>
      </w:r>
      <w:r>
        <w:rPr>
          <w:color w:val="231F20"/>
        </w:rPr>
        <w:t>a</w:t>
      </w:r>
      <w:r>
        <w:rPr>
          <w:color w:val="231F20"/>
          <w:spacing w:val="-8"/>
        </w:rPr>
        <w:t xml:space="preserve"> </w:t>
      </w:r>
      <w:r>
        <w:rPr>
          <w:color w:val="231F20"/>
        </w:rPr>
        <w:t>foreign</w:t>
      </w:r>
      <w:r>
        <w:rPr>
          <w:color w:val="231F20"/>
          <w:spacing w:val="7"/>
        </w:rPr>
        <w:t xml:space="preserve"> </w:t>
      </w:r>
      <w:r>
        <w:rPr>
          <w:color w:val="231F20"/>
        </w:rPr>
        <w:t>tenderer,</w:t>
      </w:r>
      <w:r>
        <w:rPr>
          <w:color w:val="231F20"/>
          <w:spacing w:val="-8"/>
        </w:rPr>
        <w:t xml:space="preserve"> </w:t>
      </w:r>
      <w:r>
        <w:rPr>
          <w:color w:val="231F20"/>
        </w:rPr>
        <w:t>if</w:t>
      </w:r>
      <w:r>
        <w:rPr>
          <w:color w:val="231F20"/>
          <w:spacing w:val="-8"/>
        </w:rPr>
        <w:t xml:space="preserve"> </w:t>
      </w:r>
      <w:r>
        <w:rPr>
          <w:color w:val="231F20"/>
        </w:rPr>
        <w:t>the</w:t>
      </w:r>
      <w:r>
        <w:rPr>
          <w:color w:val="231F20"/>
          <w:spacing w:val="-8"/>
        </w:rPr>
        <w:t xml:space="preserve"> </w:t>
      </w:r>
      <w:r>
        <w:rPr>
          <w:color w:val="231F20"/>
        </w:rPr>
        <w:t>tenderer</w:t>
      </w:r>
      <w:r>
        <w:rPr>
          <w:color w:val="231F20"/>
          <w:spacing w:val="-8"/>
        </w:rPr>
        <w:t xml:space="preserve"> </w:t>
      </w:r>
      <w:r>
        <w:rPr>
          <w:color w:val="231F20"/>
        </w:rPr>
        <w:t>is not</w:t>
      </w:r>
      <w:r>
        <w:rPr>
          <w:color w:val="231F20"/>
          <w:spacing w:val="-22"/>
        </w:rPr>
        <w:t xml:space="preserve"> </w:t>
      </w:r>
      <w:r>
        <w:rPr>
          <w:color w:val="231F20"/>
        </w:rPr>
        <w:t>registered</w:t>
      </w:r>
      <w:r>
        <w:rPr>
          <w:color w:val="231F20"/>
          <w:spacing w:val="-22"/>
        </w:rPr>
        <w:t xml:space="preserve"> </w:t>
      </w:r>
      <w:r>
        <w:rPr>
          <w:color w:val="231F20"/>
        </w:rPr>
        <w:t>in</w:t>
      </w:r>
      <w:r>
        <w:rPr>
          <w:color w:val="231F20"/>
          <w:spacing w:val="-22"/>
        </w:rPr>
        <w:t xml:space="preserve"> </w:t>
      </w:r>
      <w:r>
        <w:rPr>
          <w:color w:val="231F20"/>
        </w:rPr>
        <w:t>Kenya</w:t>
      </w:r>
      <w:r>
        <w:rPr>
          <w:color w:val="231F20"/>
          <w:spacing w:val="-22"/>
        </w:rPr>
        <w:t xml:space="preserve"> </w:t>
      </w:r>
      <w:r>
        <w:rPr>
          <w:color w:val="231F20"/>
        </w:rPr>
        <w:t>or</w:t>
      </w:r>
      <w:r>
        <w:rPr>
          <w:color w:val="231F20"/>
          <w:spacing w:val="-22"/>
        </w:rPr>
        <w:t xml:space="preserve"> </w:t>
      </w:r>
      <w:r>
        <w:rPr>
          <w:color w:val="231F20"/>
        </w:rPr>
        <w:t>if</w:t>
      </w:r>
      <w:r>
        <w:rPr>
          <w:color w:val="231F20"/>
          <w:spacing w:val="-22"/>
        </w:rPr>
        <w:t xml:space="preserve"> </w:t>
      </w:r>
      <w:r>
        <w:rPr>
          <w:color w:val="231F20"/>
        </w:rPr>
        <w:t>the</w:t>
      </w:r>
      <w:r>
        <w:rPr>
          <w:color w:val="231F20"/>
          <w:spacing w:val="-22"/>
        </w:rPr>
        <w:t xml:space="preserve"> </w:t>
      </w:r>
      <w:r>
        <w:rPr>
          <w:color w:val="231F20"/>
        </w:rPr>
        <w:t>tenderer</w:t>
      </w:r>
      <w:r>
        <w:rPr>
          <w:color w:val="231F20"/>
          <w:spacing w:val="-22"/>
        </w:rPr>
        <w:t xml:space="preserve"> </w:t>
      </w:r>
      <w:r>
        <w:rPr>
          <w:color w:val="231F20"/>
        </w:rPr>
        <w:t>is</w:t>
      </w:r>
      <w:r>
        <w:rPr>
          <w:color w:val="231F20"/>
          <w:spacing w:val="-22"/>
        </w:rPr>
        <w:t xml:space="preserve"> </w:t>
      </w:r>
      <w:r>
        <w:rPr>
          <w:color w:val="231F20"/>
        </w:rPr>
        <w:t>registered</w:t>
      </w:r>
      <w:r>
        <w:rPr>
          <w:color w:val="231F20"/>
          <w:spacing w:val="-22"/>
        </w:rPr>
        <w:t xml:space="preserve"> </w:t>
      </w:r>
      <w:r>
        <w:rPr>
          <w:color w:val="231F20"/>
        </w:rPr>
        <w:t>in</w:t>
      </w:r>
      <w:r>
        <w:rPr>
          <w:color w:val="231F20"/>
          <w:spacing w:val="-22"/>
        </w:rPr>
        <w:t xml:space="preserve"> </w:t>
      </w:r>
      <w:r>
        <w:rPr>
          <w:color w:val="231F20"/>
        </w:rPr>
        <w:t>Kenya</w:t>
      </w:r>
      <w:r>
        <w:rPr>
          <w:color w:val="231F20"/>
          <w:spacing w:val="-22"/>
        </w:rPr>
        <w:t xml:space="preserve"> </w:t>
      </w:r>
      <w:r>
        <w:rPr>
          <w:color w:val="231F20"/>
        </w:rPr>
        <w:t>and</w:t>
      </w:r>
      <w:r>
        <w:rPr>
          <w:color w:val="231F20"/>
          <w:spacing w:val="-22"/>
        </w:rPr>
        <w:t xml:space="preserve"> </w:t>
      </w:r>
      <w:r>
        <w:rPr>
          <w:color w:val="231F20"/>
        </w:rPr>
        <w:t>has</w:t>
      </w:r>
      <w:r>
        <w:rPr>
          <w:color w:val="231F20"/>
          <w:spacing w:val="-22"/>
        </w:rPr>
        <w:t xml:space="preserve"> </w:t>
      </w:r>
      <w:r>
        <w:rPr>
          <w:color w:val="231F20"/>
          <w:u w:val="single" w:color="231F20"/>
        </w:rPr>
        <w:t>less</w:t>
      </w:r>
      <w:r>
        <w:rPr>
          <w:color w:val="231F20"/>
          <w:spacing w:val="-22"/>
        </w:rPr>
        <w:t xml:space="preserve"> </w:t>
      </w:r>
      <w:r>
        <w:rPr>
          <w:color w:val="231F20"/>
          <w:u w:val="single" w:color="231F20"/>
        </w:rPr>
        <w:t>than</w:t>
      </w:r>
      <w:r>
        <w:rPr>
          <w:color w:val="231F20"/>
          <w:spacing w:val="-22"/>
        </w:rPr>
        <w:t xml:space="preserve"> </w:t>
      </w:r>
      <w:r>
        <w:rPr>
          <w:color w:val="231F20"/>
          <w:u w:val="single" w:color="231F20"/>
        </w:rPr>
        <w:t>51</w:t>
      </w:r>
      <w:r>
        <w:rPr>
          <w:color w:val="231F20"/>
          <w:spacing w:val="-22"/>
        </w:rPr>
        <w:t xml:space="preserve"> </w:t>
      </w:r>
      <w:r>
        <w:rPr>
          <w:color w:val="231F20"/>
          <w:u w:val="single" w:color="231F20"/>
        </w:rPr>
        <w:t>percent</w:t>
      </w:r>
      <w:r>
        <w:rPr>
          <w:color w:val="231F20"/>
          <w:spacing w:val="-22"/>
        </w:rPr>
        <w:t xml:space="preserve"> </w:t>
      </w:r>
      <w:r>
        <w:rPr>
          <w:color w:val="231F20"/>
        </w:rPr>
        <w:t>ownership</w:t>
      </w:r>
      <w:r>
        <w:rPr>
          <w:color w:val="231F20"/>
          <w:spacing w:val="-22"/>
        </w:rPr>
        <w:t xml:space="preserve"> </w:t>
      </w:r>
      <w:r>
        <w:rPr>
          <w:color w:val="231F20"/>
        </w:rPr>
        <w:t>by</w:t>
      </w:r>
      <w:r>
        <w:rPr>
          <w:color w:val="231F20"/>
          <w:spacing w:val="-22"/>
        </w:rPr>
        <w:t xml:space="preserve"> </w:t>
      </w:r>
      <w:r>
        <w:rPr>
          <w:color w:val="231F20"/>
        </w:rPr>
        <w:t>Kenyan</w:t>
      </w:r>
    </w:p>
    <w:p w14:paraId="1E71EAD2" w14:textId="77777777" w:rsidR="005F5B22" w:rsidRDefault="005F5B22" w:rsidP="0007468A">
      <w:pPr>
        <w:spacing w:line="230" w:lineRule="auto"/>
        <w:ind w:right="720"/>
        <w:jc w:val="both"/>
        <w:sectPr w:rsidR="005F5B22">
          <w:pgSz w:w="11910" w:h="16840"/>
          <w:pgMar w:top="640" w:right="0" w:bottom="640" w:left="0" w:header="0" w:footer="441" w:gutter="0"/>
          <w:cols w:space="720"/>
        </w:sectPr>
      </w:pPr>
    </w:p>
    <w:p w14:paraId="134A3616" w14:textId="77777777" w:rsidR="005F5B22" w:rsidRDefault="00506B12" w:rsidP="0007468A">
      <w:pPr>
        <w:pStyle w:val="BodyText"/>
        <w:spacing w:before="198" w:line="230" w:lineRule="auto"/>
        <w:ind w:left="1413" w:right="720"/>
        <w:jc w:val="both"/>
      </w:pPr>
      <w:r>
        <w:rPr>
          <w:color w:val="231F20"/>
        </w:rPr>
        <w:lastRenderedPageBreak/>
        <w:t>Citizens</w:t>
      </w:r>
      <w:r w:rsidR="00B0057A">
        <w:rPr>
          <w:color w:val="231F20"/>
        </w:rPr>
        <w:t>.</w:t>
      </w:r>
      <w:r w:rsidR="00B0057A">
        <w:rPr>
          <w:color w:val="231F20"/>
          <w:spacing w:val="-12"/>
        </w:rPr>
        <w:t xml:space="preserve"> </w:t>
      </w:r>
      <w:r w:rsidR="00B0057A">
        <w:rPr>
          <w:color w:val="231F20"/>
        </w:rPr>
        <w:t>JVs</w:t>
      </w:r>
      <w:r w:rsidR="00B0057A">
        <w:rPr>
          <w:color w:val="231F20"/>
          <w:spacing w:val="-12"/>
        </w:rPr>
        <w:t xml:space="preserve"> </w:t>
      </w:r>
      <w:r w:rsidR="00B0057A">
        <w:rPr>
          <w:color w:val="231F20"/>
        </w:rPr>
        <w:t>are</w:t>
      </w:r>
      <w:r w:rsidR="00B0057A">
        <w:rPr>
          <w:color w:val="231F20"/>
          <w:spacing w:val="-12"/>
        </w:rPr>
        <w:t xml:space="preserve"> </w:t>
      </w:r>
      <w:r w:rsidR="00B0057A">
        <w:rPr>
          <w:color w:val="231F20"/>
        </w:rPr>
        <w:t>considered</w:t>
      </w:r>
      <w:r w:rsidR="00B0057A">
        <w:rPr>
          <w:color w:val="231F20"/>
          <w:spacing w:val="-12"/>
        </w:rPr>
        <w:t xml:space="preserve"> </w:t>
      </w:r>
      <w:r w:rsidR="00B0057A">
        <w:rPr>
          <w:color w:val="231F20"/>
        </w:rPr>
        <w:t>as</w:t>
      </w:r>
      <w:r w:rsidR="00B0057A">
        <w:rPr>
          <w:color w:val="231F20"/>
          <w:spacing w:val="-12"/>
        </w:rPr>
        <w:t xml:space="preserve"> </w:t>
      </w:r>
      <w:r w:rsidR="00B0057A">
        <w:rPr>
          <w:color w:val="231F20"/>
        </w:rPr>
        <w:t>foreign</w:t>
      </w:r>
      <w:r w:rsidR="00B0057A">
        <w:rPr>
          <w:color w:val="231F20"/>
          <w:spacing w:val="-12"/>
        </w:rPr>
        <w:t xml:space="preserve"> </w:t>
      </w:r>
      <w:r w:rsidR="00B0057A">
        <w:rPr>
          <w:color w:val="231F20"/>
        </w:rPr>
        <w:t>tenderers</w:t>
      </w:r>
      <w:r w:rsidR="00B0057A">
        <w:rPr>
          <w:color w:val="231F20"/>
          <w:spacing w:val="-12"/>
        </w:rPr>
        <w:t xml:space="preserve"> </w:t>
      </w:r>
      <w:r w:rsidR="00B0057A">
        <w:rPr>
          <w:color w:val="231F20"/>
        </w:rPr>
        <w:t>if</w:t>
      </w:r>
      <w:r w:rsidR="00B0057A">
        <w:rPr>
          <w:color w:val="231F20"/>
          <w:spacing w:val="-12"/>
        </w:rPr>
        <w:t xml:space="preserve"> </w:t>
      </w:r>
      <w:r w:rsidR="00B0057A">
        <w:rPr>
          <w:color w:val="231F20"/>
        </w:rPr>
        <w:t>the</w:t>
      </w:r>
      <w:r w:rsidR="00B0057A">
        <w:rPr>
          <w:color w:val="231F20"/>
          <w:spacing w:val="-12"/>
        </w:rPr>
        <w:t xml:space="preserve"> </w:t>
      </w:r>
      <w:r w:rsidR="00B0057A">
        <w:rPr>
          <w:color w:val="231F20"/>
        </w:rPr>
        <w:t>individual</w:t>
      </w:r>
      <w:r w:rsidR="00B0057A">
        <w:rPr>
          <w:color w:val="231F20"/>
          <w:spacing w:val="-12"/>
        </w:rPr>
        <w:t xml:space="preserve"> </w:t>
      </w:r>
      <w:r w:rsidR="00B0057A">
        <w:rPr>
          <w:color w:val="231F20"/>
        </w:rPr>
        <w:t>member</w:t>
      </w:r>
      <w:r w:rsidR="00B0057A">
        <w:rPr>
          <w:color w:val="231F20"/>
          <w:spacing w:val="-12"/>
        </w:rPr>
        <w:t xml:space="preserve"> </w:t>
      </w:r>
      <w:r w:rsidR="00B0057A">
        <w:rPr>
          <w:color w:val="231F20"/>
        </w:rPr>
        <w:t>ﬁrms</w:t>
      </w:r>
      <w:r w:rsidR="00B0057A">
        <w:rPr>
          <w:color w:val="231F20"/>
          <w:spacing w:val="-12"/>
        </w:rPr>
        <w:t xml:space="preserve"> </w:t>
      </w:r>
      <w:r w:rsidR="00B0057A">
        <w:rPr>
          <w:color w:val="231F20"/>
        </w:rPr>
        <w:t>are</w:t>
      </w:r>
      <w:r w:rsidR="00B0057A">
        <w:rPr>
          <w:color w:val="231F20"/>
          <w:spacing w:val="-12"/>
        </w:rPr>
        <w:t xml:space="preserve"> </w:t>
      </w:r>
      <w:r w:rsidR="00B0057A">
        <w:rPr>
          <w:color w:val="231F20"/>
        </w:rPr>
        <w:t>not</w:t>
      </w:r>
      <w:r w:rsidR="00B0057A">
        <w:rPr>
          <w:color w:val="231F20"/>
          <w:spacing w:val="-12"/>
        </w:rPr>
        <w:t xml:space="preserve"> </w:t>
      </w:r>
      <w:r w:rsidR="00B0057A">
        <w:rPr>
          <w:color w:val="231F20"/>
        </w:rPr>
        <w:t>registered</w:t>
      </w:r>
      <w:r w:rsidR="00B0057A">
        <w:rPr>
          <w:color w:val="231F20"/>
          <w:spacing w:val="-12"/>
        </w:rPr>
        <w:t xml:space="preserve"> </w:t>
      </w:r>
      <w:r w:rsidR="00B0057A">
        <w:rPr>
          <w:color w:val="231F20"/>
        </w:rPr>
        <w:t>in</w:t>
      </w:r>
      <w:r w:rsidR="00B0057A">
        <w:rPr>
          <w:color w:val="231F20"/>
          <w:spacing w:val="-12"/>
        </w:rPr>
        <w:t xml:space="preserve"> </w:t>
      </w:r>
      <w:r w:rsidR="00B0057A">
        <w:rPr>
          <w:color w:val="231F20"/>
        </w:rPr>
        <w:t>Kenya</w:t>
      </w:r>
      <w:r w:rsidR="00B0057A">
        <w:rPr>
          <w:color w:val="231F20"/>
          <w:spacing w:val="-12"/>
        </w:rPr>
        <w:t xml:space="preserve"> </w:t>
      </w:r>
      <w:r w:rsidR="00B0057A">
        <w:rPr>
          <w:color w:val="231F20"/>
        </w:rPr>
        <w:t>or</w:t>
      </w:r>
      <w:r w:rsidR="00B0057A">
        <w:rPr>
          <w:color w:val="231F20"/>
          <w:spacing w:val="-12"/>
        </w:rPr>
        <w:t xml:space="preserve"> </w:t>
      </w:r>
      <w:r w:rsidR="00B0057A">
        <w:rPr>
          <w:color w:val="231F20"/>
        </w:rPr>
        <w:t>if are</w:t>
      </w:r>
      <w:r w:rsidR="00B0057A">
        <w:rPr>
          <w:color w:val="231F20"/>
          <w:spacing w:val="-21"/>
        </w:rPr>
        <w:t xml:space="preserve"> </w:t>
      </w:r>
      <w:r w:rsidR="00B0057A">
        <w:rPr>
          <w:color w:val="231F20"/>
        </w:rPr>
        <w:t>registered</w:t>
      </w:r>
      <w:r w:rsidR="00B0057A">
        <w:rPr>
          <w:color w:val="231F20"/>
          <w:spacing w:val="-22"/>
        </w:rPr>
        <w:t xml:space="preserve"> </w:t>
      </w:r>
      <w:r w:rsidR="00B0057A">
        <w:rPr>
          <w:color w:val="231F20"/>
        </w:rPr>
        <w:t>in</w:t>
      </w:r>
      <w:r w:rsidR="00B0057A">
        <w:rPr>
          <w:color w:val="231F20"/>
          <w:spacing w:val="-21"/>
        </w:rPr>
        <w:t xml:space="preserve"> </w:t>
      </w:r>
      <w:r w:rsidR="00B0057A">
        <w:rPr>
          <w:color w:val="231F20"/>
        </w:rPr>
        <w:t>Kenya</w:t>
      </w:r>
      <w:r w:rsidR="00B0057A">
        <w:rPr>
          <w:color w:val="231F20"/>
          <w:spacing w:val="-21"/>
        </w:rPr>
        <w:t xml:space="preserve"> </w:t>
      </w:r>
      <w:r w:rsidR="00B0057A">
        <w:rPr>
          <w:color w:val="231F20"/>
        </w:rPr>
        <w:t>and</w:t>
      </w:r>
      <w:r w:rsidR="00B0057A">
        <w:rPr>
          <w:color w:val="231F20"/>
          <w:spacing w:val="-21"/>
        </w:rPr>
        <w:t xml:space="preserve"> </w:t>
      </w:r>
      <w:r w:rsidR="00B0057A">
        <w:rPr>
          <w:color w:val="231F20"/>
        </w:rPr>
        <w:t>have</w:t>
      </w:r>
      <w:r w:rsidR="00B0057A">
        <w:rPr>
          <w:color w:val="231F20"/>
          <w:spacing w:val="-21"/>
        </w:rPr>
        <w:t xml:space="preserve"> </w:t>
      </w:r>
      <w:r w:rsidR="00B0057A">
        <w:rPr>
          <w:color w:val="231F20"/>
        </w:rPr>
        <w:t>less</w:t>
      </w:r>
      <w:r w:rsidR="00B0057A">
        <w:rPr>
          <w:color w:val="231F20"/>
          <w:spacing w:val="-21"/>
        </w:rPr>
        <w:t xml:space="preserve"> </w:t>
      </w:r>
      <w:r w:rsidR="00B0057A">
        <w:rPr>
          <w:color w:val="231F20"/>
        </w:rPr>
        <w:t>than</w:t>
      </w:r>
      <w:r w:rsidR="00B0057A">
        <w:rPr>
          <w:color w:val="231F20"/>
          <w:spacing w:val="-21"/>
        </w:rPr>
        <w:t xml:space="preserve"> </w:t>
      </w:r>
      <w:r w:rsidR="00B0057A">
        <w:rPr>
          <w:color w:val="231F20"/>
        </w:rPr>
        <w:t>51</w:t>
      </w:r>
      <w:r w:rsidR="00B0057A">
        <w:rPr>
          <w:color w:val="231F20"/>
          <w:spacing w:val="-21"/>
        </w:rPr>
        <w:t xml:space="preserve"> </w:t>
      </w:r>
      <w:r w:rsidR="00B0057A">
        <w:rPr>
          <w:color w:val="231F20"/>
        </w:rPr>
        <w:t>percent</w:t>
      </w:r>
      <w:r w:rsidR="00B0057A">
        <w:rPr>
          <w:color w:val="231F20"/>
          <w:spacing w:val="-22"/>
        </w:rPr>
        <w:t xml:space="preserve"> </w:t>
      </w:r>
      <w:r w:rsidR="00B0057A">
        <w:rPr>
          <w:color w:val="231F20"/>
        </w:rPr>
        <w:t>ownership</w:t>
      </w:r>
      <w:r w:rsidR="00B0057A">
        <w:rPr>
          <w:color w:val="231F20"/>
          <w:spacing w:val="-21"/>
        </w:rPr>
        <w:t xml:space="preserve"> </w:t>
      </w:r>
      <w:r w:rsidR="00B0057A">
        <w:rPr>
          <w:color w:val="231F20"/>
        </w:rPr>
        <w:t>by</w:t>
      </w:r>
      <w:r w:rsidR="00B0057A">
        <w:rPr>
          <w:color w:val="231F20"/>
          <w:spacing w:val="-21"/>
        </w:rPr>
        <w:t xml:space="preserve"> </w:t>
      </w:r>
      <w:r w:rsidR="00B0057A">
        <w:rPr>
          <w:color w:val="231F20"/>
        </w:rPr>
        <w:t>Kenyan</w:t>
      </w:r>
      <w:r w:rsidR="00B0057A">
        <w:rPr>
          <w:color w:val="231F20"/>
          <w:spacing w:val="-21"/>
        </w:rPr>
        <w:t xml:space="preserve"> </w:t>
      </w:r>
      <w:r w:rsidR="00B0057A">
        <w:rPr>
          <w:color w:val="231F20"/>
        </w:rPr>
        <w:t>citizens.</w:t>
      </w:r>
      <w:r w:rsidR="00B0057A">
        <w:rPr>
          <w:color w:val="231F20"/>
          <w:spacing w:val="-26"/>
        </w:rPr>
        <w:t xml:space="preserve"> </w:t>
      </w:r>
      <w:r w:rsidR="00B0057A">
        <w:rPr>
          <w:color w:val="231F20"/>
        </w:rPr>
        <w:t>The</w:t>
      </w:r>
      <w:r w:rsidR="00B0057A">
        <w:rPr>
          <w:color w:val="231F20"/>
          <w:spacing w:val="-21"/>
        </w:rPr>
        <w:t xml:space="preserve"> </w:t>
      </w:r>
      <w:r w:rsidR="00B0057A">
        <w:rPr>
          <w:color w:val="231F20"/>
        </w:rPr>
        <w:t>JV</w:t>
      </w:r>
      <w:r w:rsidR="00B0057A">
        <w:rPr>
          <w:color w:val="231F20"/>
          <w:spacing w:val="-25"/>
        </w:rPr>
        <w:t xml:space="preserve"> </w:t>
      </w:r>
      <w:r w:rsidR="00B0057A">
        <w:rPr>
          <w:color w:val="231F20"/>
        </w:rPr>
        <w:t>shall</w:t>
      </w:r>
      <w:r w:rsidR="00B0057A">
        <w:rPr>
          <w:color w:val="231F20"/>
          <w:spacing w:val="-21"/>
        </w:rPr>
        <w:t xml:space="preserve"> </w:t>
      </w:r>
      <w:r w:rsidR="00B0057A">
        <w:rPr>
          <w:color w:val="231F20"/>
        </w:rPr>
        <w:t>not</w:t>
      </w:r>
      <w:r w:rsidR="00B0057A">
        <w:rPr>
          <w:color w:val="231F20"/>
          <w:spacing w:val="-21"/>
        </w:rPr>
        <w:t xml:space="preserve"> </w:t>
      </w:r>
      <w:r w:rsidR="00B0057A">
        <w:rPr>
          <w:color w:val="231F20"/>
        </w:rPr>
        <w:t>subcontract to</w:t>
      </w:r>
      <w:r w:rsidR="00B0057A">
        <w:rPr>
          <w:color w:val="231F20"/>
          <w:spacing w:val="-23"/>
        </w:rPr>
        <w:t xml:space="preserve"> </w:t>
      </w:r>
      <w:r w:rsidR="00B0057A">
        <w:rPr>
          <w:color w:val="231F20"/>
        </w:rPr>
        <w:t>foreign</w:t>
      </w:r>
      <w:r w:rsidR="00B0057A">
        <w:rPr>
          <w:color w:val="231F20"/>
          <w:spacing w:val="-23"/>
        </w:rPr>
        <w:t xml:space="preserve"> </w:t>
      </w:r>
      <w:r w:rsidR="00B0057A">
        <w:rPr>
          <w:color w:val="231F20"/>
        </w:rPr>
        <w:t>ﬁrms</w:t>
      </w:r>
      <w:r w:rsidR="00B0057A">
        <w:rPr>
          <w:color w:val="231F20"/>
          <w:spacing w:val="-22"/>
        </w:rPr>
        <w:t xml:space="preserve"> </w:t>
      </w:r>
      <w:r w:rsidR="00B0057A">
        <w:rPr>
          <w:color w:val="231F20"/>
        </w:rPr>
        <w:t>more</w:t>
      </w:r>
      <w:r w:rsidR="00B0057A">
        <w:rPr>
          <w:color w:val="231F20"/>
          <w:spacing w:val="-23"/>
        </w:rPr>
        <w:t xml:space="preserve"> </w:t>
      </w:r>
      <w:r w:rsidR="00B0057A">
        <w:rPr>
          <w:color w:val="231F20"/>
        </w:rPr>
        <w:t>than</w:t>
      </w:r>
      <w:r w:rsidR="00B0057A">
        <w:rPr>
          <w:color w:val="231F20"/>
          <w:spacing w:val="-23"/>
        </w:rPr>
        <w:t xml:space="preserve"> </w:t>
      </w:r>
      <w:r w:rsidR="00B0057A">
        <w:rPr>
          <w:color w:val="231F20"/>
        </w:rPr>
        <w:t>10</w:t>
      </w:r>
      <w:r w:rsidR="00B0057A">
        <w:rPr>
          <w:color w:val="231F20"/>
          <w:spacing w:val="-23"/>
        </w:rPr>
        <w:t xml:space="preserve"> </w:t>
      </w:r>
      <w:r w:rsidR="00B0057A">
        <w:rPr>
          <w:color w:val="231F20"/>
        </w:rPr>
        <w:t>percent</w:t>
      </w:r>
      <w:r w:rsidR="00B0057A">
        <w:rPr>
          <w:color w:val="231F20"/>
          <w:spacing w:val="-23"/>
        </w:rPr>
        <w:t xml:space="preserve"> </w:t>
      </w:r>
      <w:r w:rsidR="00B0057A">
        <w:rPr>
          <w:color w:val="231F20"/>
        </w:rPr>
        <w:t>of</w:t>
      </w:r>
      <w:r w:rsidR="00B0057A">
        <w:rPr>
          <w:color w:val="231F20"/>
          <w:spacing w:val="-22"/>
        </w:rPr>
        <w:t xml:space="preserve"> </w:t>
      </w:r>
      <w:r w:rsidR="00B0057A">
        <w:rPr>
          <w:color w:val="231F20"/>
        </w:rPr>
        <w:t>the</w:t>
      </w:r>
      <w:r w:rsidR="00B0057A">
        <w:rPr>
          <w:color w:val="231F20"/>
          <w:spacing w:val="-23"/>
        </w:rPr>
        <w:t xml:space="preserve"> </w:t>
      </w:r>
      <w:r w:rsidR="00B0057A">
        <w:rPr>
          <w:color w:val="231F20"/>
        </w:rPr>
        <w:t>contract</w:t>
      </w:r>
      <w:r w:rsidR="00B0057A">
        <w:rPr>
          <w:color w:val="231F20"/>
          <w:spacing w:val="-23"/>
        </w:rPr>
        <w:t xml:space="preserve"> </w:t>
      </w:r>
      <w:r w:rsidR="00B0057A">
        <w:rPr>
          <w:color w:val="231F20"/>
        </w:rPr>
        <w:t>price,</w:t>
      </w:r>
      <w:r w:rsidR="00B0057A">
        <w:rPr>
          <w:color w:val="231F20"/>
          <w:spacing w:val="-23"/>
        </w:rPr>
        <w:t xml:space="preserve"> </w:t>
      </w:r>
      <w:r w:rsidR="00B0057A">
        <w:rPr>
          <w:color w:val="231F20"/>
        </w:rPr>
        <w:t>excluding</w:t>
      </w:r>
      <w:r w:rsidR="00B0057A">
        <w:rPr>
          <w:color w:val="231F20"/>
          <w:spacing w:val="-23"/>
        </w:rPr>
        <w:t xml:space="preserve"> </w:t>
      </w:r>
      <w:r w:rsidR="00B0057A">
        <w:rPr>
          <w:color w:val="231F20"/>
        </w:rPr>
        <w:t>provisional</w:t>
      </w:r>
      <w:r w:rsidR="00B0057A">
        <w:rPr>
          <w:color w:val="231F20"/>
          <w:spacing w:val="-23"/>
        </w:rPr>
        <w:t xml:space="preserve"> </w:t>
      </w:r>
      <w:r w:rsidR="00B0057A">
        <w:rPr>
          <w:color w:val="231F20"/>
        </w:rPr>
        <w:t>sums.</w:t>
      </w:r>
    </w:p>
    <w:p w14:paraId="21099B86" w14:textId="77777777" w:rsidR="005F5B22" w:rsidRDefault="00B0057A" w:rsidP="00B24219">
      <w:pPr>
        <w:pStyle w:val="ListParagraph"/>
        <w:numPr>
          <w:ilvl w:val="1"/>
          <w:numId w:val="61"/>
        </w:numPr>
        <w:spacing w:before="242" w:line="230" w:lineRule="auto"/>
        <w:ind w:left="1350" w:right="720"/>
        <w:rPr>
          <w:color w:val="231F20"/>
        </w:rPr>
      </w:pPr>
      <w:r>
        <w:rPr>
          <w:color w:val="231F20"/>
        </w:rPr>
        <w:t>The National Construction Authority Act of Kenya requires that all local and foreign contractors be</w:t>
      </w:r>
      <w:r>
        <w:rPr>
          <w:color w:val="231F20"/>
          <w:spacing w:val="-28"/>
        </w:rPr>
        <w:t xml:space="preserve"> </w:t>
      </w:r>
      <w:r>
        <w:rPr>
          <w:color w:val="231F20"/>
        </w:rPr>
        <w:t>registered with</w:t>
      </w:r>
      <w:r>
        <w:rPr>
          <w:color w:val="231F20"/>
          <w:spacing w:val="-17"/>
        </w:rPr>
        <w:t xml:space="preserve"> </w:t>
      </w:r>
      <w:r>
        <w:rPr>
          <w:color w:val="231F20"/>
        </w:rPr>
        <w:t>the</w:t>
      </w:r>
      <w:r>
        <w:rPr>
          <w:color w:val="231F20"/>
          <w:spacing w:val="-17"/>
        </w:rPr>
        <w:t xml:space="preserve"> </w:t>
      </w:r>
      <w:r>
        <w:rPr>
          <w:color w:val="231F20"/>
        </w:rPr>
        <w:t>National</w:t>
      </w:r>
      <w:r>
        <w:rPr>
          <w:color w:val="231F20"/>
          <w:spacing w:val="-17"/>
        </w:rPr>
        <w:t xml:space="preserve"> </w:t>
      </w:r>
      <w:r>
        <w:rPr>
          <w:color w:val="231F20"/>
        </w:rPr>
        <w:t>Construction</w:t>
      </w:r>
      <w:r>
        <w:rPr>
          <w:color w:val="231F20"/>
          <w:spacing w:val="-29"/>
        </w:rPr>
        <w:t xml:space="preserve"> </w:t>
      </w:r>
      <w:r>
        <w:rPr>
          <w:color w:val="231F20"/>
        </w:rPr>
        <w:t>Authority</w:t>
      </w:r>
      <w:r>
        <w:rPr>
          <w:color w:val="231F20"/>
          <w:spacing w:val="-17"/>
        </w:rPr>
        <w:t xml:space="preserve"> </w:t>
      </w:r>
      <w:r>
        <w:rPr>
          <w:color w:val="231F20"/>
        </w:rPr>
        <w:t>and</w:t>
      </w:r>
      <w:r>
        <w:rPr>
          <w:color w:val="231F20"/>
          <w:spacing w:val="-17"/>
        </w:rPr>
        <w:t xml:space="preserve"> </w:t>
      </w:r>
      <w:r>
        <w:rPr>
          <w:color w:val="231F20"/>
        </w:rPr>
        <w:t>be</w:t>
      </w:r>
      <w:r>
        <w:rPr>
          <w:color w:val="231F20"/>
          <w:spacing w:val="-17"/>
        </w:rPr>
        <w:t xml:space="preserve"> </w:t>
      </w:r>
      <w:r>
        <w:rPr>
          <w:color w:val="231F20"/>
        </w:rPr>
        <w:t>issued</w:t>
      </w:r>
      <w:r>
        <w:rPr>
          <w:color w:val="231F20"/>
          <w:spacing w:val="-17"/>
        </w:rPr>
        <w:t xml:space="preserve"> </w:t>
      </w:r>
      <w:r>
        <w:rPr>
          <w:color w:val="231F20"/>
        </w:rPr>
        <w:t>with</w:t>
      </w:r>
      <w:r>
        <w:rPr>
          <w:color w:val="231F20"/>
          <w:spacing w:val="-17"/>
        </w:rPr>
        <w:t xml:space="preserve"> </w:t>
      </w:r>
      <w:r>
        <w:rPr>
          <w:color w:val="231F20"/>
        </w:rPr>
        <w:t>a</w:t>
      </w:r>
      <w:r>
        <w:rPr>
          <w:color w:val="231F20"/>
          <w:spacing w:val="-17"/>
        </w:rPr>
        <w:t xml:space="preserve"> </w:t>
      </w:r>
      <w:r>
        <w:rPr>
          <w:color w:val="231F20"/>
        </w:rPr>
        <w:t>Registration</w:t>
      </w:r>
      <w:r>
        <w:rPr>
          <w:color w:val="231F20"/>
          <w:spacing w:val="-17"/>
        </w:rPr>
        <w:t xml:space="preserve"> </w:t>
      </w:r>
      <w:r>
        <w:rPr>
          <w:color w:val="231F20"/>
        </w:rPr>
        <w:t>Certiﬁcate</w:t>
      </w:r>
      <w:r>
        <w:rPr>
          <w:color w:val="231F20"/>
          <w:spacing w:val="-17"/>
        </w:rPr>
        <w:t xml:space="preserve"> </w:t>
      </w:r>
      <w:r>
        <w:rPr>
          <w:color w:val="231F20"/>
        </w:rPr>
        <w:t>before</w:t>
      </w:r>
      <w:r>
        <w:rPr>
          <w:color w:val="231F20"/>
          <w:spacing w:val="-17"/>
        </w:rPr>
        <w:t xml:space="preserve"> </w:t>
      </w:r>
      <w:r>
        <w:rPr>
          <w:color w:val="231F20"/>
        </w:rPr>
        <w:t>they</w:t>
      </w:r>
      <w:r>
        <w:rPr>
          <w:color w:val="231F20"/>
          <w:spacing w:val="-17"/>
        </w:rPr>
        <w:t xml:space="preserve"> </w:t>
      </w:r>
      <w:r>
        <w:rPr>
          <w:color w:val="231F20"/>
        </w:rPr>
        <w:t>can</w:t>
      </w:r>
      <w:r>
        <w:rPr>
          <w:color w:val="231F20"/>
          <w:spacing w:val="-17"/>
        </w:rPr>
        <w:t xml:space="preserve"> </w:t>
      </w:r>
      <w:r>
        <w:rPr>
          <w:color w:val="231F20"/>
        </w:rPr>
        <w:t>undertake any</w:t>
      </w:r>
      <w:r>
        <w:rPr>
          <w:color w:val="231F20"/>
          <w:spacing w:val="-4"/>
        </w:rPr>
        <w:t xml:space="preserve"> </w:t>
      </w:r>
      <w:r>
        <w:rPr>
          <w:color w:val="231F20"/>
        </w:rPr>
        <w:t>construction</w:t>
      </w:r>
      <w:r>
        <w:rPr>
          <w:color w:val="231F20"/>
          <w:spacing w:val="-4"/>
        </w:rPr>
        <w:t xml:space="preserve"> </w:t>
      </w:r>
      <w:r>
        <w:rPr>
          <w:color w:val="231F20"/>
        </w:rPr>
        <w:t>works</w:t>
      </w:r>
      <w:r>
        <w:rPr>
          <w:color w:val="231F20"/>
          <w:spacing w:val="-4"/>
        </w:rPr>
        <w:t xml:space="preserve"> </w:t>
      </w:r>
      <w:r>
        <w:rPr>
          <w:color w:val="231F20"/>
        </w:rPr>
        <w:t>in</w:t>
      </w:r>
      <w:r>
        <w:rPr>
          <w:color w:val="231F20"/>
          <w:spacing w:val="-4"/>
        </w:rPr>
        <w:t xml:space="preserve"> </w:t>
      </w:r>
      <w:r>
        <w:rPr>
          <w:color w:val="231F20"/>
        </w:rPr>
        <w:t>Kenya.</w:t>
      </w:r>
      <w:r>
        <w:rPr>
          <w:color w:val="231F20"/>
          <w:spacing w:val="-4"/>
        </w:rPr>
        <w:t xml:space="preserve"> </w:t>
      </w:r>
      <w:r>
        <w:rPr>
          <w:color w:val="231F20"/>
        </w:rPr>
        <w:t>Registration</w:t>
      </w:r>
      <w:r>
        <w:rPr>
          <w:color w:val="231F20"/>
          <w:spacing w:val="-4"/>
        </w:rPr>
        <w:t xml:space="preserve"> </w:t>
      </w:r>
      <w:r>
        <w:rPr>
          <w:color w:val="231F20"/>
        </w:rPr>
        <w:t>shall</w:t>
      </w:r>
      <w:r>
        <w:rPr>
          <w:color w:val="231F20"/>
          <w:spacing w:val="-4"/>
        </w:rPr>
        <w:t xml:space="preserve"> </w:t>
      </w:r>
      <w:r>
        <w:rPr>
          <w:color w:val="231F20"/>
        </w:rPr>
        <w:t>not</w:t>
      </w:r>
      <w:r>
        <w:rPr>
          <w:color w:val="231F20"/>
          <w:spacing w:val="-4"/>
        </w:rPr>
        <w:t xml:space="preserve"> </w:t>
      </w:r>
      <w:r>
        <w:rPr>
          <w:color w:val="231F20"/>
        </w:rPr>
        <w:t>be</w:t>
      </w:r>
      <w:r>
        <w:rPr>
          <w:color w:val="231F20"/>
          <w:spacing w:val="-4"/>
        </w:rPr>
        <w:t xml:space="preserve"> </w:t>
      </w:r>
      <w:r>
        <w:rPr>
          <w:color w:val="231F20"/>
        </w:rPr>
        <w:t>a</w:t>
      </w:r>
      <w:r>
        <w:rPr>
          <w:color w:val="231F20"/>
          <w:spacing w:val="-4"/>
        </w:rPr>
        <w:t xml:space="preserve"> </w:t>
      </w:r>
      <w:r>
        <w:rPr>
          <w:color w:val="231F20"/>
        </w:rPr>
        <w:t>condition</w:t>
      </w:r>
      <w:r>
        <w:rPr>
          <w:color w:val="231F20"/>
          <w:spacing w:val="-4"/>
        </w:rPr>
        <w:t xml:space="preserve"> </w:t>
      </w:r>
      <w:r>
        <w:rPr>
          <w:color w:val="231F20"/>
        </w:rPr>
        <w:t>for</w:t>
      </w:r>
      <w:r>
        <w:rPr>
          <w:color w:val="231F20"/>
          <w:spacing w:val="-4"/>
        </w:rPr>
        <w:t xml:space="preserve"> </w:t>
      </w:r>
      <w:r>
        <w:rPr>
          <w:color w:val="231F20"/>
        </w:rPr>
        <w:t>tender,</w:t>
      </w:r>
      <w:r>
        <w:rPr>
          <w:color w:val="231F20"/>
          <w:spacing w:val="-4"/>
        </w:rPr>
        <w:t xml:space="preserve"> </w:t>
      </w:r>
      <w:r>
        <w:rPr>
          <w:color w:val="231F20"/>
        </w:rPr>
        <w:t>but</w:t>
      </w:r>
      <w:r>
        <w:rPr>
          <w:color w:val="231F20"/>
          <w:spacing w:val="-4"/>
        </w:rPr>
        <w:t xml:space="preserve"> </w:t>
      </w:r>
      <w:r>
        <w:rPr>
          <w:color w:val="231F20"/>
        </w:rPr>
        <w:t>it</w:t>
      </w:r>
      <w:r>
        <w:rPr>
          <w:color w:val="231F20"/>
          <w:spacing w:val="-4"/>
        </w:rPr>
        <w:t xml:space="preserve"> </w:t>
      </w:r>
      <w:r>
        <w:rPr>
          <w:color w:val="231F20"/>
        </w:rPr>
        <w:t>shall</w:t>
      </w:r>
      <w:r>
        <w:rPr>
          <w:color w:val="231F20"/>
          <w:spacing w:val="-4"/>
        </w:rPr>
        <w:t xml:space="preserve"> </w:t>
      </w:r>
      <w:r>
        <w:rPr>
          <w:color w:val="231F20"/>
        </w:rPr>
        <w:t>be</w:t>
      </w:r>
      <w:r>
        <w:rPr>
          <w:color w:val="231F20"/>
          <w:spacing w:val="-4"/>
        </w:rPr>
        <w:t xml:space="preserve"> </w:t>
      </w:r>
      <w:r>
        <w:rPr>
          <w:color w:val="231F20"/>
        </w:rPr>
        <w:t>a</w:t>
      </w:r>
      <w:r>
        <w:rPr>
          <w:color w:val="231F20"/>
          <w:spacing w:val="-4"/>
        </w:rPr>
        <w:t xml:space="preserve"> </w:t>
      </w:r>
      <w:r>
        <w:rPr>
          <w:color w:val="231F20"/>
        </w:rPr>
        <w:t>condition</w:t>
      </w:r>
      <w:r>
        <w:rPr>
          <w:color w:val="231F20"/>
          <w:spacing w:val="-4"/>
        </w:rPr>
        <w:t xml:space="preserve"> </w:t>
      </w:r>
      <w:r>
        <w:rPr>
          <w:color w:val="231F20"/>
        </w:rPr>
        <w:t>of contract</w:t>
      </w:r>
      <w:r>
        <w:rPr>
          <w:color w:val="231F20"/>
          <w:spacing w:val="-2"/>
        </w:rPr>
        <w:t xml:space="preserve"> </w:t>
      </w:r>
      <w:r>
        <w:rPr>
          <w:color w:val="231F20"/>
        </w:rPr>
        <w:t>award</w:t>
      </w:r>
      <w:r>
        <w:rPr>
          <w:color w:val="231F20"/>
          <w:spacing w:val="-2"/>
        </w:rPr>
        <w:t xml:space="preserve"> </w:t>
      </w:r>
      <w:r>
        <w:rPr>
          <w:color w:val="231F20"/>
        </w:rPr>
        <w:t>and</w:t>
      </w:r>
      <w:r>
        <w:rPr>
          <w:color w:val="231F20"/>
          <w:spacing w:val="-2"/>
        </w:rPr>
        <w:t xml:space="preserve"> </w:t>
      </w:r>
      <w:r>
        <w:rPr>
          <w:color w:val="231F20"/>
        </w:rPr>
        <w:t>signature.</w:t>
      </w:r>
      <w:r>
        <w:rPr>
          <w:color w:val="231F20"/>
          <w:spacing w:val="-14"/>
        </w:rPr>
        <w:t xml:space="preserve"> </w:t>
      </w:r>
      <w:r>
        <w:rPr>
          <w:color w:val="231F20"/>
        </w:rPr>
        <w:t>A</w:t>
      </w:r>
      <w:r>
        <w:rPr>
          <w:color w:val="231F20"/>
          <w:spacing w:val="-14"/>
        </w:rPr>
        <w:t xml:space="preserve"> </w:t>
      </w:r>
      <w:r>
        <w:rPr>
          <w:color w:val="231F20"/>
        </w:rPr>
        <w:t>selected</w:t>
      </w:r>
      <w:r>
        <w:rPr>
          <w:color w:val="231F20"/>
          <w:spacing w:val="-2"/>
        </w:rPr>
        <w:t xml:space="preserve"> </w:t>
      </w:r>
      <w:r>
        <w:rPr>
          <w:color w:val="231F20"/>
        </w:rPr>
        <w:t>tenderer</w:t>
      </w:r>
      <w:r>
        <w:rPr>
          <w:color w:val="231F20"/>
          <w:spacing w:val="-2"/>
        </w:rPr>
        <w:t xml:space="preserve"> </w:t>
      </w:r>
      <w:r>
        <w:rPr>
          <w:color w:val="231F20"/>
        </w:rPr>
        <w:t>shall</w:t>
      </w:r>
      <w:r>
        <w:rPr>
          <w:color w:val="231F20"/>
          <w:spacing w:val="-2"/>
        </w:rPr>
        <w:t xml:space="preserve"> </w:t>
      </w:r>
      <w:r>
        <w:rPr>
          <w:color w:val="231F20"/>
        </w:rPr>
        <w:t>be</w:t>
      </w:r>
      <w:r>
        <w:rPr>
          <w:color w:val="231F20"/>
          <w:spacing w:val="-2"/>
        </w:rPr>
        <w:t xml:space="preserve"> </w:t>
      </w:r>
      <w:r>
        <w:rPr>
          <w:color w:val="231F20"/>
        </w:rPr>
        <w:t>given</w:t>
      </w:r>
      <w:r>
        <w:rPr>
          <w:color w:val="231F20"/>
          <w:spacing w:val="-2"/>
        </w:rPr>
        <w:t xml:space="preserve"> </w:t>
      </w:r>
      <w:r>
        <w:rPr>
          <w:color w:val="231F20"/>
        </w:rPr>
        <w:t>opportunity</w:t>
      </w:r>
      <w:r>
        <w:rPr>
          <w:color w:val="231F20"/>
          <w:spacing w:val="-2"/>
        </w:rPr>
        <w:t xml:space="preserve"> </w:t>
      </w:r>
      <w:r>
        <w:rPr>
          <w:color w:val="231F20"/>
        </w:rPr>
        <w:t>to</w:t>
      </w:r>
      <w:r>
        <w:rPr>
          <w:color w:val="231F20"/>
          <w:spacing w:val="-2"/>
        </w:rPr>
        <w:t xml:space="preserve"> </w:t>
      </w:r>
      <w:r>
        <w:rPr>
          <w:color w:val="231F20"/>
        </w:rPr>
        <w:t>register</w:t>
      </w:r>
      <w:r>
        <w:rPr>
          <w:color w:val="231F20"/>
          <w:spacing w:val="-2"/>
        </w:rPr>
        <w:t xml:space="preserve"> </w:t>
      </w:r>
      <w:r>
        <w:rPr>
          <w:color w:val="231F20"/>
        </w:rPr>
        <w:t>before</w:t>
      </w:r>
      <w:r>
        <w:rPr>
          <w:color w:val="231F20"/>
          <w:spacing w:val="-2"/>
        </w:rPr>
        <w:t xml:space="preserve"> </w:t>
      </w:r>
      <w:r>
        <w:rPr>
          <w:color w:val="231F20"/>
        </w:rPr>
        <w:t>such</w:t>
      </w:r>
      <w:r>
        <w:rPr>
          <w:color w:val="231F20"/>
          <w:spacing w:val="-2"/>
        </w:rPr>
        <w:t xml:space="preserve"> </w:t>
      </w:r>
      <w:r>
        <w:rPr>
          <w:color w:val="231F20"/>
        </w:rPr>
        <w:t>award</w:t>
      </w:r>
      <w:r>
        <w:rPr>
          <w:color w:val="231F20"/>
          <w:spacing w:val="-2"/>
        </w:rPr>
        <w:t xml:space="preserve"> </w:t>
      </w:r>
      <w:r>
        <w:rPr>
          <w:color w:val="231F20"/>
        </w:rPr>
        <w:t>and signature</w:t>
      </w:r>
      <w:r>
        <w:rPr>
          <w:color w:val="231F20"/>
          <w:spacing w:val="-2"/>
        </w:rPr>
        <w:t xml:space="preserve"> </w:t>
      </w:r>
      <w:r>
        <w:rPr>
          <w:color w:val="231F20"/>
        </w:rPr>
        <w:t>of</w:t>
      </w:r>
      <w:r>
        <w:rPr>
          <w:color w:val="231F20"/>
          <w:spacing w:val="-2"/>
        </w:rPr>
        <w:t xml:space="preserve"> </w:t>
      </w:r>
      <w:r>
        <w:rPr>
          <w:color w:val="231F20"/>
        </w:rPr>
        <w:t>contract.</w:t>
      </w:r>
      <w:r>
        <w:rPr>
          <w:color w:val="231F20"/>
          <w:spacing w:val="-15"/>
        </w:rPr>
        <w:t xml:space="preserve"> </w:t>
      </w:r>
      <w:r>
        <w:rPr>
          <w:color w:val="231F20"/>
        </w:rPr>
        <w:t>Application</w:t>
      </w:r>
      <w:r>
        <w:rPr>
          <w:color w:val="231F20"/>
          <w:spacing w:val="-3"/>
        </w:rPr>
        <w:t xml:space="preserve"> </w:t>
      </w:r>
      <w:r>
        <w:rPr>
          <w:color w:val="231F20"/>
        </w:rPr>
        <w:t>for</w:t>
      </w:r>
      <w:r>
        <w:rPr>
          <w:color w:val="231F20"/>
          <w:spacing w:val="-2"/>
        </w:rPr>
        <w:t xml:space="preserve"> </w:t>
      </w:r>
      <w:r>
        <w:rPr>
          <w:color w:val="231F20"/>
        </w:rPr>
        <w:t>registration</w:t>
      </w:r>
      <w:r>
        <w:rPr>
          <w:color w:val="231F20"/>
          <w:spacing w:val="-3"/>
        </w:rPr>
        <w:t xml:space="preserve"> </w:t>
      </w:r>
      <w:r>
        <w:rPr>
          <w:color w:val="231F20"/>
        </w:rPr>
        <w:t>with</w:t>
      </w:r>
      <w:r>
        <w:rPr>
          <w:color w:val="231F20"/>
          <w:spacing w:val="-2"/>
        </w:rPr>
        <w:t xml:space="preserve"> </w:t>
      </w:r>
      <w:r>
        <w:rPr>
          <w:color w:val="231F20"/>
        </w:rPr>
        <w:t>National</w:t>
      </w:r>
      <w:r>
        <w:rPr>
          <w:color w:val="231F20"/>
          <w:spacing w:val="-3"/>
        </w:rPr>
        <w:t xml:space="preserve"> </w:t>
      </w:r>
      <w:r>
        <w:rPr>
          <w:color w:val="231F20"/>
        </w:rPr>
        <w:t>Construction</w:t>
      </w:r>
      <w:r>
        <w:rPr>
          <w:color w:val="231F20"/>
          <w:spacing w:val="-15"/>
        </w:rPr>
        <w:t xml:space="preserve"> </w:t>
      </w:r>
      <w:r>
        <w:rPr>
          <w:color w:val="231F20"/>
        </w:rPr>
        <w:t>Authority</w:t>
      </w:r>
      <w:r>
        <w:rPr>
          <w:color w:val="231F20"/>
          <w:spacing w:val="-2"/>
        </w:rPr>
        <w:t xml:space="preserve"> </w:t>
      </w:r>
      <w:r>
        <w:rPr>
          <w:color w:val="231F20"/>
        </w:rPr>
        <w:t>may</w:t>
      </w:r>
      <w:r>
        <w:rPr>
          <w:color w:val="231F20"/>
          <w:spacing w:val="-2"/>
        </w:rPr>
        <w:t xml:space="preserve"> </w:t>
      </w:r>
      <w:r>
        <w:rPr>
          <w:color w:val="231F20"/>
        </w:rPr>
        <w:t>be</w:t>
      </w:r>
      <w:r>
        <w:rPr>
          <w:color w:val="231F20"/>
          <w:spacing w:val="-2"/>
        </w:rPr>
        <w:t xml:space="preserve"> </w:t>
      </w:r>
      <w:r>
        <w:rPr>
          <w:color w:val="231F20"/>
        </w:rPr>
        <w:t>accessed</w:t>
      </w:r>
      <w:r>
        <w:rPr>
          <w:color w:val="231F20"/>
          <w:spacing w:val="-2"/>
        </w:rPr>
        <w:t xml:space="preserve"> </w:t>
      </w:r>
      <w:r>
        <w:rPr>
          <w:color w:val="231F20"/>
        </w:rPr>
        <w:t>from the</w:t>
      </w:r>
      <w:r>
        <w:rPr>
          <w:color w:val="231F20"/>
          <w:spacing w:val="-24"/>
        </w:rPr>
        <w:t xml:space="preserve"> </w:t>
      </w:r>
      <w:r>
        <w:rPr>
          <w:color w:val="231F20"/>
        </w:rPr>
        <w:t>website</w:t>
      </w:r>
      <w:r>
        <w:rPr>
          <w:color w:val="231F20"/>
          <w:spacing w:val="-24"/>
        </w:rPr>
        <w:t xml:space="preserve"> </w:t>
      </w:r>
      <w:hyperlink r:id="rId30">
        <w:r>
          <w:rPr>
            <w:color w:val="231F20"/>
          </w:rPr>
          <w:t>www.nca.go.ke.</w:t>
        </w:r>
      </w:hyperlink>
    </w:p>
    <w:p w14:paraId="08A019A2" w14:textId="77777777" w:rsidR="005F5B22" w:rsidRDefault="00B0057A" w:rsidP="00B24219">
      <w:pPr>
        <w:pStyle w:val="ListParagraph"/>
        <w:numPr>
          <w:ilvl w:val="1"/>
          <w:numId w:val="61"/>
        </w:numPr>
        <w:spacing w:before="242" w:line="230" w:lineRule="auto"/>
        <w:ind w:left="1350" w:right="720"/>
        <w:rPr>
          <w:color w:val="231F20"/>
        </w:rPr>
      </w:pPr>
      <w:r>
        <w:rPr>
          <w:color w:val="231F20"/>
        </w:rPr>
        <w:t xml:space="preserve">The Competition Act of Kenya requires that ﬁrms wishing to tender as Joint </w:t>
      </w:r>
      <w:r>
        <w:rPr>
          <w:color w:val="231F20"/>
          <w:spacing w:val="-4"/>
        </w:rPr>
        <w:t xml:space="preserve">Venture </w:t>
      </w:r>
      <w:r>
        <w:rPr>
          <w:color w:val="231F20"/>
        </w:rPr>
        <w:t xml:space="preserve">undertakings which may prevent, distort or lessen competition in provision of services are prohibited unless they are exempt in accordance with the provisions of Section 25 of the </w:t>
      </w:r>
      <w:r w:rsidR="00857EAF">
        <w:rPr>
          <w:color w:val="231F20"/>
        </w:rPr>
        <w:t xml:space="preserve">Competition </w:t>
      </w:r>
      <w:r>
        <w:rPr>
          <w:color w:val="231F20"/>
        </w:rPr>
        <w:t>Act</w:t>
      </w:r>
      <w:r w:rsidR="00857EAF">
        <w:rPr>
          <w:color w:val="231F20"/>
        </w:rPr>
        <w:t>, 2010</w:t>
      </w:r>
      <w:r>
        <w:rPr>
          <w:color w:val="231F20"/>
        </w:rPr>
        <w:t>. JVs will be required to seek for exemption from the Competition</w:t>
      </w:r>
      <w:r>
        <w:rPr>
          <w:color w:val="231F20"/>
          <w:spacing w:val="-34"/>
        </w:rPr>
        <w:t xml:space="preserve"> </w:t>
      </w:r>
      <w:r>
        <w:rPr>
          <w:color w:val="231F20"/>
        </w:rPr>
        <w:t>Authority.</w:t>
      </w:r>
      <w:r>
        <w:rPr>
          <w:color w:val="231F20"/>
          <w:spacing w:val="-23"/>
        </w:rPr>
        <w:t xml:space="preserve"> </w:t>
      </w:r>
      <w:r>
        <w:rPr>
          <w:color w:val="231F20"/>
        </w:rPr>
        <w:t>Exemption</w:t>
      </w:r>
      <w:r>
        <w:rPr>
          <w:color w:val="231F20"/>
          <w:spacing w:val="-23"/>
        </w:rPr>
        <w:t xml:space="preserve"> </w:t>
      </w:r>
      <w:r>
        <w:rPr>
          <w:color w:val="231F20"/>
        </w:rPr>
        <w:t>shall</w:t>
      </w:r>
      <w:r>
        <w:rPr>
          <w:color w:val="231F20"/>
          <w:spacing w:val="-23"/>
        </w:rPr>
        <w:t xml:space="preserve"> </w:t>
      </w:r>
      <w:r>
        <w:rPr>
          <w:color w:val="231F20"/>
        </w:rPr>
        <w:t>not</w:t>
      </w:r>
      <w:r>
        <w:rPr>
          <w:color w:val="231F20"/>
          <w:spacing w:val="-23"/>
        </w:rPr>
        <w:t xml:space="preserve"> </w:t>
      </w:r>
      <w:r>
        <w:rPr>
          <w:color w:val="231F20"/>
        </w:rPr>
        <w:t>be</w:t>
      </w:r>
      <w:r>
        <w:rPr>
          <w:color w:val="231F20"/>
          <w:spacing w:val="-23"/>
        </w:rPr>
        <w:t xml:space="preserve"> </w:t>
      </w:r>
      <w:r>
        <w:rPr>
          <w:color w:val="231F20"/>
        </w:rPr>
        <w:t>a</w:t>
      </w:r>
      <w:r>
        <w:rPr>
          <w:color w:val="231F20"/>
          <w:spacing w:val="-23"/>
        </w:rPr>
        <w:t xml:space="preserve"> </w:t>
      </w:r>
      <w:r>
        <w:rPr>
          <w:color w:val="231F20"/>
        </w:rPr>
        <w:t>condition</w:t>
      </w:r>
      <w:r>
        <w:rPr>
          <w:color w:val="231F20"/>
          <w:spacing w:val="-23"/>
        </w:rPr>
        <w:t xml:space="preserve"> </w:t>
      </w:r>
      <w:r>
        <w:rPr>
          <w:color w:val="231F20"/>
        </w:rPr>
        <w:t>for</w:t>
      </w:r>
      <w:r>
        <w:rPr>
          <w:color w:val="231F20"/>
          <w:spacing w:val="-23"/>
        </w:rPr>
        <w:t xml:space="preserve"> </w:t>
      </w:r>
      <w:r>
        <w:rPr>
          <w:color w:val="231F20"/>
        </w:rPr>
        <w:t>tender,</w:t>
      </w:r>
      <w:r>
        <w:rPr>
          <w:color w:val="231F20"/>
          <w:spacing w:val="-23"/>
        </w:rPr>
        <w:t xml:space="preserve"> </w:t>
      </w:r>
      <w:r>
        <w:rPr>
          <w:color w:val="231F20"/>
        </w:rPr>
        <w:t>but</w:t>
      </w:r>
      <w:r>
        <w:rPr>
          <w:color w:val="231F20"/>
          <w:spacing w:val="-23"/>
        </w:rPr>
        <w:t xml:space="preserve"> </w:t>
      </w:r>
      <w:r>
        <w:rPr>
          <w:color w:val="231F20"/>
        </w:rPr>
        <w:t>it</w:t>
      </w:r>
      <w:r>
        <w:rPr>
          <w:color w:val="231F20"/>
          <w:spacing w:val="-23"/>
        </w:rPr>
        <w:t xml:space="preserve"> </w:t>
      </w:r>
      <w:r>
        <w:rPr>
          <w:color w:val="231F20"/>
        </w:rPr>
        <w:t>shall</w:t>
      </w:r>
      <w:r>
        <w:rPr>
          <w:color w:val="231F20"/>
          <w:spacing w:val="-23"/>
        </w:rPr>
        <w:t xml:space="preserve"> </w:t>
      </w:r>
      <w:r>
        <w:rPr>
          <w:color w:val="231F20"/>
        </w:rPr>
        <w:t>be</w:t>
      </w:r>
      <w:r>
        <w:rPr>
          <w:color w:val="231F20"/>
          <w:spacing w:val="-23"/>
        </w:rPr>
        <w:t xml:space="preserve"> </w:t>
      </w:r>
      <w:r>
        <w:rPr>
          <w:color w:val="231F20"/>
        </w:rPr>
        <w:t>a</w:t>
      </w:r>
      <w:r>
        <w:rPr>
          <w:color w:val="231F20"/>
          <w:spacing w:val="-23"/>
        </w:rPr>
        <w:t xml:space="preserve"> </w:t>
      </w:r>
      <w:r>
        <w:rPr>
          <w:color w:val="231F20"/>
        </w:rPr>
        <w:t>condition</w:t>
      </w:r>
      <w:r>
        <w:rPr>
          <w:color w:val="231F20"/>
          <w:spacing w:val="-23"/>
        </w:rPr>
        <w:t xml:space="preserve"> </w:t>
      </w:r>
      <w:r>
        <w:rPr>
          <w:color w:val="231F20"/>
        </w:rPr>
        <w:t>of</w:t>
      </w:r>
      <w:r>
        <w:rPr>
          <w:color w:val="231F20"/>
          <w:spacing w:val="-23"/>
        </w:rPr>
        <w:t xml:space="preserve"> </w:t>
      </w:r>
      <w:r>
        <w:rPr>
          <w:color w:val="231F20"/>
        </w:rPr>
        <w:t>contract</w:t>
      </w:r>
      <w:r>
        <w:rPr>
          <w:color w:val="231F20"/>
          <w:spacing w:val="-23"/>
        </w:rPr>
        <w:t xml:space="preserve"> </w:t>
      </w:r>
      <w:r>
        <w:rPr>
          <w:color w:val="231F20"/>
        </w:rPr>
        <w:t>award and signature. A JV tenderer shall be given opportunity to seek such exemption as a condition of award and signature</w:t>
      </w:r>
      <w:r>
        <w:rPr>
          <w:color w:val="231F20"/>
          <w:spacing w:val="-23"/>
        </w:rPr>
        <w:t xml:space="preserve"> </w:t>
      </w:r>
      <w:r>
        <w:rPr>
          <w:color w:val="231F20"/>
        </w:rPr>
        <w:t>of</w:t>
      </w:r>
      <w:r>
        <w:rPr>
          <w:color w:val="231F20"/>
          <w:spacing w:val="-22"/>
        </w:rPr>
        <w:t xml:space="preserve"> </w:t>
      </w:r>
      <w:r>
        <w:rPr>
          <w:color w:val="231F20"/>
        </w:rPr>
        <w:t>contract.</w:t>
      </w:r>
      <w:r>
        <w:rPr>
          <w:color w:val="231F20"/>
          <w:spacing w:val="-35"/>
        </w:rPr>
        <w:t xml:space="preserve"> </w:t>
      </w:r>
      <w:r>
        <w:rPr>
          <w:color w:val="231F20"/>
        </w:rPr>
        <w:t>Application</w:t>
      </w:r>
      <w:r>
        <w:rPr>
          <w:color w:val="231F20"/>
          <w:spacing w:val="-23"/>
        </w:rPr>
        <w:t xml:space="preserve"> </w:t>
      </w:r>
      <w:r>
        <w:rPr>
          <w:color w:val="231F20"/>
        </w:rPr>
        <w:t>for</w:t>
      </w:r>
      <w:r>
        <w:rPr>
          <w:color w:val="231F20"/>
          <w:spacing w:val="-22"/>
        </w:rPr>
        <w:t xml:space="preserve"> </w:t>
      </w:r>
      <w:r>
        <w:rPr>
          <w:color w:val="231F20"/>
        </w:rPr>
        <w:t>exemption</w:t>
      </w:r>
      <w:r>
        <w:rPr>
          <w:color w:val="231F20"/>
          <w:spacing w:val="-23"/>
        </w:rPr>
        <w:t xml:space="preserve"> </w:t>
      </w:r>
      <w:r>
        <w:rPr>
          <w:color w:val="231F20"/>
        </w:rPr>
        <w:t>from</w:t>
      </w:r>
      <w:r>
        <w:rPr>
          <w:color w:val="231F20"/>
          <w:spacing w:val="-23"/>
        </w:rPr>
        <w:t xml:space="preserve"> </w:t>
      </w:r>
      <w:r>
        <w:rPr>
          <w:color w:val="231F20"/>
        </w:rPr>
        <w:t>the</w:t>
      </w:r>
      <w:r>
        <w:rPr>
          <w:color w:val="231F20"/>
          <w:spacing w:val="-23"/>
        </w:rPr>
        <w:t xml:space="preserve"> </w:t>
      </w:r>
      <w:r>
        <w:rPr>
          <w:color w:val="231F20"/>
        </w:rPr>
        <w:t>Competition</w:t>
      </w:r>
      <w:r>
        <w:rPr>
          <w:color w:val="231F20"/>
          <w:spacing w:val="-35"/>
        </w:rPr>
        <w:t xml:space="preserve"> </w:t>
      </w:r>
      <w:r>
        <w:rPr>
          <w:color w:val="231F20"/>
        </w:rPr>
        <w:t>Authority</w:t>
      </w:r>
      <w:r>
        <w:rPr>
          <w:color w:val="231F20"/>
          <w:spacing w:val="-23"/>
        </w:rPr>
        <w:t xml:space="preserve"> </w:t>
      </w:r>
      <w:r>
        <w:rPr>
          <w:color w:val="231F20"/>
        </w:rPr>
        <w:t>of</w:t>
      </w:r>
      <w:r>
        <w:rPr>
          <w:color w:val="231F20"/>
          <w:spacing w:val="-22"/>
        </w:rPr>
        <w:t xml:space="preserve"> </w:t>
      </w:r>
      <w:r>
        <w:rPr>
          <w:color w:val="231F20"/>
        </w:rPr>
        <w:t>Kenya</w:t>
      </w:r>
      <w:r>
        <w:rPr>
          <w:color w:val="231F20"/>
          <w:spacing w:val="-23"/>
        </w:rPr>
        <w:t xml:space="preserve"> </w:t>
      </w:r>
      <w:r>
        <w:rPr>
          <w:color w:val="231F20"/>
        </w:rPr>
        <w:t>may</w:t>
      </w:r>
      <w:r>
        <w:rPr>
          <w:color w:val="231F20"/>
          <w:spacing w:val="-23"/>
        </w:rPr>
        <w:t xml:space="preserve"> </w:t>
      </w:r>
      <w:r>
        <w:rPr>
          <w:color w:val="231F20"/>
        </w:rPr>
        <w:t>be</w:t>
      </w:r>
      <w:r>
        <w:rPr>
          <w:color w:val="231F20"/>
          <w:spacing w:val="-23"/>
        </w:rPr>
        <w:t xml:space="preserve"> </w:t>
      </w:r>
      <w:r>
        <w:rPr>
          <w:color w:val="231F20"/>
        </w:rPr>
        <w:t>accessed</w:t>
      </w:r>
      <w:r>
        <w:rPr>
          <w:color w:val="231F20"/>
          <w:spacing w:val="-23"/>
        </w:rPr>
        <w:t xml:space="preserve"> </w:t>
      </w:r>
      <w:r>
        <w:rPr>
          <w:color w:val="231F20"/>
        </w:rPr>
        <w:t>from the</w:t>
      </w:r>
      <w:r>
        <w:rPr>
          <w:color w:val="231F20"/>
          <w:spacing w:val="-24"/>
        </w:rPr>
        <w:t xml:space="preserve"> </w:t>
      </w:r>
      <w:r>
        <w:rPr>
          <w:color w:val="231F20"/>
        </w:rPr>
        <w:t>website</w:t>
      </w:r>
      <w:r>
        <w:rPr>
          <w:color w:val="231F20"/>
          <w:spacing w:val="-24"/>
        </w:rPr>
        <w:t xml:space="preserve"> </w:t>
      </w:r>
      <w:hyperlink r:id="rId31">
        <w:r>
          <w:rPr>
            <w:color w:val="231F20"/>
          </w:rPr>
          <w:t>www.cak.go.ke</w:t>
        </w:r>
      </w:hyperlink>
    </w:p>
    <w:p w14:paraId="010406F1" w14:textId="77777777" w:rsidR="005F5B22" w:rsidRDefault="00B0057A" w:rsidP="00B24219">
      <w:pPr>
        <w:pStyle w:val="ListParagraph"/>
        <w:numPr>
          <w:ilvl w:val="1"/>
          <w:numId w:val="61"/>
        </w:numPr>
        <w:spacing w:before="242" w:line="230" w:lineRule="auto"/>
        <w:ind w:left="1350" w:right="720"/>
        <w:rPr>
          <w:color w:val="231F20"/>
        </w:rPr>
      </w:pPr>
      <w:r>
        <w:rPr>
          <w:color w:val="231F20"/>
        </w:rPr>
        <w:t>A Kenyan tenderer shall provide evidence of having fulﬁlled his/her tax obligations by producing a valid tax clearance</w:t>
      </w:r>
      <w:r>
        <w:rPr>
          <w:color w:val="231F20"/>
          <w:spacing w:val="-24"/>
        </w:rPr>
        <w:t xml:space="preserve"> </w:t>
      </w:r>
      <w:r>
        <w:rPr>
          <w:color w:val="231F20"/>
        </w:rPr>
        <w:t>certiﬁcate</w:t>
      </w:r>
      <w:r>
        <w:rPr>
          <w:color w:val="231F20"/>
          <w:spacing w:val="-24"/>
        </w:rPr>
        <w:t xml:space="preserve"> </w:t>
      </w:r>
      <w:r>
        <w:rPr>
          <w:color w:val="231F20"/>
        </w:rPr>
        <w:t>or</w:t>
      </w:r>
      <w:r>
        <w:rPr>
          <w:color w:val="231F20"/>
          <w:spacing w:val="-24"/>
        </w:rPr>
        <w:t xml:space="preserve"> </w:t>
      </w:r>
      <w:r>
        <w:rPr>
          <w:color w:val="231F20"/>
        </w:rPr>
        <w:t>tax</w:t>
      </w:r>
      <w:r>
        <w:rPr>
          <w:color w:val="231F20"/>
          <w:spacing w:val="-24"/>
        </w:rPr>
        <w:t xml:space="preserve"> </w:t>
      </w:r>
      <w:r>
        <w:rPr>
          <w:color w:val="231F20"/>
        </w:rPr>
        <w:t>exemption</w:t>
      </w:r>
      <w:r>
        <w:rPr>
          <w:color w:val="231F20"/>
          <w:spacing w:val="-24"/>
        </w:rPr>
        <w:t xml:space="preserve"> </w:t>
      </w:r>
      <w:r>
        <w:rPr>
          <w:color w:val="231F20"/>
        </w:rPr>
        <w:t>certiﬁcate</w:t>
      </w:r>
      <w:r>
        <w:rPr>
          <w:color w:val="231F20"/>
          <w:spacing w:val="-24"/>
        </w:rPr>
        <w:t xml:space="preserve"> </w:t>
      </w:r>
      <w:r>
        <w:rPr>
          <w:color w:val="231F20"/>
        </w:rPr>
        <w:t>issued</w:t>
      </w:r>
      <w:r>
        <w:rPr>
          <w:color w:val="231F20"/>
          <w:spacing w:val="-23"/>
        </w:rPr>
        <w:t xml:space="preserve"> </w:t>
      </w:r>
      <w:r>
        <w:rPr>
          <w:color w:val="231F20"/>
        </w:rPr>
        <w:t>by</w:t>
      </w:r>
      <w:r>
        <w:rPr>
          <w:color w:val="231F20"/>
          <w:spacing w:val="-23"/>
        </w:rPr>
        <w:t xml:space="preserve"> </w:t>
      </w:r>
      <w:r>
        <w:rPr>
          <w:color w:val="231F20"/>
        </w:rPr>
        <w:t>the</w:t>
      </w:r>
      <w:r>
        <w:rPr>
          <w:color w:val="231F20"/>
          <w:spacing w:val="-24"/>
        </w:rPr>
        <w:t xml:space="preserve"> </w:t>
      </w:r>
      <w:r>
        <w:rPr>
          <w:color w:val="231F20"/>
        </w:rPr>
        <w:t>Kenya</w:t>
      </w:r>
      <w:r>
        <w:rPr>
          <w:color w:val="231F20"/>
          <w:spacing w:val="-24"/>
        </w:rPr>
        <w:t xml:space="preserve"> </w:t>
      </w:r>
      <w:r>
        <w:rPr>
          <w:color w:val="231F20"/>
        </w:rPr>
        <w:t>Revenue</w:t>
      </w:r>
      <w:r>
        <w:rPr>
          <w:color w:val="231F20"/>
          <w:spacing w:val="-36"/>
        </w:rPr>
        <w:t xml:space="preserve"> </w:t>
      </w:r>
      <w:r>
        <w:rPr>
          <w:color w:val="231F20"/>
        </w:rPr>
        <w:t>Authority.</w:t>
      </w:r>
    </w:p>
    <w:p w14:paraId="128AE9AD" w14:textId="77777777" w:rsidR="005F5B22" w:rsidRDefault="005F5B22" w:rsidP="0007468A">
      <w:pPr>
        <w:pStyle w:val="BodyText"/>
        <w:spacing w:before="9"/>
        <w:ind w:right="720"/>
        <w:rPr>
          <w:sz w:val="41"/>
        </w:rPr>
      </w:pPr>
    </w:p>
    <w:p w14:paraId="76334612" w14:textId="77777777" w:rsidR="005F5B22" w:rsidRDefault="00B0057A" w:rsidP="00B24219">
      <w:pPr>
        <w:pStyle w:val="Heading3"/>
        <w:numPr>
          <w:ilvl w:val="0"/>
          <w:numId w:val="47"/>
        </w:numPr>
        <w:tabs>
          <w:tab w:val="left" w:pos="1407"/>
          <w:tab w:val="left" w:pos="1408"/>
        </w:tabs>
        <w:spacing w:before="0"/>
        <w:ind w:left="1407" w:right="720" w:hanging="558"/>
        <w:rPr>
          <w:color w:val="231F20"/>
        </w:rPr>
      </w:pPr>
      <w:bookmarkStart w:id="8" w:name="_TOC_250113"/>
      <w:r>
        <w:rPr>
          <w:color w:val="231F20"/>
        </w:rPr>
        <w:t>Eligible</w:t>
      </w:r>
      <w:r>
        <w:rPr>
          <w:color w:val="231F20"/>
          <w:spacing w:val="-23"/>
        </w:rPr>
        <w:t xml:space="preserve"> </w:t>
      </w:r>
      <w:r>
        <w:rPr>
          <w:color w:val="231F20"/>
        </w:rPr>
        <w:t>Goods,</w:t>
      </w:r>
      <w:r>
        <w:rPr>
          <w:color w:val="231F20"/>
          <w:spacing w:val="-22"/>
        </w:rPr>
        <w:t xml:space="preserve"> </w:t>
      </w:r>
      <w:r>
        <w:rPr>
          <w:color w:val="231F20"/>
        </w:rPr>
        <w:t>Equipment,</w:t>
      </w:r>
      <w:r>
        <w:rPr>
          <w:color w:val="231F20"/>
          <w:spacing w:val="-22"/>
        </w:rPr>
        <w:t xml:space="preserve"> </w:t>
      </w:r>
      <w:r>
        <w:rPr>
          <w:color w:val="231F20"/>
        </w:rPr>
        <w:t>and</w:t>
      </w:r>
      <w:r>
        <w:rPr>
          <w:color w:val="231F20"/>
          <w:spacing w:val="-22"/>
        </w:rPr>
        <w:t xml:space="preserve"> </w:t>
      </w:r>
      <w:bookmarkEnd w:id="8"/>
      <w:r>
        <w:rPr>
          <w:color w:val="231F20"/>
        </w:rPr>
        <w:t>Services</w:t>
      </w:r>
    </w:p>
    <w:p w14:paraId="28141D09" w14:textId="77777777" w:rsidR="005F5B22" w:rsidRPr="00AE6DCB" w:rsidRDefault="00B0057A" w:rsidP="00B24219">
      <w:pPr>
        <w:pStyle w:val="ListParagraph"/>
        <w:numPr>
          <w:ilvl w:val="1"/>
          <w:numId w:val="62"/>
        </w:numPr>
        <w:spacing w:before="242" w:line="230" w:lineRule="auto"/>
        <w:ind w:left="1170" w:right="720"/>
        <w:rPr>
          <w:color w:val="231F20"/>
        </w:rPr>
      </w:pPr>
      <w:r w:rsidRPr="00AE6DCB">
        <w:rPr>
          <w:color w:val="231F20"/>
        </w:rPr>
        <w:t>Goods, equipment and services to be supplied under the Contract may have their origin in any country that is not eligible under ITT 3.9. At the Procuring Entity's request, Tenderers may be required to provide evidence of the origin of Goods, equipment and services.</w:t>
      </w:r>
    </w:p>
    <w:p w14:paraId="26AAA123" w14:textId="77777777" w:rsidR="005F5B22" w:rsidRDefault="00B0057A" w:rsidP="00B24219">
      <w:pPr>
        <w:pStyle w:val="ListParagraph"/>
        <w:numPr>
          <w:ilvl w:val="1"/>
          <w:numId w:val="62"/>
        </w:numPr>
        <w:spacing w:before="242" w:line="230" w:lineRule="auto"/>
        <w:ind w:left="1170" w:right="720"/>
        <w:rPr>
          <w:color w:val="231F20"/>
        </w:rPr>
      </w:pPr>
      <w:r>
        <w:rPr>
          <w:color w:val="231F20"/>
        </w:rPr>
        <w:t>Any</w:t>
      </w:r>
      <w:r w:rsidRPr="002D0842">
        <w:rPr>
          <w:color w:val="231F20"/>
        </w:rPr>
        <w:t xml:space="preserve"> </w:t>
      </w:r>
      <w:r>
        <w:rPr>
          <w:color w:val="231F20"/>
        </w:rPr>
        <w:t>goods,</w:t>
      </w:r>
      <w:r w:rsidRPr="002D0842">
        <w:rPr>
          <w:color w:val="231F20"/>
        </w:rPr>
        <w:t xml:space="preserve"> </w:t>
      </w:r>
      <w:r>
        <w:rPr>
          <w:color w:val="231F20"/>
        </w:rPr>
        <w:t>works</w:t>
      </w:r>
      <w:r w:rsidRPr="002D0842">
        <w:rPr>
          <w:color w:val="231F20"/>
        </w:rPr>
        <w:t xml:space="preserve"> </w:t>
      </w:r>
      <w:r>
        <w:rPr>
          <w:color w:val="231F20"/>
        </w:rPr>
        <w:t>and</w:t>
      </w:r>
      <w:r w:rsidRPr="002D0842">
        <w:rPr>
          <w:color w:val="231F20"/>
        </w:rPr>
        <w:t xml:space="preserve"> </w:t>
      </w:r>
      <w:r>
        <w:rPr>
          <w:color w:val="231F20"/>
        </w:rPr>
        <w:t>production</w:t>
      </w:r>
      <w:r w:rsidRPr="002D0842">
        <w:rPr>
          <w:color w:val="231F20"/>
        </w:rPr>
        <w:t xml:space="preserve"> </w:t>
      </w:r>
      <w:r>
        <w:rPr>
          <w:color w:val="231F20"/>
        </w:rPr>
        <w:t>processes</w:t>
      </w:r>
      <w:r w:rsidRPr="002D0842">
        <w:rPr>
          <w:color w:val="231F20"/>
        </w:rPr>
        <w:t xml:space="preserve"> </w:t>
      </w:r>
      <w:r>
        <w:rPr>
          <w:color w:val="231F20"/>
        </w:rPr>
        <w:t>with</w:t>
      </w:r>
      <w:r w:rsidRPr="002D0842">
        <w:rPr>
          <w:color w:val="231F20"/>
        </w:rPr>
        <w:t xml:space="preserve"> </w:t>
      </w:r>
      <w:r>
        <w:rPr>
          <w:color w:val="231F20"/>
        </w:rPr>
        <w:t>characteristics</w:t>
      </w:r>
      <w:r w:rsidRPr="002D0842">
        <w:rPr>
          <w:color w:val="231F20"/>
        </w:rPr>
        <w:t xml:space="preserve"> </w:t>
      </w:r>
      <w:r>
        <w:rPr>
          <w:color w:val="231F20"/>
        </w:rPr>
        <w:t>that</w:t>
      </w:r>
      <w:r w:rsidRPr="002D0842">
        <w:rPr>
          <w:color w:val="231F20"/>
        </w:rPr>
        <w:t xml:space="preserve"> </w:t>
      </w:r>
      <w:r>
        <w:rPr>
          <w:color w:val="231F20"/>
        </w:rPr>
        <w:t>have</w:t>
      </w:r>
      <w:r w:rsidRPr="002D0842">
        <w:rPr>
          <w:color w:val="231F20"/>
        </w:rPr>
        <w:t xml:space="preserve"> </w:t>
      </w:r>
      <w:r>
        <w:rPr>
          <w:color w:val="231F20"/>
        </w:rPr>
        <w:t>been</w:t>
      </w:r>
      <w:r w:rsidRPr="002D0842">
        <w:rPr>
          <w:color w:val="231F20"/>
        </w:rPr>
        <w:t xml:space="preserve"> </w:t>
      </w:r>
      <w:r>
        <w:rPr>
          <w:color w:val="231F20"/>
        </w:rPr>
        <w:t>declared</w:t>
      </w:r>
      <w:r w:rsidRPr="002D0842">
        <w:rPr>
          <w:color w:val="231F20"/>
        </w:rPr>
        <w:t xml:space="preserve"> </w:t>
      </w:r>
      <w:r>
        <w:rPr>
          <w:color w:val="231F20"/>
        </w:rPr>
        <w:t>by</w:t>
      </w:r>
      <w:r w:rsidRPr="002D0842">
        <w:rPr>
          <w:color w:val="231F20"/>
        </w:rPr>
        <w:t xml:space="preserve"> </w:t>
      </w:r>
      <w:r>
        <w:rPr>
          <w:color w:val="231F20"/>
        </w:rPr>
        <w:t>the</w:t>
      </w:r>
      <w:r w:rsidRPr="002D0842">
        <w:rPr>
          <w:color w:val="231F20"/>
        </w:rPr>
        <w:t xml:space="preserve"> </w:t>
      </w:r>
      <w:r>
        <w:rPr>
          <w:color w:val="231F20"/>
        </w:rPr>
        <w:t>relevant</w:t>
      </w:r>
      <w:r w:rsidRPr="002D0842">
        <w:rPr>
          <w:color w:val="231F20"/>
        </w:rPr>
        <w:t xml:space="preserve"> </w:t>
      </w:r>
      <w:r>
        <w:rPr>
          <w:color w:val="231F20"/>
        </w:rPr>
        <w:t>national environmental protection agency or by other competent authority as harmful to human beings and to the environment</w:t>
      </w:r>
      <w:r w:rsidRPr="002D0842">
        <w:rPr>
          <w:color w:val="231F20"/>
        </w:rPr>
        <w:t xml:space="preserve"> </w:t>
      </w:r>
      <w:r>
        <w:rPr>
          <w:color w:val="231F20"/>
        </w:rPr>
        <w:t>shall</w:t>
      </w:r>
      <w:r w:rsidRPr="002D0842">
        <w:rPr>
          <w:color w:val="231F20"/>
        </w:rPr>
        <w:t xml:space="preserve"> </w:t>
      </w:r>
      <w:r>
        <w:rPr>
          <w:color w:val="231F20"/>
        </w:rPr>
        <w:t>not</w:t>
      </w:r>
      <w:r w:rsidRPr="002D0842">
        <w:rPr>
          <w:color w:val="231F20"/>
        </w:rPr>
        <w:t xml:space="preserve"> </w:t>
      </w:r>
      <w:r>
        <w:rPr>
          <w:color w:val="231F20"/>
        </w:rPr>
        <w:t>be</w:t>
      </w:r>
      <w:r w:rsidRPr="002D0842">
        <w:rPr>
          <w:color w:val="231F20"/>
        </w:rPr>
        <w:t xml:space="preserve"> </w:t>
      </w:r>
      <w:r>
        <w:rPr>
          <w:color w:val="231F20"/>
        </w:rPr>
        <w:t>eligible</w:t>
      </w:r>
      <w:r w:rsidRPr="002D0842">
        <w:rPr>
          <w:color w:val="231F20"/>
        </w:rPr>
        <w:t xml:space="preserve"> </w:t>
      </w:r>
      <w:r>
        <w:rPr>
          <w:color w:val="231F20"/>
        </w:rPr>
        <w:t>for</w:t>
      </w:r>
      <w:r w:rsidRPr="002D0842">
        <w:rPr>
          <w:color w:val="231F20"/>
        </w:rPr>
        <w:t xml:space="preserve"> </w:t>
      </w:r>
      <w:r>
        <w:rPr>
          <w:color w:val="231F20"/>
        </w:rPr>
        <w:t>procurement.</w:t>
      </w:r>
    </w:p>
    <w:p w14:paraId="7AF47E66" w14:textId="77777777" w:rsidR="005F5B22" w:rsidRDefault="00B0057A" w:rsidP="00B24219">
      <w:pPr>
        <w:pStyle w:val="Heading3"/>
        <w:numPr>
          <w:ilvl w:val="0"/>
          <w:numId w:val="47"/>
        </w:numPr>
        <w:tabs>
          <w:tab w:val="left" w:pos="1406"/>
          <w:tab w:val="left" w:pos="1408"/>
        </w:tabs>
        <w:spacing w:before="237"/>
        <w:ind w:left="1407" w:right="720" w:hanging="558"/>
        <w:rPr>
          <w:color w:val="231F20"/>
        </w:rPr>
      </w:pPr>
      <w:bookmarkStart w:id="9" w:name="_TOC_250112"/>
      <w:r>
        <w:rPr>
          <w:color w:val="231F20"/>
          <w:spacing w:val="-3"/>
        </w:rPr>
        <w:t>Tenderer's</w:t>
      </w:r>
      <w:r>
        <w:rPr>
          <w:color w:val="231F20"/>
          <w:spacing w:val="-23"/>
        </w:rPr>
        <w:t xml:space="preserve"> </w:t>
      </w:r>
      <w:bookmarkEnd w:id="9"/>
      <w:r>
        <w:rPr>
          <w:color w:val="231F20"/>
        </w:rPr>
        <w:t>Responsibilities</w:t>
      </w:r>
    </w:p>
    <w:p w14:paraId="10A20239" w14:textId="77777777" w:rsidR="005F5B22" w:rsidRPr="00AE6DCB" w:rsidRDefault="00B0057A" w:rsidP="00B24219">
      <w:pPr>
        <w:pStyle w:val="ListParagraph"/>
        <w:numPr>
          <w:ilvl w:val="1"/>
          <w:numId w:val="63"/>
        </w:numPr>
        <w:tabs>
          <w:tab w:val="left" w:pos="1170"/>
        </w:tabs>
        <w:spacing w:before="242" w:line="230" w:lineRule="auto"/>
        <w:ind w:left="1170" w:right="720"/>
        <w:rPr>
          <w:color w:val="231F20"/>
        </w:rPr>
      </w:pPr>
      <w:r w:rsidRPr="00AE6DCB">
        <w:rPr>
          <w:color w:val="231F20"/>
        </w:rPr>
        <w:t>The tenderer shall bear all costs associated with the preparation and submission of his/her tender, and the Procuring Entity will in no case be responsible or liable for those costs.</w:t>
      </w:r>
    </w:p>
    <w:p w14:paraId="323BFF3A" w14:textId="77777777" w:rsidR="005F5B22" w:rsidRDefault="00B0057A" w:rsidP="00B24219">
      <w:pPr>
        <w:pStyle w:val="ListParagraph"/>
        <w:numPr>
          <w:ilvl w:val="1"/>
          <w:numId w:val="63"/>
        </w:numPr>
        <w:tabs>
          <w:tab w:val="left" w:pos="1170"/>
        </w:tabs>
        <w:spacing w:before="242" w:line="230" w:lineRule="auto"/>
        <w:ind w:left="1170" w:right="720"/>
        <w:rPr>
          <w:color w:val="231F20"/>
        </w:rPr>
      </w:pPr>
      <w:r>
        <w:rPr>
          <w:color w:val="231F20"/>
        </w:rPr>
        <w:t xml:space="preserve">The tenderer, at the tenderer's own responsibility and risk, is encouraged to visit and examine the Site of the </w:t>
      </w:r>
      <w:r w:rsidRPr="00AE6DCB">
        <w:rPr>
          <w:color w:val="231F20"/>
        </w:rPr>
        <w:t xml:space="preserve">Works </w:t>
      </w:r>
      <w:r>
        <w:rPr>
          <w:color w:val="231F20"/>
        </w:rPr>
        <w:t>and its surroundings, and obtain all information that may be necessary for preparing the tender and entering</w:t>
      </w:r>
      <w:r w:rsidRPr="00AE6DCB">
        <w:rPr>
          <w:color w:val="231F20"/>
        </w:rPr>
        <w:t xml:space="preserve"> </w:t>
      </w:r>
      <w:r>
        <w:rPr>
          <w:color w:val="231F20"/>
        </w:rPr>
        <w:t>into</w:t>
      </w:r>
      <w:r w:rsidRPr="00AE6DCB">
        <w:rPr>
          <w:color w:val="231F20"/>
        </w:rPr>
        <w:t xml:space="preserve"> </w:t>
      </w:r>
      <w:r>
        <w:rPr>
          <w:color w:val="231F20"/>
        </w:rPr>
        <w:t>a</w:t>
      </w:r>
      <w:r w:rsidRPr="00AE6DCB">
        <w:rPr>
          <w:color w:val="231F20"/>
        </w:rPr>
        <w:t xml:space="preserve"> </w:t>
      </w:r>
      <w:r>
        <w:rPr>
          <w:color w:val="231F20"/>
        </w:rPr>
        <w:t>contract</w:t>
      </w:r>
      <w:r w:rsidRPr="00AE6DCB">
        <w:rPr>
          <w:color w:val="231F20"/>
        </w:rPr>
        <w:t xml:space="preserve"> </w:t>
      </w:r>
      <w:r>
        <w:rPr>
          <w:color w:val="231F20"/>
        </w:rPr>
        <w:t>for</w:t>
      </w:r>
      <w:r w:rsidRPr="00AE6DCB">
        <w:rPr>
          <w:color w:val="231F20"/>
        </w:rPr>
        <w:t xml:space="preserve"> </w:t>
      </w:r>
      <w:r>
        <w:rPr>
          <w:color w:val="231F20"/>
        </w:rPr>
        <w:t>construction</w:t>
      </w:r>
      <w:r w:rsidRPr="00AE6DCB">
        <w:rPr>
          <w:color w:val="231F20"/>
        </w:rPr>
        <w:t xml:space="preserve"> </w:t>
      </w:r>
      <w:r>
        <w:rPr>
          <w:color w:val="231F20"/>
        </w:rPr>
        <w:t>of</w:t>
      </w:r>
      <w:r w:rsidRPr="00AE6DCB">
        <w:rPr>
          <w:color w:val="231F20"/>
        </w:rPr>
        <w:t xml:space="preserve"> </w:t>
      </w:r>
      <w:r>
        <w:rPr>
          <w:color w:val="231F20"/>
        </w:rPr>
        <w:t>the</w:t>
      </w:r>
      <w:r w:rsidRPr="00AE6DCB">
        <w:rPr>
          <w:color w:val="231F20"/>
        </w:rPr>
        <w:t xml:space="preserve"> Works. </w:t>
      </w:r>
      <w:r>
        <w:rPr>
          <w:color w:val="231F20"/>
        </w:rPr>
        <w:t>The</w:t>
      </w:r>
      <w:r w:rsidRPr="00AE6DCB">
        <w:rPr>
          <w:color w:val="231F20"/>
        </w:rPr>
        <w:t xml:space="preserve"> </w:t>
      </w:r>
      <w:r>
        <w:rPr>
          <w:color w:val="231F20"/>
        </w:rPr>
        <w:t>costs</w:t>
      </w:r>
      <w:r w:rsidRPr="00AE6DCB">
        <w:rPr>
          <w:color w:val="231F20"/>
        </w:rPr>
        <w:t xml:space="preserve"> </w:t>
      </w:r>
      <w:r>
        <w:rPr>
          <w:color w:val="231F20"/>
        </w:rPr>
        <w:t>of</w:t>
      </w:r>
      <w:r w:rsidRPr="00AE6DCB">
        <w:rPr>
          <w:color w:val="231F20"/>
        </w:rPr>
        <w:t xml:space="preserve"> </w:t>
      </w:r>
      <w:r>
        <w:rPr>
          <w:color w:val="231F20"/>
        </w:rPr>
        <w:t>visiting</w:t>
      </w:r>
      <w:r w:rsidRPr="00AE6DCB">
        <w:rPr>
          <w:color w:val="231F20"/>
        </w:rPr>
        <w:t xml:space="preserve"> </w:t>
      </w:r>
      <w:r>
        <w:rPr>
          <w:color w:val="231F20"/>
        </w:rPr>
        <w:t>the</w:t>
      </w:r>
      <w:r w:rsidRPr="00AE6DCB">
        <w:rPr>
          <w:color w:val="231F20"/>
        </w:rPr>
        <w:t xml:space="preserve"> </w:t>
      </w:r>
      <w:r>
        <w:rPr>
          <w:color w:val="231F20"/>
        </w:rPr>
        <w:t>Site</w:t>
      </w:r>
      <w:r w:rsidRPr="00AE6DCB">
        <w:rPr>
          <w:color w:val="231F20"/>
        </w:rPr>
        <w:t xml:space="preserve"> </w:t>
      </w:r>
      <w:r>
        <w:rPr>
          <w:color w:val="231F20"/>
        </w:rPr>
        <w:t>shall</w:t>
      </w:r>
      <w:r w:rsidRPr="00AE6DCB">
        <w:rPr>
          <w:color w:val="231F20"/>
        </w:rPr>
        <w:t xml:space="preserve"> </w:t>
      </w:r>
      <w:r>
        <w:rPr>
          <w:color w:val="231F20"/>
        </w:rPr>
        <w:t>be</w:t>
      </w:r>
      <w:r w:rsidRPr="00AE6DCB">
        <w:rPr>
          <w:color w:val="231F20"/>
        </w:rPr>
        <w:t xml:space="preserve"> </w:t>
      </w:r>
      <w:r>
        <w:rPr>
          <w:color w:val="231F20"/>
        </w:rPr>
        <w:t>at</w:t>
      </w:r>
      <w:r w:rsidRPr="00AE6DCB">
        <w:rPr>
          <w:color w:val="231F20"/>
        </w:rPr>
        <w:t xml:space="preserve"> </w:t>
      </w:r>
      <w:r>
        <w:rPr>
          <w:color w:val="231F20"/>
        </w:rPr>
        <w:t>the</w:t>
      </w:r>
      <w:r w:rsidRPr="00AE6DCB">
        <w:rPr>
          <w:color w:val="231F20"/>
        </w:rPr>
        <w:t xml:space="preserve"> </w:t>
      </w:r>
      <w:r>
        <w:rPr>
          <w:color w:val="231F20"/>
        </w:rPr>
        <w:t>tenderer's</w:t>
      </w:r>
      <w:r w:rsidRPr="00AE6DCB">
        <w:rPr>
          <w:color w:val="231F20"/>
        </w:rPr>
        <w:t xml:space="preserve"> </w:t>
      </w:r>
      <w:r>
        <w:rPr>
          <w:color w:val="231F20"/>
        </w:rPr>
        <w:t>own expense.</w:t>
      </w:r>
    </w:p>
    <w:p w14:paraId="42BB2897" w14:textId="77777777" w:rsidR="005F5B22" w:rsidRDefault="00B0057A" w:rsidP="00B24219">
      <w:pPr>
        <w:pStyle w:val="ListParagraph"/>
        <w:numPr>
          <w:ilvl w:val="1"/>
          <w:numId w:val="63"/>
        </w:numPr>
        <w:tabs>
          <w:tab w:val="left" w:pos="1170"/>
        </w:tabs>
        <w:spacing w:before="242" w:line="230" w:lineRule="auto"/>
        <w:ind w:left="1170" w:right="720"/>
        <w:rPr>
          <w:color w:val="231F20"/>
        </w:rPr>
      </w:pPr>
      <w:r>
        <w:rPr>
          <w:color w:val="231F20"/>
        </w:rPr>
        <w:t>The</w:t>
      </w:r>
      <w:r w:rsidRPr="00AE6DCB">
        <w:rPr>
          <w:color w:val="231F20"/>
        </w:rPr>
        <w:t xml:space="preserve"> </w:t>
      </w:r>
      <w:r>
        <w:rPr>
          <w:color w:val="231F20"/>
        </w:rPr>
        <w:t>Tenderer</w:t>
      </w:r>
      <w:r w:rsidRPr="00AE6DCB">
        <w:rPr>
          <w:color w:val="231F20"/>
        </w:rPr>
        <w:t xml:space="preserve"> </w:t>
      </w:r>
      <w:r>
        <w:rPr>
          <w:color w:val="231F20"/>
        </w:rPr>
        <w:t>and</w:t>
      </w:r>
      <w:r w:rsidRPr="00AE6DCB">
        <w:rPr>
          <w:color w:val="231F20"/>
        </w:rPr>
        <w:t xml:space="preserve"> </w:t>
      </w:r>
      <w:r>
        <w:rPr>
          <w:color w:val="231F20"/>
        </w:rPr>
        <w:t>any</w:t>
      </w:r>
      <w:r w:rsidRPr="00AE6DCB">
        <w:rPr>
          <w:color w:val="231F20"/>
        </w:rPr>
        <w:t xml:space="preserve"> </w:t>
      </w:r>
      <w:r>
        <w:rPr>
          <w:color w:val="231F20"/>
        </w:rPr>
        <w:t>of</w:t>
      </w:r>
      <w:r w:rsidRPr="00AE6DCB">
        <w:rPr>
          <w:color w:val="231F20"/>
        </w:rPr>
        <w:t xml:space="preserve"> </w:t>
      </w:r>
      <w:r>
        <w:rPr>
          <w:color w:val="231F20"/>
        </w:rPr>
        <w:t>its</w:t>
      </w:r>
      <w:r w:rsidRPr="00AE6DCB">
        <w:rPr>
          <w:color w:val="231F20"/>
        </w:rPr>
        <w:t xml:space="preserve"> </w:t>
      </w:r>
      <w:r>
        <w:rPr>
          <w:color w:val="231F20"/>
        </w:rPr>
        <w:t>personnel</w:t>
      </w:r>
      <w:r w:rsidRPr="00AE6DCB">
        <w:rPr>
          <w:color w:val="231F20"/>
        </w:rPr>
        <w:t xml:space="preserve"> </w:t>
      </w:r>
      <w:r>
        <w:rPr>
          <w:color w:val="231F20"/>
        </w:rPr>
        <w:t>or</w:t>
      </w:r>
      <w:r w:rsidRPr="00AE6DCB">
        <w:rPr>
          <w:color w:val="231F20"/>
        </w:rPr>
        <w:t xml:space="preserve"> </w:t>
      </w:r>
      <w:r>
        <w:rPr>
          <w:color w:val="231F20"/>
        </w:rPr>
        <w:t>agents</w:t>
      </w:r>
      <w:r w:rsidRPr="00AE6DCB">
        <w:rPr>
          <w:color w:val="231F20"/>
        </w:rPr>
        <w:t xml:space="preserve"> </w:t>
      </w:r>
      <w:r>
        <w:rPr>
          <w:color w:val="231F20"/>
        </w:rPr>
        <w:t>will</w:t>
      </w:r>
      <w:r w:rsidRPr="00AE6DCB">
        <w:rPr>
          <w:color w:val="231F20"/>
        </w:rPr>
        <w:t xml:space="preserve"> </w:t>
      </w:r>
      <w:r>
        <w:rPr>
          <w:color w:val="231F20"/>
        </w:rPr>
        <w:t>be</w:t>
      </w:r>
      <w:r w:rsidRPr="00AE6DCB">
        <w:rPr>
          <w:color w:val="231F20"/>
        </w:rPr>
        <w:t xml:space="preserve"> </w:t>
      </w:r>
      <w:r>
        <w:rPr>
          <w:color w:val="231F20"/>
        </w:rPr>
        <w:t>granted</w:t>
      </w:r>
      <w:r w:rsidRPr="00AE6DCB">
        <w:rPr>
          <w:color w:val="231F20"/>
        </w:rPr>
        <w:t xml:space="preserve"> </w:t>
      </w:r>
      <w:r>
        <w:rPr>
          <w:color w:val="231F20"/>
        </w:rPr>
        <w:t>permission</w:t>
      </w:r>
      <w:r w:rsidRPr="00AE6DCB">
        <w:rPr>
          <w:color w:val="231F20"/>
        </w:rPr>
        <w:t xml:space="preserve"> </w:t>
      </w:r>
      <w:r>
        <w:rPr>
          <w:color w:val="231F20"/>
        </w:rPr>
        <w:t>by</w:t>
      </w:r>
      <w:r w:rsidRPr="00AE6DCB">
        <w:rPr>
          <w:color w:val="231F20"/>
        </w:rPr>
        <w:t xml:space="preserve"> </w:t>
      </w:r>
      <w:r>
        <w:rPr>
          <w:color w:val="231F20"/>
        </w:rPr>
        <w:t>the</w:t>
      </w:r>
      <w:r w:rsidRPr="00AE6DCB">
        <w:rPr>
          <w:color w:val="231F20"/>
        </w:rPr>
        <w:t xml:space="preserve"> </w:t>
      </w:r>
      <w:r>
        <w:rPr>
          <w:color w:val="231F20"/>
        </w:rPr>
        <w:t>Procuring</w:t>
      </w:r>
      <w:r w:rsidRPr="00AE6DCB">
        <w:rPr>
          <w:color w:val="231F20"/>
        </w:rPr>
        <w:t xml:space="preserve"> </w:t>
      </w:r>
      <w:r>
        <w:rPr>
          <w:color w:val="231F20"/>
        </w:rPr>
        <w:t>Entity</w:t>
      </w:r>
      <w:r w:rsidRPr="00AE6DCB">
        <w:rPr>
          <w:color w:val="231F20"/>
        </w:rPr>
        <w:t xml:space="preserve"> </w:t>
      </w:r>
      <w:r>
        <w:rPr>
          <w:color w:val="231F20"/>
        </w:rPr>
        <w:t>to</w:t>
      </w:r>
      <w:r w:rsidRPr="00AE6DCB">
        <w:rPr>
          <w:color w:val="231F20"/>
        </w:rPr>
        <w:t xml:space="preserve"> </w:t>
      </w:r>
      <w:r>
        <w:rPr>
          <w:color w:val="231F20"/>
        </w:rPr>
        <w:t>enter</w:t>
      </w:r>
      <w:r w:rsidRPr="00AE6DCB">
        <w:rPr>
          <w:color w:val="231F20"/>
        </w:rPr>
        <w:t xml:space="preserve"> </w:t>
      </w:r>
      <w:r>
        <w:rPr>
          <w:color w:val="231F20"/>
        </w:rPr>
        <w:t>upon its</w:t>
      </w:r>
      <w:r w:rsidRPr="00AE6DCB">
        <w:rPr>
          <w:color w:val="231F20"/>
        </w:rPr>
        <w:t xml:space="preserve"> </w:t>
      </w:r>
      <w:r>
        <w:rPr>
          <w:color w:val="231F20"/>
        </w:rPr>
        <w:t>premises</w:t>
      </w:r>
      <w:r w:rsidRPr="00AE6DCB">
        <w:rPr>
          <w:color w:val="231F20"/>
        </w:rPr>
        <w:t xml:space="preserve"> </w:t>
      </w:r>
      <w:r>
        <w:rPr>
          <w:color w:val="231F20"/>
        </w:rPr>
        <w:t>and</w:t>
      </w:r>
      <w:r w:rsidRPr="00AE6DCB">
        <w:rPr>
          <w:color w:val="231F20"/>
        </w:rPr>
        <w:t xml:space="preserve"> </w:t>
      </w:r>
      <w:r>
        <w:rPr>
          <w:color w:val="231F20"/>
        </w:rPr>
        <w:t>lands</w:t>
      </w:r>
      <w:r w:rsidRPr="00AE6DCB">
        <w:rPr>
          <w:color w:val="231F20"/>
        </w:rPr>
        <w:t xml:space="preserve"> </w:t>
      </w:r>
      <w:r>
        <w:rPr>
          <w:color w:val="231F20"/>
        </w:rPr>
        <w:t>for</w:t>
      </w:r>
      <w:r w:rsidRPr="00AE6DCB">
        <w:rPr>
          <w:color w:val="231F20"/>
        </w:rPr>
        <w:t xml:space="preserve"> </w:t>
      </w:r>
      <w:r>
        <w:rPr>
          <w:color w:val="231F20"/>
        </w:rPr>
        <w:t>the</w:t>
      </w:r>
      <w:r w:rsidRPr="00AE6DCB">
        <w:rPr>
          <w:color w:val="231F20"/>
        </w:rPr>
        <w:t xml:space="preserve"> </w:t>
      </w:r>
      <w:r>
        <w:rPr>
          <w:color w:val="231F20"/>
        </w:rPr>
        <w:t>purpose</w:t>
      </w:r>
      <w:r w:rsidRPr="00AE6DCB">
        <w:rPr>
          <w:color w:val="231F20"/>
        </w:rPr>
        <w:t xml:space="preserve"> </w:t>
      </w:r>
      <w:r>
        <w:rPr>
          <w:color w:val="231F20"/>
        </w:rPr>
        <w:t>of</w:t>
      </w:r>
      <w:r w:rsidRPr="00AE6DCB">
        <w:rPr>
          <w:color w:val="231F20"/>
        </w:rPr>
        <w:t xml:space="preserve"> </w:t>
      </w:r>
      <w:r>
        <w:rPr>
          <w:color w:val="231F20"/>
        </w:rPr>
        <w:t>such</w:t>
      </w:r>
      <w:r w:rsidRPr="00AE6DCB">
        <w:rPr>
          <w:color w:val="231F20"/>
        </w:rPr>
        <w:t xml:space="preserve"> </w:t>
      </w:r>
      <w:r>
        <w:rPr>
          <w:color w:val="231F20"/>
        </w:rPr>
        <w:t>visit.</w:t>
      </w:r>
      <w:r w:rsidRPr="00AE6DCB">
        <w:rPr>
          <w:color w:val="231F20"/>
        </w:rPr>
        <w:t xml:space="preserve"> </w:t>
      </w:r>
      <w:r>
        <w:rPr>
          <w:color w:val="231F20"/>
        </w:rPr>
        <w:t>The</w:t>
      </w:r>
      <w:r w:rsidRPr="00AE6DCB">
        <w:rPr>
          <w:color w:val="231F20"/>
        </w:rPr>
        <w:t xml:space="preserve"> </w:t>
      </w:r>
      <w:r>
        <w:rPr>
          <w:color w:val="231F20"/>
        </w:rPr>
        <w:t>Tenderer</w:t>
      </w:r>
      <w:r w:rsidRPr="00AE6DCB">
        <w:rPr>
          <w:color w:val="231F20"/>
        </w:rPr>
        <w:t xml:space="preserve"> </w:t>
      </w:r>
      <w:r>
        <w:rPr>
          <w:color w:val="231F20"/>
        </w:rPr>
        <w:t>shall</w:t>
      </w:r>
      <w:r w:rsidRPr="00AE6DCB">
        <w:rPr>
          <w:color w:val="231F20"/>
        </w:rPr>
        <w:t xml:space="preserve"> </w:t>
      </w:r>
      <w:r>
        <w:rPr>
          <w:color w:val="231F20"/>
        </w:rPr>
        <w:t>indemnify</w:t>
      </w:r>
      <w:r w:rsidRPr="00AE6DCB">
        <w:rPr>
          <w:color w:val="231F20"/>
        </w:rPr>
        <w:t xml:space="preserve"> </w:t>
      </w:r>
      <w:r>
        <w:rPr>
          <w:color w:val="231F20"/>
        </w:rPr>
        <w:t>the</w:t>
      </w:r>
      <w:r w:rsidRPr="00AE6DCB">
        <w:rPr>
          <w:color w:val="231F20"/>
        </w:rPr>
        <w:t xml:space="preserve"> </w:t>
      </w:r>
      <w:r>
        <w:rPr>
          <w:color w:val="231F20"/>
        </w:rPr>
        <w:t>Procuring</w:t>
      </w:r>
      <w:r w:rsidRPr="00AE6DCB">
        <w:rPr>
          <w:color w:val="231F20"/>
        </w:rPr>
        <w:t xml:space="preserve"> </w:t>
      </w:r>
      <w:r>
        <w:rPr>
          <w:color w:val="231F20"/>
        </w:rPr>
        <w:t>Entity</w:t>
      </w:r>
      <w:r w:rsidRPr="00AE6DCB">
        <w:rPr>
          <w:color w:val="231F20"/>
        </w:rPr>
        <w:t xml:space="preserve"> </w:t>
      </w:r>
      <w:r>
        <w:rPr>
          <w:color w:val="231F20"/>
        </w:rPr>
        <w:t>against</w:t>
      </w:r>
      <w:r w:rsidRPr="00AE6DCB">
        <w:rPr>
          <w:color w:val="231F20"/>
        </w:rPr>
        <w:t xml:space="preserve"> </w:t>
      </w:r>
      <w:r>
        <w:rPr>
          <w:color w:val="231F20"/>
        </w:rPr>
        <w:t>all liability</w:t>
      </w:r>
      <w:r w:rsidRPr="00AE6DCB">
        <w:rPr>
          <w:color w:val="231F20"/>
        </w:rPr>
        <w:t xml:space="preserve"> </w:t>
      </w:r>
      <w:r>
        <w:rPr>
          <w:color w:val="231F20"/>
        </w:rPr>
        <w:t>arising</w:t>
      </w:r>
      <w:r w:rsidRPr="00AE6DCB">
        <w:rPr>
          <w:color w:val="231F20"/>
        </w:rPr>
        <w:t xml:space="preserve"> </w:t>
      </w:r>
      <w:r>
        <w:rPr>
          <w:color w:val="231F20"/>
        </w:rPr>
        <w:t>from</w:t>
      </w:r>
      <w:r w:rsidRPr="00AE6DCB">
        <w:rPr>
          <w:color w:val="231F20"/>
        </w:rPr>
        <w:t xml:space="preserve"> </w:t>
      </w:r>
      <w:r>
        <w:rPr>
          <w:color w:val="231F20"/>
        </w:rPr>
        <w:t>death</w:t>
      </w:r>
      <w:r w:rsidRPr="00AE6DCB">
        <w:rPr>
          <w:color w:val="231F20"/>
        </w:rPr>
        <w:t xml:space="preserve"> </w:t>
      </w:r>
      <w:r>
        <w:rPr>
          <w:color w:val="231F20"/>
        </w:rPr>
        <w:t>or</w:t>
      </w:r>
      <w:r w:rsidRPr="00AE6DCB">
        <w:rPr>
          <w:color w:val="231F20"/>
        </w:rPr>
        <w:t xml:space="preserve"> </w:t>
      </w:r>
      <w:r>
        <w:rPr>
          <w:color w:val="231F20"/>
        </w:rPr>
        <w:t>personal</w:t>
      </w:r>
      <w:r w:rsidRPr="00AE6DCB">
        <w:rPr>
          <w:color w:val="231F20"/>
        </w:rPr>
        <w:t xml:space="preserve"> injury, </w:t>
      </w:r>
      <w:r>
        <w:rPr>
          <w:color w:val="231F20"/>
        </w:rPr>
        <w:t>loss</w:t>
      </w:r>
      <w:r w:rsidRPr="00AE6DCB">
        <w:rPr>
          <w:color w:val="231F20"/>
        </w:rPr>
        <w:t xml:space="preserve"> </w:t>
      </w:r>
      <w:r>
        <w:rPr>
          <w:color w:val="231F20"/>
        </w:rPr>
        <w:t>of</w:t>
      </w:r>
      <w:r w:rsidRPr="00AE6DCB">
        <w:rPr>
          <w:color w:val="231F20"/>
        </w:rPr>
        <w:t xml:space="preserve"> </w:t>
      </w:r>
      <w:r>
        <w:rPr>
          <w:color w:val="231F20"/>
        </w:rPr>
        <w:t>or</w:t>
      </w:r>
      <w:r w:rsidRPr="00AE6DCB">
        <w:rPr>
          <w:color w:val="231F20"/>
        </w:rPr>
        <w:t xml:space="preserve"> </w:t>
      </w:r>
      <w:r>
        <w:rPr>
          <w:color w:val="231F20"/>
        </w:rPr>
        <w:t>damage</w:t>
      </w:r>
      <w:r w:rsidRPr="00AE6DCB">
        <w:rPr>
          <w:color w:val="231F20"/>
        </w:rPr>
        <w:t xml:space="preserve"> </w:t>
      </w:r>
      <w:r>
        <w:rPr>
          <w:color w:val="231F20"/>
        </w:rPr>
        <w:t>to</w:t>
      </w:r>
      <w:r w:rsidRPr="00AE6DCB">
        <w:rPr>
          <w:color w:val="231F20"/>
        </w:rPr>
        <w:t xml:space="preserve"> </w:t>
      </w:r>
      <w:r>
        <w:rPr>
          <w:color w:val="231F20"/>
        </w:rPr>
        <w:t>property,</w:t>
      </w:r>
      <w:r w:rsidRPr="00AE6DCB">
        <w:rPr>
          <w:color w:val="231F20"/>
        </w:rPr>
        <w:t xml:space="preserve"> </w:t>
      </w:r>
      <w:r>
        <w:rPr>
          <w:color w:val="231F20"/>
        </w:rPr>
        <w:t>and</w:t>
      </w:r>
      <w:r w:rsidRPr="00AE6DCB">
        <w:rPr>
          <w:color w:val="231F20"/>
        </w:rPr>
        <w:t xml:space="preserve"> </w:t>
      </w:r>
      <w:r>
        <w:rPr>
          <w:color w:val="231F20"/>
        </w:rPr>
        <w:t>any</w:t>
      </w:r>
      <w:r w:rsidRPr="00AE6DCB">
        <w:rPr>
          <w:color w:val="231F20"/>
        </w:rPr>
        <w:t xml:space="preserve"> </w:t>
      </w:r>
      <w:r>
        <w:rPr>
          <w:color w:val="231F20"/>
        </w:rPr>
        <w:t>other</w:t>
      </w:r>
      <w:r w:rsidRPr="00AE6DCB">
        <w:rPr>
          <w:color w:val="231F20"/>
        </w:rPr>
        <w:t xml:space="preserve"> </w:t>
      </w:r>
      <w:r>
        <w:rPr>
          <w:color w:val="231F20"/>
        </w:rPr>
        <w:t>losses</w:t>
      </w:r>
      <w:r w:rsidRPr="00AE6DCB">
        <w:rPr>
          <w:color w:val="231F20"/>
        </w:rPr>
        <w:t xml:space="preserve"> </w:t>
      </w:r>
      <w:r>
        <w:rPr>
          <w:color w:val="231F20"/>
        </w:rPr>
        <w:t>and</w:t>
      </w:r>
      <w:r w:rsidRPr="00AE6DCB">
        <w:rPr>
          <w:color w:val="231F20"/>
        </w:rPr>
        <w:t xml:space="preserve"> </w:t>
      </w:r>
      <w:r>
        <w:rPr>
          <w:color w:val="231F20"/>
        </w:rPr>
        <w:t>expenses incurred</w:t>
      </w:r>
      <w:r w:rsidRPr="00AE6DCB">
        <w:rPr>
          <w:color w:val="231F20"/>
        </w:rPr>
        <w:t xml:space="preserve"> </w:t>
      </w:r>
      <w:r>
        <w:rPr>
          <w:color w:val="231F20"/>
        </w:rPr>
        <w:t>as</w:t>
      </w:r>
      <w:r w:rsidRPr="00AE6DCB">
        <w:rPr>
          <w:color w:val="231F20"/>
        </w:rPr>
        <w:t xml:space="preserve"> </w:t>
      </w:r>
      <w:r>
        <w:rPr>
          <w:color w:val="231F20"/>
        </w:rPr>
        <w:t>a</w:t>
      </w:r>
      <w:r w:rsidRPr="00AE6DCB">
        <w:rPr>
          <w:color w:val="231F20"/>
        </w:rPr>
        <w:t xml:space="preserve"> </w:t>
      </w:r>
      <w:r>
        <w:rPr>
          <w:color w:val="231F20"/>
        </w:rPr>
        <w:t>result</w:t>
      </w:r>
      <w:r w:rsidRPr="00AE6DCB">
        <w:rPr>
          <w:color w:val="231F20"/>
        </w:rPr>
        <w:t xml:space="preserve"> </w:t>
      </w:r>
      <w:r>
        <w:rPr>
          <w:color w:val="231F20"/>
        </w:rPr>
        <w:t>of</w:t>
      </w:r>
      <w:r w:rsidRPr="00AE6DCB">
        <w:rPr>
          <w:color w:val="231F20"/>
        </w:rPr>
        <w:t xml:space="preserve"> </w:t>
      </w:r>
      <w:r>
        <w:rPr>
          <w:color w:val="231F20"/>
        </w:rPr>
        <w:t>the</w:t>
      </w:r>
      <w:r w:rsidRPr="00AE6DCB">
        <w:rPr>
          <w:color w:val="231F20"/>
        </w:rPr>
        <w:t xml:space="preserve"> </w:t>
      </w:r>
      <w:r>
        <w:rPr>
          <w:color w:val="231F20"/>
        </w:rPr>
        <w:t>inspection.</w:t>
      </w:r>
    </w:p>
    <w:p w14:paraId="2110FE80" w14:textId="77777777" w:rsidR="005F5B22" w:rsidRDefault="00B0057A" w:rsidP="00B24219">
      <w:pPr>
        <w:pStyle w:val="ListParagraph"/>
        <w:numPr>
          <w:ilvl w:val="1"/>
          <w:numId w:val="63"/>
        </w:numPr>
        <w:tabs>
          <w:tab w:val="left" w:pos="1170"/>
        </w:tabs>
        <w:spacing w:before="242" w:line="230" w:lineRule="auto"/>
        <w:ind w:left="1170" w:right="720"/>
        <w:rPr>
          <w:color w:val="231F20"/>
        </w:rPr>
      </w:pPr>
      <w:r>
        <w:rPr>
          <w:color w:val="231F20"/>
        </w:rPr>
        <w:t>The</w:t>
      </w:r>
      <w:r w:rsidRPr="00AE6DCB">
        <w:rPr>
          <w:color w:val="231F20"/>
        </w:rPr>
        <w:t xml:space="preserve"> </w:t>
      </w:r>
      <w:r>
        <w:rPr>
          <w:color w:val="231F20"/>
        </w:rPr>
        <w:t>tenderer</w:t>
      </w:r>
      <w:r w:rsidRPr="00AE6DCB">
        <w:rPr>
          <w:color w:val="231F20"/>
        </w:rPr>
        <w:t xml:space="preserve"> </w:t>
      </w:r>
      <w:r>
        <w:rPr>
          <w:color w:val="231F20"/>
        </w:rPr>
        <w:t>shall</w:t>
      </w:r>
      <w:r w:rsidRPr="00AE6DCB">
        <w:rPr>
          <w:color w:val="231F20"/>
        </w:rPr>
        <w:t xml:space="preserve"> </w:t>
      </w:r>
      <w:r>
        <w:rPr>
          <w:color w:val="231F20"/>
        </w:rPr>
        <w:t>provide</w:t>
      </w:r>
      <w:r w:rsidRPr="00AE6DCB">
        <w:rPr>
          <w:color w:val="231F20"/>
        </w:rPr>
        <w:t xml:space="preserve"> </w:t>
      </w:r>
      <w:r>
        <w:rPr>
          <w:color w:val="231F20"/>
        </w:rPr>
        <w:t>in</w:t>
      </w:r>
      <w:r w:rsidRPr="00AE6DCB">
        <w:rPr>
          <w:color w:val="231F20"/>
        </w:rPr>
        <w:t xml:space="preserve"> </w:t>
      </w:r>
      <w:r>
        <w:rPr>
          <w:color w:val="231F20"/>
        </w:rPr>
        <w:t>the</w:t>
      </w:r>
      <w:r w:rsidRPr="00AE6DCB">
        <w:rPr>
          <w:color w:val="231F20"/>
        </w:rPr>
        <w:t xml:space="preserve"> </w:t>
      </w:r>
      <w:r>
        <w:rPr>
          <w:color w:val="231F20"/>
        </w:rPr>
        <w:t>Form</w:t>
      </w:r>
      <w:r w:rsidRPr="00AE6DCB">
        <w:rPr>
          <w:color w:val="231F20"/>
        </w:rPr>
        <w:t xml:space="preserve"> </w:t>
      </w:r>
      <w:r>
        <w:rPr>
          <w:color w:val="231F20"/>
        </w:rPr>
        <w:t>of</w:t>
      </w:r>
      <w:r w:rsidRPr="00AE6DCB">
        <w:rPr>
          <w:color w:val="231F20"/>
        </w:rPr>
        <w:t xml:space="preserve"> Tender </w:t>
      </w:r>
      <w:r>
        <w:rPr>
          <w:color w:val="231F20"/>
        </w:rPr>
        <w:t>and</w:t>
      </w:r>
      <w:r w:rsidRPr="00AE6DCB">
        <w:rPr>
          <w:color w:val="231F20"/>
        </w:rPr>
        <w:t xml:space="preserve"> </w:t>
      </w:r>
      <w:r>
        <w:rPr>
          <w:color w:val="231F20"/>
        </w:rPr>
        <w:t>Qualiﬁcation</w:t>
      </w:r>
      <w:r w:rsidRPr="00AE6DCB">
        <w:rPr>
          <w:color w:val="231F20"/>
        </w:rPr>
        <w:t xml:space="preserve"> </w:t>
      </w:r>
      <w:r>
        <w:rPr>
          <w:color w:val="231F20"/>
        </w:rPr>
        <w:t>Information,</w:t>
      </w:r>
      <w:r w:rsidRPr="00AE6DCB">
        <w:rPr>
          <w:color w:val="231F20"/>
        </w:rPr>
        <w:t xml:space="preserve"> </w:t>
      </w:r>
      <w:r>
        <w:rPr>
          <w:color w:val="231F20"/>
        </w:rPr>
        <w:t>a</w:t>
      </w:r>
      <w:r w:rsidRPr="00AE6DCB">
        <w:rPr>
          <w:color w:val="231F20"/>
        </w:rPr>
        <w:t xml:space="preserve"> </w:t>
      </w:r>
      <w:r>
        <w:rPr>
          <w:color w:val="231F20"/>
        </w:rPr>
        <w:t>preliminary</w:t>
      </w:r>
      <w:r w:rsidRPr="00AE6DCB">
        <w:rPr>
          <w:color w:val="231F20"/>
        </w:rPr>
        <w:t xml:space="preserve"> </w:t>
      </w:r>
      <w:r>
        <w:rPr>
          <w:color w:val="231F20"/>
        </w:rPr>
        <w:t>description</w:t>
      </w:r>
      <w:r w:rsidRPr="00AE6DCB">
        <w:rPr>
          <w:color w:val="231F20"/>
        </w:rPr>
        <w:t xml:space="preserve"> </w:t>
      </w:r>
      <w:r>
        <w:rPr>
          <w:color w:val="231F20"/>
        </w:rPr>
        <w:t>of</w:t>
      </w:r>
      <w:r w:rsidRPr="00AE6DCB">
        <w:rPr>
          <w:color w:val="231F20"/>
        </w:rPr>
        <w:t xml:space="preserve"> </w:t>
      </w:r>
      <w:r>
        <w:rPr>
          <w:color w:val="231F20"/>
        </w:rPr>
        <w:t>the proposed</w:t>
      </w:r>
      <w:r w:rsidRPr="00AE6DCB">
        <w:rPr>
          <w:color w:val="231F20"/>
        </w:rPr>
        <w:t xml:space="preserve"> </w:t>
      </w:r>
      <w:r>
        <w:rPr>
          <w:color w:val="231F20"/>
        </w:rPr>
        <w:t>work</w:t>
      </w:r>
      <w:r w:rsidRPr="00AE6DCB">
        <w:rPr>
          <w:color w:val="231F20"/>
        </w:rPr>
        <w:t xml:space="preserve"> </w:t>
      </w:r>
      <w:r>
        <w:rPr>
          <w:color w:val="231F20"/>
        </w:rPr>
        <w:t>method</w:t>
      </w:r>
      <w:r w:rsidRPr="00AE6DCB">
        <w:rPr>
          <w:color w:val="231F20"/>
        </w:rPr>
        <w:t xml:space="preserve"> </w:t>
      </w:r>
      <w:r>
        <w:rPr>
          <w:color w:val="231F20"/>
        </w:rPr>
        <w:t>and</w:t>
      </w:r>
      <w:r w:rsidRPr="00AE6DCB">
        <w:rPr>
          <w:color w:val="231F20"/>
        </w:rPr>
        <w:t xml:space="preserve"> </w:t>
      </w:r>
      <w:r>
        <w:rPr>
          <w:color w:val="231F20"/>
        </w:rPr>
        <w:t>schedule,</w:t>
      </w:r>
      <w:r w:rsidRPr="00AE6DCB">
        <w:rPr>
          <w:color w:val="231F20"/>
        </w:rPr>
        <w:t xml:space="preserve"> </w:t>
      </w:r>
      <w:r>
        <w:rPr>
          <w:color w:val="231F20"/>
        </w:rPr>
        <w:t>including</w:t>
      </w:r>
      <w:r w:rsidRPr="00AE6DCB">
        <w:rPr>
          <w:color w:val="231F20"/>
        </w:rPr>
        <w:t xml:space="preserve"> </w:t>
      </w:r>
      <w:r>
        <w:rPr>
          <w:color w:val="231F20"/>
        </w:rPr>
        <w:t>charts,</w:t>
      </w:r>
      <w:r w:rsidRPr="00AE6DCB">
        <w:rPr>
          <w:color w:val="231F20"/>
        </w:rPr>
        <w:t xml:space="preserve"> </w:t>
      </w:r>
      <w:r>
        <w:rPr>
          <w:color w:val="231F20"/>
        </w:rPr>
        <w:t>as</w:t>
      </w:r>
      <w:r w:rsidRPr="00AE6DCB">
        <w:rPr>
          <w:color w:val="231F20"/>
        </w:rPr>
        <w:t xml:space="preserve"> </w:t>
      </w:r>
      <w:r>
        <w:rPr>
          <w:color w:val="231F20"/>
        </w:rPr>
        <w:t>necessary</w:t>
      </w:r>
      <w:r w:rsidRPr="00AE6DCB">
        <w:rPr>
          <w:color w:val="231F20"/>
        </w:rPr>
        <w:t xml:space="preserve"> </w:t>
      </w:r>
      <w:r>
        <w:rPr>
          <w:color w:val="231F20"/>
        </w:rPr>
        <w:t>or</w:t>
      </w:r>
      <w:r w:rsidRPr="00AE6DCB">
        <w:rPr>
          <w:color w:val="231F20"/>
        </w:rPr>
        <w:t xml:space="preserve"> </w:t>
      </w:r>
      <w:r>
        <w:rPr>
          <w:color w:val="231F20"/>
        </w:rPr>
        <w:t>required.</w:t>
      </w:r>
    </w:p>
    <w:p w14:paraId="24003F95" w14:textId="77777777" w:rsidR="005F5B22" w:rsidRDefault="005F5B22" w:rsidP="0007468A">
      <w:pPr>
        <w:pStyle w:val="BodyText"/>
        <w:spacing w:before="9"/>
        <w:ind w:right="720"/>
        <w:rPr>
          <w:sz w:val="28"/>
        </w:rPr>
      </w:pPr>
    </w:p>
    <w:p w14:paraId="3893EAC1" w14:textId="77777777" w:rsidR="005F5B22" w:rsidRDefault="00B0057A" w:rsidP="0007468A">
      <w:pPr>
        <w:pStyle w:val="Heading3"/>
        <w:tabs>
          <w:tab w:val="left" w:pos="1406"/>
        </w:tabs>
        <w:spacing w:before="0"/>
        <w:ind w:left="848" w:right="720"/>
      </w:pPr>
      <w:bookmarkStart w:id="10" w:name="_TOC_250111"/>
      <w:r>
        <w:rPr>
          <w:color w:val="231F20"/>
        </w:rPr>
        <w:t>B.</w:t>
      </w:r>
      <w:r>
        <w:rPr>
          <w:color w:val="231F20"/>
        </w:rPr>
        <w:tab/>
      </w:r>
      <w:r>
        <w:rPr>
          <w:color w:val="231F20"/>
          <w:u w:val="single" w:color="231F20"/>
        </w:rPr>
        <w:t>Contents</w:t>
      </w:r>
      <w:r>
        <w:rPr>
          <w:color w:val="231F20"/>
          <w:spacing w:val="-22"/>
        </w:rPr>
        <w:t xml:space="preserve"> </w:t>
      </w:r>
      <w:r>
        <w:rPr>
          <w:color w:val="231F20"/>
          <w:u w:val="single" w:color="231F20"/>
        </w:rPr>
        <w:t>of</w:t>
      </w:r>
      <w:r>
        <w:rPr>
          <w:color w:val="231F20"/>
          <w:spacing w:val="-26"/>
        </w:rPr>
        <w:t xml:space="preserve"> </w:t>
      </w:r>
      <w:r>
        <w:rPr>
          <w:color w:val="231F20"/>
          <w:spacing w:val="-4"/>
          <w:u w:val="single" w:color="231F20"/>
        </w:rPr>
        <w:t>Tender</w:t>
      </w:r>
      <w:r>
        <w:rPr>
          <w:color w:val="231F20"/>
          <w:spacing w:val="-26"/>
        </w:rPr>
        <w:t xml:space="preserve"> </w:t>
      </w:r>
      <w:bookmarkEnd w:id="10"/>
      <w:r>
        <w:rPr>
          <w:color w:val="231F20"/>
          <w:u w:val="single" w:color="231F20"/>
        </w:rPr>
        <w:t>Documents</w:t>
      </w:r>
    </w:p>
    <w:p w14:paraId="1DA1CDB9" w14:textId="77777777" w:rsidR="005F5B22" w:rsidRDefault="005F5B22" w:rsidP="0007468A">
      <w:pPr>
        <w:pStyle w:val="BodyText"/>
        <w:spacing w:before="11"/>
        <w:ind w:right="720"/>
        <w:rPr>
          <w:b/>
          <w:sz w:val="29"/>
        </w:rPr>
      </w:pPr>
    </w:p>
    <w:p w14:paraId="635E035A" w14:textId="77777777" w:rsidR="005F5B22" w:rsidRDefault="00B0057A" w:rsidP="00B24219">
      <w:pPr>
        <w:pStyle w:val="Heading3"/>
        <w:numPr>
          <w:ilvl w:val="0"/>
          <w:numId w:val="47"/>
        </w:numPr>
        <w:tabs>
          <w:tab w:val="left" w:pos="1406"/>
          <w:tab w:val="left" w:pos="1407"/>
        </w:tabs>
        <w:spacing w:before="0"/>
        <w:ind w:left="1406" w:right="720" w:hanging="558"/>
        <w:rPr>
          <w:color w:val="231F20"/>
        </w:rPr>
      </w:pPr>
      <w:bookmarkStart w:id="11" w:name="_TOC_250110"/>
      <w:r>
        <w:rPr>
          <w:color w:val="231F20"/>
        </w:rPr>
        <w:t>Sections</w:t>
      </w:r>
      <w:r>
        <w:rPr>
          <w:color w:val="231F20"/>
          <w:spacing w:val="-22"/>
        </w:rPr>
        <w:t xml:space="preserve"> </w:t>
      </w:r>
      <w:r>
        <w:rPr>
          <w:color w:val="231F20"/>
        </w:rPr>
        <w:t>of</w:t>
      </w:r>
      <w:r>
        <w:rPr>
          <w:color w:val="231F20"/>
          <w:spacing w:val="-26"/>
        </w:rPr>
        <w:t xml:space="preserve"> </w:t>
      </w:r>
      <w:r>
        <w:rPr>
          <w:color w:val="231F20"/>
          <w:spacing w:val="-4"/>
        </w:rPr>
        <w:t>Tender</w:t>
      </w:r>
      <w:r>
        <w:rPr>
          <w:color w:val="231F20"/>
          <w:spacing w:val="-23"/>
        </w:rPr>
        <w:t xml:space="preserve"> </w:t>
      </w:r>
      <w:bookmarkEnd w:id="11"/>
      <w:r>
        <w:rPr>
          <w:color w:val="231F20"/>
        </w:rPr>
        <w:t>Document</w:t>
      </w:r>
    </w:p>
    <w:p w14:paraId="28B38909" w14:textId="77777777" w:rsidR="005F5B22" w:rsidRPr="00AE6DCB" w:rsidRDefault="00B0057A" w:rsidP="00B24219">
      <w:pPr>
        <w:pStyle w:val="ListParagraph"/>
        <w:numPr>
          <w:ilvl w:val="1"/>
          <w:numId w:val="64"/>
        </w:numPr>
        <w:tabs>
          <w:tab w:val="left" w:pos="1080"/>
          <w:tab w:val="left" w:pos="1170"/>
        </w:tabs>
        <w:spacing w:before="242" w:line="230" w:lineRule="auto"/>
        <w:ind w:left="1170" w:right="720"/>
        <w:rPr>
          <w:color w:val="231F20"/>
        </w:rPr>
      </w:pPr>
      <w:r w:rsidRPr="00AE6DCB">
        <w:rPr>
          <w:color w:val="231F20"/>
        </w:rPr>
        <w:t xml:space="preserve">The tender document consists of Parts 1, 2, and 3, which includes all the sections speciﬁed </w:t>
      </w:r>
      <w:r w:rsidRPr="00AE6DCB">
        <w:rPr>
          <w:color w:val="231F20"/>
          <w:spacing w:val="-3"/>
        </w:rPr>
        <w:t xml:space="preserve">below, </w:t>
      </w:r>
      <w:r w:rsidRPr="00AE6DCB">
        <w:rPr>
          <w:color w:val="231F20"/>
        </w:rPr>
        <w:t>and which should</w:t>
      </w:r>
      <w:r w:rsidRPr="00AE6DCB">
        <w:rPr>
          <w:color w:val="231F20"/>
          <w:spacing w:val="-22"/>
        </w:rPr>
        <w:t xml:space="preserve"> </w:t>
      </w:r>
      <w:r w:rsidRPr="00AE6DCB">
        <w:rPr>
          <w:color w:val="231F20"/>
        </w:rPr>
        <w:t>be</w:t>
      </w:r>
      <w:r w:rsidRPr="00AE6DCB">
        <w:rPr>
          <w:color w:val="231F20"/>
          <w:spacing w:val="-23"/>
        </w:rPr>
        <w:t xml:space="preserve"> </w:t>
      </w:r>
      <w:r w:rsidRPr="00AE6DCB">
        <w:rPr>
          <w:color w:val="231F20"/>
        </w:rPr>
        <w:t>read</w:t>
      </w:r>
      <w:r w:rsidRPr="00AE6DCB">
        <w:rPr>
          <w:color w:val="231F20"/>
          <w:spacing w:val="-23"/>
        </w:rPr>
        <w:t xml:space="preserve"> </w:t>
      </w:r>
      <w:r w:rsidRPr="00AE6DCB">
        <w:rPr>
          <w:color w:val="231F20"/>
        </w:rPr>
        <w:t>in</w:t>
      </w:r>
      <w:r w:rsidRPr="00AE6DCB">
        <w:rPr>
          <w:color w:val="231F20"/>
          <w:spacing w:val="-23"/>
        </w:rPr>
        <w:t xml:space="preserve"> </w:t>
      </w:r>
      <w:r w:rsidRPr="00AE6DCB">
        <w:rPr>
          <w:color w:val="231F20"/>
        </w:rPr>
        <w:t>conjunction</w:t>
      </w:r>
      <w:r w:rsidRPr="00AE6DCB">
        <w:rPr>
          <w:color w:val="231F20"/>
          <w:spacing w:val="-23"/>
        </w:rPr>
        <w:t xml:space="preserve"> </w:t>
      </w:r>
      <w:r w:rsidRPr="00AE6DCB">
        <w:rPr>
          <w:color w:val="231F20"/>
        </w:rPr>
        <w:t>with</w:t>
      </w:r>
      <w:r w:rsidRPr="00AE6DCB">
        <w:rPr>
          <w:color w:val="231F20"/>
          <w:spacing w:val="-23"/>
        </w:rPr>
        <w:t xml:space="preserve"> </w:t>
      </w:r>
      <w:r w:rsidRPr="00AE6DCB">
        <w:rPr>
          <w:color w:val="231F20"/>
        </w:rPr>
        <w:t>any</w:t>
      </w:r>
      <w:r w:rsidRPr="00AE6DCB">
        <w:rPr>
          <w:color w:val="231F20"/>
          <w:spacing w:val="-35"/>
        </w:rPr>
        <w:t xml:space="preserve"> </w:t>
      </w:r>
      <w:r w:rsidRPr="00AE6DCB">
        <w:rPr>
          <w:color w:val="231F20"/>
        </w:rPr>
        <w:t>Addenda</w:t>
      </w:r>
      <w:r w:rsidRPr="00AE6DCB">
        <w:rPr>
          <w:color w:val="231F20"/>
          <w:spacing w:val="-23"/>
        </w:rPr>
        <w:t xml:space="preserve"> </w:t>
      </w:r>
      <w:r w:rsidRPr="00AE6DCB">
        <w:rPr>
          <w:color w:val="231F20"/>
        </w:rPr>
        <w:t>issued</w:t>
      </w:r>
      <w:r w:rsidRPr="00AE6DCB">
        <w:rPr>
          <w:color w:val="231F20"/>
          <w:spacing w:val="-22"/>
        </w:rPr>
        <w:t xml:space="preserve"> </w:t>
      </w:r>
      <w:r w:rsidRPr="00AE6DCB">
        <w:rPr>
          <w:color w:val="231F20"/>
        </w:rPr>
        <w:t>in</w:t>
      </w:r>
      <w:r w:rsidRPr="00AE6DCB">
        <w:rPr>
          <w:color w:val="231F20"/>
          <w:spacing w:val="-23"/>
        </w:rPr>
        <w:t xml:space="preserve"> </w:t>
      </w:r>
      <w:r w:rsidRPr="00AE6DCB">
        <w:rPr>
          <w:color w:val="231F20"/>
        </w:rPr>
        <w:t>accordance</w:t>
      </w:r>
      <w:r w:rsidRPr="00AE6DCB">
        <w:rPr>
          <w:color w:val="231F20"/>
          <w:spacing w:val="-23"/>
        </w:rPr>
        <w:t xml:space="preserve"> </w:t>
      </w:r>
      <w:r w:rsidRPr="00AE6DCB">
        <w:rPr>
          <w:color w:val="231F20"/>
        </w:rPr>
        <w:t>with</w:t>
      </w:r>
      <w:r w:rsidRPr="00AE6DCB">
        <w:rPr>
          <w:color w:val="231F20"/>
          <w:spacing w:val="-23"/>
        </w:rPr>
        <w:t xml:space="preserve"> </w:t>
      </w:r>
      <w:r w:rsidRPr="00AE6DCB">
        <w:rPr>
          <w:color w:val="231F20"/>
        </w:rPr>
        <w:t>ITT</w:t>
      </w:r>
      <w:r w:rsidRPr="00AE6DCB">
        <w:rPr>
          <w:color w:val="231F20"/>
          <w:spacing w:val="-27"/>
        </w:rPr>
        <w:t xml:space="preserve"> </w:t>
      </w:r>
      <w:r w:rsidRPr="00AE6DCB">
        <w:rPr>
          <w:color w:val="231F20"/>
        </w:rPr>
        <w:t>8.</w:t>
      </w:r>
    </w:p>
    <w:p w14:paraId="0A9CE2FB" w14:textId="77777777" w:rsidR="005F5B22" w:rsidRDefault="005F5B22" w:rsidP="0007468A">
      <w:pPr>
        <w:spacing w:line="230" w:lineRule="auto"/>
        <w:ind w:right="720"/>
        <w:jc w:val="both"/>
        <w:sectPr w:rsidR="005F5B22">
          <w:pgSz w:w="11910" w:h="16840"/>
          <w:pgMar w:top="640" w:right="0" w:bottom="640" w:left="0" w:header="0" w:footer="441" w:gutter="0"/>
          <w:cols w:space="720"/>
        </w:sectPr>
      </w:pPr>
    </w:p>
    <w:p w14:paraId="3FBC8050" w14:textId="77777777" w:rsidR="005F5B22" w:rsidRDefault="00B0057A" w:rsidP="0007468A">
      <w:pPr>
        <w:pStyle w:val="Heading3"/>
        <w:spacing w:before="190"/>
        <w:ind w:left="1414" w:right="720"/>
      </w:pPr>
      <w:r>
        <w:rPr>
          <w:color w:val="231F20"/>
        </w:rPr>
        <w:lastRenderedPageBreak/>
        <w:t>PART 1 Tendering Procedures</w:t>
      </w:r>
    </w:p>
    <w:p w14:paraId="3D9361B1" w14:textId="77777777" w:rsidR="005F5B22" w:rsidRDefault="00B0057A" w:rsidP="00B24219">
      <w:pPr>
        <w:pStyle w:val="ListParagraph"/>
        <w:numPr>
          <w:ilvl w:val="0"/>
          <w:numId w:val="46"/>
        </w:numPr>
        <w:tabs>
          <w:tab w:val="left" w:pos="1986"/>
          <w:tab w:val="left" w:pos="1987"/>
        </w:tabs>
        <w:spacing w:before="39"/>
        <w:ind w:right="720"/>
      </w:pPr>
      <w:r>
        <w:rPr>
          <w:color w:val="231F20"/>
        </w:rPr>
        <w:t>Section</w:t>
      </w:r>
      <w:r>
        <w:rPr>
          <w:color w:val="231F20"/>
          <w:spacing w:val="-24"/>
        </w:rPr>
        <w:t xml:space="preserve"> </w:t>
      </w:r>
      <w:r>
        <w:rPr>
          <w:color w:val="231F20"/>
        </w:rPr>
        <w:t>I</w:t>
      </w:r>
      <w:r>
        <w:rPr>
          <w:color w:val="231F20"/>
          <w:spacing w:val="-24"/>
        </w:rPr>
        <w:t xml:space="preserve"> </w:t>
      </w:r>
      <w:r>
        <w:rPr>
          <w:color w:val="231F20"/>
        </w:rPr>
        <w:t>-</w:t>
      </w:r>
      <w:r>
        <w:rPr>
          <w:color w:val="231F20"/>
          <w:spacing w:val="-23"/>
        </w:rPr>
        <w:t xml:space="preserve"> </w:t>
      </w:r>
      <w:r>
        <w:rPr>
          <w:color w:val="231F20"/>
        </w:rPr>
        <w:t>Instructions</w:t>
      </w:r>
      <w:r>
        <w:rPr>
          <w:color w:val="231F20"/>
          <w:spacing w:val="-24"/>
        </w:rPr>
        <w:t xml:space="preserve"> </w:t>
      </w:r>
      <w:r>
        <w:rPr>
          <w:color w:val="231F20"/>
        </w:rPr>
        <w:t>to</w:t>
      </w:r>
      <w:r>
        <w:rPr>
          <w:color w:val="231F20"/>
          <w:spacing w:val="-27"/>
        </w:rPr>
        <w:t xml:space="preserve"> </w:t>
      </w:r>
      <w:r>
        <w:rPr>
          <w:color w:val="231F20"/>
        </w:rPr>
        <w:t>Tenderers</w:t>
      </w:r>
      <w:r>
        <w:rPr>
          <w:color w:val="231F20"/>
          <w:spacing w:val="-24"/>
        </w:rPr>
        <w:t xml:space="preserve"> </w:t>
      </w:r>
      <w:r>
        <w:rPr>
          <w:color w:val="231F20"/>
        </w:rPr>
        <w:t>(ITT)</w:t>
      </w:r>
    </w:p>
    <w:p w14:paraId="5A179AF7" w14:textId="77777777" w:rsidR="005F5B22" w:rsidRDefault="00B0057A" w:rsidP="00B24219">
      <w:pPr>
        <w:pStyle w:val="ListParagraph"/>
        <w:numPr>
          <w:ilvl w:val="0"/>
          <w:numId w:val="46"/>
        </w:numPr>
        <w:tabs>
          <w:tab w:val="left" w:pos="1986"/>
          <w:tab w:val="left" w:pos="1987"/>
        </w:tabs>
        <w:spacing w:before="40"/>
        <w:ind w:right="720"/>
      </w:pPr>
      <w:r>
        <w:rPr>
          <w:color w:val="231F20"/>
        </w:rPr>
        <w:t>Section</w:t>
      </w:r>
      <w:r>
        <w:rPr>
          <w:color w:val="231F20"/>
          <w:spacing w:val="-23"/>
        </w:rPr>
        <w:t xml:space="preserve"> </w:t>
      </w:r>
      <w:r>
        <w:rPr>
          <w:color w:val="231F20"/>
        </w:rPr>
        <w:t>II</w:t>
      </w:r>
      <w:r>
        <w:rPr>
          <w:color w:val="231F20"/>
          <w:spacing w:val="-23"/>
        </w:rPr>
        <w:t xml:space="preserve"> </w:t>
      </w:r>
      <w:r>
        <w:rPr>
          <w:color w:val="231F20"/>
        </w:rPr>
        <w:t>-</w:t>
      </w:r>
      <w:r>
        <w:rPr>
          <w:color w:val="231F20"/>
          <w:spacing w:val="-26"/>
        </w:rPr>
        <w:t xml:space="preserve"> </w:t>
      </w:r>
      <w:r>
        <w:rPr>
          <w:color w:val="231F20"/>
          <w:spacing w:val="-3"/>
        </w:rPr>
        <w:t>Tender</w:t>
      </w:r>
      <w:r>
        <w:rPr>
          <w:color w:val="231F20"/>
          <w:spacing w:val="-23"/>
        </w:rPr>
        <w:t xml:space="preserve"> </w:t>
      </w:r>
      <w:r>
        <w:rPr>
          <w:color w:val="231F20"/>
        </w:rPr>
        <w:t>Data</w:t>
      </w:r>
      <w:r>
        <w:rPr>
          <w:color w:val="231F20"/>
          <w:spacing w:val="-23"/>
        </w:rPr>
        <w:t xml:space="preserve"> </w:t>
      </w:r>
      <w:r>
        <w:rPr>
          <w:color w:val="231F20"/>
        </w:rPr>
        <w:t>Sheet</w:t>
      </w:r>
      <w:r>
        <w:rPr>
          <w:color w:val="231F20"/>
          <w:spacing w:val="-23"/>
        </w:rPr>
        <w:t xml:space="preserve"> </w:t>
      </w:r>
      <w:r>
        <w:rPr>
          <w:color w:val="231F20"/>
        </w:rPr>
        <w:t>(TDS)</w:t>
      </w:r>
    </w:p>
    <w:p w14:paraId="56A0E380" w14:textId="77777777" w:rsidR="005F5B22" w:rsidRDefault="00B0057A" w:rsidP="00B24219">
      <w:pPr>
        <w:pStyle w:val="ListParagraph"/>
        <w:numPr>
          <w:ilvl w:val="0"/>
          <w:numId w:val="46"/>
        </w:numPr>
        <w:tabs>
          <w:tab w:val="left" w:pos="1986"/>
          <w:tab w:val="left" w:pos="1987"/>
        </w:tabs>
        <w:spacing w:before="39"/>
        <w:ind w:right="720"/>
      </w:pPr>
      <w:r>
        <w:rPr>
          <w:color w:val="231F20"/>
        </w:rPr>
        <w:t>Section</w:t>
      </w:r>
      <w:r>
        <w:rPr>
          <w:color w:val="231F20"/>
          <w:spacing w:val="-23"/>
        </w:rPr>
        <w:t xml:space="preserve"> </w:t>
      </w:r>
      <w:r>
        <w:rPr>
          <w:color w:val="231F20"/>
        </w:rPr>
        <w:t>III</w:t>
      </w:r>
      <w:r>
        <w:rPr>
          <w:color w:val="231F20"/>
          <w:spacing w:val="-23"/>
        </w:rPr>
        <w:t xml:space="preserve"> </w:t>
      </w:r>
      <w:r>
        <w:rPr>
          <w:color w:val="231F20"/>
        </w:rPr>
        <w:t>-</w:t>
      </w:r>
      <w:r>
        <w:rPr>
          <w:color w:val="231F20"/>
          <w:spacing w:val="-23"/>
        </w:rPr>
        <w:t xml:space="preserve"> </w:t>
      </w:r>
      <w:r>
        <w:rPr>
          <w:color w:val="231F20"/>
        </w:rPr>
        <w:t>Evaluation</w:t>
      </w:r>
      <w:r>
        <w:rPr>
          <w:color w:val="231F20"/>
          <w:spacing w:val="-23"/>
        </w:rPr>
        <w:t xml:space="preserve"> </w:t>
      </w:r>
      <w:r>
        <w:rPr>
          <w:color w:val="231F20"/>
        </w:rPr>
        <w:t>and</w:t>
      </w:r>
      <w:r>
        <w:rPr>
          <w:color w:val="231F20"/>
          <w:spacing w:val="-23"/>
        </w:rPr>
        <w:t xml:space="preserve"> </w:t>
      </w:r>
      <w:r>
        <w:rPr>
          <w:color w:val="231F20"/>
        </w:rPr>
        <w:t>Qualiﬁcation</w:t>
      </w:r>
      <w:r>
        <w:rPr>
          <w:color w:val="231F20"/>
          <w:spacing w:val="-23"/>
        </w:rPr>
        <w:t xml:space="preserve"> </w:t>
      </w:r>
      <w:r>
        <w:rPr>
          <w:color w:val="231F20"/>
        </w:rPr>
        <w:t>Criteria</w:t>
      </w:r>
    </w:p>
    <w:p w14:paraId="7544834F" w14:textId="77777777" w:rsidR="005F5B22" w:rsidRDefault="00B0057A" w:rsidP="00B24219">
      <w:pPr>
        <w:pStyle w:val="ListParagraph"/>
        <w:numPr>
          <w:ilvl w:val="0"/>
          <w:numId w:val="46"/>
        </w:numPr>
        <w:tabs>
          <w:tab w:val="left" w:pos="1986"/>
          <w:tab w:val="left" w:pos="1987"/>
        </w:tabs>
        <w:spacing w:before="40"/>
        <w:ind w:right="720"/>
      </w:pPr>
      <w:r>
        <w:rPr>
          <w:color w:val="231F20"/>
        </w:rPr>
        <w:t>Section</w:t>
      </w:r>
      <w:r>
        <w:rPr>
          <w:color w:val="231F20"/>
          <w:spacing w:val="-24"/>
        </w:rPr>
        <w:t xml:space="preserve"> </w:t>
      </w:r>
      <w:r>
        <w:rPr>
          <w:color w:val="231F20"/>
        </w:rPr>
        <w:t>IV</w:t>
      </w:r>
      <w:r>
        <w:rPr>
          <w:color w:val="231F20"/>
          <w:spacing w:val="-27"/>
        </w:rPr>
        <w:t xml:space="preserve"> </w:t>
      </w:r>
      <w:r>
        <w:rPr>
          <w:color w:val="231F20"/>
        </w:rPr>
        <w:t>-</w:t>
      </w:r>
      <w:r>
        <w:rPr>
          <w:color w:val="231F20"/>
          <w:spacing w:val="-27"/>
        </w:rPr>
        <w:t xml:space="preserve"> </w:t>
      </w:r>
      <w:r>
        <w:rPr>
          <w:color w:val="231F20"/>
        </w:rPr>
        <w:t>Tendering</w:t>
      </w:r>
      <w:r>
        <w:rPr>
          <w:color w:val="231F20"/>
          <w:spacing w:val="-24"/>
        </w:rPr>
        <w:t xml:space="preserve"> </w:t>
      </w:r>
      <w:r>
        <w:rPr>
          <w:color w:val="231F20"/>
        </w:rPr>
        <w:t>Forms</w:t>
      </w:r>
    </w:p>
    <w:p w14:paraId="606E576C" w14:textId="77777777" w:rsidR="005F5B22" w:rsidRDefault="00B0057A" w:rsidP="0007468A">
      <w:pPr>
        <w:pStyle w:val="Heading3"/>
        <w:spacing w:before="234"/>
        <w:ind w:right="720"/>
      </w:pPr>
      <w:r>
        <w:rPr>
          <w:color w:val="231F20"/>
        </w:rPr>
        <w:t>PART 2 Works Requirements</w:t>
      </w:r>
    </w:p>
    <w:p w14:paraId="041CAF77" w14:textId="77777777" w:rsidR="005F5B22" w:rsidRDefault="00B0057A" w:rsidP="00B24219">
      <w:pPr>
        <w:pStyle w:val="ListParagraph"/>
        <w:numPr>
          <w:ilvl w:val="0"/>
          <w:numId w:val="45"/>
        </w:numPr>
        <w:tabs>
          <w:tab w:val="left" w:pos="1986"/>
          <w:tab w:val="left" w:pos="1987"/>
        </w:tabs>
        <w:spacing w:before="39"/>
        <w:ind w:right="720"/>
      </w:pPr>
      <w:r>
        <w:rPr>
          <w:color w:val="231F20"/>
        </w:rPr>
        <w:t>Section</w:t>
      </w:r>
      <w:r>
        <w:rPr>
          <w:color w:val="231F20"/>
          <w:spacing w:val="-27"/>
        </w:rPr>
        <w:t xml:space="preserve"> </w:t>
      </w:r>
      <w:r>
        <w:rPr>
          <w:color w:val="231F20"/>
        </w:rPr>
        <w:t>V</w:t>
      </w:r>
      <w:r>
        <w:rPr>
          <w:color w:val="231F20"/>
          <w:spacing w:val="-26"/>
        </w:rPr>
        <w:t xml:space="preserve"> </w:t>
      </w:r>
      <w:r>
        <w:rPr>
          <w:color w:val="231F20"/>
        </w:rPr>
        <w:t>-</w:t>
      </w:r>
      <w:r>
        <w:rPr>
          <w:color w:val="231F20"/>
          <w:spacing w:val="-23"/>
        </w:rPr>
        <w:t xml:space="preserve"> </w:t>
      </w:r>
      <w:r>
        <w:rPr>
          <w:color w:val="231F20"/>
        </w:rPr>
        <w:t>Drawings</w:t>
      </w:r>
    </w:p>
    <w:p w14:paraId="5B842AEA" w14:textId="77777777" w:rsidR="005F5B22" w:rsidRDefault="00B0057A" w:rsidP="00B24219">
      <w:pPr>
        <w:pStyle w:val="ListParagraph"/>
        <w:numPr>
          <w:ilvl w:val="0"/>
          <w:numId w:val="45"/>
        </w:numPr>
        <w:tabs>
          <w:tab w:val="left" w:pos="1986"/>
          <w:tab w:val="left" w:pos="1987"/>
        </w:tabs>
        <w:spacing w:before="40"/>
        <w:ind w:right="720"/>
      </w:pPr>
      <w:r>
        <w:rPr>
          <w:color w:val="231F20"/>
        </w:rPr>
        <w:t>Section</w:t>
      </w:r>
      <w:r>
        <w:rPr>
          <w:color w:val="231F20"/>
          <w:spacing w:val="-27"/>
        </w:rPr>
        <w:t xml:space="preserve"> </w:t>
      </w:r>
      <w:r>
        <w:rPr>
          <w:color w:val="231F20"/>
        </w:rPr>
        <w:t>VI</w:t>
      </w:r>
      <w:r>
        <w:rPr>
          <w:color w:val="231F20"/>
          <w:spacing w:val="-22"/>
        </w:rPr>
        <w:t xml:space="preserve"> </w:t>
      </w:r>
      <w:r>
        <w:rPr>
          <w:color w:val="231F20"/>
        </w:rPr>
        <w:t>-</w:t>
      </w:r>
      <w:r>
        <w:rPr>
          <w:color w:val="231F20"/>
          <w:spacing w:val="-23"/>
        </w:rPr>
        <w:t xml:space="preserve"> </w:t>
      </w:r>
      <w:r>
        <w:rPr>
          <w:color w:val="231F20"/>
        </w:rPr>
        <w:t>Speciﬁcations</w:t>
      </w:r>
    </w:p>
    <w:p w14:paraId="786F462B" w14:textId="77777777" w:rsidR="005F5B22" w:rsidRDefault="00B0057A" w:rsidP="00B24219">
      <w:pPr>
        <w:pStyle w:val="ListParagraph"/>
        <w:numPr>
          <w:ilvl w:val="0"/>
          <w:numId w:val="45"/>
        </w:numPr>
        <w:tabs>
          <w:tab w:val="left" w:pos="1986"/>
          <w:tab w:val="left" w:pos="1987"/>
        </w:tabs>
        <w:spacing w:before="39"/>
        <w:ind w:right="720"/>
      </w:pPr>
      <w:r>
        <w:rPr>
          <w:color w:val="231F20"/>
        </w:rPr>
        <w:t>Section</w:t>
      </w:r>
      <w:r>
        <w:rPr>
          <w:color w:val="231F20"/>
          <w:spacing w:val="-27"/>
        </w:rPr>
        <w:t xml:space="preserve"> </w:t>
      </w:r>
      <w:r>
        <w:rPr>
          <w:color w:val="231F20"/>
        </w:rPr>
        <w:t>VII</w:t>
      </w:r>
      <w:r>
        <w:rPr>
          <w:color w:val="231F20"/>
          <w:spacing w:val="-22"/>
        </w:rPr>
        <w:t xml:space="preserve"> </w:t>
      </w:r>
      <w:r>
        <w:rPr>
          <w:color w:val="231F20"/>
        </w:rPr>
        <w:t>-</w:t>
      </w:r>
      <w:r>
        <w:rPr>
          <w:color w:val="231F20"/>
          <w:spacing w:val="-22"/>
        </w:rPr>
        <w:t xml:space="preserve"> </w:t>
      </w:r>
      <w:r>
        <w:rPr>
          <w:color w:val="231F20"/>
        </w:rPr>
        <w:t>Bills</w:t>
      </w:r>
      <w:r>
        <w:rPr>
          <w:color w:val="231F20"/>
          <w:spacing w:val="-23"/>
        </w:rPr>
        <w:t xml:space="preserve"> </w:t>
      </w:r>
      <w:r>
        <w:rPr>
          <w:color w:val="231F20"/>
        </w:rPr>
        <w:t>of</w:t>
      </w:r>
      <w:r>
        <w:rPr>
          <w:color w:val="231F20"/>
          <w:spacing w:val="-23"/>
        </w:rPr>
        <w:t xml:space="preserve"> </w:t>
      </w:r>
      <w:r>
        <w:rPr>
          <w:color w:val="231F20"/>
        </w:rPr>
        <w:t>Quantities</w:t>
      </w:r>
    </w:p>
    <w:p w14:paraId="5FE3E6CA" w14:textId="77777777" w:rsidR="005F5B22" w:rsidRDefault="00B0057A" w:rsidP="0007468A">
      <w:pPr>
        <w:pStyle w:val="Heading3"/>
        <w:spacing w:before="234"/>
        <w:ind w:right="720"/>
      </w:pPr>
      <w:r>
        <w:rPr>
          <w:color w:val="231F20"/>
        </w:rPr>
        <w:t>PART 3 Conditions of Contract and Contract Forms</w:t>
      </w:r>
    </w:p>
    <w:p w14:paraId="4519C74C" w14:textId="77777777" w:rsidR="005F5B22" w:rsidRDefault="00B0057A" w:rsidP="00B24219">
      <w:pPr>
        <w:pStyle w:val="ListParagraph"/>
        <w:numPr>
          <w:ilvl w:val="0"/>
          <w:numId w:val="44"/>
        </w:numPr>
        <w:tabs>
          <w:tab w:val="left" w:pos="1986"/>
          <w:tab w:val="left" w:pos="1987"/>
        </w:tabs>
        <w:spacing w:before="40"/>
        <w:ind w:right="720"/>
      </w:pPr>
      <w:r>
        <w:rPr>
          <w:color w:val="231F20"/>
        </w:rPr>
        <w:t>Section</w:t>
      </w:r>
      <w:r>
        <w:rPr>
          <w:color w:val="231F20"/>
          <w:spacing w:val="-27"/>
        </w:rPr>
        <w:t xml:space="preserve"> </w:t>
      </w:r>
      <w:r>
        <w:rPr>
          <w:color w:val="231F20"/>
        </w:rPr>
        <w:t>VIII</w:t>
      </w:r>
      <w:r>
        <w:rPr>
          <w:color w:val="231F20"/>
          <w:spacing w:val="-22"/>
        </w:rPr>
        <w:t xml:space="preserve"> </w:t>
      </w:r>
      <w:r>
        <w:rPr>
          <w:color w:val="231F20"/>
        </w:rPr>
        <w:t>-</w:t>
      </w:r>
      <w:r>
        <w:rPr>
          <w:color w:val="231F20"/>
          <w:spacing w:val="-22"/>
        </w:rPr>
        <w:t xml:space="preserve"> </w:t>
      </w:r>
      <w:r>
        <w:rPr>
          <w:color w:val="231F20"/>
        </w:rPr>
        <w:t>General</w:t>
      </w:r>
      <w:r>
        <w:rPr>
          <w:color w:val="231F20"/>
          <w:spacing w:val="-23"/>
        </w:rPr>
        <w:t xml:space="preserve"> </w:t>
      </w:r>
      <w:r>
        <w:rPr>
          <w:color w:val="231F20"/>
        </w:rPr>
        <w:t>Conditions</w:t>
      </w:r>
      <w:r>
        <w:rPr>
          <w:color w:val="231F20"/>
          <w:spacing w:val="-23"/>
        </w:rPr>
        <w:t xml:space="preserve"> </w:t>
      </w:r>
      <w:r>
        <w:rPr>
          <w:color w:val="231F20"/>
        </w:rPr>
        <w:t>of</w:t>
      </w:r>
      <w:r>
        <w:rPr>
          <w:color w:val="231F20"/>
          <w:spacing w:val="-23"/>
        </w:rPr>
        <w:t xml:space="preserve"> </w:t>
      </w:r>
      <w:r>
        <w:rPr>
          <w:color w:val="231F20"/>
        </w:rPr>
        <w:t>Contract</w:t>
      </w:r>
      <w:r>
        <w:rPr>
          <w:color w:val="231F20"/>
          <w:spacing w:val="-23"/>
        </w:rPr>
        <w:t xml:space="preserve"> </w:t>
      </w:r>
      <w:r>
        <w:rPr>
          <w:color w:val="231F20"/>
        </w:rPr>
        <w:t>(GCC)</w:t>
      </w:r>
    </w:p>
    <w:p w14:paraId="08FF8861" w14:textId="77777777" w:rsidR="005F5B22" w:rsidRDefault="00B0057A" w:rsidP="00B24219">
      <w:pPr>
        <w:pStyle w:val="ListParagraph"/>
        <w:numPr>
          <w:ilvl w:val="0"/>
          <w:numId w:val="44"/>
        </w:numPr>
        <w:tabs>
          <w:tab w:val="left" w:pos="1986"/>
          <w:tab w:val="left" w:pos="1987"/>
        </w:tabs>
        <w:spacing w:before="39"/>
        <w:ind w:right="720"/>
      </w:pPr>
      <w:r>
        <w:rPr>
          <w:color w:val="231F20"/>
        </w:rPr>
        <w:t>Section</w:t>
      </w:r>
      <w:r>
        <w:rPr>
          <w:color w:val="231F20"/>
          <w:spacing w:val="-23"/>
        </w:rPr>
        <w:t xml:space="preserve"> </w:t>
      </w:r>
      <w:r>
        <w:rPr>
          <w:color w:val="231F20"/>
        </w:rPr>
        <w:t>IX</w:t>
      </w:r>
      <w:r>
        <w:rPr>
          <w:color w:val="231F20"/>
          <w:spacing w:val="-22"/>
        </w:rPr>
        <w:t xml:space="preserve"> </w:t>
      </w:r>
      <w:r>
        <w:rPr>
          <w:color w:val="231F20"/>
        </w:rPr>
        <w:t>-</w:t>
      </w:r>
      <w:r>
        <w:rPr>
          <w:color w:val="231F20"/>
          <w:spacing w:val="-22"/>
        </w:rPr>
        <w:t xml:space="preserve"> </w:t>
      </w:r>
      <w:r>
        <w:rPr>
          <w:color w:val="231F20"/>
        </w:rPr>
        <w:t>Special</w:t>
      </w:r>
      <w:r>
        <w:rPr>
          <w:color w:val="231F20"/>
          <w:spacing w:val="-23"/>
        </w:rPr>
        <w:t xml:space="preserve"> </w:t>
      </w:r>
      <w:r>
        <w:rPr>
          <w:color w:val="231F20"/>
        </w:rPr>
        <w:t>Conditions</w:t>
      </w:r>
      <w:r>
        <w:rPr>
          <w:color w:val="231F20"/>
          <w:spacing w:val="-23"/>
        </w:rPr>
        <w:t xml:space="preserve"> </w:t>
      </w:r>
      <w:r>
        <w:rPr>
          <w:color w:val="231F20"/>
        </w:rPr>
        <w:t>of</w:t>
      </w:r>
      <w:r>
        <w:rPr>
          <w:color w:val="231F20"/>
          <w:spacing w:val="-23"/>
        </w:rPr>
        <w:t xml:space="preserve"> </w:t>
      </w:r>
      <w:r>
        <w:rPr>
          <w:color w:val="231F20"/>
        </w:rPr>
        <w:t>Contract</w:t>
      </w:r>
      <w:r>
        <w:rPr>
          <w:color w:val="231F20"/>
          <w:spacing w:val="-23"/>
        </w:rPr>
        <w:t xml:space="preserve"> </w:t>
      </w:r>
      <w:r>
        <w:rPr>
          <w:color w:val="231F20"/>
        </w:rPr>
        <w:t>(SC)</w:t>
      </w:r>
    </w:p>
    <w:p w14:paraId="4E1F9594" w14:textId="77777777" w:rsidR="005F5B22" w:rsidRDefault="00B0057A" w:rsidP="00B24219">
      <w:pPr>
        <w:pStyle w:val="ListParagraph"/>
        <w:numPr>
          <w:ilvl w:val="0"/>
          <w:numId w:val="44"/>
        </w:numPr>
        <w:tabs>
          <w:tab w:val="left" w:pos="1986"/>
          <w:tab w:val="left" w:pos="1987"/>
        </w:tabs>
        <w:spacing w:before="40"/>
        <w:ind w:right="720"/>
      </w:pPr>
      <w:r>
        <w:rPr>
          <w:color w:val="231F20"/>
        </w:rPr>
        <w:t>Section</w:t>
      </w:r>
      <w:r>
        <w:rPr>
          <w:color w:val="231F20"/>
          <w:spacing w:val="-23"/>
        </w:rPr>
        <w:t xml:space="preserve"> </w:t>
      </w:r>
      <w:r>
        <w:rPr>
          <w:color w:val="231F20"/>
        </w:rPr>
        <w:t>X</w:t>
      </w:r>
      <w:r>
        <w:rPr>
          <w:color w:val="231F20"/>
          <w:spacing w:val="-22"/>
        </w:rPr>
        <w:t xml:space="preserve"> </w:t>
      </w:r>
      <w:r>
        <w:rPr>
          <w:color w:val="231F20"/>
        </w:rPr>
        <w:t>-</w:t>
      </w:r>
      <w:r>
        <w:rPr>
          <w:color w:val="231F20"/>
          <w:spacing w:val="-22"/>
        </w:rPr>
        <w:t xml:space="preserve"> </w:t>
      </w:r>
      <w:r>
        <w:rPr>
          <w:color w:val="231F20"/>
        </w:rPr>
        <w:t>Contract</w:t>
      </w:r>
      <w:r>
        <w:rPr>
          <w:color w:val="231F20"/>
          <w:spacing w:val="-23"/>
        </w:rPr>
        <w:t xml:space="preserve"> </w:t>
      </w:r>
      <w:r>
        <w:rPr>
          <w:color w:val="231F20"/>
        </w:rPr>
        <w:t>Forms</w:t>
      </w:r>
    </w:p>
    <w:p w14:paraId="2CBA2C47" w14:textId="77777777" w:rsidR="005F5B22" w:rsidRDefault="00B0057A" w:rsidP="00B24219">
      <w:pPr>
        <w:pStyle w:val="ListParagraph"/>
        <w:numPr>
          <w:ilvl w:val="1"/>
          <w:numId w:val="64"/>
        </w:numPr>
        <w:tabs>
          <w:tab w:val="left" w:pos="1080"/>
          <w:tab w:val="left" w:pos="1170"/>
        </w:tabs>
        <w:spacing w:before="242" w:line="230" w:lineRule="auto"/>
        <w:ind w:left="1170" w:right="720"/>
        <w:rPr>
          <w:color w:val="231F20"/>
        </w:rPr>
      </w:pPr>
      <w:r>
        <w:rPr>
          <w:color w:val="231F20"/>
        </w:rPr>
        <w:t>The</w:t>
      </w:r>
      <w:r>
        <w:rPr>
          <w:color w:val="231F20"/>
          <w:spacing w:val="-23"/>
        </w:rPr>
        <w:t xml:space="preserve"> </w:t>
      </w:r>
      <w:r>
        <w:rPr>
          <w:color w:val="231F20"/>
        </w:rPr>
        <w:t>Invitation</w:t>
      </w:r>
      <w:r>
        <w:rPr>
          <w:color w:val="231F20"/>
          <w:spacing w:val="-23"/>
        </w:rPr>
        <w:t xml:space="preserve"> </w:t>
      </w:r>
      <w:r>
        <w:rPr>
          <w:color w:val="231F20"/>
        </w:rPr>
        <w:t>to</w:t>
      </w:r>
      <w:r>
        <w:rPr>
          <w:color w:val="231F20"/>
          <w:spacing w:val="-26"/>
        </w:rPr>
        <w:t xml:space="preserve"> </w:t>
      </w:r>
      <w:r>
        <w:rPr>
          <w:color w:val="231F20"/>
          <w:spacing w:val="-3"/>
        </w:rPr>
        <w:t>Tender</w:t>
      </w:r>
      <w:r>
        <w:rPr>
          <w:color w:val="231F20"/>
          <w:spacing w:val="-23"/>
        </w:rPr>
        <w:t xml:space="preserve"> </w:t>
      </w:r>
      <w:r w:rsidR="0007468A">
        <w:rPr>
          <w:color w:val="231F20"/>
        </w:rPr>
        <w:t>Document (</w:t>
      </w:r>
      <w:r>
        <w:rPr>
          <w:color w:val="231F20"/>
        </w:rPr>
        <w:t>ITT)</w:t>
      </w:r>
      <w:r>
        <w:rPr>
          <w:color w:val="231F20"/>
          <w:spacing w:val="-23"/>
        </w:rPr>
        <w:t xml:space="preserve"> </w:t>
      </w:r>
      <w:r>
        <w:rPr>
          <w:color w:val="231F20"/>
        </w:rPr>
        <w:t>issued</w:t>
      </w:r>
      <w:r>
        <w:rPr>
          <w:color w:val="231F20"/>
          <w:spacing w:val="-22"/>
        </w:rPr>
        <w:t xml:space="preserve"> </w:t>
      </w:r>
      <w:r>
        <w:rPr>
          <w:color w:val="231F20"/>
        </w:rPr>
        <w:t>by</w:t>
      </w:r>
      <w:r>
        <w:rPr>
          <w:color w:val="231F20"/>
          <w:spacing w:val="-22"/>
        </w:rPr>
        <w:t xml:space="preserve"> </w:t>
      </w:r>
      <w:r>
        <w:rPr>
          <w:color w:val="231F20"/>
        </w:rPr>
        <w:t>the</w:t>
      </w:r>
      <w:r>
        <w:rPr>
          <w:color w:val="231F20"/>
          <w:spacing w:val="-23"/>
        </w:rPr>
        <w:t xml:space="preserve"> </w:t>
      </w:r>
      <w:r>
        <w:rPr>
          <w:color w:val="231F20"/>
        </w:rPr>
        <w:t>Procuring</w:t>
      </w:r>
      <w:r>
        <w:rPr>
          <w:color w:val="231F20"/>
          <w:spacing w:val="-23"/>
        </w:rPr>
        <w:t xml:space="preserve"> </w:t>
      </w:r>
      <w:r>
        <w:rPr>
          <w:color w:val="231F20"/>
        </w:rPr>
        <w:t>Entity</w:t>
      </w:r>
      <w:r>
        <w:rPr>
          <w:color w:val="231F20"/>
          <w:spacing w:val="-23"/>
        </w:rPr>
        <w:t xml:space="preserve"> </w:t>
      </w:r>
      <w:r>
        <w:rPr>
          <w:color w:val="231F20"/>
        </w:rPr>
        <w:t>is</w:t>
      </w:r>
      <w:r>
        <w:rPr>
          <w:color w:val="231F20"/>
          <w:spacing w:val="-22"/>
        </w:rPr>
        <w:t xml:space="preserve"> </w:t>
      </w:r>
      <w:r>
        <w:rPr>
          <w:color w:val="231F20"/>
        </w:rPr>
        <w:t>not</w:t>
      </w:r>
      <w:r>
        <w:rPr>
          <w:color w:val="231F20"/>
          <w:spacing w:val="-23"/>
        </w:rPr>
        <w:t xml:space="preserve"> </w:t>
      </w:r>
      <w:r>
        <w:rPr>
          <w:color w:val="231F20"/>
        </w:rPr>
        <w:t>part</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Contract</w:t>
      </w:r>
      <w:r>
        <w:rPr>
          <w:color w:val="231F20"/>
          <w:spacing w:val="-23"/>
        </w:rPr>
        <w:t xml:space="preserve"> </w:t>
      </w:r>
      <w:r>
        <w:rPr>
          <w:color w:val="231F20"/>
        </w:rPr>
        <w:t>documents.</w:t>
      </w:r>
    </w:p>
    <w:p w14:paraId="7D416DA4" w14:textId="77777777" w:rsidR="005F5B22" w:rsidRDefault="00B0057A" w:rsidP="00B24219">
      <w:pPr>
        <w:pStyle w:val="ListParagraph"/>
        <w:numPr>
          <w:ilvl w:val="1"/>
          <w:numId w:val="64"/>
        </w:numPr>
        <w:tabs>
          <w:tab w:val="left" w:pos="1080"/>
          <w:tab w:val="left" w:pos="1170"/>
        </w:tabs>
        <w:spacing w:before="242" w:line="230" w:lineRule="auto"/>
        <w:ind w:left="1170" w:right="720"/>
        <w:rPr>
          <w:color w:val="231F20"/>
        </w:rPr>
      </w:pPr>
      <w:r>
        <w:rPr>
          <w:color w:val="231F20"/>
        </w:rPr>
        <w:t>Unless</w:t>
      </w:r>
      <w:r>
        <w:rPr>
          <w:color w:val="231F20"/>
          <w:spacing w:val="-12"/>
        </w:rPr>
        <w:t xml:space="preserve"> </w:t>
      </w:r>
      <w:r>
        <w:rPr>
          <w:color w:val="231F20"/>
        </w:rPr>
        <w:t>obtained</w:t>
      </w:r>
      <w:r>
        <w:rPr>
          <w:color w:val="231F20"/>
          <w:spacing w:val="-12"/>
        </w:rPr>
        <w:t xml:space="preserve"> </w:t>
      </w:r>
      <w:r>
        <w:rPr>
          <w:color w:val="231F20"/>
        </w:rPr>
        <w:t>directly</w:t>
      </w:r>
      <w:r>
        <w:rPr>
          <w:color w:val="231F20"/>
          <w:spacing w:val="-12"/>
        </w:rPr>
        <w:t xml:space="preserve"> </w:t>
      </w:r>
      <w:r>
        <w:rPr>
          <w:color w:val="231F20"/>
        </w:rPr>
        <w:t>from</w:t>
      </w:r>
      <w:r>
        <w:rPr>
          <w:color w:val="231F20"/>
          <w:spacing w:val="-12"/>
        </w:rPr>
        <w:t xml:space="preserve"> </w:t>
      </w:r>
      <w:r>
        <w:rPr>
          <w:color w:val="231F20"/>
        </w:rPr>
        <w:t>the</w:t>
      </w:r>
      <w:r>
        <w:rPr>
          <w:color w:val="231F20"/>
          <w:spacing w:val="-12"/>
        </w:rPr>
        <w:t xml:space="preserve"> </w:t>
      </w:r>
      <w:r>
        <w:rPr>
          <w:color w:val="231F20"/>
        </w:rPr>
        <w:t>Procuring</w:t>
      </w:r>
      <w:r>
        <w:rPr>
          <w:color w:val="231F20"/>
          <w:spacing w:val="-12"/>
        </w:rPr>
        <w:t xml:space="preserve"> </w:t>
      </w:r>
      <w:r>
        <w:rPr>
          <w:color w:val="231F20"/>
          <w:spacing w:val="-3"/>
        </w:rPr>
        <w:t>Entity,</w:t>
      </w:r>
      <w:r>
        <w:rPr>
          <w:color w:val="231F20"/>
          <w:spacing w:val="-12"/>
        </w:rPr>
        <w:t xml:space="preserve"> </w:t>
      </w:r>
      <w:r>
        <w:rPr>
          <w:color w:val="231F20"/>
        </w:rPr>
        <w:t>the</w:t>
      </w:r>
      <w:r>
        <w:rPr>
          <w:color w:val="231F20"/>
          <w:spacing w:val="-12"/>
        </w:rPr>
        <w:t xml:space="preserve"> </w:t>
      </w:r>
      <w:r>
        <w:rPr>
          <w:color w:val="231F20"/>
        </w:rPr>
        <w:t>Procuring</w:t>
      </w:r>
      <w:r>
        <w:rPr>
          <w:color w:val="231F20"/>
          <w:spacing w:val="-12"/>
        </w:rPr>
        <w:t xml:space="preserve"> </w:t>
      </w:r>
      <w:r>
        <w:rPr>
          <w:color w:val="231F20"/>
        </w:rPr>
        <w:t>Entity</w:t>
      </w:r>
      <w:r>
        <w:rPr>
          <w:color w:val="231F20"/>
          <w:spacing w:val="-12"/>
        </w:rPr>
        <w:t xml:space="preserve"> </w:t>
      </w:r>
      <w:r>
        <w:rPr>
          <w:color w:val="231F20"/>
        </w:rPr>
        <w:t>is</w:t>
      </w:r>
      <w:r>
        <w:rPr>
          <w:color w:val="231F20"/>
          <w:spacing w:val="-12"/>
        </w:rPr>
        <w:t xml:space="preserve"> </w:t>
      </w:r>
      <w:r>
        <w:rPr>
          <w:color w:val="231F20"/>
        </w:rPr>
        <w:t>not</w:t>
      </w:r>
      <w:r>
        <w:rPr>
          <w:color w:val="231F20"/>
          <w:spacing w:val="-12"/>
        </w:rPr>
        <w:t xml:space="preserve"> </w:t>
      </w:r>
      <w:r>
        <w:rPr>
          <w:color w:val="231F20"/>
        </w:rPr>
        <w:t>responsible</w:t>
      </w:r>
      <w:r>
        <w:rPr>
          <w:color w:val="231F20"/>
          <w:spacing w:val="-12"/>
        </w:rPr>
        <w:t xml:space="preserve"> </w:t>
      </w:r>
      <w:r>
        <w:rPr>
          <w:color w:val="231F20"/>
        </w:rPr>
        <w:t>for</w:t>
      </w:r>
      <w:r>
        <w:rPr>
          <w:color w:val="231F20"/>
          <w:spacing w:val="-12"/>
        </w:rPr>
        <w:t xml:space="preserve"> </w:t>
      </w:r>
      <w:r>
        <w:rPr>
          <w:color w:val="231F20"/>
        </w:rPr>
        <w:t>the</w:t>
      </w:r>
      <w:r>
        <w:rPr>
          <w:color w:val="231F20"/>
          <w:spacing w:val="-12"/>
        </w:rPr>
        <w:t xml:space="preserve"> </w:t>
      </w:r>
      <w:r>
        <w:rPr>
          <w:color w:val="231F20"/>
        </w:rPr>
        <w:t>completeness of</w:t>
      </w:r>
      <w:r>
        <w:rPr>
          <w:color w:val="231F20"/>
          <w:spacing w:val="-20"/>
        </w:rPr>
        <w:t xml:space="preserve"> </w:t>
      </w:r>
      <w:r>
        <w:rPr>
          <w:color w:val="231F20"/>
        </w:rPr>
        <w:t>the</w:t>
      </w:r>
      <w:r>
        <w:rPr>
          <w:color w:val="231F20"/>
          <w:spacing w:val="-24"/>
        </w:rPr>
        <w:t xml:space="preserve"> </w:t>
      </w:r>
      <w:r>
        <w:rPr>
          <w:color w:val="231F20"/>
          <w:spacing w:val="-3"/>
        </w:rPr>
        <w:t>Tender</w:t>
      </w:r>
      <w:r>
        <w:rPr>
          <w:color w:val="231F20"/>
          <w:spacing w:val="-20"/>
        </w:rPr>
        <w:t xml:space="preserve"> </w:t>
      </w:r>
      <w:r>
        <w:rPr>
          <w:color w:val="231F20"/>
        </w:rPr>
        <w:t>document,</w:t>
      </w:r>
      <w:r>
        <w:rPr>
          <w:color w:val="231F20"/>
          <w:spacing w:val="-20"/>
        </w:rPr>
        <w:t xml:space="preserve"> </w:t>
      </w:r>
      <w:r>
        <w:rPr>
          <w:color w:val="231F20"/>
        </w:rPr>
        <w:t>responses</w:t>
      </w:r>
      <w:r>
        <w:rPr>
          <w:color w:val="231F20"/>
          <w:spacing w:val="-20"/>
        </w:rPr>
        <w:t xml:space="preserve"> </w:t>
      </w:r>
      <w:r>
        <w:rPr>
          <w:color w:val="231F20"/>
        </w:rPr>
        <w:t>to</w:t>
      </w:r>
      <w:r>
        <w:rPr>
          <w:color w:val="231F20"/>
          <w:spacing w:val="-20"/>
        </w:rPr>
        <w:t xml:space="preserve"> </w:t>
      </w:r>
      <w:r>
        <w:rPr>
          <w:color w:val="231F20"/>
        </w:rPr>
        <w:t>requests</w:t>
      </w:r>
      <w:r>
        <w:rPr>
          <w:color w:val="231F20"/>
          <w:spacing w:val="-20"/>
        </w:rPr>
        <w:t xml:space="preserve"> </w:t>
      </w:r>
      <w:r>
        <w:rPr>
          <w:color w:val="231F20"/>
        </w:rPr>
        <w:t>for</w:t>
      </w:r>
      <w:r>
        <w:rPr>
          <w:color w:val="231F20"/>
          <w:spacing w:val="-20"/>
        </w:rPr>
        <w:t xml:space="preserve"> </w:t>
      </w:r>
      <w:r>
        <w:rPr>
          <w:color w:val="231F20"/>
        </w:rPr>
        <w:t>clariﬁcation,</w:t>
      </w:r>
      <w:r>
        <w:rPr>
          <w:color w:val="231F20"/>
          <w:spacing w:val="-20"/>
        </w:rPr>
        <w:t xml:space="preserve"> </w:t>
      </w:r>
      <w:r>
        <w:rPr>
          <w:color w:val="231F20"/>
        </w:rPr>
        <w:t>the</w:t>
      </w:r>
      <w:r>
        <w:rPr>
          <w:color w:val="231F20"/>
          <w:spacing w:val="-20"/>
        </w:rPr>
        <w:t xml:space="preserve"> </w:t>
      </w:r>
      <w:r>
        <w:rPr>
          <w:color w:val="231F20"/>
        </w:rPr>
        <w:t>minutes</w:t>
      </w:r>
      <w:r>
        <w:rPr>
          <w:color w:val="231F20"/>
          <w:spacing w:val="-20"/>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pre-Tender</w:t>
      </w:r>
      <w:r>
        <w:rPr>
          <w:color w:val="231F20"/>
          <w:spacing w:val="-20"/>
        </w:rPr>
        <w:t xml:space="preserve"> </w:t>
      </w:r>
      <w:r>
        <w:rPr>
          <w:color w:val="231F20"/>
        </w:rPr>
        <w:t>meeting</w:t>
      </w:r>
      <w:r>
        <w:rPr>
          <w:color w:val="231F20"/>
          <w:spacing w:val="-20"/>
        </w:rPr>
        <w:t xml:space="preserve"> </w:t>
      </w:r>
      <w:r>
        <w:rPr>
          <w:color w:val="231F20"/>
        </w:rPr>
        <w:t>(if</w:t>
      </w:r>
      <w:r>
        <w:rPr>
          <w:color w:val="231F20"/>
          <w:spacing w:val="-20"/>
        </w:rPr>
        <w:t xml:space="preserve"> </w:t>
      </w:r>
      <w:r>
        <w:rPr>
          <w:color w:val="231F20"/>
        </w:rPr>
        <w:t>any),</w:t>
      </w:r>
      <w:r>
        <w:rPr>
          <w:color w:val="231F20"/>
          <w:spacing w:val="-20"/>
        </w:rPr>
        <w:t xml:space="preserve"> </w:t>
      </w:r>
      <w:r>
        <w:rPr>
          <w:color w:val="231F20"/>
        </w:rPr>
        <w:t xml:space="preserve">or Addenda to the </w:t>
      </w:r>
      <w:r>
        <w:rPr>
          <w:color w:val="231F20"/>
          <w:spacing w:val="-3"/>
        </w:rPr>
        <w:t xml:space="preserve">Tender </w:t>
      </w:r>
      <w:r>
        <w:rPr>
          <w:color w:val="231F20"/>
        </w:rPr>
        <w:t>document in accordance with ITT 8. In case of any contradiction, documents obtained directly</w:t>
      </w:r>
      <w:r>
        <w:rPr>
          <w:color w:val="231F20"/>
          <w:spacing w:val="-23"/>
        </w:rPr>
        <w:t xml:space="preserve"> </w:t>
      </w:r>
      <w:r>
        <w:rPr>
          <w:color w:val="231F20"/>
        </w:rPr>
        <w:t>from</w:t>
      </w:r>
      <w:r>
        <w:rPr>
          <w:color w:val="231F20"/>
          <w:spacing w:val="-23"/>
        </w:rPr>
        <w:t xml:space="preserve"> </w:t>
      </w:r>
      <w:r>
        <w:rPr>
          <w:color w:val="231F20"/>
        </w:rPr>
        <w:t>the</w:t>
      </w:r>
      <w:r>
        <w:rPr>
          <w:color w:val="231F20"/>
          <w:spacing w:val="-23"/>
        </w:rPr>
        <w:t xml:space="preserve"> </w:t>
      </w:r>
      <w:r>
        <w:rPr>
          <w:color w:val="231F20"/>
        </w:rPr>
        <w:t>Procuring</w:t>
      </w:r>
      <w:r>
        <w:rPr>
          <w:color w:val="231F20"/>
          <w:spacing w:val="-23"/>
        </w:rPr>
        <w:t xml:space="preserve"> </w:t>
      </w:r>
      <w:r>
        <w:rPr>
          <w:color w:val="231F20"/>
        </w:rPr>
        <w:t>Entity</w:t>
      </w:r>
      <w:r>
        <w:rPr>
          <w:color w:val="231F20"/>
          <w:spacing w:val="-23"/>
        </w:rPr>
        <w:t xml:space="preserve"> </w:t>
      </w:r>
      <w:r>
        <w:rPr>
          <w:color w:val="231F20"/>
        </w:rPr>
        <w:t>shall</w:t>
      </w:r>
      <w:r>
        <w:rPr>
          <w:color w:val="231F20"/>
          <w:spacing w:val="-23"/>
        </w:rPr>
        <w:t xml:space="preserve"> </w:t>
      </w:r>
      <w:r>
        <w:rPr>
          <w:color w:val="231F20"/>
        </w:rPr>
        <w:t>prevail.</w:t>
      </w:r>
    </w:p>
    <w:p w14:paraId="52182237" w14:textId="77777777" w:rsidR="005F5B22" w:rsidRDefault="00B0057A" w:rsidP="00B24219">
      <w:pPr>
        <w:pStyle w:val="ListParagraph"/>
        <w:numPr>
          <w:ilvl w:val="1"/>
          <w:numId w:val="47"/>
        </w:numPr>
        <w:tabs>
          <w:tab w:val="left" w:pos="1417"/>
        </w:tabs>
        <w:spacing w:before="246" w:line="230" w:lineRule="auto"/>
        <w:ind w:left="1419" w:right="720" w:hanging="570"/>
        <w:jc w:val="both"/>
        <w:rPr>
          <w:color w:val="231F20"/>
        </w:rPr>
      </w:pPr>
      <w:r>
        <w:rPr>
          <w:color w:val="231F20"/>
        </w:rPr>
        <w:t xml:space="preserve">The Tenderer is expected to examine all instructions, forms, terms, and speciﬁcations in the </w:t>
      </w:r>
      <w:r>
        <w:rPr>
          <w:color w:val="231F20"/>
          <w:spacing w:val="-3"/>
        </w:rPr>
        <w:t xml:space="preserve">Tender </w:t>
      </w:r>
      <w:r>
        <w:rPr>
          <w:color w:val="231F20"/>
        </w:rPr>
        <w:t>Document</w:t>
      </w:r>
      <w:r w:rsidR="00506B12">
        <w:rPr>
          <w:color w:val="231F20"/>
        </w:rPr>
        <w:t xml:space="preserve"> </w:t>
      </w:r>
      <w:r>
        <w:rPr>
          <w:color w:val="231F20"/>
        </w:rPr>
        <w:t xml:space="preserve">and to furnish with its </w:t>
      </w:r>
      <w:r>
        <w:rPr>
          <w:color w:val="231F20"/>
          <w:spacing w:val="-3"/>
        </w:rPr>
        <w:t xml:space="preserve">Tender </w:t>
      </w:r>
      <w:r>
        <w:rPr>
          <w:color w:val="231F20"/>
        </w:rPr>
        <w:t xml:space="preserve">all information and documentation as is required by the </w:t>
      </w:r>
      <w:r>
        <w:rPr>
          <w:color w:val="231F20"/>
          <w:spacing w:val="-3"/>
        </w:rPr>
        <w:t xml:space="preserve">Tender </w:t>
      </w:r>
      <w:r>
        <w:rPr>
          <w:color w:val="231F20"/>
        </w:rPr>
        <w:t>document.</w:t>
      </w:r>
    </w:p>
    <w:p w14:paraId="02E578B8" w14:textId="77777777" w:rsidR="005F5B22" w:rsidRDefault="00B0057A" w:rsidP="00B24219">
      <w:pPr>
        <w:pStyle w:val="Heading3"/>
        <w:numPr>
          <w:ilvl w:val="0"/>
          <w:numId w:val="47"/>
        </w:numPr>
        <w:tabs>
          <w:tab w:val="left" w:pos="1401"/>
          <w:tab w:val="left" w:pos="1402"/>
        </w:tabs>
        <w:ind w:left="1401" w:right="720" w:hanging="552"/>
        <w:rPr>
          <w:color w:val="231F20"/>
        </w:rPr>
      </w:pPr>
      <w:bookmarkStart w:id="12" w:name="_TOC_250109"/>
      <w:r>
        <w:rPr>
          <w:color w:val="231F20"/>
        </w:rPr>
        <w:t>Site</w:t>
      </w:r>
      <w:r>
        <w:rPr>
          <w:color w:val="231F20"/>
          <w:spacing w:val="-27"/>
        </w:rPr>
        <w:t xml:space="preserve"> </w:t>
      </w:r>
      <w:bookmarkEnd w:id="12"/>
      <w:r>
        <w:rPr>
          <w:color w:val="231F20"/>
        </w:rPr>
        <w:t>Visit</w:t>
      </w:r>
    </w:p>
    <w:p w14:paraId="3854CB10" w14:textId="77777777" w:rsidR="005F5B22" w:rsidRPr="0007468A" w:rsidRDefault="00B0057A" w:rsidP="00B24219">
      <w:pPr>
        <w:pStyle w:val="ListParagraph"/>
        <w:numPr>
          <w:ilvl w:val="1"/>
          <w:numId w:val="65"/>
        </w:numPr>
        <w:tabs>
          <w:tab w:val="left" w:pos="1080"/>
          <w:tab w:val="left" w:pos="1170"/>
        </w:tabs>
        <w:spacing w:before="242" w:line="230" w:lineRule="auto"/>
        <w:ind w:left="1080" w:right="720"/>
        <w:rPr>
          <w:color w:val="231F20"/>
        </w:rPr>
      </w:pPr>
      <w:r w:rsidRPr="0007468A">
        <w:rPr>
          <w:color w:val="231F20"/>
        </w:rPr>
        <w:t>The</w:t>
      </w:r>
      <w:r w:rsidRPr="0007468A">
        <w:rPr>
          <w:color w:val="231F20"/>
          <w:spacing w:val="-8"/>
        </w:rPr>
        <w:t xml:space="preserve"> </w:t>
      </w:r>
      <w:r w:rsidRPr="0007468A">
        <w:rPr>
          <w:color w:val="231F20"/>
          <w:spacing w:val="-3"/>
        </w:rPr>
        <w:t>Tenderer,</w:t>
      </w:r>
      <w:r w:rsidRPr="0007468A">
        <w:rPr>
          <w:color w:val="231F20"/>
          <w:spacing w:val="-4"/>
        </w:rPr>
        <w:t xml:space="preserve"> </w:t>
      </w:r>
      <w:r w:rsidRPr="0007468A">
        <w:rPr>
          <w:color w:val="231F20"/>
        </w:rPr>
        <w:t>at</w:t>
      </w:r>
      <w:r w:rsidRPr="0007468A">
        <w:rPr>
          <w:color w:val="231F20"/>
          <w:spacing w:val="-4"/>
        </w:rPr>
        <w:t xml:space="preserve"> </w:t>
      </w:r>
      <w:r w:rsidRPr="0007468A">
        <w:rPr>
          <w:color w:val="231F20"/>
        </w:rPr>
        <w:t>the</w:t>
      </w:r>
      <w:r w:rsidRPr="0007468A">
        <w:rPr>
          <w:color w:val="231F20"/>
          <w:spacing w:val="-8"/>
        </w:rPr>
        <w:t xml:space="preserve"> </w:t>
      </w:r>
      <w:r w:rsidRPr="0007468A">
        <w:rPr>
          <w:color w:val="231F20"/>
        </w:rPr>
        <w:t>Tenderer's</w:t>
      </w:r>
      <w:r w:rsidRPr="0007468A">
        <w:rPr>
          <w:color w:val="231F20"/>
          <w:spacing w:val="-4"/>
        </w:rPr>
        <w:t xml:space="preserve"> </w:t>
      </w:r>
      <w:r w:rsidRPr="0007468A">
        <w:rPr>
          <w:color w:val="231F20"/>
        </w:rPr>
        <w:t>own</w:t>
      </w:r>
      <w:r w:rsidRPr="0007468A">
        <w:rPr>
          <w:color w:val="231F20"/>
          <w:spacing w:val="-4"/>
        </w:rPr>
        <w:t xml:space="preserve"> </w:t>
      </w:r>
      <w:r w:rsidRPr="0007468A">
        <w:rPr>
          <w:color w:val="231F20"/>
        </w:rPr>
        <w:t>responsibility</w:t>
      </w:r>
      <w:r w:rsidRPr="0007468A">
        <w:rPr>
          <w:color w:val="231F20"/>
          <w:spacing w:val="-4"/>
        </w:rPr>
        <w:t xml:space="preserve"> </w:t>
      </w:r>
      <w:r w:rsidRPr="0007468A">
        <w:rPr>
          <w:color w:val="231F20"/>
        </w:rPr>
        <w:t>and</w:t>
      </w:r>
      <w:r w:rsidRPr="0007468A">
        <w:rPr>
          <w:color w:val="231F20"/>
          <w:spacing w:val="-4"/>
        </w:rPr>
        <w:t xml:space="preserve"> </w:t>
      </w:r>
      <w:r w:rsidRPr="0007468A">
        <w:rPr>
          <w:color w:val="231F20"/>
        </w:rPr>
        <w:t>risk,</w:t>
      </w:r>
      <w:r w:rsidRPr="0007468A">
        <w:rPr>
          <w:color w:val="231F20"/>
          <w:spacing w:val="-4"/>
        </w:rPr>
        <w:t xml:space="preserve"> </w:t>
      </w:r>
      <w:r w:rsidRPr="0007468A">
        <w:rPr>
          <w:color w:val="231F20"/>
        </w:rPr>
        <w:t>is</w:t>
      </w:r>
      <w:r w:rsidRPr="0007468A">
        <w:rPr>
          <w:color w:val="231F20"/>
          <w:spacing w:val="-4"/>
        </w:rPr>
        <w:t xml:space="preserve"> </w:t>
      </w:r>
      <w:r w:rsidRPr="0007468A">
        <w:rPr>
          <w:color w:val="231F20"/>
        </w:rPr>
        <w:t>encouraged</w:t>
      </w:r>
      <w:r w:rsidRPr="0007468A">
        <w:rPr>
          <w:color w:val="231F20"/>
          <w:spacing w:val="-4"/>
        </w:rPr>
        <w:t xml:space="preserve"> </w:t>
      </w:r>
      <w:r w:rsidRPr="0007468A">
        <w:rPr>
          <w:color w:val="231F20"/>
        </w:rPr>
        <w:t>to</w:t>
      </w:r>
      <w:r w:rsidRPr="0007468A">
        <w:rPr>
          <w:color w:val="231F20"/>
          <w:spacing w:val="-4"/>
        </w:rPr>
        <w:t xml:space="preserve"> </w:t>
      </w:r>
      <w:r w:rsidRPr="0007468A">
        <w:rPr>
          <w:color w:val="231F20"/>
        </w:rPr>
        <w:t>visit</w:t>
      </w:r>
      <w:r w:rsidRPr="0007468A">
        <w:rPr>
          <w:color w:val="231F20"/>
          <w:spacing w:val="-4"/>
        </w:rPr>
        <w:t xml:space="preserve"> </w:t>
      </w:r>
      <w:r w:rsidRPr="0007468A">
        <w:rPr>
          <w:color w:val="231F20"/>
        </w:rPr>
        <w:t>and</w:t>
      </w:r>
      <w:r w:rsidRPr="0007468A">
        <w:rPr>
          <w:color w:val="231F20"/>
          <w:spacing w:val="-4"/>
        </w:rPr>
        <w:t xml:space="preserve"> </w:t>
      </w:r>
      <w:r w:rsidRPr="0007468A">
        <w:rPr>
          <w:color w:val="231F20"/>
        </w:rPr>
        <w:t>examine</w:t>
      </w:r>
      <w:r w:rsidRPr="0007468A">
        <w:rPr>
          <w:color w:val="231F20"/>
          <w:spacing w:val="-4"/>
        </w:rPr>
        <w:t xml:space="preserve"> </w:t>
      </w:r>
      <w:r w:rsidRPr="0007468A">
        <w:rPr>
          <w:color w:val="231F20"/>
        </w:rPr>
        <w:t>and</w:t>
      </w:r>
      <w:r w:rsidRPr="0007468A">
        <w:rPr>
          <w:color w:val="231F20"/>
          <w:spacing w:val="-4"/>
        </w:rPr>
        <w:t xml:space="preserve"> </w:t>
      </w:r>
      <w:r w:rsidRPr="0007468A">
        <w:rPr>
          <w:color w:val="231F20"/>
        </w:rPr>
        <w:t>inspect</w:t>
      </w:r>
      <w:r w:rsidRPr="0007468A">
        <w:rPr>
          <w:color w:val="231F20"/>
          <w:spacing w:val="-4"/>
        </w:rPr>
        <w:t xml:space="preserve"> </w:t>
      </w:r>
      <w:r w:rsidRPr="0007468A">
        <w:rPr>
          <w:color w:val="231F20"/>
        </w:rPr>
        <w:t>the Site</w:t>
      </w:r>
      <w:r w:rsidRPr="0007468A">
        <w:rPr>
          <w:color w:val="231F20"/>
          <w:spacing w:val="-19"/>
        </w:rPr>
        <w:t xml:space="preserve"> </w:t>
      </w:r>
      <w:r w:rsidRPr="0007468A">
        <w:rPr>
          <w:color w:val="231F20"/>
        </w:rPr>
        <w:t>of</w:t>
      </w:r>
      <w:r w:rsidRPr="0007468A">
        <w:rPr>
          <w:color w:val="231F20"/>
          <w:spacing w:val="-18"/>
        </w:rPr>
        <w:t xml:space="preserve"> </w:t>
      </w:r>
      <w:r w:rsidRPr="0007468A">
        <w:rPr>
          <w:color w:val="231F20"/>
        </w:rPr>
        <w:t>the</w:t>
      </w:r>
      <w:r w:rsidRPr="0007468A">
        <w:rPr>
          <w:color w:val="231F20"/>
          <w:spacing w:val="-19"/>
        </w:rPr>
        <w:t xml:space="preserve"> </w:t>
      </w:r>
      <w:r w:rsidRPr="0007468A">
        <w:rPr>
          <w:color w:val="231F20"/>
        </w:rPr>
        <w:t>Required</w:t>
      </w:r>
      <w:r w:rsidRPr="0007468A">
        <w:rPr>
          <w:color w:val="231F20"/>
          <w:spacing w:val="-19"/>
        </w:rPr>
        <w:t xml:space="preserve"> </w:t>
      </w:r>
      <w:r w:rsidRPr="0007468A">
        <w:rPr>
          <w:color w:val="231F20"/>
        </w:rPr>
        <w:t>Services</w:t>
      </w:r>
      <w:r w:rsidRPr="0007468A">
        <w:rPr>
          <w:color w:val="231F20"/>
          <w:spacing w:val="-19"/>
        </w:rPr>
        <w:t xml:space="preserve"> </w:t>
      </w:r>
      <w:r w:rsidRPr="0007468A">
        <w:rPr>
          <w:color w:val="231F20"/>
        </w:rPr>
        <w:t>and</w:t>
      </w:r>
      <w:r w:rsidRPr="0007468A">
        <w:rPr>
          <w:color w:val="231F20"/>
          <w:spacing w:val="-19"/>
        </w:rPr>
        <w:t xml:space="preserve"> </w:t>
      </w:r>
      <w:r w:rsidRPr="0007468A">
        <w:rPr>
          <w:color w:val="231F20"/>
        </w:rPr>
        <w:t>its</w:t>
      </w:r>
      <w:r w:rsidRPr="0007468A">
        <w:rPr>
          <w:color w:val="231F20"/>
          <w:spacing w:val="-18"/>
        </w:rPr>
        <w:t xml:space="preserve"> </w:t>
      </w:r>
      <w:r w:rsidRPr="0007468A">
        <w:rPr>
          <w:color w:val="231F20"/>
        </w:rPr>
        <w:t>surroundings</w:t>
      </w:r>
      <w:r w:rsidRPr="0007468A">
        <w:rPr>
          <w:color w:val="231F20"/>
          <w:spacing w:val="-18"/>
        </w:rPr>
        <w:t xml:space="preserve"> </w:t>
      </w:r>
      <w:r w:rsidRPr="0007468A">
        <w:rPr>
          <w:color w:val="231F20"/>
        </w:rPr>
        <w:t>and</w:t>
      </w:r>
      <w:r w:rsidRPr="0007468A">
        <w:rPr>
          <w:color w:val="231F20"/>
          <w:spacing w:val="-18"/>
        </w:rPr>
        <w:t xml:space="preserve"> </w:t>
      </w:r>
      <w:r w:rsidRPr="0007468A">
        <w:rPr>
          <w:color w:val="231F20"/>
        </w:rPr>
        <w:t>obtain</w:t>
      </w:r>
      <w:r w:rsidRPr="0007468A">
        <w:rPr>
          <w:color w:val="231F20"/>
          <w:spacing w:val="-19"/>
        </w:rPr>
        <w:t xml:space="preserve"> </w:t>
      </w:r>
      <w:r w:rsidRPr="0007468A">
        <w:rPr>
          <w:color w:val="231F20"/>
        </w:rPr>
        <w:t>all</w:t>
      </w:r>
      <w:r w:rsidRPr="0007468A">
        <w:rPr>
          <w:color w:val="231F20"/>
          <w:spacing w:val="-19"/>
        </w:rPr>
        <w:t xml:space="preserve"> </w:t>
      </w:r>
      <w:r w:rsidRPr="0007468A">
        <w:rPr>
          <w:color w:val="231F20"/>
        </w:rPr>
        <w:t>information</w:t>
      </w:r>
      <w:r w:rsidRPr="0007468A">
        <w:rPr>
          <w:color w:val="231F20"/>
          <w:spacing w:val="-19"/>
        </w:rPr>
        <w:t xml:space="preserve"> </w:t>
      </w:r>
      <w:r w:rsidRPr="0007468A">
        <w:rPr>
          <w:color w:val="231F20"/>
        </w:rPr>
        <w:t>that</w:t>
      </w:r>
      <w:r w:rsidRPr="0007468A">
        <w:rPr>
          <w:color w:val="231F20"/>
          <w:spacing w:val="-19"/>
        </w:rPr>
        <w:t xml:space="preserve"> </w:t>
      </w:r>
      <w:r w:rsidRPr="0007468A">
        <w:rPr>
          <w:color w:val="231F20"/>
        </w:rPr>
        <w:t>may</w:t>
      </w:r>
      <w:r w:rsidRPr="0007468A">
        <w:rPr>
          <w:color w:val="231F20"/>
          <w:spacing w:val="-19"/>
        </w:rPr>
        <w:t xml:space="preserve"> </w:t>
      </w:r>
      <w:r w:rsidRPr="0007468A">
        <w:rPr>
          <w:color w:val="231F20"/>
        </w:rPr>
        <w:t>be</w:t>
      </w:r>
      <w:r w:rsidRPr="0007468A">
        <w:rPr>
          <w:color w:val="231F20"/>
          <w:spacing w:val="-19"/>
        </w:rPr>
        <w:t xml:space="preserve"> </w:t>
      </w:r>
      <w:r w:rsidRPr="0007468A">
        <w:rPr>
          <w:color w:val="231F20"/>
        </w:rPr>
        <w:t>necessary</w:t>
      </w:r>
      <w:r w:rsidRPr="0007468A">
        <w:rPr>
          <w:color w:val="231F20"/>
          <w:spacing w:val="-19"/>
        </w:rPr>
        <w:t xml:space="preserve"> </w:t>
      </w:r>
      <w:r w:rsidRPr="0007468A">
        <w:rPr>
          <w:color w:val="231F20"/>
        </w:rPr>
        <w:t>for</w:t>
      </w:r>
      <w:r w:rsidRPr="0007468A">
        <w:rPr>
          <w:color w:val="231F20"/>
          <w:spacing w:val="-18"/>
        </w:rPr>
        <w:t xml:space="preserve"> </w:t>
      </w:r>
      <w:r w:rsidRPr="0007468A">
        <w:rPr>
          <w:color w:val="231F20"/>
        </w:rPr>
        <w:t>preparing the</w:t>
      </w:r>
      <w:r w:rsidRPr="0007468A">
        <w:rPr>
          <w:color w:val="231F20"/>
          <w:spacing w:val="-27"/>
        </w:rPr>
        <w:t xml:space="preserve"> </w:t>
      </w:r>
      <w:r w:rsidRPr="0007468A">
        <w:rPr>
          <w:color w:val="231F20"/>
          <w:spacing w:val="-3"/>
        </w:rPr>
        <w:t>Tender</w:t>
      </w:r>
      <w:r w:rsidRPr="0007468A">
        <w:rPr>
          <w:color w:val="231F20"/>
          <w:spacing w:val="-23"/>
        </w:rPr>
        <w:t xml:space="preserve"> </w:t>
      </w:r>
      <w:r w:rsidRPr="0007468A">
        <w:rPr>
          <w:color w:val="231F20"/>
        </w:rPr>
        <w:t>and</w:t>
      </w:r>
      <w:r w:rsidRPr="0007468A">
        <w:rPr>
          <w:color w:val="231F20"/>
          <w:spacing w:val="-23"/>
        </w:rPr>
        <w:t xml:space="preserve"> </w:t>
      </w:r>
      <w:r w:rsidRPr="0007468A">
        <w:rPr>
          <w:color w:val="231F20"/>
        </w:rPr>
        <w:t>entering</w:t>
      </w:r>
      <w:r w:rsidRPr="0007468A">
        <w:rPr>
          <w:color w:val="231F20"/>
          <w:spacing w:val="-23"/>
        </w:rPr>
        <w:t xml:space="preserve"> </w:t>
      </w:r>
      <w:r w:rsidRPr="0007468A">
        <w:rPr>
          <w:color w:val="231F20"/>
        </w:rPr>
        <w:t>into</w:t>
      </w:r>
      <w:r w:rsidRPr="0007468A">
        <w:rPr>
          <w:color w:val="231F20"/>
          <w:spacing w:val="-23"/>
        </w:rPr>
        <w:t xml:space="preserve"> </w:t>
      </w:r>
      <w:r w:rsidRPr="0007468A">
        <w:rPr>
          <w:color w:val="231F20"/>
        </w:rPr>
        <w:t>a</w:t>
      </w:r>
      <w:r w:rsidRPr="0007468A">
        <w:rPr>
          <w:color w:val="231F20"/>
          <w:spacing w:val="-23"/>
        </w:rPr>
        <w:t xml:space="preserve"> </w:t>
      </w:r>
      <w:r w:rsidRPr="0007468A">
        <w:rPr>
          <w:color w:val="231F20"/>
        </w:rPr>
        <w:t>contract</w:t>
      </w:r>
      <w:r w:rsidRPr="0007468A">
        <w:rPr>
          <w:color w:val="231F20"/>
          <w:spacing w:val="-23"/>
        </w:rPr>
        <w:t xml:space="preserve"> </w:t>
      </w:r>
      <w:r w:rsidRPr="0007468A">
        <w:rPr>
          <w:color w:val="231F20"/>
        </w:rPr>
        <w:t>for</w:t>
      </w:r>
      <w:r w:rsidRPr="0007468A">
        <w:rPr>
          <w:color w:val="231F20"/>
          <w:spacing w:val="-23"/>
        </w:rPr>
        <w:t xml:space="preserve"> </w:t>
      </w:r>
      <w:r w:rsidRPr="0007468A">
        <w:rPr>
          <w:color w:val="231F20"/>
        </w:rPr>
        <w:t>the</w:t>
      </w:r>
      <w:r w:rsidRPr="0007468A">
        <w:rPr>
          <w:color w:val="231F20"/>
          <w:spacing w:val="-23"/>
        </w:rPr>
        <w:t xml:space="preserve"> </w:t>
      </w:r>
      <w:r w:rsidRPr="0007468A">
        <w:rPr>
          <w:color w:val="231F20"/>
        </w:rPr>
        <w:t>Services.</w:t>
      </w:r>
      <w:r w:rsidRPr="0007468A">
        <w:rPr>
          <w:color w:val="231F20"/>
          <w:spacing w:val="-27"/>
        </w:rPr>
        <w:t xml:space="preserve"> </w:t>
      </w:r>
      <w:r w:rsidRPr="0007468A">
        <w:rPr>
          <w:color w:val="231F20"/>
        </w:rPr>
        <w:t>The</w:t>
      </w:r>
      <w:r w:rsidRPr="0007468A">
        <w:rPr>
          <w:color w:val="231F20"/>
          <w:spacing w:val="-23"/>
        </w:rPr>
        <w:t xml:space="preserve"> </w:t>
      </w:r>
      <w:r w:rsidRPr="0007468A">
        <w:rPr>
          <w:color w:val="231F20"/>
        </w:rPr>
        <w:t>costs</w:t>
      </w:r>
      <w:r w:rsidRPr="0007468A">
        <w:rPr>
          <w:color w:val="231F20"/>
          <w:spacing w:val="-23"/>
        </w:rPr>
        <w:t xml:space="preserve"> </w:t>
      </w:r>
      <w:r w:rsidRPr="0007468A">
        <w:rPr>
          <w:color w:val="231F20"/>
        </w:rPr>
        <w:t>of</w:t>
      </w:r>
      <w:r w:rsidRPr="0007468A">
        <w:rPr>
          <w:color w:val="231F20"/>
          <w:spacing w:val="-23"/>
        </w:rPr>
        <w:t xml:space="preserve"> </w:t>
      </w:r>
      <w:r w:rsidRPr="0007468A">
        <w:rPr>
          <w:color w:val="231F20"/>
        </w:rPr>
        <w:t>visiting</w:t>
      </w:r>
      <w:r w:rsidRPr="0007468A">
        <w:rPr>
          <w:color w:val="231F20"/>
          <w:spacing w:val="-23"/>
        </w:rPr>
        <w:t xml:space="preserve"> </w:t>
      </w:r>
      <w:r w:rsidRPr="0007468A">
        <w:rPr>
          <w:color w:val="231F20"/>
        </w:rPr>
        <w:t>the</w:t>
      </w:r>
      <w:r w:rsidRPr="0007468A">
        <w:rPr>
          <w:color w:val="231F20"/>
          <w:spacing w:val="-23"/>
        </w:rPr>
        <w:t xml:space="preserve"> </w:t>
      </w:r>
      <w:r w:rsidRPr="0007468A">
        <w:rPr>
          <w:color w:val="231F20"/>
        </w:rPr>
        <w:t>Site</w:t>
      </w:r>
      <w:r w:rsidRPr="0007468A">
        <w:rPr>
          <w:color w:val="231F20"/>
          <w:spacing w:val="-23"/>
        </w:rPr>
        <w:t xml:space="preserve"> </w:t>
      </w:r>
      <w:r w:rsidRPr="0007468A">
        <w:rPr>
          <w:color w:val="231F20"/>
        </w:rPr>
        <w:t>shall</w:t>
      </w:r>
      <w:r w:rsidRPr="0007468A">
        <w:rPr>
          <w:color w:val="231F20"/>
          <w:spacing w:val="-23"/>
        </w:rPr>
        <w:t xml:space="preserve"> </w:t>
      </w:r>
      <w:r w:rsidRPr="0007468A">
        <w:rPr>
          <w:color w:val="231F20"/>
        </w:rPr>
        <w:t>be</w:t>
      </w:r>
      <w:r w:rsidRPr="0007468A">
        <w:rPr>
          <w:color w:val="231F20"/>
          <w:spacing w:val="-23"/>
        </w:rPr>
        <w:t xml:space="preserve"> </w:t>
      </w:r>
      <w:r w:rsidRPr="0007468A">
        <w:rPr>
          <w:color w:val="231F20"/>
        </w:rPr>
        <w:t>at</w:t>
      </w:r>
      <w:r w:rsidRPr="0007468A">
        <w:rPr>
          <w:color w:val="231F20"/>
          <w:spacing w:val="-23"/>
        </w:rPr>
        <w:t xml:space="preserve"> </w:t>
      </w:r>
      <w:r w:rsidRPr="0007468A">
        <w:rPr>
          <w:color w:val="231F20"/>
        </w:rPr>
        <w:t>the</w:t>
      </w:r>
      <w:r w:rsidRPr="0007468A">
        <w:rPr>
          <w:color w:val="231F20"/>
          <w:spacing w:val="-27"/>
        </w:rPr>
        <w:t xml:space="preserve"> </w:t>
      </w:r>
      <w:r w:rsidRPr="0007468A">
        <w:rPr>
          <w:color w:val="231F20"/>
        </w:rPr>
        <w:t>Tenderer's</w:t>
      </w:r>
      <w:r w:rsidRPr="0007468A">
        <w:rPr>
          <w:color w:val="231F20"/>
          <w:spacing w:val="-23"/>
        </w:rPr>
        <w:t xml:space="preserve"> </w:t>
      </w:r>
      <w:r w:rsidRPr="0007468A">
        <w:rPr>
          <w:color w:val="231F20"/>
        </w:rPr>
        <w:t>own expense.</w:t>
      </w:r>
    </w:p>
    <w:p w14:paraId="27FF02B4" w14:textId="77777777" w:rsidR="005F5B22" w:rsidRDefault="00B0057A" w:rsidP="00B24219">
      <w:pPr>
        <w:pStyle w:val="Heading3"/>
        <w:numPr>
          <w:ilvl w:val="0"/>
          <w:numId w:val="47"/>
        </w:numPr>
        <w:tabs>
          <w:tab w:val="left" w:pos="1413"/>
          <w:tab w:val="left" w:pos="1414"/>
        </w:tabs>
        <w:ind w:left="1413" w:right="720" w:hanging="564"/>
        <w:rPr>
          <w:color w:val="231F20"/>
        </w:rPr>
      </w:pPr>
      <w:bookmarkStart w:id="13" w:name="_TOC_250108"/>
      <w:r>
        <w:rPr>
          <w:color w:val="231F20"/>
          <w:spacing w:val="-3"/>
        </w:rPr>
        <w:t>Pre-Tender</w:t>
      </w:r>
      <w:r>
        <w:rPr>
          <w:color w:val="231F20"/>
          <w:spacing w:val="-22"/>
        </w:rPr>
        <w:t xml:space="preserve"> </w:t>
      </w:r>
      <w:bookmarkEnd w:id="13"/>
      <w:r>
        <w:rPr>
          <w:color w:val="231F20"/>
        </w:rPr>
        <w:t>Meeting</w:t>
      </w:r>
    </w:p>
    <w:p w14:paraId="7D176E5B" w14:textId="77777777" w:rsidR="005F5B22" w:rsidRPr="0007468A" w:rsidRDefault="00B0057A" w:rsidP="00B24219">
      <w:pPr>
        <w:pStyle w:val="Heading3"/>
        <w:numPr>
          <w:ilvl w:val="1"/>
          <w:numId w:val="66"/>
        </w:numPr>
        <w:tabs>
          <w:tab w:val="left" w:pos="1413"/>
          <w:tab w:val="left" w:pos="1414"/>
        </w:tabs>
        <w:ind w:left="1210" w:right="720"/>
        <w:rPr>
          <w:b w:val="0"/>
          <w:color w:val="231F20"/>
        </w:rPr>
      </w:pPr>
      <w:r w:rsidRPr="0007468A">
        <w:rPr>
          <w:b w:val="0"/>
          <w:color w:val="231F20"/>
        </w:rPr>
        <w:t xml:space="preserve">The Procuring Entity shall specify in the </w:t>
      </w:r>
      <w:r w:rsidRPr="00A21BAD">
        <w:rPr>
          <w:bCs w:val="0"/>
          <w:color w:val="231F20"/>
        </w:rPr>
        <w:t>TDS</w:t>
      </w:r>
      <w:r w:rsidRPr="0007468A">
        <w:rPr>
          <w:b w:val="0"/>
          <w:color w:val="231F20"/>
        </w:rPr>
        <w:t xml:space="preserve"> if a pre-tender meeting will be held, when and where. The Procuring</w:t>
      </w:r>
      <w:r w:rsidRPr="0007468A">
        <w:rPr>
          <w:b w:val="0"/>
          <w:color w:val="231F20"/>
          <w:spacing w:val="-8"/>
        </w:rPr>
        <w:t xml:space="preserve"> </w:t>
      </w:r>
      <w:r w:rsidRPr="0007468A">
        <w:rPr>
          <w:b w:val="0"/>
          <w:color w:val="231F20"/>
        </w:rPr>
        <w:t>Entity</w:t>
      </w:r>
      <w:r w:rsidRPr="0007468A">
        <w:rPr>
          <w:b w:val="0"/>
          <w:color w:val="231F20"/>
          <w:spacing w:val="-8"/>
        </w:rPr>
        <w:t xml:space="preserve"> </w:t>
      </w:r>
      <w:r w:rsidRPr="0007468A">
        <w:rPr>
          <w:b w:val="0"/>
          <w:color w:val="231F20"/>
        </w:rPr>
        <w:t>shall</w:t>
      </w:r>
      <w:r w:rsidRPr="0007468A">
        <w:rPr>
          <w:b w:val="0"/>
          <w:color w:val="231F20"/>
          <w:spacing w:val="-8"/>
        </w:rPr>
        <w:t xml:space="preserve"> </w:t>
      </w:r>
      <w:r w:rsidRPr="0007468A">
        <w:rPr>
          <w:b w:val="0"/>
          <w:color w:val="231F20"/>
        </w:rPr>
        <w:t>also</w:t>
      </w:r>
      <w:r w:rsidRPr="0007468A">
        <w:rPr>
          <w:b w:val="0"/>
          <w:color w:val="231F20"/>
          <w:spacing w:val="-8"/>
        </w:rPr>
        <w:t xml:space="preserve"> </w:t>
      </w:r>
      <w:r w:rsidRPr="0007468A">
        <w:rPr>
          <w:b w:val="0"/>
          <w:color w:val="231F20"/>
        </w:rPr>
        <w:t>specify</w:t>
      </w:r>
      <w:r w:rsidRPr="0007468A">
        <w:rPr>
          <w:b w:val="0"/>
          <w:color w:val="231F20"/>
          <w:spacing w:val="-8"/>
        </w:rPr>
        <w:t xml:space="preserve"> </w:t>
      </w:r>
      <w:r w:rsidRPr="0007468A">
        <w:rPr>
          <w:b w:val="0"/>
          <w:color w:val="231F20"/>
        </w:rPr>
        <w:t>in</w:t>
      </w:r>
      <w:r w:rsidRPr="0007468A">
        <w:rPr>
          <w:b w:val="0"/>
          <w:color w:val="231F20"/>
          <w:spacing w:val="-8"/>
        </w:rPr>
        <w:t xml:space="preserve"> </w:t>
      </w:r>
      <w:r w:rsidRPr="0007468A">
        <w:rPr>
          <w:b w:val="0"/>
          <w:color w:val="231F20"/>
        </w:rPr>
        <w:t>the</w:t>
      </w:r>
      <w:r w:rsidRPr="0007468A">
        <w:rPr>
          <w:b w:val="0"/>
          <w:color w:val="231F20"/>
          <w:spacing w:val="-8"/>
        </w:rPr>
        <w:t xml:space="preserve"> </w:t>
      </w:r>
      <w:r w:rsidRPr="00A21BAD">
        <w:rPr>
          <w:bCs w:val="0"/>
          <w:color w:val="231F20"/>
        </w:rPr>
        <w:t>TDS</w:t>
      </w:r>
      <w:r w:rsidRPr="0007468A">
        <w:rPr>
          <w:b w:val="0"/>
          <w:color w:val="231F20"/>
          <w:spacing w:val="-7"/>
        </w:rPr>
        <w:t xml:space="preserve"> </w:t>
      </w:r>
      <w:r w:rsidRPr="0007468A">
        <w:rPr>
          <w:b w:val="0"/>
          <w:color w:val="231F20"/>
        </w:rPr>
        <w:t>if</w:t>
      </w:r>
      <w:r w:rsidRPr="0007468A">
        <w:rPr>
          <w:b w:val="0"/>
          <w:color w:val="231F20"/>
          <w:spacing w:val="-8"/>
        </w:rPr>
        <w:t xml:space="preserve"> </w:t>
      </w:r>
      <w:r w:rsidRPr="0007468A">
        <w:rPr>
          <w:b w:val="0"/>
          <w:color w:val="231F20"/>
        </w:rPr>
        <w:t>a</w:t>
      </w:r>
      <w:r w:rsidRPr="0007468A">
        <w:rPr>
          <w:b w:val="0"/>
          <w:color w:val="231F20"/>
          <w:spacing w:val="-8"/>
        </w:rPr>
        <w:t xml:space="preserve"> </w:t>
      </w:r>
      <w:r w:rsidRPr="0007468A">
        <w:rPr>
          <w:b w:val="0"/>
          <w:color w:val="231F20"/>
        </w:rPr>
        <w:t>pre-arranged</w:t>
      </w:r>
      <w:r w:rsidRPr="0007468A">
        <w:rPr>
          <w:b w:val="0"/>
          <w:color w:val="231F20"/>
          <w:spacing w:val="-8"/>
        </w:rPr>
        <w:t xml:space="preserve"> </w:t>
      </w:r>
      <w:r w:rsidRPr="0007468A">
        <w:rPr>
          <w:b w:val="0"/>
          <w:color w:val="231F20"/>
        </w:rPr>
        <w:t>pretender</w:t>
      </w:r>
      <w:r w:rsidRPr="0007468A">
        <w:rPr>
          <w:b w:val="0"/>
          <w:color w:val="231F20"/>
          <w:spacing w:val="-8"/>
        </w:rPr>
        <w:t xml:space="preserve"> </w:t>
      </w:r>
      <w:r w:rsidRPr="0007468A">
        <w:rPr>
          <w:b w:val="0"/>
          <w:color w:val="231F20"/>
        </w:rPr>
        <w:t>site</w:t>
      </w:r>
      <w:r w:rsidRPr="0007468A">
        <w:rPr>
          <w:b w:val="0"/>
          <w:color w:val="231F20"/>
          <w:spacing w:val="6"/>
        </w:rPr>
        <w:t xml:space="preserve"> </w:t>
      </w:r>
      <w:r w:rsidRPr="0007468A">
        <w:rPr>
          <w:b w:val="0"/>
          <w:color w:val="231F20"/>
        </w:rPr>
        <w:t>visit</w:t>
      </w:r>
      <w:r w:rsidRPr="0007468A">
        <w:rPr>
          <w:b w:val="0"/>
          <w:color w:val="231F20"/>
          <w:spacing w:val="-8"/>
        </w:rPr>
        <w:t xml:space="preserve"> </w:t>
      </w:r>
      <w:r w:rsidRPr="0007468A">
        <w:rPr>
          <w:b w:val="0"/>
          <w:color w:val="231F20"/>
        </w:rPr>
        <w:t>will</w:t>
      </w:r>
      <w:r w:rsidRPr="0007468A">
        <w:rPr>
          <w:b w:val="0"/>
          <w:color w:val="231F20"/>
          <w:spacing w:val="-8"/>
        </w:rPr>
        <w:t xml:space="preserve"> </w:t>
      </w:r>
      <w:r w:rsidRPr="0007468A">
        <w:rPr>
          <w:b w:val="0"/>
          <w:color w:val="231F20"/>
        </w:rPr>
        <w:t>be</w:t>
      </w:r>
      <w:r w:rsidRPr="0007468A">
        <w:rPr>
          <w:b w:val="0"/>
          <w:color w:val="231F20"/>
          <w:spacing w:val="-8"/>
        </w:rPr>
        <w:t xml:space="preserve"> </w:t>
      </w:r>
      <w:r w:rsidRPr="0007468A">
        <w:rPr>
          <w:b w:val="0"/>
          <w:color w:val="231F20"/>
        </w:rPr>
        <w:t>held</w:t>
      </w:r>
      <w:r w:rsidRPr="0007468A">
        <w:rPr>
          <w:b w:val="0"/>
          <w:color w:val="231F20"/>
          <w:spacing w:val="-8"/>
        </w:rPr>
        <w:t xml:space="preserve"> </w:t>
      </w:r>
      <w:r w:rsidRPr="0007468A">
        <w:rPr>
          <w:b w:val="0"/>
          <w:color w:val="231F20"/>
        </w:rPr>
        <w:t>and</w:t>
      </w:r>
      <w:r w:rsidRPr="0007468A">
        <w:rPr>
          <w:b w:val="0"/>
          <w:color w:val="231F20"/>
          <w:spacing w:val="-8"/>
        </w:rPr>
        <w:t xml:space="preserve"> </w:t>
      </w:r>
      <w:r w:rsidRPr="0007468A">
        <w:rPr>
          <w:b w:val="0"/>
          <w:color w:val="231F20"/>
        </w:rPr>
        <w:t>when.</w:t>
      </w:r>
      <w:r w:rsidRPr="0007468A">
        <w:rPr>
          <w:b w:val="0"/>
          <w:color w:val="231F20"/>
          <w:spacing w:val="-11"/>
        </w:rPr>
        <w:t xml:space="preserve"> </w:t>
      </w:r>
      <w:r w:rsidRPr="0007468A">
        <w:rPr>
          <w:b w:val="0"/>
          <w:color w:val="231F20"/>
        </w:rPr>
        <w:t>The Tenderer's designated representative is invited to attend a pre-arranged pretender visit of the site of the</w:t>
      </w:r>
      <w:r w:rsidRPr="0007468A">
        <w:rPr>
          <w:b w:val="0"/>
          <w:color w:val="231F20"/>
          <w:spacing w:val="-15"/>
        </w:rPr>
        <w:t xml:space="preserve"> </w:t>
      </w:r>
      <w:r w:rsidRPr="0007468A">
        <w:rPr>
          <w:b w:val="0"/>
          <w:color w:val="231F20"/>
        </w:rPr>
        <w:t>works. The</w:t>
      </w:r>
      <w:r w:rsidRPr="0007468A">
        <w:rPr>
          <w:b w:val="0"/>
          <w:color w:val="231F20"/>
          <w:spacing w:val="-9"/>
        </w:rPr>
        <w:t xml:space="preserve"> </w:t>
      </w:r>
      <w:r w:rsidRPr="0007468A">
        <w:rPr>
          <w:b w:val="0"/>
          <w:color w:val="231F20"/>
        </w:rPr>
        <w:t>purpose</w:t>
      </w:r>
      <w:r w:rsidRPr="0007468A">
        <w:rPr>
          <w:b w:val="0"/>
          <w:color w:val="231F20"/>
          <w:spacing w:val="-9"/>
        </w:rPr>
        <w:t xml:space="preserve"> </w:t>
      </w:r>
      <w:r w:rsidRPr="0007468A">
        <w:rPr>
          <w:b w:val="0"/>
          <w:color w:val="231F20"/>
        </w:rPr>
        <w:t>of</w:t>
      </w:r>
      <w:r w:rsidRPr="0007468A">
        <w:rPr>
          <w:b w:val="0"/>
          <w:color w:val="231F20"/>
          <w:spacing w:val="-9"/>
        </w:rPr>
        <w:t xml:space="preserve"> </w:t>
      </w:r>
      <w:r w:rsidRPr="0007468A">
        <w:rPr>
          <w:b w:val="0"/>
          <w:color w:val="231F20"/>
        </w:rPr>
        <w:t>the</w:t>
      </w:r>
      <w:r w:rsidRPr="0007468A">
        <w:rPr>
          <w:b w:val="0"/>
          <w:color w:val="231F20"/>
          <w:spacing w:val="-9"/>
        </w:rPr>
        <w:t xml:space="preserve"> </w:t>
      </w:r>
      <w:r w:rsidRPr="0007468A">
        <w:rPr>
          <w:b w:val="0"/>
          <w:color w:val="231F20"/>
        </w:rPr>
        <w:t>meeting</w:t>
      </w:r>
      <w:r w:rsidRPr="0007468A">
        <w:rPr>
          <w:b w:val="0"/>
          <w:color w:val="231F20"/>
          <w:spacing w:val="-9"/>
        </w:rPr>
        <w:t xml:space="preserve"> </w:t>
      </w:r>
      <w:r w:rsidRPr="0007468A">
        <w:rPr>
          <w:b w:val="0"/>
          <w:color w:val="231F20"/>
        </w:rPr>
        <w:t>will</w:t>
      </w:r>
      <w:r w:rsidRPr="0007468A">
        <w:rPr>
          <w:b w:val="0"/>
          <w:color w:val="231F20"/>
          <w:spacing w:val="-9"/>
        </w:rPr>
        <w:t xml:space="preserve"> </w:t>
      </w:r>
      <w:r w:rsidRPr="0007468A">
        <w:rPr>
          <w:b w:val="0"/>
          <w:color w:val="231F20"/>
        </w:rPr>
        <w:t>be</w:t>
      </w:r>
      <w:r w:rsidRPr="0007468A">
        <w:rPr>
          <w:b w:val="0"/>
          <w:color w:val="231F20"/>
          <w:spacing w:val="-9"/>
        </w:rPr>
        <w:t xml:space="preserve"> </w:t>
      </w:r>
      <w:r w:rsidRPr="0007468A">
        <w:rPr>
          <w:b w:val="0"/>
          <w:color w:val="231F20"/>
        </w:rPr>
        <w:t>to</w:t>
      </w:r>
      <w:r w:rsidRPr="0007468A">
        <w:rPr>
          <w:b w:val="0"/>
          <w:color w:val="231F20"/>
          <w:spacing w:val="-9"/>
        </w:rPr>
        <w:t xml:space="preserve"> </w:t>
      </w:r>
      <w:r w:rsidRPr="0007468A">
        <w:rPr>
          <w:b w:val="0"/>
          <w:color w:val="231F20"/>
        </w:rPr>
        <w:t>clarify</w:t>
      </w:r>
      <w:r w:rsidRPr="0007468A">
        <w:rPr>
          <w:b w:val="0"/>
          <w:color w:val="231F20"/>
          <w:spacing w:val="-9"/>
        </w:rPr>
        <w:t xml:space="preserve"> </w:t>
      </w:r>
      <w:r w:rsidRPr="0007468A">
        <w:rPr>
          <w:b w:val="0"/>
          <w:color w:val="231F20"/>
        </w:rPr>
        <w:t>issues</w:t>
      </w:r>
      <w:r w:rsidRPr="0007468A">
        <w:rPr>
          <w:b w:val="0"/>
          <w:color w:val="231F20"/>
          <w:spacing w:val="-9"/>
        </w:rPr>
        <w:t xml:space="preserve"> </w:t>
      </w:r>
      <w:r w:rsidRPr="0007468A">
        <w:rPr>
          <w:b w:val="0"/>
          <w:color w:val="231F20"/>
        </w:rPr>
        <w:t>and</w:t>
      </w:r>
      <w:r w:rsidRPr="0007468A">
        <w:rPr>
          <w:b w:val="0"/>
          <w:color w:val="231F20"/>
          <w:spacing w:val="-9"/>
        </w:rPr>
        <w:t xml:space="preserve"> </w:t>
      </w:r>
      <w:r w:rsidRPr="0007468A">
        <w:rPr>
          <w:b w:val="0"/>
          <w:color w:val="231F20"/>
        </w:rPr>
        <w:t>to</w:t>
      </w:r>
      <w:r w:rsidRPr="0007468A">
        <w:rPr>
          <w:b w:val="0"/>
          <w:color w:val="231F20"/>
          <w:spacing w:val="-9"/>
        </w:rPr>
        <w:t xml:space="preserve"> </w:t>
      </w:r>
      <w:r w:rsidRPr="0007468A">
        <w:rPr>
          <w:b w:val="0"/>
          <w:color w:val="231F20"/>
        </w:rPr>
        <w:t>answer</w:t>
      </w:r>
      <w:r w:rsidRPr="0007468A">
        <w:rPr>
          <w:b w:val="0"/>
          <w:color w:val="231F20"/>
          <w:spacing w:val="-9"/>
        </w:rPr>
        <w:t xml:space="preserve"> </w:t>
      </w:r>
      <w:r w:rsidRPr="0007468A">
        <w:rPr>
          <w:b w:val="0"/>
          <w:color w:val="231F20"/>
        </w:rPr>
        <w:t>questions</w:t>
      </w:r>
      <w:r w:rsidRPr="0007468A">
        <w:rPr>
          <w:b w:val="0"/>
          <w:color w:val="231F20"/>
          <w:spacing w:val="-9"/>
        </w:rPr>
        <w:t xml:space="preserve"> </w:t>
      </w:r>
      <w:r w:rsidRPr="0007468A">
        <w:rPr>
          <w:b w:val="0"/>
          <w:color w:val="231F20"/>
        </w:rPr>
        <w:t>on</w:t>
      </w:r>
      <w:r w:rsidRPr="0007468A">
        <w:rPr>
          <w:b w:val="0"/>
          <w:color w:val="231F20"/>
          <w:spacing w:val="-9"/>
        </w:rPr>
        <w:t xml:space="preserve"> </w:t>
      </w:r>
      <w:r w:rsidRPr="0007468A">
        <w:rPr>
          <w:b w:val="0"/>
          <w:color w:val="231F20"/>
        </w:rPr>
        <w:t>any</w:t>
      </w:r>
      <w:r w:rsidRPr="0007468A">
        <w:rPr>
          <w:b w:val="0"/>
          <w:color w:val="231F20"/>
          <w:spacing w:val="-9"/>
        </w:rPr>
        <w:t xml:space="preserve"> </w:t>
      </w:r>
      <w:r w:rsidRPr="0007468A">
        <w:rPr>
          <w:b w:val="0"/>
          <w:color w:val="231F20"/>
        </w:rPr>
        <w:t>matter</w:t>
      </w:r>
      <w:r w:rsidRPr="0007468A">
        <w:rPr>
          <w:b w:val="0"/>
          <w:color w:val="231F20"/>
          <w:spacing w:val="-9"/>
        </w:rPr>
        <w:t xml:space="preserve"> </w:t>
      </w:r>
      <w:r w:rsidRPr="0007468A">
        <w:rPr>
          <w:b w:val="0"/>
          <w:color w:val="231F20"/>
        </w:rPr>
        <w:t>that</w:t>
      </w:r>
      <w:r w:rsidRPr="0007468A">
        <w:rPr>
          <w:b w:val="0"/>
          <w:color w:val="231F20"/>
          <w:spacing w:val="-9"/>
        </w:rPr>
        <w:t xml:space="preserve"> </w:t>
      </w:r>
      <w:r w:rsidRPr="0007468A">
        <w:rPr>
          <w:b w:val="0"/>
          <w:color w:val="231F20"/>
        </w:rPr>
        <w:t>may</w:t>
      </w:r>
      <w:r w:rsidRPr="0007468A">
        <w:rPr>
          <w:b w:val="0"/>
          <w:color w:val="231F20"/>
          <w:spacing w:val="-9"/>
        </w:rPr>
        <w:t xml:space="preserve"> </w:t>
      </w:r>
      <w:r w:rsidRPr="0007468A">
        <w:rPr>
          <w:b w:val="0"/>
          <w:color w:val="231F20"/>
        </w:rPr>
        <w:t>be</w:t>
      </w:r>
      <w:r w:rsidRPr="0007468A">
        <w:rPr>
          <w:b w:val="0"/>
          <w:color w:val="231F20"/>
          <w:spacing w:val="-9"/>
        </w:rPr>
        <w:t xml:space="preserve"> </w:t>
      </w:r>
      <w:r w:rsidRPr="0007468A">
        <w:rPr>
          <w:b w:val="0"/>
          <w:color w:val="231F20"/>
        </w:rPr>
        <w:t>raised</w:t>
      </w:r>
      <w:r w:rsidRPr="0007468A">
        <w:rPr>
          <w:b w:val="0"/>
          <w:color w:val="231F20"/>
          <w:spacing w:val="-9"/>
        </w:rPr>
        <w:t xml:space="preserve"> </w:t>
      </w:r>
      <w:r w:rsidRPr="0007468A">
        <w:rPr>
          <w:b w:val="0"/>
          <w:color w:val="231F20"/>
        </w:rPr>
        <w:t>at that</w:t>
      </w:r>
      <w:r w:rsidRPr="0007468A">
        <w:rPr>
          <w:b w:val="0"/>
          <w:color w:val="231F20"/>
          <w:spacing w:val="-23"/>
        </w:rPr>
        <w:t xml:space="preserve"> </w:t>
      </w:r>
      <w:r w:rsidRPr="0007468A">
        <w:rPr>
          <w:b w:val="0"/>
          <w:color w:val="231F20"/>
        </w:rPr>
        <w:t>stage.</w:t>
      </w:r>
    </w:p>
    <w:p w14:paraId="06F19764" w14:textId="77777777" w:rsidR="005F5B22" w:rsidRPr="0007468A" w:rsidRDefault="00B0057A" w:rsidP="00B24219">
      <w:pPr>
        <w:pStyle w:val="Heading3"/>
        <w:numPr>
          <w:ilvl w:val="1"/>
          <w:numId w:val="66"/>
        </w:numPr>
        <w:tabs>
          <w:tab w:val="left" w:pos="1413"/>
          <w:tab w:val="left" w:pos="1414"/>
        </w:tabs>
        <w:ind w:right="720"/>
        <w:rPr>
          <w:b w:val="0"/>
          <w:color w:val="231F20"/>
        </w:rPr>
      </w:pPr>
      <w:r w:rsidRPr="0007468A">
        <w:rPr>
          <w:b w:val="0"/>
          <w:color w:val="231F20"/>
        </w:rPr>
        <w:t>The Tenderer is requested to submit any questions in writing, to reach the Procuring Entity not later than the period</w:t>
      </w:r>
      <w:r w:rsidRPr="0007468A">
        <w:rPr>
          <w:b w:val="0"/>
          <w:color w:val="231F20"/>
          <w:spacing w:val="-23"/>
        </w:rPr>
        <w:t xml:space="preserve"> </w:t>
      </w:r>
      <w:r w:rsidRPr="0007468A">
        <w:rPr>
          <w:b w:val="0"/>
          <w:color w:val="231F20"/>
        </w:rPr>
        <w:t>speciﬁed</w:t>
      </w:r>
      <w:r w:rsidRPr="0007468A">
        <w:rPr>
          <w:b w:val="0"/>
          <w:color w:val="231F20"/>
          <w:spacing w:val="-23"/>
        </w:rPr>
        <w:t xml:space="preserve"> </w:t>
      </w:r>
      <w:r w:rsidRPr="0007468A">
        <w:rPr>
          <w:b w:val="0"/>
          <w:color w:val="231F20"/>
        </w:rPr>
        <w:t>in</w:t>
      </w:r>
      <w:r w:rsidRPr="0007468A">
        <w:rPr>
          <w:b w:val="0"/>
          <w:color w:val="231F20"/>
          <w:spacing w:val="-23"/>
        </w:rPr>
        <w:t xml:space="preserve"> </w:t>
      </w:r>
      <w:r w:rsidRPr="0007468A">
        <w:rPr>
          <w:b w:val="0"/>
          <w:color w:val="231F20"/>
        </w:rPr>
        <w:t>the</w:t>
      </w:r>
      <w:r w:rsidRPr="0007468A">
        <w:rPr>
          <w:b w:val="0"/>
          <w:color w:val="231F20"/>
          <w:spacing w:val="-23"/>
        </w:rPr>
        <w:t xml:space="preserve"> </w:t>
      </w:r>
      <w:r w:rsidRPr="00A21BAD">
        <w:rPr>
          <w:bCs w:val="0"/>
          <w:color w:val="231F20"/>
        </w:rPr>
        <w:t>TDS</w:t>
      </w:r>
      <w:r w:rsidRPr="0007468A">
        <w:rPr>
          <w:b w:val="0"/>
          <w:color w:val="231F20"/>
          <w:spacing w:val="-22"/>
        </w:rPr>
        <w:t xml:space="preserve"> </w:t>
      </w:r>
      <w:r w:rsidRPr="0007468A">
        <w:rPr>
          <w:b w:val="0"/>
          <w:color w:val="231F20"/>
        </w:rPr>
        <w:t>before</w:t>
      </w:r>
      <w:r w:rsidRPr="0007468A">
        <w:rPr>
          <w:b w:val="0"/>
          <w:color w:val="231F20"/>
          <w:spacing w:val="-23"/>
        </w:rPr>
        <w:t xml:space="preserve"> </w:t>
      </w:r>
      <w:r w:rsidRPr="0007468A">
        <w:rPr>
          <w:b w:val="0"/>
          <w:color w:val="231F20"/>
        </w:rPr>
        <w:t>the</w:t>
      </w:r>
      <w:r w:rsidRPr="0007468A">
        <w:rPr>
          <w:b w:val="0"/>
          <w:color w:val="231F20"/>
          <w:spacing w:val="-23"/>
        </w:rPr>
        <w:t xml:space="preserve"> </w:t>
      </w:r>
      <w:r w:rsidRPr="0007468A">
        <w:rPr>
          <w:b w:val="0"/>
          <w:color w:val="231F20"/>
        </w:rPr>
        <w:t>meeting.</w:t>
      </w:r>
    </w:p>
    <w:p w14:paraId="7D499464" w14:textId="77777777" w:rsidR="005F5B22" w:rsidRPr="0007468A" w:rsidRDefault="00B0057A" w:rsidP="00B24219">
      <w:pPr>
        <w:pStyle w:val="Heading3"/>
        <w:numPr>
          <w:ilvl w:val="1"/>
          <w:numId w:val="66"/>
        </w:numPr>
        <w:tabs>
          <w:tab w:val="left" w:pos="1413"/>
          <w:tab w:val="left" w:pos="1414"/>
        </w:tabs>
        <w:ind w:right="720"/>
        <w:rPr>
          <w:b w:val="0"/>
          <w:color w:val="231F20"/>
        </w:rPr>
      </w:pPr>
      <w:r w:rsidRPr="0007468A">
        <w:rPr>
          <w:b w:val="0"/>
          <w:color w:val="231F20"/>
        </w:rPr>
        <w:t>Minutes</w:t>
      </w:r>
      <w:r w:rsidRPr="0007468A">
        <w:rPr>
          <w:b w:val="0"/>
          <w:color w:val="231F20"/>
          <w:spacing w:val="-19"/>
        </w:rPr>
        <w:t xml:space="preserve"> </w:t>
      </w:r>
      <w:r w:rsidRPr="0007468A">
        <w:rPr>
          <w:b w:val="0"/>
          <w:color w:val="231F20"/>
        </w:rPr>
        <w:t>of</w:t>
      </w:r>
      <w:r w:rsidRPr="0007468A">
        <w:rPr>
          <w:b w:val="0"/>
          <w:color w:val="231F20"/>
          <w:spacing w:val="-19"/>
        </w:rPr>
        <w:t xml:space="preserve"> </w:t>
      </w:r>
      <w:r w:rsidRPr="0007468A">
        <w:rPr>
          <w:b w:val="0"/>
          <w:color w:val="231F20"/>
        </w:rPr>
        <w:t>the</w:t>
      </w:r>
      <w:r w:rsidRPr="0007468A">
        <w:rPr>
          <w:b w:val="0"/>
          <w:color w:val="231F20"/>
          <w:spacing w:val="-19"/>
        </w:rPr>
        <w:t xml:space="preserve"> </w:t>
      </w:r>
      <w:r w:rsidRPr="0007468A">
        <w:rPr>
          <w:b w:val="0"/>
          <w:color w:val="231F20"/>
        </w:rPr>
        <w:t>pre-Tender</w:t>
      </w:r>
      <w:r w:rsidRPr="0007468A">
        <w:rPr>
          <w:b w:val="0"/>
          <w:color w:val="231F20"/>
          <w:spacing w:val="-19"/>
        </w:rPr>
        <w:t xml:space="preserve"> </w:t>
      </w:r>
      <w:r w:rsidRPr="0007468A">
        <w:rPr>
          <w:b w:val="0"/>
          <w:color w:val="231F20"/>
        </w:rPr>
        <w:t>meeting</w:t>
      </w:r>
      <w:r w:rsidRPr="0007468A">
        <w:rPr>
          <w:b w:val="0"/>
          <w:color w:val="231F20"/>
          <w:spacing w:val="-19"/>
        </w:rPr>
        <w:t xml:space="preserve"> </w:t>
      </w:r>
      <w:r w:rsidRPr="0007468A">
        <w:rPr>
          <w:b w:val="0"/>
          <w:color w:val="231F20"/>
        </w:rPr>
        <w:t>and</w:t>
      </w:r>
      <w:r w:rsidRPr="0007468A">
        <w:rPr>
          <w:b w:val="0"/>
          <w:color w:val="231F20"/>
          <w:spacing w:val="-19"/>
        </w:rPr>
        <w:t xml:space="preserve"> </w:t>
      </w:r>
      <w:r w:rsidRPr="0007468A">
        <w:rPr>
          <w:b w:val="0"/>
          <w:color w:val="231F20"/>
        </w:rPr>
        <w:t>the</w:t>
      </w:r>
      <w:r w:rsidRPr="0007468A">
        <w:rPr>
          <w:b w:val="0"/>
          <w:color w:val="231F20"/>
          <w:spacing w:val="-19"/>
        </w:rPr>
        <w:t xml:space="preserve"> </w:t>
      </w:r>
      <w:r w:rsidRPr="0007468A">
        <w:rPr>
          <w:b w:val="0"/>
          <w:color w:val="231F20"/>
        </w:rPr>
        <w:t>pre-arranged</w:t>
      </w:r>
      <w:r w:rsidRPr="0007468A">
        <w:rPr>
          <w:b w:val="0"/>
          <w:color w:val="231F20"/>
          <w:spacing w:val="-19"/>
        </w:rPr>
        <w:t xml:space="preserve"> </w:t>
      </w:r>
      <w:r w:rsidRPr="0007468A">
        <w:rPr>
          <w:b w:val="0"/>
          <w:color w:val="231F20"/>
        </w:rPr>
        <w:t>pretender</w:t>
      </w:r>
      <w:r w:rsidRPr="0007468A">
        <w:rPr>
          <w:b w:val="0"/>
          <w:color w:val="231F20"/>
          <w:spacing w:val="-19"/>
        </w:rPr>
        <w:t xml:space="preserve"> </w:t>
      </w:r>
      <w:r w:rsidRPr="0007468A">
        <w:rPr>
          <w:b w:val="0"/>
          <w:color w:val="231F20"/>
        </w:rPr>
        <w:t>site</w:t>
      </w:r>
      <w:r w:rsidRPr="0007468A">
        <w:rPr>
          <w:b w:val="0"/>
          <w:color w:val="231F20"/>
          <w:spacing w:val="-19"/>
        </w:rPr>
        <w:t xml:space="preserve"> </w:t>
      </w:r>
      <w:r w:rsidRPr="0007468A">
        <w:rPr>
          <w:b w:val="0"/>
          <w:color w:val="231F20"/>
        </w:rPr>
        <w:t>visit</w:t>
      </w:r>
      <w:r w:rsidRPr="0007468A">
        <w:rPr>
          <w:b w:val="0"/>
          <w:color w:val="231F20"/>
          <w:spacing w:val="-19"/>
        </w:rPr>
        <w:t xml:space="preserve"> </w:t>
      </w:r>
      <w:r w:rsidRPr="0007468A">
        <w:rPr>
          <w:b w:val="0"/>
          <w:color w:val="231F20"/>
        </w:rPr>
        <w:t>of</w:t>
      </w:r>
      <w:r w:rsidRPr="0007468A">
        <w:rPr>
          <w:b w:val="0"/>
          <w:color w:val="231F20"/>
          <w:spacing w:val="-19"/>
        </w:rPr>
        <w:t xml:space="preserve"> </w:t>
      </w:r>
      <w:r w:rsidRPr="0007468A">
        <w:rPr>
          <w:b w:val="0"/>
          <w:color w:val="231F20"/>
        </w:rPr>
        <w:t>the</w:t>
      </w:r>
      <w:r w:rsidRPr="0007468A">
        <w:rPr>
          <w:b w:val="0"/>
          <w:color w:val="231F20"/>
          <w:spacing w:val="-19"/>
        </w:rPr>
        <w:t xml:space="preserve"> </w:t>
      </w:r>
      <w:r w:rsidRPr="0007468A">
        <w:rPr>
          <w:b w:val="0"/>
          <w:color w:val="231F20"/>
        </w:rPr>
        <w:t>site</w:t>
      </w:r>
      <w:r w:rsidRPr="0007468A">
        <w:rPr>
          <w:b w:val="0"/>
          <w:color w:val="231F20"/>
          <w:spacing w:val="-19"/>
        </w:rPr>
        <w:t xml:space="preserve"> </w:t>
      </w:r>
      <w:r w:rsidRPr="0007468A">
        <w:rPr>
          <w:b w:val="0"/>
          <w:color w:val="231F20"/>
        </w:rPr>
        <w:t>of</w:t>
      </w:r>
      <w:r w:rsidRPr="0007468A">
        <w:rPr>
          <w:b w:val="0"/>
          <w:color w:val="231F20"/>
          <w:spacing w:val="-19"/>
        </w:rPr>
        <w:t xml:space="preserve"> </w:t>
      </w:r>
      <w:r w:rsidRPr="0007468A">
        <w:rPr>
          <w:b w:val="0"/>
          <w:color w:val="231F20"/>
        </w:rPr>
        <w:t>the</w:t>
      </w:r>
      <w:r w:rsidRPr="0007468A">
        <w:rPr>
          <w:b w:val="0"/>
          <w:color w:val="231F20"/>
          <w:spacing w:val="-19"/>
        </w:rPr>
        <w:t xml:space="preserve"> </w:t>
      </w:r>
      <w:r w:rsidRPr="0007468A">
        <w:rPr>
          <w:b w:val="0"/>
          <w:color w:val="231F20"/>
        </w:rPr>
        <w:t>works,</w:t>
      </w:r>
      <w:r w:rsidRPr="0007468A">
        <w:rPr>
          <w:b w:val="0"/>
          <w:color w:val="231F20"/>
          <w:spacing w:val="-19"/>
        </w:rPr>
        <w:t xml:space="preserve"> </w:t>
      </w:r>
      <w:r w:rsidRPr="0007468A">
        <w:rPr>
          <w:b w:val="0"/>
          <w:color w:val="231F20"/>
        </w:rPr>
        <w:t>if</w:t>
      </w:r>
      <w:r w:rsidRPr="0007468A">
        <w:rPr>
          <w:b w:val="0"/>
          <w:color w:val="231F20"/>
          <w:spacing w:val="-19"/>
        </w:rPr>
        <w:t xml:space="preserve"> </w:t>
      </w:r>
      <w:r w:rsidRPr="0007468A">
        <w:rPr>
          <w:b w:val="0"/>
          <w:color w:val="231F20"/>
        </w:rPr>
        <w:t xml:space="preserve">applicable, including the text of the questions asked by Tenderers and the responses given, together with any responses prepared after the meeting, will be transmitted promptly to all Tenderers who have acquired the </w:t>
      </w:r>
      <w:r w:rsidRPr="0007468A">
        <w:rPr>
          <w:b w:val="0"/>
          <w:color w:val="231F20"/>
          <w:spacing w:val="-3"/>
        </w:rPr>
        <w:t xml:space="preserve">Tender </w:t>
      </w:r>
      <w:r w:rsidRPr="0007468A">
        <w:rPr>
          <w:b w:val="0"/>
          <w:color w:val="231F20"/>
        </w:rPr>
        <w:t>Documents</w:t>
      </w:r>
      <w:r w:rsidRPr="0007468A">
        <w:rPr>
          <w:b w:val="0"/>
          <w:color w:val="231F20"/>
          <w:spacing w:val="-23"/>
        </w:rPr>
        <w:t xml:space="preserve"> </w:t>
      </w:r>
      <w:r w:rsidRPr="0007468A">
        <w:rPr>
          <w:b w:val="0"/>
          <w:color w:val="231F20"/>
        </w:rPr>
        <w:t>in</w:t>
      </w:r>
      <w:r w:rsidRPr="0007468A">
        <w:rPr>
          <w:b w:val="0"/>
          <w:color w:val="231F20"/>
          <w:spacing w:val="-23"/>
        </w:rPr>
        <w:t xml:space="preserve"> </w:t>
      </w:r>
      <w:r w:rsidRPr="0007468A">
        <w:rPr>
          <w:b w:val="0"/>
          <w:color w:val="231F20"/>
        </w:rPr>
        <w:t>accordance</w:t>
      </w:r>
      <w:r w:rsidRPr="0007468A">
        <w:rPr>
          <w:b w:val="0"/>
          <w:color w:val="231F20"/>
          <w:spacing w:val="-23"/>
        </w:rPr>
        <w:t xml:space="preserve"> </w:t>
      </w:r>
      <w:r w:rsidRPr="0007468A">
        <w:rPr>
          <w:b w:val="0"/>
          <w:color w:val="231F20"/>
        </w:rPr>
        <w:t>with</w:t>
      </w:r>
      <w:r w:rsidRPr="0007468A">
        <w:rPr>
          <w:b w:val="0"/>
          <w:color w:val="231F20"/>
          <w:spacing w:val="-23"/>
        </w:rPr>
        <w:t xml:space="preserve"> </w:t>
      </w:r>
      <w:r w:rsidRPr="0007468A">
        <w:rPr>
          <w:b w:val="0"/>
          <w:color w:val="231F20"/>
        </w:rPr>
        <w:t>ITT</w:t>
      </w:r>
      <w:r w:rsidRPr="0007468A">
        <w:rPr>
          <w:b w:val="0"/>
          <w:color w:val="231F20"/>
          <w:spacing w:val="-27"/>
        </w:rPr>
        <w:t xml:space="preserve"> </w:t>
      </w:r>
      <w:r w:rsidRPr="0007468A">
        <w:rPr>
          <w:b w:val="0"/>
          <w:color w:val="231F20"/>
        </w:rPr>
        <w:t>6.3.</w:t>
      </w:r>
      <w:r w:rsidRPr="0007468A">
        <w:rPr>
          <w:b w:val="0"/>
          <w:color w:val="231F20"/>
          <w:spacing w:val="-22"/>
        </w:rPr>
        <w:t xml:space="preserve"> </w:t>
      </w:r>
      <w:r w:rsidRPr="0007468A">
        <w:rPr>
          <w:b w:val="0"/>
          <w:color w:val="231F20"/>
        </w:rPr>
        <w:t>Minutes</w:t>
      </w:r>
      <w:r w:rsidRPr="0007468A">
        <w:rPr>
          <w:b w:val="0"/>
          <w:color w:val="231F20"/>
          <w:spacing w:val="-23"/>
        </w:rPr>
        <w:t xml:space="preserve"> </w:t>
      </w:r>
      <w:r w:rsidRPr="0007468A">
        <w:rPr>
          <w:b w:val="0"/>
          <w:color w:val="231F20"/>
        </w:rPr>
        <w:t>shall</w:t>
      </w:r>
      <w:r w:rsidRPr="0007468A">
        <w:rPr>
          <w:b w:val="0"/>
          <w:color w:val="231F20"/>
          <w:spacing w:val="-23"/>
        </w:rPr>
        <w:t xml:space="preserve"> </w:t>
      </w:r>
      <w:r w:rsidRPr="0007468A">
        <w:rPr>
          <w:b w:val="0"/>
          <w:color w:val="231F20"/>
        </w:rPr>
        <w:t>not</w:t>
      </w:r>
      <w:r w:rsidRPr="0007468A">
        <w:rPr>
          <w:b w:val="0"/>
          <w:color w:val="231F20"/>
          <w:spacing w:val="-23"/>
        </w:rPr>
        <w:t xml:space="preserve"> </w:t>
      </w:r>
      <w:r w:rsidRPr="0007468A">
        <w:rPr>
          <w:b w:val="0"/>
          <w:color w:val="231F20"/>
        </w:rPr>
        <w:t>identify</w:t>
      </w:r>
      <w:r w:rsidRPr="0007468A">
        <w:rPr>
          <w:b w:val="0"/>
          <w:color w:val="231F20"/>
          <w:spacing w:val="-23"/>
        </w:rPr>
        <w:t xml:space="preserve"> </w:t>
      </w:r>
      <w:r w:rsidRPr="0007468A">
        <w:rPr>
          <w:b w:val="0"/>
          <w:color w:val="231F20"/>
        </w:rPr>
        <w:t>the</w:t>
      </w:r>
      <w:r w:rsidRPr="0007468A">
        <w:rPr>
          <w:b w:val="0"/>
          <w:color w:val="231F20"/>
          <w:spacing w:val="-23"/>
        </w:rPr>
        <w:t xml:space="preserve"> </w:t>
      </w:r>
      <w:r w:rsidRPr="0007468A">
        <w:rPr>
          <w:b w:val="0"/>
          <w:color w:val="231F20"/>
        </w:rPr>
        <w:t>source</w:t>
      </w:r>
      <w:r w:rsidRPr="0007468A">
        <w:rPr>
          <w:b w:val="0"/>
          <w:color w:val="231F20"/>
          <w:spacing w:val="-23"/>
        </w:rPr>
        <w:t xml:space="preserve"> </w:t>
      </w:r>
      <w:r w:rsidRPr="0007468A">
        <w:rPr>
          <w:b w:val="0"/>
          <w:color w:val="231F20"/>
        </w:rPr>
        <w:t>of</w:t>
      </w:r>
      <w:r w:rsidRPr="0007468A">
        <w:rPr>
          <w:b w:val="0"/>
          <w:color w:val="231F20"/>
          <w:spacing w:val="-22"/>
        </w:rPr>
        <w:t xml:space="preserve"> </w:t>
      </w:r>
      <w:r w:rsidRPr="0007468A">
        <w:rPr>
          <w:b w:val="0"/>
          <w:color w:val="231F20"/>
        </w:rPr>
        <w:t>the</w:t>
      </w:r>
      <w:r w:rsidRPr="0007468A">
        <w:rPr>
          <w:b w:val="0"/>
          <w:color w:val="231F20"/>
          <w:spacing w:val="-23"/>
        </w:rPr>
        <w:t xml:space="preserve"> </w:t>
      </w:r>
      <w:r w:rsidRPr="0007468A">
        <w:rPr>
          <w:b w:val="0"/>
          <w:color w:val="231F20"/>
        </w:rPr>
        <w:t>questions</w:t>
      </w:r>
      <w:r w:rsidRPr="0007468A">
        <w:rPr>
          <w:b w:val="0"/>
          <w:color w:val="231F20"/>
          <w:spacing w:val="-23"/>
        </w:rPr>
        <w:t xml:space="preserve"> </w:t>
      </w:r>
      <w:r w:rsidRPr="0007468A">
        <w:rPr>
          <w:b w:val="0"/>
          <w:color w:val="231F20"/>
        </w:rPr>
        <w:t>asked.</w:t>
      </w:r>
    </w:p>
    <w:p w14:paraId="0ACEC1F5" w14:textId="77777777" w:rsidR="00E1392A" w:rsidRPr="0011038B" w:rsidRDefault="00B0057A" w:rsidP="00B24219">
      <w:pPr>
        <w:pStyle w:val="Heading3"/>
        <w:numPr>
          <w:ilvl w:val="1"/>
          <w:numId w:val="66"/>
        </w:numPr>
        <w:tabs>
          <w:tab w:val="left" w:pos="1413"/>
          <w:tab w:val="left" w:pos="1414"/>
        </w:tabs>
        <w:ind w:right="720"/>
        <w:rPr>
          <w:b w:val="0"/>
          <w:color w:val="231F20"/>
        </w:rPr>
      </w:pPr>
      <w:r w:rsidRPr="0011038B">
        <w:rPr>
          <w:b w:val="0"/>
          <w:color w:val="231F20"/>
        </w:rPr>
        <w:t>The</w:t>
      </w:r>
      <w:r w:rsidRPr="0011038B">
        <w:rPr>
          <w:b w:val="0"/>
          <w:color w:val="231F20"/>
          <w:spacing w:val="-24"/>
        </w:rPr>
        <w:t xml:space="preserve"> </w:t>
      </w:r>
      <w:r w:rsidRPr="0011038B">
        <w:rPr>
          <w:b w:val="0"/>
          <w:color w:val="231F20"/>
        </w:rPr>
        <w:t>Procuring</w:t>
      </w:r>
      <w:r w:rsidRPr="0011038B">
        <w:rPr>
          <w:b w:val="0"/>
          <w:color w:val="231F20"/>
          <w:spacing w:val="-24"/>
        </w:rPr>
        <w:t xml:space="preserve"> </w:t>
      </w:r>
      <w:r w:rsidRPr="0011038B">
        <w:rPr>
          <w:b w:val="0"/>
          <w:color w:val="231F20"/>
        </w:rPr>
        <w:t>Entity</w:t>
      </w:r>
      <w:r w:rsidRPr="0011038B">
        <w:rPr>
          <w:b w:val="0"/>
          <w:color w:val="231F20"/>
          <w:spacing w:val="-24"/>
        </w:rPr>
        <w:t xml:space="preserve"> </w:t>
      </w:r>
      <w:r w:rsidRPr="0011038B">
        <w:rPr>
          <w:b w:val="0"/>
          <w:color w:val="231F20"/>
        </w:rPr>
        <w:t>shall</w:t>
      </w:r>
      <w:r w:rsidRPr="0011038B">
        <w:rPr>
          <w:b w:val="0"/>
          <w:color w:val="231F20"/>
          <w:spacing w:val="-24"/>
        </w:rPr>
        <w:t xml:space="preserve"> </w:t>
      </w:r>
      <w:r w:rsidRPr="0011038B">
        <w:rPr>
          <w:b w:val="0"/>
          <w:color w:val="231F20"/>
        </w:rPr>
        <w:t>also</w:t>
      </w:r>
      <w:r w:rsidRPr="0011038B">
        <w:rPr>
          <w:b w:val="0"/>
          <w:color w:val="231F20"/>
          <w:spacing w:val="-24"/>
        </w:rPr>
        <w:t xml:space="preserve"> </w:t>
      </w:r>
      <w:r w:rsidRPr="0011038B">
        <w:rPr>
          <w:b w:val="0"/>
          <w:color w:val="231F20"/>
        </w:rPr>
        <w:t>promptly</w:t>
      </w:r>
      <w:r w:rsidRPr="0011038B">
        <w:rPr>
          <w:b w:val="0"/>
          <w:color w:val="231F20"/>
          <w:spacing w:val="-24"/>
        </w:rPr>
        <w:t xml:space="preserve"> </w:t>
      </w:r>
      <w:r w:rsidRPr="0011038B">
        <w:rPr>
          <w:b w:val="0"/>
          <w:color w:val="231F20"/>
        </w:rPr>
        <w:t>publish</w:t>
      </w:r>
      <w:r w:rsidRPr="0011038B">
        <w:rPr>
          <w:b w:val="0"/>
          <w:color w:val="231F20"/>
          <w:spacing w:val="-24"/>
        </w:rPr>
        <w:t xml:space="preserve"> </w:t>
      </w:r>
      <w:r w:rsidR="00364298" w:rsidRPr="0011038B">
        <w:rPr>
          <w:b w:val="0"/>
          <w:color w:val="231F20"/>
        </w:rPr>
        <w:t>anonym zed</w:t>
      </w:r>
      <w:r w:rsidRPr="0011038B">
        <w:rPr>
          <w:b w:val="0"/>
          <w:color w:val="231F20"/>
          <w:spacing w:val="-24"/>
        </w:rPr>
        <w:t xml:space="preserve"> </w:t>
      </w:r>
      <w:r w:rsidRPr="0011038B">
        <w:rPr>
          <w:b w:val="0"/>
          <w:color w:val="231F20"/>
        </w:rPr>
        <w:t>(</w:t>
      </w:r>
      <w:r w:rsidRPr="0011038B">
        <w:rPr>
          <w:b w:val="0"/>
          <w:i/>
          <w:color w:val="231F20"/>
        </w:rPr>
        <w:t>no</w:t>
      </w:r>
      <w:r w:rsidRPr="0011038B">
        <w:rPr>
          <w:b w:val="0"/>
          <w:i/>
          <w:color w:val="231F20"/>
          <w:spacing w:val="-24"/>
        </w:rPr>
        <w:t xml:space="preserve"> </w:t>
      </w:r>
      <w:r w:rsidRPr="0011038B">
        <w:rPr>
          <w:b w:val="0"/>
          <w:i/>
          <w:color w:val="231F20"/>
        </w:rPr>
        <w:t>names</w:t>
      </w:r>
      <w:r w:rsidRPr="0011038B">
        <w:rPr>
          <w:b w:val="0"/>
          <w:color w:val="231F20"/>
        </w:rPr>
        <w:t>)</w:t>
      </w:r>
      <w:r w:rsidRPr="0011038B">
        <w:rPr>
          <w:b w:val="0"/>
          <w:color w:val="231F20"/>
          <w:spacing w:val="-24"/>
        </w:rPr>
        <w:t xml:space="preserve"> </w:t>
      </w:r>
      <w:r w:rsidRPr="0011038B">
        <w:rPr>
          <w:b w:val="0"/>
          <w:color w:val="231F20"/>
        </w:rPr>
        <w:t>Minutes</w:t>
      </w:r>
      <w:r w:rsidRPr="0011038B">
        <w:rPr>
          <w:b w:val="0"/>
          <w:color w:val="231F20"/>
          <w:spacing w:val="-24"/>
        </w:rPr>
        <w:t xml:space="preserve"> </w:t>
      </w:r>
      <w:r w:rsidRPr="0011038B">
        <w:rPr>
          <w:b w:val="0"/>
          <w:color w:val="231F20"/>
        </w:rPr>
        <w:t>of</w:t>
      </w:r>
      <w:r w:rsidRPr="0011038B">
        <w:rPr>
          <w:b w:val="0"/>
          <w:color w:val="231F20"/>
          <w:spacing w:val="-24"/>
        </w:rPr>
        <w:t xml:space="preserve"> </w:t>
      </w:r>
      <w:r w:rsidRPr="0011038B">
        <w:rPr>
          <w:b w:val="0"/>
          <w:color w:val="231F20"/>
        </w:rPr>
        <w:t>the</w:t>
      </w:r>
      <w:r w:rsidRPr="0011038B">
        <w:rPr>
          <w:b w:val="0"/>
          <w:color w:val="231F20"/>
          <w:spacing w:val="-24"/>
        </w:rPr>
        <w:t xml:space="preserve"> </w:t>
      </w:r>
      <w:r w:rsidRPr="0011038B">
        <w:rPr>
          <w:b w:val="0"/>
          <w:color w:val="231F20"/>
        </w:rPr>
        <w:t>pre-Tender</w:t>
      </w:r>
      <w:r w:rsidRPr="0011038B">
        <w:rPr>
          <w:b w:val="0"/>
          <w:color w:val="231F20"/>
          <w:spacing w:val="-24"/>
        </w:rPr>
        <w:t xml:space="preserve"> </w:t>
      </w:r>
      <w:r w:rsidRPr="0011038B">
        <w:rPr>
          <w:b w:val="0"/>
          <w:color w:val="231F20"/>
        </w:rPr>
        <w:t>meeting</w:t>
      </w:r>
      <w:r w:rsidRPr="0011038B">
        <w:rPr>
          <w:b w:val="0"/>
          <w:color w:val="231F20"/>
          <w:spacing w:val="-24"/>
        </w:rPr>
        <w:t xml:space="preserve"> </w:t>
      </w:r>
      <w:r w:rsidRPr="0011038B">
        <w:rPr>
          <w:b w:val="0"/>
          <w:color w:val="231F20"/>
        </w:rPr>
        <w:t>and the</w:t>
      </w:r>
      <w:r w:rsidRPr="0011038B">
        <w:rPr>
          <w:b w:val="0"/>
          <w:color w:val="231F20"/>
          <w:spacing w:val="-12"/>
        </w:rPr>
        <w:t xml:space="preserve"> </w:t>
      </w:r>
      <w:r w:rsidRPr="0011038B">
        <w:rPr>
          <w:b w:val="0"/>
          <w:color w:val="231F20"/>
        </w:rPr>
        <w:t>pre-arranged</w:t>
      </w:r>
      <w:r w:rsidRPr="0011038B">
        <w:rPr>
          <w:b w:val="0"/>
          <w:color w:val="231F20"/>
          <w:spacing w:val="-12"/>
        </w:rPr>
        <w:t xml:space="preserve"> </w:t>
      </w:r>
      <w:r w:rsidRPr="0011038B">
        <w:rPr>
          <w:b w:val="0"/>
          <w:color w:val="231F20"/>
        </w:rPr>
        <w:t>pretender</w:t>
      </w:r>
      <w:r w:rsidRPr="0011038B">
        <w:rPr>
          <w:b w:val="0"/>
          <w:color w:val="231F20"/>
          <w:spacing w:val="-12"/>
        </w:rPr>
        <w:t xml:space="preserve"> </w:t>
      </w:r>
      <w:r w:rsidRPr="0011038B">
        <w:rPr>
          <w:b w:val="0"/>
          <w:color w:val="231F20"/>
        </w:rPr>
        <w:t>visit</w:t>
      </w:r>
      <w:r w:rsidRPr="0011038B">
        <w:rPr>
          <w:b w:val="0"/>
          <w:color w:val="231F20"/>
          <w:spacing w:val="-12"/>
        </w:rPr>
        <w:t xml:space="preserve"> </w:t>
      </w:r>
      <w:r w:rsidRPr="0011038B">
        <w:rPr>
          <w:b w:val="0"/>
          <w:color w:val="231F20"/>
        </w:rPr>
        <w:t>of</w:t>
      </w:r>
      <w:r w:rsidRPr="0011038B">
        <w:rPr>
          <w:b w:val="0"/>
          <w:color w:val="231F20"/>
          <w:spacing w:val="-12"/>
        </w:rPr>
        <w:t xml:space="preserve"> </w:t>
      </w:r>
      <w:r w:rsidRPr="0011038B">
        <w:rPr>
          <w:b w:val="0"/>
          <w:color w:val="231F20"/>
        </w:rPr>
        <w:t>the</w:t>
      </w:r>
      <w:r w:rsidRPr="0011038B">
        <w:rPr>
          <w:b w:val="0"/>
          <w:color w:val="231F20"/>
          <w:spacing w:val="-12"/>
        </w:rPr>
        <w:t xml:space="preserve"> </w:t>
      </w:r>
      <w:r w:rsidRPr="0011038B">
        <w:rPr>
          <w:b w:val="0"/>
          <w:color w:val="231F20"/>
        </w:rPr>
        <w:t>site</w:t>
      </w:r>
      <w:r w:rsidRPr="0011038B">
        <w:rPr>
          <w:b w:val="0"/>
          <w:color w:val="231F20"/>
          <w:spacing w:val="-12"/>
        </w:rPr>
        <w:t xml:space="preserve"> </w:t>
      </w:r>
      <w:r w:rsidRPr="0011038B">
        <w:rPr>
          <w:b w:val="0"/>
          <w:color w:val="231F20"/>
        </w:rPr>
        <w:t>of</w:t>
      </w:r>
      <w:r w:rsidRPr="0011038B">
        <w:rPr>
          <w:b w:val="0"/>
          <w:color w:val="231F20"/>
          <w:spacing w:val="-12"/>
        </w:rPr>
        <w:t xml:space="preserve"> </w:t>
      </w:r>
      <w:r w:rsidRPr="0011038B">
        <w:rPr>
          <w:b w:val="0"/>
          <w:color w:val="231F20"/>
        </w:rPr>
        <w:t>the</w:t>
      </w:r>
      <w:r w:rsidRPr="0011038B">
        <w:rPr>
          <w:b w:val="0"/>
          <w:color w:val="231F20"/>
          <w:spacing w:val="-12"/>
        </w:rPr>
        <w:t xml:space="preserve"> </w:t>
      </w:r>
      <w:r w:rsidRPr="0011038B">
        <w:rPr>
          <w:b w:val="0"/>
          <w:color w:val="231F20"/>
        </w:rPr>
        <w:t>works</w:t>
      </w:r>
      <w:r w:rsidRPr="0011038B">
        <w:rPr>
          <w:b w:val="0"/>
          <w:color w:val="231F20"/>
          <w:spacing w:val="-12"/>
        </w:rPr>
        <w:t xml:space="preserve"> </w:t>
      </w:r>
      <w:r w:rsidRPr="0011038B">
        <w:rPr>
          <w:b w:val="0"/>
          <w:color w:val="231F20"/>
        </w:rPr>
        <w:t>at</w:t>
      </w:r>
      <w:r w:rsidRPr="0011038B">
        <w:rPr>
          <w:b w:val="0"/>
          <w:color w:val="231F20"/>
          <w:spacing w:val="-12"/>
        </w:rPr>
        <w:t xml:space="preserve"> </w:t>
      </w:r>
      <w:r w:rsidRPr="0011038B">
        <w:rPr>
          <w:b w:val="0"/>
          <w:color w:val="231F20"/>
        </w:rPr>
        <w:t>the</w:t>
      </w:r>
      <w:r w:rsidRPr="0011038B">
        <w:rPr>
          <w:b w:val="0"/>
          <w:color w:val="231F20"/>
          <w:spacing w:val="-12"/>
        </w:rPr>
        <w:t xml:space="preserve"> </w:t>
      </w:r>
      <w:r w:rsidRPr="0011038B">
        <w:rPr>
          <w:b w:val="0"/>
          <w:color w:val="231F20"/>
        </w:rPr>
        <w:t>web</w:t>
      </w:r>
      <w:r w:rsidRPr="0011038B">
        <w:rPr>
          <w:b w:val="0"/>
          <w:color w:val="231F20"/>
          <w:spacing w:val="-12"/>
        </w:rPr>
        <w:t xml:space="preserve"> </w:t>
      </w:r>
      <w:r w:rsidRPr="0011038B">
        <w:rPr>
          <w:b w:val="0"/>
          <w:color w:val="231F20"/>
        </w:rPr>
        <w:t>page</w:t>
      </w:r>
      <w:r w:rsidRPr="0011038B">
        <w:rPr>
          <w:b w:val="0"/>
          <w:color w:val="231F20"/>
          <w:spacing w:val="-12"/>
        </w:rPr>
        <w:t xml:space="preserve"> </w:t>
      </w:r>
      <w:r w:rsidRPr="0011038B">
        <w:rPr>
          <w:b w:val="0"/>
          <w:color w:val="231F20"/>
        </w:rPr>
        <w:t>identiﬁed</w:t>
      </w:r>
      <w:r w:rsidRPr="0011038B">
        <w:rPr>
          <w:b w:val="0"/>
          <w:color w:val="231F20"/>
          <w:spacing w:val="-12"/>
        </w:rPr>
        <w:t xml:space="preserve"> </w:t>
      </w:r>
      <w:r w:rsidRPr="0011038B">
        <w:rPr>
          <w:b w:val="0"/>
          <w:color w:val="231F20"/>
        </w:rPr>
        <w:t>in</w:t>
      </w:r>
      <w:r w:rsidRPr="0011038B">
        <w:rPr>
          <w:b w:val="0"/>
          <w:color w:val="231F20"/>
          <w:spacing w:val="-12"/>
        </w:rPr>
        <w:t xml:space="preserve"> </w:t>
      </w:r>
      <w:r w:rsidRPr="0011038B">
        <w:rPr>
          <w:b w:val="0"/>
          <w:color w:val="231F20"/>
        </w:rPr>
        <w:t>the</w:t>
      </w:r>
      <w:r w:rsidRPr="0011038B">
        <w:rPr>
          <w:b w:val="0"/>
          <w:color w:val="231F20"/>
          <w:spacing w:val="-16"/>
        </w:rPr>
        <w:t xml:space="preserve"> </w:t>
      </w:r>
      <w:r w:rsidRPr="00A21BAD">
        <w:rPr>
          <w:bCs w:val="0"/>
          <w:color w:val="231F20"/>
        </w:rPr>
        <w:t>TDS</w:t>
      </w:r>
      <w:r w:rsidRPr="0011038B">
        <w:rPr>
          <w:b w:val="0"/>
          <w:color w:val="231F20"/>
        </w:rPr>
        <w:t>.</w:t>
      </w:r>
      <w:r w:rsidRPr="0011038B">
        <w:rPr>
          <w:b w:val="0"/>
          <w:color w:val="231F20"/>
          <w:spacing w:val="-24"/>
        </w:rPr>
        <w:t xml:space="preserve"> </w:t>
      </w:r>
      <w:r w:rsidRPr="0011038B">
        <w:rPr>
          <w:b w:val="0"/>
          <w:color w:val="231F20"/>
        </w:rPr>
        <w:t>Any</w:t>
      </w:r>
      <w:r w:rsidRPr="0011038B">
        <w:rPr>
          <w:b w:val="0"/>
          <w:color w:val="231F20"/>
          <w:spacing w:val="-12"/>
        </w:rPr>
        <w:t xml:space="preserve"> </w:t>
      </w:r>
      <w:r w:rsidRPr="0011038B">
        <w:rPr>
          <w:b w:val="0"/>
          <w:color w:val="231F20"/>
        </w:rPr>
        <w:t>modiﬁcation to</w:t>
      </w:r>
      <w:r w:rsidRPr="0011038B">
        <w:rPr>
          <w:b w:val="0"/>
          <w:color w:val="231F20"/>
          <w:spacing w:val="-8"/>
        </w:rPr>
        <w:t xml:space="preserve"> </w:t>
      </w:r>
      <w:r w:rsidRPr="0011038B">
        <w:rPr>
          <w:b w:val="0"/>
          <w:color w:val="231F20"/>
        </w:rPr>
        <w:t>the</w:t>
      </w:r>
      <w:r w:rsidRPr="0011038B">
        <w:rPr>
          <w:b w:val="0"/>
          <w:color w:val="231F20"/>
          <w:spacing w:val="-12"/>
        </w:rPr>
        <w:t xml:space="preserve"> </w:t>
      </w:r>
      <w:r w:rsidRPr="0011038B">
        <w:rPr>
          <w:b w:val="0"/>
          <w:color w:val="231F20"/>
          <w:spacing w:val="-3"/>
        </w:rPr>
        <w:t>Tender</w:t>
      </w:r>
      <w:r w:rsidRPr="0011038B">
        <w:rPr>
          <w:b w:val="0"/>
          <w:color w:val="231F20"/>
          <w:spacing w:val="-8"/>
        </w:rPr>
        <w:t xml:space="preserve"> </w:t>
      </w:r>
      <w:r w:rsidRPr="0011038B">
        <w:rPr>
          <w:b w:val="0"/>
          <w:color w:val="231F20"/>
        </w:rPr>
        <w:t>Documents</w:t>
      </w:r>
      <w:r w:rsidRPr="0011038B">
        <w:rPr>
          <w:b w:val="0"/>
          <w:color w:val="231F20"/>
          <w:spacing w:val="-8"/>
        </w:rPr>
        <w:t xml:space="preserve"> </w:t>
      </w:r>
      <w:r w:rsidRPr="0011038B">
        <w:rPr>
          <w:b w:val="0"/>
          <w:color w:val="231F20"/>
        </w:rPr>
        <w:t>that</w:t>
      </w:r>
      <w:r w:rsidRPr="0011038B">
        <w:rPr>
          <w:b w:val="0"/>
          <w:color w:val="231F20"/>
          <w:spacing w:val="-8"/>
        </w:rPr>
        <w:t xml:space="preserve"> </w:t>
      </w:r>
      <w:r w:rsidRPr="0011038B">
        <w:rPr>
          <w:b w:val="0"/>
          <w:color w:val="231F20"/>
        </w:rPr>
        <w:t>may</w:t>
      </w:r>
      <w:r w:rsidRPr="0011038B">
        <w:rPr>
          <w:b w:val="0"/>
          <w:color w:val="231F20"/>
          <w:spacing w:val="-8"/>
        </w:rPr>
        <w:t xml:space="preserve"> </w:t>
      </w:r>
      <w:r w:rsidRPr="0011038B">
        <w:rPr>
          <w:b w:val="0"/>
          <w:color w:val="231F20"/>
        </w:rPr>
        <w:t>become</w:t>
      </w:r>
      <w:r w:rsidRPr="0011038B">
        <w:rPr>
          <w:b w:val="0"/>
          <w:color w:val="231F20"/>
          <w:spacing w:val="-8"/>
        </w:rPr>
        <w:t xml:space="preserve"> </w:t>
      </w:r>
      <w:r w:rsidRPr="0011038B">
        <w:rPr>
          <w:b w:val="0"/>
          <w:color w:val="231F20"/>
        </w:rPr>
        <w:t>necessary</w:t>
      </w:r>
      <w:r w:rsidRPr="0011038B">
        <w:rPr>
          <w:b w:val="0"/>
          <w:color w:val="231F20"/>
          <w:spacing w:val="-8"/>
        </w:rPr>
        <w:t xml:space="preserve"> </w:t>
      </w:r>
      <w:r w:rsidRPr="0011038B">
        <w:rPr>
          <w:b w:val="0"/>
          <w:color w:val="231F20"/>
        </w:rPr>
        <w:t>as</w:t>
      </w:r>
      <w:r w:rsidRPr="0011038B">
        <w:rPr>
          <w:b w:val="0"/>
          <w:color w:val="231F20"/>
          <w:spacing w:val="-8"/>
        </w:rPr>
        <w:t xml:space="preserve"> </w:t>
      </w:r>
      <w:r w:rsidRPr="0011038B">
        <w:rPr>
          <w:b w:val="0"/>
          <w:color w:val="231F20"/>
        </w:rPr>
        <w:t>a</w:t>
      </w:r>
      <w:r w:rsidRPr="0011038B">
        <w:rPr>
          <w:b w:val="0"/>
          <w:color w:val="231F20"/>
          <w:spacing w:val="-8"/>
        </w:rPr>
        <w:t xml:space="preserve"> </w:t>
      </w:r>
      <w:r w:rsidRPr="0011038B">
        <w:rPr>
          <w:b w:val="0"/>
          <w:color w:val="231F20"/>
        </w:rPr>
        <w:t>result</w:t>
      </w:r>
      <w:r w:rsidRPr="0011038B">
        <w:rPr>
          <w:b w:val="0"/>
          <w:color w:val="231F20"/>
          <w:spacing w:val="-8"/>
        </w:rPr>
        <w:t xml:space="preserve"> </w:t>
      </w:r>
      <w:r w:rsidRPr="0011038B">
        <w:rPr>
          <w:b w:val="0"/>
          <w:color w:val="231F20"/>
        </w:rPr>
        <w:t>of</w:t>
      </w:r>
      <w:r w:rsidRPr="0011038B">
        <w:rPr>
          <w:b w:val="0"/>
          <w:color w:val="231F20"/>
          <w:spacing w:val="-8"/>
        </w:rPr>
        <w:t xml:space="preserve"> </w:t>
      </w:r>
      <w:r w:rsidRPr="0011038B">
        <w:rPr>
          <w:b w:val="0"/>
          <w:color w:val="231F20"/>
        </w:rPr>
        <w:t>the</w:t>
      </w:r>
      <w:r w:rsidRPr="0011038B">
        <w:rPr>
          <w:b w:val="0"/>
          <w:color w:val="231F20"/>
          <w:spacing w:val="-8"/>
        </w:rPr>
        <w:t xml:space="preserve"> </w:t>
      </w:r>
      <w:r w:rsidRPr="0011038B">
        <w:rPr>
          <w:b w:val="0"/>
          <w:color w:val="231F20"/>
        </w:rPr>
        <w:t>pre-tender</w:t>
      </w:r>
      <w:r w:rsidRPr="0011038B">
        <w:rPr>
          <w:b w:val="0"/>
          <w:color w:val="231F20"/>
          <w:spacing w:val="-8"/>
        </w:rPr>
        <w:t xml:space="preserve"> </w:t>
      </w:r>
      <w:r w:rsidRPr="0011038B">
        <w:rPr>
          <w:b w:val="0"/>
          <w:color w:val="231F20"/>
        </w:rPr>
        <w:t>meeting</w:t>
      </w:r>
      <w:r w:rsidRPr="0011038B">
        <w:rPr>
          <w:b w:val="0"/>
          <w:color w:val="231F20"/>
          <w:spacing w:val="-8"/>
        </w:rPr>
        <w:t xml:space="preserve"> </w:t>
      </w:r>
      <w:r w:rsidRPr="0011038B">
        <w:rPr>
          <w:b w:val="0"/>
          <w:color w:val="231F20"/>
        </w:rPr>
        <w:t>and</w:t>
      </w:r>
      <w:r w:rsidRPr="0011038B">
        <w:rPr>
          <w:b w:val="0"/>
          <w:color w:val="231F20"/>
          <w:spacing w:val="-8"/>
        </w:rPr>
        <w:t xml:space="preserve"> </w:t>
      </w:r>
      <w:r w:rsidRPr="0011038B">
        <w:rPr>
          <w:b w:val="0"/>
          <w:color w:val="231F20"/>
        </w:rPr>
        <w:t>the</w:t>
      </w:r>
      <w:r w:rsidRPr="0011038B">
        <w:rPr>
          <w:b w:val="0"/>
          <w:color w:val="231F20"/>
          <w:spacing w:val="-8"/>
        </w:rPr>
        <w:t xml:space="preserve"> </w:t>
      </w:r>
      <w:r w:rsidRPr="0011038B">
        <w:rPr>
          <w:b w:val="0"/>
          <w:color w:val="231F20"/>
        </w:rPr>
        <w:t>pre-arranged pretender</w:t>
      </w:r>
      <w:r w:rsidRPr="0011038B">
        <w:rPr>
          <w:b w:val="0"/>
          <w:color w:val="231F20"/>
          <w:spacing w:val="-22"/>
        </w:rPr>
        <w:t xml:space="preserve"> </w:t>
      </w:r>
      <w:r w:rsidRPr="0011038B">
        <w:rPr>
          <w:b w:val="0"/>
          <w:color w:val="231F20"/>
        </w:rPr>
        <w:t>site</w:t>
      </w:r>
      <w:r w:rsidRPr="0011038B">
        <w:rPr>
          <w:b w:val="0"/>
          <w:color w:val="231F20"/>
          <w:spacing w:val="-22"/>
        </w:rPr>
        <w:t xml:space="preserve"> </w:t>
      </w:r>
      <w:r w:rsidRPr="0011038B">
        <w:rPr>
          <w:b w:val="0"/>
          <w:color w:val="231F20"/>
        </w:rPr>
        <w:t>visit,</w:t>
      </w:r>
      <w:r w:rsidRPr="0011038B">
        <w:rPr>
          <w:b w:val="0"/>
          <w:color w:val="231F20"/>
          <w:spacing w:val="-22"/>
        </w:rPr>
        <w:t xml:space="preserve"> </w:t>
      </w:r>
      <w:r w:rsidRPr="0011038B">
        <w:rPr>
          <w:b w:val="0"/>
          <w:color w:val="231F20"/>
        </w:rPr>
        <w:t>shall</w:t>
      </w:r>
      <w:r w:rsidRPr="0011038B">
        <w:rPr>
          <w:b w:val="0"/>
          <w:color w:val="231F20"/>
          <w:spacing w:val="-22"/>
        </w:rPr>
        <w:t xml:space="preserve"> </w:t>
      </w:r>
      <w:r w:rsidRPr="0011038B">
        <w:rPr>
          <w:b w:val="0"/>
          <w:color w:val="231F20"/>
        </w:rPr>
        <w:t>be</w:t>
      </w:r>
      <w:r w:rsidRPr="0011038B">
        <w:rPr>
          <w:b w:val="0"/>
          <w:color w:val="231F20"/>
          <w:spacing w:val="-22"/>
        </w:rPr>
        <w:t xml:space="preserve"> </w:t>
      </w:r>
      <w:r w:rsidRPr="0011038B">
        <w:rPr>
          <w:b w:val="0"/>
          <w:color w:val="231F20"/>
        </w:rPr>
        <w:t>made</w:t>
      </w:r>
      <w:r w:rsidRPr="0011038B">
        <w:rPr>
          <w:b w:val="0"/>
          <w:color w:val="231F20"/>
          <w:spacing w:val="-22"/>
        </w:rPr>
        <w:t xml:space="preserve"> </w:t>
      </w:r>
      <w:r w:rsidRPr="0011038B">
        <w:rPr>
          <w:b w:val="0"/>
          <w:color w:val="231F20"/>
        </w:rPr>
        <w:t>by</w:t>
      </w:r>
      <w:r w:rsidRPr="0011038B">
        <w:rPr>
          <w:b w:val="0"/>
          <w:color w:val="231F20"/>
          <w:spacing w:val="-22"/>
        </w:rPr>
        <w:t xml:space="preserve"> </w:t>
      </w:r>
      <w:r w:rsidRPr="0011038B">
        <w:rPr>
          <w:b w:val="0"/>
          <w:color w:val="231F20"/>
        </w:rPr>
        <w:t>the</w:t>
      </w:r>
      <w:r w:rsidRPr="0011038B">
        <w:rPr>
          <w:b w:val="0"/>
          <w:color w:val="231F20"/>
          <w:spacing w:val="-22"/>
        </w:rPr>
        <w:t xml:space="preserve"> </w:t>
      </w:r>
      <w:r w:rsidRPr="0011038B">
        <w:rPr>
          <w:b w:val="0"/>
          <w:color w:val="231F20"/>
        </w:rPr>
        <w:t>Procuring</w:t>
      </w:r>
      <w:r w:rsidRPr="0011038B">
        <w:rPr>
          <w:b w:val="0"/>
          <w:color w:val="231F20"/>
          <w:spacing w:val="-22"/>
        </w:rPr>
        <w:t xml:space="preserve"> </w:t>
      </w:r>
      <w:r w:rsidRPr="0011038B">
        <w:rPr>
          <w:b w:val="0"/>
          <w:color w:val="231F20"/>
        </w:rPr>
        <w:t>Entity</w:t>
      </w:r>
      <w:r w:rsidRPr="0011038B">
        <w:rPr>
          <w:b w:val="0"/>
          <w:color w:val="231F20"/>
          <w:spacing w:val="-22"/>
        </w:rPr>
        <w:t xml:space="preserve"> </w:t>
      </w:r>
      <w:r w:rsidRPr="0011038B">
        <w:rPr>
          <w:b w:val="0"/>
          <w:color w:val="231F20"/>
        </w:rPr>
        <w:t>exclusively</w:t>
      </w:r>
      <w:r w:rsidRPr="0011038B">
        <w:rPr>
          <w:b w:val="0"/>
          <w:color w:val="231F20"/>
          <w:spacing w:val="-22"/>
        </w:rPr>
        <w:t xml:space="preserve"> </w:t>
      </w:r>
      <w:r w:rsidRPr="0011038B">
        <w:rPr>
          <w:b w:val="0"/>
          <w:color w:val="231F20"/>
        </w:rPr>
        <w:t>through</w:t>
      </w:r>
      <w:r w:rsidRPr="0011038B">
        <w:rPr>
          <w:b w:val="0"/>
          <w:color w:val="231F20"/>
          <w:spacing w:val="-22"/>
        </w:rPr>
        <w:t xml:space="preserve"> </w:t>
      </w:r>
      <w:r w:rsidRPr="0011038B">
        <w:rPr>
          <w:b w:val="0"/>
          <w:color w:val="231F20"/>
        </w:rPr>
        <w:t>the</w:t>
      </w:r>
      <w:r w:rsidRPr="0011038B">
        <w:rPr>
          <w:b w:val="0"/>
          <w:color w:val="231F20"/>
          <w:spacing w:val="-22"/>
        </w:rPr>
        <w:t xml:space="preserve"> </w:t>
      </w:r>
      <w:r w:rsidRPr="0011038B">
        <w:rPr>
          <w:b w:val="0"/>
          <w:color w:val="231F20"/>
        </w:rPr>
        <w:t>issue</w:t>
      </w:r>
      <w:r w:rsidRPr="0011038B">
        <w:rPr>
          <w:b w:val="0"/>
          <w:color w:val="231F20"/>
          <w:spacing w:val="-22"/>
        </w:rPr>
        <w:t xml:space="preserve"> </w:t>
      </w:r>
      <w:r w:rsidRPr="0011038B">
        <w:rPr>
          <w:b w:val="0"/>
          <w:color w:val="231F20"/>
        </w:rPr>
        <w:t>of</w:t>
      </w:r>
      <w:r w:rsidRPr="0011038B">
        <w:rPr>
          <w:b w:val="0"/>
          <w:color w:val="231F20"/>
          <w:spacing w:val="-22"/>
        </w:rPr>
        <w:t xml:space="preserve"> </w:t>
      </w:r>
      <w:r w:rsidRPr="0011038B">
        <w:rPr>
          <w:b w:val="0"/>
          <w:color w:val="231F20"/>
        </w:rPr>
        <w:t>an</w:t>
      </w:r>
      <w:r w:rsidRPr="0011038B">
        <w:rPr>
          <w:b w:val="0"/>
          <w:color w:val="231F20"/>
          <w:spacing w:val="-34"/>
        </w:rPr>
        <w:t xml:space="preserve"> </w:t>
      </w:r>
      <w:r w:rsidRPr="0011038B">
        <w:rPr>
          <w:b w:val="0"/>
          <w:color w:val="231F20"/>
        </w:rPr>
        <w:t>Addendum</w:t>
      </w:r>
      <w:r w:rsidRPr="0011038B">
        <w:rPr>
          <w:b w:val="0"/>
          <w:color w:val="231F20"/>
          <w:spacing w:val="-22"/>
        </w:rPr>
        <w:t xml:space="preserve"> </w:t>
      </w:r>
      <w:r w:rsidRPr="0011038B">
        <w:rPr>
          <w:b w:val="0"/>
          <w:color w:val="231F20"/>
        </w:rPr>
        <w:t>pursuant to</w:t>
      </w:r>
      <w:r w:rsidRPr="0011038B">
        <w:rPr>
          <w:b w:val="0"/>
          <w:color w:val="231F20"/>
          <w:spacing w:val="-8"/>
        </w:rPr>
        <w:t xml:space="preserve"> </w:t>
      </w:r>
      <w:r w:rsidRPr="0011038B">
        <w:rPr>
          <w:b w:val="0"/>
          <w:color w:val="231F20"/>
        </w:rPr>
        <w:t>ITT</w:t>
      </w:r>
      <w:r w:rsidRPr="0011038B">
        <w:rPr>
          <w:b w:val="0"/>
          <w:color w:val="231F20"/>
          <w:spacing w:val="-12"/>
        </w:rPr>
        <w:t xml:space="preserve"> </w:t>
      </w:r>
      <w:r w:rsidRPr="0011038B">
        <w:rPr>
          <w:b w:val="0"/>
          <w:color w:val="231F20"/>
        </w:rPr>
        <w:t>8</w:t>
      </w:r>
      <w:r w:rsidRPr="0011038B">
        <w:rPr>
          <w:b w:val="0"/>
          <w:color w:val="231F20"/>
          <w:spacing w:val="-8"/>
        </w:rPr>
        <w:t xml:space="preserve"> </w:t>
      </w:r>
      <w:r w:rsidRPr="0011038B">
        <w:rPr>
          <w:b w:val="0"/>
          <w:color w:val="231F20"/>
        </w:rPr>
        <w:t>and</w:t>
      </w:r>
      <w:r w:rsidRPr="0011038B">
        <w:rPr>
          <w:b w:val="0"/>
          <w:color w:val="231F20"/>
          <w:spacing w:val="-8"/>
        </w:rPr>
        <w:t xml:space="preserve"> </w:t>
      </w:r>
      <w:r w:rsidRPr="0011038B">
        <w:rPr>
          <w:b w:val="0"/>
          <w:color w:val="231F20"/>
        </w:rPr>
        <w:t>not</w:t>
      </w:r>
      <w:r w:rsidRPr="0011038B">
        <w:rPr>
          <w:b w:val="0"/>
          <w:color w:val="231F20"/>
          <w:spacing w:val="-8"/>
        </w:rPr>
        <w:t xml:space="preserve"> </w:t>
      </w:r>
      <w:r w:rsidRPr="0011038B">
        <w:rPr>
          <w:b w:val="0"/>
          <w:color w:val="231F20"/>
        </w:rPr>
        <w:t>through</w:t>
      </w:r>
      <w:r w:rsidRPr="0011038B">
        <w:rPr>
          <w:b w:val="0"/>
          <w:color w:val="231F20"/>
          <w:spacing w:val="-8"/>
        </w:rPr>
        <w:t xml:space="preserve"> </w:t>
      </w:r>
      <w:r w:rsidRPr="0011038B">
        <w:rPr>
          <w:b w:val="0"/>
          <w:color w:val="231F20"/>
        </w:rPr>
        <w:t>the</w:t>
      </w:r>
      <w:r w:rsidRPr="0011038B">
        <w:rPr>
          <w:b w:val="0"/>
          <w:color w:val="231F20"/>
          <w:spacing w:val="-8"/>
        </w:rPr>
        <w:t xml:space="preserve"> </w:t>
      </w:r>
      <w:r w:rsidRPr="0011038B">
        <w:rPr>
          <w:b w:val="0"/>
          <w:color w:val="231F20"/>
        </w:rPr>
        <w:t>minutes</w:t>
      </w:r>
      <w:r w:rsidRPr="0011038B">
        <w:rPr>
          <w:b w:val="0"/>
          <w:color w:val="231F20"/>
          <w:spacing w:val="-8"/>
        </w:rPr>
        <w:t xml:space="preserve"> </w:t>
      </w:r>
      <w:r w:rsidRPr="0011038B">
        <w:rPr>
          <w:b w:val="0"/>
          <w:color w:val="231F20"/>
        </w:rPr>
        <w:t>of</w:t>
      </w:r>
      <w:r w:rsidRPr="0011038B">
        <w:rPr>
          <w:b w:val="0"/>
          <w:color w:val="231F20"/>
          <w:spacing w:val="-8"/>
        </w:rPr>
        <w:t xml:space="preserve"> </w:t>
      </w:r>
      <w:r w:rsidRPr="0011038B">
        <w:rPr>
          <w:b w:val="0"/>
          <w:color w:val="231F20"/>
        </w:rPr>
        <w:t>the</w:t>
      </w:r>
      <w:r w:rsidRPr="0011038B">
        <w:rPr>
          <w:b w:val="0"/>
          <w:color w:val="231F20"/>
          <w:spacing w:val="-8"/>
        </w:rPr>
        <w:t xml:space="preserve"> </w:t>
      </w:r>
      <w:r w:rsidRPr="0011038B">
        <w:rPr>
          <w:b w:val="0"/>
          <w:color w:val="231F20"/>
        </w:rPr>
        <w:t>pre-Tender</w:t>
      </w:r>
      <w:r w:rsidRPr="0011038B">
        <w:rPr>
          <w:b w:val="0"/>
          <w:color w:val="231F20"/>
          <w:spacing w:val="-8"/>
        </w:rPr>
        <w:t xml:space="preserve"> </w:t>
      </w:r>
      <w:r w:rsidRPr="0011038B">
        <w:rPr>
          <w:b w:val="0"/>
          <w:color w:val="231F20"/>
        </w:rPr>
        <w:t>meeting.</w:t>
      </w:r>
      <w:r w:rsidRPr="0011038B">
        <w:rPr>
          <w:b w:val="0"/>
          <w:color w:val="231F20"/>
          <w:spacing w:val="-8"/>
        </w:rPr>
        <w:t xml:space="preserve"> </w:t>
      </w:r>
      <w:r w:rsidRPr="0011038B">
        <w:rPr>
          <w:b w:val="0"/>
          <w:color w:val="231F20"/>
        </w:rPr>
        <w:t>Nonattendance</w:t>
      </w:r>
      <w:r w:rsidRPr="0011038B">
        <w:rPr>
          <w:b w:val="0"/>
          <w:color w:val="231F20"/>
          <w:spacing w:val="-8"/>
        </w:rPr>
        <w:t xml:space="preserve"> </w:t>
      </w:r>
      <w:r w:rsidRPr="0011038B">
        <w:rPr>
          <w:b w:val="0"/>
          <w:color w:val="231F20"/>
        </w:rPr>
        <w:t>at</w:t>
      </w:r>
      <w:r w:rsidRPr="0011038B">
        <w:rPr>
          <w:b w:val="0"/>
          <w:color w:val="231F20"/>
          <w:spacing w:val="-8"/>
        </w:rPr>
        <w:t xml:space="preserve"> </w:t>
      </w:r>
      <w:r w:rsidRPr="0011038B">
        <w:rPr>
          <w:b w:val="0"/>
          <w:color w:val="231F20"/>
        </w:rPr>
        <w:t>the</w:t>
      </w:r>
      <w:r w:rsidRPr="0011038B">
        <w:rPr>
          <w:b w:val="0"/>
          <w:color w:val="231F20"/>
          <w:spacing w:val="-8"/>
        </w:rPr>
        <w:t xml:space="preserve"> </w:t>
      </w:r>
      <w:r w:rsidRPr="0011038B">
        <w:rPr>
          <w:b w:val="0"/>
          <w:color w:val="231F20"/>
        </w:rPr>
        <w:t>pre-Tender</w:t>
      </w:r>
      <w:r w:rsidRPr="0011038B">
        <w:rPr>
          <w:b w:val="0"/>
          <w:color w:val="231F20"/>
          <w:spacing w:val="-8"/>
        </w:rPr>
        <w:t xml:space="preserve"> </w:t>
      </w:r>
      <w:r w:rsidRPr="0011038B">
        <w:rPr>
          <w:b w:val="0"/>
          <w:color w:val="231F20"/>
        </w:rPr>
        <w:t>meeting</w:t>
      </w:r>
      <w:r w:rsidRPr="0011038B">
        <w:rPr>
          <w:b w:val="0"/>
          <w:color w:val="231F20"/>
          <w:spacing w:val="-8"/>
        </w:rPr>
        <w:t xml:space="preserve"> </w:t>
      </w:r>
      <w:r w:rsidRPr="0011038B">
        <w:rPr>
          <w:b w:val="0"/>
          <w:color w:val="231F20"/>
        </w:rPr>
        <w:t>will not</w:t>
      </w:r>
      <w:r w:rsidRPr="0011038B">
        <w:rPr>
          <w:b w:val="0"/>
          <w:color w:val="231F20"/>
          <w:spacing w:val="-23"/>
        </w:rPr>
        <w:t xml:space="preserve"> </w:t>
      </w:r>
      <w:r w:rsidRPr="0011038B">
        <w:rPr>
          <w:b w:val="0"/>
          <w:color w:val="231F20"/>
        </w:rPr>
        <w:t>be</w:t>
      </w:r>
      <w:r w:rsidRPr="0011038B">
        <w:rPr>
          <w:b w:val="0"/>
          <w:color w:val="231F20"/>
          <w:spacing w:val="-23"/>
        </w:rPr>
        <w:t xml:space="preserve"> </w:t>
      </w:r>
      <w:r w:rsidRPr="0011038B">
        <w:rPr>
          <w:b w:val="0"/>
          <w:color w:val="231F20"/>
        </w:rPr>
        <w:t>a</w:t>
      </w:r>
      <w:r w:rsidRPr="0011038B">
        <w:rPr>
          <w:b w:val="0"/>
          <w:color w:val="231F20"/>
          <w:spacing w:val="-23"/>
        </w:rPr>
        <w:t xml:space="preserve"> </w:t>
      </w:r>
      <w:r w:rsidRPr="0011038B">
        <w:rPr>
          <w:b w:val="0"/>
          <w:color w:val="231F20"/>
        </w:rPr>
        <w:t>cause</w:t>
      </w:r>
      <w:r w:rsidRPr="0011038B">
        <w:rPr>
          <w:b w:val="0"/>
          <w:color w:val="231F20"/>
          <w:spacing w:val="-23"/>
        </w:rPr>
        <w:t xml:space="preserve"> </w:t>
      </w:r>
      <w:r w:rsidRPr="0011038B">
        <w:rPr>
          <w:b w:val="0"/>
          <w:color w:val="231F20"/>
        </w:rPr>
        <w:t>for</w:t>
      </w:r>
      <w:r w:rsidRPr="0011038B">
        <w:rPr>
          <w:b w:val="0"/>
          <w:color w:val="231F20"/>
          <w:spacing w:val="-23"/>
        </w:rPr>
        <w:t xml:space="preserve"> </w:t>
      </w:r>
      <w:r w:rsidRPr="0011038B">
        <w:rPr>
          <w:b w:val="0"/>
          <w:color w:val="231F20"/>
        </w:rPr>
        <w:t>disqualiﬁcation</w:t>
      </w:r>
      <w:r w:rsidRPr="0011038B">
        <w:rPr>
          <w:b w:val="0"/>
          <w:color w:val="231F20"/>
          <w:spacing w:val="-23"/>
        </w:rPr>
        <w:t xml:space="preserve"> </w:t>
      </w:r>
      <w:r w:rsidRPr="0011038B">
        <w:rPr>
          <w:b w:val="0"/>
          <w:color w:val="231F20"/>
        </w:rPr>
        <w:t>of</w:t>
      </w:r>
      <w:r w:rsidRPr="0011038B">
        <w:rPr>
          <w:b w:val="0"/>
          <w:color w:val="231F20"/>
          <w:spacing w:val="-23"/>
        </w:rPr>
        <w:t xml:space="preserve"> </w:t>
      </w:r>
      <w:r w:rsidRPr="0011038B">
        <w:rPr>
          <w:b w:val="0"/>
          <w:color w:val="231F20"/>
        </w:rPr>
        <w:t>a</w:t>
      </w:r>
      <w:r w:rsidRPr="0011038B">
        <w:rPr>
          <w:b w:val="0"/>
          <w:color w:val="231F20"/>
          <w:spacing w:val="-26"/>
        </w:rPr>
        <w:t xml:space="preserve"> </w:t>
      </w:r>
      <w:r w:rsidRPr="0011038B">
        <w:rPr>
          <w:b w:val="0"/>
          <w:color w:val="231F20"/>
          <w:spacing w:val="-4"/>
        </w:rPr>
        <w:t>Tenderer.</w:t>
      </w:r>
    </w:p>
    <w:p w14:paraId="38F390C6" w14:textId="77777777" w:rsidR="005F5B22" w:rsidRDefault="00B0057A" w:rsidP="00B24219">
      <w:pPr>
        <w:pStyle w:val="Heading3"/>
        <w:numPr>
          <w:ilvl w:val="0"/>
          <w:numId w:val="47"/>
        </w:numPr>
        <w:tabs>
          <w:tab w:val="left" w:pos="1412"/>
          <w:tab w:val="left" w:pos="1413"/>
        </w:tabs>
        <w:spacing w:before="186"/>
        <w:ind w:right="720" w:hanging="562"/>
        <w:rPr>
          <w:color w:val="231F20"/>
        </w:rPr>
      </w:pPr>
      <w:r>
        <w:rPr>
          <w:color w:val="231F20"/>
        </w:rPr>
        <w:t>Clariﬁcation</w:t>
      </w:r>
      <w:r>
        <w:rPr>
          <w:color w:val="231F20"/>
          <w:spacing w:val="-23"/>
        </w:rPr>
        <w:t xml:space="preserve"> </w:t>
      </w:r>
      <w:r>
        <w:rPr>
          <w:color w:val="231F20"/>
        </w:rPr>
        <w:t>and</w:t>
      </w:r>
      <w:r>
        <w:rPr>
          <w:color w:val="231F20"/>
          <w:spacing w:val="-22"/>
        </w:rPr>
        <w:t xml:space="preserve"> </w:t>
      </w:r>
      <w:r w:rsidR="00506B12">
        <w:rPr>
          <w:color w:val="231F20"/>
        </w:rPr>
        <w:t xml:space="preserve">amendments </w:t>
      </w:r>
      <w:r>
        <w:rPr>
          <w:color w:val="231F20"/>
        </w:rPr>
        <w:t>of</w:t>
      </w:r>
      <w:r>
        <w:rPr>
          <w:color w:val="231F20"/>
          <w:spacing w:val="-26"/>
        </w:rPr>
        <w:t xml:space="preserve"> </w:t>
      </w:r>
      <w:r>
        <w:rPr>
          <w:color w:val="231F20"/>
          <w:spacing w:val="-4"/>
        </w:rPr>
        <w:t>Tender</w:t>
      </w:r>
      <w:r>
        <w:rPr>
          <w:color w:val="231F20"/>
          <w:spacing w:val="-26"/>
        </w:rPr>
        <w:t xml:space="preserve"> </w:t>
      </w:r>
      <w:r>
        <w:rPr>
          <w:color w:val="231F20"/>
        </w:rPr>
        <w:t>Documents</w:t>
      </w:r>
    </w:p>
    <w:p w14:paraId="7305BB51" w14:textId="77777777" w:rsidR="005F5B22" w:rsidRPr="0007468A" w:rsidRDefault="00B0057A" w:rsidP="00B24219">
      <w:pPr>
        <w:pStyle w:val="Heading3"/>
        <w:numPr>
          <w:ilvl w:val="1"/>
          <w:numId w:val="67"/>
        </w:numPr>
        <w:tabs>
          <w:tab w:val="left" w:pos="1413"/>
          <w:tab w:val="left" w:pos="1414"/>
        </w:tabs>
        <w:ind w:right="720"/>
        <w:rPr>
          <w:b w:val="0"/>
          <w:color w:val="231F20"/>
        </w:rPr>
      </w:pPr>
      <w:r w:rsidRPr="0007468A">
        <w:rPr>
          <w:b w:val="0"/>
          <w:color w:val="231F20"/>
        </w:rPr>
        <w:t>A</w:t>
      </w:r>
      <w:r w:rsidRPr="0007468A">
        <w:rPr>
          <w:b w:val="0"/>
          <w:color w:val="231F20"/>
          <w:spacing w:val="-36"/>
        </w:rPr>
        <w:t xml:space="preserve"> </w:t>
      </w:r>
      <w:r w:rsidRPr="0007468A">
        <w:rPr>
          <w:b w:val="0"/>
          <w:color w:val="231F20"/>
        </w:rPr>
        <w:t>Tenderer</w:t>
      </w:r>
      <w:r w:rsidRPr="0007468A">
        <w:rPr>
          <w:b w:val="0"/>
          <w:color w:val="231F20"/>
          <w:spacing w:val="-20"/>
        </w:rPr>
        <w:t xml:space="preserve"> </w:t>
      </w:r>
      <w:r w:rsidRPr="0007468A">
        <w:rPr>
          <w:b w:val="0"/>
          <w:color w:val="231F20"/>
        </w:rPr>
        <w:t>requiring</w:t>
      </w:r>
      <w:r w:rsidRPr="0007468A">
        <w:rPr>
          <w:b w:val="0"/>
          <w:color w:val="231F20"/>
          <w:spacing w:val="-20"/>
        </w:rPr>
        <w:t xml:space="preserve"> </w:t>
      </w:r>
      <w:r w:rsidRPr="0007468A">
        <w:rPr>
          <w:b w:val="0"/>
          <w:color w:val="231F20"/>
        </w:rPr>
        <w:t>any</w:t>
      </w:r>
      <w:r w:rsidRPr="0007468A">
        <w:rPr>
          <w:b w:val="0"/>
          <w:color w:val="231F20"/>
          <w:spacing w:val="-20"/>
        </w:rPr>
        <w:t xml:space="preserve"> </w:t>
      </w:r>
      <w:r w:rsidRPr="0007468A">
        <w:rPr>
          <w:b w:val="0"/>
          <w:color w:val="231F20"/>
        </w:rPr>
        <w:t>clariﬁcation</w:t>
      </w:r>
      <w:r w:rsidRPr="0007468A">
        <w:rPr>
          <w:b w:val="0"/>
          <w:color w:val="231F20"/>
          <w:spacing w:val="-21"/>
        </w:rPr>
        <w:t xml:space="preserve"> </w:t>
      </w:r>
      <w:r w:rsidRPr="0007468A">
        <w:rPr>
          <w:b w:val="0"/>
          <w:color w:val="231F20"/>
        </w:rPr>
        <w:t>of</w:t>
      </w:r>
      <w:r w:rsidRPr="0007468A">
        <w:rPr>
          <w:b w:val="0"/>
          <w:color w:val="231F20"/>
          <w:spacing w:val="-20"/>
        </w:rPr>
        <w:t xml:space="preserve"> </w:t>
      </w:r>
      <w:r w:rsidRPr="0007468A">
        <w:rPr>
          <w:b w:val="0"/>
          <w:color w:val="231F20"/>
        </w:rPr>
        <w:t>the</w:t>
      </w:r>
      <w:r w:rsidRPr="0007468A">
        <w:rPr>
          <w:b w:val="0"/>
          <w:color w:val="231F20"/>
          <w:spacing w:val="-24"/>
        </w:rPr>
        <w:t xml:space="preserve"> </w:t>
      </w:r>
      <w:r w:rsidRPr="0007468A">
        <w:rPr>
          <w:b w:val="0"/>
          <w:color w:val="231F20"/>
          <w:spacing w:val="-3"/>
        </w:rPr>
        <w:t>Tender</w:t>
      </w:r>
      <w:r w:rsidRPr="0007468A">
        <w:rPr>
          <w:b w:val="0"/>
          <w:color w:val="231F20"/>
          <w:spacing w:val="-20"/>
        </w:rPr>
        <w:t xml:space="preserve"> </w:t>
      </w:r>
      <w:r w:rsidRPr="0007468A">
        <w:rPr>
          <w:b w:val="0"/>
          <w:color w:val="231F20"/>
        </w:rPr>
        <w:t>Document</w:t>
      </w:r>
      <w:r w:rsidRPr="0007468A">
        <w:rPr>
          <w:b w:val="0"/>
          <w:color w:val="231F20"/>
          <w:spacing w:val="-20"/>
        </w:rPr>
        <w:t xml:space="preserve"> </w:t>
      </w:r>
      <w:r w:rsidRPr="0007468A">
        <w:rPr>
          <w:b w:val="0"/>
          <w:color w:val="231F20"/>
        </w:rPr>
        <w:t>shall</w:t>
      </w:r>
      <w:r w:rsidRPr="0007468A">
        <w:rPr>
          <w:b w:val="0"/>
          <w:color w:val="231F20"/>
          <w:spacing w:val="-20"/>
        </w:rPr>
        <w:t xml:space="preserve"> </w:t>
      </w:r>
      <w:r w:rsidRPr="0007468A">
        <w:rPr>
          <w:b w:val="0"/>
          <w:color w:val="231F20"/>
        </w:rPr>
        <w:t>contact</w:t>
      </w:r>
      <w:r w:rsidRPr="0007468A">
        <w:rPr>
          <w:b w:val="0"/>
          <w:color w:val="231F20"/>
          <w:spacing w:val="-20"/>
        </w:rPr>
        <w:t xml:space="preserve"> </w:t>
      </w:r>
      <w:r w:rsidRPr="0007468A">
        <w:rPr>
          <w:b w:val="0"/>
          <w:color w:val="231F20"/>
        </w:rPr>
        <w:t>the</w:t>
      </w:r>
      <w:r w:rsidRPr="0007468A">
        <w:rPr>
          <w:b w:val="0"/>
          <w:color w:val="231F20"/>
          <w:spacing w:val="-20"/>
        </w:rPr>
        <w:t xml:space="preserve"> </w:t>
      </w:r>
      <w:r w:rsidRPr="0007468A">
        <w:rPr>
          <w:b w:val="0"/>
          <w:color w:val="231F20"/>
        </w:rPr>
        <w:t>Procuring</w:t>
      </w:r>
      <w:r w:rsidRPr="0007468A">
        <w:rPr>
          <w:b w:val="0"/>
          <w:color w:val="231F20"/>
          <w:spacing w:val="-20"/>
        </w:rPr>
        <w:t xml:space="preserve"> </w:t>
      </w:r>
      <w:r w:rsidRPr="0007468A">
        <w:rPr>
          <w:b w:val="0"/>
          <w:color w:val="231F20"/>
        </w:rPr>
        <w:t>Entity</w:t>
      </w:r>
      <w:r w:rsidRPr="0007468A">
        <w:rPr>
          <w:b w:val="0"/>
          <w:color w:val="231F20"/>
          <w:spacing w:val="-20"/>
        </w:rPr>
        <w:t xml:space="preserve"> </w:t>
      </w:r>
      <w:r w:rsidRPr="0007468A">
        <w:rPr>
          <w:b w:val="0"/>
          <w:color w:val="231F20"/>
        </w:rPr>
        <w:t>in</w:t>
      </w:r>
      <w:r w:rsidRPr="0007468A">
        <w:rPr>
          <w:b w:val="0"/>
          <w:color w:val="231F20"/>
          <w:spacing w:val="-20"/>
        </w:rPr>
        <w:t xml:space="preserve"> </w:t>
      </w:r>
      <w:r w:rsidRPr="0007468A">
        <w:rPr>
          <w:b w:val="0"/>
          <w:color w:val="231F20"/>
        </w:rPr>
        <w:t>writing</w:t>
      </w:r>
      <w:r w:rsidRPr="0007468A">
        <w:rPr>
          <w:b w:val="0"/>
          <w:color w:val="231F20"/>
          <w:spacing w:val="-20"/>
        </w:rPr>
        <w:t xml:space="preserve"> </w:t>
      </w:r>
      <w:r w:rsidRPr="0007468A">
        <w:rPr>
          <w:b w:val="0"/>
          <w:color w:val="231F20"/>
        </w:rPr>
        <w:t>at</w:t>
      </w:r>
      <w:r w:rsidRPr="0007468A">
        <w:rPr>
          <w:b w:val="0"/>
          <w:color w:val="231F20"/>
          <w:spacing w:val="-20"/>
        </w:rPr>
        <w:t xml:space="preserve"> </w:t>
      </w:r>
      <w:r w:rsidRPr="0007468A">
        <w:rPr>
          <w:b w:val="0"/>
          <w:color w:val="231F20"/>
        </w:rPr>
        <w:t>the Procuring</w:t>
      </w:r>
      <w:r w:rsidRPr="0007468A">
        <w:rPr>
          <w:b w:val="0"/>
          <w:color w:val="231F20"/>
          <w:spacing w:val="-13"/>
        </w:rPr>
        <w:t xml:space="preserve"> </w:t>
      </w:r>
      <w:r w:rsidRPr="0007468A">
        <w:rPr>
          <w:b w:val="0"/>
          <w:color w:val="231F20"/>
        </w:rPr>
        <w:t>Entity's</w:t>
      </w:r>
      <w:r w:rsidRPr="0007468A">
        <w:rPr>
          <w:b w:val="0"/>
          <w:color w:val="231F20"/>
          <w:spacing w:val="-13"/>
        </w:rPr>
        <w:t xml:space="preserve"> </w:t>
      </w:r>
      <w:r w:rsidRPr="0007468A">
        <w:rPr>
          <w:b w:val="0"/>
          <w:color w:val="231F20"/>
        </w:rPr>
        <w:t>address</w:t>
      </w:r>
      <w:r w:rsidRPr="0007468A">
        <w:rPr>
          <w:b w:val="0"/>
          <w:color w:val="231F20"/>
          <w:spacing w:val="-13"/>
        </w:rPr>
        <w:t xml:space="preserve"> </w:t>
      </w:r>
      <w:r w:rsidRPr="0007468A">
        <w:rPr>
          <w:b w:val="0"/>
          <w:color w:val="231F20"/>
        </w:rPr>
        <w:t>speciﬁed</w:t>
      </w:r>
      <w:r w:rsidRPr="0007468A">
        <w:rPr>
          <w:b w:val="0"/>
          <w:color w:val="231F20"/>
          <w:spacing w:val="-13"/>
        </w:rPr>
        <w:t xml:space="preserve"> </w:t>
      </w:r>
      <w:r w:rsidRPr="0007468A">
        <w:rPr>
          <w:b w:val="0"/>
          <w:color w:val="231F20"/>
        </w:rPr>
        <w:t>in</w:t>
      </w:r>
      <w:r w:rsidRPr="0007468A">
        <w:rPr>
          <w:b w:val="0"/>
          <w:color w:val="231F20"/>
          <w:spacing w:val="-13"/>
        </w:rPr>
        <w:t xml:space="preserve"> </w:t>
      </w:r>
      <w:r w:rsidRPr="0007468A">
        <w:rPr>
          <w:b w:val="0"/>
          <w:color w:val="231F20"/>
        </w:rPr>
        <w:t>the</w:t>
      </w:r>
      <w:r w:rsidRPr="0007468A">
        <w:rPr>
          <w:b w:val="0"/>
          <w:color w:val="231F20"/>
          <w:spacing w:val="-17"/>
        </w:rPr>
        <w:t xml:space="preserve"> </w:t>
      </w:r>
      <w:r w:rsidRPr="00A21BAD">
        <w:rPr>
          <w:bCs w:val="0"/>
          <w:color w:val="231F20"/>
        </w:rPr>
        <w:t>TDS</w:t>
      </w:r>
      <w:r w:rsidRPr="0007468A">
        <w:rPr>
          <w:b w:val="0"/>
          <w:color w:val="231F20"/>
          <w:spacing w:val="-12"/>
        </w:rPr>
        <w:t xml:space="preserve"> </w:t>
      </w:r>
      <w:r w:rsidRPr="0007468A">
        <w:rPr>
          <w:b w:val="0"/>
          <w:color w:val="231F20"/>
        </w:rPr>
        <w:t>or</w:t>
      </w:r>
      <w:r w:rsidRPr="0007468A">
        <w:rPr>
          <w:b w:val="0"/>
          <w:color w:val="231F20"/>
          <w:spacing w:val="-13"/>
        </w:rPr>
        <w:t xml:space="preserve"> </w:t>
      </w:r>
      <w:r w:rsidRPr="0007468A">
        <w:rPr>
          <w:b w:val="0"/>
          <w:color w:val="231F20"/>
        </w:rPr>
        <w:t>raise</w:t>
      </w:r>
      <w:r w:rsidRPr="0007468A">
        <w:rPr>
          <w:b w:val="0"/>
          <w:color w:val="231F20"/>
          <w:spacing w:val="-13"/>
        </w:rPr>
        <w:t xml:space="preserve"> </w:t>
      </w:r>
      <w:r w:rsidRPr="0007468A">
        <w:rPr>
          <w:b w:val="0"/>
          <w:color w:val="231F20"/>
        </w:rPr>
        <w:t>its</w:t>
      </w:r>
      <w:r w:rsidRPr="0007468A">
        <w:rPr>
          <w:b w:val="0"/>
          <w:color w:val="231F20"/>
          <w:spacing w:val="-13"/>
        </w:rPr>
        <w:t xml:space="preserve"> </w:t>
      </w:r>
      <w:r w:rsidRPr="0007468A">
        <w:rPr>
          <w:b w:val="0"/>
          <w:color w:val="231F20"/>
        </w:rPr>
        <w:t>enquiries</w:t>
      </w:r>
      <w:r w:rsidRPr="0007468A">
        <w:rPr>
          <w:b w:val="0"/>
          <w:color w:val="231F20"/>
          <w:spacing w:val="-13"/>
        </w:rPr>
        <w:t xml:space="preserve"> </w:t>
      </w:r>
      <w:r w:rsidRPr="0007468A">
        <w:rPr>
          <w:b w:val="0"/>
          <w:color w:val="231F20"/>
        </w:rPr>
        <w:t>during</w:t>
      </w:r>
      <w:r w:rsidRPr="0007468A">
        <w:rPr>
          <w:b w:val="0"/>
          <w:color w:val="231F20"/>
          <w:spacing w:val="-13"/>
        </w:rPr>
        <w:t xml:space="preserve"> </w:t>
      </w:r>
      <w:r w:rsidRPr="0007468A">
        <w:rPr>
          <w:b w:val="0"/>
          <w:color w:val="231F20"/>
        </w:rPr>
        <w:t>the</w:t>
      </w:r>
      <w:r w:rsidRPr="0007468A">
        <w:rPr>
          <w:b w:val="0"/>
          <w:color w:val="231F20"/>
          <w:spacing w:val="-13"/>
        </w:rPr>
        <w:t xml:space="preserve"> </w:t>
      </w:r>
      <w:r w:rsidRPr="0007468A">
        <w:rPr>
          <w:b w:val="0"/>
          <w:color w:val="231F20"/>
        </w:rPr>
        <w:t>pre-Tender</w:t>
      </w:r>
      <w:r w:rsidRPr="0007468A">
        <w:rPr>
          <w:b w:val="0"/>
          <w:color w:val="231F20"/>
          <w:spacing w:val="-13"/>
        </w:rPr>
        <w:t xml:space="preserve"> </w:t>
      </w:r>
      <w:r w:rsidRPr="0007468A">
        <w:rPr>
          <w:b w:val="0"/>
          <w:color w:val="231F20"/>
        </w:rPr>
        <w:t>meeting</w:t>
      </w:r>
      <w:r w:rsidRPr="0007468A">
        <w:rPr>
          <w:b w:val="0"/>
          <w:color w:val="231F20"/>
          <w:spacing w:val="-13"/>
        </w:rPr>
        <w:t xml:space="preserve"> </w:t>
      </w:r>
      <w:r w:rsidRPr="0007468A">
        <w:rPr>
          <w:b w:val="0"/>
          <w:color w:val="231F20"/>
        </w:rPr>
        <w:t>and</w:t>
      </w:r>
      <w:r w:rsidRPr="0007468A">
        <w:rPr>
          <w:b w:val="0"/>
          <w:color w:val="231F20"/>
          <w:spacing w:val="-13"/>
        </w:rPr>
        <w:t xml:space="preserve"> </w:t>
      </w:r>
      <w:r w:rsidRPr="0007468A">
        <w:rPr>
          <w:b w:val="0"/>
          <w:color w:val="231F20"/>
        </w:rPr>
        <w:t>the</w:t>
      </w:r>
      <w:r w:rsidRPr="0007468A">
        <w:rPr>
          <w:b w:val="0"/>
          <w:color w:val="231F20"/>
          <w:spacing w:val="-13"/>
        </w:rPr>
        <w:t xml:space="preserve"> </w:t>
      </w:r>
      <w:r w:rsidRPr="0007468A">
        <w:rPr>
          <w:b w:val="0"/>
          <w:color w:val="231F20"/>
        </w:rPr>
        <w:t xml:space="preserve">pre- </w:t>
      </w:r>
      <w:r w:rsidRPr="0007468A">
        <w:rPr>
          <w:b w:val="0"/>
          <w:color w:val="231F20"/>
        </w:rPr>
        <w:lastRenderedPageBreak/>
        <w:t>arranged</w:t>
      </w:r>
      <w:r w:rsidRPr="0007468A">
        <w:rPr>
          <w:b w:val="0"/>
          <w:color w:val="231F20"/>
          <w:spacing w:val="-15"/>
        </w:rPr>
        <w:t xml:space="preserve"> </w:t>
      </w:r>
      <w:r w:rsidRPr="0007468A">
        <w:rPr>
          <w:b w:val="0"/>
          <w:color w:val="231F20"/>
        </w:rPr>
        <w:t>pretender</w:t>
      </w:r>
      <w:r w:rsidRPr="0007468A">
        <w:rPr>
          <w:b w:val="0"/>
          <w:color w:val="231F20"/>
          <w:spacing w:val="-15"/>
        </w:rPr>
        <w:t xml:space="preserve"> </w:t>
      </w:r>
      <w:r w:rsidRPr="0007468A">
        <w:rPr>
          <w:b w:val="0"/>
          <w:color w:val="231F20"/>
        </w:rPr>
        <w:t>visit</w:t>
      </w:r>
      <w:r w:rsidRPr="0007468A">
        <w:rPr>
          <w:b w:val="0"/>
          <w:color w:val="231F20"/>
          <w:spacing w:val="-15"/>
        </w:rPr>
        <w:t xml:space="preserve"> </w:t>
      </w:r>
      <w:r w:rsidRPr="0007468A">
        <w:rPr>
          <w:b w:val="0"/>
          <w:color w:val="231F20"/>
        </w:rPr>
        <w:t>of</w:t>
      </w:r>
      <w:r w:rsidRPr="0007468A">
        <w:rPr>
          <w:b w:val="0"/>
          <w:color w:val="231F20"/>
          <w:spacing w:val="-15"/>
        </w:rPr>
        <w:t xml:space="preserve"> </w:t>
      </w:r>
      <w:r w:rsidRPr="0007468A">
        <w:rPr>
          <w:b w:val="0"/>
          <w:color w:val="231F20"/>
        </w:rPr>
        <w:t>the</w:t>
      </w:r>
      <w:r w:rsidRPr="0007468A">
        <w:rPr>
          <w:b w:val="0"/>
          <w:color w:val="231F20"/>
          <w:spacing w:val="-15"/>
        </w:rPr>
        <w:t xml:space="preserve"> </w:t>
      </w:r>
      <w:r w:rsidRPr="0007468A">
        <w:rPr>
          <w:b w:val="0"/>
          <w:color w:val="231F20"/>
        </w:rPr>
        <w:t>site</w:t>
      </w:r>
      <w:r w:rsidRPr="0007468A">
        <w:rPr>
          <w:b w:val="0"/>
          <w:color w:val="231F20"/>
          <w:spacing w:val="-15"/>
        </w:rPr>
        <w:t xml:space="preserve"> </w:t>
      </w:r>
      <w:r w:rsidRPr="0007468A">
        <w:rPr>
          <w:b w:val="0"/>
          <w:color w:val="231F20"/>
        </w:rPr>
        <w:t>of</w:t>
      </w:r>
      <w:r w:rsidRPr="0007468A">
        <w:rPr>
          <w:b w:val="0"/>
          <w:color w:val="231F20"/>
          <w:spacing w:val="-15"/>
        </w:rPr>
        <w:t xml:space="preserve"> </w:t>
      </w:r>
      <w:r w:rsidRPr="0007468A">
        <w:rPr>
          <w:b w:val="0"/>
          <w:color w:val="231F20"/>
        </w:rPr>
        <w:t>the</w:t>
      </w:r>
      <w:r w:rsidRPr="0007468A">
        <w:rPr>
          <w:b w:val="0"/>
          <w:color w:val="231F20"/>
          <w:spacing w:val="-15"/>
        </w:rPr>
        <w:t xml:space="preserve"> </w:t>
      </w:r>
      <w:r w:rsidRPr="0007468A">
        <w:rPr>
          <w:b w:val="0"/>
          <w:color w:val="231F20"/>
        </w:rPr>
        <w:t>works</w:t>
      </w:r>
      <w:r w:rsidRPr="0007468A">
        <w:rPr>
          <w:b w:val="0"/>
          <w:color w:val="231F20"/>
          <w:spacing w:val="-15"/>
        </w:rPr>
        <w:t xml:space="preserve"> </w:t>
      </w:r>
      <w:r w:rsidRPr="0007468A">
        <w:rPr>
          <w:b w:val="0"/>
          <w:color w:val="231F20"/>
        </w:rPr>
        <w:t>if</w:t>
      </w:r>
      <w:r w:rsidRPr="0007468A">
        <w:rPr>
          <w:b w:val="0"/>
          <w:color w:val="231F20"/>
          <w:spacing w:val="-15"/>
        </w:rPr>
        <w:t xml:space="preserve"> </w:t>
      </w:r>
      <w:r w:rsidRPr="0007468A">
        <w:rPr>
          <w:b w:val="0"/>
          <w:color w:val="231F20"/>
        </w:rPr>
        <w:t>provided</w:t>
      </w:r>
      <w:r w:rsidRPr="0007468A">
        <w:rPr>
          <w:b w:val="0"/>
          <w:color w:val="231F20"/>
          <w:spacing w:val="-15"/>
        </w:rPr>
        <w:t xml:space="preserve"> </w:t>
      </w:r>
      <w:r w:rsidRPr="0007468A">
        <w:rPr>
          <w:b w:val="0"/>
          <w:color w:val="231F20"/>
        </w:rPr>
        <w:t>for</w:t>
      </w:r>
      <w:r w:rsidRPr="0007468A">
        <w:rPr>
          <w:b w:val="0"/>
          <w:color w:val="231F20"/>
          <w:spacing w:val="-15"/>
        </w:rPr>
        <w:t xml:space="preserve"> </w:t>
      </w:r>
      <w:r w:rsidRPr="0007468A">
        <w:rPr>
          <w:b w:val="0"/>
          <w:color w:val="231F20"/>
        </w:rPr>
        <w:t>in</w:t>
      </w:r>
      <w:r w:rsidRPr="0007468A">
        <w:rPr>
          <w:b w:val="0"/>
          <w:color w:val="231F20"/>
          <w:spacing w:val="-15"/>
        </w:rPr>
        <w:t xml:space="preserve"> </w:t>
      </w:r>
      <w:r w:rsidRPr="0007468A">
        <w:rPr>
          <w:b w:val="0"/>
          <w:color w:val="231F20"/>
        </w:rPr>
        <w:t>accordance</w:t>
      </w:r>
      <w:r w:rsidRPr="0007468A">
        <w:rPr>
          <w:b w:val="0"/>
          <w:color w:val="231F20"/>
          <w:spacing w:val="-15"/>
        </w:rPr>
        <w:t xml:space="preserve"> </w:t>
      </w:r>
      <w:r w:rsidRPr="0007468A">
        <w:rPr>
          <w:b w:val="0"/>
          <w:color w:val="231F20"/>
        </w:rPr>
        <w:t>with</w:t>
      </w:r>
      <w:r w:rsidRPr="0007468A">
        <w:rPr>
          <w:b w:val="0"/>
          <w:color w:val="231F20"/>
          <w:spacing w:val="-15"/>
        </w:rPr>
        <w:t xml:space="preserve"> </w:t>
      </w:r>
      <w:r w:rsidRPr="0007468A">
        <w:rPr>
          <w:b w:val="0"/>
          <w:color w:val="231F20"/>
        </w:rPr>
        <w:t>ITT</w:t>
      </w:r>
      <w:r w:rsidRPr="0007468A">
        <w:rPr>
          <w:b w:val="0"/>
          <w:color w:val="231F20"/>
          <w:spacing w:val="-19"/>
        </w:rPr>
        <w:t xml:space="preserve"> </w:t>
      </w:r>
      <w:r w:rsidRPr="0007468A">
        <w:rPr>
          <w:b w:val="0"/>
          <w:color w:val="231F20"/>
        </w:rPr>
        <w:t>8.4.</w:t>
      </w:r>
      <w:r w:rsidRPr="0007468A">
        <w:rPr>
          <w:b w:val="0"/>
          <w:color w:val="231F20"/>
          <w:spacing w:val="-19"/>
        </w:rPr>
        <w:t xml:space="preserve"> </w:t>
      </w:r>
      <w:r w:rsidRPr="0007468A">
        <w:rPr>
          <w:b w:val="0"/>
          <w:color w:val="231F20"/>
        </w:rPr>
        <w:t>The</w:t>
      </w:r>
      <w:r w:rsidRPr="0007468A">
        <w:rPr>
          <w:b w:val="0"/>
          <w:color w:val="231F20"/>
          <w:spacing w:val="-15"/>
        </w:rPr>
        <w:t xml:space="preserve"> </w:t>
      </w:r>
      <w:r w:rsidRPr="0007468A">
        <w:rPr>
          <w:b w:val="0"/>
          <w:color w:val="231F20"/>
        </w:rPr>
        <w:t>Procuring</w:t>
      </w:r>
      <w:r w:rsidRPr="0007468A">
        <w:rPr>
          <w:b w:val="0"/>
          <w:color w:val="231F20"/>
          <w:spacing w:val="-15"/>
        </w:rPr>
        <w:t xml:space="preserve"> </w:t>
      </w:r>
      <w:r w:rsidRPr="0007468A">
        <w:rPr>
          <w:b w:val="0"/>
          <w:color w:val="231F20"/>
        </w:rPr>
        <w:t>Entity will respond in writing to any request for clariﬁcation, provided that such request is received no later than the period</w:t>
      </w:r>
      <w:r w:rsidRPr="0007468A">
        <w:rPr>
          <w:b w:val="0"/>
          <w:color w:val="231F20"/>
          <w:spacing w:val="-5"/>
        </w:rPr>
        <w:t xml:space="preserve"> </w:t>
      </w:r>
      <w:r w:rsidRPr="0007468A">
        <w:rPr>
          <w:b w:val="0"/>
          <w:color w:val="231F20"/>
        </w:rPr>
        <w:t>speciﬁed</w:t>
      </w:r>
      <w:r w:rsidRPr="0007468A">
        <w:rPr>
          <w:b w:val="0"/>
          <w:color w:val="231F20"/>
          <w:spacing w:val="-5"/>
        </w:rPr>
        <w:t xml:space="preserve"> </w:t>
      </w:r>
      <w:r w:rsidRPr="0007468A">
        <w:rPr>
          <w:b w:val="0"/>
          <w:color w:val="231F20"/>
        </w:rPr>
        <w:t>in</w:t>
      </w:r>
      <w:r w:rsidRPr="0007468A">
        <w:rPr>
          <w:b w:val="0"/>
          <w:color w:val="231F20"/>
          <w:spacing w:val="-5"/>
        </w:rPr>
        <w:t xml:space="preserve"> </w:t>
      </w:r>
      <w:r w:rsidRPr="0007468A">
        <w:rPr>
          <w:b w:val="0"/>
          <w:color w:val="231F20"/>
        </w:rPr>
        <w:t>the</w:t>
      </w:r>
      <w:r w:rsidRPr="0007468A">
        <w:rPr>
          <w:b w:val="0"/>
          <w:color w:val="231F20"/>
          <w:spacing w:val="-9"/>
        </w:rPr>
        <w:t xml:space="preserve"> </w:t>
      </w:r>
      <w:r w:rsidRPr="00A21BAD">
        <w:rPr>
          <w:bCs w:val="0"/>
          <w:color w:val="231F20"/>
        </w:rPr>
        <w:t>TDS</w:t>
      </w:r>
      <w:r w:rsidRPr="0007468A">
        <w:rPr>
          <w:b w:val="0"/>
          <w:color w:val="231F20"/>
          <w:spacing w:val="-5"/>
        </w:rPr>
        <w:t xml:space="preserve"> </w:t>
      </w:r>
      <w:r w:rsidRPr="0007468A">
        <w:rPr>
          <w:b w:val="0"/>
          <w:color w:val="231F20"/>
        </w:rPr>
        <w:t>prior</w:t>
      </w:r>
      <w:r w:rsidRPr="0007468A">
        <w:rPr>
          <w:b w:val="0"/>
          <w:color w:val="231F20"/>
          <w:spacing w:val="-5"/>
        </w:rPr>
        <w:t xml:space="preserve"> </w:t>
      </w:r>
      <w:r w:rsidRPr="0007468A">
        <w:rPr>
          <w:b w:val="0"/>
          <w:color w:val="231F20"/>
        </w:rPr>
        <w:t>to</w:t>
      </w:r>
      <w:r w:rsidRPr="0007468A">
        <w:rPr>
          <w:b w:val="0"/>
          <w:color w:val="231F20"/>
          <w:spacing w:val="-5"/>
        </w:rPr>
        <w:t xml:space="preserve"> </w:t>
      </w:r>
      <w:r w:rsidRPr="0007468A">
        <w:rPr>
          <w:b w:val="0"/>
          <w:color w:val="231F20"/>
        </w:rPr>
        <w:t>the</w:t>
      </w:r>
      <w:r w:rsidRPr="0007468A">
        <w:rPr>
          <w:b w:val="0"/>
          <w:color w:val="231F20"/>
          <w:spacing w:val="-5"/>
        </w:rPr>
        <w:t xml:space="preserve"> </w:t>
      </w:r>
      <w:r w:rsidRPr="0007468A">
        <w:rPr>
          <w:b w:val="0"/>
          <w:color w:val="231F20"/>
        </w:rPr>
        <w:t>deadline</w:t>
      </w:r>
      <w:r w:rsidRPr="0007468A">
        <w:rPr>
          <w:b w:val="0"/>
          <w:color w:val="231F20"/>
          <w:spacing w:val="-5"/>
        </w:rPr>
        <w:t xml:space="preserve"> </w:t>
      </w:r>
      <w:r w:rsidRPr="0007468A">
        <w:rPr>
          <w:b w:val="0"/>
          <w:color w:val="231F20"/>
        </w:rPr>
        <w:t>for</w:t>
      </w:r>
      <w:r w:rsidRPr="0007468A">
        <w:rPr>
          <w:b w:val="0"/>
          <w:color w:val="231F20"/>
          <w:spacing w:val="-5"/>
        </w:rPr>
        <w:t xml:space="preserve"> </w:t>
      </w:r>
      <w:r w:rsidRPr="0007468A">
        <w:rPr>
          <w:b w:val="0"/>
          <w:color w:val="231F20"/>
        </w:rPr>
        <w:t>submission</w:t>
      </w:r>
      <w:r w:rsidRPr="0007468A">
        <w:rPr>
          <w:b w:val="0"/>
          <w:color w:val="231F20"/>
          <w:spacing w:val="-5"/>
        </w:rPr>
        <w:t xml:space="preserve"> </w:t>
      </w:r>
      <w:r w:rsidRPr="0007468A">
        <w:rPr>
          <w:b w:val="0"/>
          <w:color w:val="231F20"/>
        </w:rPr>
        <w:t>of</w:t>
      </w:r>
      <w:r w:rsidRPr="0007468A">
        <w:rPr>
          <w:b w:val="0"/>
          <w:color w:val="231F20"/>
          <w:spacing w:val="-5"/>
        </w:rPr>
        <w:t xml:space="preserve"> </w:t>
      </w:r>
      <w:r w:rsidRPr="0007468A">
        <w:rPr>
          <w:b w:val="0"/>
          <w:color w:val="231F20"/>
        </w:rPr>
        <w:t>tenders.</w:t>
      </w:r>
      <w:r w:rsidRPr="0007468A">
        <w:rPr>
          <w:b w:val="0"/>
          <w:color w:val="231F20"/>
          <w:spacing w:val="-9"/>
        </w:rPr>
        <w:t xml:space="preserve"> </w:t>
      </w:r>
      <w:r w:rsidRPr="0007468A">
        <w:rPr>
          <w:b w:val="0"/>
          <w:color w:val="231F20"/>
        </w:rPr>
        <w:t>The</w:t>
      </w:r>
      <w:r w:rsidRPr="0007468A">
        <w:rPr>
          <w:b w:val="0"/>
          <w:color w:val="231F20"/>
          <w:spacing w:val="-5"/>
        </w:rPr>
        <w:t xml:space="preserve"> </w:t>
      </w:r>
      <w:r w:rsidRPr="0007468A">
        <w:rPr>
          <w:b w:val="0"/>
          <w:color w:val="231F20"/>
        </w:rPr>
        <w:t>Procuring</w:t>
      </w:r>
      <w:r w:rsidRPr="0007468A">
        <w:rPr>
          <w:b w:val="0"/>
          <w:color w:val="231F20"/>
          <w:spacing w:val="-5"/>
        </w:rPr>
        <w:t xml:space="preserve"> </w:t>
      </w:r>
      <w:r w:rsidRPr="0007468A">
        <w:rPr>
          <w:b w:val="0"/>
          <w:color w:val="231F20"/>
        </w:rPr>
        <w:t>Entity</w:t>
      </w:r>
      <w:r w:rsidRPr="0007468A">
        <w:rPr>
          <w:b w:val="0"/>
          <w:color w:val="231F20"/>
          <w:spacing w:val="-5"/>
        </w:rPr>
        <w:t xml:space="preserve"> </w:t>
      </w:r>
      <w:r w:rsidRPr="0007468A">
        <w:rPr>
          <w:b w:val="0"/>
          <w:color w:val="231F20"/>
        </w:rPr>
        <w:t>shall</w:t>
      </w:r>
      <w:r w:rsidRPr="0007468A">
        <w:rPr>
          <w:b w:val="0"/>
          <w:color w:val="231F20"/>
          <w:spacing w:val="-5"/>
        </w:rPr>
        <w:t xml:space="preserve"> </w:t>
      </w:r>
      <w:r w:rsidRPr="0007468A">
        <w:rPr>
          <w:b w:val="0"/>
          <w:color w:val="231F20"/>
        </w:rPr>
        <w:t xml:space="preserve">forward copies of its response to all tenderers who have acquired the </w:t>
      </w:r>
      <w:r w:rsidRPr="0007468A">
        <w:rPr>
          <w:b w:val="0"/>
          <w:color w:val="231F20"/>
          <w:spacing w:val="-3"/>
        </w:rPr>
        <w:t xml:space="preserve">Tender </w:t>
      </w:r>
      <w:r w:rsidRPr="0007468A">
        <w:rPr>
          <w:b w:val="0"/>
          <w:color w:val="231F20"/>
        </w:rPr>
        <w:t>Documents in accordance with ITT 6.3, including</w:t>
      </w:r>
      <w:r w:rsidRPr="0007468A">
        <w:rPr>
          <w:b w:val="0"/>
          <w:color w:val="231F20"/>
          <w:spacing w:val="-3"/>
        </w:rPr>
        <w:t xml:space="preserve"> </w:t>
      </w:r>
      <w:r w:rsidRPr="0007468A">
        <w:rPr>
          <w:b w:val="0"/>
          <w:color w:val="231F20"/>
        </w:rPr>
        <w:t>a</w:t>
      </w:r>
      <w:r w:rsidRPr="0007468A">
        <w:rPr>
          <w:b w:val="0"/>
          <w:color w:val="231F20"/>
          <w:spacing w:val="-3"/>
        </w:rPr>
        <w:t xml:space="preserve"> </w:t>
      </w:r>
      <w:r w:rsidRPr="0007468A">
        <w:rPr>
          <w:b w:val="0"/>
          <w:color w:val="231F20"/>
        </w:rPr>
        <w:t>description</w:t>
      </w:r>
      <w:r w:rsidRPr="0007468A">
        <w:rPr>
          <w:b w:val="0"/>
          <w:color w:val="231F20"/>
          <w:spacing w:val="-3"/>
        </w:rPr>
        <w:t xml:space="preserve"> </w:t>
      </w:r>
      <w:r w:rsidRPr="0007468A">
        <w:rPr>
          <w:b w:val="0"/>
          <w:color w:val="231F20"/>
        </w:rPr>
        <w:t>of</w:t>
      </w:r>
      <w:r w:rsidRPr="0007468A">
        <w:rPr>
          <w:b w:val="0"/>
          <w:color w:val="231F20"/>
          <w:spacing w:val="-2"/>
        </w:rPr>
        <w:t xml:space="preserve"> </w:t>
      </w:r>
      <w:r w:rsidRPr="0007468A">
        <w:rPr>
          <w:b w:val="0"/>
          <w:color w:val="231F20"/>
        </w:rPr>
        <w:t>the</w:t>
      </w:r>
      <w:r w:rsidRPr="0007468A">
        <w:rPr>
          <w:b w:val="0"/>
          <w:color w:val="231F20"/>
          <w:spacing w:val="-3"/>
        </w:rPr>
        <w:t xml:space="preserve"> </w:t>
      </w:r>
      <w:r w:rsidRPr="0007468A">
        <w:rPr>
          <w:b w:val="0"/>
          <w:color w:val="231F20"/>
        </w:rPr>
        <w:t>inquiry</w:t>
      </w:r>
      <w:r w:rsidRPr="0007468A">
        <w:rPr>
          <w:b w:val="0"/>
          <w:color w:val="231F20"/>
          <w:spacing w:val="-3"/>
        </w:rPr>
        <w:t xml:space="preserve"> </w:t>
      </w:r>
      <w:r w:rsidRPr="0007468A">
        <w:rPr>
          <w:b w:val="0"/>
          <w:color w:val="231F20"/>
        </w:rPr>
        <w:t>but</w:t>
      </w:r>
      <w:r w:rsidRPr="0007468A">
        <w:rPr>
          <w:b w:val="0"/>
          <w:color w:val="231F20"/>
          <w:spacing w:val="-3"/>
        </w:rPr>
        <w:t xml:space="preserve"> </w:t>
      </w:r>
      <w:r w:rsidRPr="0007468A">
        <w:rPr>
          <w:b w:val="0"/>
          <w:color w:val="231F20"/>
        </w:rPr>
        <w:t>without</w:t>
      </w:r>
      <w:r w:rsidRPr="0007468A">
        <w:rPr>
          <w:b w:val="0"/>
          <w:color w:val="231F20"/>
          <w:spacing w:val="-3"/>
        </w:rPr>
        <w:t xml:space="preserve"> </w:t>
      </w:r>
      <w:r w:rsidRPr="0007468A">
        <w:rPr>
          <w:b w:val="0"/>
          <w:color w:val="231F20"/>
        </w:rPr>
        <w:t>identifying</w:t>
      </w:r>
      <w:r w:rsidRPr="0007468A">
        <w:rPr>
          <w:b w:val="0"/>
          <w:color w:val="231F20"/>
          <w:spacing w:val="-3"/>
        </w:rPr>
        <w:t xml:space="preserve"> </w:t>
      </w:r>
      <w:r w:rsidRPr="0007468A">
        <w:rPr>
          <w:b w:val="0"/>
          <w:color w:val="231F20"/>
        </w:rPr>
        <w:t>its</w:t>
      </w:r>
      <w:r w:rsidRPr="0007468A">
        <w:rPr>
          <w:b w:val="0"/>
          <w:color w:val="231F20"/>
          <w:spacing w:val="-3"/>
        </w:rPr>
        <w:t xml:space="preserve"> </w:t>
      </w:r>
      <w:r w:rsidRPr="0007468A">
        <w:rPr>
          <w:b w:val="0"/>
          <w:color w:val="231F20"/>
        </w:rPr>
        <w:t>source.</w:t>
      </w:r>
      <w:r w:rsidRPr="0007468A">
        <w:rPr>
          <w:b w:val="0"/>
          <w:color w:val="231F20"/>
          <w:spacing w:val="-3"/>
        </w:rPr>
        <w:t xml:space="preserve"> </w:t>
      </w:r>
      <w:r w:rsidRPr="0007468A">
        <w:rPr>
          <w:b w:val="0"/>
          <w:color w:val="231F20"/>
        </w:rPr>
        <w:t>If</w:t>
      </w:r>
      <w:r w:rsidRPr="0007468A">
        <w:rPr>
          <w:b w:val="0"/>
          <w:color w:val="231F20"/>
          <w:spacing w:val="-2"/>
        </w:rPr>
        <w:t xml:space="preserve"> </w:t>
      </w:r>
      <w:r w:rsidRPr="0007468A">
        <w:rPr>
          <w:b w:val="0"/>
          <w:color w:val="231F20"/>
        </w:rPr>
        <w:t>speciﬁed</w:t>
      </w:r>
      <w:r w:rsidRPr="0007468A">
        <w:rPr>
          <w:b w:val="0"/>
          <w:color w:val="231F20"/>
          <w:spacing w:val="-3"/>
        </w:rPr>
        <w:t xml:space="preserve"> </w:t>
      </w:r>
      <w:r w:rsidRPr="0007468A">
        <w:rPr>
          <w:b w:val="0"/>
          <w:color w:val="231F20"/>
        </w:rPr>
        <w:t>in</w:t>
      </w:r>
      <w:r w:rsidRPr="0007468A">
        <w:rPr>
          <w:b w:val="0"/>
          <w:color w:val="231F20"/>
          <w:spacing w:val="-3"/>
        </w:rPr>
        <w:t xml:space="preserve"> </w:t>
      </w:r>
      <w:r w:rsidRPr="0007468A">
        <w:rPr>
          <w:b w:val="0"/>
          <w:color w:val="231F20"/>
        </w:rPr>
        <w:t>the</w:t>
      </w:r>
      <w:r w:rsidRPr="0007468A">
        <w:rPr>
          <w:b w:val="0"/>
          <w:color w:val="231F20"/>
          <w:spacing w:val="-3"/>
        </w:rPr>
        <w:t xml:space="preserve"> </w:t>
      </w:r>
      <w:r w:rsidRPr="00A21BAD">
        <w:rPr>
          <w:bCs w:val="0"/>
          <w:color w:val="231F20"/>
        </w:rPr>
        <w:t>TDS</w:t>
      </w:r>
      <w:r w:rsidRPr="0007468A">
        <w:rPr>
          <w:b w:val="0"/>
          <w:color w:val="231F20"/>
        </w:rPr>
        <w:t>,</w:t>
      </w:r>
      <w:r w:rsidRPr="0007468A">
        <w:rPr>
          <w:b w:val="0"/>
          <w:color w:val="231F20"/>
          <w:spacing w:val="-2"/>
        </w:rPr>
        <w:t xml:space="preserve"> </w:t>
      </w:r>
      <w:r w:rsidRPr="0007468A">
        <w:rPr>
          <w:b w:val="0"/>
          <w:color w:val="231F20"/>
        </w:rPr>
        <w:t>the</w:t>
      </w:r>
      <w:r w:rsidRPr="0007468A">
        <w:rPr>
          <w:b w:val="0"/>
          <w:color w:val="231F20"/>
          <w:spacing w:val="-3"/>
        </w:rPr>
        <w:t xml:space="preserve"> </w:t>
      </w:r>
      <w:r w:rsidRPr="0007468A">
        <w:rPr>
          <w:b w:val="0"/>
          <w:color w:val="231F20"/>
        </w:rPr>
        <w:t xml:space="preserve">Procuring Entity shall also promptly publish its response at the web page identiﬁed in the </w:t>
      </w:r>
      <w:r w:rsidRPr="00A21BAD">
        <w:rPr>
          <w:bCs w:val="0"/>
          <w:color w:val="231F20"/>
        </w:rPr>
        <w:t>TDS</w:t>
      </w:r>
      <w:r w:rsidRPr="0007468A">
        <w:rPr>
          <w:b w:val="0"/>
          <w:color w:val="231F20"/>
        </w:rPr>
        <w:t>. Should the clariﬁcation result</w:t>
      </w:r>
      <w:r w:rsidRPr="0007468A">
        <w:rPr>
          <w:b w:val="0"/>
          <w:color w:val="231F20"/>
          <w:spacing w:val="-19"/>
        </w:rPr>
        <w:t xml:space="preserve"> </w:t>
      </w:r>
      <w:r w:rsidRPr="0007468A">
        <w:rPr>
          <w:b w:val="0"/>
          <w:color w:val="231F20"/>
        </w:rPr>
        <w:t>in</w:t>
      </w:r>
      <w:r w:rsidRPr="0007468A">
        <w:rPr>
          <w:b w:val="0"/>
          <w:color w:val="231F20"/>
          <w:spacing w:val="-18"/>
        </w:rPr>
        <w:t xml:space="preserve"> </w:t>
      </w:r>
      <w:r w:rsidRPr="0007468A">
        <w:rPr>
          <w:b w:val="0"/>
          <w:color w:val="231F20"/>
        </w:rPr>
        <w:t>changes</w:t>
      </w:r>
      <w:r w:rsidRPr="0007468A">
        <w:rPr>
          <w:b w:val="0"/>
          <w:color w:val="231F20"/>
          <w:spacing w:val="-19"/>
        </w:rPr>
        <w:t xml:space="preserve"> </w:t>
      </w:r>
      <w:r w:rsidRPr="0007468A">
        <w:rPr>
          <w:b w:val="0"/>
          <w:color w:val="231F20"/>
        </w:rPr>
        <w:t>to</w:t>
      </w:r>
      <w:r w:rsidRPr="0007468A">
        <w:rPr>
          <w:b w:val="0"/>
          <w:color w:val="231F20"/>
          <w:spacing w:val="-18"/>
        </w:rPr>
        <w:t xml:space="preserve"> </w:t>
      </w:r>
      <w:r w:rsidRPr="0007468A">
        <w:rPr>
          <w:b w:val="0"/>
          <w:color w:val="231F20"/>
        </w:rPr>
        <w:t>the</w:t>
      </w:r>
      <w:r w:rsidRPr="0007468A">
        <w:rPr>
          <w:b w:val="0"/>
          <w:color w:val="231F20"/>
          <w:spacing w:val="-19"/>
        </w:rPr>
        <w:t xml:space="preserve"> </w:t>
      </w:r>
      <w:r w:rsidRPr="0007468A">
        <w:rPr>
          <w:b w:val="0"/>
          <w:color w:val="231F20"/>
        </w:rPr>
        <w:t>essential</w:t>
      </w:r>
      <w:r w:rsidRPr="0007468A">
        <w:rPr>
          <w:b w:val="0"/>
          <w:color w:val="231F20"/>
          <w:spacing w:val="-19"/>
        </w:rPr>
        <w:t xml:space="preserve"> </w:t>
      </w:r>
      <w:r w:rsidRPr="0007468A">
        <w:rPr>
          <w:b w:val="0"/>
          <w:color w:val="231F20"/>
        </w:rPr>
        <w:t>elements</w:t>
      </w:r>
      <w:r w:rsidRPr="0007468A">
        <w:rPr>
          <w:b w:val="0"/>
          <w:color w:val="231F20"/>
          <w:spacing w:val="-19"/>
        </w:rPr>
        <w:t xml:space="preserve"> </w:t>
      </w:r>
      <w:r w:rsidRPr="0007468A">
        <w:rPr>
          <w:b w:val="0"/>
          <w:color w:val="231F20"/>
        </w:rPr>
        <w:t>of</w:t>
      </w:r>
      <w:r w:rsidRPr="0007468A">
        <w:rPr>
          <w:b w:val="0"/>
          <w:color w:val="231F20"/>
          <w:spacing w:val="-18"/>
        </w:rPr>
        <w:t xml:space="preserve"> </w:t>
      </w:r>
      <w:r w:rsidRPr="0007468A">
        <w:rPr>
          <w:b w:val="0"/>
          <w:color w:val="231F20"/>
        </w:rPr>
        <w:t>the</w:t>
      </w:r>
      <w:r w:rsidRPr="0007468A">
        <w:rPr>
          <w:b w:val="0"/>
          <w:color w:val="231F20"/>
          <w:spacing w:val="-22"/>
        </w:rPr>
        <w:t xml:space="preserve"> </w:t>
      </w:r>
      <w:r w:rsidRPr="0007468A">
        <w:rPr>
          <w:b w:val="0"/>
          <w:color w:val="231F20"/>
          <w:spacing w:val="-3"/>
        </w:rPr>
        <w:t>Tender</w:t>
      </w:r>
      <w:r w:rsidRPr="0007468A">
        <w:rPr>
          <w:b w:val="0"/>
          <w:color w:val="231F20"/>
          <w:spacing w:val="-19"/>
        </w:rPr>
        <w:t xml:space="preserve"> </w:t>
      </w:r>
      <w:r w:rsidRPr="0007468A">
        <w:rPr>
          <w:b w:val="0"/>
          <w:color w:val="231F20"/>
        </w:rPr>
        <w:t>Documents,</w:t>
      </w:r>
      <w:r w:rsidRPr="0007468A">
        <w:rPr>
          <w:b w:val="0"/>
          <w:color w:val="231F20"/>
          <w:spacing w:val="-19"/>
        </w:rPr>
        <w:t xml:space="preserve"> </w:t>
      </w:r>
      <w:r w:rsidRPr="0007468A">
        <w:rPr>
          <w:b w:val="0"/>
          <w:color w:val="231F20"/>
        </w:rPr>
        <w:t>the</w:t>
      </w:r>
      <w:r w:rsidRPr="0007468A">
        <w:rPr>
          <w:b w:val="0"/>
          <w:color w:val="231F20"/>
          <w:spacing w:val="-19"/>
        </w:rPr>
        <w:t xml:space="preserve"> </w:t>
      </w:r>
      <w:r w:rsidRPr="0007468A">
        <w:rPr>
          <w:b w:val="0"/>
          <w:color w:val="231F20"/>
        </w:rPr>
        <w:t>Procuring</w:t>
      </w:r>
      <w:r w:rsidRPr="0007468A">
        <w:rPr>
          <w:b w:val="0"/>
          <w:color w:val="231F20"/>
          <w:spacing w:val="-18"/>
        </w:rPr>
        <w:t xml:space="preserve"> </w:t>
      </w:r>
      <w:r w:rsidRPr="0007468A">
        <w:rPr>
          <w:b w:val="0"/>
          <w:color w:val="231F20"/>
        </w:rPr>
        <w:t>Entity</w:t>
      </w:r>
      <w:r w:rsidRPr="0007468A">
        <w:rPr>
          <w:b w:val="0"/>
          <w:color w:val="231F20"/>
          <w:spacing w:val="-19"/>
        </w:rPr>
        <w:t xml:space="preserve"> </w:t>
      </w:r>
      <w:r w:rsidRPr="0007468A">
        <w:rPr>
          <w:b w:val="0"/>
          <w:color w:val="231F20"/>
        </w:rPr>
        <w:t>shall</w:t>
      </w:r>
      <w:r w:rsidRPr="0007468A">
        <w:rPr>
          <w:b w:val="0"/>
          <w:color w:val="231F20"/>
          <w:spacing w:val="-19"/>
        </w:rPr>
        <w:t xml:space="preserve"> </w:t>
      </w:r>
      <w:r w:rsidRPr="0007468A">
        <w:rPr>
          <w:b w:val="0"/>
          <w:color w:val="231F20"/>
        </w:rPr>
        <w:t>amend</w:t>
      </w:r>
      <w:r w:rsidRPr="0007468A">
        <w:rPr>
          <w:b w:val="0"/>
          <w:color w:val="231F20"/>
          <w:spacing w:val="-19"/>
        </w:rPr>
        <w:t xml:space="preserve"> </w:t>
      </w:r>
      <w:r w:rsidRPr="0007468A">
        <w:rPr>
          <w:b w:val="0"/>
          <w:color w:val="231F20"/>
        </w:rPr>
        <w:t>the</w:t>
      </w:r>
      <w:r w:rsidRPr="0007468A">
        <w:rPr>
          <w:b w:val="0"/>
          <w:color w:val="231F20"/>
          <w:spacing w:val="-22"/>
        </w:rPr>
        <w:t xml:space="preserve"> </w:t>
      </w:r>
      <w:r w:rsidRPr="0007468A">
        <w:rPr>
          <w:b w:val="0"/>
          <w:color w:val="231F20"/>
          <w:spacing w:val="-3"/>
        </w:rPr>
        <w:t xml:space="preserve">Tender </w:t>
      </w:r>
      <w:r w:rsidRPr="0007468A">
        <w:rPr>
          <w:b w:val="0"/>
          <w:color w:val="231F20"/>
        </w:rPr>
        <w:t>Documents</w:t>
      </w:r>
      <w:r w:rsidRPr="0007468A">
        <w:rPr>
          <w:b w:val="0"/>
          <w:color w:val="231F20"/>
          <w:spacing w:val="-23"/>
        </w:rPr>
        <w:t xml:space="preserve"> </w:t>
      </w:r>
      <w:r w:rsidRPr="0007468A">
        <w:rPr>
          <w:b w:val="0"/>
          <w:color w:val="231F20"/>
        </w:rPr>
        <w:t>appropriately</w:t>
      </w:r>
      <w:r w:rsidRPr="0007468A">
        <w:rPr>
          <w:b w:val="0"/>
          <w:color w:val="231F20"/>
          <w:spacing w:val="-23"/>
        </w:rPr>
        <w:t xml:space="preserve"> </w:t>
      </w:r>
      <w:r w:rsidRPr="0007468A">
        <w:rPr>
          <w:b w:val="0"/>
          <w:color w:val="231F20"/>
        </w:rPr>
        <w:t>following</w:t>
      </w:r>
      <w:r w:rsidRPr="0007468A">
        <w:rPr>
          <w:b w:val="0"/>
          <w:color w:val="231F20"/>
          <w:spacing w:val="-23"/>
        </w:rPr>
        <w:t xml:space="preserve"> </w:t>
      </w:r>
      <w:r w:rsidRPr="0007468A">
        <w:rPr>
          <w:b w:val="0"/>
          <w:color w:val="231F20"/>
        </w:rPr>
        <w:t>the</w:t>
      </w:r>
      <w:r w:rsidRPr="0007468A">
        <w:rPr>
          <w:b w:val="0"/>
          <w:color w:val="231F20"/>
          <w:spacing w:val="-23"/>
        </w:rPr>
        <w:t xml:space="preserve"> </w:t>
      </w:r>
      <w:r w:rsidRPr="0007468A">
        <w:rPr>
          <w:b w:val="0"/>
          <w:color w:val="231F20"/>
        </w:rPr>
        <w:t>procedure</w:t>
      </w:r>
      <w:r w:rsidRPr="0007468A">
        <w:rPr>
          <w:b w:val="0"/>
          <w:color w:val="231F20"/>
          <w:spacing w:val="-23"/>
        </w:rPr>
        <w:t xml:space="preserve"> </w:t>
      </w:r>
      <w:r w:rsidRPr="0007468A">
        <w:rPr>
          <w:b w:val="0"/>
          <w:color w:val="231F20"/>
        </w:rPr>
        <w:t>under</w:t>
      </w:r>
      <w:r w:rsidRPr="0007468A">
        <w:rPr>
          <w:b w:val="0"/>
          <w:color w:val="231F20"/>
          <w:spacing w:val="-23"/>
        </w:rPr>
        <w:t xml:space="preserve"> </w:t>
      </w:r>
      <w:r w:rsidRPr="0007468A">
        <w:rPr>
          <w:b w:val="0"/>
          <w:color w:val="231F20"/>
        </w:rPr>
        <w:t>ITT</w:t>
      </w:r>
      <w:r w:rsidRPr="0007468A">
        <w:rPr>
          <w:b w:val="0"/>
          <w:color w:val="231F20"/>
          <w:spacing w:val="-27"/>
        </w:rPr>
        <w:t xml:space="preserve"> </w:t>
      </w:r>
      <w:r w:rsidRPr="0007468A">
        <w:rPr>
          <w:b w:val="0"/>
          <w:color w:val="231F20"/>
        </w:rPr>
        <w:t>8.4.</w:t>
      </w:r>
    </w:p>
    <w:p w14:paraId="3DF005E4" w14:textId="77777777" w:rsidR="005F5B22" w:rsidRDefault="00B0057A" w:rsidP="00B24219">
      <w:pPr>
        <w:pStyle w:val="Heading3"/>
        <w:numPr>
          <w:ilvl w:val="0"/>
          <w:numId w:val="47"/>
        </w:numPr>
        <w:tabs>
          <w:tab w:val="left" w:pos="1411"/>
          <w:tab w:val="left" w:pos="1413"/>
        </w:tabs>
        <w:spacing w:before="244"/>
        <w:ind w:right="720"/>
        <w:rPr>
          <w:color w:val="231F20"/>
        </w:rPr>
      </w:pPr>
      <w:r>
        <w:rPr>
          <w:color w:val="231F20"/>
        </w:rPr>
        <w:t>Amendment</w:t>
      </w:r>
      <w:r>
        <w:rPr>
          <w:color w:val="231F20"/>
          <w:spacing w:val="-22"/>
        </w:rPr>
        <w:t xml:space="preserve"> </w:t>
      </w:r>
      <w:r>
        <w:rPr>
          <w:color w:val="231F20"/>
        </w:rPr>
        <w:t>of</w:t>
      </w:r>
      <w:r>
        <w:rPr>
          <w:color w:val="231F20"/>
          <w:spacing w:val="-26"/>
        </w:rPr>
        <w:t xml:space="preserve"> </w:t>
      </w:r>
      <w:r>
        <w:rPr>
          <w:color w:val="231F20"/>
          <w:spacing w:val="-3"/>
        </w:rPr>
        <w:t>Tendering</w:t>
      </w:r>
      <w:r>
        <w:rPr>
          <w:color w:val="231F20"/>
          <w:spacing w:val="-23"/>
        </w:rPr>
        <w:t xml:space="preserve"> </w:t>
      </w:r>
      <w:r>
        <w:rPr>
          <w:color w:val="231F20"/>
        </w:rPr>
        <w:t>Document</w:t>
      </w:r>
    </w:p>
    <w:p w14:paraId="3C1ED239" w14:textId="77777777" w:rsidR="005F5B22" w:rsidRPr="0007468A" w:rsidRDefault="00B0057A" w:rsidP="00B24219">
      <w:pPr>
        <w:pStyle w:val="Heading3"/>
        <w:numPr>
          <w:ilvl w:val="1"/>
          <w:numId w:val="68"/>
        </w:numPr>
        <w:tabs>
          <w:tab w:val="left" w:pos="1413"/>
          <w:tab w:val="left" w:pos="1414"/>
        </w:tabs>
        <w:ind w:right="720"/>
        <w:rPr>
          <w:b w:val="0"/>
          <w:color w:val="231F20"/>
        </w:rPr>
      </w:pPr>
      <w:r w:rsidRPr="0007468A">
        <w:rPr>
          <w:b w:val="0"/>
          <w:color w:val="231F20"/>
        </w:rPr>
        <w:t>At any time prior to the deadline for submission of Tenders, the Procuring Entity may amend the Tendering document by issuing addenda.</w:t>
      </w:r>
    </w:p>
    <w:p w14:paraId="057398BF" w14:textId="77777777" w:rsidR="005F5B22" w:rsidRPr="0007468A" w:rsidRDefault="00B0057A" w:rsidP="00B24219">
      <w:pPr>
        <w:pStyle w:val="Heading3"/>
        <w:numPr>
          <w:ilvl w:val="1"/>
          <w:numId w:val="68"/>
        </w:numPr>
        <w:tabs>
          <w:tab w:val="left" w:pos="1413"/>
          <w:tab w:val="left" w:pos="1414"/>
        </w:tabs>
        <w:ind w:right="720"/>
        <w:rPr>
          <w:b w:val="0"/>
          <w:color w:val="231F20"/>
        </w:rPr>
      </w:pPr>
      <w:r w:rsidRPr="0007468A">
        <w:rPr>
          <w:b w:val="0"/>
          <w:color w:val="231F20"/>
        </w:rPr>
        <w:t>Any addendum issued shall be part of the tendering document and shall be communicated in writing to all who have obtained the tendering document from the Procuring Entity in accordance with ITT 6.3. The Procuring Entity shall also promptly publish the addendum on the Procuring Entity's web page in accordance with ITT 8.4.</w:t>
      </w:r>
    </w:p>
    <w:p w14:paraId="3EB7882A" w14:textId="77777777" w:rsidR="005F5B22" w:rsidRDefault="00B0057A" w:rsidP="00B24219">
      <w:pPr>
        <w:pStyle w:val="Heading3"/>
        <w:numPr>
          <w:ilvl w:val="1"/>
          <w:numId w:val="68"/>
        </w:numPr>
        <w:tabs>
          <w:tab w:val="left" w:pos="1413"/>
          <w:tab w:val="left" w:pos="1414"/>
        </w:tabs>
        <w:ind w:right="720"/>
        <w:rPr>
          <w:color w:val="231F20"/>
        </w:rPr>
      </w:pPr>
      <w:r w:rsidRPr="0007468A">
        <w:rPr>
          <w:b w:val="0"/>
          <w:color w:val="231F20"/>
        </w:rPr>
        <w:t>To give prospective Tenderers reasonable time in which to take an addendum into account in preparing their Tenders, the Procuring Entity shall extend, as necessary, the deadline for submission of Tenders, in accordance with ITT 25.2 below</w:t>
      </w:r>
      <w:r>
        <w:rPr>
          <w:color w:val="231F20"/>
          <w:spacing w:val="-3"/>
        </w:rPr>
        <w:t>.</w:t>
      </w:r>
    </w:p>
    <w:p w14:paraId="21EF969D" w14:textId="77777777" w:rsidR="005F5B22" w:rsidRDefault="005F5B22" w:rsidP="0007468A">
      <w:pPr>
        <w:pStyle w:val="BodyText"/>
        <w:spacing w:before="7"/>
        <w:ind w:right="720"/>
        <w:rPr>
          <w:sz w:val="39"/>
        </w:rPr>
      </w:pPr>
    </w:p>
    <w:p w14:paraId="7F71D953" w14:textId="77777777" w:rsidR="005F5B22" w:rsidRDefault="00B0057A" w:rsidP="0007468A">
      <w:pPr>
        <w:pStyle w:val="Heading3"/>
        <w:spacing w:before="0"/>
        <w:ind w:left="846" w:right="720"/>
      </w:pPr>
      <w:bookmarkStart w:id="14" w:name="_TOC_250107"/>
      <w:r>
        <w:rPr>
          <w:color w:val="231F20"/>
        </w:rPr>
        <w:t xml:space="preserve">C. </w:t>
      </w:r>
      <w:r>
        <w:rPr>
          <w:color w:val="231F20"/>
          <w:u w:val="single" w:color="231F20"/>
        </w:rPr>
        <w:t>Preparation</w:t>
      </w:r>
      <w:r>
        <w:rPr>
          <w:color w:val="231F20"/>
        </w:rPr>
        <w:t xml:space="preserve"> </w:t>
      </w:r>
      <w:r>
        <w:rPr>
          <w:color w:val="231F20"/>
          <w:u w:val="single" w:color="231F20"/>
        </w:rPr>
        <w:t>of</w:t>
      </w:r>
      <w:r>
        <w:rPr>
          <w:color w:val="231F20"/>
        </w:rPr>
        <w:t xml:space="preserve"> </w:t>
      </w:r>
      <w:bookmarkEnd w:id="14"/>
      <w:r>
        <w:rPr>
          <w:color w:val="231F20"/>
          <w:u w:val="single" w:color="231F20"/>
        </w:rPr>
        <w:t>Tenders</w:t>
      </w:r>
    </w:p>
    <w:p w14:paraId="4DAB529E" w14:textId="77777777" w:rsidR="005F5B22" w:rsidRDefault="00B0057A" w:rsidP="00B24219">
      <w:pPr>
        <w:pStyle w:val="Heading3"/>
        <w:numPr>
          <w:ilvl w:val="0"/>
          <w:numId w:val="47"/>
        </w:numPr>
        <w:tabs>
          <w:tab w:val="left" w:pos="1416"/>
          <w:tab w:val="left" w:pos="1417"/>
        </w:tabs>
        <w:spacing w:before="234"/>
        <w:ind w:left="1416" w:right="720" w:hanging="570"/>
        <w:rPr>
          <w:color w:val="231F20"/>
        </w:rPr>
      </w:pPr>
      <w:bookmarkStart w:id="15" w:name="_TOC_250106"/>
      <w:r>
        <w:rPr>
          <w:color w:val="231F20"/>
        </w:rPr>
        <w:t>Cost</w:t>
      </w:r>
      <w:r>
        <w:rPr>
          <w:color w:val="231F20"/>
          <w:spacing w:val="-22"/>
        </w:rPr>
        <w:t xml:space="preserve"> </w:t>
      </w:r>
      <w:r>
        <w:rPr>
          <w:color w:val="231F20"/>
        </w:rPr>
        <w:t>of</w:t>
      </w:r>
      <w:r>
        <w:rPr>
          <w:color w:val="231F20"/>
          <w:spacing w:val="-26"/>
        </w:rPr>
        <w:t xml:space="preserve"> </w:t>
      </w:r>
      <w:bookmarkEnd w:id="15"/>
      <w:r>
        <w:rPr>
          <w:color w:val="231F20"/>
          <w:spacing w:val="-3"/>
        </w:rPr>
        <w:t>Tendering</w:t>
      </w:r>
    </w:p>
    <w:p w14:paraId="408D4ED7" w14:textId="77777777" w:rsidR="005F5B22" w:rsidRPr="0007468A" w:rsidRDefault="00B0057A" w:rsidP="00B24219">
      <w:pPr>
        <w:pStyle w:val="Heading3"/>
        <w:numPr>
          <w:ilvl w:val="1"/>
          <w:numId w:val="69"/>
        </w:numPr>
        <w:tabs>
          <w:tab w:val="left" w:pos="1413"/>
          <w:tab w:val="left" w:pos="1414"/>
        </w:tabs>
        <w:ind w:right="720"/>
        <w:rPr>
          <w:b w:val="0"/>
          <w:color w:val="231F20"/>
        </w:rPr>
      </w:pPr>
      <w:r w:rsidRPr="0007468A">
        <w:rPr>
          <w:b w:val="0"/>
          <w:color w:val="231F20"/>
        </w:rPr>
        <w:t>The</w:t>
      </w:r>
      <w:r w:rsidRPr="0007468A">
        <w:rPr>
          <w:b w:val="0"/>
          <w:color w:val="231F20"/>
          <w:spacing w:val="-19"/>
        </w:rPr>
        <w:t xml:space="preserve"> </w:t>
      </w:r>
      <w:r w:rsidRPr="0007468A">
        <w:rPr>
          <w:b w:val="0"/>
          <w:color w:val="231F20"/>
        </w:rPr>
        <w:t>Tenderer</w:t>
      </w:r>
      <w:r w:rsidRPr="0007468A">
        <w:rPr>
          <w:b w:val="0"/>
          <w:color w:val="231F20"/>
          <w:spacing w:val="-15"/>
        </w:rPr>
        <w:t xml:space="preserve"> </w:t>
      </w:r>
      <w:r w:rsidRPr="0007468A">
        <w:rPr>
          <w:b w:val="0"/>
          <w:color w:val="231F20"/>
        </w:rPr>
        <w:t>shall</w:t>
      </w:r>
      <w:r w:rsidRPr="0007468A">
        <w:rPr>
          <w:b w:val="0"/>
          <w:color w:val="231F20"/>
          <w:spacing w:val="-15"/>
        </w:rPr>
        <w:t xml:space="preserve"> </w:t>
      </w:r>
      <w:r w:rsidRPr="0007468A">
        <w:rPr>
          <w:b w:val="0"/>
          <w:color w:val="231F20"/>
        </w:rPr>
        <w:t>bear</w:t>
      </w:r>
      <w:r w:rsidRPr="0007468A">
        <w:rPr>
          <w:b w:val="0"/>
          <w:color w:val="231F20"/>
          <w:spacing w:val="-15"/>
        </w:rPr>
        <w:t xml:space="preserve"> </w:t>
      </w:r>
      <w:r w:rsidRPr="0007468A">
        <w:rPr>
          <w:b w:val="0"/>
          <w:color w:val="231F20"/>
        </w:rPr>
        <w:t>all</w:t>
      </w:r>
      <w:r w:rsidRPr="0007468A">
        <w:rPr>
          <w:b w:val="0"/>
          <w:color w:val="231F20"/>
          <w:spacing w:val="-15"/>
        </w:rPr>
        <w:t xml:space="preserve"> </w:t>
      </w:r>
      <w:r w:rsidRPr="0007468A">
        <w:rPr>
          <w:b w:val="0"/>
          <w:color w:val="231F20"/>
        </w:rPr>
        <w:t>costs</w:t>
      </w:r>
      <w:r w:rsidRPr="0007468A">
        <w:rPr>
          <w:b w:val="0"/>
          <w:color w:val="231F20"/>
          <w:spacing w:val="-15"/>
        </w:rPr>
        <w:t xml:space="preserve"> </w:t>
      </w:r>
      <w:r w:rsidRPr="0007468A">
        <w:rPr>
          <w:b w:val="0"/>
          <w:color w:val="231F20"/>
        </w:rPr>
        <w:t>associated</w:t>
      </w:r>
      <w:r w:rsidRPr="0007468A">
        <w:rPr>
          <w:b w:val="0"/>
          <w:color w:val="231F20"/>
          <w:spacing w:val="-15"/>
        </w:rPr>
        <w:t xml:space="preserve"> </w:t>
      </w:r>
      <w:r w:rsidRPr="0007468A">
        <w:rPr>
          <w:b w:val="0"/>
          <w:color w:val="231F20"/>
        </w:rPr>
        <w:t>with</w:t>
      </w:r>
      <w:r w:rsidRPr="0007468A">
        <w:rPr>
          <w:b w:val="0"/>
          <w:color w:val="231F20"/>
          <w:spacing w:val="-15"/>
        </w:rPr>
        <w:t xml:space="preserve"> </w:t>
      </w:r>
      <w:r w:rsidRPr="0007468A">
        <w:rPr>
          <w:b w:val="0"/>
          <w:color w:val="231F20"/>
        </w:rPr>
        <w:t>the</w:t>
      </w:r>
      <w:r w:rsidRPr="0007468A">
        <w:rPr>
          <w:b w:val="0"/>
          <w:color w:val="231F20"/>
          <w:spacing w:val="-15"/>
        </w:rPr>
        <w:t xml:space="preserve"> </w:t>
      </w:r>
      <w:r w:rsidRPr="0007468A">
        <w:rPr>
          <w:b w:val="0"/>
          <w:color w:val="231F20"/>
        </w:rPr>
        <w:t>preparation</w:t>
      </w:r>
      <w:r w:rsidRPr="0007468A">
        <w:rPr>
          <w:b w:val="0"/>
          <w:color w:val="231F20"/>
          <w:spacing w:val="-15"/>
        </w:rPr>
        <w:t xml:space="preserve"> </w:t>
      </w:r>
      <w:r w:rsidRPr="0007468A">
        <w:rPr>
          <w:b w:val="0"/>
          <w:color w:val="231F20"/>
        </w:rPr>
        <w:t>and</w:t>
      </w:r>
      <w:r w:rsidRPr="0007468A">
        <w:rPr>
          <w:b w:val="0"/>
          <w:color w:val="231F20"/>
          <w:spacing w:val="-15"/>
        </w:rPr>
        <w:t xml:space="preserve"> </w:t>
      </w:r>
      <w:r w:rsidRPr="0007468A">
        <w:rPr>
          <w:b w:val="0"/>
          <w:color w:val="231F20"/>
        </w:rPr>
        <w:t>submission</w:t>
      </w:r>
      <w:r w:rsidRPr="0007468A">
        <w:rPr>
          <w:b w:val="0"/>
          <w:color w:val="231F20"/>
          <w:spacing w:val="-15"/>
        </w:rPr>
        <w:t xml:space="preserve"> </w:t>
      </w:r>
      <w:r w:rsidRPr="0007468A">
        <w:rPr>
          <w:b w:val="0"/>
          <w:color w:val="231F20"/>
        </w:rPr>
        <w:t>of</w:t>
      </w:r>
      <w:r w:rsidRPr="0007468A">
        <w:rPr>
          <w:b w:val="0"/>
          <w:color w:val="231F20"/>
          <w:spacing w:val="-15"/>
        </w:rPr>
        <w:t xml:space="preserve"> </w:t>
      </w:r>
      <w:r w:rsidRPr="0007468A">
        <w:rPr>
          <w:b w:val="0"/>
          <w:color w:val="231F20"/>
        </w:rPr>
        <w:t>its</w:t>
      </w:r>
      <w:r w:rsidRPr="0007468A">
        <w:rPr>
          <w:b w:val="0"/>
          <w:color w:val="231F20"/>
          <w:spacing w:val="-19"/>
        </w:rPr>
        <w:t xml:space="preserve"> </w:t>
      </w:r>
      <w:r w:rsidRPr="0007468A">
        <w:rPr>
          <w:b w:val="0"/>
          <w:color w:val="231F20"/>
          <w:spacing w:val="-4"/>
        </w:rPr>
        <w:t>Tender,</w:t>
      </w:r>
      <w:r w:rsidRPr="0007468A">
        <w:rPr>
          <w:b w:val="0"/>
          <w:color w:val="231F20"/>
          <w:spacing w:val="-15"/>
        </w:rPr>
        <w:t xml:space="preserve"> </w:t>
      </w:r>
      <w:r w:rsidRPr="0007468A">
        <w:rPr>
          <w:b w:val="0"/>
          <w:color w:val="231F20"/>
        </w:rPr>
        <w:t>and</w:t>
      </w:r>
      <w:r w:rsidRPr="0007468A">
        <w:rPr>
          <w:b w:val="0"/>
          <w:color w:val="231F20"/>
          <w:spacing w:val="-15"/>
        </w:rPr>
        <w:t xml:space="preserve"> </w:t>
      </w:r>
      <w:r w:rsidRPr="0007468A">
        <w:rPr>
          <w:b w:val="0"/>
          <w:color w:val="231F20"/>
        </w:rPr>
        <w:t>the</w:t>
      </w:r>
      <w:r w:rsidRPr="0007468A">
        <w:rPr>
          <w:b w:val="0"/>
          <w:color w:val="231F20"/>
          <w:spacing w:val="-15"/>
        </w:rPr>
        <w:t xml:space="preserve"> </w:t>
      </w:r>
      <w:r w:rsidRPr="0007468A">
        <w:rPr>
          <w:b w:val="0"/>
          <w:color w:val="231F20"/>
        </w:rPr>
        <w:t>Procuring Entity shall not be responsible or liable for those costs, regardless of the conduct or outcome of the tendering process.</w:t>
      </w:r>
    </w:p>
    <w:p w14:paraId="081666F9" w14:textId="77777777" w:rsidR="005F5B22" w:rsidRDefault="00B0057A" w:rsidP="00B24219">
      <w:pPr>
        <w:pStyle w:val="Heading3"/>
        <w:numPr>
          <w:ilvl w:val="0"/>
          <w:numId w:val="47"/>
        </w:numPr>
        <w:tabs>
          <w:tab w:val="left" w:pos="1416"/>
          <w:tab w:val="left" w:pos="1417"/>
        </w:tabs>
        <w:spacing w:before="237"/>
        <w:ind w:left="1416" w:right="720" w:hanging="570"/>
        <w:rPr>
          <w:color w:val="231F20"/>
        </w:rPr>
      </w:pPr>
      <w:bookmarkStart w:id="16" w:name="_TOC_250105"/>
      <w:r>
        <w:rPr>
          <w:color w:val="231F20"/>
        </w:rPr>
        <w:t>Language</w:t>
      </w:r>
      <w:r>
        <w:rPr>
          <w:color w:val="231F20"/>
          <w:spacing w:val="-22"/>
        </w:rPr>
        <w:t xml:space="preserve"> </w:t>
      </w:r>
      <w:r>
        <w:rPr>
          <w:color w:val="231F20"/>
        </w:rPr>
        <w:t>of</w:t>
      </w:r>
      <w:r>
        <w:rPr>
          <w:color w:val="231F20"/>
          <w:spacing w:val="-26"/>
        </w:rPr>
        <w:t xml:space="preserve"> </w:t>
      </w:r>
      <w:bookmarkEnd w:id="16"/>
      <w:r>
        <w:rPr>
          <w:color w:val="231F20"/>
          <w:spacing w:val="-4"/>
        </w:rPr>
        <w:t>Tender</w:t>
      </w:r>
    </w:p>
    <w:p w14:paraId="5E792244" w14:textId="77777777" w:rsidR="005F5B22" w:rsidRPr="007D45A9" w:rsidRDefault="00B0057A" w:rsidP="00B24219">
      <w:pPr>
        <w:pStyle w:val="Heading3"/>
        <w:numPr>
          <w:ilvl w:val="1"/>
          <w:numId w:val="70"/>
        </w:numPr>
        <w:tabs>
          <w:tab w:val="left" w:pos="1413"/>
          <w:tab w:val="left" w:pos="1414"/>
        </w:tabs>
        <w:ind w:right="720"/>
        <w:rPr>
          <w:b w:val="0"/>
          <w:color w:val="231F20"/>
        </w:rPr>
      </w:pPr>
      <w:r w:rsidRPr="007D45A9">
        <w:rPr>
          <w:b w:val="0"/>
          <w:color w:val="231F20"/>
        </w:rPr>
        <w:t>The</w:t>
      </w:r>
      <w:r w:rsidRPr="007D45A9">
        <w:rPr>
          <w:b w:val="0"/>
          <w:color w:val="231F20"/>
          <w:spacing w:val="-24"/>
        </w:rPr>
        <w:t xml:space="preserve"> </w:t>
      </w:r>
      <w:r w:rsidRPr="007D45A9">
        <w:rPr>
          <w:b w:val="0"/>
          <w:color w:val="231F20"/>
          <w:spacing w:val="-4"/>
        </w:rPr>
        <w:t>Tender,</w:t>
      </w:r>
      <w:r w:rsidRPr="007D45A9">
        <w:rPr>
          <w:b w:val="0"/>
          <w:color w:val="231F20"/>
          <w:spacing w:val="-20"/>
        </w:rPr>
        <w:t xml:space="preserve"> </w:t>
      </w:r>
      <w:r w:rsidRPr="007D45A9">
        <w:rPr>
          <w:b w:val="0"/>
          <w:color w:val="231F20"/>
        </w:rPr>
        <w:t>as</w:t>
      </w:r>
      <w:r w:rsidRPr="007D45A9">
        <w:rPr>
          <w:b w:val="0"/>
          <w:color w:val="231F20"/>
          <w:spacing w:val="-20"/>
        </w:rPr>
        <w:t xml:space="preserve"> </w:t>
      </w:r>
      <w:r w:rsidRPr="007D45A9">
        <w:rPr>
          <w:b w:val="0"/>
          <w:color w:val="231F20"/>
        </w:rPr>
        <w:t>well</w:t>
      </w:r>
      <w:r w:rsidRPr="007D45A9">
        <w:rPr>
          <w:b w:val="0"/>
          <w:color w:val="231F20"/>
          <w:spacing w:val="-20"/>
        </w:rPr>
        <w:t xml:space="preserve"> </w:t>
      </w:r>
      <w:r w:rsidRPr="007D45A9">
        <w:rPr>
          <w:b w:val="0"/>
          <w:color w:val="231F20"/>
        </w:rPr>
        <w:t>as</w:t>
      </w:r>
      <w:r w:rsidRPr="007D45A9">
        <w:rPr>
          <w:b w:val="0"/>
          <w:color w:val="231F20"/>
          <w:spacing w:val="-20"/>
        </w:rPr>
        <w:t xml:space="preserve"> </w:t>
      </w:r>
      <w:r w:rsidRPr="007D45A9">
        <w:rPr>
          <w:b w:val="0"/>
          <w:color w:val="231F20"/>
        </w:rPr>
        <w:t>all</w:t>
      </w:r>
      <w:r w:rsidRPr="007D45A9">
        <w:rPr>
          <w:b w:val="0"/>
          <w:color w:val="231F20"/>
          <w:spacing w:val="-20"/>
        </w:rPr>
        <w:t xml:space="preserve"> </w:t>
      </w:r>
      <w:r w:rsidRPr="007D45A9">
        <w:rPr>
          <w:b w:val="0"/>
          <w:color w:val="231F20"/>
        </w:rPr>
        <w:t>correspondence</w:t>
      </w:r>
      <w:r w:rsidRPr="007D45A9">
        <w:rPr>
          <w:b w:val="0"/>
          <w:color w:val="231F20"/>
          <w:spacing w:val="-20"/>
        </w:rPr>
        <w:t xml:space="preserve"> </w:t>
      </w:r>
      <w:r w:rsidRPr="007D45A9">
        <w:rPr>
          <w:b w:val="0"/>
          <w:color w:val="231F20"/>
        </w:rPr>
        <w:t>and</w:t>
      </w:r>
      <w:r w:rsidRPr="007D45A9">
        <w:rPr>
          <w:b w:val="0"/>
          <w:color w:val="231F20"/>
          <w:spacing w:val="-20"/>
        </w:rPr>
        <w:t xml:space="preserve"> </w:t>
      </w:r>
      <w:r w:rsidRPr="007D45A9">
        <w:rPr>
          <w:b w:val="0"/>
          <w:color w:val="231F20"/>
        </w:rPr>
        <w:t>documents</w:t>
      </w:r>
      <w:r w:rsidRPr="007D45A9">
        <w:rPr>
          <w:b w:val="0"/>
          <w:color w:val="231F20"/>
          <w:spacing w:val="-20"/>
        </w:rPr>
        <w:t xml:space="preserve"> </w:t>
      </w:r>
      <w:r w:rsidRPr="007D45A9">
        <w:rPr>
          <w:b w:val="0"/>
          <w:color w:val="231F20"/>
        </w:rPr>
        <w:t>relating</w:t>
      </w:r>
      <w:r w:rsidRPr="007D45A9">
        <w:rPr>
          <w:b w:val="0"/>
          <w:color w:val="231F20"/>
          <w:spacing w:val="-20"/>
        </w:rPr>
        <w:t xml:space="preserve"> </w:t>
      </w:r>
      <w:r w:rsidRPr="007D45A9">
        <w:rPr>
          <w:b w:val="0"/>
          <w:color w:val="231F20"/>
        </w:rPr>
        <w:t>to</w:t>
      </w:r>
      <w:r w:rsidRPr="007D45A9">
        <w:rPr>
          <w:b w:val="0"/>
          <w:color w:val="231F20"/>
          <w:spacing w:val="-20"/>
        </w:rPr>
        <w:t xml:space="preserve"> </w:t>
      </w:r>
      <w:r w:rsidRPr="007D45A9">
        <w:rPr>
          <w:b w:val="0"/>
          <w:color w:val="231F20"/>
        </w:rPr>
        <w:t>the</w:t>
      </w:r>
      <w:r w:rsidRPr="007D45A9">
        <w:rPr>
          <w:b w:val="0"/>
          <w:color w:val="231F20"/>
          <w:spacing w:val="-20"/>
        </w:rPr>
        <w:t xml:space="preserve"> </w:t>
      </w:r>
      <w:r w:rsidRPr="007D45A9">
        <w:rPr>
          <w:b w:val="0"/>
          <w:color w:val="231F20"/>
        </w:rPr>
        <w:t>tender</w:t>
      </w:r>
      <w:r w:rsidRPr="007D45A9">
        <w:rPr>
          <w:b w:val="0"/>
          <w:color w:val="231F20"/>
          <w:spacing w:val="-20"/>
        </w:rPr>
        <w:t xml:space="preserve"> </w:t>
      </w:r>
      <w:r w:rsidRPr="007D45A9">
        <w:rPr>
          <w:b w:val="0"/>
          <w:color w:val="231F20"/>
        </w:rPr>
        <w:t>exchanged</w:t>
      </w:r>
      <w:r w:rsidRPr="007D45A9">
        <w:rPr>
          <w:b w:val="0"/>
          <w:color w:val="231F20"/>
          <w:spacing w:val="-20"/>
        </w:rPr>
        <w:t xml:space="preserve"> </w:t>
      </w:r>
      <w:r w:rsidRPr="007D45A9">
        <w:rPr>
          <w:b w:val="0"/>
          <w:color w:val="231F20"/>
        </w:rPr>
        <w:t>by</w:t>
      </w:r>
      <w:r w:rsidRPr="007D45A9">
        <w:rPr>
          <w:b w:val="0"/>
          <w:color w:val="231F20"/>
          <w:spacing w:val="-20"/>
        </w:rPr>
        <w:t xml:space="preserve"> </w:t>
      </w:r>
      <w:r w:rsidRPr="007D45A9">
        <w:rPr>
          <w:b w:val="0"/>
          <w:color w:val="231F20"/>
        </w:rPr>
        <w:t>the</w:t>
      </w:r>
      <w:r w:rsidRPr="007D45A9">
        <w:rPr>
          <w:b w:val="0"/>
          <w:color w:val="231F20"/>
          <w:spacing w:val="-20"/>
        </w:rPr>
        <w:t xml:space="preserve"> </w:t>
      </w:r>
      <w:r w:rsidRPr="007D45A9">
        <w:rPr>
          <w:b w:val="0"/>
          <w:color w:val="231F20"/>
        </w:rPr>
        <w:t>tenderer</w:t>
      </w:r>
      <w:r w:rsidRPr="007D45A9">
        <w:rPr>
          <w:b w:val="0"/>
          <w:color w:val="231F20"/>
          <w:spacing w:val="-20"/>
        </w:rPr>
        <w:t xml:space="preserve"> </w:t>
      </w:r>
      <w:r w:rsidRPr="007D45A9">
        <w:rPr>
          <w:b w:val="0"/>
          <w:color w:val="231F20"/>
        </w:rPr>
        <w:t>and</w:t>
      </w:r>
      <w:r w:rsidRPr="007D45A9">
        <w:rPr>
          <w:b w:val="0"/>
          <w:color w:val="231F20"/>
          <w:spacing w:val="-20"/>
        </w:rPr>
        <w:t xml:space="preserve"> </w:t>
      </w:r>
      <w:r w:rsidRPr="007D45A9">
        <w:rPr>
          <w:b w:val="0"/>
          <w:color w:val="231F20"/>
        </w:rPr>
        <w:t>the Procuring</w:t>
      </w:r>
      <w:r w:rsidRPr="007D45A9">
        <w:rPr>
          <w:b w:val="0"/>
          <w:color w:val="231F20"/>
          <w:spacing w:val="-12"/>
        </w:rPr>
        <w:t xml:space="preserve"> </w:t>
      </w:r>
      <w:r w:rsidRPr="007D45A9">
        <w:rPr>
          <w:b w:val="0"/>
          <w:color w:val="231F20"/>
          <w:spacing w:val="-3"/>
        </w:rPr>
        <w:t>Entity,</w:t>
      </w:r>
      <w:r w:rsidRPr="007D45A9">
        <w:rPr>
          <w:b w:val="0"/>
          <w:color w:val="231F20"/>
          <w:spacing w:val="-12"/>
        </w:rPr>
        <w:t xml:space="preserve"> </w:t>
      </w:r>
      <w:r w:rsidRPr="007D45A9">
        <w:rPr>
          <w:b w:val="0"/>
          <w:color w:val="231F20"/>
        </w:rPr>
        <w:t>shall</w:t>
      </w:r>
      <w:r w:rsidRPr="007D45A9">
        <w:rPr>
          <w:b w:val="0"/>
          <w:color w:val="231F20"/>
          <w:spacing w:val="-13"/>
        </w:rPr>
        <w:t xml:space="preserve"> </w:t>
      </w:r>
      <w:r w:rsidRPr="007D45A9">
        <w:rPr>
          <w:b w:val="0"/>
          <w:color w:val="231F20"/>
        </w:rPr>
        <w:t>be</w:t>
      </w:r>
      <w:r w:rsidRPr="007D45A9">
        <w:rPr>
          <w:b w:val="0"/>
          <w:color w:val="231F20"/>
          <w:spacing w:val="-12"/>
        </w:rPr>
        <w:t xml:space="preserve"> </w:t>
      </w:r>
      <w:r w:rsidRPr="007D45A9">
        <w:rPr>
          <w:b w:val="0"/>
          <w:color w:val="231F20"/>
        </w:rPr>
        <w:t>written</w:t>
      </w:r>
      <w:r w:rsidRPr="007D45A9">
        <w:rPr>
          <w:b w:val="0"/>
          <w:color w:val="231F20"/>
          <w:spacing w:val="-13"/>
        </w:rPr>
        <w:t xml:space="preserve"> </w:t>
      </w:r>
      <w:r w:rsidRPr="007D45A9">
        <w:rPr>
          <w:b w:val="0"/>
          <w:color w:val="231F20"/>
        </w:rPr>
        <w:t>in</w:t>
      </w:r>
      <w:r w:rsidRPr="007D45A9">
        <w:rPr>
          <w:b w:val="0"/>
          <w:color w:val="231F20"/>
          <w:spacing w:val="-12"/>
        </w:rPr>
        <w:t xml:space="preserve"> </w:t>
      </w:r>
      <w:r w:rsidRPr="007D45A9">
        <w:rPr>
          <w:b w:val="0"/>
          <w:color w:val="231F20"/>
        </w:rPr>
        <w:t>the</w:t>
      </w:r>
      <w:r w:rsidRPr="007D45A9">
        <w:rPr>
          <w:b w:val="0"/>
          <w:color w:val="231F20"/>
          <w:spacing w:val="-13"/>
        </w:rPr>
        <w:t xml:space="preserve"> </w:t>
      </w:r>
      <w:r w:rsidRPr="007D45A9">
        <w:rPr>
          <w:b w:val="0"/>
          <w:color w:val="231F20"/>
        </w:rPr>
        <w:t>English</w:t>
      </w:r>
      <w:r w:rsidRPr="007D45A9">
        <w:rPr>
          <w:b w:val="0"/>
          <w:color w:val="231F20"/>
          <w:spacing w:val="-13"/>
        </w:rPr>
        <w:t xml:space="preserve"> </w:t>
      </w:r>
      <w:r w:rsidRPr="007D45A9">
        <w:rPr>
          <w:b w:val="0"/>
          <w:color w:val="231F20"/>
        </w:rPr>
        <w:t>Language.</w:t>
      </w:r>
      <w:r w:rsidRPr="007D45A9">
        <w:rPr>
          <w:b w:val="0"/>
          <w:color w:val="231F20"/>
          <w:spacing w:val="-13"/>
        </w:rPr>
        <w:t xml:space="preserve"> </w:t>
      </w:r>
      <w:r w:rsidRPr="007D45A9">
        <w:rPr>
          <w:b w:val="0"/>
          <w:color w:val="231F20"/>
        </w:rPr>
        <w:t>Supporting</w:t>
      </w:r>
      <w:r w:rsidRPr="007D45A9">
        <w:rPr>
          <w:b w:val="0"/>
          <w:color w:val="231F20"/>
          <w:spacing w:val="-12"/>
        </w:rPr>
        <w:t xml:space="preserve"> </w:t>
      </w:r>
      <w:r w:rsidRPr="007D45A9">
        <w:rPr>
          <w:b w:val="0"/>
          <w:color w:val="231F20"/>
        </w:rPr>
        <w:t>documents</w:t>
      </w:r>
      <w:r w:rsidRPr="007D45A9">
        <w:rPr>
          <w:b w:val="0"/>
          <w:color w:val="231F20"/>
          <w:spacing w:val="-13"/>
        </w:rPr>
        <w:t xml:space="preserve"> </w:t>
      </w:r>
      <w:r w:rsidRPr="007D45A9">
        <w:rPr>
          <w:b w:val="0"/>
          <w:color w:val="231F20"/>
        </w:rPr>
        <w:t>and</w:t>
      </w:r>
      <w:r w:rsidRPr="007D45A9">
        <w:rPr>
          <w:b w:val="0"/>
          <w:color w:val="231F20"/>
          <w:spacing w:val="-12"/>
        </w:rPr>
        <w:t xml:space="preserve"> </w:t>
      </w:r>
      <w:r w:rsidRPr="007D45A9">
        <w:rPr>
          <w:b w:val="0"/>
          <w:color w:val="231F20"/>
        </w:rPr>
        <w:t>printed</w:t>
      </w:r>
      <w:r w:rsidRPr="007D45A9">
        <w:rPr>
          <w:b w:val="0"/>
          <w:color w:val="231F20"/>
          <w:spacing w:val="-13"/>
        </w:rPr>
        <w:t xml:space="preserve"> </w:t>
      </w:r>
      <w:r w:rsidRPr="007D45A9">
        <w:rPr>
          <w:b w:val="0"/>
          <w:color w:val="231F20"/>
        </w:rPr>
        <w:t>literature</w:t>
      </w:r>
      <w:r w:rsidRPr="007D45A9">
        <w:rPr>
          <w:b w:val="0"/>
          <w:color w:val="231F20"/>
          <w:spacing w:val="-13"/>
        </w:rPr>
        <w:t xml:space="preserve"> </w:t>
      </w:r>
      <w:r w:rsidRPr="007D45A9">
        <w:rPr>
          <w:b w:val="0"/>
          <w:color w:val="231F20"/>
        </w:rPr>
        <w:t>that</w:t>
      </w:r>
      <w:r w:rsidRPr="007D45A9">
        <w:rPr>
          <w:b w:val="0"/>
          <w:color w:val="231F20"/>
          <w:spacing w:val="-13"/>
        </w:rPr>
        <w:t xml:space="preserve"> </w:t>
      </w:r>
      <w:r w:rsidRPr="007D45A9">
        <w:rPr>
          <w:b w:val="0"/>
          <w:color w:val="231F20"/>
        </w:rPr>
        <w:t xml:space="preserve">are part of the </w:t>
      </w:r>
      <w:r w:rsidRPr="007D45A9">
        <w:rPr>
          <w:b w:val="0"/>
          <w:color w:val="231F20"/>
          <w:spacing w:val="-3"/>
        </w:rPr>
        <w:t xml:space="preserve">Tender </w:t>
      </w:r>
      <w:r w:rsidRPr="007D45A9">
        <w:rPr>
          <w:b w:val="0"/>
          <w:color w:val="231F20"/>
        </w:rPr>
        <w:t>may be in another language provided they are accompanied by an accurate and notarized translation</w:t>
      </w:r>
      <w:r w:rsidRPr="007D45A9">
        <w:rPr>
          <w:b w:val="0"/>
          <w:color w:val="231F20"/>
          <w:spacing w:val="-22"/>
        </w:rPr>
        <w:t xml:space="preserve"> </w:t>
      </w:r>
      <w:r w:rsidRPr="007D45A9">
        <w:rPr>
          <w:b w:val="0"/>
          <w:color w:val="231F20"/>
        </w:rPr>
        <w:t>of</w:t>
      </w:r>
      <w:r w:rsidRPr="007D45A9">
        <w:rPr>
          <w:b w:val="0"/>
          <w:color w:val="231F20"/>
          <w:spacing w:val="-22"/>
        </w:rPr>
        <w:t xml:space="preserve"> </w:t>
      </w:r>
      <w:r w:rsidRPr="007D45A9">
        <w:rPr>
          <w:b w:val="0"/>
          <w:color w:val="231F20"/>
        </w:rPr>
        <w:t>the</w:t>
      </w:r>
      <w:r w:rsidRPr="007D45A9">
        <w:rPr>
          <w:b w:val="0"/>
          <w:color w:val="231F20"/>
          <w:spacing w:val="-22"/>
        </w:rPr>
        <w:t xml:space="preserve"> </w:t>
      </w:r>
      <w:r w:rsidRPr="007D45A9">
        <w:rPr>
          <w:b w:val="0"/>
          <w:color w:val="231F20"/>
        </w:rPr>
        <w:t>relevant</w:t>
      </w:r>
      <w:r w:rsidRPr="007D45A9">
        <w:rPr>
          <w:b w:val="0"/>
          <w:color w:val="231F20"/>
          <w:spacing w:val="-22"/>
        </w:rPr>
        <w:t xml:space="preserve"> </w:t>
      </w:r>
      <w:r w:rsidRPr="007D45A9">
        <w:rPr>
          <w:b w:val="0"/>
          <w:color w:val="231F20"/>
        </w:rPr>
        <w:t>passages</w:t>
      </w:r>
      <w:r w:rsidRPr="007D45A9">
        <w:rPr>
          <w:b w:val="0"/>
          <w:color w:val="231F20"/>
          <w:spacing w:val="-22"/>
        </w:rPr>
        <w:t xml:space="preserve"> </w:t>
      </w:r>
      <w:r w:rsidRPr="007D45A9">
        <w:rPr>
          <w:b w:val="0"/>
          <w:color w:val="231F20"/>
        </w:rPr>
        <w:t>into</w:t>
      </w:r>
      <w:r w:rsidRPr="007D45A9">
        <w:rPr>
          <w:b w:val="0"/>
          <w:color w:val="231F20"/>
          <w:spacing w:val="-22"/>
        </w:rPr>
        <w:t xml:space="preserve"> </w:t>
      </w:r>
      <w:r w:rsidRPr="007D45A9">
        <w:rPr>
          <w:b w:val="0"/>
          <w:color w:val="231F20"/>
        </w:rPr>
        <w:t>the</w:t>
      </w:r>
      <w:r w:rsidRPr="007D45A9">
        <w:rPr>
          <w:b w:val="0"/>
          <w:color w:val="231F20"/>
          <w:spacing w:val="-22"/>
        </w:rPr>
        <w:t xml:space="preserve"> </w:t>
      </w:r>
      <w:r w:rsidRPr="007D45A9">
        <w:rPr>
          <w:b w:val="0"/>
          <w:color w:val="231F20"/>
        </w:rPr>
        <w:t>English</w:t>
      </w:r>
      <w:r w:rsidRPr="007D45A9">
        <w:rPr>
          <w:b w:val="0"/>
          <w:color w:val="231F20"/>
          <w:spacing w:val="-22"/>
        </w:rPr>
        <w:t xml:space="preserve"> </w:t>
      </w:r>
      <w:r w:rsidRPr="007D45A9">
        <w:rPr>
          <w:b w:val="0"/>
          <w:color w:val="231F20"/>
        </w:rPr>
        <w:t>Language,</w:t>
      </w:r>
      <w:r w:rsidRPr="007D45A9">
        <w:rPr>
          <w:b w:val="0"/>
          <w:color w:val="231F20"/>
          <w:spacing w:val="-22"/>
        </w:rPr>
        <w:t xml:space="preserve"> </w:t>
      </w:r>
      <w:r w:rsidRPr="007D45A9">
        <w:rPr>
          <w:b w:val="0"/>
          <w:color w:val="231F20"/>
        </w:rPr>
        <w:t>in</w:t>
      </w:r>
      <w:r w:rsidRPr="007D45A9">
        <w:rPr>
          <w:b w:val="0"/>
          <w:color w:val="231F20"/>
          <w:spacing w:val="-22"/>
        </w:rPr>
        <w:t xml:space="preserve"> </w:t>
      </w:r>
      <w:r w:rsidRPr="007D45A9">
        <w:rPr>
          <w:b w:val="0"/>
          <w:color w:val="231F20"/>
        </w:rPr>
        <w:t>which</w:t>
      </w:r>
      <w:r w:rsidRPr="007D45A9">
        <w:rPr>
          <w:b w:val="0"/>
          <w:color w:val="231F20"/>
          <w:spacing w:val="-22"/>
        </w:rPr>
        <w:t xml:space="preserve"> </w:t>
      </w:r>
      <w:r w:rsidRPr="007D45A9">
        <w:rPr>
          <w:b w:val="0"/>
          <w:color w:val="231F20"/>
        </w:rPr>
        <w:t>case,</w:t>
      </w:r>
      <w:r w:rsidRPr="007D45A9">
        <w:rPr>
          <w:b w:val="0"/>
          <w:color w:val="231F20"/>
          <w:spacing w:val="-22"/>
        </w:rPr>
        <w:t xml:space="preserve"> </w:t>
      </w:r>
      <w:r w:rsidRPr="007D45A9">
        <w:rPr>
          <w:b w:val="0"/>
          <w:color w:val="231F20"/>
        </w:rPr>
        <w:t>for</w:t>
      </w:r>
      <w:r w:rsidRPr="007D45A9">
        <w:rPr>
          <w:b w:val="0"/>
          <w:color w:val="231F20"/>
          <w:spacing w:val="-22"/>
        </w:rPr>
        <w:t xml:space="preserve"> </w:t>
      </w:r>
      <w:r w:rsidRPr="007D45A9">
        <w:rPr>
          <w:b w:val="0"/>
          <w:color w:val="231F20"/>
        </w:rPr>
        <w:t>purposes</w:t>
      </w:r>
      <w:r w:rsidRPr="007D45A9">
        <w:rPr>
          <w:b w:val="0"/>
          <w:color w:val="231F20"/>
          <w:spacing w:val="-22"/>
        </w:rPr>
        <w:t xml:space="preserve"> </w:t>
      </w:r>
      <w:r w:rsidRPr="007D45A9">
        <w:rPr>
          <w:b w:val="0"/>
          <w:color w:val="231F20"/>
        </w:rPr>
        <w:t>of</w:t>
      </w:r>
      <w:r w:rsidRPr="007D45A9">
        <w:rPr>
          <w:b w:val="0"/>
          <w:color w:val="231F20"/>
          <w:spacing w:val="-22"/>
        </w:rPr>
        <w:t xml:space="preserve"> </w:t>
      </w:r>
      <w:r w:rsidRPr="007D45A9">
        <w:rPr>
          <w:b w:val="0"/>
          <w:color w:val="231F20"/>
        </w:rPr>
        <w:t>interpretation</w:t>
      </w:r>
      <w:r w:rsidRPr="007D45A9">
        <w:rPr>
          <w:b w:val="0"/>
          <w:color w:val="231F20"/>
          <w:spacing w:val="-22"/>
        </w:rPr>
        <w:t xml:space="preserve"> </w:t>
      </w:r>
      <w:r w:rsidRPr="007D45A9">
        <w:rPr>
          <w:b w:val="0"/>
          <w:color w:val="231F20"/>
        </w:rPr>
        <w:t>of</w:t>
      </w:r>
      <w:r w:rsidRPr="007D45A9">
        <w:rPr>
          <w:b w:val="0"/>
          <w:color w:val="231F20"/>
          <w:spacing w:val="-22"/>
        </w:rPr>
        <w:t xml:space="preserve"> </w:t>
      </w:r>
      <w:r w:rsidRPr="007D45A9">
        <w:rPr>
          <w:b w:val="0"/>
          <w:color w:val="231F20"/>
        </w:rPr>
        <w:t xml:space="preserve">the </w:t>
      </w:r>
      <w:r w:rsidRPr="007D45A9">
        <w:rPr>
          <w:b w:val="0"/>
          <w:color w:val="231F20"/>
          <w:spacing w:val="-4"/>
        </w:rPr>
        <w:t>Tender,</w:t>
      </w:r>
      <w:r w:rsidRPr="007D45A9">
        <w:rPr>
          <w:b w:val="0"/>
          <w:color w:val="231F20"/>
          <w:spacing w:val="-23"/>
        </w:rPr>
        <w:t xml:space="preserve"> </w:t>
      </w:r>
      <w:r w:rsidRPr="007D45A9">
        <w:rPr>
          <w:b w:val="0"/>
          <w:color w:val="231F20"/>
        </w:rPr>
        <w:t>such</w:t>
      </w:r>
      <w:r w:rsidRPr="007D45A9">
        <w:rPr>
          <w:b w:val="0"/>
          <w:color w:val="231F20"/>
          <w:spacing w:val="-23"/>
        </w:rPr>
        <w:t xml:space="preserve"> </w:t>
      </w:r>
      <w:r w:rsidRPr="007D45A9">
        <w:rPr>
          <w:b w:val="0"/>
          <w:color w:val="231F20"/>
        </w:rPr>
        <w:t>translation</w:t>
      </w:r>
      <w:r w:rsidRPr="007D45A9">
        <w:rPr>
          <w:b w:val="0"/>
          <w:color w:val="231F20"/>
          <w:spacing w:val="-23"/>
        </w:rPr>
        <w:t xml:space="preserve"> </w:t>
      </w:r>
      <w:r w:rsidRPr="007D45A9">
        <w:rPr>
          <w:b w:val="0"/>
          <w:color w:val="231F20"/>
        </w:rPr>
        <w:t>shall</w:t>
      </w:r>
      <w:r w:rsidRPr="007D45A9">
        <w:rPr>
          <w:b w:val="0"/>
          <w:color w:val="231F20"/>
          <w:spacing w:val="-23"/>
        </w:rPr>
        <w:t xml:space="preserve"> </w:t>
      </w:r>
      <w:r w:rsidRPr="007D45A9">
        <w:rPr>
          <w:b w:val="0"/>
          <w:color w:val="231F20"/>
        </w:rPr>
        <w:t>govern.</w:t>
      </w:r>
    </w:p>
    <w:p w14:paraId="6824734D" w14:textId="77777777" w:rsidR="005F5B22" w:rsidRDefault="00B0057A" w:rsidP="00B24219">
      <w:pPr>
        <w:pStyle w:val="Heading3"/>
        <w:numPr>
          <w:ilvl w:val="0"/>
          <w:numId w:val="47"/>
        </w:numPr>
        <w:tabs>
          <w:tab w:val="left" w:pos="1415"/>
          <w:tab w:val="left" w:pos="1416"/>
        </w:tabs>
        <w:spacing w:before="239"/>
        <w:ind w:left="1415" w:right="720" w:hanging="570"/>
        <w:rPr>
          <w:color w:val="231F20"/>
        </w:rPr>
      </w:pPr>
      <w:bookmarkStart w:id="17" w:name="_TOC_250104"/>
      <w:r>
        <w:rPr>
          <w:color w:val="231F20"/>
        </w:rPr>
        <w:t>Documents</w:t>
      </w:r>
      <w:r>
        <w:rPr>
          <w:color w:val="231F20"/>
          <w:spacing w:val="-22"/>
        </w:rPr>
        <w:t xml:space="preserve"> </w:t>
      </w:r>
      <w:r>
        <w:rPr>
          <w:color w:val="231F20"/>
        </w:rPr>
        <w:t>Comprising</w:t>
      </w:r>
      <w:r>
        <w:rPr>
          <w:color w:val="231F20"/>
          <w:spacing w:val="-22"/>
        </w:rPr>
        <w:t xml:space="preserve"> </w:t>
      </w:r>
      <w:r>
        <w:rPr>
          <w:color w:val="231F20"/>
        </w:rPr>
        <w:t>the</w:t>
      </w:r>
      <w:r>
        <w:rPr>
          <w:color w:val="231F20"/>
          <w:spacing w:val="-26"/>
        </w:rPr>
        <w:t xml:space="preserve"> </w:t>
      </w:r>
      <w:bookmarkEnd w:id="17"/>
      <w:r>
        <w:rPr>
          <w:color w:val="231F20"/>
          <w:spacing w:val="-4"/>
        </w:rPr>
        <w:t>Tender</w:t>
      </w:r>
    </w:p>
    <w:p w14:paraId="596840B1" w14:textId="77777777" w:rsidR="005F5B22" w:rsidRPr="007D45A9" w:rsidRDefault="00B0057A" w:rsidP="00B24219">
      <w:pPr>
        <w:pStyle w:val="Heading3"/>
        <w:numPr>
          <w:ilvl w:val="1"/>
          <w:numId w:val="71"/>
        </w:numPr>
        <w:tabs>
          <w:tab w:val="left" w:pos="1413"/>
          <w:tab w:val="left" w:pos="1414"/>
        </w:tabs>
        <w:ind w:right="720"/>
        <w:rPr>
          <w:b w:val="0"/>
        </w:rPr>
      </w:pPr>
      <w:r w:rsidRPr="007D45A9">
        <w:rPr>
          <w:b w:val="0"/>
          <w:color w:val="231F20"/>
        </w:rPr>
        <w:t>The Tender shall comprise the following:</w:t>
      </w:r>
    </w:p>
    <w:p w14:paraId="0F869979" w14:textId="77777777" w:rsidR="005F5B22" w:rsidRDefault="00B0057A" w:rsidP="00B24219">
      <w:pPr>
        <w:pStyle w:val="ListParagraph"/>
        <w:numPr>
          <w:ilvl w:val="0"/>
          <w:numId w:val="43"/>
        </w:numPr>
        <w:tabs>
          <w:tab w:val="left" w:pos="1985"/>
          <w:tab w:val="left" w:pos="1986"/>
        </w:tabs>
        <w:spacing w:before="39"/>
        <w:ind w:right="720" w:hanging="578"/>
      </w:pPr>
      <w:r>
        <w:rPr>
          <w:color w:val="231F20"/>
        </w:rPr>
        <w:t>Form</w:t>
      </w:r>
      <w:r>
        <w:rPr>
          <w:color w:val="231F20"/>
          <w:spacing w:val="-23"/>
        </w:rPr>
        <w:t xml:space="preserve"> </w:t>
      </w:r>
      <w:r>
        <w:rPr>
          <w:color w:val="231F20"/>
        </w:rPr>
        <w:t>of</w:t>
      </w:r>
      <w:r>
        <w:rPr>
          <w:color w:val="231F20"/>
          <w:spacing w:val="-26"/>
        </w:rPr>
        <w:t xml:space="preserve"> </w:t>
      </w:r>
      <w:r>
        <w:rPr>
          <w:color w:val="231F20"/>
          <w:spacing w:val="-3"/>
        </w:rPr>
        <w:t>Tender</w:t>
      </w:r>
      <w:r>
        <w:rPr>
          <w:color w:val="231F20"/>
          <w:spacing w:val="-23"/>
        </w:rPr>
        <w:t xml:space="preserve"> </w:t>
      </w:r>
      <w:r>
        <w:rPr>
          <w:color w:val="231F20"/>
        </w:rPr>
        <w:t>prepared</w:t>
      </w:r>
      <w:r>
        <w:rPr>
          <w:color w:val="231F20"/>
          <w:spacing w:val="-23"/>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14;</w:t>
      </w:r>
    </w:p>
    <w:p w14:paraId="39BA8243" w14:textId="77777777" w:rsidR="005F5B22" w:rsidRDefault="00B0057A" w:rsidP="00B24219">
      <w:pPr>
        <w:pStyle w:val="ListParagraph"/>
        <w:numPr>
          <w:ilvl w:val="0"/>
          <w:numId w:val="43"/>
        </w:numPr>
        <w:tabs>
          <w:tab w:val="left" w:pos="1985"/>
          <w:tab w:val="left" w:pos="1986"/>
        </w:tabs>
        <w:spacing w:before="39"/>
        <w:ind w:right="720" w:hanging="578"/>
      </w:pPr>
      <w:r>
        <w:rPr>
          <w:color w:val="231F20"/>
        </w:rPr>
        <w:t>Schedules</w:t>
      </w:r>
      <w:r>
        <w:rPr>
          <w:color w:val="231F20"/>
          <w:spacing w:val="-23"/>
        </w:rPr>
        <w:t xml:space="preserve"> </w:t>
      </w:r>
      <w:r>
        <w:rPr>
          <w:color w:val="231F20"/>
        </w:rPr>
        <w:t>including</w:t>
      </w:r>
      <w:r>
        <w:rPr>
          <w:color w:val="231F20"/>
          <w:spacing w:val="-23"/>
        </w:rPr>
        <w:t xml:space="preserve"> </w:t>
      </w:r>
      <w:r>
        <w:rPr>
          <w:color w:val="231F20"/>
        </w:rPr>
        <w:t>priced</w:t>
      </w:r>
      <w:r>
        <w:rPr>
          <w:color w:val="231F20"/>
          <w:spacing w:val="-23"/>
        </w:rPr>
        <w:t xml:space="preserve"> </w:t>
      </w:r>
      <w:r>
        <w:rPr>
          <w:color w:val="231F20"/>
        </w:rPr>
        <w:t>Bill</w:t>
      </w:r>
      <w:r>
        <w:rPr>
          <w:color w:val="231F20"/>
          <w:spacing w:val="-23"/>
        </w:rPr>
        <w:t xml:space="preserve"> </w:t>
      </w:r>
      <w:r>
        <w:rPr>
          <w:color w:val="231F20"/>
        </w:rPr>
        <w:t>of</w:t>
      </w:r>
      <w:r>
        <w:rPr>
          <w:color w:val="231F20"/>
          <w:spacing w:val="-22"/>
        </w:rPr>
        <w:t xml:space="preserve"> </w:t>
      </w:r>
      <w:r>
        <w:rPr>
          <w:color w:val="231F20"/>
        </w:rPr>
        <w:t>Quantities,</w:t>
      </w:r>
      <w:r>
        <w:rPr>
          <w:color w:val="231F20"/>
          <w:spacing w:val="-23"/>
        </w:rPr>
        <w:t xml:space="preserve"> </w:t>
      </w:r>
      <w:r>
        <w:rPr>
          <w:color w:val="231F20"/>
        </w:rPr>
        <w:t>completed</w:t>
      </w:r>
      <w:r>
        <w:rPr>
          <w:color w:val="231F20"/>
          <w:spacing w:val="-23"/>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14</w:t>
      </w:r>
      <w:r>
        <w:rPr>
          <w:color w:val="231F20"/>
          <w:spacing w:val="-23"/>
        </w:rPr>
        <w:t xml:space="preserve"> </w:t>
      </w:r>
      <w:r>
        <w:rPr>
          <w:color w:val="231F20"/>
        </w:rPr>
        <w:t>and</w:t>
      </w:r>
      <w:r>
        <w:rPr>
          <w:color w:val="231F20"/>
          <w:spacing w:val="-23"/>
        </w:rPr>
        <w:t xml:space="preserve"> </w:t>
      </w:r>
      <w:r>
        <w:rPr>
          <w:color w:val="231F20"/>
        </w:rPr>
        <w:t>ITT</w:t>
      </w:r>
      <w:r>
        <w:rPr>
          <w:color w:val="231F20"/>
          <w:spacing w:val="-27"/>
        </w:rPr>
        <w:t xml:space="preserve"> </w:t>
      </w:r>
      <w:r>
        <w:rPr>
          <w:color w:val="231F20"/>
        </w:rPr>
        <w:t>1</w:t>
      </w:r>
      <w:r w:rsidR="0016542D">
        <w:rPr>
          <w:color w:val="231F20"/>
        </w:rPr>
        <w:t>6</w:t>
      </w:r>
      <w:r>
        <w:rPr>
          <w:color w:val="231F20"/>
        </w:rPr>
        <w:t>;</w:t>
      </w:r>
    </w:p>
    <w:p w14:paraId="43240CDF" w14:textId="77777777" w:rsidR="005F5B22" w:rsidRDefault="00B0057A" w:rsidP="00B24219">
      <w:pPr>
        <w:pStyle w:val="ListParagraph"/>
        <w:numPr>
          <w:ilvl w:val="0"/>
          <w:numId w:val="43"/>
        </w:numPr>
        <w:tabs>
          <w:tab w:val="left" w:pos="1985"/>
          <w:tab w:val="left" w:pos="1986"/>
        </w:tabs>
        <w:spacing w:before="40"/>
        <w:ind w:left="1985" w:right="720" w:hanging="570"/>
      </w:pPr>
      <w:r>
        <w:rPr>
          <w:color w:val="231F20"/>
          <w:spacing w:val="-3"/>
        </w:rPr>
        <w:t>Tender</w:t>
      </w:r>
      <w:r>
        <w:rPr>
          <w:color w:val="231F20"/>
          <w:spacing w:val="-24"/>
        </w:rPr>
        <w:t xml:space="preserve"> </w:t>
      </w:r>
      <w:r>
        <w:rPr>
          <w:color w:val="231F20"/>
        </w:rPr>
        <w:t>Security</w:t>
      </w:r>
      <w:r>
        <w:rPr>
          <w:color w:val="231F20"/>
          <w:spacing w:val="-24"/>
        </w:rPr>
        <w:t xml:space="preserve"> </w:t>
      </w:r>
      <w:r>
        <w:rPr>
          <w:color w:val="231F20"/>
        </w:rPr>
        <w:t>or</w:t>
      </w:r>
      <w:r>
        <w:rPr>
          <w:color w:val="231F20"/>
          <w:spacing w:val="-27"/>
        </w:rPr>
        <w:t xml:space="preserve"> </w:t>
      </w:r>
      <w:r>
        <w:rPr>
          <w:color w:val="231F20"/>
        </w:rPr>
        <w:t>Tender-Securing</w:t>
      </w:r>
      <w:r>
        <w:rPr>
          <w:color w:val="231F20"/>
          <w:spacing w:val="-24"/>
        </w:rPr>
        <w:t xml:space="preserve"> </w:t>
      </w:r>
      <w:r>
        <w:rPr>
          <w:color w:val="231F20"/>
        </w:rPr>
        <w:t>Declaration,</w:t>
      </w:r>
      <w:r>
        <w:rPr>
          <w:color w:val="231F20"/>
          <w:spacing w:val="-24"/>
        </w:rPr>
        <w:t xml:space="preserve"> </w:t>
      </w:r>
      <w:r>
        <w:rPr>
          <w:color w:val="231F20"/>
        </w:rPr>
        <w:t>in</w:t>
      </w:r>
      <w:r>
        <w:rPr>
          <w:color w:val="231F20"/>
          <w:spacing w:val="-24"/>
        </w:rPr>
        <w:t xml:space="preserve"> </w:t>
      </w:r>
      <w:r>
        <w:rPr>
          <w:color w:val="231F20"/>
        </w:rPr>
        <w:t>accordance</w:t>
      </w:r>
      <w:r>
        <w:rPr>
          <w:color w:val="231F20"/>
          <w:spacing w:val="-24"/>
        </w:rPr>
        <w:t xml:space="preserve"> </w:t>
      </w:r>
      <w:r>
        <w:rPr>
          <w:color w:val="231F20"/>
        </w:rPr>
        <w:t>with</w:t>
      </w:r>
      <w:r>
        <w:rPr>
          <w:color w:val="231F20"/>
          <w:spacing w:val="-24"/>
        </w:rPr>
        <w:t xml:space="preserve"> </w:t>
      </w:r>
      <w:r>
        <w:rPr>
          <w:color w:val="231F20"/>
        </w:rPr>
        <w:t>ITT</w:t>
      </w:r>
      <w:r>
        <w:rPr>
          <w:color w:val="231F20"/>
          <w:spacing w:val="-28"/>
        </w:rPr>
        <w:t xml:space="preserve"> </w:t>
      </w:r>
      <w:r>
        <w:rPr>
          <w:color w:val="231F20"/>
        </w:rPr>
        <w:t>21.1;</w:t>
      </w:r>
    </w:p>
    <w:p w14:paraId="590E9A41" w14:textId="77777777" w:rsidR="005F5B22" w:rsidRDefault="00B0057A" w:rsidP="00B24219">
      <w:pPr>
        <w:pStyle w:val="ListParagraph"/>
        <w:numPr>
          <w:ilvl w:val="0"/>
          <w:numId w:val="43"/>
        </w:numPr>
        <w:tabs>
          <w:tab w:val="left" w:pos="1985"/>
          <w:tab w:val="left" w:pos="1986"/>
        </w:tabs>
        <w:spacing w:before="39"/>
        <w:ind w:left="1985" w:right="720" w:hanging="570"/>
      </w:pPr>
      <w:r>
        <w:rPr>
          <w:color w:val="231F20"/>
        </w:rPr>
        <w:t>Alternative</w:t>
      </w:r>
      <w:r>
        <w:rPr>
          <w:color w:val="231F20"/>
          <w:spacing w:val="-27"/>
        </w:rPr>
        <w:t xml:space="preserve"> </w:t>
      </w:r>
      <w:r>
        <w:rPr>
          <w:color w:val="231F20"/>
          <w:spacing w:val="-4"/>
        </w:rPr>
        <w:t>Tender,</w:t>
      </w:r>
      <w:r>
        <w:rPr>
          <w:color w:val="231F20"/>
          <w:spacing w:val="-23"/>
        </w:rPr>
        <w:t xml:space="preserve"> </w:t>
      </w:r>
      <w:r>
        <w:rPr>
          <w:color w:val="231F20"/>
        </w:rPr>
        <w:t>if</w:t>
      </w:r>
      <w:r>
        <w:rPr>
          <w:color w:val="231F20"/>
          <w:spacing w:val="-23"/>
        </w:rPr>
        <w:t xml:space="preserve"> </w:t>
      </w:r>
      <w:r>
        <w:rPr>
          <w:color w:val="231F20"/>
        </w:rPr>
        <w:t>permissible,</w:t>
      </w:r>
      <w:r>
        <w:rPr>
          <w:color w:val="231F20"/>
          <w:spacing w:val="-23"/>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15;</w:t>
      </w:r>
    </w:p>
    <w:p w14:paraId="2040A840" w14:textId="77777777" w:rsidR="005F5B22" w:rsidRDefault="00B0057A" w:rsidP="00B24219">
      <w:pPr>
        <w:pStyle w:val="ListParagraph"/>
        <w:numPr>
          <w:ilvl w:val="0"/>
          <w:numId w:val="43"/>
        </w:numPr>
        <w:tabs>
          <w:tab w:val="left" w:pos="1985"/>
          <w:tab w:val="left" w:pos="1986"/>
        </w:tabs>
        <w:spacing w:before="48" w:line="230" w:lineRule="auto"/>
        <w:ind w:right="720" w:hanging="578"/>
      </w:pPr>
      <w:r>
        <w:rPr>
          <w:color w:val="231F20"/>
        </w:rPr>
        <w:t xml:space="preserve">Authorization: written conﬁrmation authorizing the signatory of the </w:t>
      </w:r>
      <w:r>
        <w:rPr>
          <w:color w:val="231F20"/>
          <w:spacing w:val="-3"/>
        </w:rPr>
        <w:t xml:space="preserve">Tender </w:t>
      </w:r>
      <w:r>
        <w:rPr>
          <w:color w:val="231F20"/>
        </w:rPr>
        <w:t xml:space="preserve">to commit the </w:t>
      </w:r>
      <w:r>
        <w:rPr>
          <w:color w:val="231F20"/>
          <w:spacing w:val="-3"/>
        </w:rPr>
        <w:t xml:space="preserve">Tenderer, </w:t>
      </w:r>
      <w:r>
        <w:rPr>
          <w:color w:val="231F20"/>
        </w:rPr>
        <w:t>in 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22.3;</w:t>
      </w:r>
    </w:p>
    <w:p w14:paraId="6B8363A8" w14:textId="77777777" w:rsidR="005F5B22" w:rsidRDefault="00B0057A" w:rsidP="00B24219">
      <w:pPr>
        <w:pStyle w:val="ListParagraph"/>
        <w:numPr>
          <w:ilvl w:val="0"/>
          <w:numId w:val="43"/>
        </w:numPr>
        <w:tabs>
          <w:tab w:val="left" w:pos="1985"/>
          <w:tab w:val="left" w:pos="1986"/>
        </w:tabs>
        <w:spacing w:before="50" w:line="230" w:lineRule="auto"/>
        <w:ind w:right="720" w:hanging="578"/>
      </w:pPr>
      <w:r>
        <w:rPr>
          <w:color w:val="231F20"/>
        </w:rPr>
        <w:t>Qualiﬁcations:</w:t>
      </w:r>
      <w:r>
        <w:rPr>
          <w:color w:val="231F20"/>
          <w:spacing w:val="-24"/>
        </w:rPr>
        <w:t xml:space="preserve"> </w:t>
      </w:r>
      <w:r>
        <w:rPr>
          <w:color w:val="231F20"/>
        </w:rPr>
        <w:t>documentary</w:t>
      </w:r>
      <w:r>
        <w:rPr>
          <w:color w:val="231F20"/>
          <w:spacing w:val="-24"/>
        </w:rPr>
        <w:t xml:space="preserve"> </w:t>
      </w:r>
      <w:r>
        <w:rPr>
          <w:color w:val="231F20"/>
        </w:rPr>
        <w:t>evidence</w:t>
      </w:r>
      <w:r>
        <w:rPr>
          <w:color w:val="231F20"/>
          <w:spacing w:val="-24"/>
        </w:rPr>
        <w:t xml:space="preserve"> </w:t>
      </w:r>
      <w:r>
        <w:rPr>
          <w:color w:val="231F20"/>
        </w:rPr>
        <w:t>in</w:t>
      </w:r>
      <w:r>
        <w:rPr>
          <w:color w:val="231F20"/>
          <w:spacing w:val="-24"/>
        </w:rPr>
        <w:t xml:space="preserve"> </w:t>
      </w:r>
      <w:r>
        <w:rPr>
          <w:color w:val="231F20"/>
        </w:rPr>
        <w:t>accordance</w:t>
      </w:r>
      <w:r>
        <w:rPr>
          <w:color w:val="231F20"/>
          <w:spacing w:val="-24"/>
        </w:rPr>
        <w:t xml:space="preserve"> </w:t>
      </w:r>
      <w:r>
        <w:rPr>
          <w:color w:val="231F20"/>
        </w:rPr>
        <w:t>with</w:t>
      </w:r>
      <w:r>
        <w:rPr>
          <w:color w:val="231F20"/>
          <w:spacing w:val="-24"/>
        </w:rPr>
        <w:t xml:space="preserve"> </w:t>
      </w:r>
      <w:r>
        <w:rPr>
          <w:color w:val="231F20"/>
        </w:rPr>
        <w:t>ITT</w:t>
      </w:r>
      <w:r>
        <w:rPr>
          <w:color w:val="231F20"/>
          <w:spacing w:val="-28"/>
        </w:rPr>
        <w:t xml:space="preserve"> </w:t>
      </w:r>
      <w:r>
        <w:rPr>
          <w:color w:val="231F20"/>
        </w:rPr>
        <w:t>19establishing</w:t>
      </w:r>
      <w:r>
        <w:rPr>
          <w:color w:val="231F20"/>
          <w:spacing w:val="-24"/>
        </w:rPr>
        <w:t xml:space="preserve"> </w:t>
      </w:r>
      <w:r>
        <w:rPr>
          <w:color w:val="231F20"/>
        </w:rPr>
        <w:t>the</w:t>
      </w:r>
      <w:r>
        <w:rPr>
          <w:color w:val="231F20"/>
          <w:spacing w:val="-28"/>
        </w:rPr>
        <w:t xml:space="preserve"> </w:t>
      </w:r>
      <w:r>
        <w:rPr>
          <w:color w:val="231F20"/>
        </w:rPr>
        <w:t>Tenderer's</w:t>
      </w:r>
      <w:r>
        <w:rPr>
          <w:color w:val="231F20"/>
          <w:spacing w:val="-24"/>
        </w:rPr>
        <w:t xml:space="preserve"> </w:t>
      </w:r>
      <w:r>
        <w:rPr>
          <w:color w:val="231F20"/>
        </w:rPr>
        <w:t>qualiﬁcations to</w:t>
      </w:r>
      <w:r>
        <w:rPr>
          <w:color w:val="231F20"/>
          <w:spacing w:val="-23"/>
        </w:rPr>
        <w:t xml:space="preserve"> </w:t>
      </w:r>
      <w:r>
        <w:rPr>
          <w:color w:val="231F20"/>
        </w:rPr>
        <w:t>perform</w:t>
      </w:r>
      <w:r>
        <w:rPr>
          <w:color w:val="231F20"/>
          <w:spacing w:val="-23"/>
        </w:rPr>
        <w:t xml:space="preserve"> </w:t>
      </w:r>
      <w:r>
        <w:rPr>
          <w:color w:val="231F20"/>
        </w:rPr>
        <w:t>the</w:t>
      </w:r>
      <w:r>
        <w:rPr>
          <w:color w:val="231F20"/>
          <w:spacing w:val="-23"/>
        </w:rPr>
        <w:t xml:space="preserve"> </w:t>
      </w:r>
      <w:r>
        <w:rPr>
          <w:color w:val="231F20"/>
        </w:rPr>
        <w:t>Contract</w:t>
      </w:r>
      <w:r>
        <w:rPr>
          <w:color w:val="231F20"/>
          <w:spacing w:val="-23"/>
        </w:rPr>
        <w:t xml:space="preserve"> </w:t>
      </w:r>
      <w:r>
        <w:rPr>
          <w:color w:val="231F20"/>
        </w:rPr>
        <w:t>if</w:t>
      </w:r>
      <w:r>
        <w:rPr>
          <w:color w:val="231F20"/>
          <w:spacing w:val="-23"/>
        </w:rPr>
        <w:t xml:space="preserve"> </w:t>
      </w:r>
      <w:r>
        <w:rPr>
          <w:color w:val="231F20"/>
        </w:rPr>
        <w:t>its</w:t>
      </w:r>
      <w:r>
        <w:rPr>
          <w:color w:val="231F20"/>
          <w:spacing w:val="-26"/>
        </w:rPr>
        <w:t xml:space="preserve"> </w:t>
      </w:r>
      <w:r>
        <w:rPr>
          <w:color w:val="231F20"/>
          <w:spacing w:val="-3"/>
        </w:rPr>
        <w:t>Tender</w:t>
      </w:r>
      <w:r>
        <w:rPr>
          <w:color w:val="231F20"/>
          <w:spacing w:val="-23"/>
        </w:rPr>
        <w:t xml:space="preserve"> </w:t>
      </w:r>
      <w:r>
        <w:rPr>
          <w:color w:val="231F20"/>
        </w:rPr>
        <w:t>is</w:t>
      </w:r>
      <w:r>
        <w:rPr>
          <w:color w:val="231F20"/>
          <w:spacing w:val="-22"/>
        </w:rPr>
        <w:t xml:space="preserve"> </w:t>
      </w:r>
      <w:r>
        <w:rPr>
          <w:color w:val="231F20"/>
        </w:rPr>
        <w:t>accepted;</w:t>
      </w:r>
    </w:p>
    <w:p w14:paraId="2A931E04" w14:textId="77777777" w:rsidR="005F5B22" w:rsidRDefault="00B0057A" w:rsidP="00B24219">
      <w:pPr>
        <w:pStyle w:val="ListParagraph"/>
        <w:numPr>
          <w:ilvl w:val="0"/>
          <w:numId w:val="43"/>
        </w:numPr>
        <w:tabs>
          <w:tab w:val="left" w:pos="1985"/>
          <w:tab w:val="left" w:pos="1986"/>
        </w:tabs>
        <w:spacing w:before="42"/>
        <w:ind w:left="1985" w:right="720" w:hanging="570"/>
      </w:pPr>
      <w:r>
        <w:rPr>
          <w:color w:val="231F20"/>
        </w:rPr>
        <w:t>Conformity:</w:t>
      </w:r>
      <w:r>
        <w:rPr>
          <w:color w:val="231F20"/>
          <w:spacing w:val="-23"/>
        </w:rPr>
        <w:t xml:space="preserve"> </w:t>
      </w:r>
      <w:r>
        <w:rPr>
          <w:color w:val="231F20"/>
        </w:rPr>
        <w:t>a</w:t>
      </w:r>
      <w:r>
        <w:rPr>
          <w:color w:val="231F20"/>
          <w:spacing w:val="-23"/>
        </w:rPr>
        <w:t xml:space="preserve"> </w:t>
      </w:r>
      <w:r>
        <w:rPr>
          <w:color w:val="231F20"/>
        </w:rPr>
        <w:t>technical</w:t>
      </w:r>
      <w:r>
        <w:rPr>
          <w:color w:val="231F20"/>
          <w:spacing w:val="-23"/>
        </w:rPr>
        <w:t xml:space="preserve"> </w:t>
      </w:r>
      <w:r>
        <w:rPr>
          <w:color w:val="231F20"/>
        </w:rPr>
        <w:t>proposal</w:t>
      </w:r>
      <w:r>
        <w:rPr>
          <w:color w:val="231F20"/>
          <w:spacing w:val="-23"/>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18;</w:t>
      </w:r>
    </w:p>
    <w:p w14:paraId="68F34E33" w14:textId="77777777" w:rsidR="005F5B22" w:rsidRDefault="00B0057A" w:rsidP="00B24219">
      <w:pPr>
        <w:pStyle w:val="ListParagraph"/>
        <w:numPr>
          <w:ilvl w:val="0"/>
          <w:numId w:val="43"/>
        </w:numPr>
        <w:tabs>
          <w:tab w:val="left" w:pos="1985"/>
          <w:tab w:val="left" w:pos="1986"/>
        </w:tabs>
        <w:spacing w:before="40"/>
        <w:ind w:left="1985" w:right="720" w:hanging="570"/>
      </w:pPr>
      <w:r>
        <w:rPr>
          <w:color w:val="231F20"/>
        </w:rPr>
        <w:t>Any</w:t>
      </w:r>
      <w:r>
        <w:rPr>
          <w:color w:val="231F20"/>
          <w:spacing w:val="-22"/>
        </w:rPr>
        <w:t xml:space="preserve"> </w:t>
      </w:r>
      <w:r>
        <w:rPr>
          <w:color w:val="231F20"/>
        </w:rPr>
        <w:t>other</w:t>
      </w:r>
      <w:r>
        <w:rPr>
          <w:color w:val="231F20"/>
          <w:spacing w:val="-23"/>
        </w:rPr>
        <w:t xml:space="preserve"> </w:t>
      </w:r>
      <w:r>
        <w:rPr>
          <w:color w:val="231F20"/>
        </w:rPr>
        <w:t>document</w:t>
      </w:r>
      <w:r>
        <w:rPr>
          <w:color w:val="231F20"/>
          <w:spacing w:val="-23"/>
        </w:rPr>
        <w:t xml:space="preserve"> </w:t>
      </w:r>
      <w:r>
        <w:rPr>
          <w:color w:val="231F20"/>
        </w:rPr>
        <w:t>required</w:t>
      </w:r>
      <w:r>
        <w:rPr>
          <w:color w:val="231F20"/>
          <w:spacing w:val="-23"/>
        </w:rPr>
        <w:t xml:space="preserve"> </w:t>
      </w:r>
      <w:r>
        <w:rPr>
          <w:color w:val="231F20"/>
        </w:rPr>
        <w:t>in</w:t>
      </w:r>
      <w:r>
        <w:rPr>
          <w:color w:val="231F20"/>
          <w:spacing w:val="-23"/>
        </w:rPr>
        <w:t xml:space="preserve"> </w:t>
      </w:r>
      <w:r>
        <w:rPr>
          <w:color w:val="231F20"/>
        </w:rPr>
        <w:t>the</w:t>
      </w:r>
      <w:r>
        <w:rPr>
          <w:color w:val="231F20"/>
          <w:spacing w:val="-27"/>
        </w:rPr>
        <w:t xml:space="preserve"> </w:t>
      </w:r>
      <w:r w:rsidRPr="00A21BAD">
        <w:rPr>
          <w:b/>
          <w:bCs/>
          <w:color w:val="231F20"/>
        </w:rPr>
        <w:t>TDS</w:t>
      </w:r>
      <w:r>
        <w:rPr>
          <w:color w:val="231F20"/>
        </w:rPr>
        <w:t>.</w:t>
      </w:r>
    </w:p>
    <w:p w14:paraId="590BF70F" w14:textId="77777777" w:rsidR="005F5B22" w:rsidRPr="007D45A9" w:rsidRDefault="00B0057A" w:rsidP="00B24219">
      <w:pPr>
        <w:pStyle w:val="Heading3"/>
        <w:numPr>
          <w:ilvl w:val="1"/>
          <w:numId w:val="71"/>
        </w:numPr>
        <w:tabs>
          <w:tab w:val="left" w:pos="1413"/>
          <w:tab w:val="left" w:pos="1414"/>
        </w:tabs>
        <w:ind w:right="720"/>
        <w:rPr>
          <w:b w:val="0"/>
        </w:rPr>
      </w:pPr>
      <w:r w:rsidRPr="007D45A9">
        <w:rPr>
          <w:b w:val="0"/>
          <w:color w:val="231F20"/>
        </w:rPr>
        <w:t xml:space="preserve">In addition to the requirements under ITT 11.1, </w:t>
      </w:r>
      <w:r w:rsidRPr="007D45A9">
        <w:rPr>
          <w:b w:val="0"/>
          <w:color w:val="231F20"/>
          <w:spacing w:val="-3"/>
        </w:rPr>
        <w:t xml:space="preserve">Tenders </w:t>
      </w:r>
      <w:r w:rsidRPr="007D45A9">
        <w:rPr>
          <w:b w:val="0"/>
          <w:color w:val="231F20"/>
        </w:rPr>
        <w:t xml:space="preserve">submitted by a JV shall include a copy of the Joint </w:t>
      </w:r>
      <w:r w:rsidRPr="007D45A9">
        <w:rPr>
          <w:b w:val="0"/>
          <w:color w:val="231F20"/>
          <w:spacing w:val="-4"/>
        </w:rPr>
        <w:t xml:space="preserve">Venture </w:t>
      </w:r>
      <w:r w:rsidRPr="007D45A9">
        <w:rPr>
          <w:b w:val="0"/>
          <w:color w:val="231F20"/>
        </w:rPr>
        <w:t xml:space="preserve">Agreement entered into by all members. Alternatively, a letter of intent to execute a Joint </w:t>
      </w:r>
      <w:r w:rsidRPr="007D45A9">
        <w:rPr>
          <w:b w:val="0"/>
          <w:color w:val="231F20"/>
          <w:spacing w:val="-4"/>
        </w:rPr>
        <w:t xml:space="preserve">Venture </w:t>
      </w:r>
      <w:r w:rsidRPr="007D45A9">
        <w:rPr>
          <w:b w:val="0"/>
          <w:color w:val="231F20"/>
        </w:rPr>
        <w:t xml:space="preserve">Agreement in the event of a successful </w:t>
      </w:r>
      <w:r w:rsidRPr="007D45A9">
        <w:rPr>
          <w:b w:val="0"/>
          <w:color w:val="231F20"/>
          <w:spacing w:val="-3"/>
        </w:rPr>
        <w:t xml:space="preserve">Tender </w:t>
      </w:r>
      <w:r w:rsidRPr="007D45A9">
        <w:rPr>
          <w:b w:val="0"/>
          <w:color w:val="231F20"/>
        </w:rPr>
        <w:t>shall be signed by all members and submitted with the</w:t>
      </w:r>
      <w:r w:rsidRPr="007D45A9">
        <w:rPr>
          <w:b w:val="0"/>
          <w:color w:val="231F20"/>
          <w:spacing w:val="36"/>
        </w:rPr>
        <w:t xml:space="preserve"> </w:t>
      </w:r>
      <w:r w:rsidRPr="007D45A9">
        <w:rPr>
          <w:b w:val="0"/>
          <w:color w:val="231F20"/>
          <w:spacing w:val="-4"/>
        </w:rPr>
        <w:t>Tender,</w:t>
      </w:r>
    </w:p>
    <w:p w14:paraId="3B11CFF1" w14:textId="77777777" w:rsidR="005F5B22" w:rsidRPr="007D45A9" w:rsidRDefault="005F5B22" w:rsidP="0007468A">
      <w:pPr>
        <w:spacing w:line="230" w:lineRule="auto"/>
        <w:ind w:right="720"/>
        <w:jc w:val="both"/>
        <w:sectPr w:rsidR="005F5B22" w:rsidRPr="007D45A9">
          <w:pgSz w:w="11910" w:h="16840"/>
          <w:pgMar w:top="640" w:right="0" w:bottom="640" w:left="0" w:header="0" w:footer="441" w:gutter="0"/>
          <w:cols w:space="720"/>
        </w:sectPr>
      </w:pPr>
    </w:p>
    <w:p w14:paraId="3563340E" w14:textId="77777777" w:rsidR="005F5B22" w:rsidRDefault="00B0057A" w:rsidP="0007468A">
      <w:pPr>
        <w:pStyle w:val="BodyText"/>
        <w:spacing w:before="196" w:line="230" w:lineRule="auto"/>
        <w:ind w:left="1414" w:right="720"/>
      </w:pPr>
      <w:r>
        <w:rPr>
          <w:color w:val="231F20"/>
        </w:rPr>
        <w:lastRenderedPageBreak/>
        <w:t>together</w:t>
      </w:r>
      <w:r>
        <w:rPr>
          <w:color w:val="231F20"/>
          <w:spacing w:val="-18"/>
        </w:rPr>
        <w:t xml:space="preserve"> </w:t>
      </w:r>
      <w:r>
        <w:rPr>
          <w:color w:val="231F20"/>
        </w:rPr>
        <w:t>with</w:t>
      </w:r>
      <w:r>
        <w:rPr>
          <w:color w:val="231F20"/>
          <w:spacing w:val="-17"/>
        </w:rPr>
        <w:t xml:space="preserve"> </w:t>
      </w:r>
      <w:r>
        <w:rPr>
          <w:color w:val="231F20"/>
        </w:rPr>
        <w:t>a</w:t>
      </w:r>
      <w:r>
        <w:rPr>
          <w:color w:val="231F20"/>
          <w:spacing w:val="-17"/>
        </w:rPr>
        <w:t xml:space="preserve"> </w:t>
      </w:r>
      <w:r>
        <w:rPr>
          <w:color w:val="231F20"/>
        </w:rPr>
        <w:t>copy</w:t>
      </w:r>
      <w:r>
        <w:rPr>
          <w:color w:val="231F20"/>
          <w:spacing w:val="-17"/>
        </w:rPr>
        <w:t xml:space="preserve"> </w:t>
      </w:r>
      <w:r>
        <w:rPr>
          <w:color w:val="231F20"/>
        </w:rPr>
        <w:t>of</w:t>
      </w:r>
      <w:r>
        <w:rPr>
          <w:color w:val="231F20"/>
          <w:spacing w:val="-17"/>
        </w:rPr>
        <w:t xml:space="preserve"> </w:t>
      </w:r>
      <w:r>
        <w:rPr>
          <w:color w:val="231F20"/>
        </w:rPr>
        <w:t>the</w:t>
      </w:r>
      <w:r>
        <w:rPr>
          <w:color w:val="231F20"/>
          <w:spacing w:val="-17"/>
        </w:rPr>
        <w:t xml:space="preserve"> </w:t>
      </w:r>
      <w:r>
        <w:rPr>
          <w:color w:val="231F20"/>
        </w:rPr>
        <w:t>proposed</w:t>
      </w:r>
      <w:r>
        <w:rPr>
          <w:color w:val="231F20"/>
          <w:spacing w:val="-29"/>
        </w:rPr>
        <w:t xml:space="preserve"> </w:t>
      </w:r>
      <w:r>
        <w:rPr>
          <w:color w:val="231F20"/>
        </w:rPr>
        <w:t>Agreement.</w:t>
      </w:r>
      <w:r>
        <w:rPr>
          <w:color w:val="231F20"/>
          <w:spacing w:val="-21"/>
        </w:rPr>
        <w:t xml:space="preserve"> </w:t>
      </w:r>
      <w:r>
        <w:rPr>
          <w:color w:val="231F20"/>
        </w:rPr>
        <w:t>The</w:t>
      </w:r>
      <w:r>
        <w:rPr>
          <w:color w:val="231F20"/>
          <w:spacing w:val="-21"/>
        </w:rPr>
        <w:t xml:space="preserve"> </w:t>
      </w:r>
      <w:r>
        <w:rPr>
          <w:color w:val="231F20"/>
        </w:rPr>
        <w:t>Tenderer</w:t>
      </w:r>
      <w:r>
        <w:rPr>
          <w:color w:val="231F20"/>
          <w:spacing w:val="-17"/>
        </w:rPr>
        <w:t xml:space="preserve"> </w:t>
      </w:r>
      <w:r>
        <w:rPr>
          <w:color w:val="231F20"/>
        </w:rPr>
        <w:t>shall</w:t>
      </w:r>
      <w:r>
        <w:rPr>
          <w:color w:val="231F20"/>
          <w:spacing w:val="-17"/>
        </w:rPr>
        <w:t xml:space="preserve"> </w:t>
      </w:r>
      <w:r>
        <w:rPr>
          <w:color w:val="231F20"/>
        </w:rPr>
        <w:t>chronologically</w:t>
      </w:r>
      <w:r>
        <w:rPr>
          <w:color w:val="231F20"/>
          <w:spacing w:val="-18"/>
        </w:rPr>
        <w:t xml:space="preserve"> </w:t>
      </w:r>
      <w:r>
        <w:rPr>
          <w:color w:val="231F20"/>
        </w:rPr>
        <w:t>serialize</w:t>
      </w:r>
      <w:r>
        <w:rPr>
          <w:color w:val="231F20"/>
          <w:spacing w:val="-18"/>
        </w:rPr>
        <w:t xml:space="preserve"> </w:t>
      </w:r>
      <w:r>
        <w:rPr>
          <w:color w:val="231F20"/>
        </w:rPr>
        <w:t>pages</w:t>
      </w:r>
      <w:r>
        <w:rPr>
          <w:color w:val="231F20"/>
          <w:spacing w:val="-17"/>
        </w:rPr>
        <w:t xml:space="preserve"> </w:t>
      </w:r>
      <w:r>
        <w:rPr>
          <w:color w:val="231F20"/>
        </w:rPr>
        <w:t>of</w:t>
      </w:r>
      <w:r>
        <w:rPr>
          <w:color w:val="231F20"/>
          <w:spacing w:val="-17"/>
        </w:rPr>
        <w:t xml:space="preserve"> </w:t>
      </w:r>
      <w:r>
        <w:rPr>
          <w:color w:val="231F20"/>
        </w:rPr>
        <w:t>all</w:t>
      </w:r>
      <w:r>
        <w:rPr>
          <w:color w:val="231F20"/>
          <w:spacing w:val="-17"/>
        </w:rPr>
        <w:t xml:space="preserve"> </w:t>
      </w:r>
      <w:r>
        <w:rPr>
          <w:color w:val="231F20"/>
        </w:rPr>
        <w:t>tender documents</w:t>
      </w:r>
      <w:r>
        <w:rPr>
          <w:color w:val="231F20"/>
          <w:spacing w:val="-23"/>
        </w:rPr>
        <w:t xml:space="preserve"> </w:t>
      </w:r>
      <w:r>
        <w:rPr>
          <w:color w:val="231F20"/>
        </w:rPr>
        <w:t>submitted.</w:t>
      </w:r>
    </w:p>
    <w:p w14:paraId="39D0DF51" w14:textId="77777777" w:rsidR="005F5B22" w:rsidRDefault="00B0057A" w:rsidP="00B24219">
      <w:pPr>
        <w:pStyle w:val="Heading3"/>
        <w:numPr>
          <w:ilvl w:val="1"/>
          <w:numId w:val="71"/>
        </w:numPr>
        <w:tabs>
          <w:tab w:val="left" w:pos="1413"/>
          <w:tab w:val="left" w:pos="1414"/>
        </w:tabs>
        <w:ind w:right="720"/>
      </w:pPr>
      <w:r w:rsidRPr="007D45A9">
        <w:rPr>
          <w:b w:val="0"/>
          <w:color w:val="231F20"/>
        </w:rPr>
        <w:t>The</w:t>
      </w:r>
      <w:r w:rsidRPr="007D45A9">
        <w:rPr>
          <w:b w:val="0"/>
          <w:color w:val="231F20"/>
          <w:spacing w:val="-22"/>
        </w:rPr>
        <w:t xml:space="preserve"> </w:t>
      </w:r>
      <w:r w:rsidRPr="007D45A9">
        <w:rPr>
          <w:b w:val="0"/>
          <w:color w:val="231F20"/>
        </w:rPr>
        <w:t>Tenderer</w:t>
      </w:r>
      <w:r w:rsidRPr="007D45A9">
        <w:rPr>
          <w:b w:val="0"/>
          <w:color w:val="231F20"/>
          <w:spacing w:val="-18"/>
        </w:rPr>
        <w:t xml:space="preserve"> </w:t>
      </w:r>
      <w:r w:rsidRPr="007D45A9">
        <w:rPr>
          <w:b w:val="0"/>
          <w:color w:val="231F20"/>
        </w:rPr>
        <w:t>shall</w:t>
      </w:r>
      <w:r w:rsidRPr="007D45A9">
        <w:rPr>
          <w:b w:val="0"/>
          <w:color w:val="231F20"/>
          <w:spacing w:val="-18"/>
        </w:rPr>
        <w:t xml:space="preserve"> </w:t>
      </w:r>
      <w:r w:rsidRPr="007D45A9">
        <w:rPr>
          <w:b w:val="0"/>
          <w:color w:val="231F20"/>
        </w:rPr>
        <w:t>furnish</w:t>
      </w:r>
      <w:r w:rsidRPr="007D45A9">
        <w:rPr>
          <w:b w:val="0"/>
          <w:color w:val="231F20"/>
          <w:spacing w:val="-18"/>
        </w:rPr>
        <w:t xml:space="preserve"> </w:t>
      </w:r>
      <w:r w:rsidRPr="007D45A9">
        <w:rPr>
          <w:b w:val="0"/>
          <w:color w:val="231F20"/>
        </w:rPr>
        <w:t>in</w:t>
      </w:r>
      <w:r w:rsidRPr="007D45A9">
        <w:rPr>
          <w:b w:val="0"/>
          <w:color w:val="231F20"/>
          <w:spacing w:val="-18"/>
        </w:rPr>
        <w:t xml:space="preserve"> </w:t>
      </w:r>
      <w:r w:rsidRPr="007D45A9">
        <w:rPr>
          <w:b w:val="0"/>
          <w:color w:val="231F20"/>
        </w:rPr>
        <w:t>the</w:t>
      </w:r>
      <w:r w:rsidRPr="007D45A9">
        <w:rPr>
          <w:b w:val="0"/>
          <w:color w:val="231F20"/>
          <w:spacing w:val="-18"/>
        </w:rPr>
        <w:t xml:space="preserve"> </w:t>
      </w:r>
      <w:r w:rsidRPr="007D45A9">
        <w:rPr>
          <w:b w:val="0"/>
          <w:color w:val="231F20"/>
        </w:rPr>
        <w:t>Form</w:t>
      </w:r>
      <w:r w:rsidRPr="007D45A9">
        <w:rPr>
          <w:b w:val="0"/>
          <w:color w:val="231F20"/>
          <w:spacing w:val="-18"/>
        </w:rPr>
        <w:t xml:space="preserve"> </w:t>
      </w:r>
      <w:r w:rsidRPr="007D45A9">
        <w:rPr>
          <w:b w:val="0"/>
          <w:color w:val="231F20"/>
        </w:rPr>
        <w:t>of</w:t>
      </w:r>
      <w:r w:rsidRPr="007D45A9">
        <w:rPr>
          <w:b w:val="0"/>
          <w:color w:val="231F20"/>
          <w:spacing w:val="-22"/>
        </w:rPr>
        <w:t xml:space="preserve"> </w:t>
      </w:r>
      <w:r w:rsidRPr="007D45A9">
        <w:rPr>
          <w:b w:val="0"/>
          <w:color w:val="231F20"/>
          <w:spacing w:val="-3"/>
        </w:rPr>
        <w:t>Tender</w:t>
      </w:r>
      <w:r w:rsidRPr="007D45A9">
        <w:rPr>
          <w:b w:val="0"/>
          <w:color w:val="231F20"/>
          <w:spacing w:val="-18"/>
        </w:rPr>
        <w:t xml:space="preserve"> </w:t>
      </w:r>
      <w:r w:rsidRPr="007D45A9">
        <w:rPr>
          <w:b w:val="0"/>
          <w:color w:val="231F20"/>
        </w:rPr>
        <w:t>information</w:t>
      </w:r>
      <w:r w:rsidRPr="007D45A9">
        <w:rPr>
          <w:b w:val="0"/>
          <w:color w:val="231F20"/>
          <w:spacing w:val="-18"/>
        </w:rPr>
        <w:t xml:space="preserve"> </w:t>
      </w:r>
      <w:r w:rsidRPr="007D45A9">
        <w:rPr>
          <w:b w:val="0"/>
          <w:color w:val="231F20"/>
        </w:rPr>
        <w:t>on</w:t>
      </w:r>
      <w:r w:rsidRPr="007D45A9">
        <w:rPr>
          <w:b w:val="0"/>
          <w:color w:val="231F20"/>
          <w:spacing w:val="-18"/>
        </w:rPr>
        <w:t xml:space="preserve"> </w:t>
      </w:r>
      <w:r w:rsidRPr="007D45A9">
        <w:rPr>
          <w:b w:val="0"/>
          <w:color w:val="231F20"/>
        </w:rPr>
        <w:t>commissions</w:t>
      </w:r>
      <w:r w:rsidRPr="007D45A9">
        <w:rPr>
          <w:b w:val="0"/>
          <w:color w:val="231F20"/>
          <w:spacing w:val="-18"/>
        </w:rPr>
        <w:t xml:space="preserve"> </w:t>
      </w:r>
      <w:r w:rsidRPr="007D45A9">
        <w:rPr>
          <w:b w:val="0"/>
          <w:color w:val="231F20"/>
        </w:rPr>
        <w:t>and</w:t>
      </w:r>
      <w:r w:rsidRPr="007D45A9">
        <w:rPr>
          <w:b w:val="0"/>
          <w:color w:val="231F20"/>
          <w:spacing w:val="-18"/>
        </w:rPr>
        <w:t xml:space="preserve"> </w:t>
      </w:r>
      <w:r w:rsidRPr="007D45A9">
        <w:rPr>
          <w:b w:val="0"/>
          <w:color w:val="231F20"/>
        </w:rPr>
        <w:t>gratuities,</w:t>
      </w:r>
      <w:r w:rsidRPr="007D45A9">
        <w:rPr>
          <w:b w:val="0"/>
          <w:color w:val="231F20"/>
          <w:spacing w:val="-18"/>
        </w:rPr>
        <w:t xml:space="preserve"> </w:t>
      </w:r>
      <w:r w:rsidRPr="007D45A9">
        <w:rPr>
          <w:b w:val="0"/>
          <w:color w:val="231F20"/>
        </w:rPr>
        <w:t>if</w:t>
      </w:r>
      <w:r w:rsidRPr="007D45A9">
        <w:rPr>
          <w:b w:val="0"/>
          <w:color w:val="231F20"/>
          <w:spacing w:val="-18"/>
        </w:rPr>
        <w:t xml:space="preserve"> </w:t>
      </w:r>
      <w:r w:rsidRPr="007D45A9">
        <w:rPr>
          <w:b w:val="0"/>
          <w:color w:val="231F20"/>
          <w:spacing w:val="-4"/>
        </w:rPr>
        <w:t>any,</w:t>
      </w:r>
      <w:r w:rsidRPr="007D45A9">
        <w:rPr>
          <w:b w:val="0"/>
          <w:color w:val="231F20"/>
          <w:spacing w:val="-18"/>
        </w:rPr>
        <w:t xml:space="preserve"> </w:t>
      </w:r>
      <w:r w:rsidRPr="007D45A9">
        <w:rPr>
          <w:b w:val="0"/>
          <w:color w:val="231F20"/>
        </w:rPr>
        <w:t>paid</w:t>
      </w:r>
      <w:r w:rsidRPr="007D45A9">
        <w:rPr>
          <w:b w:val="0"/>
          <w:color w:val="231F20"/>
          <w:spacing w:val="-18"/>
        </w:rPr>
        <w:t xml:space="preserve"> </w:t>
      </w:r>
      <w:r w:rsidRPr="007D45A9">
        <w:rPr>
          <w:b w:val="0"/>
          <w:color w:val="231F20"/>
        </w:rPr>
        <w:t>or</w:t>
      </w:r>
      <w:r w:rsidRPr="007D45A9">
        <w:rPr>
          <w:b w:val="0"/>
          <w:color w:val="231F20"/>
          <w:spacing w:val="-18"/>
        </w:rPr>
        <w:t xml:space="preserve"> </w:t>
      </w:r>
      <w:r w:rsidRPr="007D45A9">
        <w:rPr>
          <w:b w:val="0"/>
          <w:color w:val="231F20"/>
        </w:rPr>
        <w:t>to</w:t>
      </w:r>
      <w:r w:rsidRPr="007D45A9">
        <w:rPr>
          <w:b w:val="0"/>
          <w:color w:val="231F20"/>
          <w:spacing w:val="-18"/>
        </w:rPr>
        <w:t xml:space="preserve"> </w:t>
      </w:r>
      <w:r w:rsidRPr="007D45A9">
        <w:rPr>
          <w:b w:val="0"/>
          <w:color w:val="231F20"/>
        </w:rPr>
        <w:t>be paid</w:t>
      </w:r>
      <w:r w:rsidRPr="007D45A9">
        <w:rPr>
          <w:b w:val="0"/>
          <w:color w:val="231F20"/>
          <w:spacing w:val="-23"/>
        </w:rPr>
        <w:t xml:space="preserve"> </w:t>
      </w:r>
      <w:r w:rsidRPr="007D45A9">
        <w:rPr>
          <w:b w:val="0"/>
          <w:color w:val="231F20"/>
        </w:rPr>
        <w:t>to</w:t>
      </w:r>
      <w:r w:rsidRPr="007D45A9">
        <w:rPr>
          <w:b w:val="0"/>
          <w:color w:val="231F20"/>
          <w:spacing w:val="-23"/>
        </w:rPr>
        <w:t xml:space="preserve"> </w:t>
      </w:r>
      <w:r w:rsidRPr="007D45A9">
        <w:rPr>
          <w:b w:val="0"/>
          <w:color w:val="231F20"/>
        </w:rPr>
        <w:t>agents</w:t>
      </w:r>
      <w:r w:rsidRPr="007D45A9">
        <w:rPr>
          <w:b w:val="0"/>
          <w:color w:val="231F20"/>
          <w:spacing w:val="-23"/>
        </w:rPr>
        <w:t xml:space="preserve"> </w:t>
      </w:r>
      <w:r w:rsidRPr="007D45A9">
        <w:rPr>
          <w:b w:val="0"/>
          <w:color w:val="231F20"/>
        </w:rPr>
        <w:t>or</w:t>
      </w:r>
      <w:r w:rsidRPr="007D45A9">
        <w:rPr>
          <w:b w:val="0"/>
          <w:color w:val="231F20"/>
          <w:spacing w:val="-23"/>
        </w:rPr>
        <w:t xml:space="preserve"> </w:t>
      </w:r>
      <w:r w:rsidRPr="007D45A9">
        <w:rPr>
          <w:b w:val="0"/>
          <w:color w:val="231F20"/>
        </w:rPr>
        <w:t>any</w:t>
      </w:r>
      <w:r w:rsidRPr="007D45A9">
        <w:rPr>
          <w:b w:val="0"/>
          <w:color w:val="231F20"/>
          <w:spacing w:val="-23"/>
        </w:rPr>
        <w:t xml:space="preserve"> </w:t>
      </w:r>
      <w:r w:rsidRPr="007D45A9">
        <w:rPr>
          <w:b w:val="0"/>
          <w:color w:val="231F20"/>
        </w:rPr>
        <w:t>other</w:t>
      </w:r>
      <w:r w:rsidRPr="007D45A9">
        <w:rPr>
          <w:b w:val="0"/>
          <w:color w:val="231F20"/>
          <w:spacing w:val="-23"/>
        </w:rPr>
        <w:t xml:space="preserve"> </w:t>
      </w:r>
      <w:r w:rsidRPr="007D45A9">
        <w:rPr>
          <w:b w:val="0"/>
          <w:color w:val="231F20"/>
        </w:rPr>
        <w:t>party</w:t>
      </w:r>
      <w:r w:rsidRPr="007D45A9">
        <w:rPr>
          <w:b w:val="0"/>
          <w:color w:val="231F20"/>
          <w:spacing w:val="-23"/>
        </w:rPr>
        <w:t xml:space="preserve"> </w:t>
      </w:r>
      <w:r w:rsidRPr="007D45A9">
        <w:rPr>
          <w:b w:val="0"/>
          <w:color w:val="231F20"/>
        </w:rPr>
        <w:t>relating</w:t>
      </w:r>
      <w:r w:rsidRPr="007D45A9">
        <w:rPr>
          <w:b w:val="0"/>
          <w:color w:val="231F20"/>
          <w:spacing w:val="-23"/>
        </w:rPr>
        <w:t xml:space="preserve"> </w:t>
      </w:r>
      <w:r w:rsidRPr="007D45A9">
        <w:rPr>
          <w:b w:val="0"/>
          <w:color w:val="231F20"/>
        </w:rPr>
        <w:t>to</w:t>
      </w:r>
      <w:r w:rsidRPr="007D45A9">
        <w:rPr>
          <w:b w:val="0"/>
          <w:color w:val="231F20"/>
          <w:spacing w:val="-23"/>
        </w:rPr>
        <w:t xml:space="preserve"> </w:t>
      </w:r>
      <w:r w:rsidRPr="007D45A9">
        <w:rPr>
          <w:b w:val="0"/>
          <w:color w:val="231F20"/>
        </w:rPr>
        <w:t>this</w:t>
      </w:r>
      <w:r w:rsidRPr="007D45A9">
        <w:rPr>
          <w:b w:val="0"/>
          <w:color w:val="231F20"/>
          <w:spacing w:val="-26"/>
        </w:rPr>
        <w:t xml:space="preserve"> </w:t>
      </w:r>
      <w:r w:rsidRPr="007D45A9">
        <w:rPr>
          <w:b w:val="0"/>
          <w:color w:val="231F20"/>
          <w:spacing w:val="-5"/>
        </w:rPr>
        <w:t>Tender</w:t>
      </w:r>
      <w:r>
        <w:rPr>
          <w:color w:val="231F20"/>
          <w:spacing w:val="-5"/>
        </w:rPr>
        <w:t>.</w:t>
      </w:r>
    </w:p>
    <w:p w14:paraId="1D14054A" w14:textId="77777777" w:rsidR="005F5B22" w:rsidRDefault="00B0057A" w:rsidP="00B24219">
      <w:pPr>
        <w:pStyle w:val="Heading3"/>
        <w:numPr>
          <w:ilvl w:val="0"/>
          <w:numId w:val="47"/>
        </w:numPr>
        <w:tabs>
          <w:tab w:val="left" w:pos="1418"/>
          <w:tab w:val="left" w:pos="1419"/>
        </w:tabs>
        <w:spacing w:before="237"/>
        <w:ind w:left="1419" w:right="720" w:hanging="567"/>
        <w:rPr>
          <w:color w:val="231F20"/>
        </w:rPr>
      </w:pPr>
      <w:bookmarkStart w:id="18" w:name="_TOC_250103"/>
      <w:r>
        <w:rPr>
          <w:color w:val="231F20"/>
        </w:rPr>
        <w:t>Form</w:t>
      </w:r>
      <w:r>
        <w:rPr>
          <w:color w:val="231F20"/>
          <w:spacing w:val="-23"/>
        </w:rPr>
        <w:t xml:space="preserve"> </w:t>
      </w:r>
      <w:r>
        <w:rPr>
          <w:color w:val="231F20"/>
        </w:rPr>
        <w:t>of</w:t>
      </w:r>
      <w:r>
        <w:rPr>
          <w:color w:val="231F20"/>
          <w:spacing w:val="-26"/>
        </w:rPr>
        <w:t xml:space="preserve"> </w:t>
      </w:r>
      <w:r>
        <w:rPr>
          <w:color w:val="231F20"/>
          <w:spacing w:val="-4"/>
        </w:rPr>
        <w:t>Tender</w:t>
      </w:r>
      <w:r>
        <w:rPr>
          <w:color w:val="231F20"/>
          <w:spacing w:val="-27"/>
        </w:rPr>
        <w:t xml:space="preserve"> </w:t>
      </w:r>
      <w:r>
        <w:rPr>
          <w:color w:val="231F20"/>
        </w:rPr>
        <w:t>and</w:t>
      </w:r>
      <w:r>
        <w:rPr>
          <w:color w:val="231F20"/>
          <w:spacing w:val="-22"/>
        </w:rPr>
        <w:t xml:space="preserve"> </w:t>
      </w:r>
      <w:bookmarkEnd w:id="18"/>
      <w:r>
        <w:rPr>
          <w:color w:val="231F20"/>
        </w:rPr>
        <w:t>Schedules</w:t>
      </w:r>
    </w:p>
    <w:p w14:paraId="241B99B6" w14:textId="77777777" w:rsidR="005F5B22" w:rsidRPr="007D45A9" w:rsidRDefault="00B0057A" w:rsidP="00B24219">
      <w:pPr>
        <w:pStyle w:val="Heading3"/>
        <w:numPr>
          <w:ilvl w:val="1"/>
          <w:numId w:val="72"/>
        </w:numPr>
        <w:tabs>
          <w:tab w:val="left" w:pos="1413"/>
          <w:tab w:val="left" w:pos="1414"/>
        </w:tabs>
        <w:ind w:right="720"/>
        <w:rPr>
          <w:b w:val="0"/>
          <w:color w:val="231F20"/>
        </w:rPr>
      </w:pPr>
      <w:r w:rsidRPr="007D45A9">
        <w:rPr>
          <w:b w:val="0"/>
          <w:color w:val="231F20"/>
        </w:rPr>
        <w:t>The</w:t>
      </w:r>
      <w:r w:rsidRPr="007D45A9">
        <w:rPr>
          <w:b w:val="0"/>
          <w:color w:val="231F20"/>
          <w:spacing w:val="-7"/>
        </w:rPr>
        <w:t xml:space="preserve"> </w:t>
      </w:r>
      <w:r w:rsidRPr="007D45A9">
        <w:rPr>
          <w:b w:val="0"/>
          <w:color w:val="231F20"/>
        </w:rPr>
        <w:t>Form</w:t>
      </w:r>
      <w:r w:rsidRPr="007D45A9">
        <w:rPr>
          <w:b w:val="0"/>
          <w:color w:val="231F20"/>
          <w:spacing w:val="-7"/>
        </w:rPr>
        <w:t xml:space="preserve"> </w:t>
      </w:r>
      <w:r w:rsidRPr="007D45A9">
        <w:rPr>
          <w:b w:val="0"/>
          <w:color w:val="231F20"/>
        </w:rPr>
        <w:t>of</w:t>
      </w:r>
      <w:r w:rsidRPr="007D45A9">
        <w:rPr>
          <w:b w:val="0"/>
          <w:color w:val="231F20"/>
          <w:spacing w:val="-11"/>
        </w:rPr>
        <w:t xml:space="preserve"> </w:t>
      </w:r>
      <w:r w:rsidRPr="007D45A9">
        <w:rPr>
          <w:b w:val="0"/>
          <w:color w:val="231F20"/>
          <w:spacing w:val="-3"/>
        </w:rPr>
        <w:t>Tender</w:t>
      </w:r>
      <w:r w:rsidRPr="007D45A9">
        <w:rPr>
          <w:b w:val="0"/>
          <w:color w:val="231F20"/>
          <w:spacing w:val="-7"/>
        </w:rPr>
        <w:t xml:space="preserve"> </w:t>
      </w:r>
      <w:r w:rsidRPr="007D45A9">
        <w:rPr>
          <w:b w:val="0"/>
          <w:color w:val="231F20"/>
        </w:rPr>
        <w:t>and</w:t>
      </w:r>
      <w:r w:rsidRPr="007D45A9">
        <w:rPr>
          <w:b w:val="0"/>
          <w:color w:val="231F20"/>
          <w:spacing w:val="-7"/>
        </w:rPr>
        <w:t xml:space="preserve"> </w:t>
      </w:r>
      <w:r w:rsidRPr="007D45A9">
        <w:rPr>
          <w:b w:val="0"/>
          <w:color w:val="231F20"/>
        </w:rPr>
        <w:t>Schedules,</w:t>
      </w:r>
      <w:r w:rsidRPr="007D45A9">
        <w:rPr>
          <w:b w:val="0"/>
          <w:color w:val="231F20"/>
          <w:spacing w:val="-7"/>
        </w:rPr>
        <w:t xml:space="preserve"> </w:t>
      </w:r>
      <w:r w:rsidRPr="007D45A9">
        <w:rPr>
          <w:b w:val="0"/>
          <w:color w:val="231F20"/>
        </w:rPr>
        <w:t>including</w:t>
      </w:r>
      <w:r w:rsidRPr="007D45A9">
        <w:rPr>
          <w:b w:val="0"/>
          <w:color w:val="231F20"/>
          <w:spacing w:val="-7"/>
        </w:rPr>
        <w:t xml:space="preserve"> </w:t>
      </w:r>
      <w:r w:rsidRPr="007D45A9">
        <w:rPr>
          <w:b w:val="0"/>
          <w:color w:val="231F20"/>
        </w:rPr>
        <w:t>the</w:t>
      </w:r>
      <w:r w:rsidRPr="007D45A9">
        <w:rPr>
          <w:b w:val="0"/>
          <w:color w:val="231F20"/>
          <w:spacing w:val="-7"/>
        </w:rPr>
        <w:t xml:space="preserve"> </w:t>
      </w:r>
      <w:r w:rsidRPr="007D45A9">
        <w:rPr>
          <w:b w:val="0"/>
          <w:color w:val="231F20"/>
        </w:rPr>
        <w:t>Bill</w:t>
      </w:r>
      <w:r w:rsidRPr="007D45A9">
        <w:rPr>
          <w:b w:val="0"/>
          <w:color w:val="231F20"/>
          <w:spacing w:val="-7"/>
        </w:rPr>
        <w:t xml:space="preserve"> </w:t>
      </w:r>
      <w:r w:rsidRPr="007D45A9">
        <w:rPr>
          <w:b w:val="0"/>
          <w:color w:val="231F20"/>
        </w:rPr>
        <w:t>of</w:t>
      </w:r>
      <w:r w:rsidRPr="007D45A9">
        <w:rPr>
          <w:b w:val="0"/>
          <w:color w:val="231F20"/>
          <w:spacing w:val="-7"/>
        </w:rPr>
        <w:t xml:space="preserve"> </w:t>
      </w:r>
      <w:r w:rsidRPr="007D45A9">
        <w:rPr>
          <w:b w:val="0"/>
          <w:color w:val="231F20"/>
        </w:rPr>
        <w:t>Quantities</w:t>
      </w:r>
      <w:r w:rsidRPr="007D45A9">
        <w:rPr>
          <w:b w:val="0"/>
          <w:i/>
          <w:color w:val="231F20"/>
        </w:rPr>
        <w:t>,</w:t>
      </w:r>
      <w:r w:rsidRPr="007D45A9">
        <w:rPr>
          <w:b w:val="0"/>
          <w:i/>
          <w:color w:val="231F20"/>
          <w:spacing w:val="-7"/>
        </w:rPr>
        <w:t xml:space="preserve"> </w:t>
      </w:r>
      <w:r w:rsidRPr="007D45A9">
        <w:rPr>
          <w:b w:val="0"/>
          <w:color w:val="231F20"/>
        </w:rPr>
        <w:t>shall</w:t>
      </w:r>
      <w:r w:rsidRPr="007D45A9">
        <w:rPr>
          <w:b w:val="0"/>
          <w:color w:val="231F20"/>
          <w:spacing w:val="-7"/>
        </w:rPr>
        <w:t xml:space="preserve"> </w:t>
      </w:r>
      <w:r w:rsidRPr="007D45A9">
        <w:rPr>
          <w:b w:val="0"/>
          <w:color w:val="231F20"/>
        </w:rPr>
        <w:t>be</w:t>
      </w:r>
      <w:r w:rsidRPr="007D45A9">
        <w:rPr>
          <w:b w:val="0"/>
          <w:color w:val="231F20"/>
          <w:spacing w:val="-7"/>
        </w:rPr>
        <w:t xml:space="preserve"> </w:t>
      </w:r>
      <w:r w:rsidRPr="007D45A9">
        <w:rPr>
          <w:b w:val="0"/>
          <w:color w:val="231F20"/>
        </w:rPr>
        <w:t>prepared</w:t>
      </w:r>
      <w:r w:rsidRPr="007D45A9">
        <w:rPr>
          <w:b w:val="0"/>
          <w:color w:val="231F20"/>
          <w:spacing w:val="-7"/>
        </w:rPr>
        <w:t xml:space="preserve"> </w:t>
      </w:r>
      <w:r w:rsidRPr="007D45A9">
        <w:rPr>
          <w:b w:val="0"/>
          <w:color w:val="231F20"/>
        </w:rPr>
        <w:t>using</w:t>
      </w:r>
      <w:r w:rsidRPr="007D45A9">
        <w:rPr>
          <w:b w:val="0"/>
          <w:color w:val="231F20"/>
          <w:spacing w:val="-7"/>
        </w:rPr>
        <w:t xml:space="preserve"> </w:t>
      </w:r>
      <w:r w:rsidRPr="007D45A9">
        <w:rPr>
          <w:b w:val="0"/>
          <w:color w:val="231F20"/>
        </w:rPr>
        <w:t>the</w:t>
      </w:r>
      <w:r w:rsidRPr="007D45A9">
        <w:rPr>
          <w:b w:val="0"/>
          <w:color w:val="231F20"/>
          <w:spacing w:val="-7"/>
        </w:rPr>
        <w:t xml:space="preserve"> </w:t>
      </w:r>
      <w:r w:rsidRPr="007D45A9">
        <w:rPr>
          <w:b w:val="0"/>
          <w:color w:val="231F20"/>
        </w:rPr>
        <w:t>relevant</w:t>
      </w:r>
      <w:r w:rsidRPr="007D45A9">
        <w:rPr>
          <w:b w:val="0"/>
          <w:color w:val="231F20"/>
          <w:spacing w:val="-7"/>
        </w:rPr>
        <w:t xml:space="preserve"> </w:t>
      </w:r>
      <w:r w:rsidRPr="007D45A9">
        <w:rPr>
          <w:b w:val="0"/>
          <w:color w:val="231F20"/>
        </w:rPr>
        <w:t>form</w:t>
      </w:r>
      <w:r w:rsidRPr="007D45A9">
        <w:rPr>
          <w:b w:val="0"/>
          <w:i/>
          <w:color w:val="231F20"/>
        </w:rPr>
        <w:t xml:space="preserve">s </w:t>
      </w:r>
      <w:r w:rsidRPr="007D45A9">
        <w:rPr>
          <w:b w:val="0"/>
          <w:color w:val="231F20"/>
        </w:rPr>
        <w:t>furnished</w:t>
      </w:r>
      <w:r w:rsidRPr="007D45A9">
        <w:rPr>
          <w:b w:val="0"/>
          <w:color w:val="231F20"/>
          <w:spacing w:val="-12"/>
        </w:rPr>
        <w:t xml:space="preserve"> </w:t>
      </w:r>
      <w:r w:rsidRPr="007D45A9">
        <w:rPr>
          <w:b w:val="0"/>
          <w:color w:val="231F20"/>
        </w:rPr>
        <w:t>in</w:t>
      </w:r>
      <w:r w:rsidRPr="007D45A9">
        <w:rPr>
          <w:b w:val="0"/>
          <w:color w:val="231F20"/>
          <w:spacing w:val="-12"/>
        </w:rPr>
        <w:t xml:space="preserve"> </w:t>
      </w:r>
      <w:r w:rsidRPr="007D45A9">
        <w:rPr>
          <w:b w:val="0"/>
          <w:color w:val="231F20"/>
        </w:rPr>
        <w:t>Section</w:t>
      </w:r>
      <w:r w:rsidRPr="007D45A9">
        <w:rPr>
          <w:b w:val="0"/>
          <w:color w:val="231F20"/>
          <w:spacing w:val="-12"/>
        </w:rPr>
        <w:t xml:space="preserve"> </w:t>
      </w:r>
      <w:r w:rsidRPr="007D45A9">
        <w:rPr>
          <w:b w:val="0"/>
          <w:color w:val="231F20"/>
          <w:spacing w:val="-10"/>
        </w:rPr>
        <w:t>IV,</w:t>
      </w:r>
      <w:r w:rsidRPr="007D45A9">
        <w:rPr>
          <w:b w:val="0"/>
          <w:color w:val="231F20"/>
          <w:spacing w:val="-16"/>
        </w:rPr>
        <w:t xml:space="preserve"> </w:t>
      </w:r>
      <w:r w:rsidRPr="007D45A9">
        <w:rPr>
          <w:b w:val="0"/>
          <w:color w:val="231F20"/>
        </w:rPr>
        <w:t>Tendering</w:t>
      </w:r>
      <w:r w:rsidRPr="007D45A9">
        <w:rPr>
          <w:b w:val="0"/>
          <w:color w:val="231F20"/>
          <w:spacing w:val="-12"/>
        </w:rPr>
        <w:t xml:space="preserve"> </w:t>
      </w:r>
      <w:r w:rsidRPr="007D45A9">
        <w:rPr>
          <w:b w:val="0"/>
          <w:color w:val="231F20"/>
        </w:rPr>
        <w:t>Forms.</w:t>
      </w:r>
      <w:r w:rsidRPr="007D45A9">
        <w:rPr>
          <w:b w:val="0"/>
          <w:color w:val="231F20"/>
          <w:spacing w:val="-16"/>
        </w:rPr>
        <w:t xml:space="preserve"> </w:t>
      </w:r>
      <w:r w:rsidRPr="007D45A9">
        <w:rPr>
          <w:b w:val="0"/>
          <w:color w:val="231F20"/>
        </w:rPr>
        <w:t>The</w:t>
      </w:r>
      <w:r w:rsidRPr="007D45A9">
        <w:rPr>
          <w:b w:val="0"/>
          <w:color w:val="231F20"/>
          <w:spacing w:val="-12"/>
        </w:rPr>
        <w:t xml:space="preserve"> </w:t>
      </w:r>
      <w:r w:rsidRPr="007D45A9">
        <w:rPr>
          <w:b w:val="0"/>
          <w:color w:val="231F20"/>
        </w:rPr>
        <w:t>forms</w:t>
      </w:r>
      <w:r w:rsidRPr="007D45A9">
        <w:rPr>
          <w:b w:val="0"/>
          <w:color w:val="231F20"/>
          <w:spacing w:val="-12"/>
        </w:rPr>
        <w:t xml:space="preserve"> </w:t>
      </w:r>
      <w:r w:rsidRPr="007D45A9">
        <w:rPr>
          <w:b w:val="0"/>
          <w:color w:val="231F20"/>
        </w:rPr>
        <w:t>must</w:t>
      </w:r>
      <w:r w:rsidRPr="007D45A9">
        <w:rPr>
          <w:b w:val="0"/>
          <w:color w:val="231F20"/>
          <w:spacing w:val="-12"/>
        </w:rPr>
        <w:t xml:space="preserve"> </w:t>
      </w:r>
      <w:r w:rsidRPr="007D45A9">
        <w:rPr>
          <w:b w:val="0"/>
          <w:color w:val="231F20"/>
        </w:rPr>
        <w:t>be</w:t>
      </w:r>
      <w:r w:rsidRPr="007D45A9">
        <w:rPr>
          <w:b w:val="0"/>
          <w:color w:val="231F20"/>
          <w:spacing w:val="-12"/>
        </w:rPr>
        <w:t xml:space="preserve"> </w:t>
      </w:r>
      <w:r w:rsidRPr="007D45A9">
        <w:rPr>
          <w:b w:val="0"/>
          <w:color w:val="231F20"/>
        </w:rPr>
        <w:t>completed</w:t>
      </w:r>
      <w:r w:rsidRPr="007D45A9">
        <w:rPr>
          <w:b w:val="0"/>
          <w:color w:val="231F20"/>
          <w:spacing w:val="-12"/>
        </w:rPr>
        <w:t xml:space="preserve"> </w:t>
      </w:r>
      <w:r w:rsidRPr="007D45A9">
        <w:rPr>
          <w:b w:val="0"/>
          <w:color w:val="231F20"/>
        </w:rPr>
        <w:t>without</w:t>
      </w:r>
      <w:r w:rsidRPr="007D45A9">
        <w:rPr>
          <w:b w:val="0"/>
          <w:color w:val="231F20"/>
          <w:spacing w:val="-12"/>
        </w:rPr>
        <w:t xml:space="preserve"> </w:t>
      </w:r>
      <w:r w:rsidRPr="007D45A9">
        <w:rPr>
          <w:b w:val="0"/>
          <w:color w:val="231F20"/>
        </w:rPr>
        <w:t>any</w:t>
      </w:r>
      <w:r w:rsidRPr="007D45A9">
        <w:rPr>
          <w:b w:val="0"/>
          <w:color w:val="231F20"/>
          <w:spacing w:val="-12"/>
        </w:rPr>
        <w:t xml:space="preserve"> </w:t>
      </w:r>
      <w:r w:rsidRPr="007D45A9">
        <w:rPr>
          <w:b w:val="0"/>
          <w:color w:val="231F20"/>
        </w:rPr>
        <w:t>alterations</w:t>
      </w:r>
      <w:r w:rsidRPr="007D45A9">
        <w:rPr>
          <w:b w:val="0"/>
          <w:color w:val="231F20"/>
          <w:spacing w:val="-12"/>
        </w:rPr>
        <w:t xml:space="preserve"> </w:t>
      </w:r>
      <w:r w:rsidRPr="007D45A9">
        <w:rPr>
          <w:b w:val="0"/>
          <w:color w:val="231F20"/>
        </w:rPr>
        <w:t>to</w:t>
      </w:r>
      <w:r w:rsidRPr="007D45A9">
        <w:rPr>
          <w:b w:val="0"/>
          <w:color w:val="231F20"/>
          <w:spacing w:val="-12"/>
        </w:rPr>
        <w:t xml:space="preserve"> </w:t>
      </w:r>
      <w:r w:rsidRPr="007D45A9">
        <w:rPr>
          <w:b w:val="0"/>
          <w:color w:val="231F20"/>
        </w:rPr>
        <w:t>the</w:t>
      </w:r>
      <w:r w:rsidRPr="007D45A9">
        <w:rPr>
          <w:b w:val="0"/>
          <w:color w:val="231F20"/>
          <w:spacing w:val="-12"/>
        </w:rPr>
        <w:t xml:space="preserve"> </w:t>
      </w:r>
      <w:r w:rsidRPr="007D45A9">
        <w:rPr>
          <w:b w:val="0"/>
          <w:color w:val="231F20"/>
        </w:rPr>
        <w:t>text,</w:t>
      </w:r>
      <w:r w:rsidRPr="007D45A9">
        <w:rPr>
          <w:b w:val="0"/>
          <w:color w:val="231F20"/>
          <w:spacing w:val="-12"/>
        </w:rPr>
        <w:t xml:space="preserve"> </w:t>
      </w:r>
      <w:r w:rsidRPr="007D45A9">
        <w:rPr>
          <w:b w:val="0"/>
          <w:color w:val="231F20"/>
        </w:rPr>
        <w:t>and no substitutes shall be accepted except as provided under ITT 20.3. All blank spaces shall be ﬁlled in with</w:t>
      </w:r>
      <w:r w:rsidRPr="007D45A9">
        <w:rPr>
          <w:b w:val="0"/>
          <w:color w:val="231F20"/>
          <w:spacing w:val="-21"/>
        </w:rPr>
        <w:t xml:space="preserve"> </w:t>
      </w:r>
      <w:r w:rsidRPr="007D45A9">
        <w:rPr>
          <w:b w:val="0"/>
          <w:color w:val="231F20"/>
        </w:rPr>
        <w:t>the information</w:t>
      </w:r>
      <w:r w:rsidRPr="007D45A9">
        <w:rPr>
          <w:b w:val="0"/>
          <w:color w:val="231F20"/>
          <w:spacing w:val="-23"/>
        </w:rPr>
        <w:t xml:space="preserve"> </w:t>
      </w:r>
      <w:r w:rsidRPr="007D45A9">
        <w:rPr>
          <w:b w:val="0"/>
          <w:color w:val="231F20"/>
        </w:rPr>
        <w:t>requested.</w:t>
      </w:r>
    </w:p>
    <w:p w14:paraId="51E4ACF0" w14:textId="77777777" w:rsidR="005F5B22" w:rsidRDefault="00B0057A" w:rsidP="00B24219">
      <w:pPr>
        <w:pStyle w:val="Heading3"/>
        <w:numPr>
          <w:ilvl w:val="0"/>
          <w:numId w:val="47"/>
        </w:numPr>
        <w:tabs>
          <w:tab w:val="left" w:pos="1418"/>
          <w:tab w:val="left" w:pos="1419"/>
        </w:tabs>
        <w:ind w:left="1418" w:right="720" w:hanging="567"/>
        <w:rPr>
          <w:color w:val="231F20"/>
        </w:rPr>
      </w:pPr>
      <w:bookmarkStart w:id="19" w:name="_TOC_250102"/>
      <w:r>
        <w:rPr>
          <w:color w:val="231F20"/>
        </w:rPr>
        <w:t>Alternative</w:t>
      </w:r>
      <w:r>
        <w:rPr>
          <w:color w:val="231F20"/>
          <w:spacing w:val="-27"/>
        </w:rPr>
        <w:t xml:space="preserve"> </w:t>
      </w:r>
      <w:bookmarkEnd w:id="19"/>
      <w:r>
        <w:rPr>
          <w:color w:val="231F20"/>
          <w:spacing w:val="-3"/>
        </w:rPr>
        <w:t>Tenders</w:t>
      </w:r>
    </w:p>
    <w:p w14:paraId="4CCB5A83" w14:textId="77777777" w:rsidR="005F5B22" w:rsidRPr="007D45A9" w:rsidRDefault="00B0057A" w:rsidP="00B24219">
      <w:pPr>
        <w:pStyle w:val="Heading3"/>
        <w:numPr>
          <w:ilvl w:val="1"/>
          <w:numId w:val="73"/>
        </w:numPr>
        <w:tabs>
          <w:tab w:val="left" w:pos="1413"/>
          <w:tab w:val="left" w:pos="1414"/>
        </w:tabs>
        <w:ind w:right="720"/>
        <w:rPr>
          <w:b w:val="0"/>
          <w:color w:val="231F20"/>
        </w:rPr>
      </w:pPr>
      <w:r w:rsidRPr="007D45A9">
        <w:rPr>
          <w:b w:val="0"/>
          <w:color w:val="231F20"/>
        </w:rPr>
        <w:t>Unless</w:t>
      </w:r>
      <w:r w:rsidRPr="007D45A9">
        <w:rPr>
          <w:b w:val="0"/>
          <w:color w:val="231F20"/>
          <w:spacing w:val="-22"/>
        </w:rPr>
        <w:t xml:space="preserve"> </w:t>
      </w:r>
      <w:r w:rsidRPr="007D45A9">
        <w:rPr>
          <w:b w:val="0"/>
          <w:color w:val="231F20"/>
        </w:rPr>
        <w:t>otherwise</w:t>
      </w:r>
      <w:r w:rsidRPr="007D45A9">
        <w:rPr>
          <w:b w:val="0"/>
          <w:color w:val="231F20"/>
          <w:spacing w:val="-23"/>
        </w:rPr>
        <w:t xml:space="preserve"> </w:t>
      </w:r>
      <w:r w:rsidRPr="007D45A9">
        <w:rPr>
          <w:b w:val="0"/>
          <w:color w:val="231F20"/>
        </w:rPr>
        <w:t>speciﬁed</w:t>
      </w:r>
      <w:r w:rsidRPr="007D45A9">
        <w:rPr>
          <w:b w:val="0"/>
          <w:color w:val="231F20"/>
          <w:spacing w:val="-23"/>
        </w:rPr>
        <w:t xml:space="preserve"> </w:t>
      </w:r>
      <w:r w:rsidRPr="007D45A9">
        <w:rPr>
          <w:b w:val="0"/>
          <w:color w:val="231F20"/>
        </w:rPr>
        <w:t>in</w:t>
      </w:r>
      <w:r w:rsidRPr="007D45A9">
        <w:rPr>
          <w:b w:val="0"/>
          <w:color w:val="231F20"/>
          <w:spacing w:val="-23"/>
        </w:rPr>
        <w:t xml:space="preserve"> </w:t>
      </w:r>
      <w:r w:rsidRPr="007D45A9">
        <w:rPr>
          <w:b w:val="0"/>
          <w:color w:val="231F20"/>
        </w:rPr>
        <w:t>the</w:t>
      </w:r>
      <w:r w:rsidRPr="007D45A9">
        <w:rPr>
          <w:b w:val="0"/>
          <w:color w:val="231F20"/>
          <w:spacing w:val="-26"/>
        </w:rPr>
        <w:t xml:space="preserve"> </w:t>
      </w:r>
      <w:r w:rsidRPr="00A21BAD">
        <w:rPr>
          <w:bCs w:val="0"/>
          <w:color w:val="231F20"/>
        </w:rPr>
        <w:t>TDS</w:t>
      </w:r>
      <w:r w:rsidRPr="007D45A9">
        <w:rPr>
          <w:b w:val="0"/>
          <w:color w:val="231F20"/>
        </w:rPr>
        <w:t>,</w:t>
      </w:r>
      <w:r w:rsidRPr="007D45A9">
        <w:rPr>
          <w:b w:val="0"/>
          <w:color w:val="231F20"/>
          <w:spacing w:val="-22"/>
        </w:rPr>
        <w:t xml:space="preserve"> </w:t>
      </w:r>
      <w:r w:rsidRPr="007D45A9">
        <w:rPr>
          <w:b w:val="0"/>
          <w:color w:val="231F20"/>
        </w:rPr>
        <w:t>alternative</w:t>
      </w:r>
      <w:r w:rsidRPr="007D45A9">
        <w:rPr>
          <w:b w:val="0"/>
          <w:color w:val="231F20"/>
          <w:spacing w:val="-27"/>
        </w:rPr>
        <w:t xml:space="preserve"> </w:t>
      </w:r>
      <w:r w:rsidRPr="007D45A9">
        <w:rPr>
          <w:b w:val="0"/>
          <w:color w:val="231F20"/>
          <w:spacing w:val="-3"/>
        </w:rPr>
        <w:t>Tenders</w:t>
      </w:r>
      <w:r w:rsidRPr="007D45A9">
        <w:rPr>
          <w:b w:val="0"/>
          <w:color w:val="231F20"/>
          <w:spacing w:val="-23"/>
        </w:rPr>
        <w:t xml:space="preserve"> </w:t>
      </w:r>
      <w:r w:rsidRPr="007D45A9">
        <w:rPr>
          <w:b w:val="0"/>
          <w:color w:val="231F20"/>
        </w:rPr>
        <w:t>shall</w:t>
      </w:r>
      <w:r w:rsidRPr="007D45A9">
        <w:rPr>
          <w:b w:val="0"/>
          <w:color w:val="231F20"/>
          <w:spacing w:val="-23"/>
        </w:rPr>
        <w:t xml:space="preserve"> </w:t>
      </w:r>
      <w:r w:rsidRPr="007D45A9">
        <w:rPr>
          <w:b w:val="0"/>
          <w:color w:val="231F20"/>
        </w:rPr>
        <w:t>not</w:t>
      </w:r>
      <w:r w:rsidRPr="007D45A9">
        <w:rPr>
          <w:b w:val="0"/>
          <w:color w:val="231F20"/>
          <w:spacing w:val="-23"/>
        </w:rPr>
        <w:t xml:space="preserve"> </w:t>
      </w:r>
      <w:r w:rsidRPr="007D45A9">
        <w:rPr>
          <w:b w:val="0"/>
          <w:color w:val="231F20"/>
        </w:rPr>
        <w:t>be</w:t>
      </w:r>
      <w:r w:rsidRPr="007D45A9">
        <w:rPr>
          <w:b w:val="0"/>
          <w:color w:val="231F20"/>
          <w:spacing w:val="-23"/>
        </w:rPr>
        <w:t xml:space="preserve"> </w:t>
      </w:r>
      <w:r w:rsidRPr="007D45A9">
        <w:rPr>
          <w:b w:val="0"/>
          <w:color w:val="231F20"/>
        </w:rPr>
        <w:t>considered.</w:t>
      </w:r>
    </w:p>
    <w:p w14:paraId="305C3FF0" w14:textId="77777777" w:rsidR="005F5B22" w:rsidRPr="007D45A9" w:rsidRDefault="00B0057A" w:rsidP="00B24219">
      <w:pPr>
        <w:pStyle w:val="Heading3"/>
        <w:numPr>
          <w:ilvl w:val="1"/>
          <w:numId w:val="73"/>
        </w:numPr>
        <w:tabs>
          <w:tab w:val="left" w:pos="1413"/>
          <w:tab w:val="left" w:pos="1414"/>
        </w:tabs>
        <w:ind w:right="720"/>
        <w:rPr>
          <w:b w:val="0"/>
          <w:color w:val="231F20"/>
        </w:rPr>
      </w:pPr>
      <w:r w:rsidRPr="007D45A9">
        <w:rPr>
          <w:b w:val="0"/>
          <w:bCs w:val="0"/>
          <w:color w:val="231F20"/>
        </w:rPr>
        <w:t xml:space="preserve">When alternative times for completion are explicitly invited, a statement to that effect will be included in the </w:t>
      </w:r>
      <w:r w:rsidRPr="00A21BAD">
        <w:rPr>
          <w:bCs w:val="0"/>
          <w:color w:val="231F20"/>
        </w:rPr>
        <w:t>TDS</w:t>
      </w:r>
      <w:r w:rsidRPr="007D45A9">
        <w:rPr>
          <w:b w:val="0"/>
          <w:color w:val="231F20"/>
        </w:rPr>
        <w:t>, and the method of evaluating different alternative times for completion will be described in Section III, Evaluation and Qualiﬁcation Criteria.</w:t>
      </w:r>
    </w:p>
    <w:p w14:paraId="5E0DA6B0" w14:textId="77777777" w:rsidR="005F5B22" w:rsidRPr="007D45A9" w:rsidRDefault="00B0057A" w:rsidP="00B24219">
      <w:pPr>
        <w:pStyle w:val="Heading3"/>
        <w:numPr>
          <w:ilvl w:val="1"/>
          <w:numId w:val="73"/>
        </w:numPr>
        <w:tabs>
          <w:tab w:val="left" w:pos="1413"/>
          <w:tab w:val="left" w:pos="1414"/>
        </w:tabs>
        <w:ind w:right="720"/>
        <w:rPr>
          <w:b w:val="0"/>
          <w:color w:val="231F20"/>
        </w:rPr>
      </w:pPr>
      <w:r w:rsidRPr="007D45A9">
        <w:rPr>
          <w:b w:val="0"/>
          <w:color w:val="231F20"/>
        </w:rPr>
        <w:t>Except as provided under ITT 13.4 below, Tenderers wishing to offer technical alternatives to the requirements of the Tender Documents must ﬁrst price the Procuring Entity's design as described in the Tender Documents and shall further provide all information necessary for a complete evaluation of the alternative by the Procuring Entity, including drawings, design calculations, technical speciﬁcations, breakdown of prices, and proposed construction methodology and other relevant details. Only the technical alternatives, if any, of the Tenderer with the Winning Tender conforming to the basic technical requirements shall be considered by the Procuring Entity.</w:t>
      </w:r>
      <w:r w:rsidR="007D45A9">
        <w:rPr>
          <w:b w:val="0"/>
          <w:color w:val="231F20"/>
        </w:rPr>
        <w:t xml:space="preserve"> </w:t>
      </w:r>
      <w:r w:rsidRPr="007D45A9">
        <w:rPr>
          <w:b w:val="0"/>
          <w:color w:val="231F20"/>
        </w:rPr>
        <w:t xml:space="preserve">When speciﬁed in the </w:t>
      </w:r>
      <w:r w:rsidRPr="00A21BAD">
        <w:rPr>
          <w:bCs w:val="0"/>
          <w:color w:val="231F20"/>
        </w:rPr>
        <w:t>TDS</w:t>
      </w:r>
      <w:r w:rsidRPr="007D45A9">
        <w:rPr>
          <w:b w:val="0"/>
          <w:color w:val="231F20"/>
        </w:rPr>
        <w:t xml:space="preserve">, Tenderers are permitted to submit alternative technical solutions for speciﬁed parts of the Works, and such parts will be identiﬁed in the </w:t>
      </w:r>
      <w:r w:rsidRPr="00A21BAD">
        <w:rPr>
          <w:bCs w:val="0"/>
          <w:color w:val="231F20"/>
        </w:rPr>
        <w:t>TDS</w:t>
      </w:r>
      <w:r w:rsidRPr="007D45A9">
        <w:rPr>
          <w:b w:val="0"/>
          <w:color w:val="231F20"/>
        </w:rPr>
        <w:t>, as will the method for their evaluating, and described in Section VII, Works' Requirements.</w:t>
      </w:r>
    </w:p>
    <w:p w14:paraId="4CC0993C" w14:textId="77777777" w:rsidR="005F5B22" w:rsidRDefault="00B0057A" w:rsidP="00B24219">
      <w:pPr>
        <w:pStyle w:val="Heading3"/>
        <w:numPr>
          <w:ilvl w:val="0"/>
          <w:numId w:val="47"/>
        </w:numPr>
        <w:tabs>
          <w:tab w:val="left" w:pos="1418"/>
          <w:tab w:val="left" w:pos="1419"/>
        </w:tabs>
        <w:spacing w:before="237"/>
        <w:ind w:left="1418" w:right="720" w:hanging="567"/>
        <w:rPr>
          <w:color w:val="231F20"/>
        </w:rPr>
      </w:pPr>
      <w:bookmarkStart w:id="20" w:name="_TOC_250101"/>
      <w:r>
        <w:rPr>
          <w:color w:val="231F20"/>
          <w:spacing w:val="-4"/>
        </w:rPr>
        <w:t>Tender</w:t>
      </w:r>
      <w:r>
        <w:rPr>
          <w:color w:val="231F20"/>
          <w:spacing w:val="-27"/>
        </w:rPr>
        <w:t xml:space="preserve"> </w:t>
      </w:r>
      <w:r>
        <w:rPr>
          <w:color w:val="231F20"/>
        </w:rPr>
        <w:t>Prices</w:t>
      </w:r>
      <w:r>
        <w:rPr>
          <w:color w:val="231F20"/>
          <w:spacing w:val="-23"/>
        </w:rPr>
        <w:t xml:space="preserve"> </w:t>
      </w:r>
      <w:r>
        <w:rPr>
          <w:color w:val="231F20"/>
        </w:rPr>
        <w:t>and</w:t>
      </w:r>
      <w:r>
        <w:rPr>
          <w:color w:val="231F20"/>
          <w:spacing w:val="-22"/>
        </w:rPr>
        <w:t xml:space="preserve"> </w:t>
      </w:r>
      <w:bookmarkEnd w:id="20"/>
      <w:r>
        <w:rPr>
          <w:color w:val="231F20"/>
        </w:rPr>
        <w:t>Discounts</w:t>
      </w:r>
    </w:p>
    <w:p w14:paraId="13C370D6" w14:textId="77777777" w:rsidR="005F5B22" w:rsidRPr="007D45A9" w:rsidRDefault="00B0057A" w:rsidP="00B24219">
      <w:pPr>
        <w:pStyle w:val="Heading3"/>
        <w:numPr>
          <w:ilvl w:val="1"/>
          <w:numId w:val="74"/>
        </w:numPr>
        <w:tabs>
          <w:tab w:val="left" w:pos="1413"/>
          <w:tab w:val="left" w:pos="1414"/>
        </w:tabs>
        <w:ind w:right="720"/>
        <w:rPr>
          <w:b w:val="0"/>
          <w:color w:val="231F20"/>
        </w:rPr>
      </w:pPr>
      <w:r w:rsidRPr="007D45A9">
        <w:rPr>
          <w:b w:val="0"/>
          <w:color w:val="231F20"/>
        </w:rPr>
        <w:t>The</w:t>
      </w:r>
      <w:r w:rsidRPr="007D45A9">
        <w:rPr>
          <w:b w:val="0"/>
          <w:color w:val="231F20"/>
          <w:spacing w:val="-18"/>
        </w:rPr>
        <w:t xml:space="preserve"> </w:t>
      </w:r>
      <w:r w:rsidRPr="007D45A9">
        <w:rPr>
          <w:b w:val="0"/>
          <w:color w:val="231F20"/>
        </w:rPr>
        <w:t>prices</w:t>
      </w:r>
      <w:r w:rsidRPr="007D45A9">
        <w:rPr>
          <w:b w:val="0"/>
          <w:color w:val="231F20"/>
          <w:spacing w:val="-18"/>
        </w:rPr>
        <w:t xml:space="preserve"> </w:t>
      </w:r>
      <w:r w:rsidRPr="007D45A9">
        <w:rPr>
          <w:b w:val="0"/>
          <w:color w:val="231F20"/>
        </w:rPr>
        <w:t>and</w:t>
      </w:r>
      <w:r w:rsidRPr="007D45A9">
        <w:rPr>
          <w:b w:val="0"/>
          <w:color w:val="231F20"/>
          <w:spacing w:val="-18"/>
        </w:rPr>
        <w:t xml:space="preserve"> </w:t>
      </w:r>
      <w:r w:rsidRPr="007D45A9">
        <w:rPr>
          <w:b w:val="0"/>
          <w:color w:val="231F20"/>
        </w:rPr>
        <w:t>discounts</w:t>
      </w:r>
      <w:r w:rsidRPr="007D45A9">
        <w:rPr>
          <w:b w:val="0"/>
          <w:color w:val="231F20"/>
          <w:spacing w:val="-18"/>
        </w:rPr>
        <w:t xml:space="preserve"> </w:t>
      </w:r>
      <w:r w:rsidRPr="007D45A9">
        <w:rPr>
          <w:b w:val="0"/>
          <w:color w:val="231F20"/>
        </w:rPr>
        <w:t>(including</w:t>
      </w:r>
      <w:r w:rsidRPr="007D45A9">
        <w:rPr>
          <w:b w:val="0"/>
          <w:color w:val="231F20"/>
          <w:spacing w:val="-18"/>
        </w:rPr>
        <w:t xml:space="preserve"> </w:t>
      </w:r>
      <w:r w:rsidRPr="007D45A9">
        <w:rPr>
          <w:b w:val="0"/>
          <w:color w:val="231F20"/>
        </w:rPr>
        <w:t>any</w:t>
      </w:r>
      <w:r w:rsidRPr="007D45A9">
        <w:rPr>
          <w:b w:val="0"/>
          <w:color w:val="231F20"/>
          <w:spacing w:val="-18"/>
        </w:rPr>
        <w:t xml:space="preserve"> </w:t>
      </w:r>
      <w:r w:rsidRPr="007D45A9">
        <w:rPr>
          <w:b w:val="0"/>
          <w:color w:val="231F20"/>
        </w:rPr>
        <w:t>price</w:t>
      </w:r>
      <w:r w:rsidRPr="007D45A9">
        <w:rPr>
          <w:b w:val="0"/>
          <w:color w:val="231F20"/>
          <w:spacing w:val="-18"/>
        </w:rPr>
        <w:t xml:space="preserve"> </w:t>
      </w:r>
      <w:r w:rsidRPr="007D45A9">
        <w:rPr>
          <w:b w:val="0"/>
          <w:color w:val="231F20"/>
        </w:rPr>
        <w:t>reduction)</w:t>
      </w:r>
      <w:r w:rsidRPr="007D45A9">
        <w:rPr>
          <w:b w:val="0"/>
          <w:color w:val="231F20"/>
          <w:spacing w:val="-18"/>
        </w:rPr>
        <w:t xml:space="preserve"> </w:t>
      </w:r>
      <w:r w:rsidRPr="007D45A9">
        <w:rPr>
          <w:b w:val="0"/>
          <w:color w:val="231F20"/>
        </w:rPr>
        <w:t>quoted</w:t>
      </w:r>
      <w:r w:rsidRPr="007D45A9">
        <w:rPr>
          <w:b w:val="0"/>
          <w:color w:val="231F20"/>
          <w:spacing w:val="-18"/>
        </w:rPr>
        <w:t xml:space="preserve"> </w:t>
      </w:r>
      <w:r w:rsidRPr="007D45A9">
        <w:rPr>
          <w:b w:val="0"/>
          <w:color w:val="231F20"/>
        </w:rPr>
        <w:t>by</w:t>
      </w:r>
      <w:r w:rsidRPr="007D45A9">
        <w:rPr>
          <w:b w:val="0"/>
          <w:color w:val="231F20"/>
          <w:spacing w:val="-18"/>
        </w:rPr>
        <w:t xml:space="preserve"> </w:t>
      </w:r>
      <w:r w:rsidRPr="007D45A9">
        <w:rPr>
          <w:b w:val="0"/>
          <w:color w:val="231F20"/>
        </w:rPr>
        <w:t>the</w:t>
      </w:r>
      <w:r w:rsidRPr="007D45A9">
        <w:rPr>
          <w:b w:val="0"/>
          <w:color w:val="231F20"/>
          <w:spacing w:val="-22"/>
        </w:rPr>
        <w:t xml:space="preserve"> </w:t>
      </w:r>
      <w:r w:rsidRPr="007D45A9">
        <w:rPr>
          <w:b w:val="0"/>
          <w:color w:val="231F20"/>
        </w:rPr>
        <w:t>Tenderer</w:t>
      </w:r>
      <w:r w:rsidRPr="007D45A9">
        <w:rPr>
          <w:b w:val="0"/>
          <w:color w:val="231F20"/>
          <w:spacing w:val="-18"/>
        </w:rPr>
        <w:t xml:space="preserve"> </w:t>
      </w:r>
      <w:r w:rsidRPr="007D45A9">
        <w:rPr>
          <w:b w:val="0"/>
          <w:color w:val="231F20"/>
        </w:rPr>
        <w:t>in</w:t>
      </w:r>
      <w:r w:rsidRPr="007D45A9">
        <w:rPr>
          <w:b w:val="0"/>
          <w:color w:val="231F20"/>
          <w:spacing w:val="-18"/>
        </w:rPr>
        <w:t xml:space="preserve"> </w:t>
      </w:r>
      <w:r w:rsidRPr="007D45A9">
        <w:rPr>
          <w:b w:val="0"/>
          <w:color w:val="231F20"/>
        </w:rPr>
        <w:t>the</w:t>
      </w:r>
      <w:r w:rsidRPr="007D45A9">
        <w:rPr>
          <w:b w:val="0"/>
          <w:color w:val="231F20"/>
          <w:spacing w:val="-18"/>
        </w:rPr>
        <w:t xml:space="preserve"> </w:t>
      </w:r>
      <w:r w:rsidRPr="007D45A9">
        <w:rPr>
          <w:b w:val="0"/>
          <w:color w:val="231F20"/>
        </w:rPr>
        <w:t>Form</w:t>
      </w:r>
      <w:r w:rsidRPr="007D45A9">
        <w:rPr>
          <w:b w:val="0"/>
          <w:color w:val="231F20"/>
          <w:spacing w:val="-18"/>
        </w:rPr>
        <w:t xml:space="preserve"> </w:t>
      </w:r>
      <w:r w:rsidRPr="007D45A9">
        <w:rPr>
          <w:b w:val="0"/>
          <w:color w:val="231F20"/>
        </w:rPr>
        <w:t>of</w:t>
      </w:r>
      <w:r w:rsidRPr="007D45A9">
        <w:rPr>
          <w:b w:val="0"/>
          <w:color w:val="231F20"/>
          <w:spacing w:val="-22"/>
        </w:rPr>
        <w:t xml:space="preserve"> </w:t>
      </w:r>
      <w:r w:rsidRPr="007D45A9">
        <w:rPr>
          <w:b w:val="0"/>
          <w:color w:val="231F20"/>
          <w:spacing w:val="-3"/>
        </w:rPr>
        <w:t>Tender</w:t>
      </w:r>
      <w:r w:rsidRPr="007D45A9">
        <w:rPr>
          <w:b w:val="0"/>
          <w:color w:val="231F20"/>
          <w:spacing w:val="-18"/>
        </w:rPr>
        <w:t xml:space="preserve"> </w:t>
      </w:r>
      <w:r w:rsidRPr="007D45A9">
        <w:rPr>
          <w:b w:val="0"/>
          <w:color w:val="231F20"/>
        </w:rPr>
        <w:t>and</w:t>
      </w:r>
      <w:r w:rsidRPr="007D45A9">
        <w:rPr>
          <w:b w:val="0"/>
          <w:color w:val="231F20"/>
          <w:spacing w:val="-18"/>
        </w:rPr>
        <w:t xml:space="preserve"> </w:t>
      </w:r>
      <w:r w:rsidRPr="007D45A9">
        <w:rPr>
          <w:b w:val="0"/>
          <w:color w:val="231F20"/>
        </w:rPr>
        <w:t>in</w:t>
      </w:r>
      <w:r w:rsidRPr="007D45A9">
        <w:rPr>
          <w:b w:val="0"/>
          <w:color w:val="231F20"/>
          <w:spacing w:val="-18"/>
        </w:rPr>
        <w:t xml:space="preserve"> </w:t>
      </w:r>
      <w:r w:rsidRPr="007D45A9">
        <w:rPr>
          <w:b w:val="0"/>
          <w:color w:val="231F20"/>
        </w:rPr>
        <w:t>the Bill</w:t>
      </w:r>
      <w:r w:rsidRPr="007D45A9">
        <w:rPr>
          <w:b w:val="0"/>
          <w:color w:val="231F20"/>
          <w:spacing w:val="-23"/>
        </w:rPr>
        <w:t xml:space="preserve"> </w:t>
      </w:r>
      <w:r w:rsidRPr="007D45A9">
        <w:rPr>
          <w:b w:val="0"/>
          <w:color w:val="231F20"/>
        </w:rPr>
        <w:t>of</w:t>
      </w:r>
      <w:r w:rsidRPr="007D45A9">
        <w:rPr>
          <w:b w:val="0"/>
          <w:color w:val="231F20"/>
          <w:spacing w:val="-23"/>
        </w:rPr>
        <w:t xml:space="preserve"> </w:t>
      </w:r>
      <w:r w:rsidRPr="007D45A9">
        <w:rPr>
          <w:b w:val="0"/>
          <w:color w:val="231F20"/>
        </w:rPr>
        <w:t>Quantities</w:t>
      </w:r>
      <w:r w:rsidRPr="007D45A9">
        <w:rPr>
          <w:b w:val="0"/>
          <w:color w:val="231F20"/>
          <w:spacing w:val="-23"/>
        </w:rPr>
        <w:t xml:space="preserve"> </w:t>
      </w:r>
      <w:r w:rsidRPr="007D45A9">
        <w:rPr>
          <w:b w:val="0"/>
          <w:color w:val="231F20"/>
        </w:rPr>
        <w:t>shall</w:t>
      </w:r>
      <w:r w:rsidRPr="007D45A9">
        <w:rPr>
          <w:b w:val="0"/>
          <w:color w:val="231F20"/>
          <w:spacing w:val="-23"/>
        </w:rPr>
        <w:t xml:space="preserve"> </w:t>
      </w:r>
      <w:r w:rsidRPr="007D45A9">
        <w:rPr>
          <w:b w:val="0"/>
          <w:color w:val="231F20"/>
        </w:rPr>
        <w:t>conform</w:t>
      </w:r>
      <w:r w:rsidRPr="007D45A9">
        <w:rPr>
          <w:b w:val="0"/>
          <w:color w:val="231F20"/>
          <w:spacing w:val="-23"/>
        </w:rPr>
        <w:t xml:space="preserve"> </w:t>
      </w:r>
      <w:r w:rsidRPr="007D45A9">
        <w:rPr>
          <w:b w:val="0"/>
          <w:color w:val="231F20"/>
        </w:rPr>
        <w:t>to</w:t>
      </w:r>
      <w:r w:rsidRPr="007D45A9">
        <w:rPr>
          <w:b w:val="0"/>
          <w:color w:val="231F20"/>
          <w:spacing w:val="-23"/>
        </w:rPr>
        <w:t xml:space="preserve"> </w:t>
      </w:r>
      <w:r w:rsidRPr="007D45A9">
        <w:rPr>
          <w:b w:val="0"/>
          <w:color w:val="231F20"/>
        </w:rPr>
        <w:t>the</w:t>
      </w:r>
      <w:r w:rsidRPr="007D45A9">
        <w:rPr>
          <w:b w:val="0"/>
          <w:color w:val="231F20"/>
          <w:spacing w:val="-23"/>
        </w:rPr>
        <w:t xml:space="preserve"> </w:t>
      </w:r>
      <w:r w:rsidRPr="007D45A9">
        <w:rPr>
          <w:b w:val="0"/>
          <w:color w:val="231F20"/>
        </w:rPr>
        <w:t>requirements</w:t>
      </w:r>
      <w:r w:rsidRPr="007D45A9">
        <w:rPr>
          <w:b w:val="0"/>
          <w:color w:val="231F20"/>
          <w:spacing w:val="-23"/>
        </w:rPr>
        <w:t xml:space="preserve"> </w:t>
      </w:r>
      <w:r w:rsidRPr="007D45A9">
        <w:rPr>
          <w:b w:val="0"/>
          <w:color w:val="231F20"/>
        </w:rPr>
        <w:t>speciﬁed</w:t>
      </w:r>
      <w:r w:rsidRPr="007D45A9">
        <w:rPr>
          <w:b w:val="0"/>
          <w:color w:val="231F20"/>
          <w:spacing w:val="-23"/>
        </w:rPr>
        <w:t xml:space="preserve"> </w:t>
      </w:r>
      <w:r w:rsidRPr="007D45A9">
        <w:rPr>
          <w:b w:val="0"/>
          <w:color w:val="231F20"/>
          <w:spacing w:val="-3"/>
        </w:rPr>
        <w:t>below.</w:t>
      </w:r>
    </w:p>
    <w:p w14:paraId="4BCC73A5" w14:textId="50FFA754" w:rsidR="005F5B22" w:rsidRPr="007D45A9" w:rsidRDefault="00B0057A" w:rsidP="00B24219">
      <w:pPr>
        <w:pStyle w:val="Heading3"/>
        <w:numPr>
          <w:ilvl w:val="1"/>
          <w:numId w:val="74"/>
        </w:numPr>
        <w:tabs>
          <w:tab w:val="left" w:pos="1413"/>
          <w:tab w:val="left" w:pos="1414"/>
        </w:tabs>
        <w:ind w:right="720"/>
        <w:rPr>
          <w:b w:val="0"/>
          <w:color w:val="231F20"/>
        </w:rPr>
      </w:pPr>
      <w:r w:rsidRPr="007D45A9">
        <w:rPr>
          <w:b w:val="0"/>
          <w:color w:val="231F20"/>
        </w:rPr>
        <w:t>The Tenderer shall ﬁl</w:t>
      </w:r>
      <w:r w:rsidR="00B04C45">
        <w:rPr>
          <w:b w:val="0"/>
          <w:color w:val="231F20"/>
        </w:rPr>
        <w:t>l</w:t>
      </w:r>
      <w:r w:rsidRPr="007D45A9">
        <w:rPr>
          <w:b w:val="0"/>
          <w:color w:val="231F20"/>
        </w:rPr>
        <w:t xml:space="preserve"> in rates and prices for all items of the Works described in the Bill of Quantities. Items against which no rate or price is entered by the Tenderer shall be deemed covered by the rates for other items in the Bill of Quantities and will not be paid for separately by the Procuring Entity. An item not listed in the priced Bill of Quantities shall be assumed to be not included in the Tender, and provided that the Tender is determined substantially responsive notwithstanding this omission, the average price of the item quoted by substantially responsive Tenderers will be added to the Tender price and the equivalent total cost of the Tender so determined will be used for price comparison.</w:t>
      </w:r>
    </w:p>
    <w:p w14:paraId="7D7D59BA" w14:textId="77777777" w:rsidR="005F5B22" w:rsidRPr="007D45A9" w:rsidRDefault="00B0057A" w:rsidP="00B24219">
      <w:pPr>
        <w:pStyle w:val="Heading3"/>
        <w:numPr>
          <w:ilvl w:val="1"/>
          <w:numId w:val="74"/>
        </w:numPr>
        <w:tabs>
          <w:tab w:val="left" w:pos="1413"/>
          <w:tab w:val="left" w:pos="1414"/>
        </w:tabs>
        <w:ind w:right="720"/>
        <w:rPr>
          <w:b w:val="0"/>
          <w:color w:val="231F20"/>
        </w:rPr>
      </w:pPr>
      <w:r w:rsidRPr="007D45A9">
        <w:rPr>
          <w:b w:val="0"/>
          <w:color w:val="231F20"/>
        </w:rPr>
        <w:t>The price to be quoted in the Form of Tender, in accordance with ITT 14.1, shall be the total price of the Tender, including any discounts offered.</w:t>
      </w:r>
    </w:p>
    <w:p w14:paraId="4CE83E23" w14:textId="77777777" w:rsidR="005F5B22" w:rsidRPr="007D45A9" w:rsidRDefault="00B0057A" w:rsidP="00B24219">
      <w:pPr>
        <w:pStyle w:val="Heading3"/>
        <w:numPr>
          <w:ilvl w:val="1"/>
          <w:numId w:val="74"/>
        </w:numPr>
        <w:tabs>
          <w:tab w:val="left" w:pos="1413"/>
          <w:tab w:val="left" w:pos="1414"/>
        </w:tabs>
        <w:ind w:right="720"/>
        <w:rPr>
          <w:b w:val="0"/>
          <w:color w:val="231F20"/>
        </w:rPr>
      </w:pPr>
      <w:r w:rsidRPr="007D45A9">
        <w:rPr>
          <w:b w:val="0"/>
          <w:color w:val="231F20"/>
        </w:rPr>
        <w:t>The Tenderer shall quote any discounts and the methodology for their application in the Form of Tender, in accordance with ITT 14.1.</w:t>
      </w:r>
    </w:p>
    <w:p w14:paraId="04A4B171" w14:textId="77777777" w:rsidR="005F5B22" w:rsidRPr="007D45A9" w:rsidRDefault="00B0057A" w:rsidP="00B24219">
      <w:pPr>
        <w:pStyle w:val="Heading3"/>
        <w:numPr>
          <w:ilvl w:val="1"/>
          <w:numId w:val="74"/>
        </w:numPr>
        <w:tabs>
          <w:tab w:val="left" w:pos="1413"/>
          <w:tab w:val="left" w:pos="1414"/>
        </w:tabs>
        <w:ind w:right="720"/>
        <w:rPr>
          <w:b w:val="0"/>
          <w:color w:val="231F20"/>
        </w:rPr>
      </w:pPr>
      <w:r w:rsidRPr="007D45A9">
        <w:rPr>
          <w:b w:val="0"/>
          <w:color w:val="231F20"/>
        </w:rPr>
        <w:t xml:space="preserve">It will be speciﬁed in the </w:t>
      </w:r>
      <w:r w:rsidRPr="00A21BAD">
        <w:rPr>
          <w:bCs w:val="0"/>
          <w:color w:val="231F20"/>
        </w:rPr>
        <w:t>TDS</w:t>
      </w:r>
      <w:r w:rsidRPr="007D45A9">
        <w:rPr>
          <w:b w:val="0"/>
          <w:color w:val="231F20"/>
        </w:rPr>
        <w:t xml:space="preserve"> if the rates and prices quoted by the Tenderer are or are not subject to adjustment during</w:t>
      </w:r>
      <w:r w:rsidRPr="007D45A9">
        <w:rPr>
          <w:b w:val="0"/>
          <w:color w:val="231F20"/>
          <w:spacing w:val="-22"/>
        </w:rPr>
        <w:t xml:space="preserve"> </w:t>
      </w:r>
      <w:r w:rsidRPr="007D45A9">
        <w:rPr>
          <w:b w:val="0"/>
          <w:color w:val="231F20"/>
        </w:rPr>
        <w:t>the</w:t>
      </w:r>
      <w:r w:rsidRPr="007D45A9">
        <w:rPr>
          <w:b w:val="0"/>
          <w:color w:val="231F20"/>
          <w:spacing w:val="-22"/>
        </w:rPr>
        <w:t xml:space="preserve"> </w:t>
      </w:r>
      <w:r w:rsidRPr="007D45A9">
        <w:rPr>
          <w:b w:val="0"/>
          <w:color w:val="231F20"/>
        </w:rPr>
        <w:t>performance</w:t>
      </w:r>
      <w:r w:rsidRPr="007D45A9">
        <w:rPr>
          <w:b w:val="0"/>
          <w:color w:val="231F20"/>
          <w:spacing w:val="-22"/>
        </w:rPr>
        <w:t xml:space="preserve"> </w:t>
      </w:r>
      <w:r w:rsidRPr="007D45A9">
        <w:rPr>
          <w:b w:val="0"/>
          <w:color w:val="231F20"/>
        </w:rPr>
        <w:t>of</w:t>
      </w:r>
      <w:r w:rsidRPr="007D45A9">
        <w:rPr>
          <w:b w:val="0"/>
          <w:color w:val="231F20"/>
          <w:spacing w:val="-22"/>
        </w:rPr>
        <w:t xml:space="preserve"> </w:t>
      </w:r>
      <w:r w:rsidRPr="007D45A9">
        <w:rPr>
          <w:b w:val="0"/>
          <w:color w:val="231F20"/>
        </w:rPr>
        <w:t>the</w:t>
      </w:r>
      <w:r w:rsidRPr="007D45A9">
        <w:rPr>
          <w:b w:val="0"/>
          <w:color w:val="231F20"/>
          <w:spacing w:val="-22"/>
        </w:rPr>
        <w:t xml:space="preserve"> </w:t>
      </w:r>
      <w:r w:rsidRPr="007D45A9">
        <w:rPr>
          <w:b w:val="0"/>
          <w:color w:val="231F20"/>
        </w:rPr>
        <w:t>Contract</w:t>
      </w:r>
      <w:r w:rsidRPr="007D45A9">
        <w:rPr>
          <w:b w:val="0"/>
          <w:color w:val="231F20"/>
          <w:spacing w:val="-22"/>
        </w:rPr>
        <w:t xml:space="preserve"> </w:t>
      </w:r>
      <w:r w:rsidRPr="007D45A9">
        <w:rPr>
          <w:b w:val="0"/>
          <w:color w:val="231F20"/>
        </w:rPr>
        <w:t>in</w:t>
      </w:r>
      <w:r w:rsidRPr="007D45A9">
        <w:rPr>
          <w:b w:val="0"/>
          <w:color w:val="231F20"/>
          <w:spacing w:val="-22"/>
        </w:rPr>
        <w:t xml:space="preserve"> </w:t>
      </w:r>
      <w:r w:rsidRPr="007D45A9">
        <w:rPr>
          <w:b w:val="0"/>
          <w:color w:val="231F20"/>
        </w:rPr>
        <w:t>accordance</w:t>
      </w:r>
      <w:r w:rsidRPr="007D45A9">
        <w:rPr>
          <w:b w:val="0"/>
          <w:color w:val="231F20"/>
          <w:spacing w:val="-22"/>
        </w:rPr>
        <w:t xml:space="preserve"> </w:t>
      </w:r>
      <w:r w:rsidRPr="007D45A9">
        <w:rPr>
          <w:b w:val="0"/>
          <w:color w:val="231F20"/>
        </w:rPr>
        <w:t>with</w:t>
      </w:r>
      <w:r w:rsidRPr="007D45A9">
        <w:rPr>
          <w:b w:val="0"/>
          <w:color w:val="231F20"/>
          <w:spacing w:val="-22"/>
        </w:rPr>
        <w:t xml:space="preserve"> </w:t>
      </w:r>
      <w:r w:rsidRPr="007D45A9">
        <w:rPr>
          <w:b w:val="0"/>
          <w:color w:val="231F20"/>
        </w:rPr>
        <w:t>the</w:t>
      </w:r>
      <w:r w:rsidRPr="007D45A9">
        <w:rPr>
          <w:b w:val="0"/>
          <w:color w:val="231F20"/>
          <w:spacing w:val="-22"/>
        </w:rPr>
        <w:t xml:space="preserve"> </w:t>
      </w:r>
      <w:r w:rsidRPr="007D45A9">
        <w:rPr>
          <w:b w:val="0"/>
          <w:color w:val="231F20"/>
        </w:rPr>
        <w:t>provisions</w:t>
      </w:r>
      <w:r w:rsidRPr="007D45A9">
        <w:rPr>
          <w:b w:val="0"/>
          <w:color w:val="231F20"/>
          <w:spacing w:val="-22"/>
        </w:rPr>
        <w:t xml:space="preserve"> </w:t>
      </w:r>
      <w:r w:rsidRPr="007D45A9">
        <w:rPr>
          <w:b w:val="0"/>
          <w:color w:val="231F20"/>
        </w:rPr>
        <w:t>of</w:t>
      </w:r>
      <w:r w:rsidRPr="007D45A9">
        <w:rPr>
          <w:b w:val="0"/>
          <w:color w:val="231F20"/>
          <w:spacing w:val="-22"/>
        </w:rPr>
        <w:t xml:space="preserve"> </w:t>
      </w:r>
      <w:r w:rsidRPr="007D45A9">
        <w:rPr>
          <w:b w:val="0"/>
          <w:color w:val="231F20"/>
        </w:rPr>
        <w:t>the</w:t>
      </w:r>
      <w:r w:rsidRPr="007D45A9">
        <w:rPr>
          <w:b w:val="0"/>
          <w:color w:val="231F20"/>
          <w:spacing w:val="-22"/>
        </w:rPr>
        <w:t xml:space="preserve"> </w:t>
      </w:r>
      <w:r w:rsidRPr="007D45A9">
        <w:rPr>
          <w:b w:val="0"/>
          <w:color w:val="231F20"/>
        </w:rPr>
        <w:t>Conditions</w:t>
      </w:r>
      <w:r w:rsidRPr="007D45A9">
        <w:rPr>
          <w:b w:val="0"/>
          <w:color w:val="231F20"/>
          <w:spacing w:val="-22"/>
        </w:rPr>
        <w:t xml:space="preserve"> </w:t>
      </w:r>
      <w:r w:rsidRPr="007D45A9">
        <w:rPr>
          <w:b w:val="0"/>
          <w:color w:val="231F20"/>
        </w:rPr>
        <w:t>of</w:t>
      </w:r>
      <w:r w:rsidRPr="007D45A9">
        <w:rPr>
          <w:b w:val="0"/>
          <w:color w:val="231F20"/>
          <w:spacing w:val="-22"/>
        </w:rPr>
        <w:t xml:space="preserve"> </w:t>
      </w:r>
      <w:r w:rsidRPr="007D45A9">
        <w:rPr>
          <w:b w:val="0"/>
          <w:color w:val="231F20"/>
        </w:rPr>
        <w:t>Contract,</w:t>
      </w:r>
      <w:r w:rsidRPr="007D45A9">
        <w:rPr>
          <w:b w:val="0"/>
          <w:color w:val="231F20"/>
          <w:spacing w:val="-22"/>
        </w:rPr>
        <w:t xml:space="preserve"> </w:t>
      </w:r>
      <w:r w:rsidRPr="007D45A9">
        <w:rPr>
          <w:b w:val="0"/>
          <w:color w:val="231F20"/>
        </w:rPr>
        <w:t>except</w:t>
      </w:r>
      <w:r w:rsidRPr="007D45A9">
        <w:rPr>
          <w:b w:val="0"/>
          <w:color w:val="231F20"/>
          <w:spacing w:val="-22"/>
        </w:rPr>
        <w:t xml:space="preserve"> </w:t>
      </w:r>
      <w:r w:rsidRPr="007D45A9">
        <w:rPr>
          <w:b w:val="0"/>
          <w:color w:val="231F20"/>
        </w:rPr>
        <w:t>in cases</w:t>
      </w:r>
      <w:r w:rsidRPr="007D45A9">
        <w:rPr>
          <w:b w:val="0"/>
          <w:color w:val="231F20"/>
          <w:spacing w:val="-7"/>
        </w:rPr>
        <w:t xml:space="preserve"> </w:t>
      </w:r>
      <w:r w:rsidRPr="007D45A9">
        <w:rPr>
          <w:b w:val="0"/>
          <w:color w:val="231F20"/>
        </w:rPr>
        <w:t>where</w:t>
      </w:r>
      <w:r w:rsidRPr="007D45A9">
        <w:rPr>
          <w:b w:val="0"/>
          <w:color w:val="231F20"/>
          <w:spacing w:val="-7"/>
        </w:rPr>
        <w:t xml:space="preserve"> </w:t>
      </w:r>
      <w:r w:rsidRPr="007D45A9">
        <w:rPr>
          <w:b w:val="0"/>
          <w:color w:val="231F20"/>
        </w:rPr>
        <w:t>the</w:t>
      </w:r>
      <w:r w:rsidRPr="007D45A9">
        <w:rPr>
          <w:b w:val="0"/>
          <w:color w:val="231F20"/>
          <w:spacing w:val="-7"/>
        </w:rPr>
        <w:t xml:space="preserve"> </w:t>
      </w:r>
      <w:r w:rsidRPr="007D45A9">
        <w:rPr>
          <w:b w:val="0"/>
          <w:color w:val="231F20"/>
        </w:rPr>
        <w:t>contract</w:t>
      </w:r>
      <w:r w:rsidRPr="007D45A9">
        <w:rPr>
          <w:b w:val="0"/>
          <w:color w:val="231F20"/>
          <w:spacing w:val="-7"/>
        </w:rPr>
        <w:t xml:space="preserve"> </w:t>
      </w:r>
      <w:r w:rsidRPr="007D45A9">
        <w:rPr>
          <w:b w:val="0"/>
          <w:color w:val="231F20"/>
        </w:rPr>
        <w:t>is</w:t>
      </w:r>
      <w:r w:rsidRPr="007D45A9">
        <w:rPr>
          <w:b w:val="0"/>
          <w:color w:val="231F20"/>
          <w:spacing w:val="-7"/>
        </w:rPr>
        <w:t xml:space="preserve"> </w:t>
      </w:r>
      <w:r w:rsidRPr="007D45A9">
        <w:rPr>
          <w:b w:val="0"/>
          <w:color w:val="231F20"/>
        </w:rPr>
        <w:t>subject</w:t>
      </w:r>
      <w:r w:rsidRPr="007D45A9">
        <w:rPr>
          <w:b w:val="0"/>
          <w:color w:val="231F20"/>
          <w:spacing w:val="-7"/>
        </w:rPr>
        <w:t xml:space="preserve"> </w:t>
      </w:r>
      <w:r w:rsidRPr="007D45A9">
        <w:rPr>
          <w:b w:val="0"/>
          <w:color w:val="231F20"/>
        </w:rPr>
        <w:t>to</w:t>
      </w:r>
      <w:r w:rsidRPr="007D45A9">
        <w:rPr>
          <w:b w:val="0"/>
          <w:color w:val="231F20"/>
          <w:spacing w:val="-7"/>
        </w:rPr>
        <w:t xml:space="preserve"> </w:t>
      </w:r>
      <w:r w:rsidRPr="007D45A9">
        <w:rPr>
          <w:b w:val="0"/>
          <w:color w:val="231F20"/>
          <w:u w:val="single" w:color="231F20"/>
        </w:rPr>
        <w:t>ﬂuctuations</w:t>
      </w:r>
      <w:r w:rsidRPr="007D45A9">
        <w:rPr>
          <w:b w:val="0"/>
          <w:color w:val="231F20"/>
          <w:spacing w:val="-7"/>
          <w:u w:val="single" w:color="231F20"/>
        </w:rPr>
        <w:t xml:space="preserve"> </w:t>
      </w:r>
      <w:r w:rsidRPr="007D45A9">
        <w:rPr>
          <w:b w:val="0"/>
          <w:color w:val="231F20"/>
          <w:u w:val="single" w:color="231F20"/>
        </w:rPr>
        <w:t>and</w:t>
      </w:r>
      <w:r w:rsidRPr="007D45A9">
        <w:rPr>
          <w:b w:val="0"/>
          <w:color w:val="231F20"/>
          <w:spacing w:val="-7"/>
          <w:u w:val="single" w:color="231F20"/>
        </w:rPr>
        <w:t xml:space="preserve"> </w:t>
      </w:r>
      <w:r w:rsidRPr="007D45A9">
        <w:rPr>
          <w:b w:val="0"/>
          <w:color w:val="231F20"/>
          <w:u w:val="single" w:color="231F20"/>
        </w:rPr>
        <w:t>adjustments</w:t>
      </w:r>
      <w:r w:rsidRPr="007D45A9">
        <w:rPr>
          <w:b w:val="0"/>
          <w:color w:val="231F20"/>
        </w:rPr>
        <w:t>,</w:t>
      </w:r>
      <w:r w:rsidRPr="007D45A9">
        <w:rPr>
          <w:b w:val="0"/>
          <w:color w:val="231F20"/>
          <w:spacing w:val="-7"/>
        </w:rPr>
        <w:t xml:space="preserve"> </w:t>
      </w:r>
      <w:r w:rsidRPr="007D45A9">
        <w:rPr>
          <w:b w:val="0"/>
          <w:color w:val="231F20"/>
        </w:rPr>
        <w:t>not</w:t>
      </w:r>
      <w:r w:rsidRPr="007D45A9">
        <w:rPr>
          <w:b w:val="0"/>
          <w:color w:val="231F20"/>
          <w:spacing w:val="-7"/>
        </w:rPr>
        <w:t xml:space="preserve"> </w:t>
      </w:r>
      <w:r w:rsidRPr="007D45A9">
        <w:rPr>
          <w:b w:val="0"/>
          <w:color w:val="231F20"/>
        </w:rPr>
        <w:t>ﬁxed</w:t>
      </w:r>
      <w:r w:rsidRPr="007D45A9">
        <w:rPr>
          <w:b w:val="0"/>
          <w:color w:val="231F20"/>
          <w:spacing w:val="-7"/>
        </w:rPr>
        <w:t xml:space="preserve"> </w:t>
      </w:r>
      <w:r w:rsidRPr="007D45A9">
        <w:rPr>
          <w:b w:val="0"/>
          <w:color w:val="231F20"/>
        </w:rPr>
        <w:t>price.</w:t>
      </w:r>
      <w:r w:rsidRPr="007D45A9">
        <w:rPr>
          <w:b w:val="0"/>
          <w:color w:val="231F20"/>
          <w:spacing w:val="-7"/>
        </w:rPr>
        <w:t xml:space="preserve"> </w:t>
      </w:r>
      <w:r w:rsidRPr="007D45A9">
        <w:rPr>
          <w:b w:val="0"/>
          <w:color w:val="231F20"/>
        </w:rPr>
        <w:t>In</w:t>
      </w:r>
      <w:r w:rsidRPr="007D45A9">
        <w:rPr>
          <w:b w:val="0"/>
          <w:color w:val="231F20"/>
          <w:spacing w:val="-7"/>
        </w:rPr>
        <w:t xml:space="preserve"> </w:t>
      </w:r>
      <w:r w:rsidRPr="007D45A9">
        <w:rPr>
          <w:b w:val="0"/>
          <w:color w:val="231F20"/>
        </w:rPr>
        <w:t>such</w:t>
      </w:r>
      <w:r w:rsidRPr="007D45A9">
        <w:rPr>
          <w:b w:val="0"/>
          <w:color w:val="231F20"/>
          <w:spacing w:val="-7"/>
        </w:rPr>
        <w:t xml:space="preserve"> </w:t>
      </w:r>
      <w:r w:rsidRPr="007D45A9">
        <w:rPr>
          <w:b w:val="0"/>
          <w:color w:val="231F20"/>
        </w:rPr>
        <w:t>a</w:t>
      </w:r>
      <w:r w:rsidRPr="007D45A9">
        <w:rPr>
          <w:b w:val="0"/>
          <w:color w:val="231F20"/>
          <w:spacing w:val="-7"/>
        </w:rPr>
        <w:t xml:space="preserve"> </w:t>
      </w:r>
      <w:r w:rsidRPr="007D45A9">
        <w:rPr>
          <w:b w:val="0"/>
          <w:color w:val="231F20"/>
        </w:rPr>
        <w:t>case,</w:t>
      </w:r>
      <w:r w:rsidRPr="007D45A9">
        <w:rPr>
          <w:b w:val="0"/>
          <w:color w:val="231F20"/>
          <w:spacing w:val="-7"/>
        </w:rPr>
        <w:t xml:space="preserve"> </w:t>
      </w:r>
      <w:r w:rsidRPr="007D45A9">
        <w:rPr>
          <w:b w:val="0"/>
          <w:color w:val="231F20"/>
        </w:rPr>
        <w:t>the</w:t>
      </w:r>
      <w:r w:rsidRPr="007D45A9">
        <w:rPr>
          <w:b w:val="0"/>
          <w:color w:val="231F20"/>
          <w:spacing w:val="-11"/>
        </w:rPr>
        <w:t xml:space="preserve"> </w:t>
      </w:r>
      <w:r w:rsidRPr="007D45A9">
        <w:rPr>
          <w:b w:val="0"/>
          <w:color w:val="231F20"/>
        </w:rPr>
        <w:t>Tenderer shall</w:t>
      </w:r>
      <w:r w:rsidRPr="007D45A9">
        <w:rPr>
          <w:b w:val="0"/>
          <w:color w:val="231F20"/>
          <w:spacing w:val="-3"/>
        </w:rPr>
        <w:t xml:space="preserve"> </w:t>
      </w:r>
      <w:r w:rsidRPr="007D45A9">
        <w:rPr>
          <w:b w:val="0"/>
          <w:color w:val="231F20"/>
        </w:rPr>
        <w:t>furnish</w:t>
      </w:r>
      <w:r w:rsidRPr="007D45A9">
        <w:rPr>
          <w:b w:val="0"/>
          <w:color w:val="231F20"/>
          <w:spacing w:val="-3"/>
        </w:rPr>
        <w:t xml:space="preserve"> </w:t>
      </w:r>
      <w:r w:rsidRPr="007D45A9">
        <w:rPr>
          <w:b w:val="0"/>
          <w:color w:val="231F20"/>
        </w:rPr>
        <w:t>the</w:t>
      </w:r>
      <w:r w:rsidRPr="007D45A9">
        <w:rPr>
          <w:b w:val="0"/>
          <w:color w:val="231F20"/>
          <w:spacing w:val="-3"/>
        </w:rPr>
        <w:t xml:space="preserve"> </w:t>
      </w:r>
      <w:r w:rsidRPr="007D45A9">
        <w:rPr>
          <w:b w:val="0"/>
          <w:color w:val="231F20"/>
        </w:rPr>
        <w:t>indices</w:t>
      </w:r>
      <w:r w:rsidRPr="007D45A9">
        <w:rPr>
          <w:b w:val="0"/>
          <w:color w:val="231F20"/>
          <w:spacing w:val="-3"/>
        </w:rPr>
        <w:t xml:space="preserve"> </w:t>
      </w:r>
      <w:r w:rsidRPr="007D45A9">
        <w:rPr>
          <w:b w:val="0"/>
          <w:color w:val="231F20"/>
        </w:rPr>
        <w:t>and</w:t>
      </w:r>
      <w:r w:rsidRPr="007D45A9">
        <w:rPr>
          <w:b w:val="0"/>
          <w:color w:val="231F20"/>
          <w:spacing w:val="-3"/>
        </w:rPr>
        <w:t xml:space="preserve"> </w:t>
      </w:r>
      <w:r w:rsidRPr="007D45A9">
        <w:rPr>
          <w:b w:val="0"/>
          <w:color w:val="231F20"/>
        </w:rPr>
        <w:t>weightings</w:t>
      </w:r>
      <w:r w:rsidRPr="007D45A9">
        <w:rPr>
          <w:b w:val="0"/>
          <w:color w:val="231F20"/>
          <w:spacing w:val="-3"/>
        </w:rPr>
        <w:t xml:space="preserve"> </w:t>
      </w:r>
      <w:r w:rsidRPr="007D45A9">
        <w:rPr>
          <w:b w:val="0"/>
          <w:color w:val="231F20"/>
        </w:rPr>
        <w:t>for</w:t>
      </w:r>
      <w:r w:rsidRPr="007D45A9">
        <w:rPr>
          <w:b w:val="0"/>
          <w:color w:val="231F20"/>
          <w:spacing w:val="-3"/>
        </w:rPr>
        <w:t xml:space="preserve"> </w:t>
      </w:r>
      <w:r w:rsidRPr="007D45A9">
        <w:rPr>
          <w:b w:val="0"/>
          <w:color w:val="231F20"/>
        </w:rPr>
        <w:t>the</w:t>
      </w:r>
      <w:r w:rsidRPr="007D45A9">
        <w:rPr>
          <w:b w:val="0"/>
          <w:color w:val="231F20"/>
          <w:spacing w:val="-3"/>
        </w:rPr>
        <w:t xml:space="preserve"> </w:t>
      </w:r>
      <w:r w:rsidRPr="007D45A9">
        <w:rPr>
          <w:b w:val="0"/>
          <w:color w:val="231F20"/>
        </w:rPr>
        <w:t>price</w:t>
      </w:r>
      <w:r w:rsidRPr="007D45A9">
        <w:rPr>
          <w:b w:val="0"/>
          <w:color w:val="231F20"/>
          <w:spacing w:val="-3"/>
        </w:rPr>
        <w:t xml:space="preserve"> </w:t>
      </w:r>
      <w:r w:rsidRPr="007D45A9">
        <w:rPr>
          <w:b w:val="0"/>
          <w:color w:val="231F20"/>
        </w:rPr>
        <w:t>adjustment</w:t>
      </w:r>
      <w:r w:rsidRPr="007D45A9">
        <w:rPr>
          <w:b w:val="0"/>
          <w:color w:val="231F20"/>
          <w:spacing w:val="-3"/>
        </w:rPr>
        <w:t xml:space="preserve"> </w:t>
      </w:r>
      <w:r w:rsidRPr="007D45A9">
        <w:rPr>
          <w:b w:val="0"/>
          <w:color w:val="231F20"/>
        </w:rPr>
        <w:t>formulae</w:t>
      </w:r>
      <w:r w:rsidRPr="007D45A9">
        <w:rPr>
          <w:b w:val="0"/>
          <w:color w:val="231F20"/>
          <w:spacing w:val="-3"/>
        </w:rPr>
        <w:t xml:space="preserve"> </w:t>
      </w:r>
      <w:r w:rsidRPr="007D45A9">
        <w:rPr>
          <w:b w:val="0"/>
          <w:color w:val="231F20"/>
        </w:rPr>
        <w:t>in</w:t>
      </w:r>
      <w:r w:rsidRPr="007D45A9">
        <w:rPr>
          <w:b w:val="0"/>
          <w:color w:val="231F20"/>
          <w:spacing w:val="-3"/>
        </w:rPr>
        <w:t xml:space="preserve"> </w:t>
      </w:r>
      <w:r w:rsidRPr="007D45A9">
        <w:rPr>
          <w:b w:val="0"/>
          <w:color w:val="231F20"/>
        </w:rPr>
        <w:t>the</w:t>
      </w:r>
      <w:r w:rsidRPr="007D45A9">
        <w:rPr>
          <w:b w:val="0"/>
          <w:color w:val="231F20"/>
          <w:spacing w:val="-3"/>
        </w:rPr>
        <w:t xml:space="preserve"> </w:t>
      </w:r>
      <w:r w:rsidRPr="007D45A9">
        <w:rPr>
          <w:b w:val="0"/>
          <w:color w:val="231F20"/>
        </w:rPr>
        <w:t>Schedule</w:t>
      </w:r>
      <w:r w:rsidRPr="007D45A9">
        <w:rPr>
          <w:b w:val="0"/>
          <w:color w:val="231F20"/>
          <w:spacing w:val="-3"/>
        </w:rPr>
        <w:t xml:space="preserve"> </w:t>
      </w:r>
      <w:r w:rsidRPr="007D45A9">
        <w:rPr>
          <w:b w:val="0"/>
          <w:color w:val="231F20"/>
        </w:rPr>
        <w:t>of</w:t>
      </w:r>
      <w:r w:rsidRPr="007D45A9">
        <w:rPr>
          <w:b w:val="0"/>
          <w:color w:val="231F20"/>
          <w:spacing w:val="-15"/>
        </w:rPr>
        <w:t xml:space="preserve"> </w:t>
      </w:r>
      <w:r w:rsidRPr="007D45A9">
        <w:rPr>
          <w:b w:val="0"/>
          <w:color w:val="231F20"/>
        </w:rPr>
        <w:t>Adjustment</w:t>
      </w:r>
      <w:r w:rsidRPr="007D45A9">
        <w:rPr>
          <w:b w:val="0"/>
          <w:color w:val="231F20"/>
          <w:spacing w:val="-3"/>
        </w:rPr>
        <w:t xml:space="preserve"> </w:t>
      </w:r>
      <w:r w:rsidRPr="007D45A9">
        <w:rPr>
          <w:b w:val="0"/>
          <w:color w:val="231F20"/>
        </w:rPr>
        <w:t>Data and</w:t>
      </w:r>
      <w:r w:rsidRPr="007D45A9">
        <w:rPr>
          <w:b w:val="0"/>
          <w:color w:val="231F20"/>
          <w:spacing w:val="-24"/>
        </w:rPr>
        <w:t xml:space="preserve"> </w:t>
      </w:r>
      <w:r w:rsidRPr="007D45A9">
        <w:rPr>
          <w:b w:val="0"/>
          <w:color w:val="231F20"/>
        </w:rPr>
        <w:t>the</w:t>
      </w:r>
      <w:r w:rsidRPr="007D45A9">
        <w:rPr>
          <w:b w:val="0"/>
          <w:color w:val="231F20"/>
          <w:spacing w:val="-24"/>
        </w:rPr>
        <w:t xml:space="preserve"> </w:t>
      </w:r>
      <w:r w:rsidRPr="007D45A9">
        <w:rPr>
          <w:b w:val="0"/>
          <w:color w:val="231F20"/>
        </w:rPr>
        <w:t>Procuring</w:t>
      </w:r>
      <w:r w:rsidRPr="007D45A9">
        <w:rPr>
          <w:b w:val="0"/>
          <w:color w:val="231F20"/>
          <w:spacing w:val="-24"/>
        </w:rPr>
        <w:t xml:space="preserve"> </w:t>
      </w:r>
      <w:r w:rsidRPr="007D45A9">
        <w:rPr>
          <w:b w:val="0"/>
          <w:color w:val="231F20"/>
        </w:rPr>
        <w:t>Entity</w:t>
      </w:r>
      <w:r w:rsidRPr="007D45A9">
        <w:rPr>
          <w:b w:val="0"/>
          <w:color w:val="231F20"/>
          <w:spacing w:val="-24"/>
        </w:rPr>
        <w:t xml:space="preserve"> </w:t>
      </w:r>
      <w:r w:rsidRPr="007D45A9">
        <w:rPr>
          <w:b w:val="0"/>
          <w:color w:val="231F20"/>
        </w:rPr>
        <w:t>may</w:t>
      </w:r>
      <w:r w:rsidRPr="007D45A9">
        <w:rPr>
          <w:b w:val="0"/>
          <w:color w:val="231F20"/>
          <w:spacing w:val="-24"/>
        </w:rPr>
        <w:t xml:space="preserve"> </w:t>
      </w:r>
      <w:r w:rsidRPr="007D45A9">
        <w:rPr>
          <w:b w:val="0"/>
          <w:color w:val="231F20"/>
        </w:rPr>
        <w:t>require</w:t>
      </w:r>
      <w:r w:rsidRPr="007D45A9">
        <w:rPr>
          <w:b w:val="0"/>
          <w:color w:val="231F20"/>
          <w:spacing w:val="-24"/>
        </w:rPr>
        <w:t xml:space="preserve"> </w:t>
      </w:r>
      <w:r w:rsidRPr="007D45A9">
        <w:rPr>
          <w:b w:val="0"/>
          <w:color w:val="231F20"/>
        </w:rPr>
        <w:t>the</w:t>
      </w:r>
      <w:r w:rsidRPr="007D45A9">
        <w:rPr>
          <w:b w:val="0"/>
          <w:color w:val="231F20"/>
          <w:spacing w:val="-28"/>
        </w:rPr>
        <w:t xml:space="preserve"> </w:t>
      </w:r>
      <w:r w:rsidRPr="007D45A9">
        <w:rPr>
          <w:b w:val="0"/>
          <w:color w:val="231F20"/>
        </w:rPr>
        <w:t>Tenderer</w:t>
      </w:r>
      <w:r w:rsidRPr="007D45A9">
        <w:rPr>
          <w:b w:val="0"/>
          <w:color w:val="231F20"/>
          <w:spacing w:val="-24"/>
        </w:rPr>
        <w:t xml:space="preserve"> </w:t>
      </w:r>
      <w:r w:rsidRPr="007D45A9">
        <w:rPr>
          <w:b w:val="0"/>
          <w:color w:val="231F20"/>
        </w:rPr>
        <w:t>to</w:t>
      </w:r>
      <w:r w:rsidRPr="007D45A9">
        <w:rPr>
          <w:b w:val="0"/>
          <w:color w:val="231F20"/>
          <w:spacing w:val="-24"/>
        </w:rPr>
        <w:t xml:space="preserve"> </w:t>
      </w:r>
      <w:r w:rsidRPr="007D45A9">
        <w:rPr>
          <w:b w:val="0"/>
          <w:color w:val="231F20"/>
        </w:rPr>
        <w:t>justify</w:t>
      </w:r>
      <w:r w:rsidRPr="007D45A9">
        <w:rPr>
          <w:b w:val="0"/>
          <w:color w:val="231F20"/>
          <w:spacing w:val="-24"/>
        </w:rPr>
        <w:t xml:space="preserve"> </w:t>
      </w:r>
      <w:r w:rsidRPr="007D45A9">
        <w:rPr>
          <w:b w:val="0"/>
          <w:color w:val="231F20"/>
        </w:rPr>
        <w:t>its</w:t>
      </w:r>
      <w:r w:rsidRPr="007D45A9">
        <w:rPr>
          <w:b w:val="0"/>
          <w:color w:val="231F20"/>
          <w:spacing w:val="-24"/>
        </w:rPr>
        <w:t xml:space="preserve"> </w:t>
      </w:r>
      <w:r w:rsidRPr="007D45A9">
        <w:rPr>
          <w:b w:val="0"/>
          <w:color w:val="231F20"/>
        </w:rPr>
        <w:t>proposed</w:t>
      </w:r>
      <w:r w:rsidRPr="007D45A9">
        <w:rPr>
          <w:b w:val="0"/>
          <w:color w:val="231F20"/>
          <w:spacing w:val="-23"/>
        </w:rPr>
        <w:t xml:space="preserve"> </w:t>
      </w:r>
      <w:r w:rsidRPr="007D45A9">
        <w:rPr>
          <w:b w:val="0"/>
          <w:color w:val="231F20"/>
        </w:rPr>
        <w:t>indices</w:t>
      </w:r>
      <w:r w:rsidRPr="007D45A9">
        <w:rPr>
          <w:b w:val="0"/>
          <w:color w:val="231F20"/>
          <w:spacing w:val="-24"/>
        </w:rPr>
        <w:t xml:space="preserve"> </w:t>
      </w:r>
      <w:r w:rsidRPr="007D45A9">
        <w:rPr>
          <w:b w:val="0"/>
          <w:color w:val="231F20"/>
        </w:rPr>
        <w:t>and</w:t>
      </w:r>
      <w:r w:rsidRPr="007D45A9">
        <w:rPr>
          <w:b w:val="0"/>
          <w:color w:val="231F20"/>
          <w:spacing w:val="-24"/>
        </w:rPr>
        <w:t xml:space="preserve"> </w:t>
      </w:r>
      <w:r w:rsidRPr="007D45A9">
        <w:rPr>
          <w:b w:val="0"/>
          <w:color w:val="231F20"/>
        </w:rPr>
        <w:t>weightings.</w:t>
      </w:r>
    </w:p>
    <w:p w14:paraId="3D37DEAB" w14:textId="77777777" w:rsidR="005F5B22" w:rsidRPr="007D45A9" w:rsidRDefault="00B0057A" w:rsidP="00B24219">
      <w:pPr>
        <w:pStyle w:val="Heading3"/>
        <w:numPr>
          <w:ilvl w:val="1"/>
          <w:numId w:val="74"/>
        </w:numPr>
        <w:tabs>
          <w:tab w:val="left" w:pos="1413"/>
          <w:tab w:val="left" w:pos="1414"/>
        </w:tabs>
        <w:ind w:right="720"/>
        <w:rPr>
          <w:b w:val="0"/>
          <w:color w:val="231F20"/>
        </w:rPr>
      </w:pPr>
      <w:r w:rsidRPr="007D45A9">
        <w:rPr>
          <w:b w:val="0"/>
          <w:color w:val="231F20"/>
        </w:rPr>
        <w:t xml:space="preserve">Where tenders are being invited for individual lots (contracts)or for any combination of lots (packages), tenderers wishing to offer discounts for the award of more than one Contract shall specify in their Tender the price reductions applicable to each package, or alternatively, to individual Contracts within the </w:t>
      </w:r>
      <w:r w:rsidR="00E1392A" w:rsidRPr="007D45A9">
        <w:rPr>
          <w:b w:val="0"/>
          <w:color w:val="231F20"/>
        </w:rPr>
        <w:t>package</w:t>
      </w:r>
      <w:r w:rsidR="00E1392A">
        <w:rPr>
          <w:b w:val="0"/>
          <w:color w:val="231F20"/>
        </w:rPr>
        <w:t>.</w:t>
      </w:r>
      <w:r w:rsidR="00E1392A" w:rsidRPr="007D45A9">
        <w:rPr>
          <w:b w:val="0"/>
          <w:color w:val="231F20"/>
        </w:rPr>
        <w:t xml:space="preserve"> Discounts</w:t>
      </w:r>
      <w:r w:rsidRPr="007D45A9">
        <w:rPr>
          <w:b w:val="0"/>
          <w:color w:val="231F20"/>
        </w:rPr>
        <w:t xml:space="preserve"> shall be submitted in accordance with ITT 16.4, provided the Tenders for all lots (contracts) are opened at the same time.</w:t>
      </w:r>
    </w:p>
    <w:p w14:paraId="23661CD1" w14:textId="77777777" w:rsidR="005F5B22" w:rsidRPr="007D45A9" w:rsidRDefault="00B0057A" w:rsidP="00B24219">
      <w:pPr>
        <w:pStyle w:val="Heading3"/>
        <w:numPr>
          <w:ilvl w:val="1"/>
          <w:numId w:val="74"/>
        </w:numPr>
        <w:tabs>
          <w:tab w:val="left" w:pos="1413"/>
          <w:tab w:val="left" w:pos="1414"/>
        </w:tabs>
        <w:ind w:right="720"/>
        <w:rPr>
          <w:b w:val="0"/>
          <w:color w:val="231F20"/>
        </w:rPr>
      </w:pPr>
      <w:r w:rsidRPr="007D45A9">
        <w:rPr>
          <w:b w:val="0"/>
          <w:color w:val="231F20"/>
        </w:rPr>
        <w:lastRenderedPageBreak/>
        <w:t>All duties, taxes, and other levies payable by the Contractor under the Contract, or for any other cause, as of the date 30 days prior to the deadline for submission of Tenders, shall be included in the rates and prices and the total Tender Price submitted by the Tenderer.</w:t>
      </w:r>
    </w:p>
    <w:p w14:paraId="1F6C3779" w14:textId="77777777" w:rsidR="005F5B22" w:rsidRDefault="00B0057A" w:rsidP="00B24219">
      <w:pPr>
        <w:pStyle w:val="Heading3"/>
        <w:numPr>
          <w:ilvl w:val="0"/>
          <w:numId w:val="47"/>
        </w:numPr>
        <w:tabs>
          <w:tab w:val="left" w:pos="1418"/>
          <w:tab w:val="left" w:pos="1419"/>
        </w:tabs>
        <w:ind w:left="1418" w:right="720" w:hanging="567"/>
        <w:rPr>
          <w:color w:val="231F20"/>
        </w:rPr>
      </w:pPr>
      <w:bookmarkStart w:id="21" w:name="_TOC_250100"/>
      <w:r>
        <w:rPr>
          <w:color w:val="231F20"/>
        </w:rPr>
        <w:t>Currencies</w:t>
      </w:r>
      <w:r>
        <w:rPr>
          <w:color w:val="231F20"/>
          <w:spacing w:val="-23"/>
        </w:rPr>
        <w:t xml:space="preserve"> </w:t>
      </w:r>
      <w:r>
        <w:rPr>
          <w:color w:val="231F20"/>
        </w:rPr>
        <w:t>of</w:t>
      </w:r>
      <w:r>
        <w:rPr>
          <w:color w:val="231F20"/>
          <w:spacing w:val="-26"/>
        </w:rPr>
        <w:t xml:space="preserve"> </w:t>
      </w:r>
      <w:r>
        <w:rPr>
          <w:color w:val="231F20"/>
          <w:spacing w:val="-4"/>
        </w:rPr>
        <w:t>Tender</w:t>
      </w:r>
      <w:r>
        <w:rPr>
          <w:color w:val="231F20"/>
          <w:spacing w:val="-27"/>
        </w:rPr>
        <w:t xml:space="preserve"> </w:t>
      </w:r>
      <w:r>
        <w:rPr>
          <w:color w:val="231F20"/>
        </w:rPr>
        <w:t>and</w:t>
      </w:r>
      <w:r>
        <w:rPr>
          <w:color w:val="231F20"/>
          <w:spacing w:val="-22"/>
        </w:rPr>
        <w:t xml:space="preserve"> </w:t>
      </w:r>
      <w:bookmarkEnd w:id="21"/>
      <w:r>
        <w:rPr>
          <w:color w:val="231F20"/>
        </w:rPr>
        <w:t>Payment</w:t>
      </w:r>
    </w:p>
    <w:p w14:paraId="1598E39E" w14:textId="77777777" w:rsidR="005F5B22" w:rsidRPr="007D45A9" w:rsidRDefault="00B0057A" w:rsidP="00B24219">
      <w:pPr>
        <w:pStyle w:val="Heading3"/>
        <w:numPr>
          <w:ilvl w:val="1"/>
          <w:numId w:val="75"/>
        </w:numPr>
        <w:tabs>
          <w:tab w:val="left" w:pos="1413"/>
          <w:tab w:val="left" w:pos="1414"/>
        </w:tabs>
        <w:ind w:right="720"/>
        <w:rPr>
          <w:b w:val="0"/>
          <w:color w:val="231F20"/>
        </w:rPr>
      </w:pPr>
      <w:r w:rsidRPr="007D45A9">
        <w:rPr>
          <w:b w:val="0"/>
          <w:color w:val="231F20"/>
        </w:rPr>
        <w:t>Tenderers</w:t>
      </w:r>
      <w:r w:rsidRPr="007D45A9">
        <w:rPr>
          <w:b w:val="0"/>
          <w:color w:val="231F20"/>
          <w:spacing w:val="-18"/>
        </w:rPr>
        <w:t xml:space="preserve"> </w:t>
      </w:r>
      <w:r w:rsidRPr="007D45A9">
        <w:rPr>
          <w:b w:val="0"/>
          <w:color w:val="231F20"/>
        </w:rPr>
        <w:t>shall</w:t>
      </w:r>
      <w:r w:rsidRPr="007D45A9">
        <w:rPr>
          <w:b w:val="0"/>
          <w:color w:val="231F20"/>
          <w:spacing w:val="-18"/>
        </w:rPr>
        <w:t xml:space="preserve"> </w:t>
      </w:r>
      <w:r w:rsidRPr="007D45A9">
        <w:rPr>
          <w:b w:val="0"/>
          <w:color w:val="231F20"/>
        </w:rPr>
        <w:t>quote</w:t>
      </w:r>
      <w:r w:rsidRPr="007D45A9">
        <w:rPr>
          <w:b w:val="0"/>
          <w:color w:val="231F20"/>
          <w:spacing w:val="-18"/>
        </w:rPr>
        <w:t xml:space="preserve"> </w:t>
      </w:r>
      <w:r w:rsidRPr="007D45A9">
        <w:rPr>
          <w:b w:val="0"/>
          <w:color w:val="231F20"/>
        </w:rPr>
        <w:t>entirely</w:t>
      </w:r>
      <w:r w:rsidRPr="007D45A9">
        <w:rPr>
          <w:b w:val="0"/>
          <w:color w:val="231F20"/>
          <w:spacing w:val="-18"/>
        </w:rPr>
        <w:t xml:space="preserve"> </w:t>
      </w:r>
      <w:r w:rsidRPr="007D45A9">
        <w:rPr>
          <w:b w:val="0"/>
          <w:color w:val="231F20"/>
        </w:rPr>
        <w:t>in</w:t>
      </w:r>
      <w:r w:rsidRPr="007D45A9">
        <w:rPr>
          <w:b w:val="0"/>
          <w:color w:val="231F20"/>
          <w:spacing w:val="-18"/>
        </w:rPr>
        <w:t xml:space="preserve"> </w:t>
      </w:r>
      <w:r w:rsidRPr="007D45A9">
        <w:rPr>
          <w:b w:val="0"/>
          <w:color w:val="231F20"/>
        </w:rPr>
        <w:t>Kenya</w:t>
      </w:r>
      <w:r w:rsidRPr="007D45A9">
        <w:rPr>
          <w:b w:val="0"/>
          <w:color w:val="231F20"/>
          <w:spacing w:val="-18"/>
        </w:rPr>
        <w:t xml:space="preserve"> </w:t>
      </w:r>
      <w:r w:rsidRPr="007D45A9">
        <w:rPr>
          <w:b w:val="0"/>
          <w:color w:val="231F20"/>
        </w:rPr>
        <w:t>Shillings.</w:t>
      </w:r>
      <w:r w:rsidRPr="007D45A9">
        <w:rPr>
          <w:b w:val="0"/>
          <w:color w:val="231F20"/>
          <w:spacing w:val="-22"/>
        </w:rPr>
        <w:t xml:space="preserve"> </w:t>
      </w:r>
      <w:r w:rsidRPr="007D45A9">
        <w:rPr>
          <w:b w:val="0"/>
          <w:color w:val="231F20"/>
        </w:rPr>
        <w:t>The</w:t>
      </w:r>
      <w:r w:rsidRPr="007D45A9">
        <w:rPr>
          <w:b w:val="0"/>
          <w:color w:val="231F20"/>
          <w:spacing w:val="-18"/>
        </w:rPr>
        <w:t xml:space="preserve"> </w:t>
      </w:r>
      <w:r w:rsidRPr="007D45A9">
        <w:rPr>
          <w:b w:val="0"/>
          <w:color w:val="231F20"/>
        </w:rPr>
        <w:t>unit</w:t>
      </w:r>
      <w:r w:rsidRPr="007D45A9">
        <w:rPr>
          <w:b w:val="0"/>
          <w:color w:val="231F20"/>
          <w:spacing w:val="-18"/>
        </w:rPr>
        <w:t xml:space="preserve"> </w:t>
      </w:r>
      <w:r w:rsidRPr="007D45A9">
        <w:rPr>
          <w:b w:val="0"/>
          <w:color w:val="231F20"/>
        </w:rPr>
        <w:t>rates</w:t>
      </w:r>
      <w:r w:rsidRPr="007D45A9">
        <w:rPr>
          <w:b w:val="0"/>
          <w:color w:val="231F20"/>
          <w:spacing w:val="-18"/>
        </w:rPr>
        <w:t xml:space="preserve"> </w:t>
      </w:r>
      <w:r w:rsidRPr="007D45A9">
        <w:rPr>
          <w:b w:val="0"/>
          <w:color w:val="231F20"/>
        </w:rPr>
        <w:t>and</w:t>
      </w:r>
      <w:r w:rsidRPr="007D45A9">
        <w:rPr>
          <w:b w:val="0"/>
          <w:color w:val="231F20"/>
          <w:spacing w:val="-18"/>
        </w:rPr>
        <w:t xml:space="preserve"> </w:t>
      </w:r>
      <w:r w:rsidRPr="007D45A9">
        <w:rPr>
          <w:b w:val="0"/>
          <w:color w:val="231F20"/>
        </w:rPr>
        <w:t>the</w:t>
      </w:r>
      <w:r w:rsidRPr="007D45A9">
        <w:rPr>
          <w:b w:val="0"/>
          <w:color w:val="231F20"/>
          <w:spacing w:val="-18"/>
        </w:rPr>
        <w:t xml:space="preserve"> </w:t>
      </w:r>
      <w:r w:rsidRPr="007D45A9">
        <w:rPr>
          <w:b w:val="0"/>
          <w:color w:val="231F20"/>
        </w:rPr>
        <w:t>prices</w:t>
      </w:r>
      <w:r w:rsidRPr="007D45A9">
        <w:rPr>
          <w:b w:val="0"/>
          <w:color w:val="231F20"/>
          <w:spacing w:val="-18"/>
        </w:rPr>
        <w:t xml:space="preserve"> </w:t>
      </w:r>
      <w:r w:rsidRPr="007D45A9">
        <w:rPr>
          <w:b w:val="0"/>
          <w:color w:val="231F20"/>
        </w:rPr>
        <w:t>shall</w:t>
      </w:r>
      <w:r w:rsidRPr="007D45A9">
        <w:rPr>
          <w:b w:val="0"/>
          <w:color w:val="231F20"/>
          <w:spacing w:val="-18"/>
        </w:rPr>
        <w:t xml:space="preserve"> </w:t>
      </w:r>
      <w:r w:rsidRPr="007D45A9">
        <w:rPr>
          <w:b w:val="0"/>
          <w:color w:val="231F20"/>
        </w:rPr>
        <w:t>be</w:t>
      </w:r>
      <w:r w:rsidRPr="007D45A9">
        <w:rPr>
          <w:b w:val="0"/>
          <w:color w:val="231F20"/>
          <w:spacing w:val="-18"/>
        </w:rPr>
        <w:t xml:space="preserve"> </w:t>
      </w:r>
      <w:r w:rsidRPr="007D45A9">
        <w:rPr>
          <w:b w:val="0"/>
          <w:color w:val="231F20"/>
        </w:rPr>
        <w:t>quoted</w:t>
      </w:r>
      <w:r w:rsidRPr="007D45A9">
        <w:rPr>
          <w:b w:val="0"/>
          <w:color w:val="231F20"/>
          <w:spacing w:val="-18"/>
        </w:rPr>
        <w:t xml:space="preserve"> </w:t>
      </w:r>
      <w:r w:rsidRPr="007D45A9">
        <w:rPr>
          <w:b w:val="0"/>
          <w:color w:val="231F20"/>
        </w:rPr>
        <w:t>by</w:t>
      </w:r>
      <w:r w:rsidRPr="007D45A9">
        <w:rPr>
          <w:b w:val="0"/>
          <w:color w:val="231F20"/>
          <w:spacing w:val="-18"/>
        </w:rPr>
        <w:t xml:space="preserve"> </w:t>
      </w:r>
      <w:r w:rsidRPr="007D45A9">
        <w:rPr>
          <w:b w:val="0"/>
          <w:color w:val="231F20"/>
        </w:rPr>
        <w:t>the</w:t>
      </w:r>
      <w:r w:rsidRPr="007D45A9">
        <w:rPr>
          <w:b w:val="0"/>
          <w:color w:val="231F20"/>
          <w:spacing w:val="-22"/>
        </w:rPr>
        <w:t xml:space="preserve"> </w:t>
      </w:r>
      <w:r w:rsidRPr="007D45A9">
        <w:rPr>
          <w:b w:val="0"/>
          <w:color w:val="231F20"/>
        </w:rPr>
        <w:t>Tenderer</w:t>
      </w:r>
      <w:r w:rsidRPr="007D45A9">
        <w:rPr>
          <w:b w:val="0"/>
          <w:color w:val="231F20"/>
          <w:spacing w:val="-18"/>
        </w:rPr>
        <w:t xml:space="preserve"> </w:t>
      </w:r>
      <w:r w:rsidRPr="007D45A9">
        <w:rPr>
          <w:b w:val="0"/>
          <w:color w:val="231F20"/>
        </w:rPr>
        <w:t>in the</w:t>
      </w:r>
      <w:r w:rsidRPr="007D45A9">
        <w:rPr>
          <w:b w:val="0"/>
          <w:color w:val="231F20"/>
          <w:spacing w:val="-17"/>
        </w:rPr>
        <w:t xml:space="preserve"> </w:t>
      </w:r>
      <w:r w:rsidRPr="007D45A9">
        <w:rPr>
          <w:b w:val="0"/>
          <w:color w:val="231F20"/>
        </w:rPr>
        <w:t>Bill</w:t>
      </w:r>
      <w:r w:rsidRPr="007D45A9">
        <w:rPr>
          <w:b w:val="0"/>
          <w:color w:val="231F20"/>
          <w:spacing w:val="-17"/>
        </w:rPr>
        <w:t xml:space="preserve"> </w:t>
      </w:r>
      <w:r w:rsidRPr="007D45A9">
        <w:rPr>
          <w:b w:val="0"/>
          <w:color w:val="231F20"/>
        </w:rPr>
        <w:t>of</w:t>
      </w:r>
      <w:r w:rsidRPr="007D45A9">
        <w:rPr>
          <w:b w:val="0"/>
          <w:color w:val="231F20"/>
          <w:spacing w:val="-17"/>
        </w:rPr>
        <w:t xml:space="preserve"> </w:t>
      </w:r>
      <w:r w:rsidRPr="007D45A9">
        <w:rPr>
          <w:b w:val="0"/>
          <w:color w:val="231F20"/>
        </w:rPr>
        <w:t>Quantities,</w:t>
      </w:r>
      <w:r w:rsidRPr="007D45A9">
        <w:rPr>
          <w:b w:val="0"/>
          <w:color w:val="231F20"/>
          <w:spacing w:val="-17"/>
        </w:rPr>
        <w:t xml:space="preserve"> </w:t>
      </w:r>
      <w:r w:rsidRPr="007D45A9">
        <w:rPr>
          <w:b w:val="0"/>
          <w:color w:val="231F20"/>
        </w:rPr>
        <w:t>entirely</w:t>
      </w:r>
      <w:r w:rsidRPr="007D45A9">
        <w:rPr>
          <w:b w:val="0"/>
          <w:color w:val="231F20"/>
          <w:spacing w:val="-17"/>
        </w:rPr>
        <w:t xml:space="preserve"> </w:t>
      </w:r>
      <w:r w:rsidRPr="007D45A9">
        <w:rPr>
          <w:b w:val="0"/>
          <w:color w:val="231F20"/>
        </w:rPr>
        <w:t>in</w:t>
      </w:r>
      <w:r w:rsidRPr="007D45A9">
        <w:rPr>
          <w:b w:val="0"/>
          <w:color w:val="231F20"/>
          <w:spacing w:val="-17"/>
        </w:rPr>
        <w:t xml:space="preserve"> </w:t>
      </w:r>
      <w:r w:rsidRPr="007D45A9">
        <w:rPr>
          <w:b w:val="0"/>
          <w:color w:val="231F20"/>
        </w:rPr>
        <w:t>Kenya</w:t>
      </w:r>
      <w:r w:rsidRPr="007D45A9">
        <w:rPr>
          <w:b w:val="0"/>
          <w:color w:val="231F20"/>
          <w:spacing w:val="-17"/>
        </w:rPr>
        <w:t xml:space="preserve"> </w:t>
      </w:r>
      <w:r w:rsidRPr="007D45A9">
        <w:rPr>
          <w:b w:val="0"/>
          <w:color w:val="231F20"/>
        </w:rPr>
        <w:t>shillings.</w:t>
      </w:r>
      <w:r w:rsidRPr="007D45A9">
        <w:rPr>
          <w:b w:val="0"/>
          <w:color w:val="231F20"/>
          <w:spacing w:val="-29"/>
        </w:rPr>
        <w:t xml:space="preserve"> </w:t>
      </w:r>
      <w:r w:rsidRPr="007D45A9">
        <w:rPr>
          <w:b w:val="0"/>
          <w:color w:val="231F20"/>
        </w:rPr>
        <w:t>A</w:t>
      </w:r>
      <w:r w:rsidRPr="007D45A9">
        <w:rPr>
          <w:b w:val="0"/>
          <w:color w:val="231F20"/>
          <w:spacing w:val="-33"/>
        </w:rPr>
        <w:t xml:space="preserve"> </w:t>
      </w:r>
      <w:r w:rsidRPr="007D45A9">
        <w:rPr>
          <w:b w:val="0"/>
          <w:color w:val="231F20"/>
        </w:rPr>
        <w:t>Tenderer</w:t>
      </w:r>
      <w:r w:rsidRPr="007D45A9">
        <w:rPr>
          <w:b w:val="0"/>
          <w:color w:val="231F20"/>
          <w:spacing w:val="-17"/>
        </w:rPr>
        <w:t xml:space="preserve"> </w:t>
      </w:r>
      <w:r w:rsidRPr="007D45A9">
        <w:rPr>
          <w:b w:val="0"/>
          <w:color w:val="231F20"/>
        </w:rPr>
        <w:t>expecting</w:t>
      </w:r>
      <w:r w:rsidRPr="007D45A9">
        <w:rPr>
          <w:b w:val="0"/>
          <w:color w:val="231F20"/>
          <w:spacing w:val="-17"/>
        </w:rPr>
        <w:t xml:space="preserve"> </w:t>
      </w:r>
      <w:r w:rsidRPr="007D45A9">
        <w:rPr>
          <w:b w:val="0"/>
          <w:color w:val="231F20"/>
        </w:rPr>
        <w:t>to</w:t>
      </w:r>
      <w:r w:rsidRPr="007D45A9">
        <w:rPr>
          <w:b w:val="0"/>
          <w:color w:val="231F20"/>
          <w:spacing w:val="-17"/>
        </w:rPr>
        <w:t xml:space="preserve"> </w:t>
      </w:r>
      <w:r w:rsidRPr="007D45A9">
        <w:rPr>
          <w:b w:val="0"/>
          <w:color w:val="231F20"/>
        </w:rPr>
        <w:t>incur</w:t>
      </w:r>
      <w:r w:rsidRPr="007D45A9">
        <w:rPr>
          <w:b w:val="0"/>
          <w:color w:val="231F20"/>
          <w:spacing w:val="-17"/>
        </w:rPr>
        <w:t xml:space="preserve"> </w:t>
      </w:r>
      <w:r w:rsidRPr="007D45A9">
        <w:rPr>
          <w:b w:val="0"/>
          <w:color w:val="231F20"/>
        </w:rPr>
        <w:t>expenditures</w:t>
      </w:r>
      <w:r w:rsidRPr="007D45A9">
        <w:rPr>
          <w:b w:val="0"/>
          <w:color w:val="231F20"/>
          <w:spacing w:val="-17"/>
        </w:rPr>
        <w:t xml:space="preserve"> </w:t>
      </w:r>
      <w:r w:rsidRPr="007D45A9">
        <w:rPr>
          <w:b w:val="0"/>
          <w:color w:val="231F20"/>
        </w:rPr>
        <w:t>in</w:t>
      </w:r>
      <w:r w:rsidRPr="007D45A9">
        <w:rPr>
          <w:b w:val="0"/>
          <w:color w:val="231F20"/>
          <w:spacing w:val="-17"/>
        </w:rPr>
        <w:t xml:space="preserve"> </w:t>
      </w:r>
      <w:r w:rsidRPr="007D45A9">
        <w:rPr>
          <w:b w:val="0"/>
          <w:color w:val="231F20"/>
        </w:rPr>
        <w:t>other</w:t>
      </w:r>
      <w:r w:rsidRPr="007D45A9">
        <w:rPr>
          <w:b w:val="0"/>
          <w:color w:val="231F20"/>
          <w:spacing w:val="-17"/>
        </w:rPr>
        <w:t xml:space="preserve"> </w:t>
      </w:r>
      <w:r w:rsidRPr="007D45A9">
        <w:rPr>
          <w:b w:val="0"/>
          <w:color w:val="231F20"/>
        </w:rPr>
        <w:t>currencies for</w:t>
      </w:r>
      <w:r w:rsidRPr="007D45A9">
        <w:rPr>
          <w:b w:val="0"/>
          <w:color w:val="231F20"/>
          <w:spacing w:val="-4"/>
        </w:rPr>
        <w:t xml:space="preserve"> </w:t>
      </w:r>
      <w:r w:rsidRPr="007D45A9">
        <w:rPr>
          <w:b w:val="0"/>
          <w:color w:val="231F20"/>
        </w:rPr>
        <w:t>inputs</w:t>
      </w:r>
      <w:r w:rsidRPr="007D45A9">
        <w:rPr>
          <w:b w:val="0"/>
          <w:color w:val="231F20"/>
          <w:spacing w:val="-4"/>
        </w:rPr>
        <w:t xml:space="preserve"> </w:t>
      </w:r>
      <w:r w:rsidRPr="007D45A9">
        <w:rPr>
          <w:b w:val="0"/>
          <w:color w:val="231F20"/>
        </w:rPr>
        <w:t>to</w:t>
      </w:r>
      <w:r w:rsidRPr="007D45A9">
        <w:rPr>
          <w:b w:val="0"/>
          <w:color w:val="231F20"/>
          <w:spacing w:val="-4"/>
        </w:rPr>
        <w:t xml:space="preserve"> </w:t>
      </w:r>
      <w:r w:rsidRPr="007D45A9">
        <w:rPr>
          <w:b w:val="0"/>
          <w:color w:val="231F20"/>
        </w:rPr>
        <w:t>the</w:t>
      </w:r>
      <w:r w:rsidRPr="007D45A9">
        <w:rPr>
          <w:b w:val="0"/>
          <w:color w:val="231F20"/>
          <w:spacing w:val="-8"/>
        </w:rPr>
        <w:t xml:space="preserve"> </w:t>
      </w:r>
      <w:r w:rsidRPr="007D45A9">
        <w:rPr>
          <w:b w:val="0"/>
          <w:color w:val="231F20"/>
          <w:spacing w:val="-4"/>
        </w:rPr>
        <w:t xml:space="preserve">Works </w:t>
      </w:r>
      <w:r w:rsidRPr="007D45A9">
        <w:rPr>
          <w:b w:val="0"/>
          <w:color w:val="231F20"/>
        </w:rPr>
        <w:t>supplied</w:t>
      </w:r>
      <w:r w:rsidRPr="007D45A9">
        <w:rPr>
          <w:b w:val="0"/>
          <w:color w:val="231F20"/>
          <w:spacing w:val="-4"/>
        </w:rPr>
        <w:t xml:space="preserve"> </w:t>
      </w:r>
      <w:r w:rsidRPr="007D45A9">
        <w:rPr>
          <w:b w:val="0"/>
          <w:color w:val="231F20"/>
        </w:rPr>
        <w:t>from</w:t>
      </w:r>
      <w:r w:rsidRPr="007D45A9">
        <w:rPr>
          <w:b w:val="0"/>
          <w:color w:val="231F20"/>
          <w:spacing w:val="-4"/>
        </w:rPr>
        <w:t xml:space="preserve"> </w:t>
      </w:r>
      <w:r w:rsidRPr="007D45A9">
        <w:rPr>
          <w:b w:val="0"/>
          <w:color w:val="231F20"/>
        </w:rPr>
        <w:t>outside</w:t>
      </w:r>
      <w:r w:rsidRPr="007D45A9">
        <w:rPr>
          <w:b w:val="0"/>
          <w:color w:val="231F20"/>
          <w:spacing w:val="-4"/>
        </w:rPr>
        <w:t xml:space="preserve"> </w:t>
      </w:r>
      <w:r w:rsidRPr="007D45A9">
        <w:rPr>
          <w:b w:val="0"/>
          <w:color w:val="231F20"/>
        </w:rPr>
        <w:t>Kenya</w:t>
      </w:r>
      <w:r w:rsidRPr="007D45A9">
        <w:rPr>
          <w:b w:val="0"/>
          <w:color w:val="231F20"/>
          <w:spacing w:val="-4"/>
        </w:rPr>
        <w:t xml:space="preserve"> </w:t>
      </w:r>
      <w:r w:rsidRPr="007D45A9">
        <w:rPr>
          <w:b w:val="0"/>
          <w:color w:val="231F20"/>
        </w:rPr>
        <w:t>shall</w:t>
      </w:r>
      <w:r w:rsidRPr="007D45A9">
        <w:rPr>
          <w:b w:val="0"/>
          <w:color w:val="231F20"/>
          <w:spacing w:val="-4"/>
        </w:rPr>
        <w:t xml:space="preserve"> </w:t>
      </w:r>
      <w:r w:rsidRPr="007D45A9">
        <w:rPr>
          <w:b w:val="0"/>
          <w:color w:val="231F20"/>
        </w:rPr>
        <w:t>device</w:t>
      </w:r>
      <w:r w:rsidRPr="007D45A9">
        <w:rPr>
          <w:b w:val="0"/>
          <w:color w:val="231F20"/>
          <w:spacing w:val="-4"/>
        </w:rPr>
        <w:t xml:space="preserve"> </w:t>
      </w:r>
      <w:r w:rsidRPr="007D45A9">
        <w:rPr>
          <w:b w:val="0"/>
          <w:color w:val="231F20"/>
        </w:rPr>
        <w:t>own</w:t>
      </w:r>
      <w:r w:rsidRPr="007D45A9">
        <w:rPr>
          <w:b w:val="0"/>
          <w:color w:val="231F20"/>
          <w:spacing w:val="-4"/>
        </w:rPr>
        <w:t xml:space="preserve"> </w:t>
      </w:r>
      <w:r w:rsidRPr="007D45A9">
        <w:rPr>
          <w:b w:val="0"/>
          <w:color w:val="231F20"/>
        </w:rPr>
        <w:t>ways</w:t>
      </w:r>
      <w:r w:rsidRPr="007D45A9">
        <w:rPr>
          <w:b w:val="0"/>
          <w:color w:val="231F20"/>
          <w:spacing w:val="-4"/>
        </w:rPr>
        <w:t xml:space="preserve"> </w:t>
      </w:r>
      <w:r w:rsidRPr="007D45A9">
        <w:rPr>
          <w:b w:val="0"/>
          <w:color w:val="231F20"/>
        </w:rPr>
        <w:t>of</w:t>
      </w:r>
      <w:r w:rsidRPr="007D45A9">
        <w:rPr>
          <w:b w:val="0"/>
          <w:color w:val="231F20"/>
          <w:spacing w:val="-4"/>
        </w:rPr>
        <w:t xml:space="preserve"> </w:t>
      </w:r>
      <w:r w:rsidRPr="007D45A9">
        <w:rPr>
          <w:b w:val="0"/>
          <w:color w:val="231F20"/>
        </w:rPr>
        <w:t>getting</w:t>
      </w:r>
      <w:r w:rsidRPr="007D45A9">
        <w:rPr>
          <w:b w:val="0"/>
          <w:color w:val="231F20"/>
          <w:spacing w:val="-4"/>
        </w:rPr>
        <w:t xml:space="preserve"> </w:t>
      </w:r>
      <w:r w:rsidR="006D6592" w:rsidRPr="007D45A9">
        <w:rPr>
          <w:b w:val="0"/>
          <w:color w:val="231F20"/>
        </w:rPr>
        <w:t>foreign</w:t>
      </w:r>
      <w:r w:rsidRPr="007D45A9">
        <w:rPr>
          <w:b w:val="0"/>
          <w:color w:val="231F20"/>
          <w:spacing w:val="-4"/>
        </w:rPr>
        <w:t xml:space="preserve"> </w:t>
      </w:r>
      <w:r w:rsidRPr="007D45A9">
        <w:rPr>
          <w:b w:val="0"/>
          <w:color w:val="231F20"/>
        </w:rPr>
        <w:t>currency</w:t>
      </w:r>
      <w:r w:rsidRPr="007D45A9">
        <w:rPr>
          <w:b w:val="0"/>
          <w:color w:val="231F20"/>
          <w:spacing w:val="-4"/>
        </w:rPr>
        <w:t xml:space="preserve"> </w:t>
      </w:r>
      <w:r w:rsidRPr="007D45A9">
        <w:rPr>
          <w:b w:val="0"/>
          <w:color w:val="231F20"/>
        </w:rPr>
        <w:t>to</w:t>
      </w:r>
      <w:r w:rsidRPr="007D45A9">
        <w:rPr>
          <w:b w:val="0"/>
          <w:color w:val="231F20"/>
          <w:spacing w:val="-4"/>
        </w:rPr>
        <w:t xml:space="preserve"> </w:t>
      </w:r>
      <w:r w:rsidRPr="007D45A9">
        <w:rPr>
          <w:b w:val="0"/>
          <w:color w:val="231F20"/>
        </w:rPr>
        <w:t>meet those</w:t>
      </w:r>
      <w:r w:rsidRPr="007D45A9">
        <w:rPr>
          <w:b w:val="0"/>
          <w:color w:val="231F20"/>
          <w:spacing w:val="-23"/>
        </w:rPr>
        <w:t xml:space="preserve"> </w:t>
      </w:r>
      <w:r w:rsidRPr="007D45A9">
        <w:rPr>
          <w:b w:val="0"/>
          <w:color w:val="231F20"/>
        </w:rPr>
        <w:t>expenditures.</w:t>
      </w:r>
    </w:p>
    <w:p w14:paraId="2560E2E4" w14:textId="77777777" w:rsidR="005F5B22" w:rsidRDefault="00B0057A" w:rsidP="00B24219">
      <w:pPr>
        <w:pStyle w:val="Heading3"/>
        <w:numPr>
          <w:ilvl w:val="0"/>
          <w:numId w:val="47"/>
        </w:numPr>
        <w:tabs>
          <w:tab w:val="left" w:pos="1417"/>
          <w:tab w:val="left" w:pos="1419"/>
        </w:tabs>
        <w:ind w:left="1418" w:right="720" w:hanging="567"/>
        <w:rPr>
          <w:color w:val="231F20"/>
        </w:rPr>
      </w:pPr>
      <w:bookmarkStart w:id="22" w:name="_TOC_250099"/>
      <w:r>
        <w:rPr>
          <w:color w:val="231F20"/>
        </w:rPr>
        <w:t>Documents</w:t>
      </w:r>
      <w:r>
        <w:rPr>
          <w:color w:val="231F20"/>
          <w:spacing w:val="-22"/>
        </w:rPr>
        <w:t xml:space="preserve"> </w:t>
      </w:r>
      <w:r>
        <w:rPr>
          <w:color w:val="231F20"/>
        </w:rPr>
        <w:t>Comprising</w:t>
      </w:r>
      <w:r>
        <w:rPr>
          <w:color w:val="231F20"/>
          <w:spacing w:val="-22"/>
        </w:rPr>
        <w:t xml:space="preserve"> </w:t>
      </w:r>
      <w:r>
        <w:rPr>
          <w:color w:val="231F20"/>
        </w:rPr>
        <w:t>the</w:t>
      </w:r>
      <w:r>
        <w:rPr>
          <w:color w:val="231F20"/>
          <w:spacing w:val="-26"/>
        </w:rPr>
        <w:t xml:space="preserve"> </w:t>
      </w:r>
      <w:r>
        <w:rPr>
          <w:color w:val="231F20"/>
          <w:spacing w:val="-3"/>
        </w:rPr>
        <w:t>Technical</w:t>
      </w:r>
      <w:r>
        <w:rPr>
          <w:color w:val="231F20"/>
          <w:spacing w:val="-23"/>
        </w:rPr>
        <w:t xml:space="preserve"> </w:t>
      </w:r>
      <w:bookmarkEnd w:id="22"/>
      <w:r>
        <w:rPr>
          <w:color w:val="231F20"/>
        </w:rPr>
        <w:t>Proposal</w:t>
      </w:r>
    </w:p>
    <w:p w14:paraId="10ED0B0A" w14:textId="77777777" w:rsidR="005F5B22" w:rsidRPr="007D45A9" w:rsidRDefault="00B0057A" w:rsidP="00B24219">
      <w:pPr>
        <w:pStyle w:val="Heading3"/>
        <w:numPr>
          <w:ilvl w:val="1"/>
          <w:numId w:val="76"/>
        </w:numPr>
        <w:tabs>
          <w:tab w:val="left" w:pos="1413"/>
          <w:tab w:val="left" w:pos="1414"/>
        </w:tabs>
        <w:ind w:right="720"/>
        <w:rPr>
          <w:b w:val="0"/>
          <w:color w:val="231F20"/>
        </w:rPr>
      </w:pPr>
      <w:r w:rsidRPr="007D45A9">
        <w:rPr>
          <w:b w:val="0"/>
          <w:color w:val="231F20"/>
        </w:rPr>
        <w:t>The</w:t>
      </w:r>
      <w:r w:rsidRPr="007D45A9">
        <w:rPr>
          <w:b w:val="0"/>
          <w:color w:val="231F20"/>
          <w:spacing w:val="-9"/>
        </w:rPr>
        <w:t xml:space="preserve"> </w:t>
      </w:r>
      <w:r w:rsidRPr="007D45A9">
        <w:rPr>
          <w:b w:val="0"/>
          <w:color w:val="231F20"/>
        </w:rPr>
        <w:t>Tenderer</w:t>
      </w:r>
      <w:r w:rsidRPr="007D45A9">
        <w:rPr>
          <w:b w:val="0"/>
          <w:color w:val="231F20"/>
          <w:spacing w:val="-6"/>
        </w:rPr>
        <w:t xml:space="preserve"> </w:t>
      </w:r>
      <w:r w:rsidRPr="007D45A9">
        <w:rPr>
          <w:b w:val="0"/>
          <w:color w:val="231F20"/>
        </w:rPr>
        <w:t>shall</w:t>
      </w:r>
      <w:r w:rsidRPr="007D45A9">
        <w:rPr>
          <w:b w:val="0"/>
          <w:color w:val="231F20"/>
          <w:spacing w:val="-6"/>
        </w:rPr>
        <w:t xml:space="preserve"> </w:t>
      </w:r>
      <w:r w:rsidRPr="007D45A9">
        <w:rPr>
          <w:b w:val="0"/>
          <w:color w:val="231F20"/>
        </w:rPr>
        <w:t>furnish</w:t>
      </w:r>
      <w:r w:rsidRPr="007D45A9">
        <w:rPr>
          <w:b w:val="0"/>
          <w:color w:val="231F20"/>
          <w:spacing w:val="-6"/>
        </w:rPr>
        <w:t xml:space="preserve"> </w:t>
      </w:r>
      <w:r w:rsidRPr="007D45A9">
        <w:rPr>
          <w:b w:val="0"/>
          <w:color w:val="231F20"/>
        </w:rPr>
        <w:t>a</w:t>
      </w:r>
      <w:r w:rsidRPr="007D45A9">
        <w:rPr>
          <w:b w:val="0"/>
          <w:color w:val="231F20"/>
          <w:spacing w:val="-6"/>
        </w:rPr>
        <w:t xml:space="preserve"> </w:t>
      </w:r>
      <w:r w:rsidRPr="007D45A9">
        <w:rPr>
          <w:b w:val="0"/>
          <w:color w:val="231F20"/>
        </w:rPr>
        <w:t>technical</w:t>
      </w:r>
      <w:r w:rsidRPr="007D45A9">
        <w:rPr>
          <w:b w:val="0"/>
          <w:color w:val="231F20"/>
          <w:spacing w:val="-6"/>
        </w:rPr>
        <w:t xml:space="preserve"> </w:t>
      </w:r>
      <w:r w:rsidRPr="007D45A9">
        <w:rPr>
          <w:b w:val="0"/>
          <w:color w:val="231F20"/>
        </w:rPr>
        <w:t>proposal</w:t>
      </w:r>
      <w:r w:rsidRPr="007D45A9">
        <w:rPr>
          <w:b w:val="0"/>
          <w:color w:val="231F20"/>
          <w:spacing w:val="-6"/>
        </w:rPr>
        <w:t xml:space="preserve"> </w:t>
      </w:r>
      <w:r w:rsidRPr="007D45A9">
        <w:rPr>
          <w:b w:val="0"/>
          <w:color w:val="231F20"/>
        </w:rPr>
        <w:t>including</w:t>
      </w:r>
      <w:r w:rsidRPr="007D45A9">
        <w:rPr>
          <w:b w:val="0"/>
          <w:color w:val="231F20"/>
          <w:spacing w:val="-6"/>
        </w:rPr>
        <w:t xml:space="preserve"> </w:t>
      </w:r>
      <w:r w:rsidRPr="007D45A9">
        <w:rPr>
          <w:b w:val="0"/>
          <w:color w:val="231F20"/>
        </w:rPr>
        <w:t>a</w:t>
      </w:r>
      <w:r w:rsidRPr="007D45A9">
        <w:rPr>
          <w:b w:val="0"/>
          <w:color w:val="231F20"/>
          <w:spacing w:val="-6"/>
        </w:rPr>
        <w:t xml:space="preserve"> </w:t>
      </w:r>
      <w:r w:rsidRPr="007D45A9">
        <w:rPr>
          <w:b w:val="0"/>
          <w:color w:val="231F20"/>
        </w:rPr>
        <w:t>statement</w:t>
      </w:r>
      <w:r w:rsidRPr="007D45A9">
        <w:rPr>
          <w:b w:val="0"/>
          <w:color w:val="231F20"/>
          <w:spacing w:val="-6"/>
        </w:rPr>
        <w:t xml:space="preserve"> </w:t>
      </w:r>
      <w:r w:rsidRPr="007D45A9">
        <w:rPr>
          <w:b w:val="0"/>
          <w:color w:val="231F20"/>
        </w:rPr>
        <w:t>of</w:t>
      </w:r>
      <w:r w:rsidRPr="007D45A9">
        <w:rPr>
          <w:b w:val="0"/>
          <w:color w:val="231F20"/>
          <w:spacing w:val="-6"/>
        </w:rPr>
        <w:t xml:space="preserve"> </w:t>
      </w:r>
      <w:r w:rsidRPr="007D45A9">
        <w:rPr>
          <w:b w:val="0"/>
          <w:color w:val="231F20"/>
        </w:rPr>
        <w:t>work</w:t>
      </w:r>
      <w:r w:rsidRPr="007D45A9">
        <w:rPr>
          <w:b w:val="0"/>
          <w:color w:val="231F20"/>
          <w:spacing w:val="-5"/>
        </w:rPr>
        <w:t xml:space="preserve"> </w:t>
      </w:r>
      <w:r w:rsidRPr="007D45A9">
        <w:rPr>
          <w:b w:val="0"/>
          <w:color w:val="231F20"/>
        </w:rPr>
        <w:t>methods,</w:t>
      </w:r>
      <w:r w:rsidRPr="007D45A9">
        <w:rPr>
          <w:b w:val="0"/>
          <w:color w:val="231F20"/>
          <w:spacing w:val="-6"/>
        </w:rPr>
        <w:t xml:space="preserve"> </w:t>
      </w:r>
      <w:r w:rsidRPr="007D45A9">
        <w:rPr>
          <w:b w:val="0"/>
          <w:color w:val="231F20"/>
        </w:rPr>
        <w:t>equipment,</w:t>
      </w:r>
      <w:r w:rsidRPr="007D45A9">
        <w:rPr>
          <w:b w:val="0"/>
          <w:color w:val="231F20"/>
          <w:spacing w:val="-6"/>
        </w:rPr>
        <w:t xml:space="preserve"> </w:t>
      </w:r>
      <w:r w:rsidRPr="007D45A9">
        <w:rPr>
          <w:b w:val="0"/>
          <w:color w:val="231F20"/>
        </w:rPr>
        <w:t>personnel, schedule</w:t>
      </w:r>
      <w:r w:rsidRPr="007D45A9">
        <w:rPr>
          <w:b w:val="0"/>
          <w:color w:val="231F20"/>
          <w:spacing w:val="-14"/>
        </w:rPr>
        <w:t xml:space="preserve"> </w:t>
      </w:r>
      <w:r w:rsidRPr="007D45A9">
        <w:rPr>
          <w:b w:val="0"/>
          <w:color w:val="231F20"/>
        </w:rPr>
        <w:t>and</w:t>
      </w:r>
      <w:r w:rsidRPr="007D45A9">
        <w:rPr>
          <w:b w:val="0"/>
          <w:color w:val="231F20"/>
          <w:spacing w:val="-14"/>
        </w:rPr>
        <w:t xml:space="preserve"> </w:t>
      </w:r>
      <w:r w:rsidRPr="007D45A9">
        <w:rPr>
          <w:b w:val="0"/>
          <w:color w:val="231F20"/>
        </w:rPr>
        <w:t>any</w:t>
      </w:r>
      <w:r w:rsidRPr="007D45A9">
        <w:rPr>
          <w:b w:val="0"/>
          <w:color w:val="231F20"/>
          <w:spacing w:val="-14"/>
        </w:rPr>
        <w:t xml:space="preserve"> </w:t>
      </w:r>
      <w:r w:rsidRPr="007D45A9">
        <w:rPr>
          <w:b w:val="0"/>
          <w:color w:val="231F20"/>
        </w:rPr>
        <w:t>other</w:t>
      </w:r>
      <w:r w:rsidRPr="007D45A9">
        <w:rPr>
          <w:b w:val="0"/>
          <w:color w:val="231F20"/>
          <w:spacing w:val="-14"/>
        </w:rPr>
        <w:t xml:space="preserve"> </w:t>
      </w:r>
      <w:r w:rsidRPr="007D45A9">
        <w:rPr>
          <w:b w:val="0"/>
          <w:color w:val="231F20"/>
        </w:rPr>
        <w:t>information</w:t>
      </w:r>
      <w:r w:rsidRPr="007D45A9">
        <w:rPr>
          <w:b w:val="0"/>
          <w:color w:val="231F20"/>
          <w:spacing w:val="-14"/>
        </w:rPr>
        <w:t xml:space="preserve"> </w:t>
      </w:r>
      <w:r w:rsidRPr="007D45A9">
        <w:rPr>
          <w:b w:val="0"/>
          <w:color w:val="231F20"/>
        </w:rPr>
        <w:t>as</w:t>
      </w:r>
      <w:r w:rsidRPr="007D45A9">
        <w:rPr>
          <w:b w:val="0"/>
          <w:color w:val="231F20"/>
          <w:spacing w:val="-14"/>
        </w:rPr>
        <w:t xml:space="preserve"> </w:t>
      </w:r>
      <w:r w:rsidRPr="007D45A9">
        <w:rPr>
          <w:b w:val="0"/>
          <w:color w:val="231F20"/>
        </w:rPr>
        <w:t>stipulated</w:t>
      </w:r>
      <w:r w:rsidRPr="007D45A9">
        <w:rPr>
          <w:b w:val="0"/>
          <w:color w:val="231F20"/>
          <w:spacing w:val="-14"/>
        </w:rPr>
        <w:t xml:space="preserve"> </w:t>
      </w:r>
      <w:r w:rsidRPr="007D45A9">
        <w:rPr>
          <w:b w:val="0"/>
          <w:color w:val="231F20"/>
        </w:rPr>
        <w:t>in</w:t>
      </w:r>
      <w:r w:rsidRPr="007D45A9">
        <w:rPr>
          <w:b w:val="0"/>
          <w:color w:val="231F20"/>
          <w:spacing w:val="-14"/>
        </w:rPr>
        <w:t xml:space="preserve"> </w:t>
      </w:r>
      <w:r w:rsidRPr="007D45A9">
        <w:rPr>
          <w:b w:val="0"/>
          <w:color w:val="231F20"/>
        </w:rPr>
        <w:t>Section</w:t>
      </w:r>
      <w:r w:rsidRPr="007D45A9">
        <w:rPr>
          <w:b w:val="0"/>
          <w:color w:val="231F20"/>
          <w:spacing w:val="-14"/>
        </w:rPr>
        <w:t xml:space="preserve"> </w:t>
      </w:r>
      <w:r w:rsidRPr="007D45A9">
        <w:rPr>
          <w:b w:val="0"/>
          <w:color w:val="231F20"/>
          <w:spacing w:val="-10"/>
        </w:rPr>
        <w:t>IV,</w:t>
      </w:r>
      <w:r w:rsidRPr="007D45A9">
        <w:rPr>
          <w:b w:val="0"/>
          <w:color w:val="231F20"/>
          <w:spacing w:val="-18"/>
        </w:rPr>
        <w:t xml:space="preserve"> </w:t>
      </w:r>
      <w:r w:rsidRPr="007D45A9">
        <w:rPr>
          <w:b w:val="0"/>
          <w:color w:val="231F20"/>
          <w:spacing w:val="-3"/>
        </w:rPr>
        <w:t>Tender</w:t>
      </w:r>
      <w:r w:rsidRPr="007D45A9">
        <w:rPr>
          <w:b w:val="0"/>
          <w:color w:val="231F20"/>
          <w:spacing w:val="-14"/>
        </w:rPr>
        <w:t xml:space="preserve"> </w:t>
      </w:r>
      <w:r w:rsidRPr="007D45A9">
        <w:rPr>
          <w:b w:val="0"/>
          <w:color w:val="231F20"/>
        </w:rPr>
        <w:t>Forms,</w:t>
      </w:r>
      <w:r w:rsidRPr="007D45A9">
        <w:rPr>
          <w:b w:val="0"/>
          <w:color w:val="231F20"/>
          <w:spacing w:val="-14"/>
        </w:rPr>
        <w:t xml:space="preserve"> </w:t>
      </w:r>
      <w:r w:rsidRPr="007D45A9">
        <w:rPr>
          <w:b w:val="0"/>
          <w:color w:val="231F20"/>
        </w:rPr>
        <w:t>in</w:t>
      </w:r>
      <w:r w:rsidRPr="007D45A9">
        <w:rPr>
          <w:b w:val="0"/>
          <w:color w:val="231F20"/>
          <w:spacing w:val="-14"/>
        </w:rPr>
        <w:t xml:space="preserve"> </w:t>
      </w:r>
      <w:r w:rsidRPr="007D45A9">
        <w:rPr>
          <w:b w:val="0"/>
          <w:color w:val="231F20"/>
        </w:rPr>
        <w:t>sufﬁcient</w:t>
      </w:r>
      <w:r w:rsidRPr="007D45A9">
        <w:rPr>
          <w:b w:val="0"/>
          <w:color w:val="231F20"/>
          <w:spacing w:val="-14"/>
        </w:rPr>
        <w:t xml:space="preserve"> </w:t>
      </w:r>
      <w:r w:rsidRPr="007D45A9">
        <w:rPr>
          <w:b w:val="0"/>
          <w:color w:val="231F20"/>
        </w:rPr>
        <w:t>detail</w:t>
      </w:r>
      <w:r w:rsidRPr="007D45A9">
        <w:rPr>
          <w:b w:val="0"/>
          <w:color w:val="231F20"/>
          <w:spacing w:val="-14"/>
        </w:rPr>
        <w:t xml:space="preserve"> </w:t>
      </w:r>
      <w:r w:rsidRPr="007D45A9">
        <w:rPr>
          <w:b w:val="0"/>
          <w:color w:val="231F20"/>
        </w:rPr>
        <w:t>to</w:t>
      </w:r>
      <w:r w:rsidRPr="007D45A9">
        <w:rPr>
          <w:b w:val="0"/>
          <w:color w:val="231F20"/>
          <w:spacing w:val="-14"/>
        </w:rPr>
        <w:t xml:space="preserve"> </w:t>
      </w:r>
      <w:r w:rsidRPr="007D45A9">
        <w:rPr>
          <w:b w:val="0"/>
          <w:color w:val="231F20"/>
        </w:rPr>
        <w:t>demonstrate the</w:t>
      </w:r>
      <w:r w:rsidRPr="007D45A9">
        <w:rPr>
          <w:b w:val="0"/>
          <w:color w:val="231F20"/>
          <w:spacing w:val="-24"/>
        </w:rPr>
        <w:t xml:space="preserve"> </w:t>
      </w:r>
      <w:r w:rsidRPr="007D45A9">
        <w:rPr>
          <w:b w:val="0"/>
          <w:color w:val="231F20"/>
        </w:rPr>
        <w:t>adequacy</w:t>
      </w:r>
      <w:r w:rsidRPr="007D45A9">
        <w:rPr>
          <w:b w:val="0"/>
          <w:color w:val="231F20"/>
          <w:spacing w:val="-24"/>
        </w:rPr>
        <w:t xml:space="preserve"> </w:t>
      </w:r>
      <w:r w:rsidRPr="007D45A9">
        <w:rPr>
          <w:b w:val="0"/>
          <w:color w:val="231F20"/>
        </w:rPr>
        <w:t>of</w:t>
      </w:r>
      <w:r w:rsidRPr="007D45A9">
        <w:rPr>
          <w:b w:val="0"/>
          <w:color w:val="231F20"/>
          <w:spacing w:val="-24"/>
        </w:rPr>
        <w:t xml:space="preserve"> </w:t>
      </w:r>
      <w:r w:rsidRPr="007D45A9">
        <w:rPr>
          <w:b w:val="0"/>
          <w:color w:val="231F20"/>
        </w:rPr>
        <w:t>the</w:t>
      </w:r>
      <w:r w:rsidRPr="007D45A9">
        <w:rPr>
          <w:b w:val="0"/>
          <w:color w:val="231F20"/>
          <w:spacing w:val="-28"/>
        </w:rPr>
        <w:t xml:space="preserve"> </w:t>
      </w:r>
      <w:r w:rsidRPr="007D45A9">
        <w:rPr>
          <w:b w:val="0"/>
          <w:color w:val="231F20"/>
        </w:rPr>
        <w:t>Tenderer's</w:t>
      </w:r>
      <w:r w:rsidRPr="007D45A9">
        <w:rPr>
          <w:b w:val="0"/>
          <w:color w:val="231F20"/>
          <w:spacing w:val="-24"/>
        </w:rPr>
        <w:t xml:space="preserve"> </w:t>
      </w:r>
      <w:r w:rsidRPr="007D45A9">
        <w:rPr>
          <w:b w:val="0"/>
          <w:color w:val="231F20"/>
        </w:rPr>
        <w:t>proposal</w:t>
      </w:r>
      <w:r w:rsidRPr="007D45A9">
        <w:rPr>
          <w:b w:val="0"/>
          <w:color w:val="231F20"/>
          <w:spacing w:val="-24"/>
        </w:rPr>
        <w:t xml:space="preserve"> </w:t>
      </w:r>
      <w:r w:rsidRPr="007D45A9">
        <w:rPr>
          <w:b w:val="0"/>
          <w:color w:val="231F20"/>
        </w:rPr>
        <w:t>to</w:t>
      </w:r>
      <w:r w:rsidRPr="007D45A9">
        <w:rPr>
          <w:b w:val="0"/>
          <w:color w:val="231F20"/>
          <w:spacing w:val="-24"/>
        </w:rPr>
        <w:t xml:space="preserve"> </w:t>
      </w:r>
      <w:r w:rsidRPr="007D45A9">
        <w:rPr>
          <w:b w:val="0"/>
          <w:color w:val="231F20"/>
        </w:rPr>
        <w:t>meet</w:t>
      </w:r>
      <w:r w:rsidRPr="007D45A9">
        <w:rPr>
          <w:b w:val="0"/>
          <w:color w:val="231F20"/>
          <w:spacing w:val="-24"/>
        </w:rPr>
        <w:t xml:space="preserve"> </w:t>
      </w:r>
      <w:r w:rsidRPr="007D45A9">
        <w:rPr>
          <w:b w:val="0"/>
          <w:color w:val="231F20"/>
        </w:rPr>
        <w:t>the</w:t>
      </w:r>
      <w:r w:rsidRPr="007D45A9">
        <w:rPr>
          <w:b w:val="0"/>
          <w:color w:val="231F20"/>
          <w:spacing w:val="-24"/>
        </w:rPr>
        <w:t xml:space="preserve"> </w:t>
      </w:r>
      <w:r w:rsidRPr="007D45A9">
        <w:rPr>
          <w:b w:val="0"/>
          <w:color w:val="231F20"/>
        </w:rPr>
        <w:t>work's</w:t>
      </w:r>
      <w:r w:rsidRPr="007D45A9">
        <w:rPr>
          <w:b w:val="0"/>
          <w:color w:val="231F20"/>
          <w:spacing w:val="-23"/>
        </w:rPr>
        <w:t xml:space="preserve"> </w:t>
      </w:r>
      <w:r w:rsidRPr="007D45A9">
        <w:rPr>
          <w:b w:val="0"/>
          <w:color w:val="231F20"/>
        </w:rPr>
        <w:t>requirements</w:t>
      </w:r>
      <w:r w:rsidRPr="007D45A9">
        <w:rPr>
          <w:b w:val="0"/>
          <w:color w:val="231F20"/>
          <w:spacing w:val="-24"/>
        </w:rPr>
        <w:t xml:space="preserve"> </w:t>
      </w:r>
      <w:r w:rsidRPr="007D45A9">
        <w:rPr>
          <w:b w:val="0"/>
          <w:color w:val="231F20"/>
        </w:rPr>
        <w:t>and</w:t>
      </w:r>
      <w:r w:rsidRPr="007D45A9">
        <w:rPr>
          <w:b w:val="0"/>
          <w:color w:val="231F20"/>
          <w:spacing w:val="-24"/>
        </w:rPr>
        <w:t xml:space="preserve"> </w:t>
      </w:r>
      <w:r w:rsidRPr="007D45A9">
        <w:rPr>
          <w:b w:val="0"/>
          <w:color w:val="231F20"/>
        </w:rPr>
        <w:t>the</w:t>
      </w:r>
      <w:r w:rsidRPr="007D45A9">
        <w:rPr>
          <w:b w:val="0"/>
          <w:color w:val="231F20"/>
          <w:spacing w:val="-24"/>
        </w:rPr>
        <w:t xml:space="preserve"> </w:t>
      </w:r>
      <w:r w:rsidRPr="007D45A9">
        <w:rPr>
          <w:b w:val="0"/>
          <w:color w:val="231F20"/>
        </w:rPr>
        <w:t>completion</w:t>
      </w:r>
      <w:r w:rsidRPr="007D45A9">
        <w:rPr>
          <w:b w:val="0"/>
          <w:color w:val="231F20"/>
          <w:spacing w:val="-24"/>
        </w:rPr>
        <w:t xml:space="preserve"> </w:t>
      </w:r>
      <w:r w:rsidRPr="007D45A9">
        <w:rPr>
          <w:b w:val="0"/>
          <w:color w:val="231F20"/>
        </w:rPr>
        <w:t>time.</w:t>
      </w:r>
    </w:p>
    <w:p w14:paraId="70CD39AC" w14:textId="77777777" w:rsidR="005F5B22" w:rsidRDefault="00B0057A" w:rsidP="00B24219">
      <w:pPr>
        <w:pStyle w:val="Heading3"/>
        <w:numPr>
          <w:ilvl w:val="0"/>
          <w:numId w:val="47"/>
        </w:numPr>
        <w:tabs>
          <w:tab w:val="left" w:pos="1417"/>
          <w:tab w:val="left" w:pos="1418"/>
        </w:tabs>
        <w:ind w:left="1417" w:right="720" w:hanging="566"/>
        <w:rPr>
          <w:color w:val="231F20"/>
        </w:rPr>
      </w:pPr>
      <w:bookmarkStart w:id="23" w:name="_TOC_250098"/>
      <w:r>
        <w:rPr>
          <w:color w:val="231F20"/>
        </w:rPr>
        <w:t>Documents</w:t>
      </w:r>
      <w:r>
        <w:rPr>
          <w:color w:val="231F20"/>
          <w:spacing w:val="-22"/>
        </w:rPr>
        <w:t xml:space="preserve"> </w:t>
      </w:r>
      <w:r>
        <w:rPr>
          <w:color w:val="231F20"/>
        </w:rPr>
        <w:t>Establishing</w:t>
      </w:r>
      <w:r>
        <w:rPr>
          <w:color w:val="231F20"/>
          <w:spacing w:val="-22"/>
        </w:rPr>
        <w:t xml:space="preserve"> </w:t>
      </w:r>
      <w:r>
        <w:rPr>
          <w:color w:val="231F20"/>
        </w:rPr>
        <w:t>the</w:t>
      </w:r>
      <w:r>
        <w:rPr>
          <w:color w:val="231F20"/>
          <w:spacing w:val="-23"/>
        </w:rPr>
        <w:t xml:space="preserve"> </w:t>
      </w:r>
      <w:r>
        <w:rPr>
          <w:color w:val="231F20"/>
        </w:rPr>
        <w:t>Eligibility</w:t>
      </w:r>
      <w:r>
        <w:rPr>
          <w:color w:val="231F20"/>
          <w:spacing w:val="-23"/>
        </w:rPr>
        <w:t xml:space="preserve"> </w:t>
      </w:r>
      <w:r>
        <w:rPr>
          <w:color w:val="231F20"/>
        </w:rPr>
        <w:t>and</w:t>
      </w:r>
      <w:r>
        <w:rPr>
          <w:color w:val="231F20"/>
          <w:spacing w:val="-22"/>
        </w:rPr>
        <w:t xml:space="preserve"> </w:t>
      </w:r>
      <w:r>
        <w:rPr>
          <w:color w:val="231F20"/>
        </w:rPr>
        <w:t>Qualiﬁcations</w:t>
      </w:r>
      <w:r>
        <w:rPr>
          <w:color w:val="231F20"/>
          <w:spacing w:val="-23"/>
        </w:rPr>
        <w:t xml:space="preserve"> </w:t>
      </w:r>
      <w:r>
        <w:rPr>
          <w:color w:val="231F20"/>
        </w:rPr>
        <w:t>of</w:t>
      </w:r>
      <w:r>
        <w:rPr>
          <w:color w:val="231F20"/>
          <w:spacing w:val="-23"/>
        </w:rPr>
        <w:t xml:space="preserve"> </w:t>
      </w:r>
      <w:r>
        <w:rPr>
          <w:color w:val="231F20"/>
        </w:rPr>
        <w:t>the</w:t>
      </w:r>
      <w:r>
        <w:rPr>
          <w:color w:val="231F20"/>
          <w:spacing w:val="-26"/>
        </w:rPr>
        <w:t xml:space="preserve"> </w:t>
      </w:r>
      <w:bookmarkEnd w:id="23"/>
      <w:r>
        <w:rPr>
          <w:color w:val="231F20"/>
          <w:spacing w:val="-4"/>
        </w:rPr>
        <w:t>Tenderer</w:t>
      </w:r>
    </w:p>
    <w:p w14:paraId="0C2A80C9" w14:textId="77777777" w:rsidR="005F5B22" w:rsidRPr="007D45A9" w:rsidRDefault="00B0057A" w:rsidP="00B24219">
      <w:pPr>
        <w:pStyle w:val="Heading3"/>
        <w:numPr>
          <w:ilvl w:val="1"/>
          <w:numId w:val="77"/>
        </w:numPr>
        <w:tabs>
          <w:tab w:val="left" w:pos="1413"/>
          <w:tab w:val="left" w:pos="1414"/>
        </w:tabs>
        <w:ind w:right="720"/>
        <w:rPr>
          <w:b w:val="0"/>
          <w:color w:val="231F20"/>
        </w:rPr>
      </w:pPr>
      <w:r w:rsidRPr="007D45A9">
        <w:rPr>
          <w:b w:val="0"/>
          <w:color w:val="231F20"/>
        </w:rPr>
        <w:t xml:space="preserve">Tenderers shall complete the Form of </w:t>
      </w:r>
      <w:r w:rsidRPr="007D45A9">
        <w:rPr>
          <w:b w:val="0"/>
          <w:color w:val="231F20"/>
          <w:spacing w:val="-4"/>
        </w:rPr>
        <w:t xml:space="preserve">Tender, </w:t>
      </w:r>
      <w:r w:rsidRPr="007D45A9">
        <w:rPr>
          <w:b w:val="0"/>
          <w:color w:val="231F20"/>
        </w:rPr>
        <w:t xml:space="preserve">included in Section </w:t>
      </w:r>
      <w:r w:rsidRPr="007D45A9">
        <w:rPr>
          <w:b w:val="0"/>
          <w:color w:val="231F20"/>
          <w:spacing w:val="-10"/>
        </w:rPr>
        <w:t xml:space="preserve">IV, </w:t>
      </w:r>
      <w:r w:rsidRPr="007D45A9">
        <w:rPr>
          <w:b w:val="0"/>
          <w:color w:val="231F20"/>
          <w:spacing w:val="-3"/>
        </w:rPr>
        <w:t xml:space="preserve">Tender </w:t>
      </w:r>
      <w:r w:rsidRPr="007D45A9">
        <w:rPr>
          <w:b w:val="0"/>
          <w:color w:val="231F20"/>
        </w:rPr>
        <w:t>Forms, to establish Tenderer's eligibility</w:t>
      </w:r>
      <w:r w:rsidRPr="007D45A9">
        <w:rPr>
          <w:b w:val="0"/>
          <w:color w:val="231F20"/>
          <w:spacing w:val="-23"/>
        </w:rPr>
        <w:t xml:space="preserve"> </w:t>
      </w:r>
      <w:r w:rsidRPr="007D45A9">
        <w:rPr>
          <w:b w:val="0"/>
          <w:color w:val="231F20"/>
        </w:rPr>
        <w:t>in</w:t>
      </w:r>
      <w:r w:rsidRPr="007D45A9">
        <w:rPr>
          <w:b w:val="0"/>
          <w:color w:val="231F20"/>
          <w:spacing w:val="-23"/>
        </w:rPr>
        <w:t xml:space="preserve"> </w:t>
      </w:r>
      <w:r w:rsidRPr="007D45A9">
        <w:rPr>
          <w:b w:val="0"/>
          <w:color w:val="231F20"/>
        </w:rPr>
        <w:t>accordance</w:t>
      </w:r>
      <w:r w:rsidRPr="007D45A9">
        <w:rPr>
          <w:b w:val="0"/>
          <w:color w:val="231F20"/>
          <w:spacing w:val="-23"/>
        </w:rPr>
        <w:t xml:space="preserve"> </w:t>
      </w:r>
      <w:r w:rsidRPr="007D45A9">
        <w:rPr>
          <w:b w:val="0"/>
          <w:color w:val="231F20"/>
        </w:rPr>
        <w:t>with</w:t>
      </w:r>
      <w:r w:rsidRPr="007D45A9">
        <w:rPr>
          <w:b w:val="0"/>
          <w:color w:val="231F20"/>
          <w:spacing w:val="-23"/>
        </w:rPr>
        <w:t xml:space="preserve"> </w:t>
      </w:r>
      <w:r w:rsidRPr="007D45A9">
        <w:rPr>
          <w:b w:val="0"/>
          <w:color w:val="231F20"/>
        </w:rPr>
        <w:t>ITT</w:t>
      </w:r>
      <w:r w:rsidRPr="007D45A9">
        <w:rPr>
          <w:b w:val="0"/>
          <w:color w:val="231F20"/>
          <w:spacing w:val="-27"/>
        </w:rPr>
        <w:t xml:space="preserve"> </w:t>
      </w:r>
      <w:r w:rsidRPr="007D45A9">
        <w:rPr>
          <w:b w:val="0"/>
          <w:color w:val="231F20"/>
        </w:rPr>
        <w:t>4.</w:t>
      </w:r>
    </w:p>
    <w:p w14:paraId="559B57E4" w14:textId="77777777" w:rsidR="005F5B22" w:rsidRPr="003D70D3" w:rsidRDefault="00B0057A" w:rsidP="00B24219">
      <w:pPr>
        <w:pStyle w:val="Heading3"/>
        <w:numPr>
          <w:ilvl w:val="1"/>
          <w:numId w:val="77"/>
        </w:numPr>
        <w:tabs>
          <w:tab w:val="left" w:pos="1413"/>
          <w:tab w:val="left" w:pos="1414"/>
        </w:tabs>
        <w:ind w:right="720"/>
        <w:rPr>
          <w:b w:val="0"/>
          <w:color w:val="231F20"/>
        </w:rPr>
      </w:pPr>
      <w:r w:rsidRPr="003D70D3">
        <w:rPr>
          <w:b w:val="0"/>
          <w:color w:val="231F20"/>
        </w:rPr>
        <w:t>In</w:t>
      </w:r>
      <w:r w:rsidRPr="003D70D3">
        <w:rPr>
          <w:b w:val="0"/>
          <w:color w:val="231F20"/>
          <w:spacing w:val="-22"/>
        </w:rPr>
        <w:t xml:space="preserve"> </w:t>
      </w:r>
      <w:r w:rsidRPr="003D70D3">
        <w:rPr>
          <w:b w:val="0"/>
          <w:color w:val="231F20"/>
        </w:rPr>
        <w:t>accordance</w:t>
      </w:r>
      <w:r w:rsidRPr="003D70D3">
        <w:rPr>
          <w:b w:val="0"/>
          <w:color w:val="231F20"/>
          <w:spacing w:val="-22"/>
        </w:rPr>
        <w:t xml:space="preserve"> </w:t>
      </w:r>
      <w:r w:rsidRPr="003D70D3">
        <w:rPr>
          <w:b w:val="0"/>
          <w:color w:val="231F20"/>
        </w:rPr>
        <w:t>with</w:t>
      </w:r>
      <w:r w:rsidRPr="003D70D3">
        <w:rPr>
          <w:b w:val="0"/>
          <w:color w:val="231F20"/>
          <w:spacing w:val="-22"/>
        </w:rPr>
        <w:t xml:space="preserve"> </w:t>
      </w:r>
      <w:r w:rsidRPr="003D70D3">
        <w:rPr>
          <w:b w:val="0"/>
          <w:color w:val="231F20"/>
        </w:rPr>
        <w:t>Section</w:t>
      </w:r>
      <w:r w:rsidRPr="003D70D3">
        <w:rPr>
          <w:b w:val="0"/>
          <w:color w:val="231F20"/>
          <w:spacing w:val="-22"/>
        </w:rPr>
        <w:t xml:space="preserve"> </w:t>
      </w:r>
      <w:r w:rsidRPr="003D70D3">
        <w:rPr>
          <w:b w:val="0"/>
          <w:color w:val="231F20"/>
        </w:rPr>
        <w:t>III,</w:t>
      </w:r>
      <w:r w:rsidRPr="003D70D3">
        <w:rPr>
          <w:b w:val="0"/>
          <w:color w:val="231F20"/>
          <w:spacing w:val="-22"/>
        </w:rPr>
        <w:t xml:space="preserve"> </w:t>
      </w:r>
      <w:r w:rsidRPr="003D70D3">
        <w:rPr>
          <w:b w:val="0"/>
          <w:color w:val="231F20"/>
        </w:rPr>
        <w:t>Evaluation</w:t>
      </w:r>
      <w:r w:rsidRPr="003D70D3">
        <w:rPr>
          <w:b w:val="0"/>
          <w:color w:val="231F20"/>
          <w:spacing w:val="-22"/>
        </w:rPr>
        <w:t xml:space="preserve"> </w:t>
      </w:r>
      <w:r w:rsidRPr="003D70D3">
        <w:rPr>
          <w:b w:val="0"/>
          <w:color w:val="231F20"/>
        </w:rPr>
        <w:t>and</w:t>
      </w:r>
      <w:r w:rsidRPr="003D70D3">
        <w:rPr>
          <w:b w:val="0"/>
          <w:color w:val="231F20"/>
          <w:spacing w:val="-22"/>
        </w:rPr>
        <w:t xml:space="preserve"> </w:t>
      </w:r>
      <w:r w:rsidRPr="003D70D3">
        <w:rPr>
          <w:b w:val="0"/>
          <w:color w:val="231F20"/>
        </w:rPr>
        <w:t>Qualiﬁcation</w:t>
      </w:r>
      <w:r w:rsidRPr="003D70D3">
        <w:rPr>
          <w:b w:val="0"/>
          <w:color w:val="231F20"/>
          <w:spacing w:val="-22"/>
        </w:rPr>
        <w:t xml:space="preserve"> </w:t>
      </w:r>
      <w:r w:rsidRPr="003D70D3">
        <w:rPr>
          <w:b w:val="0"/>
          <w:color w:val="231F20"/>
        </w:rPr>
        <w:t>Criteria,</w:t>
      </w:r>
      <w:r w:rsidRPr="003D70D3">
        <w:rPr>
          <w:b w:val="0"/>
          <w:color w:val="231F20"/>
          <w:spacing w:val="-22"/>
        </w:rPr>
        <w:t xml:space="preserve"> </w:t>
      </w:r>
      <w:r w:rsidRPr="003D70D3">
        <w:rPr>
          <w:b w:val="0"/>
          <w:color w:val="231F20"/>
        </w:rPr>
        <w:t>to</w:t>
      </w:r>
      <w:r w:rsidRPr="003D70D3">
        <w:rPr>
          <w:b w:val="0"/>
          <w:color w:val="231F20"/>
          <w:spacing w:val="-22"/>
        </w:rPr>
        <w:t xml:space="preserve"> </w:t>
      </w:r>
      <w:r w:rsidRPr="003D70D3">
        <w:rPr>
          <w:b w:val="0"/>
          <w:color w:val="231F20"/>
        </w:rPr>
        <w:t>establish</w:t>
      </w:r>
      <w:r w:rsidRPr="003D70D3">
        <w:rPr>
          <w:b w:val="0"/>
          <w:color w:val="231F20"/>
          <w:spacing w:val="-22"/>
        </w:rPr>
        <w:t xml:space="preserve"> </w:t>
      </w:r>
      <w:r w:rsidRPr="003D70D3">
        <w:rPr>
          <w:b w:val="0"/>
          <w:color w:val="231F20"/>
        </w:rPr>
        <w:t>its</w:t>
      </w:r>
      <w:r w:rsidRPr="003D70D3">
        <w:rPr>
          <w:b w:val="0"/>
          <w:color w:val="231F20"/>
          <w:spacing w:val="-22"/>
        </w:rPr>
        <w:t xml:space="preserve"> </w:t>
      </w:r>
      <w:r w:rsidRPr="003D70D3">
        <w:rPr>
          <w:b w:val="0"/>
          <w:color w:val="231F20"/>
        </w:rPr>
        <w:t>qualiﬁcations</w:t>
      </w:r>
      <w:r w:rsidRPr="003D70D3">
        <w:rPr>
          <w:b w:val="0"/>
          <w:color w:val="231F20"/>
          <w:spacing w:val="-22"/>
        </w:rPr>
        <w:t xml:space="preserve"> </w:t>
      </w:r>
      <w:r w:rsidRPr="003D70D3">
        <w:rPr>
          <w:b w:val="0"/>
          <w:color w:val="231F20"/>
        </w:rPr>
        <w:t>to</w:t>
      </w:r>
      <w:r w:rsidRPr="003D70D3">
        <w:rPr>
          <w:b w:val="0"/>
          <w:color w:val="231F20"/>
          <w:spacing w:val="-22"/>
        </w:rPr>
        <w:t xml:space="preserve"> </w:t>
      </w:r>
      <w:r w:rsidRPr="003D70D3">
        <w:rPr>
          <w:b w:val="0"/>
          <w:color w:val="231F20"/>
        </w:rPr>
        <w:t>perform</w:t>
      </w:r>
      <w:r w:rsidRPr="003D70D3">
        <w:rPr>
          <w:b w:val="0"/>
          <w:color w:val="231F20"/>
          <w:spacing w:val="-22"/>
        </w:rPr>
        <w:t xml:space="preserve"> </w:t>
      </w:r>
      <w:r w:rsidRPr="003D70D3">
        <w:rPr>
          <w:b w:val="0"/>
          <w:color w:val="231F20"/>
        </w:rPr>
        <w:t>the Contract</w:t>
      </w:r>
      <w:r w:rsidRPr="003D70D3">
        <w:rPr>
          <w:b w:val="0"/>
          <w:color w:val="231F20"/>
          <w:spacing w:val="-15"/>
        </w:rPr>
        <w:t xml:space="preserve"> </w:t>
      </w:r>
      <w:r w:rsidRPr="003D70D3">
        <w:rPr>
          <w:b w:val="0"/>
          <w:color w:val="231F20"/>
        </w:rPr>
        <w:t>the</w:t>
      </w:r>
      <w:r w:rsidRPr="003D70D3">
        <w:rPr>
          <w:b w:val="0"/>
          <w:color w:val="231F20"/>
          <w:spacing w:val="-18"/>
        </w:rPr>
        <w:t xml:space="preserve"> </w:t>
      </w:r>
      <w:r w:rsidRPr="003D70D3">
        <w:rPr>
          <w:b w:val="0"/>
          <w:color w:val="231F20"/>
        </w:rPr>
        <w:t>Tenderer</w:t>
      </w:r>
      <w:r w:rsidRPr="003D70D3">
        <w:rPr>
          <w:b w:val="0"/>
          <w:color w:val="231F20"/>
          <w:spacing w:val="-15"/>
        </w:rPr>
        <w:t xml:space="preserve"> </w:t>
      </w:r>
      <w:r w:rsidRPr="003D70D3">
        <w:rPr>
          <w:b w:val="0"/>
          <w:color w:val="231F20"/>
        </w:rPr>
        <w:t>shall</w:t>
      </w:r>
      <w:r w:rsidRPr="003D70D3">
        <w:rPr>
          <w:b w:val="0"/>
          <w:color w:val="231F20"/>
          <w:spacing w:val="-15"/>
        </w:rPr>
        <w:t xml:space="preserve"> </w:t>
      </w:r>
      <w:r w:rsidRPr="003D70D3">
        <w:rPr>
          <w:b w:val="0"/>
          <w:color w:val="231F20"/>
        </w:rPr>
        <w:t>provide</w:t>
      </w:r>
      <w:r w:rsidRPr="003D70D3">
        <w:rPr>
          <w:b w:val="0"/>
          <w:color w:val="231F20"/>
          <w:spacing w:val="-15"/>
        </w:rPr>
        <w:t xml:space="preserve"> </w:t>
      </w:r>
      <w:r w:rsidRPr="003D70D3">
        <w:rPr>
          <w:b w:val="0"/>
          <w:color w:val="231F20"/>
        </w:rPr>
        <w:t>the</w:t>
      </w:r>
      <w:r w:rsidRPr="003D70D3">
        <w:rPr>
          <w:b w:val="0"/>
          <w:color w:val="231F20"/>
          <w:spacing w:val="-15"/>
        </w:rPr>
        <w:t xml:space="preserve"> </w:t>
      </w:r>
      <w:r w:rsidRPr="003D70D3">
        <w:rPr>
          <w:b w:val="0"/>
          <w:color w:val="231F20"/>
        </w:rPr>
        <w:t>information</w:t>
      </w:r>
      <w:r w:rsidRPr="003D70D3">
        <w:rPr>
          <w:b w:val="0"/>
          <w:color w:val="231F20"/>
          <w:spacing w:val="-15"/>
        </w:rPr>
        <w:t xml:space="preserve"> </w:t>
      </w:r>
      <w:r w:rsidRPr="003D70D3">
        <w:rPr>
          <w:b w:val="0"/>
          <w:color w:val="231F20"/>
        </w:rPr>
        <w:t>requested</w:t>
      </w:r>
      <w:r w:rsidRPr="003D70D3">
        <w:rPr>
          <w:b w:val="0"/>
          <w:color w:val="231F20"/>
          <w:spacing w:val="-15"/>
        </w:rPr>
        <w:t xml:space="preserve"> </w:t>
      </w:r>
      <w:r w:rsidRPr="003D70D3">
        <w:rPr>
          <w:b w:val="0"/>
          <w:color w:val="231F20"/>
        </w:rPr>
        <w:t>in</w:t>
      </w:r>
      <w:r w:rsidRPr="003D70D3">
        <w:rPr>
          <w:b w:val="0"/>
          <w:color w:val="231F20"/>
          <w:spacing w:val="-15"/>
        </w:rPr>
        <w:t xml:space="preserve"> </w:t>
      </w:r>
      <w:r w:rsidRPr="003D70D3">
        <w:rPr>
          <w:b w:val="0"/>
          <w:color w:val="231F20"/>
        </w:rPr>
        <w:t>the</w:t>
      </w:r>
      <w:r w:rsidRPr="003D70D3">
        <w:rPr>
          <w:b w:val="0"/>
          <w:color w:val="231F20"/>
          <w:spacing w:val="-15"/>
        </w:rPr>
        <w:t xml:space="preserve"> </w:t>
      </w:r>
      <w:r w:rsidRPr="003D70D3">
        <w:rPr>
          <w:b w:val="0"/>
          <w:color w:val="231F20"/>
        </w:rPr>
        <w:t>corresponding</w:t>
      </w:r>
      <w:r w:rsidRPr="003D70D3">
        <w:rPr>
          <w:b w:val="0"/>
          <w:color w:val="231F20"/>
          <w:spacing w:val="-15"/>
        </w:rPr>
        <w:t xml:space="preserve"> </w:t>
      </w:r>
      <w:r w:rsidRPr="003D70D3">
        <w:rPr>
          <w:b w:val="0"/>
          <w:color w:val="231F20"/>
        </w:rPr>
        <w:t>information</w:t>
      </w:r>
      <w:r w:rsidRPr="003D70D3">
        <w:rPr>
          <w:b w:val="0"/>
          <w:color w:val="231F20"/>
          <w:spacing w:val="-15"/>
        </w:rPr>
        <w:t xml:space="preserve"> </w:t>
      </w:r>
      <w:r w:rsidRPr="003D70D3">
        <w:rPr>
          <w:b w:val="0"/>
          <w:color w:val="231F20"/>
        </w:rPr>
        <w:t>sheets</w:t>
      </w:r>
      <w:r w:rsidRPr="003D70D3">
        <w:rPr>
          <w:b w:val="0"/>
          <w:color w:val="231F20"/>
          <w:spacing w:val="-15"/>
        </w:rPr>
        <w:t xml:space="preserve"> </w:t>
      </w:r>
      <w:r w:rsidRPr="003D70D3">
        <w:rPr>
          <w:b w:val="0"/>
          <w:color w:val="231F20"/>
        </w:rPr>
        <w:t>included in</w:t>
      </w:r>
      <w:r w:rsidRPr="003D70D3">
        <w:rPr>
          <w:b w:val="0"/>
          <w:color w:val="231F20"/>
          <w:spacing w:val="-23"/>
        </w:rPr>
        <w:t xml:space="preserve"> </w:t>
      </w:r>
      <w:r w:rsidRPr="003D70D3">
        <w:rPr>
          <w:b w:val="0"/>
          <w:color w:val="231F20"/>
        </w:rPr>
        <w:t>Section</w:t>
      </w:r>
      <w:r w:rsidRPr="003D70D3">
        <w:rPr>
          <w:b w:val="0"/>
          <w:color w:val="231F20"/>
          <w:spacing w:val="-23"/>
        </w:rPr>
        <w:t xml:space="preserve"> </w:t>
      </w:r>
      <w:r w:rsidRPr="003D70D3">
        <w:rPr>
          <w:b w:val="0"/>
          <w:color w:val="231F20"/>
          <w:spacing w:val="-10"/>
        </w:rPr>
        <w:t>IV,</w:t>
      </w:r>
      <w:r w:rsidRPr="003D70D3">
        <w:rPr>
          <w:b w:val="0"/>
          <w:color w:val="231F20"/>
          <w:spacing w:val="-26"/>
        </w:rPr>
        <w:t xml:space="preserve"> </w:t>
      </w:r>
      <w:r w:rsidRPr="003D70D3">
        <w:rPr>
          <w:b w:val="0"/>
          <w:color w:val="231F20"/>
          <w:spacing w:val="-3"/>
        </w:rPr>
        <w:t>Tender</w:t>
      </w:r>
      <w:r w:rsidRPr="003D70D3">
        <w:rPr>
          <w:b w:val="0"/>
          <w:color w:val="231F20"/>
          <w:spacing w:val="-23"/>
        </w:rPr>
        <w:t xml:space="preserve"> </w:t>
      </w:r>
      <w:r w:rsidRPr="003D70D3">
        <w:rPr>
          <w:b w:val="0"/>
          <w:color w:val="231F20"/>
        </w:rPr>
        <w:t>Forms.</w:t>
      </w:r>
    </w:p>
    <w:p w14:paraId="43879A7F" w14:textId="77777777" w:rsidR="005F5B22" w:rsidRPr="003D70D3" w:rsidRDefault="00B0057A" w:rsidP="00B24219">
      <w:pPr>
        <w:pStyle w:val="Heading3"/>
        <w:numPr>
          <w:ilvl w:val="1"/>
          <w:numId w:val="77"/>
        </w:numPr>
        <w:tabs>
          <w:tab w:val="left" w:pos="1413"/>
          <w:tab w:val="left" w:pos="1414"/>
        </w:tabs>
        <w:ind w:right="720"/>
        <w:rPr>
          <w:b w:val="0"/>
        </w:rPr>
      </w:pPr>
      <w:r w:rsidRPr="003D70D3">
        <w:rPr>
          <w:b w:val="0"/>
        </w:rPr>
        <w:t>A</w:t>
      </w:r>
      <w:r w:rsidRPr="003D70D3">
        <w:rPr>
          <w:b w:val="0"/>
          <w:spacing w:val="-26"/>
        </w:rPr>
        <w:t xml:space="preserve"> </w:t>
      </w:r>
      <w:r w:rsidRPr="003D70D3">
        <w:rPr>
          <w:b w:val="0"/>
        </w:rPr>
        <w:t>margin</w:t>
      </w:r>
      <w:r w:rsidRPr="003D70D3">
        <w:rPr>
          <w:b w:val="0"/>
          <w:spacing w:val="-14"/>
        </w:rPr>
        <w:t xml:space="preserve"> </w:t>
      </w:r>
      <w:r w:rsidRPr="003D70D3">
        <w:rPr>
          <w:b w:val="0"/>
        </w:rPr>
        <w:t>of</w:t>
      </w:r>
      <w:r w:rsidRPr="003D70D3">
        <w:rPr>
          <w:b w:val="0"/>
          <w:spacing w:val="-14"/>
        </w:rPr>
        <w:t xml:space="preserve"> </w:t>
      </w:r>
      <w:r w:rsidRPr="003D70D3">
        <w:rPr>
          <w:b w:val="0"/>
        </w:rPr>
        <w:t>preference</w:t>
      </w:r>
      <w:r w:rsidRPr="003D70D3">
        <w:rPr>
          <w:b w:val="0"/>
          <w:spacing w:val="-14"/>
        </w:rPr>
        <w:t xml:space="preserve"> </w:t>
      </w:r>
      <w:r w:rsidRPr="003D70D3">
        <w:rPr>
          <w:b w:val="0"/>
        </w:rPr>
        <w:t>will</w:t>
      </w:r>
      <w:r w:rsidRPr="003D70D3">
        <w:rPr>
          <w:b w:val="0"/>
          <w:spacing w:val="-14"/>
        </w:rPr>
        <w:t xml:space="preserve"> </w:t>
      </w:r>
      <w:r w:rsidRPr="003D70D3">
        <w:rPr>
          <w:b w:val="0"/>
        </w:rPr>
        <w:t>not</w:t>
      </w:r>
      <w:r w:rsidRPr="003D70D3">
        <w:rPr>
          <w:b w:val="0"/>
          <w:spacing w:val="-14"/>
        </w:rPr>
        <w:t xml:space="preserve"> </w:t>
      </w:r>
      <w:r w:rsidRPr="003D70D3">
        <w:rPr>
          <w:b w:val="0"/>
        </w:rPr>
        <w:t>be</w:t>
      </w:r>
      <w:r w:rsidRPr="003D70D3">
        <w:rPr>
          <w:b w:val="0"/>
          <w:spacing w:val="-14"/>
        </w:rPr>
        <w:t xml:space="preserve"> </w:t>
      </w:r>
      <w:r w:rsidRPr="003D70D3">
        <w:rPr>
          <w:b w:val="0"/>
        </w:rPr>
        <w:t>allowed.</w:t>
      </w:r>
      <w:r w:rsidRPr="003D70D3">
        <w:rPr>
          <w:b w:val="0"/>
          <w:spacing w:val="-14"/>
        </w:rPr>
        <w:t xml:space="preserve"> </w:t>
      </w:r>
      <w:r w:rsidRPr="003D70D3">
        <w:rPr>
          <w:b w:val="0"/>
        </w:rPr>
        <w:t>Preference</w:t>
      </w:r>
      <w:r w:rsidRPr="003D70D3">
        <w:rPr>
          <w:b w:val="0"/>
          <w:spacing w:val="-14"/>
        </w:rPr>
        <w:t xml:space="preserve"> </w:t>
      </w:r>
      <w:r w:rsidRPr="003D70D3">
        <w:rPr>
          <w:b w:val="0"/>
        </w:rPr>
        <w:t>and</w:t>
      </w:r>
      <w:r w:rsidRPr="003D70D3">
        <w:rPr>
          <w:b w:val="0"/>
          <w:spacing w:val="-14"/>
        </w:rPr>
        <w:t xml:space="preserve"> </w:t>
      </w:r>
      <w:r w:rsidRPr="003D70D3">
        <w:rPr>
          <w:b w:val="0"/>
        </w:rPr>
        <w:t>reservations</w:t>
      </w:r>
      <w:r w:rsidRPr="003D70D3">
        <w:rPr>
          <w:b w:val="0"/>
          <w:spacing w:val="-14"/>
        </w:rPr>
        <w:t xml:space="preserve"> </w:t>
      </w:r>
      <w:r w:rsidRPr="003D70D3">
        <w:rPr>
          <w:b w:val="0"/>
        </w:rPr>
        <w:t>will</w:t>
      </w:r>
      <w:r w:rsidRPr="003D70D3">
        <w:rPr>
          <w:b w:val="0"/>
          <w:spacing w:val="-14"/>
        </w:rPr>
        <w:t xml:space="preserve"> </w:t>
      </w:r>
      <w:r w:rsidRPr="003D70D3">
        <w:rPr>
          <w:b w:val="0"/>
        </w:rPr>
        <w:t>be</w:t>
      </w:r>
      <w:r w:rsidRPr="003D70D3">
        <w:rPr>
          <w:b w:val="0"/>
          <w:spacing w:val="-14"/>
        </w:rPr>
        <w:t xml:space="preserve"> </w:t>
      </w:r>
      <w:r w:rsidRPr="003D70D3">
        <w:rPr>
          <w:b w:val="0"/>
        </w:rPr>
        <w:t>allowed,</w:t>
      </w:r>
      <w:r w:rsidRPr="003D70D3">
        <w:rPr>
          <w:b w:val="0"/>
          <w:spacing w:val="-14"/>
        </w:rPr>
        <w:t xml:space="preserve"> </w:t>
      </w:r>
      <w:r w:rsidRPr="003D70D3">
        <w:rPr>
          <w:b w:val="0"/>
        </w:rPr>
        <w:t>individually</w:t>
      </w:r>
      <w:r w:rsidRPr="003D70D3">
        <w:rPr>
          <w:b w:val="0"/>
          <w:spacing w:val="-14"/>
        </w:rPr>
        <w:t xml:space="preserve"> </w:t>
      </w:r>
      <w:r w:rsidRPr="003D70D3">
        <w:rPr>
          <w:b w:val="0"/>
        </w:rPr>
        <w:t>or</w:t>
      </w:r>
      <w:r w:rsidRPr="003D70D3">
        <w:rPr>
          <w:b w:val="0"/>
          <w:spacing w:val="-14"/>
        </w:rPr>
        <w:t xml:space="preserve"> </w:t>
      </w:r>
      <w:r w:rsidRPr="003D70D3">
        <w:rPr>
          <w:b w:val="0"/>
        </w:rPr>
        <w:t>in</w:t>
      </w:r>
      <w:r w:rsidRPr="003D70D3">
        <w:rPr>
          <w:b w:val="0"/>
          <w:spacing w:val="-14"/>
        </w:rPr>
        <w:t xml:space="preserve"> </w:t>
      </w:r>
      <w:r w:rsidRPr="003D70D3">
        <w:rPr>
          <w:b w:val="0"/>
        </w:rPr>
        <w:t>joint ventures.</w:t>
      </w:r>
      <w:r w:rsidRPr="003D70D3">
        <w:rPr>
          <w:b w:val="0"/>
          <w:spacing w:val="-26"/>
        </w:rPr>
        <w:t xml:space="preserve"> </w:t>
      </w:r>
      <w:r w:rsidRPr="003D70D3">
        <w:rPr>
          <w:b w:val="0"/>
        </w:rPr>
        <w:t>Applying</w:t>
      </w:r>
      <w:r w:rsidRPr="003D70D3">
        <w:rPr>
          <w:b w:val="0"/>
          <w:spacing w:val="-14"/>
        </w:rPr>
        <w:t xml:space="preserve"> </w:t>
      </w:r>
      <w:r w:rsidRPr="003D70D3">
        <w:rPr>
          <w:b w:val="0"/>
        </w:rPr>
        <w:t>for</w:t>
      </w:r>
      <w:r w:rsidRPr="003D70D3">
        <w:rPr>
          <w:b w:val="0"/>
          <w:spacing w:val="-14"/>
        </w:rPr>
        <w:t xml:space="preserve"> </w:t>
      </w:r>
      <w:r w:rsidRPr="003D70D3">
        <w:rPr>
          <w:b w:val="0"/>
        </w:rPr>
        <w:t>eligibility</w:t>
      </w:r>
      <w:r w:rsidRPr="003D70D3">
        <w:rPr>
          <w:b w:val="0"/>
          <w:spacing w:val="-14"/>
        </w:rPr>
        <w:t xml:space="preserve"> </w:t>
      </w:r>
      <w:r w:rsidRPr="003D70D3">
        <w:rPr>
          <w:b w:val="0"/>
        </w:rPr>
        <w:t>for</w:t>
      </w:r>
      <w:r w:rsidRPr="003D70D3">
        <w:rPr>
          <w:b w:val="0"/>
          <w:spacing w:val="-14"/>
        </w:rPr>
        <w:t xml:space="preserve"> </w:t>
      </w:r>
      <w:r w:rsidRPr="003D70D3">
        <w:rPr>
          <w:b w:val="0"/>
        </w:rPr>
        <w:t>Preference</w:t>
      </w:r>
      <w:r w:rsidRPr="003D70D3">
        <w:rPr>
          <w:b w:val="0"/>
          <w:spacing w:val="-14"/>
        </w:rPr>
        <w:t xml:space="preserve"> </w:t>
      </w:r>
      <w:r w:rsidRPr="003D70D3">
        <w:rPr>
          <w:b w:val="0"/>
        </w:rPr>
        <w:t>and</w:t>
      </w:r>
      <w:r w:rsidRPr="003D70D3">
        <w:rPr>
          <w:b w:val="0"/>
          <w:spacing w:val="-14"/>
        </w:rPr>
        <w:t xml:space="preserve"> </w:t>
      </w:r>
      <w:r w:rsidRPr="003D70D3">
        <w:rPr>
          <w:b w:val="0"/>
        </w:rPr>
        <w:t>reservations</w:t>
      </w:r>
      <w:r w:rsidRPr="003D70D3">
        <w:rPr>
          <w:b w:val="0"/>
          <w:spacing w:val="-14"/>
        </w:rPr>
        <w:t xml:space="preserve"> </w:t>
      </w:r>
      <w:r w:rsidRPr="003D70D3">
        <w:rPr>
          <w:b w:val="0"/>
        </w:rPr>
        <w:t>shall</w:t>
      </w:r>
      <w:r w:rsidRPr="003D70D3">
        <w:rPr>
          <w:b w:val="0"/>
          <w:spacing w:val="-14"/>
        </w:rPr>
        <w:t xml:space="preserve"> </w:t>
      </w:r>
      <w:r w:rsidRPr="003D70D3">
        <w:rPr>
          <w:b w:val="0"/>
        </w:rPr>
        <w:t>supply</w:t>
      </w:r>
      <w:r w:rsidRPr="003D70D3">
        <w:rPr>
          <w:b w:val="0"/>
          <w:spacing w:val="-14"/>
        </w:rPr>
        <w:t xml:space="preserve"> </w:t>
      </w:r>
      <w:r w:rsidRPr="003D70D3">
        <w:rPr>
          <w:b w:val="0"/>
        </w:rPr>
        <w:t>all</w:t>
      </w:r>
      <w:r w:rsidRPr="003D70D3">
        <w:rPr>
          <w:b w:val="0"/>
          <w:spacing w:val="-14"/>
        </w:rPr>
        <w:t xml:space="preserve"> </w:t>
      </w:r>
      <w:r w:rsidRPr="003D70D3">
        <w:rPr>
          <w:b w:val="0"/>
        </w:rPr>
        <w:t>information</w:t>
      </w:r>
      <w:r w:rsidRPr="003D70D3">
        <w:rPr>
          <w:b w:val="0"/>
          <w:spacing w:val="-14"/>
        </w:rPr>
        <w:t xml:space="preserve"> </w:t>
      </w:r>
      <w:r w:rsidRPr="003D70D3">
        <w:rPr>
          <w:b w:val="0"/>
        </w:rPr>
        <w:t>required</w:t>
      </w:r>
      <w:r w:rsidRPr="003D70D3">
        <w:rPr>
          <w:b w:val="0"/>
          <w:spacing w:val="-14"/>
        </w:rPr>
        <w:t xml:space="preserve"> </w:t>
      </w:r>
      <w:r w:rsidRPr="003D70D3">
        <w:rPr>
          <w:b w:val="0"/>
        </w:rPr>
        <w:t>to</w:t>
      </w:r>
      <w:r w:rsidRPr="003D70D3">
        <w:rPr>
          <w:b w:val="0"/>
          <w:spacing w:val="-14"/>
        </w:rPr>
        <w:t xml:space="preserve"> </w:t>
      </w:r>
      <w:r w:rsidRPr="003D70D3">
        <w:rPr>
          <w:b w:val="0"/>
        </w:rPr>
        <w:t>satisfy the</w:t>
      </w:r>
      <w:r w:rsidRPr="003D70D3">
        <w:rPr>
          <w:b w:val="0"/>
          <w:spacing w:val="-23"/>
        </w:rPr>
        <w:t xml:space="preserve"> </w:t>
      </w:r>
      <w:r w:rsidRPr="003D70D3">
        <w:rPr>
          <w:b w:val="0"/>
        </w:rPr>
        <w:t>criteria</w:t>
      </w:r>
      <w:r w:rsidRPr="003D70D3">
        <w:rPr>
          <w:b w:val="0"/>
          <w:spacing w:val="-23"/>
        </w:rPr>
        <w:t xml:space="preserve"> </w:t>
      </w:r>
      <w:r w:rsidRPr="003D70D3">
        <w:rPr>
          <w:b w:val="0"/>
        </w:rPr>
        <w:t>for</w:t>
      </w:r>
      <w:r w:rsidRPr="003D70D3">
        <w:rPr>
          <w:b w:val="0"/>
          <w:spacing w:val="-23"/>
        </w:rPr>
        <w:t xml:space="preserve"> </w:t>
      </w:r>
      <w:r w:rsidRPr="003D70D3">
        <w:rPr>
          <w:b w:val="0"/>
        </w:rPr>
        <w:t>eligibility</w:t>
      </w:r>
      <w:r w:rsidRPr="003D70D3">
        <w:rPr>
          <w:b w:val="0"/>
          <w:spacing w:val="-23"/>
        </w:rPr>
        <w:t xml:space="preserve"> </w:t>
      </w:r>
      <w:r w:rsidRPr="003D70D3">
        <w:rPr>
          <w:b w:val="0"/>
        </w:rPr>
        <w:t>speciﬁed</w:t>
      </w:r>
      <w:r w:rsidRPr="003D70D3">
        <w:rPr>
          <w:b w:val="0"/>
          <w:spacing w:val="-23"/>
        </w:rPr>
        <w:t xml:space="preserve"> </w:t>
      </w:r>
      <w:r w:rsidRPr="003D70D3">
        <w:rPr>
          <w:b w:val="0"/>
        </w:rPr>
        <w:t>in</w:t>
      </w:r>
      <w:r w:rsidRPr="003D70D3">
        <w:rPr>
          <w:b w:val="0"/>
          <w:spacing w:val="-23"/>
        </w:rPr>
        <w:t xml:space="preserve"> </w:t>
      </w:r>
      <w:r w:rsidRPr="003D70D3">
        <w:rPr>
          <w:b w:val="0"/>
        </w:rPr>
        <w:t>accordance</w:t>
      </w:r>
      <w:r w:rsidRPr="003D70D3">
        <w:rPr>
          <w:b w:val="0"/>
          <w:spacing w:val="-23"/>
        </w:rPr>
        <w:t xml:space="preserve"> </w:t>
      </w:r>
      <w:r w:rsidRPr="003D70D3">
        <w:rPr>
          <w:b w:val="0"/>
        </w:rPr>
        <w:t>with</w:t>
      </w:r>
      <w:r w:rsidRPr="003D70D3">
        <w:rPr>
          <w:b w:val="0"/>
          <w:spacing w:val="-23"/>
        </w:rPr>
        <w:t xml:space="preserve"> </w:t>
      </w:r>
      <w:r w:rsidRPr="003D70D3">
        <w:rPr>
          <w:b w:val="0"/>
        </w:rPr>
        <w:t>ITT</w:t>
      </w:r>
      <w:r w:rsidRPr="003D70D3">
        <w:rPr>
          <w:b w:val="0"/>
          <w:spacing w:val="-27"/>
        </w:rPr>
        <w:t xml:space="preserve"> </w:t>
      </w:r>
      <w:r w:rsidRPr="003D70D3">
        <w:rPr>
          <w:b w:val="0"/>
        </w:rPr>
        <w:t>33.1.</w:t>
      </w:r>
    </w:p>
    <w:p w14:paraId="443EDDB7" w14:textId="77777777" w:rsidR="005F5B22" w:rsidRPr="003D70D3" w:rsidRDefault="00B0057A" w:rsidP="00B24219">
      <w:pPr>
        <w:pStyle w:val="Heading3"/>
        <w:numPr>
          <w:ilvl w:val="1"/>
          <w:numId w:val="77"/>
        </w:numPr>
        <w:tabs>
          <w:tab w:val="left" w:pos="1413"/>
          <w:tab w:val="left" w:pos="1414"/>
        </w:tabs>
        <w:ind w:right="720"/>
        <w:rPr>
          <w:b w:val="0"/>
          <w:color w:val="231F20"/>
        </w:rPr>
      </w:pPr>
      <w:r w:rsidRPr="003D70D3">
        <w:rPr>
          <w:b w:val="0"/>
          <w:color w:val="231F20"/>
        </w:rPr>
        <w:t>Tenderers</w:t>
      </w:r>
      <w:r w:rsidRPr="003D70D3">
        <w:rPr>
          <w:b w:val="0"/>
          <w:color w:val="231F20"/>
          <w:spacing w:val="-3"/>
        </w:rPr>
        <w:t xml:space="preserve"> </w:t>
      </w:r>
      <w:r w:rsidRPr="003D70D3">
        <w:rPr>
          <w:b w:val="0"/>
          <w:color w:val="231F20"/>
        </w:rPr>
        <w:t>shall</w:t>
      </w:r>
      <w:r w:rsidRPr="003D70D3">
        <w:rPr>
          <w:b w:val="0"/>
          <w:color w:val="231F20"/>
          <w:spacing w:val="-3"/>
        </w:rPr>
        <w:t xml:space="preserve"> </w:t>
      </w:r>
      <w:r w:rsidRPr="003D70D3">
        <w:rPr>
          <w:b w:val="0"/>
          <w:color w:val="231F20"/>
        </w:rPr>
        <w:t>be</w:t>
      </w:r>
      <w:r w:rsidRPr="003D70D3">
        <w:rPr>
          <w:b w:val="0"/>
          <w:color w:val="231F20"/>
          <w:spacing w:val="-3"/>
        </w:rPr>
        <w:t xml:space="preserve"> </w:t>
      </w:r>
      <w:r w:rsidRPr="003D70D3">
        <w:rPr>
          <w:b w:val="0"/>
          <w:color w:val="231F20"/>
        </w:rPr>
        <w:t>asked</w:t>
      </w:r>
      <w:r w:rsidRPr="003D70D3">
        <w:rPr>
          <w:b w:val="0"/>
          <w:color w:val="231F20"/>
          <w:spacing w:val="-3"/>
        </w:rPr>
        <w:t xml:space="preserve"> </w:t>
      </w:r>
      <w:r w:rsidRPr="003D70D3">
        <w:rPr>
          <w:b w:val="0"/>
          <w:color w:val="231F20"/>
        </w:rPr>
        <w:t>to</w:t>
      </w:r>
      <w:r w:rsidRPr="003D70D3">
        <w:rPr>
          <w:b w:val="0"/>
          <w:color w:val="231F20"/>
          <w:spacing w:val="-3"/>
        </w:rPr>
        <w:t xml:space="preserve"> </w:t>
      </w:r>
      <w:r w:rsidRPr="003D70D3">
        <w:rPr>
          <w:b w:val="0"/>
          <w:color w:val="231F20"/>
        </w:rPr>
        <w:t>provide,</w:t>
      </w:r>
      <w:r w:rsidRPr="003D70D3">
        <w:rPr>
          <w:b w:val="0"/>
          <w:color w:val="231F20"/>
          <w:spacing w:val="-3"/>
        </w:rPr>
        <w:t xml:space="preserve"> </w:t>
      </w:r>
      <w:r w:rsidRPr="003D70D3">
        <w:rPr>
          <w:b w:val="0"/>
          <w:color w:val="231F20"/>
        </w:rPr>
        <w:t>as</w:t>
      </w:r>
      <w:r w:rsidRPr="003D70D3">
        <w:rPr>
          <w:b w:val="0"/>
          <w:color w:val="231F20"/>
          <w:spacing w:val="-3"/>
        </w:rPr>
        <w:t xml:space="preserve"> </w:t>
      </w:r>
      <w:r w:rsidRPr="003D70D3">
        <w:rPr>
          <w:b w:val="0"/>
          <w:color w:val="231F20"/>
        </w:rPr>
        <w:t>part</w:t>
      </w:r>
      <w:r w:rsidRPr="003D70D3">
        <w:rPr>
          <w:b w:val="0"/>
          <w:color w:val="231F20"/>
          <w:spacing w:val="-3"/>
        </w:rPr>
        <w:t xml:space="preserve"> </w:t>
      </w:r>
      <w:r w:rsidRPr="003D70D3">
        <w:rPr>
          <w:b w:val="0"/>
          <w:color w:val="231F20"/>
        </w:rPr>
        <w:t>of</w:t>
      </w:r>
      <w:r w:rsidRPr="003D70D3">
        <w:rPr>
          <w:b w:val="0"/>
          <w:color w:val="231F20"/>
          <w:spacing w:val="-3"/>
        </w:rPr>
        <w:t xml:space="preserve"> </w:t>
      </w:r>
      <w:r w:rsidRPr="003D70D3">
        <w:rPr>
          <w:b w:val="0"/>
          <w:color w:val="231F20"/>
        </w:rPr>
        <w:t>the</w:t>
      </w:r>
      <w:r w:rsidRPr="003D70D3">
        <w:rPr>
          <w:b w:val="0"/>
          <w:color w:val="231F20"/>
          <w:spacing w:val="-3"/>
        </w:rPr>
        <w:t xml:space="preserve"> </w:t>
      </w:r>
      <w:r w:rsidRPr="003D70D3">
        <w:rPr>
          <w:b w:val="0"/>
          <w:color w:val="231F20"/>
        </w:rPr>
        <w:t>data</w:t>
      </w:r>
      <w:r w:rsidRPr="003D70D3">
        <w:rPr>
          <w:b w:val="0"/>
          <w:color w:val="231F20"/>
          <w:spacing w:val="-3"/>
        </w:rPr>
        <w:t xml:space="preserve"> </w:t>
      </w:r>
      <w:r w:rsidRPr="003D70D3">
        <w:rPr>
          <w:b w:val="0"/>
          <w:color w:val="231F20"/>
        </w:rPr>
        <w:t>for</w:t>
      </w:r>
      <w:r w:rsidRPr="003D70D3">
        <w:rPr>
          <w:b w:val="0"/>
          <w:color w:val="231F20"/>
          <w:spacing w:val="-3"/>
        </w:rPr>
        <w:t xml:space="preserve"> </w:t>
      </w:r>
      <w:r w:rsidRPr="003D70D3">
        <w:rPr>
          <w:b w:val="0"/>
          <w:color w:val="231F20"/>
        </w:rPr>
        <w:t>qualiﬁcation,</w:t>
      </w:r>
      <w:r w:rsidRPr="003D70D3">
        <w:rPr>
          <w:b w:val="0"/>
          <w:color w:val="231F20"/>
          <w:spacing w:val="-3"/>
        </w:rPr>
        <w:t xml:space="preserve"> </w:t>
      </w:r>
      <w:r w:rsidRPr="003D70D3">
        <w:rPr>
          <w:b w:val="0"/>
          <w:color w:val="231F20"/>
        </w:rPr>
        <w:t>such</w:t>
      </w:r>
      <w:r w:rsidRPr="003D70D3">
        <w:rPr>
          <w:b w:val="0"/>
          <w:color w:val="231F20"/>
          <w:spacing w:val="-3"/>
        </w:rPr>
        <w:t xml:space="preserve"> </w:t>
      </w:r>
      <w:r w:rsidRPr="003D70D3">
        <w:rPr>
          <w:b w:val="0"/>
          <w:color w:val="231F20"/>
        </w:rPr>
        <w:t>information,</w:t>
      </w:r>
      <w:r w:rsidRPr="003D70D3">
        <w:rPr>
          <w:b w:val="0"/>
          <w:color w:val="231F20"/>
          <w:spacing w:val="-3"/>
        </w:rPr>
        <w:t xml:space="preserve"> </w:t>
      </w:r>
      <w:r w:rsidRPr="003D70D3">
        <w:rPr>
          <w:b w:val="0"/>
          <w:color w:val="231F20"/>
        </w:rPr>
        <w:t>including</w:t>
      </w:r>
      <w:r w:rsidRPr="003D70D3">
        <w:rPr>
          <w:b w:val="0"/>
          <w:color w:val="231F20"/>
          <w:spacing w:val="-3"/>
        </w:rPr>
        <w:t xml:space="preserve"> </w:t>
      </w:r>
      <w:r w:rsidRPr="003D70D3">
        <w:rPr>
          <w:b w:val="0"/>
          <w:color w:val="231F20"/>
        </w:rPr>
        <w:t>details</w:t>
      </w:r>
      <w:r w:rsidRPr="003D70D3">
        <w:rPr>
          <w:b w:val="0"/>
          <w:color w:val="231F20"/>
          <w:spacing w:val="-3"/>
        </w:rPr>
        <w:t xml:space="preserve"> </w:t>
      </w:r>
      <w:r w:rsidRPr="003D70D3">
        <w:rPr>
          <w:b w:val="0"/>
          <w:color w:val="231F20"/>
        </w:rPr>
        <w:t>of ownership,</w:t>
      </w:r>
      <w:r w:rsidRPr="003D70D3">
        <w:rPr>
          <w:b w:val="0"/>
          <w:color w:val="231F20"/>
          <w:spacing w:val="-22"/>
        </w:rPr>
        <w:t xml:space="preserve"> </w:t>
      </w:r>
      <w:r w:rsidRPr="003D70D3">
        <w:rPr>
          <w:b w:val="0"/>
          <w:color w:val="231F20"/>
        </w:rPr>
        <w:t>as</w:t>
      </w:r>
      <w:r w:rsidRPr="003D70D3">
        <w:rPr>
          <w:b w:val="0"/>
          <w:color w:val="231F20"/>
          <w:spacing w:val="-22"/>
        </w:rPr>
        <w:t xml:space="preserve"> </w:t>
      </w:r>
      <w:r w:rsidRPr="003D70D3">
        <w:rPr>
          <w:b w:val="0"/>
          <w:color w:val="231F20"/>
        </w:rPr>
        <w:t>shall</w:t>
      </w:r>
      <w:r w:rsidRPr="003D70D3">
        <w:rPr>
          <w:b w:val="0"/>
          <w:color w:val="231F20"/>
          <w:spacing w:val="-22"/>
        </w:rPr>
        <w:t xml:space="preserve"> </w:t>
      </w:r>
      <w:r w:rsidRPr="003D70D3">
        <w:rPr>
          <w:b w:val="0"/>
          <w:color w:val="231F20"/>
        </w:rPr>
        <w:t>be</w:t>
      </w:r>
      <w:r w:rsidRPr="003D70D3">
        <w:rPr>
          <w:b w:val="0"/>
          <w:color w:val="231F20"/>
          <w:spacing w:val="-22"/>
        </w:rPr>
        <w:t xml:space="preserve"> </w:t>
      </w:r>
      <w:r w:rsidRPr="003D70D3">
        <w:rPr>
          <w:b w:val="0"/>
          <w:color w:val="231F20"/>
        </w:rPr>
        <w:t>required</w:t>
      </w:r>
      <w:r w:rsidRPr="003D70D3">
        <w:rPr>
          <w:b w:val="0"/>
          <w:color w:val="231F20"/>
          <w:spacing w:val="-22"/>
        </w:rPr>
        <w:t xml:space="preserve"> </w:t>
      </w:r>
      <w:r w:rsidRPr="003D70D3">
        <w:rPr>
          <w:b w:val="0"/>
          <w:color w:val="231F20"/>
        </w:rPr>
        <w:t>to</w:t>
      </w:r>
      <w:r w:rsidRPr="003D70D3">
        <w:rPr>
          <w:b w:val="0"/>
          <w:color w:val="231F20"/>
          <w:spacing w:val="-22"/>
        </w:rPr>
        <w:t xml:space="preserve"> </w:t>
      </w:r>
      <w:r w:rsidRPr="003D70D3">
        <w:rPr>
          <w:b w:val="0"/>
          <w:color w:val="231F20"/>
        </w:rPr>
        <w:t>determine</w:t>
      </w:r>
      <w:r w:rsidRPr="003D70D3">
        <w:rPr>
          <w:b w:val="0"/>
          <w:color w:val="231F20"/>
          <w:spacing w:val="-22"/>
        </w:rPr>
        <w:t xml:space="preserve"> </w:t>
      </w:r>
      <w:r w:rsidRPr="003D70D3">
        <w:rPr>
          <w:b w:val="0"/>
          <w:color w:val="231F20"/>
        </w:rPr>
        <w:t>whether,</w:t>
      </w:r>
      <w:r w:rsidRPr="003D70D3">
        <w:rPr>
          <w:b w:val="0"/>
          <w:color w:val="231F20"/>
          <w:spacing w:val="-22"/>
        </w:rPr>
        <w:t xml:space="preserve"> </w:t>
      </w:r>
      <w:r w:rsidRPr="003D70D3">
        <w:rPr>
          <w:b w:val="0"/>
          <w:color w:val="231F20"/>
        </w:rPr>
        <w:t>according</w:t>
      </w:r>
      <w:r w:rsidRPr="003D70D3">
        <w:rPr>
          <w:b w:val="0"/>
          <w:color w:val="231F20"/>
          <w:spacing w:val="-22"/>
        </w:rPr>
        <w:t xml:space="preserve"> </w:t>
      </w:r>
      <w:r w:rsidRPr="003D70D3">
        <w:rPr>
          <w:b w:val="0"/>
          <w:color w:val="231F20"/>
        </w:rPr>
        <w:t>to</w:t>
      </w:r>
      <w:r w:rsidRPr="003D70D3">
        <w:rPr>
          <w:b w:val="0"/>
          <w:color w:val="231F20"/>
          <w:spacing w:val="-22"/>
        </w:rPr>
        <w:t xml:space="preserve"> </w:t>
      </w:r>
      <w:r w:rsidRPr="003D70D3">
        <w:rPr>
          <w:b w:val="0"/>
          <w:color w:val="231F20"/>
        </w:rPr>
        <w:t>the</w:t>
      </w:r>
      <w:r w:rsidRPr="003D70D3">
        <w:rPr>
          <w:b w:val="0"/>
          <w:color w:val="231F20"/>
          <w:spacing w:val="-22"/>
        </w:rPr>
        <w:t xml:space="preserve"> </w:t>
      </w:r>
      <w:r w:rsidRPr="003D70D3">
        <w:rPr>
          <w:b w:val="0"/>
          <w:color w:val="231F20"/>
        </w:rPr>
        <w:t>classiﬁcation</w:t>
      </w:r>
      <w:r w:rsidRPr="003D70D3">
        <w:rPr>
          <w:b w:val="0"/>
          <w:color w:val="231F20"/>
          <w:spacing w:val="-22"/>
        </w:rPr>
        <w:t xml:space="preserve"> </w:t>
      </w:r>
      <w:r w:rsidRPr="003D70D3">
        <w:rPr>
          <w:b w:val="0"/>
          <w:color w:val="231F20"/>
        </w:rPr>
        <w:t>established</w:t>
      </w:r>
      <w:r w:rsidRPr="003D70D3">
        <w:rPr>
          <w:b w:val="0"/>
          <w:color w:val="231F20"/>
          <w:spacing w:val="-22"/>
        </w:rPr>
        <w:t xml:space="preserve"> </w:t>
      </w:r>
      <w:r w:rsidRPr="003D70D3">
        <w:rPr>
          <w:b w:val="0"/>
          <w:color w:val="231F20"/>
        </w:rPr>
        <w:t>by</w:t>
      </w:r>
      <w:r w:rsidRPr="003D70D3">
        <w:rPr>
          <w:b w:val="0"/>
          <w:color w:val="231F20"/>
          <w:spacing w:val="-22"/>
        </w:rPr>
        <w:t xml:space="preserve"> </w:t>
      </w:r>
      <w:r w:rsidRPr="003D70D3">
        <w:rPr>
          <w:b w:val="0"/>
          <w:color w:val="231F20"/>
        </w:rPr>
        <w:t>the</w:t>
      </w:r>
      <w:r w:rsidRPr="003D70D3">
        <w:rPr>
          <w:b w:val="0"/>
          <w:color w:val="231F20"/>
          <w:spacing w:val="-22"/>
        </w:rPr>
        <w:t xml:space="preserve"> </w:t>
      </w:r>
      <w:r w:rsidRPr="003D70D3">
        <w:rPr>
          <w:b w:val="0"/>
          <w:color w:val="231F20"/>
        </w:rPr>
        <w:t xml:space="preserve">Procuring </w:t>
      </w:r>
      <w:r w:rsidRPr="003D70D3">
        <w:rPr>
          <w:b w:val="0"/>
          <w:color w:val="231F20"/>
          <w:spacing w:val="-3"/>
        </w:rPr>
        <w:t xml:space="preserve">Entity, </w:t>
      </w:r>
      <w:r w:rsidRPr="003D70D3">
        <w:rPr>
          <w:b w:val="0"/>
          <w:color w:val="231F20"/>
          <w:u w:val="single" w:color="231F20"/>
        </w:rPr>
        <w:t>a contractor or group of contractors</w:t>
      </w:r>
      <w:r w:rsidRPr="003D70D3">
        <w:rPr>
          <w:b w:val="0"/>
          <w:color w:val="231F20"/>
        </w:rPr>
        <w:t xml:space="preserve"> qualiﬁes for a margin of preference. Further the information will enable the Procuring Entity identify any actual or potential conﬂict of interest in relation to the procurement and/or contract management processes, or a possibility of collusion between tenderers, and thereby help to prevent</w:t>
      </w:r>
      <w:r w:rsidRPr="003D70D3">
        <w:rPr>
          <w:b w:val="0"/>
          <w:color w:val="231F20"/>
          <w:spacing w:val="-23"/>
        </w:rPr>
        <w:t xml:space="preserve"> </w:t>
      </w:r>
      <w:r w:rsidRPr="003D70D3">
        <w:rPr>
          <w:b w:val="0"/>
          <w:color w:val="231F20"/>
        </w:rPr>
        <w:t>any</w:t>
      </w:r>
      <w:r w:rsidRPr="003D70D3">
        <w:rPr>
          <w:b w:val="0"/>
          <w:color w:val="231F20"/>
          <w:spacing w:val="-23"/>
        </w:rPr>
        <w:t xml:space="preserve"> </w:t>
      </w:r>
      <w:r w:rsidRPr="003D70D3">
        <w:rPr>
          <w:b w:val="0"/>
          <w:color w:val="231F20"/>
        </w:rPr>
        <w:t>corrupt</w:t>
      </w:r>
      <w:r w:rsidRPr="003D70D3">
        <w:rPr>
          <w:b w:val="0"/>
          <w:color w:val="231F20"/>
          <w:spacing w:val="-23"/>
        </w:rPr>
        <w:t xml:space="preserve"> </w:t>
      </w:r>
      <w:r w:rsidRPr="003D70D3">
        <w:rPr>
          <w:b w:val="0"/>
          <w:color w:val="231F20"/>
        </w:rPr>
        <w:t>inﬂuence</w:t>
      </w:r>
      <w:r w:rsidRPr="003D70D3">
        <w:rPr>
          <w:b w:val="0"/>
          <w:color w:val="231F20"/>
          <w:spacing w:val="-23"/>
        </w:rPr>
        <w:t xml:space="preserve"> </w:t>
      </w:r>
      <w:r w:rsidRPr="003D70D3">
        <w:rPr>
          <w:b w:val="0"/>
          <w:color w:val="231F20"/>
        </w:rPr>
        <w:t>in</w:t>
      </w:r>
      <w:r w:rsidRPr="003D70D3">
        <w:rPr>
          <w:b w:val="0"/>
          <w:color w:val="231F20"/>
          <w:spacing w:val="-23"/>
        </w:rPr>
        <w:t xml:space="preserve"> </w:t>
      </w:r>
      <w:r w:rsidRPr="003D70D3">
        <w:rPr>
          <w:b w:val="0"/>
          <w:color w:val="231F20"/>
        </w:rPr>
        <w:t>relation</w:t>
      </w:r>
      <w:r w:rsidRPr="003D70D3">
        <w:rPr>
          <w:b w:val="0"/>
          <w:color w:val="231F20"/>
          <w:spacing w:val="-23"/>
        </w:rPr>
        <w:t xml:space="preserve"> </w:t>
      </w:r>
      <w:r w:rsidRPr="003D70D3">
        <w:rPr>
          <w:b w:val="0"/>
          <w:color w:val="231F20"/>
        </w:rPr>
        <w:t>to</w:t>
      </w:r>
      <w:r w:rsidRPr="003D70D3">
        <w:rPr>
          <w:b w:val="0"/>
          <w:color w:val="231F20"/>
          <w:spacing w:val="-23"/>
        </w:rPr>
        <w:t xml:space="preserve"> </w:t>
      </w:r>
      <w:r w:rsidRPr="003D70D3">
        <w:rPr>
          <w:b w:val="0"/>
          <w:color w:val="231F20"/>
        </w:rPr>
        <w:t>the</w:t>
      </w:r>
      <w:r w:rsidRPr="003D70D3">
        <w:rPr>
          <w:b w:val="0"/>
          <w:color w:val="231F20"/>
          <w:spacing w:val="-23"/>
        </w:rPr>
        <w:t xml:space="preserve"> </w:t>
      </w:r>
      <w:r w:rsidRPr="003D70D3">
        <w:rPr>
          <w:b w:val="0"/>
          <w:color w:val="231F20"/>
        </w:rPr>
        <w:t>procurement</w:t>
      </w:r>
      <w:r w:rsidRPr="003D70D3">
        <w:rPr>
          <w:b w:val="0"/>
          <w:color w:val="231F20"/>
          <w:spacing w:val="-23"/>
        </w:rPr>
        <w:t xml:space="preserve"> </w:t>
      </w:r>
      <w:r w:rsidRPr="003D70D3">
        <w:rPr>
          <w:b w:val="0"/>
          <w:color w:val="231F20"/>
        </w:rPr>
        <w:t>process</w:t>
      </w:r>
      <w:r w:rsidRPr="003D70D3">
        <w:rPr>
          <w:b w:val="0"/>
          <w:color w:val="231F20"/>
          <w:spacing w:val="-22"/>
        </w:rPr>
        <w:t xml:space="preserve"> </w:t>
      </w:r>
      <w:r w:rsidRPr="003D70D3">
        <w:rPr>
          <w:b w:val="0"/>
          <w:color w:val="231F20"/>
        </w:rPr>
        <w:t>or</w:t>
      </w:r>
      <w:r w:rsidRPr="003D70D3">
        <w:rPr>
          <w:b w:val="0"/>
          <w:color w:val="231F20"/>
          <w:spacing w:val="-22"/>
        </w:rPr>
        <w:t xml:space="preserve"> </w:t>
      </w:r>
      <w:r w:rsidRPr="003D70D3">
        <w:rPr>
          <w:b w:val="0"/>
          <w:color w:val="231F20"/>
        </w:rPr>
        <w:t>contract</w:t>
      </w:r>
      <w:r w:rsidRPr="003D70D3">
        <w:rPr>
          <w:b w:val="0"/>
          <w:color w:val="231F20"/>
          <w:spacing w:val="-23"/>
        </w:rPr>
        <w:t xml:space="preserve"> </w:t>
      </w:r>
      <w:r w:rsidRPr="003D70D3">
        <w:rPr>
          <w:b w:val="0"/>
          <w:color w:val="231F20"/>
        </w:rPr>
        <w:t>management.</w:t>
      </w:r>
    </w:p>
    <w:p w14:paraId="3ACC9EAE" w14:textId="77777777" w:rsidR="005F5B22" w:rsidRPr="003D70D3" w:rsidRDefault="00B0057A" w:rsidP="00B24219">
      <w:pPr>
        <w:pStyle w:val="Heading3"/>
        <w:numPr>
          <w:ilvl w:val="1"/>
          <w:numId w:val="77"/>
        </w:numPr>
        <w:tabs>
          <w:tab w:val="left" w:pos="1413"/>
          <w:tab w:val="left" w:pos="1414"/>
        </w:tabs>
        <w:ind w:right="720"/>
        <w:rPr>
          <w:b w:val="0"/>
          <w:color w:val="231F20"/>
        </w:rPr>
      </w:pPr>
      <w:r w:rsidRPr="003D70D3">
        <w:rPr>
          <w:b w:val="0"/>
          <w:color w:val="231F20"/>
        </w:rPr>
        <w:t>The purpose of the information described in ITT 19.4 above overrides any claims to conﬁdentiality which a tenderer may have. There can be no circumstances in which it would be justiﬁed for a tenderer to keep information relating to its ownership and control conﬁdential where it is tendering to undertake public sector work and receive public sector funds. Thus, conﬁdentiality will not be accepted by the Procuring Entity as a justiﬁcation</w:t>
      </w:r>
      <w:r w:rsidRPr="003D70D3">
        <w:rPr>
          <w:b w:val="0"/>
          <w:color w:val="231F20"/>
          <w:spacing w:val="-7"/>
        </w:rPr>
        <w:t xml:space="preserve"> </w:t>
      </w:r>
      <w:r w:rsidRPr="003D70D3">
        <w:rPr>
          <w:b w:val="0"/>
          <w:color w:val="231F20"/>
        </w:rPr>
        <w:t>for</w:t>
      </w:r>
      <w:r w:rsidRPr="003D70D3">
        <w:rPr>
          <w:b w:val="0"/>
          <w:color w:val="231F20"/>
          <w:spacing w:val="-7"/>
        </w:rPr>
        <w:t xml:space="preserve"> </w:t>
      </w:r>
      <w:r w:rsidRPr="003D70D3">
        <w:rPr>
          <w:b w:val="0"/>
          <w:color w:val="231F20"/>
        </w:rPr>
        <w:t>a</w:t>
      </w:r>
      <w:r w:rsidRPr="003D70D3">
        <w:rPr>
          <w:b w:val="0"/>
          <w:color w:val="231F20"/>
          <w:spacing w:val="-11"/>
        </w:rPr>
        <w:t xml:space="preserve"> </w:t>
      </w:r>
      <w:r w:rsidRPr="003D70D3">
        <w:rPr>
          <w:b w:val="0"/>
          <w:color w:val="231F20"/>
        </w:rPr>
        <w:t>Tenderer's</w:t>
      </w:r>
      <w:r w:rsidRPr="003D70D3">
        <w:rPr>
          <w:b w:val="0"/>
          <w:color w:val="231F20"/>
          <w:spacing w:val="-7"/>
        </w:rPr>
        <w:t xml:space="preserve"> </w:t>
      </w:r>
      <w:r w:rsidRPr="003D70D3">
        <w:rPr>
          <w:b w:val="0"/>
          <w:color w:val="231F20"/>
        </w:rPr>
        <w:t>failure</w:t>
      </w:r>
      <w:r w:rsidRPr="003D70D3">
        <w:rPr>
          <w:b w:val="0"/>
          <w:color w:val="231F20"/>
          <w:spacing w:val="-7"/>
        </w:rPr>
        <w:t xml:space="preserve"> </w:t>
      </w:r>
      <w:r w:rsidRPr="003D70D3">
        <w:rPr>
          <w:b w:val="0"/>
          <w:color w:val="231F20"/>
        </w:rPr>
        <w:t>to</w:t>
      </w:r>
      <w:r w:rsidRPr="003D70D3">
        <w:rPr>
          <w:b w:val="0"/>
          <w:color w:val="231F20"/>
          <w:spacing w:val="-7"/>
        </w:rPr>
        <w:t xml:space="preserve"> </w:t>
      </w:r>
      <w:r w:rsidRPr="003D70D3">
        <w:rPr>
          <w:b w:val="0"/>
          <w:color w:val="231F20"/>
        </w:rPr>
        <w:t>disclose,</w:t>
      </w:r>
      <w:r w:rsidRPr="003D70D3">
        <w:rPr>
          <w:b w:val="0"/>
          <w:color w:val="231F20"/>
          <w:spacing w:val="-7"/>
        </w:rPr>
        <w:t xml:space="preserve"> </w:t>
      </w:r>
      <w:r w:rsidRPr="003D70D3">
        <w:rPr>
          <w:b w:val="0"/>
          <w:color w:val="231F20"/>
        </w:rPr>
        <w:t>or</w:t>
      </w:r>
      <w:r w:rsidRPr="003D70D3">
        <w:rPr>
          <w:b w:val="0"/>
          <w:color w:val="231F20"/>
          <w:spacing w:val="-7"/>
        </w:rPr>
        <w:t xml:space="preserve"> </w:t>
      </w:r>
      <w:r w:rsidRPr="003D70D3">
        <w:rPr>
          <w:b w:val="0"/>
          <w:color w:val="231F20"/>
        </w:rPr>
        <w:t>failure</w:t>
      </w:r>
      <w:r w:rsidRPr="003D70D3">
        <w:rPr>
          <w:b w:val="0"/>
          <w:color w:val="231F20"/>
          <w:spacing w:val="-7"/>
        </w:rPr>
        <w:t xml:space="preserve"> </w:t>
      </w:r>
      <w:r w:rsidRPr="003D70D3">
        <w:rPr>
          <w:b w:val="0"/>
          <w:color w:val="231F20"/>
        </w:rPr>
        <w:t>to</w:t>
      </w:r>
      <w:r w:rsidRPr="003D70D3">
        <w:rPr>
          <w:b w:val="0"/>
          <w:color w:val="231F20"/>
          <w:spacing w:val="-7"/>
        </w:rPr>
        <w:t xml:space="preserve"> </w:t>
      </w:r>
      <w:r w:rsidRPr="003D70D3">
        <w:rPr>
          <w:b w:val="0"/>
          <w:color w:val="231F20"/>
        </w:rPr>
        <w:t>provide</w:t>
      </w:r>
      <w:r w:rsidRPr="003D70D3">
        <w:rPr>
          <w:b w:val="0"/>
          <w:color w:val="231F20"/>
          <w:spacing w:val="-7"/>
        </w:rPr>
        <w:t xml:space="preserve"> </w:t>
      </w:r>
      <w:r w:rsidRPr="003D70D3">
        <w:rPr>
          <w:b w:val="0"/>
          <w:color w:val="231F20"/>
        </w:rPr>
        <w:t>required</w:t>
      </w:r>
      <w:r w:rsidRPr="003D70D3">
        <w:rPr>
          <w:b w:val="0"/>
          <w:color w:val="231F20"/>
          <w:spacing w:val="-7"/>
        </w:rPr>
        <w:t xml:space="preserve"> </w:t>
      </w:r>
      <w:r w:rsidRPr="003D70D3">
        <w:rPr>
          <w:b w:val="0"/>
          <w:color w:val="231F20"/>
        </w:rPr>
        <w:t>information</w:t>
      </w:r>
      <w:r w:rsidRPr="003D70D3">
        <w:rPr>
          <w:b w:val="0"/>
          <w:color w:val="231F20"/>
          <w:spacing w:val="-7"/>
        </w:rPr>
        <w:t xml:space="preserve"> </w:t>
      </w:r>
      <w:r w:rsidRPr="003D70D3">
        <w:rPr>
          <w:b w:val="0"/>
          <w:color w:val="231F20"/>
        </w:rPr>
        <w:t>on</w:t>
      </w:r>
      <w:r w:rsidRPr="003D70D3">
        <w:rPr>
          <w:b w:val="0"/>
          <w:color w:val="231F20"/>
          <w:spacing w:val="-7"/>
        </w:rPr>
        <w:t xml:space="preserve"> </w:t>
      </w:r>
      <w:r w:rsidRPr="003D70D3">
        <w:rPr>
          <w:b w:val="0"/>
          <w:color w:val="231F20"/>
        </w:rPr>
        <w:t>its</w:t>
      </w:r>
      <w:r w:rsidRPr="003D70D3">
        <w:rPr>
          <w:b w:val="0"/>
          <w:color w:val="231F20"/>
          <w:spacing w:val="-7"/>
        </w:rPr>
        <w:t xml:space="preserve"> </w:t>
      </w:r>
      <w:r w:rsidRPr="003D70D3">
        <w:rPr>
          <w:b w:val="0"/>
          <w:color w:val="231F20"/>
        </w:rPr>
        <w:t>ownership</w:t>
      </w:r>
      <w:r w:rsidRPr="003D70D3">
        <w:rPr>
          <w:b w:val="0"/>
          <w:color w:val="231F20"/>
          <w:spacing w:val="-7"/>
        </w:rPr>
        <w:t xml:space="preserve"> </w:t>
      </w:r>
      <w:r w:rsidRPr="003D70D3">
        <w:rPr>
          <w:b w:val="0"/>
          <w:color w:val="231F20"/>
        </w:rPr>
        <w:t>and control.</w:t>
      </w:r>
    </w:p>
    <w:p w14:paraId="56F053F3" w14:textId="77777777" w:rsidR="005F5B22" w:rsidRPr="003D70D3" w:rsidRDefault="00B0057A" w:rsidP="00B24219">
      <w:pPr>
        <w:pStyle w:val="Heading3"/>
        <w:numPr>
          <w:ilvl w:val="1"/>
          <w:numId w:val="77"/>
        </w:numPr>
        <w:tabs>
          <w:tab w:val="left" w:pos="1413"/>
          <w:tab w:val="left" w:pos="1414"/>
        </w:tabs>
        <w:ind w:right="720"/>
        <w:rPr>
          <w:b w:val="0"/>
          <w:color w:val="231F20"/>
        </w:rPr>
      </w:pPr>
      <w:r w:rsidRPr="003D70D3">
        <w:rPr>
          <w:b w:val="0"/>
          <w:color w:val="231F20"/>
        </w:rPr>
        <w:t>The Tenderer shall provide further documentary proof, information or authorizations that the Procuring Entity may request in relation to ownership and control which information on any changes to the information which was provided by the tenderer under ITT 6.3. The obligations to require this information shall continue for the duration of the procurement process and contract performance and after completion of the contract, if any change to the information previously provided may reveal a conﬂict of interest in relation to the award or management of the contract.</w:t>
      </w:r>
    </w:p>
    <w:p w14:paraId="5CD169D7" w14:textId="77777777" w:rsidR="005F5B22" w:rsidRPr="003D70D3" w:rsidRDefault="00B0057A" w:rsidP="00B24219">
      <w:pPr>
        <w:pStyle w:val="Heading3"/>
        <w:numPr>
          <w:ilvl w:val="1"/>
          <w:numId w:val="77"/>
        </w:numPr>
        <w:tabs>
          <w:tab w:val="left" w:pos="1413"/>
          <w:tab w:val="left" w:pos="1414"/>
        </w:tabs>
        <w:ind w:right="720"/>
        <w:rPr>
          <w:b w:val="0"/>
          <w:color w:val="231F20"/>
        </w:rPr>
      </w:pPr>
      <w:r w:rsidRPr="003D70D3">
        <w:rPr>
          <w:b w:val="0"/>
          <w:color w:val="231F20"/>
        </w:rPr>
        <w:t xml:space="preserve">All information provided by the </w:t>
      </w:r>
      <w:proofErr w:type="spellStart"/>
      <w:r w:rsidRPr="003D70D3">
        <w:rPr>
          <w:b w:val="0"/>
          <w:color w:val="231F20"/>
        </w:rPr>
        <w:t>tenderer</w:t>
      </w:r>
      <w:proofErr w:type="spellEnd"/>
      <w:r w:rsidRPr="003D70D3">
        <w:rPr>
          <w:b w:val="0"/>
          <w:color w:val="231F20"/>
        </w:rPr>
        <w:t xml:space="preserve"> pursuant to these requirements must be complete, current and accurate as at the date of provision to the Procuring Entity. In submitting the information required pursuant to these requirements, the Tenderer shall warrant that the information submitted is complete, current and accurate as at the date of submission to the Procuring Entity.</w:t>
      </w:r>
    </w:p>
    <w:p w14:paraId="68D651C4" w14:textId="77777777" w:rsidR="005F5B22" w:rsidRPr="003D70D3" w:rsidRDefault="00B0057A" w:rsidP="00B24219">
      <w:pPr>
        <w:pStyle w:val="Heading3"/>
        <w:numPr>
          <w:ilvl w:val="1"/>
          <w:numId w:val="77"/>
        </w:numPr>
        <w:tabs>
          <w:tab w:val="left" w:pos="1413"/>
          <w:tab w:val="left" w:pos="1414"/>
        </w:tabs>
        <w:ind w:right="720"/>
        <w:rPr>
          <w:b w:val="0"/>
          <w:color w:val="231F20"/>
        </w:rPr>
      </w:pPr>
      <w:r w:rsidRPr="003D70D3">
        <w:rPr>
          <w:b w:val="0"/>
          <w:color w:val="231F20"/>
        </w:rPr>
        <w:t xml:space="preserve">If a tenderer fails to submit the information required by these requirements, its tender will be rejected. Similarly, if the Procuring Entity is unable, after taking reasonable steps, to verify to a reasonable degree the information submitted by a </w:t>
      </w:r>
      <w:proofErr w:type="spellStart"/>
      <w:r w:rsidRPr="003D70D3">
        <w:rPr>
          <w:b w:val="0"/>
          <w:color w:val="231F20"/>
        </w:rPr>
        <w:t>tenderer</w:t>
      </w:r>
      <w:proofErr w:type="spellEnd"/>
      <w:r w:rsidRPr="003D70D3">
        <w:rPr>
          <w:b w:val="0"/>
          <w:color w:val="231F20"/>
        </w:rPr>
        <w:t xml:space="preserve"> pursuant to these requirements, then the tender will be rejected.</w:t>
      </w:r>
    </w:p>
    <w:p w14:paraId="010BC54B" w14:textId="77777777" w:rsidR="005F5B22" w:rsidRDefault="00B0057A" w:rsidP="00B24219">
      <w:pPr>
        <w:pStyle w:val="Heading3"/>
        <w:numPr>
          <w:ilvl w:val="1"/>
          <w:numId w:val="77"/>
        </w:numPr>
        <w:tabs>
          <w:tab w:val="left" w:pos="1413"/>
          <w:tab w:val="left" w:pos="1414"/>
        </w:tabs>
        <w:ind w:right="720"/>
        <w:rPr>
          <w:b w:val="0"/>
          <w:color w:val="231F20"/>
        </w:rPr>
      </w:pPr>
      <w:r w:rsidRPr="003D70D3">
        <w:rPr>
          <w:b w:val="0"/>
          <w:color w:val="231F20"/>
        </w:rPr>
        <w:t xml:space="preserve">If information submitted by a </w:t>
      </w:r>
      <w:proofErr w:type="spellStart"/>
      <w:r w:rsidRPr="003D70D3">
        <w:rPr>
          <w:b w:val="0"/>
          <w:color w:val="231F20"/>
        </w:rPr>
        <w:t>tenderer</w:t>
      </w:r>
      <w:proofErr w:type="spellEnd"/>
      <w:r w:rsidRPr="003D70D3">
        <w:rPr>
          <w:b w:val="0"/>
          <w:color w:val="231F20"/>
        </w:rPr>
        <w:t xml:space="preserve"> pursuant to these requirements, or obtained by the Procuring Entity (whether through its own enquiries, through notiﬁcation by the public or otherwise), shows any conﬂict of </w:t>
      </w:r>
      <w:r w:rsidRPr="003D70D3">
        <w:rPr>
          <w:b w:val="0"/>
          <w:color w:val="231F20"/>
        </w:rPr>
        <w:lastRenderedPageBreak/>
        <w:t>interest which could materially and improperly beneﬁt the tenderer in relation to the procurement or contract management</w:t>
      </w:r>
      <w:r w:rsidRPr="003D70D3">
        <w:rPr>
          <w:b w:val="0"/>
          <w:color w:val="231F20"/>
          <w:spacing w:val="-23"/>
        </w:rPr>
        <w:t xml:space="preserve"> </w:t>
      </w:r>
      <w:r w:rsidRPr="003D70D3">
        <w:rPr>
          <w:b w:val="0"/>
          <w:color w:val="231F20"/>
        </w:rPr>
        <w:t>process,</w:t>
      </w:r>
      <w:r w:rsidRPr="003D70D3">
        <w:rPr>
          <w:b w:val="0"/>
          <w:color w:val="231F20"/>
          <w:spacing w:val="-23"/>
        </w:rPr>
        <w:t xml:space="preserve"> </w:t>
      </w:r>
      <w:r w:rsidRPr="003D70D3">
        <w:rPr>
          <w:b w:val="0"/>
          <w:color w:val="231F20"/>
        </w:rPr>
        <w:t>then:</w:t>
      </w:r>
    </w:p>
    <w:p w14:paraId="3B9C6FBD" w14:textId="77777777" w:rsidR="0011038B" w:rsidRDefault="0011038B" w:rsidP="0011038B">
      <w:pPr>
        <w:pStyle w:val="Heading3"/>
        <w:tabs>
          <w:tab w:val="left" w:pos="1413"/>
          <w:tab w:val="left" w:pos="1414"/>
        </w:tabs>
        <w:spacing w:before="0"/>
        <w:ind w:left="1224" w:right="720"/>
        <w:rPr>
          <w:b w:val="0"/>
          <w:color w:val="231F20"/>
        </w:rPr>
      </w:pPr>
    </w:p>
    <w:p w14:paraId="7B7786EA" w14:textId="77777777" w:rsidR="005F5B22" w:rsidRPr="003D70D3" w:rsidRDefault="00B0057A" w:rsidP="00B24219">
      <w:pPr>
        <w:pStyle w:val="ListParagraph"/>
        <w:numPr>
          <w:ilvl w:val="0"/>
          <w:numId w:val="42"/>
        </w:numPr>
        <w:tabs>
          <w:tab w:val="left" w:pos="1976"/>
          <w:tab w:val="left" w:pos="1978"/>
        </w:tabs>
        <w:spacing w:before="44"/>
        <w:ind w:right="720" w:hanging="559"/>
      </w:pPr>
      <w:r w:rsidRPr="003D70D3">
        <w:rPr>
          <w:color w:val="231F20"/>
        </w:rPr>
        <w:t>if</w:t>
      </w:r>
      <w:r w:rsidRPr="003D70D3">
        <w:rPr>
          <w:color w:val="231F20"/>
          <w:spacing w:val="-23"/>
        </w:rPr>
        <w:t xml:space="preserve"> </w:t>
      </w:r>
      <w:r w:rsidRPr="003D70D3">
        <w:rPr>
          <w:color w:val="231F20"/>
        </w:rPr>
        <w:t>the</w:t>
      </w:r>
      <w:r w:rsidRPr="003D70D3">
        <w:rPr>
          <w:color w:val="231F20"/>
          <w:spacing w:val="-23"/>
        </w:rPr>
        <w:t xml:space="preserve"> </w:t>
      </w:r>
      <w:r w:rsidRPr="003D70D3">
        <w:rPr>
          <w:color w:val="231F20"/>
        </w:rPr>
        <w:t>procurement</w:t>
      </w:r>
      <w:r w:rsidRPr="003D70D3">
        <w:rPr>
          <w:color w:val="231F20"/>
          <w:spacing w:val="-23"/>
        </w:rPr>
        <w:t xml:space="preserve"> </w:t>
      </w:r>
      <w:r w:rsidRPr="003D70D3">
        <w:rPr>
          <w:color w:val="231F20"/>
        </w:rPr>
        <w:t>process</w:t>
      </w:r>
      <w:r w:rsidRPr="003D70D3">
        <w:rPr>
          <w:color w:val="231F20"/>
          <w:spacing w:val="-22"/>
        </w:rPr>
        <w:t xml:space="preserve"> </w:t>
      </w:r>
      <w:r w:rsidRPr="003D70D3">
        <w:rPr>
          <w:color w:val="231F20"/>
        </w:rPr>
        <w:t>is</w:t>
      </w:r>
      <w:r w:rsidRPr="003D70D3">
        <w:rPr>
          <w:color w:val="231F20"/>
          <w:spacing w:val="-22"/>
        </w:rPr>
        <w:t xml:space="preserve"> </w:t>
      </w:r>
      <w:r w:rsidRPr="003D70D3">
        <w:rPr>
          <w:color w:val="231F20"/>
        </w:rPr>
        <w:t>still</w:t>
      </w:r>
      <w:r w:rsidRPr="003D70D3">
        <w:rPr>
          <w:color w:val="231F20"/>
          <w:spacing w:val="-23"/>
        </w:rPr>
        <w:t xml:space="preserve"> </w:t>
      </w:r>
      <w:r w:rsidRPr="003D70D3">
        <w:rPr>
          <w:color w:val="231F20"/>
        </w:rPr>
        <w:t>ongoing,</w:t>
      </w:r>
      <w:r w:rsidRPr="003D70D3">
        <w:rPr>
          <w:color w:val="231F20"/>
          <w:spacing w:val="-23"/>
        </w:rPr>
        <w:t xml:space="preserve"> </w:t>
      </w:r>
      <w:r w:rsidRPr="003D70D3">
        <w:rPr>
          <w:color w:val="231F20"/>
        </w:rPr>
        <w:t>the</w:t>
      </w:r>
      <w:r w:rsidRPr="003D70D3">
        <w:rPr>
          <w:color w:val="231F20"/>
          <w:spacing w:val="-23"/>
        </w:rPr>
        <w:t xml:space="preserve"> </w:t>
      </w:r>
      <w:r w:rsidRPr="003D70D3">
        <w:rPr>
          <w:color w:val="231F20"/>
        </w:rPr>
        <w:t>tenderer</w:t>
      </w:r>
      <w:r w:rsidRPr="003D70D3">
        <w:rPr>
          <w:color w:val="231F20"/>
          <w:spacing w:val="-23"/>
        </w:rPr>
        <w:t xml:space="preserve"> </w:t>
      </w:r>
      <w:r w:rsidRPr="003D70D3">
        <w:rPr>
          <w:color w:val="231F20"/>
        </w:rPr>
        <w:t>will</w:t>
      </w:r>
      <w:r w:rsidRPr="003D70D3">
        <w:rPr>
          <w:color w:val="231F20"/>
          <w:spacing w:val="-23"/>
        </w:rPr>
        <w:t xml:space="preserve"> </w:t>
      </w:r>
      <w:r w:rsidRPr="003D70D3">
        <w:rPr>
          <w:color w:val="231F20"/>
        </w:rPr>
        <w:t>be</w:t>
      </w:r>
      <w:r w:rsidRPr="003D70D3">
        <w:rPr>
          <w:color w:val="231F20"/>
          <w:spacing w:val="-23"/>
        </w:rPr>
        <w:t xml:space="preserve"> </w:t>
      </w:r>
      <w:r w:rsidRPr="003D70D3">
        <w:rPr>
          <w:color w:val="231F20"/>
        </w:rPr>
        <w:t>disqualiﬁed</w:t>
      </w:r>
      <w:r w:rsidRPr="003D70D3">
        <w:rPr>
          <w:color w:val="231F20"/>
          <w:spacing w:val="-23"/>
        </w:rPr>
        <w:t xml:space="preserve"> </w:t>
      </w:r>
      <w:r w:rsidRPr="003D70D3">
        <w:rPr>
          <w:color w:val="231F20"/>
        </w:rPr>
        <w:t>from</w:t>
      </w:r>
      <w:r w:rsidRPr="003D70D3">
        <w:rPr>
          <w:color w:val="231F20"/>
          <w:spacing w:val="-23"/>
        </w:rPr>
        <w:t xml:space="preserve"> </w:t>
      </w:r>
      <w:r w:rsidRPr="003D70D3">
        <w:rPr>
          <w:color w:val="231F20"/>
        </w:rPr>
        <w:t>the</w:t>
      </w:r>
      <w:r w:rsidRPr="003D70D3">
        <w:rPr>
          <w:color w:val="231F20"/>
          <w:spacing w:val="-23"/>
        </w:rPr>
        <w:t xml:space="preserve"> </w:t>
      </w:r>
      <w:r w:rsidRPr="003D70D3">
        <w:rPr>
          <w:color w:val="231F20"/>
        </w:rPr>
        <w:t>procurement</w:t>
      </w:r>
      <w:r w:rsidRPr="003D70D3">
        <w:rPr>
          <w:color w:val="231F20"/>
          <w:spacing w:val="-23"/>
        </w:rPr>
        <w:t xml:space="preserve"> </w:t>
      </w:r>
      <w:r w:rsidRPr="003D70D3">
        <w:rPr>
          <w:color w:val="231F20"/>
        </w:rPr>
        <w:t>process,</w:t>
      </w:r>
    </w:p>
    <w:p w14:paraId="337FC1D5" w14:textId="77777777" w:rsidR="005F5B22" w:rsidRPr="003D70D3" w:rsidRDefault="00B0057A" w:rsidP="00B24219">
      <w:pPr>
        <w:pStyle w:val="ListParagraph"/>
        <w:numPr>
          <w:ilvl w:val="0"/>
          <w:numId w:val="42"/>
        </w:numPr>
        <w:tabs>
          <w:tab w:val="left" w:pos="1976"/>
          <w:tab w:val="left" w:pos="1978"/>
        </w:tabs>
        <w:spacing w:before="39"/>
        <w:ind w:left="1977" w:right="720"/>
      </w:pPr>
      <w:r w:rsidRPr="003D70D3">
        <w:rPr>
          <w:color w:val="231F20"/>
        </w:rPr>
        <w:t>if</w:t>
      </w:r>
      <w:r w:rsidRPr="003D70D3">
        <w:rPr>
          <w:color w:val="231F20"/>
          <w:spacing w:val="-24"/>
        </w:rPr>
        <w:t xml:space="preserve"> </w:t>
      </w:r>
      <w:r w:rsidRPr="003D70D3">
        <w:rPr>
          <w:color w:val="231F20"/>
        </w:rPr>
        <w:t>the</w:t>
      </w:r>
      <w:r w:rsidRPr="003D70D3">
        <w:rPr>
          <w:color w:val="231F20"/>
          <w:spacing w:val="-24"/>
        </w:rPr>
        <w:t xml:space="preserve"> </w:t>
      </w:r>
      <w:r w:rsidRPr="003D70D3">
        <w:rPr>
          <w:color w:val="231F20"/>
        </w:rPr>
        <w:t>contract</w:t>
      </w:r>
      <w:r w:rsidRPr="003D70D3">
        <w:rPr>
          <w:color w:val="231F20"/>
          <w:spacing w:val="-24"/>
        </w:rPr>
        <w:t xml:space="preserve"> </w:t>
      </w:r>
      <w:r w:rsidRPr="003D70D3">
        <w:rPr>
          <w:color w:val="231F20"/>
        </w:rPr>
        <w:t>has</w:t>
      </w:r>
      <w:r w:rsidRPr="003D70D3">
        <w:rPr>
          <w:color w:val="231F20"/>
          <w:spacing w:val="-23"/>
        </w:rPr>
        <w:t xml:space="preserve"> </w:t>
      </w:r>
      <w:r w:rsidRPr="003D70D3">
        <w:rPr>
          <w:color w:val="231F20"/>
        </w:rPr>
        <w:t>been</w:t>
      </w:r>
      <w:r w:rsidRPr="003D70D3">
        <w:rPr>
          <w:color w:val="231F20"/>
          <w:spacing w:val="-24"/>
        </w:rPr>
        <w:t xml:space="preserve"> </w:t>
      </w:r>
      <w:r w:rsidRPr="003D70D3">
        <w:rPr>
          <w:color w:val="231F20"/>
        </w:rPr>
        <w:t>awarded</w:t>
      </w:r>
      <w:r w:rsidRPr="003D70D3">
        <w:rPr>
          <w:color w:val="231F20"/>
          <w:spacing w:val="-24"/>
        </w:rPr>
        <w:t xml:space="preserve"> </w:t>
      </w:r>
      <w:r w:rsidRPr="003D70D3">
        <w:rPr>
          <w:color w:val="231F20"/>
        </w:rPr>
        <w:t>to</w:t>
      </w:r>
      <w:r w:rsidRPr="003D70D3">
        <w:rPr>
          <w:color w:val="231F20"/>
          <w:spacing w:val="-24"/>
        </w:rPr>
        <w:t xml:space="preserve"> </w:t>
      </w:r>
      <w:r w:rsidRPr="003D70D3">
        <w:rPr>
          <w:color w:val="231F20"/>
        </w:rPr>
        <w:t>that</w:t>
      </w:r>
      <w:r w:rsidRPr="003D70D3">
        <w:rPr>
          <w:color w:val="231F20"/>
          <w:spacing w:val="-24"/>
        </w:rPr>
        <w:t xml:space="preserve"> </w:t>
      </w:r>
      <w:r w:rsidRPr="003D70D3">
        <w:rPr>
          <w:color w:val="231F20"/>
        </w:rPr>
        <w:t>tenderer,</w:t>
      </w:r>
      <w:r w:rsidRPr="003D70D3">
        <w:rPr>
          <w:color w:val="231F20"/>
          <w:spacing w:val="-24"/>
        </w:rPr>
        <w:t xml:space="preserve"> </w:t>
      </w:r>
      <w:r w:rsidRPr="003D70D3">
        <w:rPr>
          <w:color w:val="231F20"/>
        </w:rPr>
        <w:t>the</w:t>
      </w:r>
      <w:r w:rsidRPr="003D70D3">
        <w:rPr>
          <w:color w:val="231F20"/>
          <w:spacing w:val="-24"/>
        </w:rPr>
        <w:t xml:space="preserve"> </w:t>
      </w:r>
      <w:r w:rsidRPr="003D70D3">
        <w:rPr>
          <w:color w:val="231F20"/>
        </w:rPr>
        <w:t>contract</w:t>
      </w:r>
      <w:r w:rsidRPr="003D70D3">
        <w:rPr>
          <w:color w:val="231F20"/>
          <w:spacing w:val="-24"/>
        </w:rPr>
        <w:t xml:space="preserve"> </w:t>
      </w:r>
      <w:r w:rsidRPr="003D70D3">
        <w:rPr>
          <w:color w:val="231F20"/>
        </w:rPr>
        <w:t>award</w:t>
      </w:r>
      <w:r w:rsidRPr="003D70D3">
        <w:rPr>
          <w:color w:val="231F20"/>
          <w:spacing w:val="-24"/>
        </w:rPr>
        <w:t xml:space="preserve"> </w:t>
      </w:r>
      <w:r w:rsidRPr="003D70D3">
        <w:rPr>
          <w:color w:val="231F20"/>
        </w:rPr>
        <w:t>will</w:t>
      </w:r>
      <w:r w:rsidRPr="003D70D3">
        <w:rPr>
          <w:color w:val="231F20"/>
          <w:spacing w:val="-24"/>
        </w:rPr>
        <w:t xml:space="preserve"> </w:t>
      </w:r>
      <w:r w:rsidRPr="003D70D3">
        <w:rPr>
          <w:color w:val="231F20"/>
        </w:rPr>
        <w:t>be</w:t>
      </w:r>
      <w:r w:rsidRPr="003D70D3">
        <w:rPr>
          <w:color w:val="231F20"/>
          <w:spacing w:val="-24"/>
        </w:rPr>
        <w:t xml:space="preserve"> </w:t>
      </w:r>
      <w:r w:rsidRPr="003D70D3">
        <w:rPr>
          <w:color w:val="231F20"/>
        </w:rPr>
        <w:t>set</w:t>
      </w:r>
      <w:r w:rsidRPr="003D70D3">
        <w:rPr>
          <w:color w:val="231F20"/>
          <w:spacing w:val="-24"/>
        </w:rPr>
        <w:t xml:space="preserve"> </w:t>
      </w:r>
      <w:r w:rsidRPr="003D70D3">
        <w:rPr>
          <w:color w:val="231F20"/>
        </w:rPr>
        <w:t>aside,</w:t>
      </w:r>
    </w:p>
    <w:p w14:paraId="473BE7EA" w14:textId="77777777" w:rsidR="005F5B22" w:rsidRPr="003D70D3" w:rsidRDefault="00B0057A" w:rsidP="00B24219">
      <w:pPr>
        <w:pStyle w:val="ListParagraph"/>
        <w:numPr>
          <w:ilvl w:val="0"/>
          <w:numId w:val="42"/>
        </w:numPr>
        <w:tabs>
          <w:tab w:val="left" w:pos="1976"/>
          <w:tab w:val="left" w:pos="1977"/>
        </w:tabs>
        <w:spacing w:before="48" w:line="230" w:lineRule="auto"/>
        <w:ind w:right="720" w:hanging="559"/>
      </w:pPr>
      <w:r w:rsidRPr="003D70D3">
        <w:rPr>
          <w:color w:val="231F20"/>
        </w:rPr>
        <w:t>the tenderer will be referred to the relevant law enforcement authorities for investigation of whether</w:t>
      </w:r>
      <w:r w:rsidRPr="003D70D3">
        <w:rPr>
          <w:color w:val="231F20"/>
          <w:spacing w:val="-29"/>
        </w:rPr>
        <w:t xml:space="preserve"> </w:t>
      </w:r>
      <w:r w:rsidRPr="003D70D3">
        <w:rPr>
          <w:color w:val="231F20"/>
        </w:rPr>
        <w:t>the tenderer</w:t>
      </w:r>
      <w:r w:rsidRPr="003D70D3">
        <w:rPr>
          <w:color w:val="231F20"/>
          <w:spacing w:val="-24"/>
        </w:rPr>
        <w:t xml:space="preserve"> </w:t>
      </w:r>
      <w:r w:rsidRPr="003D70D3">
        <w:rPr>
          <w:color w:val="231F20"/>
        </w:rPr>
        <w:t>or</w:t>
      </w:r>
      <w:r w:rsidRPr="003D70D3">
        <w:rPr>
          <w:color w:val="231F20"/>
          <w:spacing w:val="-24"/>
        </w:rPr>
        <w:t xml:space="preserve"> </w:t>
      </w:r>
      <w:r w:rsidRPr="003D70D3">
        <w:rPr>
          <w:color w:val="231F20"/>
        </w:rPr>
        <w:t>any</w:t>
      </w:r>
      <w:r w:rsidRPr="003D70D3">
        <w:rPr>
          <w:color w:val="231F20"/>
          <w:spacing w:val="-24"/>
        </w:rPr>
        <w:t xml:space="preserve"> </w:t>
      </w:r>
      <w:r w:rsidRPr="003D70D3">
        <w:rPr>
          <w:color w:val="231F20"/>
        </w:rPr>
        <w:t>other</w:t>
      </w:r>
      <w:r w:rsidRPr="003D70D3">
        <w:rPr>
          <w:color w:val="231F20"/>
          <w:spacing w:val="-24"/>
        </w:rPr>
        <w:t xml:space="preserve"> </w:t>
      </w:r>
      <w:r w:rsidRPr="003D70D3">
        <w:rPr>
          <w:color w:val="231F20"/>
        </w:rPr>
        <w:t>persons</w:t>
      </w:r>
      <w:r w:rsidRPr="003D70D3">
        <w:rPr>
          <w:color w:val="231F20"/>
          <w:spacing w:val="-23"/>
        </w:rPr>
        <w:t xml:space="preserve"> </w:t>
      </w:r>
      <w:r w:rsidRPr="003D70D3">
        <w:rPr>
          <w:color w:val="231F20"/>
        </w:rPr>
        <w:t>have</w:t>
      </w:r>
      <w:r w:rsidRPr="003D70D3">
        <w:rPr>
          <w:color w:val="231F20"/>
          <w:spacing w:val="-24"/>
        </w:rPr>
        <w:t xml:space="preserve"> </w:t>
      </w:r>
      <w:r w:rsidRPr="003D70D3">
        <w:rPr>
          <w:color w:val="231F20"/>
        </w:rPr>
        <w:t>committed</w:t>
      </w:r>
      <w:r w:rsidRPr="003D70D3">
        <w:rPr>
          <w:color w:val="231F20"/>
          <w:spacing w:val="-24"/>
        </w:rPr>
        <w:t xml:space="preserve"> </w:t>
      </w:r>
      <w:r w:rsidRPr="003D70D3">
        <w:rPr>
          <w:color w:val="231F20"/>
        </w:rPr>
        <w:t>any</w:t>
      </w:r>
      <w:r w:rsidRPr="003D70D3">
        <w:rPr>
          <w:color w:val="231F20"/>
          <w:spacing w:val="-24"/>
        </w:rPr>
        <w:t xml:space="preserve"> </w:t>
      </w:r>
      <w:r w:rsidRPr="003D70D3">
        <w:rPr>
          <w:color w:val="231F20"/>
        </w:rPr>
        <w:t>criminal</w:t>
      </w:r>
      <w:r w:rsidRPr="003D70D3">
        <w:rPr>
          <w:color w:val="231F20"/>
          <w:spacing w:val="-24"/>
        </w:rPr>
        <w:t xml:space="preserve"> </w:t>
      </w:r>
      <w:r w:rsidRPr="003D70D3">
        <w:rPr>
          <w:color w:val="231F20"/>
        </w:rPr>
        <w:t>offence.</w:t>
      </w:r>
    </w:p>
    <w:p w14:paraId="603CC62F" w14:textId="77777777" w:rsidR="005F5B22" w:rsidRDefault="00B0057A" w:rsidP="00B24219">
      <w:pPr>
        <w:pStyle w:val="Heading3"/>
        <w:numPr>
          <w:ilvl w:val="1"/>
          <w:numId w:val="77"/>
        </w:numPr>
        <w:tabs>
          <w:tab w:val="left" w:pos="1413"/>
          <w:tab w:val="left" w:pos="1414"/>
        </w:tabs>
        <w:ind w:right="720"/>
        <w:rPr>
          <w:color w:val="231F20"/>
        </w:rPr>
      </w:pPr>
      <w:r w:rsidRPr="003D70D3">
        <w:rPr>
          <w:b w:val="0"/>
          <w:color w:val="231F20"/>
        </w:rPr>
        <w:t>If</w:t>
      </w:r>
      <w:r w:rsidRPr="003D70D3">
        <w:rPr>
          <w:b w:val="0"/>
          <w:color w:val="231F20"/>
          <w:spacing w:val="-14"/>
        </w:rPr>
        <w:t xml:space="preserve"> </w:t>
      </w:r>
      <w:r w:rsidRPr="003D70D3">
        <w:rPr>
          <w:b w:val="0"/>
          <w:color w:val="231F20"/>
        </w:rPr>
        <w:t>a</w:t>
      </w:r>
      <w:r w:rsidRPr="003D70D3">
        <w:rPr>
          <w:b w:val="0"/>
          <w:color w:val="231F20"/>
          <w:spacing w:val="-14"/>
        </w:rPr>
        <w:t xml:space="preserve"> </w:t>
      </w:r>
      <w:r w:rsidRPr="003D70D3">
        <w:rPr>
          <w:b w:val="0"/>
          <w:color w:val="231F20"/>
        </w:rPr>
        <w:t>tenderer</w:t>
      </w:r>
      <w:r w:rsidRPr="003D70D3">
        <w:rPr>
          <w:b w:val="0"/>
          <w:color w:val="231F20"/>
          <w:spacing w:val="-15"/>
        </w:rPr>
        <w:t xml:space="preserve"> </w:t>
      </w:r>
      <w:r w:rsidRPr="003D70D3">
        <w:rPr>
          <w:b w:val="0"/>
          <w:color w:val="231F20"/>
        </w:rPr>
        <w:t>submits</w:t>
      </w:r>
      <w:r w:rsidRPr="003D70D3">
        <w:rPr>
          <w:b w:val="0"/>
          <w:color w:val="231F20"/>
          <w:spacing w:val="-14"/>
        </w:rPr>
        <w:t xml:space="preserve"> </w:t>
      </w:r>
      <w:r w:rsidRPr="003D70D3">
        <w:rPr>
          <w:b w:val="0"/>
          <w:color w:val="231F20"/>
        </w:rPr>
        <w:t>information</w:t>
      </w:r>
      <w:r w:rsidRPr="003D70D3">
        <w:rPr>
          <w:b w:val="0"/>
          <w:color w:val="231F20"/>
          <w:spacing w:val="-15"/>
        </w:rPr>
        <w:t xml:space="preserve"> </w:t>
      </w:r>
      <w:r w:rsidRPr="003D70D3">
        <w:rPr>
          <w:b w:val="0"/>
          <w:color w:val="231F20"/>
        </w:rPr>
        <w:t>pursuant</w:t>
      </w:r>
      <w:r w:rsidRPr="003D70D3">
        <w:rPr>
          <w:b w:val="0"/>
          <w:color w:val="231F20"/>
          <w:spacing w:val="-14"/>
        </w:rPr>
        <w:t xml:space="preserve"> </w:t>
      </w:r>
      <w:r w:rsidRPr="003D70D3">
        <w:rPr>
          <w:b w:val="0"/>
          <w:color w:val="231F20"/>
        </w:rPr>
        <w:t>to</w:t>
      </w:r>
      <w:r w:rsidRPr="003D70D3">
        <w:rPr>
          <w:b w:val="0"/>
          <w:color w:val="231F20"/>
          <w:spacing w:val="-14"/>
        </w:rPr>
        <w:t xml:space="preserve"> </w:t>
      </w:r>
      <w:r w:rsidRPr="003D70D3">
        <w:rPr>
          <w:b w:val="0"/>
          <w:color w:val="231F20"/>
        </w:rPr>
        <w:t>these</w:t>
      </w:r>
      <w:r w:rsidRPr="003D70D3">
        <w:rPr>
          <w:b w:val="0"/>
          <w:color w:val="231F20"/>
          <w:spacing w:val="-14"/>
        </w:rPr>
        <w:t xml:space="preserve"> </w:t>
      </w:r>
      <w:r w:rsidRPr="003D70D3">
        <w:rPr>
          <w:b w:val="0"/>
          <w:color w:val="231F20"/>
        </w:rPr>
        <w:t>requirements</w:t>
      </w:r>
      <w:r w:rsidRPr="003D70D3">
        <w:rPr>
          <w:b w:val="0"/>
          <w:color w:val="231F20"/>
          <w:spacing w:val="-15"/>
        </w:rPr>
        <w:t xml:space="preserve"> </w:t>
      </w:r>
      <w:r w:rsidRPr="003D70D3">
        <w:rPr>
          <w:b w:val="0"/>
          <w:color w:val="231F20"/>
        </w:rPr>
        <w:t>that</w:t>
      </w:r>
      <w:r w:rsidRPr="003D70D3">
        <w:rPr>
          <w:b w:val="0"/>
          <w:color w:val="231F20"/>
          <w:spacing w:val="-15"/>
        </w:rPr>
        <w:t xml:space="preserve"> </w:t>
      </w:r>
      <w:r w:rsidRPr="003D70D3">
        <w:rPr>
          <w:b w:val="0"/>
          <w:color w:val="231F20"/>
        </w:rPr>
        <w:t>is</w:t>
      </w:r>
      <w:r w:rsidRPr="003D70D3">
        <w:rPr>
          <w:b w:val="0"/>
          <w:color w:val="231F20"/>
          <w:spacing w:val="-14"/>
        </w:rPr>
        <w:t xml:space="preserve"> </w:t>
      </w:r>
      <w:r w:rsidRPr="003D70D3">
        <w:rPr>
          <w:b w:val="0"/>
          <w:color w:val="231F20"/>
        </w:rPr>
        <w:t>incomplete,</w:t>
      </w:r>
      <w:r w:rsidRPr="003D70D3">
        <w:rPr>
          <w:b w:val="0"/>
          <w:color w:val="231F20"/>
          <w:spacing w:val="-15"/>
        </w:rPr>
        <w:t xml:space="preserve"> </w:t>
      </w:r>
      <w:r w:rsidRPr="003D70D3">
        <w:rPr>
          <w:b w:val="0"/>
          <w:color w:val="231F20"/>
        </w:rPr>
        <w:t>inaccurate</w:t>
      </w:r>
      <w:r w:rsidRPr="003D70D3">
        <w:rPr>
          <w:b w:val="0"/>
          <w:color w:val="231F20"/>
          <w:spacing w:val="-15"/>
        </w:rPr>
        <w:t xml:space="preserve"> </w:t>
      </w:r>
      <w:r w:rsidRPr="003D70D3">
        <w:rPr>
          <w:b w:val="0"/>
          <w:color w:val="231F20"/>
        </w:rPr>
        <w:t>or</w:t>
      </w:r>
      <w:r w:rsidRPr="003D70D3">
        <w:rPr>
          <w:b w:val="0"/>
          <w:color w:val="231F20"/>
          <w:spacing w:val="-14"/>
        </w:rPr>
        <w:t xml:space="preserve"> </w:t>
      </w:r>
      <w:r w:rsidRPr="003D70D3">
        <w:rPr>
          <w:b w:val="0"/>
          <w:color w:val="231F20"/>
        </w:rPr>
        <w:t>out-of-date,</w:t>
      </w:r>
      <w:r w:rsidRPr="003D70D3">
        <w:rPr>
          <w:b w:val="0"/>
          <w:color w:val="231F20"/>
          <w:spacing w:val="-15"/>
        </w:rPr>
        <w:t xml:space="preserve"> </w:t>
      </w:r>
      <w:r w:rsidRPr="003D70D3">
        <w:rPr>
          <w:b w:val="0"/>
          <w:color w:val="231F20"/>
        </w:rPr>
        <w:t>or attempts</w:t>
      </w:r>
      <w:r w:rsidRPr="003D70D3">
        <w:rPr>
          <w:b w:val="0"/>
          <w:color w:val="231F20"/>
          <w:spacing w:val="-3"/>
        </w:rPr>
        <w:t xml:space="preserve"> </w:t>
      </w:r>
      <w:r w:rsidRPr="003D70D3">
        <w:rPr>
          <w:b w:val="0"/>
          <w:color w:val="231F20"/>
        </w:rPr>
        <w:t>to</w:t>
      </w:r>
      <w:r w:rsidRPr="003D70D3">
        <w:rPr>
          <w:b w:val="0"/>
          <w:color w:val="231F20"/>
          <w:spacing w:val="-3"/>
        </w:rPr>
        <w:t xml:space="preserve"> </w:t>
      </w:r>
      <w:r w:rsidRPr="003D70D3">
        <w:rPr>
          <w:b w:val="0"/>
          <w:color w:val="231F20"/>
        </w:rPr>
        <w:t>obstruct</w:t>
      </w:r>
      <w:r w:rsidRPr="003D70D3">
        <w:rPr>
          <w:b w:val="0"/>
          <w:color w:val="231F20"/>
          <w:spacing w:val="-3"/>
        </w:rPr>
        <w:t xml:space="preserve"> </w:t>
      </w:r>
      <w:r w:rsidRPr="003D70D3">
        <w:rPr>
          <w:b w:val="0"/>
          <w:color w:val="231F20"/>
        </w:rPr>
        <w:t>the</w:t>
      </w:r>
      <w:r w:rsidRPr="003D70D3">
        <w:rPr>
          <w:b w:val="0"/>
          <w:color w:val="231F20"/>
          <w:spacing w:val="-3"/>
        </w:rPr>
        <w:t xml:space="preserve"> </w:t>
      </w:r>
      <w:r w:rsidRPr="003D70D3">
        <w:rPr>
          <w:b w:val="0"/>
          <w:color w:val="231F20"/>
        </w:rPr>
        <w:t>veriﬁcation</w:t>
      </w:r>
      <w:r w:rsidRPr="003D70D3">
        <w:rPr>
          <w:b w:val="0"/>
          <w:color w:val="231F20"/>
          <w:spacing w:val="-3"/>
        </w:rPr>
        <w:t xml:space="preserve"> </w:t>
      </w:r>
      <w:r w:rsidRPr="003D70D3">
        <w:rPr>
          <w:b w:val="0"/>
          <w:color w:val="231F20"/>
        </w:rPr>
        <w:t>process,</w:t>
      </w:r>
      <w:r w:rsidRPr="003D70D3">
        <w:rPr>
          <w:b w:val="0"/>
          <w:color w:val="231F20"/>
          <w:spacing w:val="-3"/>
        </w:rPr>
        <w:t xml:space="preserve"> </w:t>
      </w:r>
      <w:r w:rsidRPr="003D70D3">
        <w:rPr>
          <w:b w:val="0"/>
          <w:color w:val="231F20"/>
        </w:rPr>
        <w:t>then</w:t>
      </w:r>
      <w:r w:rsidRPr="003D70D3">
        <w:rPr>
          <w:b w:val="0"/>
          <w:color w:val="231F20"/>
          <w:spacing w:val="-3"/>
        </w:rPr>
        <w:t xml:space="preserve"> </w:t>
      </w:r>
      <w:r w:rsidRPr="003D70D3">
        <w:rPr>
          <w:b w:val="0"/>
          <w:color w:val="231F20"/>
        </w:rPr>
        <w:t>the</w:t>
      </w:r>
      <w:r w:rsidRPr="003D70D3">
        <w:rPr>
          <w:b w:val="0"/>
          <w:color w:val="231F20"/>
          <w:spacing w:val="-3"/>
        </w:rPr>
        <w:t xml:space="preserve"> </w:t>
      </w:r>
      <w:r w:rsidRPr="003D70D3">
        <w:rPr>
          <w:b w:val="0"/>
          <w:color w:val="231F20"/>
        </w:rPr>
        <w:t>consequences</w:t>
      </w:r>
      <w:r w:rsidRPr="003D70D3">
        <w:rPr>
          <w:b w:val="0"/>
          <w:color w:val="231F20"/>
          <w:spacing w:val="-3"/>
        </w:rPr>
        <w:t xml:space="preserve"> </w:t>
      </w:r>
      <w:r w:rsidRPr="003D70D3">
        <w:rPr>
          <w:b w:val="0"/>
          <w:color w:val="231F20"/>
        </w:rPr>
        <w:t>ITT</w:t>
      </w:r>
      <w:r w:rsidRPr="003D70D3">
        <w:rPr>
          <w:b w:val="0"/>
          <w:color w:val="231F20"/>
          <w:spacing w:val="-7"/>
        </w:rPr>
        <w:t xml:space="preserve"> </w:t>
      </w:r>
      <w:r w:rsidRPr="003D70D3">
        <w:rPr>
          <w:b w:val="0"/>
          <w:color w:val="231F20"/>
        </w:rPr>
        <w:t>6.7</w:t>
      </w:r>
      <w:r w:rsidRPr="003D70D3">
        <w:rPr>
          <w:b w:val="0"/>
          <w:color w:val="231F20"/>
          <w:spacing w:val="-3"/>
        </w:rPr>
        <w:t xml:space="preserve"> </w:t>
      </w:r>
      <w:r w:rsidRPr="003D70D3">
        <w:rPr>
          <w:b w:val="0"/>
          <w:color w:val="231F20"/>
        </w:rPr>
        <w:t>will</w:t>
      </w:r>
      <w:r w:rsidRPr="003D70D3">
        <w:rPr>
          <w:b w:val="0"/>
          <w:color w:val="231F20"/>
          <w:spacing w:val="-3"/>
        </w:rPr>
        <w:t xml:space="preserve"> </w:t>
      </w:r>
      <w:r w:rsidRPr="003D70D3">
        <w:rPr>
          <w:b w:val="0"/>
          <w:color w:val="231F20"/>
        </w:rPr>
        <w:t>ensue</w:t>
      </w:r>
      <w:r w:rsidRPr="003D70D3">
        <w:rPr>
          <w:b w:val="0"/>
          <w:color w:val="231F20"/>
          <w:spacing w:val="-3"/>
        </w:rPr>
        <w:t xml:space="preserve"> </w:t>
      </w:r>
      <w:r w:rsidRPr="003D70D3">
        <w:rPr>
          <w:b w:val="0"/>
          <w:color w:val="231F20"/>
        </w:rPr>
        <w:t>unless</w:t>
      </w:r>
      <w:r w:rsidRPr="003D70D3">
        <w:rPr>
          <w:b w:val="0"/>
          <w:color w:val="231F20"/>
          <w:spacing w:val="-3"/>
        </w:rPr>
        <w:t xml:space="preserve"> </w:t>
      </w:r>
      <w:r w:rsidRPr="003D70D3">
        <w:rPr>
          <w:b w:val="0"/>
          <w:color w:val="231F20"/>
        </w:rPr>
        <w:t>the</w:t>
      </w:r>
      <w:r w:rsidRPr="003D70D3">
        <w:rPr>
          <w:b w:val="0"/>
          <w:color w:val="231F20"/>
          <w:spacing w:val="-3"/>
        </w:rPr>
        <w:t xml:space="preserve"> </w:t>
      </w:r>
      <w:r w:rsidRPr="003D70D3">
        <w:rPr>
          <w:b w:val="0"/>
          <w:color w:val="231F20"/>
        </w:rPr>
        <w:t>tenderer</w:t>
      </w:r>
      <w:r w:rsidRPr="003D70D3">
        <w:rPr>
          <w:b w:val="0"/>
          <w:color w:val="231F20"/>
          <w:spacing w:val="-3"/>
        </w:rPr>
        <w:t xml:space="preserve"> </w:t>
      </w:r>
      <w:r w:rsidRPr="003D70D3">
        <w:rPr>
          <w:b w:val="0"/>
          <w:color w:val="231F20"/>
        </w:rPr>
        <w:t>can show to the reasonable satisfaction of the Procuring Entity that any such act was not material, or was due to genuine</w:t>
      </w:r>
      <w:r w:rsidRPr="003D70D3">
        <w:rPr>
          <w:b w:val="0"/>
          <w:color w:val="231F20"/>
          <w:spacing w:val="-24"/>
        </w:rPr>
        <w:t xml:space="preserve"> </w:t>
      </w:r>
      <w:r w:rsidRPr="003D70D3">
        <w:rPr>
          <w:b w:val="0"/>
          <w:color w:val="231F20"/>
        </w:rPr>
        <w:t>error</w:t>
      </w:r>
      <w:r w:rsidRPr="003D70D3">
        <w:rPr>
          <w:b w:val="0"/>
          <w:color w:val="231F20"/>
          <w:spacing w:val="-24"/>
        </w:rPr>
        <w:t xml:space="preserve"> </w:t>
      </w:r>
      <w:r w:rsidRPr="003D70D3">
        <w:rPr>
          <w:b w:val="0"/>
          <w:color w:val="231F20"/>
        </w:rPr>
        <w:t>which</w:t>
      </w:r>
      <w:r w:rsidRPr="003D70D3">
        <w:rPr>
          <w:b w:val="0"/>
          <w:color w:val="231F20"/>
          <w:spacing w:val="-24"/>
        </w:rPr>
        <w:t xml:space="preserve"> </w:t>
      </w:r>
      <w:r w:rsidRPr="003D70D3">
        <w:rPr>
          <w:b w:val="0"/>
          <w:color w:val="231F20"/>
        </w:rPr>
        <w:t>was</w:t>
      </w:r>
      <w:r w:rsidRPr="003D70D3">
        <w:rPr>
          <w:b w:val="0"/>
          <w:color w:val="231F20"/>
          <w:spacing w:val="-23"/>
        </w:rPr>
        <w:t xml:space="preserve"> </w:t>
      </w:r>
      <w:r w:rsidRPr="003D70D3">
        <w:rPr>
          <w:b w:val="0"/>
          <w:color w:val="231F20"/>
        </w:rPr>
        <w:t>not</w:t>
      </w:r>
      <w:r w:rsidRPr="003D70D3">
        <w:rPr>
          <w:b w:val="0"/>
          <w:color w:val="231F20"/>
          <w:spacing w:val="-24"/>
        </w:rPr>
        <w:t xml:space="preserve"> </w:t>
      </w:r>
      <w:r w:rsidRPr="003D70D3">
        <w:rPr>
          <w:b w:val="0"/>
          <w:color w:val="231F20"/>
        </w:rPr>
        <w:t>attributable</w:t>
      </w:r>
      <w:r w:rsidRPr="003D70D3">
        <w:rPr>
          <w:b w:val="0"/>
          <w:color w:val="231F20"/>
          <w:spacing w:val="-24"/>
        </w:rPr>
        <w:t xml:space="preserve"> </w:t>
      </w:r>
      <w:r w:rsidRPr="003D70D3">
        <w:rPr>
          <w:b w:val="0"/>
          <w:color w:val="231F20"/>
        </w:rPr>
        <w:t>to</w:t>
      </w:r>
      <w:r w:rsidRPr="003D70D3">
        <w:rPr>
          <w:b w:val="0"/>
          <w:color w:val="231F20"/>
          <w:spacing w:val="-24"/>
        </w:rPr>
        <w:t xml:space="preserve"> </w:t>
      </w:r>
      <w:r w:rsidRPr="003D70D3">
        <w:rPr>
          <w:b w:val="0"/>
          <w:color w:val="231F20"/>
        </w:rPr>
        <w:t>the</w:t>
      </w:r>
      <w:r w:rsidRPr="003D70D3">
        <w:rPr>
          <w:b w:val="0"/>
          <w:color w:val="231F20"/>
          <w:spacing w:val="-24"/>
        </w:rPr>
        <w:t xml:space="preserve"> </w:t>
      </w:r>
      <w:r w:rsidRPr="003D70D3">
        <w:rPr>
          <w:b w:val="0"/>
          <w:color w:val="231F20"/>
        </w:rPr>
        <w:t>intentional</w:t>
      </w:r>
      <w:r w:rsidRPr="003D70D3">
        <w:rPr>
          <w:b w:val="0"/>
          <w:color w:val="231F20"/>
          <w:spacing w:val="-24"/>
        </w:rPr>
        <w:t xml:space="preserve"> </w:t>
      </w:r>
      <w:r w:rsidRPr="003D70D3">
        <w:rPr>
          <w:b w:val="0"/>
          <w:color w:val="231F20"/>
        </w:rPr>
        <w:t>act,</w:t>
      </w:r>
      <w:r w:rsidRPr="003D70D3">
        <w:rPr>
          <w:b w:val="0"/>
          <w:color w:val="231F20"/>
          <w:spacing w:val="-24"/>
        </w:rPr>
        <w:t xml:space="preserve"> </w:t>
      </w:r>
      <w:r w:rsidRPr="003D70D3">
        <w:rPr>
          <w:b w:val="0"/>
          <w:color w:val="231F20"/>
        </w:rPr>
        <w:t>negligence</w:t>
      </w:r>
      <w:r w:rsidRPr="003D70D3">
        <w:rPr>
          <w:b w:val="0"/>
          <w:color w:val="231F20"/>
          <w:spacing w:val="-24"/>
        </w:rPr>
        <w:t xml:space="preserve"> </w:t>
      </w:r>
      <w:r w:rsidRPr="003D70D3">
        <w:rPr>
          <w:b w:val="0"/>
          <w:color w:val="231F20"/>
        </w:rPr>
        <w:t>or</w:t>
      </w:r>
      <w:r w:rsidRPr="003D70D3">
        <w:rPr>
          <w:b w:val="0"/>
          <w:color w:val="231F20"/>
          <w:spacing w:val="-23"/>
        </w:rPr>
        <w:t xml:space="preserve"> </w:t>
      </w:r>
      <w:r w:rsidRPr="003D70D3">
        <w:rPr>
          <w:b w:val="0"/>
          <w:color w:val="231F20"/>
        </w:rPr>
        <w:t>recklessness</w:t>
      </w:r>
      <w:r w:rsidRPr="003D70D3">
        <w:rPr>
          <w:b w:val="0"/>
          <w:color w:val="231F20"/>
          <w:spacing w:val="-24"/>
        </w:rPr>
        <w:t xml:space="preserve"> </w:t>
      </w:r>
      <w:r w:rsidRPr="003D70D3">
        <w:rPr>
          <w:b w:val="0"/>
          <w:color w:val="231F20"/>
        </w:rPr>
        <w:t>of</w:t>
      </w:r>
      <w:r w:rsidRPr="003D70D3">
        <w:rPr>
          <w:b w:val="0"/>
          <w:color w:val="231F20"/>
          <w:spacing w:val="-24"/>
        </w:rPr>
        <w:t xml:space="preserve"> </w:t>
      </w:r>
      <w:r w:rsidRPr="003D70D3">
        <w:rPr>
          <w:b w:val="0"/>
          <w:color w:val="231F20"/>
        </w:rPr>
        <w:t>the</w:t>
      </w:r>
      <w:r w:rsidRPr="003D70D3">
        <w:rPr>
          <w:b w:val="0"/>
          <w:color w:val="231F20"/>
          <w:spacing w:val="-24"/>
        </w:rPr>
        <w:t xml:space="preserve"> </w:t>
      </w:r>
      <w:r w:rsidRPr="003D70D3">
        <w:rPr>
          <w:b w:val="0"/>
          <w:color w:val="231F20"/>
        </w:rPr>
        <w:t>tenderer.</w:t>
      </w:r>
    </w:p>
    <w:p w14:paraId="168BF289" w14:textId="77777777" w:rsidR="005F5B22" w:rsidRDefault="00B0057A" w:rsidP="00B24219">
      <w:pPr>
        <w:pStyle w:val="Heading3"/>
        <w:numPr>
          <w:ilvl w:val="0"/>
          <w:numId w:val="47"/>
        </w:numPr>
        <w:tabs>
          <w:tab w:val="left" w:pos="1414"/>
          <w:tab w:val="left" w:pos="1415"/>
        </w:tabs>
        <w:ind w:left="1414" w:right="720"/>
        <w:rPr>
          <w:color w:val="231F20"/>
        </w:rPr>
      </w:pPr>
      <w:bookmarkStart w:id="24" w:name="_TOC_250097"/>
      <w:r>
        <w:rPr>
          <w:color w:val="231F20"/>
        </w:rPr>
        <w:t>Period</w:t>
      </w:r>
      <w:r>
        <w:rPr>
          <w:color w:val="231F20"/>
          <w:spacing w:val="-23"/>
        </w:rPr>
        <w:t xml:space="preserve"> </w:t>
      </w:r>
      <w:r>
        <w:rPr>
          <w:color w:val="231F20"/>
        </w:rPr>
        <w:t>of</w:t>
      </w:r>
      <w:r>
        <w:rPr>
          <w:color w:val="231F20"/>
          <w:spacing w:val="-26"/>
        </w:rPr>
        <w:t xml:space="preserve"> </w:t>
      </w:r>
      <w:r>
        <w:rPr>
          <w:color w:val="231F20"/>
          <w:spacing w:val="-3"/>
        </w:rPr>
        <w:t>Validity</w:t>
      </w:r>
      <w:r>
        <w:rPr>
          <w:color w:val="231F20"/>
          <w:spacing w:val="-23"/>
        </w:rPr>
        <w:t xml:space="preserve"> </w:t>
      </w:r>
      <w:r>
        <w:rPr>
          <w:color w:val="231F20"/>
        </w:rPr>
        <w:t>of</w:t>
      </w:r>
      <w:r>
        <w:rPr>
          <w:color w:val="231F20"/>
          <w:spacing w:val="-26"/>
        </w:rPr>
        <w:t xml:space="preserve"> </w:t>
      </w:r>
      <w:bookmarkEnd w:id="24"/>
      <w:r>
        <w:rPr>
          <w:color w:val="231F20"/>
          <w:spacing w:val="-3"/>
        </w:rPr>
        <w:t>Tenders</w:t>
      </w:r>
    </w:p>
    <w:p w14:paraId="11E4361B" w14:textId="77777777" w:rsidR="005F5B22" w:rsidRPr="003D70D3" w:rsidRDefault="00B0057A" w:rsidP="00B24219">
      <w:pPr>
        <w:pStyle w:val="Heading3"/>
        <w:numPr>
          <w:ilvl w:val="1"/>
          <w:numId w:val="78"/>
        </w:numPr>
        <w:tabs>
          <w:tab w:val="left" w:pos="1413"/>
          <w:tab w:val="left" w:pos="1414"/>
        </w:tabs>
        <w:ind w:right="720"/>
        <w:rPr>
          <w:b w:val="0"/>
          <w:color w:val="231F20"/>
        </w:rPr>
      </w:pPr>
      <w:r w:rsidRPr="003D70D3">
        <w:rPr>
          <w:b w:val="0"/>
          <w:color w:val="231F20"/>
        </w:rPr>
        <w:t xml:space="preserve">Tenders shall remain valid for the Tender Validity period speciﬁed in the </w:t>
      </w:r>
      <w:r w:rsidRPr="00A21BAD">
        <w:rPr>
          <w:bCs w:val="0"/>
          <w:color w:val="231F20"/>
        </w:rPr>
        <w:t>TDS</w:t>
      </w:r>
      <w:r w:rsidRPr="003D70D3">
        <w:rPr>
          <w:b w:val="0"/>
          <w:color w:val="231F20"/>
        </w:rPr>
        <w:t>. The Tender Validity period starts from the date ﬁxed for the Tender submission deadline (as prescribed by the Procuring Entity in accordance with ITT 24). A</w:t>
      </w:r>
      <w:r w:rsidR="00F66756">
        <w:rPr>
          <w:b w:val="0"/>
          <w:color w:val="231F20"/>
        </w:rPr>
        <w:t xml:space="preserve"> </w:t>
      </w:r>
      <w:r w:rsidRPr="003D70D3">
        <w:rPr>
          <w:b w:val="0"/>
          <w:color w:val="231F20"/>
        </w:rPr>
        <w:t>Tender valid for a shorter period shall be rejected by the Procuring Entity as non-responsive.</w:t>
      </w:r>
    </w:p>
    <w:p w14:paraId="7AFC7675" w14:textId="77777777" w:rsidR="005F5B22" w:rsidRPr="003D70D3" w:rsidRDefault="00B0057A" w:rsidP="00B24219">
      <w:pPr>
        <w:pStyle w:val="Heading3"/>
        <w:numPr>
          <w:ilvl w:val="1"/>
          <w:numId w:val="78"/>
        </w:numPr>
        <w:tabs>
          <w:tab w:val="left" w:pos="1413"/>
          <w:tab w:val="left" w:pos="1414"/>
        </w:tabs>
        <w:ind w:right="720"/>
        <w:rPr>
          <w:b w:val="0"/>
          <w:color w:val="231F20"/>
        </w:rPr>
      </w:pPr>
      <w:r w:rsidRPr="003D70D3">
        <w:rPr>
          <w:b w:val="0"/>
          <w:color w:val="231F20"/>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21.1, it shall also be extended for thirty (30) days beyond the deadline of the extended validity period. A</w:t>
      </w:r>
      <w:r w:rsidR="00364298">
        <w:rPr>
          <w:b w:val="0"/>
          <w:color w:val="231F20"/>
        </w:rPr>
        <w:t xml:space="preserve"> </w:t>
      </w:r>
      <w:r w:rsidRPr="003D70D3">
        <w:rPr>
          <w:b w:val="0"/>
          <w:color w:val="231F20"/>
        </w:rPr>
        <w:t>Tenderer may refuse the request without forfeiting its Tender security. A Tenderer granting the request shall not be required or permitted to modify its Tender, except as provided in ITT 20.3.</w:t>
      </w:r>
    </w:p>
    <w:p w14:paraId="42595FBD" w14:textId="77777777" w:rsidR="005F5B22" w:rsidRDefault="00B0057A" w:rsidP="00B24219">
      <w:pPr>
        <w:pStyle w:val="Heading3"/>
        <w:numPr>
          <w:ilvl w:val="1"/>
          <w:numId w:val="78"/>
        </w:numPr>
        <w:tabs>
          <w:tab w:val="left" w:pos="1413"/>
          <w:tab w:val="left" w:pos="1414"/>
        </w:tabs>
        <w:ind w:right="720"/>
        <w:rPr>
          <w:color w:val="231F20"/>
        </w:rPr>
      </w:pPr>
      <w:r w:rsidRPr="003D70D3">
        <w:rPr>
          <w:b w:val="0"/>
          <w:color w:val="231F20"/>
        </w:rPr>
        <w:t xml:space="preserve">If the award is delayed by a period exceeding the number of days to be speciﬁed in the </w:t>
      </w:r>
      <w:r w:rsidRPr="00A21BAD">
        <w:rPr>
          <w:bCs w:val="0"/>
          <w:color w:val="231F20"/>
        </w:rPr>
        <w:t>TDS</w:t>
      </w:r>
      <w:r>
        <w:rPr>
          <w:b w:val="0"/>
          <w:color w:val="231F20"/>
        </w:rPr>
        <w:t xml:space="preserve"> </w:t>
      </w:r>
      <w:r w:rsidRPr="003D70D3">
        <w:rPr>
          <w:b w:val="0"/>
          <w:color w:val="231F20"/>
        </w:rPr>
        <w:t>days beyond the expiry of the initial tender validity period, the Contract price shall be determined as follows</w:t>
      </w:r>
      <w:r>
        <w:rPr>
          <w:color w:val="231F20"/>
        </w:rPr>
        <w:t>:</w:t>
      </w:r>
    </w:p>
    <w:p w14:paraId="79BAAB9A" w14:textId="77777777" w:rsidR="005F5B22" w:rsidRDefault="00B0057A" w:rsidP="00B24219">
      <w:pPr>
        <w:pStyle w:val="ListParagraph"/>
        <w:numPr>
          <w:ilvl w:val="2"/>
          <w:numId w:val="47"/>
        </w:numPr>
        <w:tabs>
          <w:tab w:val="left" w:pos="1976"/>
          <w:tab w:val="left" w:pos="1977"/>
        </w:tabs>
        <w:spacing w:before="51" w:line="230" w:lineRule="auto"/>
        <w:ind w:right="720" w:hanging="563"/>
      </w:pPr>
      <w:r>
        <w:rPr>
          <w:color w:val="231F20"/>
        </w:rPr>
        <w:t xml:space="preserve">in the case of </w:t>
      </w:r>
      <w:r>
        <w:rPr>
          <w:b/>
          <w:color w:val="231F20"/>
        </w:rPr>
        <w:t xml:space="preserve">ﬁxed price </w:t>
      </w:r>
      <w:r>
        <w:rPr>
          <w:color w:val="231F20"/>
        </w:rPr>
        <w:t>contracts, the Contract price shall be the tender price adjusted by the factor speciﬁed</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b/>
          <w:color w:val="231F20"/>
        </w:rPr>
        <w:t>TDS</w:t>
      </w:r>
      <w:r>
        <w:rPr>
          <w:color w:val="231F20"/>
        </w:rPr>
        <w:t>;</w:t>
      </w:r>
    </w:p>
    <w:p w14:paraId="095619E7" w14:textId="77777777" w:rsidR="005F5B22" w:rsidRDefault="00B0057A" w:rsidP="00B24219">
      <w:pPr>
        <w:pStyle w:val="ListParagraph"/>
        <w:numPr>
          <w:ilvl w:val="2"/>
          <w:numId w:val="47"/>
        </w:numPr>
        <w:tabs>
          <w:tab w:val="left" w:pos="1977"/>
        </w:tabs>
        <w:spacing w:before="50" w:line="230" w:lineRule="auto"/>
        <w:ind w:right="720" w:hanging="563"/>
        <w:jc w:val="both"/>
      </w:pPr>
      <w:r>
        <w:rPr>
          <w:color w:val="231F20"/>
        </w:rPr>
        <w:t>in</w:t>
      </w:r>
      <w:r>
        <w:rPr>
          <w:color w:val="231F20"/>
          <w:spacing w:val="-5"/>
        </w:rPr>
        <w:t xml:space="preserve"> </w:t>
      </w:r>
      <w:r>
        <w:rPr>
          <w:color w:val="231F20"/>
        </w:rPr>
        <w:t>the</w:t>
      </w:r>
      <w:r>
        <w:rPr>
          <w:color w:val="231F20"/>
          <w:spacing w:val="-5"/>
        </w:rPr>
        <w:t xml:space="preserve"> </w:t>
      </w:r>
      <w:r>
        <w:rPr>
          <w:color w:val="231F20"/>
        </w:rPr>
        <w:t>case</w:t>
      </w:r>
      <w:r>
        <w:rPr>
          <w:color w:val="231F20"/>
          <w:spacing w:val="-5"/>
        </w:rPr>
        <w:t xml:space="preserve"> </w:t>
      </w:r>
      <w:r>
        <w:rPr>
          <w:color w:val="231F20"/>
        </w:rPr>
        <w:t>of</w:t>
      </w:r>
      <w:r>
        <w:rPr>
          <w:color w:val="231F20"/>
          <w:spacing w:val="-5"/>
        </w:rPr>
        <w:t xml:space="preserve"> </w:t>
      </w:r>
      <w:r>
        <w:rPr>
          <w:b/>
          <w:color w:val="231F20"/>
        </w:rPr>
        <w:t>adjustable</w:t>
      </w:r>
      <w:r>
        <w:rPr>
          <w:b/>
          <w:color w:val="231F20"/>
          <w:spacing w:val="-5"/>
        </w:rPr>
        <w:t xml:space="preserve"> </w:t>
      </w:r>
      <w:r>
        <w:rPr>
          <w:b/>
          <w:color w:val="231F20"/>
        </w:rPr>
        <w:t>price</w:t>
      </w:r>
      <w:r>
        <w:rPr>
          <w:b/>
          <w:color w:val="231F20"/>
          <w:spacing w:val="-5"/>
        </w:rPr>
        <w:t xml:space="preserve"> </w:t>
      </w:r>
      <w:r>
        <w:rPr>
          <w:color w:val="231F20"/>
        </w:rPr>
        <w:t>contracts,</w:t>
      </w:r>
      <w:r>
        <w:rPr>
          <w:color w:val="231F20"/>
          <w:spacing w:val="-5"/>
        </w:rPr>
        <w:t xml:space="preserve"> </w:t>
      </w:r>
      <w:r>
        <w:rPr>
          <w:color w:val="231F20"/>
        </w:rPr>
        <w:t>no</w:t>
      </w:r>
      <w:r>
        <w:rPr>
          <w:color w:val="231F20"/>
          <w:spacing w:val="-5"/>
        </w:rPr>
        <w:t xml:space="preserve"> </w:t>
      </w:r>
      <w:r>
        <w:rPr>
          <w:color w:val="231F20"/>
        </w:rPr>
        <w:t>adjustment</w:t>
      </w:r>
      <w:r>
        <w:rPr>
          <w:color w:val="231F20"/>
          <w:spacing w:val="-5"/>
        </w:rPr>
        <w:t xml:space="preserve"> </w:t>
      </w:r>
      <w:r>
        <w:rPr>
          <w:color w:val="231F20"/>
        </w:rPr>
        <w:t>shall</w:t>
      </w:r>
      <w:r>
        <w:rPr>
          <w:color w:val="231F20"/>
          <w:spacing w:val="-5"/>
        </w:rPr>
        <w:t xml:space="preserve"> </w:t>
      </w:r>
      <w:r>
        <w:rPr>
          <w:color w:val="231F20"/>
        </w:rPr>
        <w:t>be</w:t>
      </w:r>
      <w:r>
        <w:rPr>
          <w:color w:val="231F20"/>
          <w:spacing w:val="-5"/>
        </w:rPr>
        <w:t xml:space="preserve"> </w:t>
      </w:r>
      <w:r>
        <w:rPr>
          <w:color w:val="231F20"/>
        </w:rPr>
        <w:t>made;</w:t>
      </w:r>
      <w:r>
        <w:rPr>
          <w:color w:val="231F20"/>
          <w:spacing w:val="-5"/>
        </w:rPr>
        <w:t xml:space="preserve"> </w:t>
      </w:r>
      <w:r>
        <w:rPr>
          <w:color w:val="231F20"/>
        </w:rPr>
        <w:t>or</w:t>
      </w:r>
      <w:r>
        <w:rPr>
          <w:color w:val="231F20"/>
          <w:spacing w:val="-5"/>
        </w:rPr>
        <w:t xml:space="preserve"> </w:t>
      </w:r>
      <w:r>
        <w:rPr>
          <w:color w:val="231F20"/>
        </w:rPr>
        <w:t>in</w:t>
      </w:r>
      <w:r>
        <w:rPr>
          <w:color w:val="231F20"/>
          <w:spacing w:val="-5"/>
        </w:rPr>
        <w:t xml:space="preserve"> </w:t>
      </w:r>
      <w:r>
        <w:rPr>
          <w:color w:val="231F20"/>
        </w:rPr>
        <w:t>any</w:t>
      </w:r>
      <w:r>
        <w:rPr>
          <w:color w:val="231F20"/>
          <w:spacing w:val="-5"/>
        </w:rPr>
        <w:t xml:space="preserve"> </w:t>
      </w:r>
      <w:r>
        <w:rPr>
          <w:color w:val="231F20"/>
        </w:rPr>
        <w:t>case,</w:t>
      </w:r>
      <w:r>
        <w:rPr>
          <w:color w:val="231F20"/>
          <w:spacing w:val="-5"/>
        </w:rPr>
        <w:t xml:space="preserve"> </w:t>
      </w:r>
      <w:r>
        <w:rPr>
          <w:color w:val="231F20"/>
        </w:rPr>
        <w:t>tender</w:t>
      </w:r>
      <w:r>
        <w:rPr>
          <w:color w:val="231F20"/>
          <w:spacing w:val="-5"/>
        </w:rPr>
        <w:t xml:space="preserve"> </w:t>
      </w:r>
      <w:r>
        <w:rPr>
          <w:color w:val="231F20"/>
        </w:rPr>
        <w:t>evaluation shall</w:t>
      </w:r>
      <w:r>
        <w:rPr>
          <w:color w:val="231F20"/>
          <w:spacing w:val="-4"/>
        </w:rPr>
        <w:t xml:space="preserve"> </w:t>
      </w:r>
      <w:r>
        <w:rPr>
          <w:color w:val="231F20"/>
        </w:rPr>
        <w:t>be</w:t>
      </w:r>
      <w:r>
        <w:rPr>
          <w:color w:val="231F20"/>
          <w:spacing w:val="-4"/>
        </w:rPr>
        <w:t xml:space="preserve"> </w:t>
      </w:r>
      <w:r>
        <w:rPr>
          <w:color w:val="231F20"/>
        </w:rPr>
        <w:t>based</w:t>
      </w:r>
      <w:r>
        <w:rPr>
          <w:color w:val="231F20"/>
          <w:spacing w:val="-4"/>
        </w:rPr>
        <w:t xml:space="preserve"> </w:t>
      </w:r>
      <w:r>
        <w:rPr>
          <w:color w:val="231F20"/>
        </w:rPr>
        <w:t>on</w:t>
      </w:r>
      <w:r>
        <w:rPr>
          <w:color w:val="231F20"/>
          <w:spacing w:val="-4"/>
        </w:rPr>
        <w:t xml:space="preserve"> </w:t>
      </w:r>
      <w:r>
        <w:rPr>
          <w:color w:val="231F20"/>
        </w:rPr>
        <w:t>the</w:t>
      </w:r>
      <w:r>
        <w:rPr>
          <w:color w:val="231F20"/>
          <w:spacing w:val="-4"/>
        </w:rPr>
        <w:t xml:space="preserve"> </w:t>
      </w:r>
      <w:r>
        <w:rPr>
          <w:color w:val="231F20"/>
        </w:rPr>
        <w:t>tender</w:t>
      </w:r>
      <w:r>
        <w:rPr>
          <w:color w:val="231F20"/>
          <w:spacing w:val="-4"/>
        </w:rPr>
        <w:t xml:space="preserve"> </w:t>
      </w:r>
      <w:r>
        <w:rPr>
          <w:color w:val="231F20"/>
        </w:rPr>
        <w:t>price</w:t>
      </w:r>
      <w:r>
        <w:rPr>
          <w:color w:val="231F20"/>
          <w:spacing w:val="-4"/>
        </w:rPr>
        <w:t xml:space="preserve"> </w:t>
      </w:r>
      <w:r>
        <w:rPr>
          <w:color w:val="231F20"/>
        </w:rPr>
        <w:t>without</w:t>
      </w:r>
      <w:r>
        <w:rPr>
          <w:color w:val="231F20"/>
          <w:spacing w:val="-4"/>
        </w:rPr>
        <w:t xml:space="preserve"> </w:t>
      </w:r>
      <w:r>
        <w:rPr>
          <w:color w:val="231F20"/>
        </w:rPr>
        <w:t>taking</w:t>
      </w:r>
      <w:r>
        <w:rPr>
          <w:color w:val="231F20"/>
          <w:spacing w:val="-4"/>
        </w:rPr>
        <w:t xml:space="preserve"> </w:t>
      </w:r>
      <w:r>
        <w:rPr>
          <w:color w:val="231F20"/>
        </w:rPr>
        <w:t>into</w:t>
      </w:r>
      <w:r>
        <w:rPr>
          <w:color w:val="231F20"/>
          <w:spacing w:val="-4"/>
        </w:rPr>
        <w:t xml:space="preserve"> </w:t>
      </w:r>
      <w:r>
        <w:rPr>
          <w:color w:val="231F20"/>
        </w:rPr>
        <w:t>consideration</w:t>
      </w:r>
      <w:r>
        <w:rPr>
          <w:color w:val="231F20"/>
          <w:spacing w:val="-4"/>
        </w:rPr>
        <w:t xml:space="preserve"> </w:t>
      </w:r>
      <w:r>
        <w:rPr>
          <w:color w:val="231F20"/>
        </w:rPr>
        <w:t>the</w:t>
      </w:r>
      <w:r>
        <w:rPr>
          <w:color w:val="231F20"/>
          <w:spacing w:val="-4"/>
        </w:rPr>
        <w:t xml:space="preserve"> </w:t>
      </w:r>
      <w:r>
        <w:rPr>
          <w:color w:val="231F20"/>
        </w:rPr>
        <w:t>applicable</w:t>
      </w:r>
      <w:r>
        <w:rPr>
          <w:color w:val="231F20"/>
          <w:spacing w:val="-4"/>
        </w:rPr>
        <w:t xml:space="preserve"> </w:t>
      </w:r>
      <w:r>
        <w:rPr>
          <w:color w:val="231F20"/>
        </w:rPr>
        <w:t>correction</w:t>
      </w:r>
      <w:r>
        <w:rPr>
          <w:color w:val="231F20"/>
          <w:spacing w:val="-4"/>
        </w:rPr>
        <w:t xml:space="preserve"> </w:t>
      </w:r>
      <w:r>
        <w:rPr>
          <w:color w:val="231F20"/>
        </w:rPr>
        <w:t>from</w:t>
      </w:r>
      <w:r>
        <w:rPr>
          <w:color w:val="231F20"/>
          <w:spacing w:val="-4"/>
        </w:rPr>
        <w:t xml:space="preserve"> </w:t>
      </w:r>
      <w:r>
        <w:rPr>
          <w:color w:val="231F20"/>
        </w:rPr>
        <w:t>those indicated</w:t>
      </w:r>
      <w:r>
        <w:rPr>
          <w:color w:val="231F20"/>
          <w:spacing w:val="-23"/>
        </w:rPr>
        <w:t xml:space="preserve"> </w:t>
      </w:r>
      <w:r>
        <w:rPr>
          <w:color w:val="231F20"/>
        </w:rPr>
        <w:t>above.</w:t>
      </w:r>
    </w:p>
    <w:p w14:paraId="472C5636" w14:textId="77777777" w:rsidR="005F5B22" w:rsidRDefault="00B0057A" w:rsidP="00B24219">
      <w:pPr>
        <w:pStyle w:val="Heading3"/>
        <w:numPr>
          <w:ilvl w:val="0"/>
          <w:numId w:val="47"/>
        </w:numPr>
        <w:tabs>
          <w:tab w:val="left" w:pos="1413"/>
          <w:tab w:val="left" w:pos="1414"/>
        </w:tabs>
        <w:ind w:left="1413" w:right="720" w:hanging="562"/>
        <w:rPr>
          <w:color w:val="231F20"/>
        </w:rPr>
      </w:pPr>
      <w:bookmarkStart w:id="25" w:name="_TOC_250096"/>
      <w:r>
        <w:rPr>
          <w:color w:val="231F20"/>
          <w:spacing w:val="-4"/>
        </w:rPr>
        <w:t>Tender</w:t>
      </w:r>
      <w:r>
        <w:rPr>
          <w:color w:val="231F20"/>
          <w:spacing w:val="-27"/>
        </w:rPr>
        <w:t xml:space="preserve"> </w:t>
      </w:r>
      <w:bookmarkEnd w:id="25"/>
      <w:r>
        <w:rPr>
          <w:color w:val="231F20"/>
        </w:rPr>
        <w:t>Security</w:t>
      </w:r>
    </w:p>
    <w:p w14:paraId="0AF41E4D" w14:textId="77777777" w:rsidR="005F5B22" w:rsidRDefault="00B0057A" w:rsidP="00B24219">
      <w:pPr>
        <w:pStyle w:val="Heading3"/>
        <w:numPr>
          <w:ilvl w:val="1"/>
          <w:numId w:val="79"/>
        </w:numPr>
        <w:tabs>
          <w:tab w:val="left" w:pos="1413"/>
          <w:tab w:val="left" w:pos="1414"/>
        </w:tabs>
        <w:ind w:right="720"/>
        <w:rPr>
          <w:color w:val="231F20"/>
        </w:rPr>
      </w:pPr>
      <w:r w:rsidRPr="003D70D3">
        <w:rPr>
          <w:b w:val="0"/>
          <w:color w:val="231F20"/>
        </w:rPr>
        <w:t xml:space="preserve">The Tenderer shall furnish as part of its </w:t>
      </w:r>
      <w:r w:rsidRPr="003D70D3">
        <w:rPr>
          <w:b w:val="0"/>
          <w:color w:val="231F20"/>
          <w:spacing w:val="-4"/>
        </w:rPr>
        <w:t xml:space="preserve">Tender, </w:t>
      </w:r>
      <w:r w:rsidRPr="003D70D3">
        <w:rPr>
          <w:b w:val="0"/>
          <w:color w:val="231F20"/>
        </w:rPr>
        <w:t xml:space="preserve">either a Tender-Securing Declaration or a </w:t>
      </w:r>
      <w:r w:rsidRPr="003D70D3">
        <w:rPr>
          <w:b w:val="0"/>
          <w:color w:val="231F20"/>
          <w:spacing w:val="-3"/>
        </w:rPr>
        <w:t xml:space="preserve">Tender </w:t>
      </w:r>
      <w:r w:rsidRPr="003D70D3">
        <w:rPr>
          <w:b w:val="0"/>
          <w:color w:val="231F20"/>
        </w:rPr>
        <w:t>Security as speciﬁed</w:t>
      </w:r>
      <w:r w:rsidRPr="003D70D3">
        <w:rPr>
          <w:b w:val="0"/>
          <w:color w:val="231F20"/>
          <w:spacing w:val="-14"/>
        </w:rPr>
        <w:t xml:space="preserve"> </w:t>
      </w:r>
      <w:r w:rsidRPr="003D70D3">
        <w:rPr>
          <w:b w:val="0"/>
          <w:color w:val="231F20"/>
        </w:rPr>
        <w:t>in</w:t>
      </w:r>
      <w:r w:rsidRPr="003D70D3">
        <w:rPr>
          <w:b w:val="0"/>
          <w:color w:val="231F20"/>
          <w:spacing w:val="-14"/>
        </w:rPr>
        <w:t xml:space="preserve"> </w:t>
      </w:r>
      <w:r w:rsidRPr="003D70D3">
        <w:rPr>
          <w:b w:val="0"/>
          <w:color w:val="231F20"/>
        </w:rPr>
        <w:t>the</w:t>
      </w:r>
      <w:r w:rsidRPr="003D70D3">
        <w:rPr>
          <w:b w:val="0"/>
          <w:color w:val="231F20"/>
          <w:spacing w:val="-18"/>
        </w:rPr>
        <w:t xml:space="preserve"> </w:t>
      </w:r>
      <w:r w:rsidRPr="00A21BAD">
        <w:rPr>
          <w:bCs w:val="0"/>
          <w:color w:val="231F20"/>
        </w:rPr>
        <w:t>TDS</w:t>
      </w:r>
      <w:r w:rsidRPr="003D70D3">
        <w:rPr>
          <w:b w:val="0"/>
          <w:color w:val="231F20"/>
        </w:rPr>
        <w:t>,</w:t>
      </w:r>
      <w:r w:rsidRPr="003D70D3">
        <w:rPr>
          <w:b w:val="0"/>
          <w:color w:val="231F20"/>
          <w:spacing w:val="-14"/>
        </w:rPr>
        <w:t xml:space="preserve"> </w:t>
      </w:r>
      <w:r w:rsidRPr="003D70D3">
        <w:rPr>
          <w:b w:val="0"/>
          <w:color w:val="231F20"/>
        </w:rPr>
        <w:t>in</w:t>
      </w:r>
      <w:r w:rsidRPr="003D70D3">
        <w:rPr>
          <w:b w:val="0"/>
          <w:color w:val="231F20"/>
          <w:spacing w:val="-14"/>
        </w:rPr>
        <w:t xml:space="preserve"> </w:t>
      </w:r>
      <w:r w:rsidRPr="003D70D3">
        <w:rPr>
          <w:b w:val="0"/>
          <w:color w:val="231F20"/>
        </w:rPr>
        <w:t>original</w:t>
      </w:r>
      <w:r w:rsidRPr="003D70D3">
        <w:rPr>
          <w:b w:val="0"/>
          <w:color w:val="231F20"/>
          <w:spacing w:val="-15"/>
        </w:rPr>
        <w:t xml:space="preserve"> </w:t>
      </w:r>
      <w:r w:rsidRPr="003D70D3">
        <w:rPr>
          <w:b w:val="0"/>
          <w:color w:val="231F20"/>
        </w:rPr>
        <w:t>form</w:t>
      </w:r>
      <w:r w:rsidRPr="003D70D3">
        <w:rPr>
          <w:b w:val="0"/>
          <w:color w:val="231F20"/>
          <w:spacing w:val="-14"/>
        </w:rPr>
        <w:t xml:space="preserve"> </w:t>
      </w:r>
      <w:r w:rsidRPr="003D70D3">
        <w:rPr>
          <w:b w:val="0"/>
          <w:color w:val="231F20"/>
        </w:rPr>
        <w:t>and,</w:t>
      </w:r>
      <w:r w:rsidRPr="003D70D3">
        <w:rPr>
          <w:b w:val="0"/>
          <w:color w:val="231F20"/>
          <w:spacing w:val="-14"/>
        </w:rPr>
        <w:t xml:space="preserve"> </w:t>
      </w:r>
      <w:r w:rsidRPr="003D70D3">
        <w:rPr>
          <w:b w:val="0"/>
          <w:color w:val="231F20"/>
        </w:rPr>
        <w:t>in</w:t>
      </w:r>
      <w:r w:rsidRPr="003D70D3">
        <w:rPr>
          <w:b w:val="0"/>
          <w:color w:val="231F20"/>
          <w:spacing w:val="-14"/>
        </w:rPr>
        <w:t xml:space="preserve"> </w:t>
      </w:r>
      <w:r w:rsidRPr="003D70D3">
        <w:rPr>
          <w:b w:val="0"/>
          <w:color w:val="231F20"/>
        </w:rPr>
        <w:t>the</w:t>
      </w:r>
      <w:r w:rsidRPr="003D70D3">
        <w:rPr>
          <w:b w:val="0"/>
          <w:color w:val="231F20"/>
          <w:spacing w:val="-14"/>
        </w:rPr>
        <w:t xml:space="preserve"> </w:t>
      </w:r>
      <w:r w:rsidRPr="003D70D3">
        <w:rPr>
          <w:b w:val="0"/>
          <w:color w:val="231F20"/>
        </w:rPr>
        <w:t>case</w:t>
      </w:r>
      <w:r w:rsidRPr="003D70D3">
        <w:rPr>
          <w:b w:val="0"/>
          <w:color w:val="231F20"/>
          <w:spacing w:val="-14"/>
        </w:rPr>
        <w:t xml:space="preserve"> </w:t>
      </w:r>
      <w:r w:rsidRPr="003D70D3">
        <w:rPr>
          <w:b w:val="0"/>
          <w:color w:val="231F20"/>
        </w:rPr>
        <w:t>of</w:t>
      </w:r>
      <w:r w:rsidRPr="003D70D3">
        <w:rPr>
          <w:b w:val="0"/>
          <w:color w:val="231F20"/>
          <w:spacing w:val="-14"/>
        </w:rPr>
        <w:t xml:space="preserve"> </w:t>
      </w:r>
      <w:r w:rsidRPr="003D70D3">
        <w:rPr>
          <w:b w:val="0"/>
          <w:color w:val="231F20"/>
        </w:rPr>
        <w:t>a</w:t>
      </w:r>
      <w:r w:rsidRPr="003D70D3">
        <w:rPr>
          <w:b w:val="0"/>
          <w:color w:val="231F20"/>
          <w:spacing w:val="-18"/>
        </w:rPr>
        <w:t xml:space="preserve"> </w:t>
      </w:r>
      <w:r w:rsidRPr="003D70D3">
        <w:rPr>
          <w:b w:val="0"/>
          <w:color w:val="231F20"/>
          <w:spacing w:val="-3"/>
        </w:rPr>
        <w:t>Tender</w:t>
      </w:r>
      <w:r w:rsidRPr="003D70D3">
        <w:rPr>
          <w:b w:val="0"/>
          <w:color w:val="231F20"/>
          <w:spacing w:val="-14"/>
        </w:rPr>
        <w:t xml:space="preserve"> </w:t>
      </w:r>
      <w:r w:rsidRPr="003D70D3">
        <w:rPr>
          <w:b w:val="0"/>
          <w:color w:val="231F20"/>
        </w:rPr>
        <w:t>Security,</w:t>
      </w:r>
      <w:r w:rsidRPr="003D70D3">
        <w:rPr>
          <w:b w:val="0"/>
          <w:color w:val="231F20"/>
          <w:spacing w:val="-14"/>
        </w:rPr>
        <w:t xml:space="preserve"> </w:t>
      </w:r>
      <w:r w:rsidRPr="003D70D3">
        <w:rPr>
          <w:b w:val="0"/>
          <w:color w:val="231F20"/>
        </w:rPr>
        <w:t>in</w:t>
      </w:r>
      <w:r w:rsidRPr="003D70D3">
        <w:rPr>
          <w:b w:val="0"/>
          <w:color w:val="231F20"/>
          <w:spacing w:val="-14"/>
        </w:rPr>
        <w:t xml:space="preserve"> </w:t>
      </w:r>
      <w:r w:rsidRPr="003D70D3">
        <w:rPr>
          <w:b w:val="0"/>
          <w:color w:val="231F20"/>
        </w:rPr>
        <w:t>the</w:t>
      </w:r>
      <w:r w:rsidRPr="003D70D3">
        <w:rPr>
          <w:b w:val="0"/>
          <w:color w:val="231F20"/>
          <w:spacing w:val="-14"/>
        </w:rPr>
        <w:t xml:space="preserve"> </w:t>
      </w:r>
      <w:r w:rsidRPr="003D70D3">
        <w:rPr>
          <w:b w:val="0"/>
          <w:color w:val="231F20"/>
        </w:rPr>
        <w:t>amount</w:t>
      </w:r>
      <w:r w:rsidRPr="003D70D3">
        <w:rPr>
          <w:b w:val="0"/>
          <w:color w:val="231F20"/>
          <w:spacing w:val="-14"/>
        </w:rPr>
        <w:t xml:space="preserve"> </w:t>
      </w:r>
      <w:r w:rsidRPr="003D70D3">
        <w:rPr>
          <w:b w:val="0"/>
          <w:color w:val="231F20"/>
        </w:rPr>
        <w:t>and</w:t>
      </w:r>
      <w:r w:rsidRPr="003D70D3">
        <w:rPr>
          <w:b w:val="0"/>
          <w:color w:val="231F20"/>
          <w:spacing w:val="-14"/>
        </w:rPr>
        <w:t xml:space="preserve"> </w:t>
      </w:r>
      <w:r w:rsidRPr="003D70D3">
        <w:rPr>
          <w:b w:val="0"/>
          <w:color w:val="231F20"/>
        </w:rPr>
        <w:t>currency</w:t>
      </w:r>
      <w:r w:rsidRPr="003D70D3">
        <w:rPr>
          <w:b w:val="0"/>
          <w:color w:val="231F20"/>
          <w:spacing w:val="-14"/>
        </w:rPr>
        <w:t xml:space="preserve"> </w:t>
      </w:r>
      <w:r w:rsidRPr="003D70D3">
        <w:rPr>
          <w:b w:val="0"/>
          <w:color w:val="231F20"/>
        </w:rPr>
        <w:t>speciﬁed in</w:t>
      </w:r>
      <w:r w:rsidRPr="003D70D3">
        <w:rPr>
          <w:b w:val="0"/>
          <w:color w:val="231F20"/>
          <w:spacing w:val="-24"/>
        </w:rPr>
        <w:t xml:space="preserve"> </w:t>
      </w:r>
      <w:r w:rsidRPr="003D70D3">
        <w:rPr>
          <w:b w:val="0"/>
          <w:color w:val="231F20"/>
        </w:rPr>
        <w:t>the</w:t>
      </w:r>
      <w:r w:rsidRPr="003D70D3">
        <w:rPr>
          <w:b w:val="0"/>
          <w:color w:val="231F20"/>
          <w:spacing w:val="-24"/>
        </w:rPr>
        <w:t xml:space="preserve"> </w:t>
      </w:r>
      <w:r w:rsidRPr="00A21BAD">
        <w:rPr>
          <w:bCs w:val="0"/>
          <w:color w:val="231F20"/>
        </w:rPr>
        <w:t>TDS</w:t>
      </w:r>
      <w:r w:rsidRPr="003D70D3">
        <w:rPr>
          <w:b w:val="0"/>
          <w:color w:val="231F20"/>
        </w:rPr>
        <w:t>.</w:t>
      </w:r>
      <w:r w:rsidRPr="003D70D3">
        <w:rPr>
          <w:b w:val="0"/>
          <w:color w:val="231F20"/>
          <w:spacing w:val="-36"/>
        </w:rPr>
        <w:t xml:space="preserve"> </w:t>
      </w:r>
      <w:r w:rsidR="00F66756">
        <w:rPr>
          <w:b w:val="0"/>
          <w:color w:val="231F20"/>
          <w:spacing w:val="-36"/>
        </w:rPr>
        <w:t xml:space="preserve"> </w:t>
      </w:r>
      <w:r w:rsidRPr="003D70D3">
        <w:rPr>
          <w:b w:val="0"/>
          <w:color w:val="231F20"/>
        </w:rPr>
        <w:t>A</w:t>
      </w:r>
      <w:r w:rsidR="00F66756">
        <w:rPr>
          <w:b w:val="0"/>
          <w:color w:val="231F20"/>
        </w:rPr>
        <w:t xml:space="preserve"> </w:t>
      </w:r>
      <w:r w:rsidRPr="003D70D3">
        <w:rPr>
          <w:b w:val="0"/>
          <w:color w:val="231F20"/>
        </w:rPr>
        <w:t>Tender-Securing</w:t>
      </w:r>
      <w:r w:rsidRPr="003D70D3">
        <w:rPr>
          <w:b w:val="0"/>
          <w:color w:val="231F20"/>
          <w:spacing w:val="-24"/>
        </w:rPr>
        <w:t xml:space="preserve"> </w:t>
      </w:r>
      <w:r w:rsidRPr="003D70D3">
        <w:rPr>
          <w:b w:val="0"/>
          <w:color w:val="231F20"/>
        </w:rPr>
        <w:t>Declaration</w:t>
      </w:r>
      <w:r w:rsidRPr="003D70D3">
        <w:rPr>
          <w:b w:val="0"/>
          <w:color w:val="231F20"/>
          <w:spacing w:val="-24"/>
        </w:rPr>
        <w:t xml:space="preserve"> </w:t>
      </w:r>
      <w:r w:rsidRPr="003D70D3">
        <w:rPr>
          <w:b w:val="0"/>
          <w:color w:val="231F20"/>
        </w:rPr>
        <w:t>shall</w:t>
      </w:r>
      <w:r w:rsidRPr="003D70D3">
        <w:rPr>
          <w:b w:val="0"/>
          <w:color w:val="231F20"/>
          <w:spacing w:val="-24"/>
        </w:rPr>
        <w:t xml:space="preserve"> </w:t>
      </w:r>
      <w:r w:rsidRPr="003D70D3">
        <w:rPr>
          <w:b w:val="0"/>
          <w:color w:val="231F20"/>
        </w:rPr>
        <w:t>use</w:t>
      </w:r>
      <w:r w:rsidRPr="003D70D3">
        <w:rPr>
          <w:b w:val="0"/>
          <w:color w:val="231F20"/>
          <w:spacing w:val="-23"/>
        </w:rPr>
        <w:t xml:space="preserve"> </w:t>
      </w:r>
      <w:r w:rsidRPr="003D70D3">
        <w:rPr>
          <w:b w:val="0"/>
          <w:color w:val="231F20"/>
        </w:rPr>
        <w:t>the</w:t>
      </w:r>
      <w:r w:rsidRPr="003D70D3">
        <w:rPr>
          <w:b w:val="0"/>
          <w:color w:val="231F20"/>
          <w:spacing w:val="-24"/>
        </w:rPr>
        <w:t xml:space="preserve"> </w:t>
      </w:r>
      <w:r w:rsidRPr="003D70D3">
        <w:rPr>
          <w:b w:val="0"/>
          <w:color w:val="231F20"/>
        </w:rPr>
        <w:t>form</w:t>
      </w:r>
      <w:r w:rsidRPr="003D70D3">
        <w:rPr>
          <w:b w:val="0"/>
          <w:color w:val="231F20"/>
          <w:spacing w:val="-24"/>
        </w:rPr>
        <w:t xml:space="preserve"> </w:t>
      </w:r>
      <w:r w:rsidRPr="003D70D3">
        <w:rPr>
          <w:b w:val="0"/>
          <w:color w:val="231F20"/>
        </w:rPr>
        <w:t>included</w:t>
      </w:r>
      <w:r w:rsidRPr="003D70D3">
        <w:rPr>
          <w:b w:val="0"/>
          <w:color w:val="231F20"/>
          <w:spacing w:val="-24"/>
        </w:rPr>
        <w:t xml:space="preserve"> </w:t>
      </w:r>
      <w:r w:rsidRPr="003D70D3">
        <w:rPr>
          <w:b w:val="0"/>
          <w:color w:val="231F20"/>
        </w:rPr>
        <w:t>in</w:t>
      </w:r>
      <w:r w:rsidRPr="003D70D3">
        <w:rPr>
          <w:b w:val="0"/>
          <w:color w:val="231F20"/>
          <w:spacing w:val="-24"/>
        </w:rPr>
        <w:t xml:space="preserve"> </w:t>
      </w:r>
      <w:r w:rsidRPr="003D70D3">
        <w:rPr>
          <w:b w:val="0"/>
          <w:color w:val="231F20"/>
        </w:rPr>
        <w:t>Section</w:t>
      </w:r>
      <w:r w:rsidRPr="003D70D3">
        <w:rPr>
          <w:b w:val="0"/>
          <w:color w:val="231F20"/>
          <w:spacing w:val="-24"/>
        </w:rPr>
        <w:t xml:space="preserve"> </w:t>
      </w:r>
      <w:r w:rsidRPr="003D70D3">
        <w:rPr>
          <w:b w:val="0"/>
          <w:color w:val="231F20"/>
          <w:spacing w:val="-10"/>
        </w:rPr>
        <w:t>IV,</w:t>
      </w:r>
      <w:r w:rsidRPr="003D70D3">
        <w:rPr>
          <w:b w:val="0"/>
          <w:color w:val="231F20"/>
          <w:spacing w:val="-27"/>
        </w:rPr>
        <w:t xml:space="preserve"> </w:t>
      </w:r>
      <w:r w:rsidRPr="003D70D3">
        <w:rPr>
          <w:b w:val="0"/>
          <w:color w:val="231F20"/>
          <w:spacing w:val="-3"/>
        </w:rPr>
        <w:t>Tender</w:t>
      </w:r>
      <w:r w:rsidRPr="003D70D3">
        <w:rPr>
          <w:b w:val="0"/>
          <w:color w:val="231F20"/>
          <w:spacing w:val="-24"/>
        </w:rPr>
        <w:t xml:space="preserve"> </w:t>
      </w:r>
      <w:r w:rsidRPr="003D70D3">
        <w:rPr>
          <w:b w:val="0"/>
          <w:color w:val="231F20"/>
        </w:rPr>
        <w:t>Forms</w:t>
      </w:r>
      <w:r>
        <w:rPr>
          <w:color w:val="231F20"/>
        </w:rPr>
        <w:t>.</w:t>
      </w:r>
    </w:p>
    <w:p w14:paraId="523B2ACA" w14:textId="77777777" w:rsidR="005F5B22" w:rsidRPr="003D70D3" w:rsidRDefault="00B0057A" w:rsidP="00B24219">
      <w:pPr>
        <w:pStyle w:val="Heading3"/>
        <w:numPr>
          <w:ilvl w:val="1"/>
          <w:numId w:val="79"/>
        </w:numPr>
        <w:tabs>
          <w:tab w:val="left" w:pos="1413"/>
          <w:tab w:val="left" w:pos="1414"/>
        </w:tabs>
        <w:ind w:right="720"/>
        <w:rPr>
          <w:b w:val="0"/>
          <w:color w:val="231F20"/>
        </w:rPr>
      </w:pPr>
      <w:r w:rsidRPr="003D70D3">
        <w:rPr>
          <w:b w:val="0"/>
          <w:color w:val="231F20"/>
        </w:rPr>
        <w:t>If</w:t>
      </w:r>
      <w:r w:rsidRPr="003D70D3">
        <w:rPr>
          <w:b w:val="0"/>
          <w:color w:val="231F20"/>
          <w:spacing w:val="-12"/>
        </w:rPr>
        <w:t xml:space="preserve"> </w:t>
      </w:r>
      <w:r w:rsidRPr="003D70D3">
        <w:rPr>
          <w:b w:val="0"/>
          <w:color w:val="231F20"/>
        </w:rPr>
        <w:t>a</w:t>
      </w:r>
      <w:r w:rsidRPr="003D70D3">
        <w:rPr>
          <w:b w:val="0"/>
          <w:color w:val="231F20"/>
          <w:spacing w:val="-16"/>
        </w:rPr>
        <w:t xml:space="preserve"> </w:t>
      </w:r>
      <w:r w:rsidRPr="003D70D3">
        <w:rPr>
          <w:b w:val="0"/>
          <w:color w:val="231F20"/>
          <w:spacing w:val="-3"/>
        </w:rPr>
        <w:t>Tender</w:t>
      </w:r>
      <w:r w:rsidRPr="003D70D3">
        <w:rPr>
          <w:b w:val="0"/>
          <w:color w:val="231F20"/>
          <w:spacing w:val="-12"/>
        </w:rPr>
        <w:t xml:space="preserve"> </w:t>
      </w:r>
      <w:r w:rsidRPr="003D70D3">
        <w:rPr>
          <w:b w:val="0"/>
          <w:color w:val="231F20"/>
        </w:rPr>
        <w:t>Security</w:t>
      </w:r>
      <w:r w:rsidRPr="003D70D3">
        <w:rPr>
          <w:b w:val="0"/>
          <w:color w:val="231F20"/>
          <w:spacing w:val="-12"/>
        </w:rPr>
        <w:t xml:space="preserve"> </w:t>
      </w:r>
      <w:r w:rsidRPr="003D70D3">
        <w:rPr>
          <w:b w:val="0"/>
          <w:color w:val="231F20"/>
        </w:rPr>
        <w:t>is</w:t>
      </w:r>
      <w:r w:rsidRPr="003D70D3">
        <w:rPr>
          <w:b w:val="0"/>
          <w:color w:val="231F20"/>
          <w:spacing w:val="-12"/>
        </w:rPr>
        <w:t xml:space="preserve"> </w:t>
      </w:r>
      <w:r w:rsidRPr="003D70D3">
        <w:rPr>
          <w:b w:val="0"/>
          <w:color w:val="231F20"/>
        </w:rPr>
        <w:t>speciﬁed</w:t>
      </w:r>
      <w:r w:rsidRPr="003D70D3">
        <w:rPr>
          <w:b w:val="0"/>
          <w:color w:val="231F20"/>
          <w:spacing w:val="-12"/>
        </w:rPr>
        <w:t xml:space="preserve"> </w:t>
      </w:r>
      <w:r w:rsidRPr="003D70D3">
        <w:rPr>
          <w:b w:val="0"/>
          <w:color w:val="231F20"/>
        </w:rPr>
        <w:t>pursuant</w:t>
      </w:r>
      <w:r w:rsidRPr="003D70D3">
        <w:rPr>
          <w:b w:val="0"/>
          <w:color w:val="231F20"/>
          <w:spacing w:val="-12"/>
        </w:rPr>
        <w:t xml:space="preserve"> </w:t>
      </w:r>
      <w:r w:rsidRPr="003D70D3">
        <w:rPr>
          <w:b w:val="0"/>
          <w:color w:val="231F20"/>
        </w:rPr>
        <w:t>to</w:t>
      </w:r>
      <w:r w:rsidRPr="003D70D3">
        <w:rPr>
          <w:b w:val="0"/>
          <w:color w:val="231F20"/>
          <w:spacing w:val="-12"/>
        </w:rPr>
        <w:t xml:space="preserve"> </w:t>
      </w:r>
      <w:r w:rsidRPr="003D70D3">
        <w:rPr>
          <w:b w:val="0"/>
          <w:color w:val="231F20"/>
        </w:rPr>
        <w:t>ITT</w:t>
      </w:r>
      <w:r w:rsidRPr="003D70D3">
        <w:rPr>
          <w:b w:val="0"/>
          <w:color w:val="231F20"/>
          <w:spacing w:val="-16"/>
        </w:rPr>
        <w:t xml:space="preserve"> </w:t>
      </w:r>
      <w:r w:rsidRPr="003D70D3">
        <w:rPr>
          <w:b w:val="0"/>
          <w:color w:val="231F20"/>
        </w:rPr>
        <w:t>19.1,</w:t>
      </w:r>
      <w:r w:rsidRPr="003D70D3">
        <w:rPr>
          <w:b w:val="0"/>
          <w:color w:val="231F20"/>
          <w:spacing w:val="-12"/>
        </w:rPr>
        <w:t xml:space="preserve"> </w:t>
      </w:r>
      <w:r w:rsidRPr="003D70D3">
        <w:rPr>
          <w:b w:val="0"/>
          <w:color w:val="231F20"/>
        </w:rPr>
        <w:t>the</w:t>
      </w:r>
      <w:r w:rsidRPr="003D70D3">
        <w:rPr>
          <w:b w:val="0"/>
          <w:color w:val="231F20"/>
          <w:spacing w:val="-16"/>
        </w:rPr>
        <w:t xml:space="preserve"> </w:t>
      </w:r>
      <w:r w:rsidRPr="003D70D3">
        <w:rPr>
          <w:b w:val="0"/>
          <w:color w:val="231F20"/>
          <w:spacing w:val="-3"/>
        </w:rPr>
        <w:t>Tender</w:t>
      </w:r>
      <w:r w:rsidRPr="003D70D3">
        <w:rPr>
          <w:b w:val="0"/>
          <w:color w:val="231F20"/>
          <w:spacing w:val="-12"/>
        </w:rPr>
        <w:t xml:space="preserve"> </w:t>
      </w:r>
      <w:r w:rsidRPr="003D70D3">
        <w:rPr>
          <w:b w:val="0"/>
          <w:color w:val="231F20"/>
        </w:rPr>
        <w:t>Security</w:t>
      </w:r>
      <w:r w:rsidRPr="003D70D3">
        <w:rPr>
          <w:b w:val="0"/>
          <w:color w:val="231F20"/>
          <w:spacing w:val="-12"/>
        </w:rPr>
        <w:t xml:space="preserve"> </w:t>
      </w:r>
      <w:r w:rsidRPr="003D70D3">
        <w:rPr>
          <w:b w:val="0"/>
          <w:color w:val="231F20"/>
        </w:rPr>
        <w:t>shall</w:t>
      </w:r>
      <w:r w:rsidRPr="003D70D3">
        <w:rPr>
          <w:b w:val="0"/>
          <w:color w:val="231F20"/>
          <w:spacing w:val="-12"/>
        </w:rPr>
        <w:t xml:space="preserve"> </w:t>
      </w:r>
      <w:r w:rsidRPr="003D70D3">
        <w:rPr>
          <w:b w:val="0"/>
          <w:color w:val="231F20"/>
        </w:rPr>
        <w:t>be</w:t>
      </w:r>
      <w:r w:rsidRPr="003D70D3">
        <w:rPr>
          <w:b w:val="0"/>
          <w:color w:val="231F20"/>
          <w:spacing w:val="-12"/>
        </w:rPr>
        <w:t xml:space="preserve"> </w:t>
      </w:r>
      <w:r w:rsidRPr="003D70D3">
        <w:rPr>
          <w:b w:val="0"/>
          <w:color w:val="231F20"/>
        </w:rPr>
        <w:t>a</w:t>
      </w:r>
      <w:r w:rsidRPr="003D70D3">
        <w:rPr>
          <w:b w:val="0"/>
          <w:color w:val="231F20"/>
          <w:spacing w:val="-12"/>
        </w:rPr>
        <w:t xml:space="preserve"> </w:t>
      </w:r>
      <w:r w:rsidRPr="003D70D3">
        <w:rPr>
          <w:b w:val="0"/>
          <w:color w:val="231F20"/>
        </w:rPr>
        <w:t>demand</w:t>
      </w:r>
      <w:r w:rsidRPr="003D70D3">
        <w:rPr>
          <w:b w:val="0"/>
          <w:color w:val="231F20"/>
          <w:spacing w:val="-12"/>
        </w:rPr>
        <w:t xml:space="preserve"> </w:t>
      </w:r>
      <w:r w:rsidRPr="003D70D3">
        <w:rPr>
          <w:b w:val="0"/>
          <w:color w:val="231F20"/>
        </w:rPr>
        <w:t>guarantee</w:t>
      </w:r>
      <w:r w:rsidRPr="003D70D3">
        <w:rPr>
          <w:b w:val="0"/>
          <w:color w:val="231F20"/>
          <w:spacing w:val="-12"/>
        </w:rPr>
        <w:t xml:space="preserve"> </w:t>
      </w:r>
      <w:r w:rsidRPr="003D70D3">
        <w:rPr>
          <w:b w:val="0"/>
          <w:color w:val="231F20"/>
        </w:rPr>
        <w:t>in</w:t>
      </w:r>
      <w:r w:rsidRPr="003D70D3">
        <w:rPr>
          <w:b w:val="0"/>
          <w:color w:val="231F20"/>
          <w:spacing w:val="-12"/>
        </w:rPr>
        <w:t xml:space="preserve"> </w:t>
      </w:r>
      <w:r w:rsidRPr="003D70D3">
        <w:rPr>
          <w:b w:val="0"/>
          <w:color w:val="231F20"/>
        </w:rPr>
        <w:t>any</w:t>
      </w:r>
      <w:r w:rsidRPr="003D70D3">
        <w:rPr>
          <w:b w:val="0"/>
          <w:color w:val="231F20"/>
          <w:spacing w:val="-12"/>
        </w:rPr>
        <w:t xml:space="preserve"> </w:t>
      </w:r>
      <w:r w:rsidRPr="003D70D3">
        <w:rPr>
          <w:b w:val="0"/>
          <w:color w:val="231F20"/>
        </w:rPr>
        <w:t>of the</w:t>
      </w:r>
      <w:r w:rsidRPr="003D70D3">
        <w:rPr>
          <w:b w:val="0"/>
          <w:color w:val="231F20"/>
          <w:spacing w:val="-24"/>
        </w:rPr>
        <w:t xml:space="preserve"> </w:t>
      </w:r>
      <w:r w:rsidRPr="003D70D3">
        <w:rPr>
          <w:b w:val="0"/>
          <w:color w:val="231F20"/>
        </w:rPr>
        <w:t>following</w:t>
      </w:r>
      <w:r w:rsidRPr="003D70D3">
        <w:rPr>
          <w:b w:val="0"/>
          <w:color w:val="231F20"/>
          <w:spacing w:val="-24"/>
        </w:rPr>
        <w:t xml:space="preserve"> </w:t>
      </w:r>
      <w:r w:rsidRPr="003D70D3">
        <w:rPr>
          <w:b w:val="0"/>
          <w:color w:val="231F20"/>
        </w:rPr>
        <w:t>forms</w:t>
      </w:r>
      <w:r w:rsidRPr="003D70D3">
        <w:rPr>
          <w:b w:val="0"/>
          <w:color w:val="231F20"/>
          <w:spacing w:val="-24"/>
        </w:rPr>
        <w:t xml:space="preserve"> </w:t>
      </w:r>
      <w:r w:rsidRPr="003D70D3">
        <w:rPr>
          <w:b w:val="0"/>
          <w:color w:val="231F20"/>
        </w:rPr>
        <w:t>at</w:t>
      </w:r>
      <w:r w:rsidRPr="003D70D3">
        <w:rPr>
          <w:b w:val="0"/>
          <w:color w:val="231F20"/>
          <w:spacing w:val="-24"/>
        </w:rPr>
        <w:t xml:space="preserve"> </w:t>
      </w:r>
      <w:r w:rsidRPr="003D70D3">
        <w:rPr>
          <w:b w:val="0"/>
          <w:color w:val="231F20"/>
        </w:rPr>
        <w:t>the</w:t>
      </w:r>
      <w:r w:rsidRPr="003D70D3">
        <w:rPr>
          <w:b w:val="0"/>
          <w:color w:val="231F20"/>
          <w:spacing w:val="-28"/>
        </w:rPr>
        <w:t xml:space="preserve"> </w:t>
      </w:r>
      <w:r w:rsidRPr="003D70D3">
        <w:rPr>
          <w:b w:val="0"/>
          <w:color w:val="231F20"/>
        </w:rPr>
        <w:t>Tenderer's</w:t>
      </w:r>
      <w:r w:rsidRPr="003D70D3">
        <w:rPr>
          <w:b w:val="0"/>
          <w:color w:val="231F20"/>
          <w:spacing w:val="-24"/>
        </w:rPr>
        <w:t xml:space="preserve"> </w:t>
      </w:r>
      <w:r w:rsidRPr="003D70D3">
        <w:rPr>
          <w:b w:val="0"/>
          <w:color w:val="231F20"/>
        </w:rPr>
        <w:t>option:</w:t>
      </w:r>
    </w:p>
    <w:p w14:paraId="42E577C7" w14:textId="77777777" w:rsidR="005F5B22" w:rsidRDefault="00B0057A" w:rsidP="00B24219">
      <w:pPr>
        <w:pStyle w:val="ListParagraph"/>
        <w:numPr>
          <w:ilvl w:val="2"/>
          <w:numId w:val="47"/>
        </w:numPr>
        <w:tabs>
          <w:tab w:val="left" w:pos="1980"/>
          <w:tab w:val="left" w:pos="1981"/>
        </w:tabs>
        <w:spacing w:before="42"/>
        <w:ind w:left="1980" w:right="720" w:hanging="567"/>
      </w:pPr>
      <w:r>
        <w:rPr>
          <w:color w:val="231F20"/>
        </w:rPr>
        <w:t>an</w:t>
      </w:r>
      <w:r>
        <w:rPr>
          <w:color w:val="231F20"/>
          <w:spacing w:val="-23"/>
        </w:rPr>
        <w:t xml:space="preserve"> </w:t>
      </w:r>
      <w:r>
        <w:rPr>
          <w:color w:val="231F20"/>
        </w:rPr>
        <w:t>unconditional</w:t>
      </w:r>
      <w:r>
        <w:rPr>
          <w:color w:val="231F20"/>
          <w:spacing w:val="-23"/>
        </w:rPr>
        <w:t xml:space="preserve"> </w:t>
      </w:r>
      <w:r>
        <w:rPr>
          <w:color w:val="231F20"/>
        </w:rPr>
        <w:t>Bank</w:t>
      </w:r>
      <w:r>
        <w:rPr>
          <w:color w:val="231F20"/>
          <w:spacing w:val="-23"/>
        </w:rPr>
        <w:t xml:space="preserve"> </w:t>
      </w:r>
      <w:r>
        <w:rPr>
          <w:color w:val="231F20"/>
        </w:rPr>
        <w:t>Guarantee</w:t>
      </w:r>
      <w:r>
        <w:rPr>
          <w:color w:val="231F20"/>
          <w:spacing w:val="-23"/>
        </w:rPr>
        <w:t xml:space="preserve"> </w:t>
      </w:r>
      <w:r>
        <w:rPr>
          <w:color w:val="231F20"/>
        </w:rPr>
        <w:t>issued</w:t>
      </w:r>
      <w:r>
        <w:rPr>
          <w:color w:val="231F20"/>
          <w:spacing w:val="-22"/>
        </w:rPr>
        <w:t xml:space="preserve"> </w:t>
      </w:r>
      <w:r>
        <w:rPr>
          <w:color w:val="231F20"/>
        </w:rPr>
        <w:t>by</w:t>
      </w:r>
      <w:r>
        <w:rPr>
          <w:color w:val="231F20"/>
          <w:spacing w:val="-23"/>
        </w:rPr>
        <w:t xml:space="preserve"> </w:t>
      </w:r>
      <w:r>
        <w:rPr>
          <w:color w:val="231F20"/>
        </w:rPr>
        <w:t>reputable</w:t>
      </w:r>
      <w:r>
        <w:rPr>
          <w:color w:val="231F20"/>
          <w:spacing w:val="-23"/>
        </w:rPr>
        <w:t xml:space="preserve"> </w:t>
      </w:r>
      <w:r>
        <w:rPr>
          <w:color w:val="231F20"/>
        </w:rPr>
        <w:t>commercial</w:t>
      </w:r>
      <w:r>
        <w:rPr>
          <w:color w:val="231F20"/>
          <w:spacing w:val="-23"/>
        </w:rPr>
        <w:t xml:space="preserve"> </w:t>
      </w:r>
      <w:r>
        <w:rPr>
          <w:color w:val="231F20"/>
        </w:rPr>
        <w:t>bank);</w:t>
      </w:r>
      <w:r>
        <w:rPr>
          <w:color w:val="231F20"/>
          <w:spacing w:val="-23"/>
        </w:rPr>
        <w:t xml:space="preserve"> </w:t>
      </w:r>
      <w:r>
        <w:rPr>
          <w:color w:val="231F20"/>
        </w:rPr>
        <w:t>or</w:t>
      </w:r>
    </w:p>
    <w:p w14:paraId="7830D273" w14:textId="77777777" w:rsidR="005F5B22" w:rsidRDefault="00B0057A" w:rsidP="00B24219">
      <w:pPr>
        <w:pStyle w:val="ListParagraph"/>
        <w:numPr>
          <w:ilvl w:val="2"/>
          <w:numId w:val="47"/>
        </w:numPr>
        <w:tabs>
          <w:tab w:val="left" w:pos="1980"/>
          <w:tab w:val="left" w:pos="1981"/>
        </w:tabs>
        <w:spacing w:before="40"/>
        <w:ind w:left="1980" w:right="720" w:hanging="567"/>
      </w:pPr>
      <w:r>
        <w:rPr>
          <w:color w:val="231F20"/>
        </w:rPr>
        <w:t>an</w:t>
      </w:r>
      <w:r>
        <w:rPr>
          <w:color w:val="231F20"/>
          <w:spacing w:val="-23"/>
        </w:rPr>
        <w:t xml:space="preserve"> </w:t>
      </w:r>
      <w:r>
        <w:rPr>
          <w:color w:val="231F20"/>
        </w:rPr>
        <w:t>irrevocable</w:t>
      </w:r>
      <w:r>
        <w:rPr>
          <w:color w:val="231F20"/>
          <w:spacing w:val="-23"/>
        </w:rPr>
        <w:t xml:space="preserve"> </w:t>
      </w:r>
      <w:r>
        <w:rPr>
          <w:color w:val="231F20"/>
        </w:rPr>
        <w:t>letter</w:t>
      </w:r>
      <w:r>
        <w:rPr>
          <w:color w:val="231F20"/>
          <w:spacing w:val="-23"/>
        </w:rPr>
        <w:t xml:space="preserve"> </w:t>
      </w:r>
      <w:r>
        <w:rPr>
          <w:color w:val="231F20"/>
        </w:rPr>
        <w:t>of</w:t>
      </w:r>
      <w:r>
        <w:rPr>
          <w:color w:val="231F20"/>
          <w:spacing w:val="-23"/>
        </w:rPr>
        <w:t xml:space="preserve"> </w:t>
      </w:r>
      <w:r>
        <w:rPr>
          <w:color w:val="231F20"/>
        </w:rPr>
        <w:t>credit;</w:t>
      </w:r>
    </w:p>
    <w:p w14:paraId="040678B9" w14:textId="77777777" w:rsidR="005F5B22" w:rsidRDefault="00B0057A" w:rsidP="00B24219">
      <w:pPr>
        <w:pStyle w:val="ListParagraph"/>
        <w:numPr>
          <w:ilvl w:val="2"/>
          <w:numId w:val="47"/>
        </w:numPr>
        <w:tabs>
          <w:tab w:val="left" w:pos="1980"/>
          <w:tab w:val="left" w:pos="1981"/>
        </w:tabs>
        <w:spacing w:before="39"/>
        <w:ind w:left="1980" w:right="720" w:hanging="567"/>
      </w:pPr>
      <w:r>
        <w:rPr>
          <w:color w:val="231F20"/>
        </w:rPr>
        <w:t>a</w:t>
      </w:r>
      <w:r>
        <w:rPr>
          <w:color w:val="231F20"/>
          <w:spacing w:val="-23"/>
        </w:rPr>
        <w:t xml:space="preserve"> </w:t>
      </w:r>
      <w:r>
        <w:rPr>
          <w:color w:val="231F20"/>
        </w:rPr>
        <w:t>Banker's</w:t>
      </w:r>
      <w:r>
        <w:rPr>
          <w:color w:val="231F20"/>
          <w:spacing w:val="-23"/>
        </w:rPr>
        <w:t xml:space="preserve"> </w:t>
      </w:r>
      <w:r>
        <w:rPr>
          <w:color w:val="231F20"/>
        </w:rPr>
        <w:t>cheque</w:t>
      </w:r>
      <w:r>
        <w:rPr>
          <w:color w:val="231F20"/>
          <w:spacing w:val="-23"/>
        </w:rPr>
        <w:t xml:space="preserve"> </w:t>
      </w:r>
      <w:r>
        <w:rPr>
          <w:color w:val="231F20"/>
        </w:rPr>
        <w:t>issued</w:t>
      </w:r>
      <w:r>
        <w:rPr>
          <w:color w:val="231F20"/>
          <w:spacing w:val="-22"/>
        </w:rPr>
        <w:t xml:space="preserve"> </w:t>
      </w:r>
      <w:r>
        <w:rPr>
          <w:color w:val="231F20"/>
        </w:rPr>
        <w:t>by</w:t>
      </w:r>
      <w:r>
        <w:rPr>
          <w:color w:val="231F20"/>
          <w:spacing w:val="-23"/>
        </w:rPr>
        <w:t xml:space="preserve"> </w:t>
      </w:r>
      <w:r>
        <w:rPr>
          <w:color w:val="231F20"/>
        </w:rPr>
        <w:t>a</w:t>
      </w:r>
      <w:r>
        <w:rPr>
          <w:color w:val="231F20"/>
          <w:spacing w:val="-23"/>
        </w:rPr>
        <w:t xml:space="preserve"> </w:t>
      </w:r>
      <w:r>
        <w:rPr>
          <w:color w:val="231F20"/>
        </w:rPr>
        <w:t>reputable</w:t>
      </w:r>
      <w:r>
        <w:rPr>
          <w:color w:val="231F20"/>
          <w:spacing w:val="-23"/>
        </w:rPr>
        <w:t xml:space="preserve"> </w:t>
      </w:r>
      <w:r>
        <w:rPr>
          <w:color w:val="231F20"/>
        </w:rPr>
        <w:t>commercial</w:t>
      </w:r>
      <w:r>
        <w:rPr>
          <w:color w:val="231F20"/>
          <w:spacing w:val="-23"/>
        </w:rPr>
        <w:t xml:space="preserve"> </w:t>
      </w:r>
      <w:r>
        <w:rPr>
          <w:color w:val="231F20"/>
        </w:rPr>
        <w:t>bank;</w:t>
      </w:r>
      <w:r>
        <w:rPr>
          <w:color w:val="231F20"/>
          <w:spacing w:val="-23"/>
        </w:rPr>
        <w:t xml:space="preserve"> </w:t>
      </w:r>
      <w:r>
        <w:rPr>
          <w:color w:val="231F20"/>
        </w:rPr>
        <w:t>or</w:t>
      </w:r>
    </w:p>
    <w:p w14:paraId="0751F6E6" w14:textId="77777777" w:rsidR="005F5B22" w:rsidRDefault="00B0057A" w:rsidP="00B24219">
      <w:pPr>
        <w:pStyle w:val="ListParagraph"/>
        <w:numPr>
          <w:ilvl w:val="2"/>
          <w:numId w:val="47"/>
        </w:numPr>
        <w:tabs>
          <w:tab w:val="left" w:pos="1980"/>
          <w:tab w:val="left" w:pos="1981"/>
        </w:tabs>
        <w:spacing w:before="40"/>
        <w:ind w:left="1980" w:right="720" w:hanging="567"/>
      </w:pPr>
      <w:r>
        <w:rPr>
          <w:color w:val="231F20"/>
        </w:rPr>
        <w:t>another</w:t>
      </w:r>
      <w:r>
        <w:rPr>
          <w:color w:val="231F20"/>
          <w:spacing w:val="-23"/>
        </w:rPr>
        <w:t xml:space="preserve"> </w:t>
      </w:r>
      <w:r>
        <w:rPr>
          <w:color w:val="231F20"/>
        </w:rPr>
        <w:t>security</w:t>
      </w:r>
      <w:r>
        <w:rPr>
          <w:color w:val="231F20"/>
          <w:spacing w:val="-23"/>
        </w:rPr>
        <w:t xml:space="preserve"> </w:t>
      </w:r>
      <w:r>
        <w:rPr>
          <w:color w:val="231F20"/>
        </w:rPr>
        <w:t>speciﬁed</w:t>
      </w:r>
      <w:r>
        <w:rPr>
          <w:color w:val="231F20"/>
          <w:spacing w:val="-23"/>
        </w:rPr>
        <w:t xml:space="preserve"> </w:t>
      </w:r>
      <w:r>
        <w:rPr>
          <w:b/>
          <w:color w:val="231F20"/>
        </w:rPr>
        <w:t>in</w:t>
      </w:r>
      <w:r>
        <w:rPr>
          <w:b/>
          <w:color w:val="231F20"/>
          <w:spacing w:val="-23"/>
        </w:rPr>
        <w:t xml:space="preserve"> </w:t>
      </w:r>
      <w:r>
        <w:rPr>
          <w:b/>
          <w:color w:val="231F20"/>
        </w:rPr>
        <w:t>the</w:t>
      </w:r>
      <w:r>
        <w:rPr>
          <w:b/>
          <w:color w:val="231F20"/>
          <w:spacing w:val="-26"/>
        </w:rPr>
        <w:t xml:space="preserve"> </w:t>
      </w:r>
      <w:r>
        <w:rPr>
          <w:b/>
          <w:color w:val="231F20"/>
        </w:rPr>
        <w:t>TDS</w:t>
      </w:r>
      <w:r>
        <w:rPr>
          <w:color w:val="231F20"/>
        </w:rPr>
        <w:t>,</w:t>
      </w:r>
    </w:p>
    <w:p w14:paraId="6E79970A" w14:textId="77777777" w:rsidR="005F5B22" w:rsidRPr="003D70D3" w:rsidRDefault="00B0057A" w:rsidP="00B24219">
      <w:pPr>
        <w:pStyle w:val="Heading3"/>
        <w:numPr>
          <w:ilvl w:val="1"/>
          <w:numId w:val="79"/>
        </w:numPr>
        <w:tabs>
          <w:tab w:val="left" w:pos="1413"/>
          <w:tab w:val="left" w:pos="1414"/>
        </w:tabs>
        <w:ind w:right="720"/>
        <w:rPr>
          <w:b w:val="0"/>
          <w:color w:val="231F20"/>
        </w:rPr>
      </w:pPr>
      <w:r w:rsidRPr="003D70D3">
        <w:rPr>
          <w:b w:val="0"/>
          <w:color w:val="231F20"/>
        </w:rPr>
        <w:t>If an unconditional bank guarantee is issued by a bank located outside Kenya, the issuing bank shall have a correspondent</w:t>
      </w:r>
      <w:r w:rsidRPr="003D70D3">
        <w:rPr>
          <w:b w:val="0"/>
          <w:color w:val="231F20"/>
          <w:spacing w:val="-3"/>
        </w:rPr>
        <w:t xml:space="preserve"> </w:t>
      </w:r>
      <w:r w:rsidRPr="003D70D3">
        <w:rPr>
          <w:b w:val="0"/>
          <w:color w:val="231F20"/>
        </w:rPr>
        <w:t>bank</w:t>
      </w:r>
      <w:r w:rsidRPr="003D70D3">
        <w:rPr>
          <w:b w:val="0"/>
          <w:color w:val="231F20"/>
          <w:spacing w:val="-3"/>
        </w:rPr>
        <w:t xml:space="preserve"> </w:t>
      </w:r>
      <w:r w:rsidRPr="003D70D3">
        <w:rPr>
          <w:b w:val="0"/>
          <w:color w:val="231F20"/>
        </w:rPr>
        <w:t>located</w:t>
      </w:r>
      <w:r w:rsidRPr="003D70D3">
        <w:rPr>
          <w:b w:val="0"/>
          <w:color w:val="231F20"/>
          <w:spacing w:val="-3"/>
        </w:rPr>
        <w:t xml:space="preserve"> </w:t>
      </w:r>
      <w:r w:rsidRPr="003D70D3">
        <w:rPr>
          <w:b w:val="0"/>
          <w:color w:val="231F20"/>
        </w:rPr>
        <w:t>in</w:t>
      </w:r>
      <w:r w:rsidRPr="003D70D3">
        <w:rPr>
          <w:b w:val="0"/>
          <w:color w:val="231F20"/>
          <w:spacing w:val="-3"/>
        </w:rPr>
        <w:t xml:space="preserve"> </w:t>
      </w:r>
      <w:r w:rsidRPr="003D70D3">
        <w:rPr>
          <w:b w:val="0"/>
          <w:color w:val="231F20"/>
        </w:rPr>
        <w:t>Kenya</w:t>
      </w:r>
      <w:r w:rsidRPr="003D70D3">
        <w:rPr>
          <w:b w:val="0"/>
          <w:color w:val="231F20"/>
          <w:spacing w:val="-3"/>
        </w:rPr>
        <w:t xml:space="preserve"> </w:t>
      </w:r>
      <w:r w:rsidRPr="003D70D3">
        <w:rPr>
          <w:b w:val="0"/>
          <w:color w:val="231F20"/>
        </w:rPr>
        <w:t>to</w:t>
      </w:r>
      <w:r w:rsidRPr="003D70D3">
        <w:rPr>
          <w:b w:val="0"/>
          <w:color w:val="231F20"/>
          <w:spacing w:val="-3"/>
        </w:rPr>
        <w:t xml:space="preserve"> </w:t>
      </w:r>
      <w:r w:rsidRPr="003D70D3">
        <w:rPr>
          <w:b w:val="0"/>
          <w:color w:val="231F20"/>
        </w:rPr>
        <w:t>make</w:t>
      </w:r>
      <w:r w:rsidRPr="003D70D3">
        <w:rPr>
          <w:b w:val="0"/>
          <w:color w:val="231F20"/>
          <w:spacing w:val="-3"/>
        </w:rPr>
        <w:t xml:space="preserve"> </w:t>
      </w:r>
      <w:r w:rsidRPr="003D70D3">
        <w:rPr>
          <w:b w:val="0"/>
          <w:color w:val="231F20"/>
        </w:rPr>
        <w:t>it</w:t>
      </w:r>
      <w:r w:rsidRPr="003D70D3">
        <w:rPr>
          <w:b w:val="0"/>
          <w:color w:val="231F20"/>
          <w:spacing w:val="-3"/>
        </w:rPr>
        <w:t xml:space="preserve"> </w:t>
      </w:r>
      <w:r w:rsidRPr="003D70D3">
        <w:rPr>
          <w:b w:val="0"/>
          <w:color w:val="231F20"/>
        </w:rPr>
        <w:t>enforceable.</w:t>
      </w:r>
      <w:r w:rsidRPr="003D70D3">
        <w:rPr>
          <w:b w:val="0"/>
          <w:color w:val="231F20"/>
          <w:spacing w:val="-7"/>
        </w:rPr>
        <w:t xml:space="preserve"> </w:t>
      </w:r>
      <w:r w:rsidRPr="003D70D3">
        <w:rPr>
          <w:b w:val="0"/>
          <w:color w:val="231F20"/>
        </w:rPr>
        <w:t>The</w:t>
      </w:r>
      <w:r w:rsidRPr="003D70D3">
        <w:rPr>
          <w:b w:val="0"/>
          <w:color w:val="231F20"/>
          <w:spacing w:val="-7"/>
        </w:rPr>
        <w:t xml:space="preserve"> </w:t>
      </w:r>
      <w:r w:rsidRPr="003D70D3">
        <w:rPr>
          <w:b w:val="0"/>
          <w:color w:val="231F20"/>
          <w:spacing w:val="-3"/>
        </w:rPr>
        <w:t xml:space="preserve">Tender </w:t>
      </w:r>
      <w:r w:rsidRPr="003D70D3">
        <w:rPr>
          <w:b w:val="0"/>
          <w:color w:val="231F20"/>
        </w:rPr>
        <w:t>Security</w:t>
      </w:r>
      <w:r w:rsidRPr="003D70D3">
        <w:rPr>
          <w:b w:val="0"/>
          <w:color w:val="231F20"/>
          <w:spacing w:val="-3"/>
        </w:rPr>
        <w:t xml:space="preserve"> </w:t>
      </w:r>
      <w:r w:rsidRPr="003D70D3">
        <w:rPr>
          <w:b w:val="0"/>
          <w:color w:val="231F20"/>
        </w:rPr>
        <w:t>shall</w:t>
      </w:r>
      <w:r w:rsidRPr="003D70D3">
        <w:rPr>
          <w:b w:val="0"/>
          <w:color w:val="231F20"/>
          <w:spacing w:val="-3"/>
        </w:rPr>
        <w:t xml:space="preserve"> </w:t>
      </w:r>
      <w:r w:rsidRPr="003D70D3">
        <w:rPr>
          <w:b w:val="0"/>
          <w:color w:val="231F20"/>
        </w:rPr>
        <w:t>be</w:t>
      </w:r>
      <w:r w:rsidRPr="003D70D3">
        <w:rPr>
          <w:b w:val="0"/>
          <w:color w:val="231F20"/>
          <w:spacing w:val="-3"/>
        </w:rPr>
        <w:t xml:space="preserve"> </w:t>
      </w:r>
      <w:r w:rsidRPr="003D70D3">
        <w:rPr>
          <w:b w:val="0"/>
          <w:color w:val="231F20"/>
        </w:rPr>
        <w:t>valid</w:t>
      </w:r>
      <w:r w:rsidRPr="003D70D3">
        <w:rPr>
          <w:b w:val="0"/>
          <w:color w:val="231F20"/>
          <w:spacing w:val="-3"/>
        </w:rPr>
        <w:t xml:space="preserve"> </w:t>
      </w:r>
      <w:r w:rsidRPr="003D70D3">
        <w:rPr>
          <w:b w:val="0"/>
          <w:color w:val="231F20"/>
        </w:rPr>
        <w:t>for</w:t>
      </w:r>
      <w:r w:rsidRPr="003D70D3">
        <w:rPr>
          <w:b w:val="0"/>
          <w:color w:val="231F20"/>
          <w:spacing w:val="-3"/>
        </w:rPr>
        <w:t xml:space="preserve"> </w:t>
      </w:r>
      <w:r w:rsidRPr="003D70D3">
        <w:rPr>
          <w:b w:val="0"/>
          <w:color w:val="231F20"/>
        </w:rPr>
        <w:t>thirty</w:t>
      </w:r>
      <w:r w:rsidRPr="003D70D3">
        <w:rPr>
          <w:b w:val="0"/>
          <w:color w:val="231F20"/>
          <w:spacing w:val="-3"/>
        </w:rPr>
        <w:t xml:space="preserve"> </w:t>
      </w:r>
      <w:r w:rsidRPr="003D70D3">
        <w:rPr>
          <w:b w:val="0"/>
          <w:color w:val="231F20"/>
        </w:rPr>
        <w:t>(30) days</w:t>
      </w:r>
      <w:r w:rsidRPr="003D70D3">
        <w:rPr>
          <w:b w:val="0"/>
          <w:color w:val="231F20"/>
          <w:spacing w:val="-14"/>
        </w:rPr>
        <w:t xml:space="preserve"> </w:t>
      </w:r>
      <w:r w:rsidRPr="003D70D3">
        <w:rPr>
          <w:b w:val="0"/>
          <w:color w:val="231F20"/>
        </w:rPr>
        <w:t>beyond</w:t>
      </w:r>
      <w:r w:rsidRPr="003D70D3">
        <w:rPr>
          <w:b w:val="0"/>
          <w:color w:val="231F20"/>
          <w:spacing w:val="-14"/>
        </w:rPr>
        <w:t xml:space="preserve"> </w:t>
      </w:r>
      <w:r w:rsidRPr="003D70D3">
        <w:rPr>
          <w:b w:val="0"/>
          <w:color w:val="231F20"/>
        </w:rPr>
        <w:t>the</w:t>
      </w:r>
      <w:r w:rsidRPr="003D70D3">
        <w:rPr>
          <w:b w:val="0"/>
          <w:color w:val="231F20"/>
          <w:spacing w:val="-14"/>
        </w:rPr>
        <w:t xml:space="preserve"> </w:t>
      </w:r>
      <w:r w:rsidRPr="003D70D3">
        <w:rPr>
          <w:b w:val="0"/>
          <w:color w:val="231F20"/>
        </w:rPr>
        <w:t>original</w:t>
      </w:r>
      <w:r w:rsidRPr="003D70D3">
        <w:rPr>
          <w:b w:val="0"/>
          <w:color w:val="231F20"/>
          <w:spacing w:val="-14"/>
        </w:rPr>
        <w:t xml:space="preserve"> </w:t>
      </w:r>
      <w:r w:rsidRPr="003D70D3">
        <w:rPr>
          <w:b w:val="0"/>
          <w:color w:val="231F20"/>
        </w:rPr>
        <w:t>validity</w:t>
      </w:r>
      <w:r w:rsidRPr="003D70D3">
        <w:rPr>
          <w:b w:val="0"/>
          <w:color w:val="231F20"/>
          <w:spacing w:val="-14"/>
        </w:rPr>
        <w:t xml:space="preserve"> </w:t>
      </w:r>
      <w:r w:rsidRPr="003D70D3">
        <w:rPr>
          <w:b w:val="0"/>
          <w:color w:val="231F20"/>
        </w:rPr>
        <w:t>period</w:t>
      </w:r>
      <w:r w:rsidRPr="003D70D3">
        <w:rPr>
          <w:b w:val="0"/>
          <w:color w:val="231F20"/>
          <w:spacing w:val="-14"/>
        </w:rPr>
        <w:t xml:space="preserve"> </w:t>
      </w:r>
      <w:r w:rsidRPr="003D70D3">
        <w:rPr>
          <w:b w:val="0"/>
          <w:color w:val="231F20"/>
        </w:rPr>
        <w:t>of</w:t>
      </w:r>
      <w:r w:rsidRPr="003D70D3">
        <w:rPr>
          <w:b w:val="0"/>
          <w:color w:val="231F20"/>
          <w:spacing w:val="-14"/>
        </w:rPr>
        <w:t xml:space="preserve"> </w:t>
      </w:r>
      <w:r w:rsidRPr="003D70D3">
        <w:rPr>
          <w:b w:val="0"/>
          <w:color w:val="231F20"/>
        </w:rPr>
        <w:t>the</w:t>
      </w:r>
      <w:r w:rsidRPr="003D70D3">
        <w:rPr>
          <w:b w:val="0"/>
          <w:color w:val="231F20"/>
          <w:spacing w:val="-18"/>
        </w:rPr>
        <w:t xml:space="preserve"> </w:t>
      </w:r>
      <w:r w:rsidRPr="003D70D3">
        <w:rPr>
          <w:b w:val="0"/>
          <w:color w:val="231F20"/>
          <w:spacing w:val="-4"/>
        </w:rPr>
        <w:t>Tender,</w:t>
      </w:r>
      <w:r w:rsidRPr="003D70D3">
        <w:rPr>
          <w:b w:val="0"/>
          <w:color w:val="231F20"/>
          <w:spacing w:val="-14"/>
        </w:rPr>
        <w:t xml:space="preserve"> </w:t>
      </w:r>
      <w:r w:rsidRPr="003D70D3">
        <w:rPr>
          <w:b w:val="0"/>
          <w:color w:val="231F20"/>
        </w:rPr>
        <w:t>or</w:t>
      </w:r>
      <w:r w:rsidRPr="003D70D3">
        <w:rPr>
          <w:b w:val="0"/>
          <w:color w:val="231F20"/>
          <w:spacing w:val="-14"/>
        </w:rPr>
        <w:t xml:space="preserve"> </w:t>
      </w:r>
      <w:r w:rsidRPr="003D70D3">
        <w:rPr>
          <w:b w:val="0"/>
          <w:color w:val="231F20"/>
        </w:rPr>
        <w:t>beyond</w:t>
      </w:r>
      <w:r w:rsidRPr="003D70D3">
        <w:rPr>
          <w:b w:val="0"/>
          <w:color w:val="231F20"/>
          <w:spacing w:val="-14"/>
        </w:rPr>
        <w:t xml:space="preserve"> </w:t>
      </w:r>
      <w:r w:rsidRPr="003D70D3">
        <w:rPr>
          <w:b w:val="0"/>
          <w:color w:val="231F20"/>
        </w:rPr>
        <w:t>any</w:t>
      </w:r>
      <w:r w:rsidRPr="003D70D3">
        <w:rPr>
          <w:b w:val="0"/>
          <w:color w:val="231F20"/>
          <w:spacing w:val="-14"/>
        </w:rPr>
        <w:t xml:space="preserve"> </w:t>
      </w:r>
      <w:r w:rsidRPr="003D70D3">
        <w:rPr>
          <w:b w:val="0"/>
          <w:color w:val="231F20"/>
        </w:rPr>
        <w:t>period</w:t>
      </w:r>
      <w:r w:rsidRPr="003D70D3">
        <w:rPr>
          <w:b w:val="0"/>
          <w:color w:val="231F20"/>
          <w:spacing w:val="-14"/>
        </w:rPr>
        <w:t xml:space="preserve"> </w:t>
      </w:r>
      <w:r w:rsidRPr="003D70D3">
        <w:rPr>
          <w:b w:val="0"/>
          <w:color w:val="231F20"/>
        </w:rPr>
        <w:t>of</w:t>
      </w:r>
      <w:r w:rsidRPr="003D70D3">
        <w:rPr>
          <w:b w:val="0"/>
          <w:color w:val="231F20"/>
          <w:spacing w:val="-14"/>
        </w:rPr>
        <w:t xml:space="preserve"> </w:t>
      </w:r>
      <w:r w:rsidRPr="003D70D3">
        <w:rPr>
          <w:b w:val="0"/>
          <w:color w:val="231F20"/>
        </w:rPr>
        <w:t>extension</w:t>
      </w:r>
      <w:r w:rsidRPr="003D70D3">
        <w:rPr>
          <w:b w:val="0"/>
          <w:color w:val="231F20"/>
          <w:spacing w:val="-14"/>
        </w:rPr>
        <w:t xml:space="preserve"> </w:t>
      </w:r>
      <w:r w:rsidRPr="003D70D3">
        <w:rPr>
          <w:b w:val="0"/>
          <w:color w:val="231F20"/>
        </w:rPr>
        <w:t>if</w:t>
      </w:r>
      <w:r w:rsidRPr="003D70D3">
        <w:rPr>
          <w:b w:val="0"/>
          <w:color w:val="231F20"/>
          <w:spacing w:val="-14"/>
        </w:rPr>
        <w:t xml:space="preserve"> </w:t>
      </w:r>
      <w:r w:rsidRPr="003D70D3">
        <w:rPr>
          <w:b w:val="0"/>
          <w:color w:val="231F20"/>
        </w:rPr>
        <w:t>requested</w:t>
      </w:r>
      <w:r w:rsidRPr="003D70D3">
        <w:rPr>
          <w:b w:val="0"/>
          <w:color w:val="231F20"/>
          <w:spacing w:val="-14"/>
        </w:rPr>
        <w:t xml:space="preserve"> </w:t>
      </w:r>
      <w:r w:rsidRPr="003D70D3">
        <w:rPr>
          <w:b w:val="0"/>
          <w:color w:val="231F20"/>
        </w:rPr>
        <w:t>under</w:t>
      </w:r>
      <w:r w:rsidRPr="003D70D3">
        <w:rPr>
          <w:b w:val="0"/>
          <w:color w:val="231F20"/>
          <w:spacing w:val="-14"/>
        </w:rPr>
        <w:t xml:space="preserve"> </w:t>
      </w:r>
      <w:r w:rsidRPr="003D70D3">
        <w:rPr>
          <w:b w:val="0"/>
          <w:color w:val="231F20"/>
        </w:rPr>
        <w:t>ITT 20.2.</w:t>
      </w:r>
    </w:p>
    <w:p w14:paraId="49A45165" w14:textId="77777777" w:rsidR="005F5B22" w:rsidRPr="003D70D3" w:rsidRDefault="00B0057A" w:rsidP="00B24219">
      <w:pPr>
        <w:pStyle w:val="Heading3"/>
        <w:numPr>
          <w:ilvl w:val="1"/>
          <w:numId w:val="79"/>
        </w:numPr>
        <w:tabs>
          <w:tab w:val="left" w:pos="1413"/>
          <w:tab w:val="left" w:pos="1414"/>
        </w:tabs>
        <w:ind w:right="720"/>
        <w:rPr>
          <w:b w:val="0"/>
          <w:color w:val="231F20"/>
        </w:rPr>
      </w:pPr>
      <w:r w:rsidRPr="003D70D3">
        <w:rPr>
          <w:b w:val="0"/>
          <w:color w:val="231F20"/>
        </w:rPr>
        <w:t xml:space="preserve">If a </w:t>
      </w:r>
      <w:r w:rsidRPr="003D70D3">
        <w:rPr>
          <w:b w:val="0"/>
          <w:color w:val="231F20"/>
          <w:spacing w:val="-3"/>
        </w:rPr>
        <w:t xml:space="preserve">Tender </w:t>
      </w:r>
      <w:r w:rsidRPr="003D70D3">
        <w:rPr>
          <w:b w:val="0"/>
          <w:color w:val="231F20"/>
        </w:rPr>
        <w:t xml:space="preserve">Security or Tender-Securing Declaration is speciﬁed pursuant to ITT 19.1, any </w:t>
      </w:r>
      <w:r w:rsidRPr="003D70D3">
        <w:rPr>
          <w:b w:val="0"/>
          <w:color w:val="231F20"/>
          <w:spacing w:val="-3"/>
        </w:rPr>
        <w:t xml:space="preserve">Tender </w:t>
      </w:r>
      <w:r w:rsidRPr="003D70D3">
        <w:rPr>
          <w:b w:val="0"/>
          <w:color w:val="231F20"/>
        </w:rPr>
        <w:t>not accompanied</w:t>
      </w:r>
      <w:r w:rsidRPr="003D70D3">
        <w:rPr>
          <w:b w:val="0"/>
          <w:color w:val="231F20"/>
          <w:spacing w:val="-14"/>
        </w:rPr>
        <w:t xml:space="preserve"> </w:t>
      </w:r>
      <w:r w:rsidRPr="003D70D3">
        <w:rPr>
          <w:b w:val="0"/>
          <w:color w:val="231F20"/>
        </w:rPr>
        <w:t>by</w:t>
      </w:r>
      <w:r w:rsidRPr="003D70D3">
        <w:rPr>
          <w:b w:val="0"/>
          <w:color w:val="231F20"/>
          <w:spacing w:val="-14"/>
        </w:rPr>
        <w:t xml:space="preserve"> </w:t>
      </w:r>
      <w:r w:rsidRPr="003D70D3">
        <w:rPr>
          <w:b w:val="0"/>
          <w:color w:val="231F20"/>
        </w:rPr>
        <w:t>a</w:t>
      </w:r>
      <w:r w:rsidRPr="003D70D3">
        <w:rPr>
          <w:b w:val="0"/>
          <w:color w:val="231F20"/>
          <w:spacing w:val="-14"/>
        </w:rPr>
        <w:t xml:space="preserve"> </w:t>
      </w:r>
      <w:r w:rsidRPr="003D70D3">
        <w:rPr>
          <w:b w:val="0"/>
          <w:color w:val="231F20"/>
        </w:rPr>
        <w:t>substantially</w:t>
      </w:r>
      <w:r w:rsidRPr="003D70D3">
        <w:rPr>
          <w:b w:val="0"/>
          <w:color w:val="231F20"/>
          <w:spacing w:val="-14"/>
        </w:rPr>
        <w:t xml:space="preserve"> </w:t>
      </w:r>
      <w:r w:rsidRPr="003D70D3">
        <w:rPr>
          <w:b w:val="0"/>
          <w:color w:val="231F20"/>
        </w:rPr>
        <w:t>responsive</w:t>
      </w:r>
      <w:r w:rsidRPr="003D70D3">
        <w:rPr>
          <w:b w:val="0"/>
          <w:color w:val="231F20"/>
          <w:spacing w:val="-18"/>
        </w:rPr>
        <w:t xml:space="preserve"> </w:t>
      </w:r>
      <w:r w:rsidRPr="003D70D3">
        <w:rPr>
          <w:b w:val="0"/>
          <w:color w:val="231F20"/>
          <w:spacing w:val="-3"/>
        </w:rPr>
        <w:t>Tender</w:t>
      </w:r>
      <w:r w:rsidRPr="003D70D3">
        <w:rPr>
          <w:b w:val="0"/>
          <w:color w:val="231F20"/>
          <w:spacing w:val="-14"/>
        </w:rPr>
        <w:t xml:space="preserve"> </w:t>
      </w:r>
      <w:r w:rsidRPr="003D70D3">
        <w:rPr>
          <w:b w:val="0"/>
          <w:color w:val="231F20"/>
        </w:rPr>
        <w:t>Security</w:t>
      </w:r>
      <w:r w:rsidRPr="003D70D3">
        <w:rPr>
          <w:b w:val="0"/>
          <w:color w:val="231F20"/>
          <w:spacing w:val="-14"/>
        </w:rPr>
        <w:t xml:space="preserve"> </w:t>
      </w:r>
      <w:r w:rsidRPr="003D70D3">
        <w:rPr>
          <w:b w:val="0"/>
          <w:color w:val="231F20"/>
        </w:rPr>
        <w:t>or</w:t>
      </w:r>
      <w:r w:rsidRPr="003D70D3">
        <w:rPr>
          <w:b w:val="0"/>
          <w:color w:val="231F20"/>
          <w:spacing w:val="-18"/>
        </w:rPr>
        <w:t xml:space="preserve"> </w:t>
      </w:r>
      <w:r w:rsidRPr="003D70D3">
        <w:rPr>
          <w:b w:val="0"/>
          <w:color w:val="231F20"/>
        </w:rPr>
        <w:t>Tender-Securing</w:t>
      </w:r>
      <w:r w:rsidRPr="003D70D3">
        <w:rPr>
          <w:b w:val="0"/>
          <w:color w:val="231F20"/>
          <w:spacing w:val="-14"/>
        </w:rPr>
        <w:t xml:space="preserve"> </w:t>
      </w:r>
      <w:r w:rsidRPr="003D70D3">
        <w:rPr>
          <w:b w:val="0"/>
          <w:color w:val="231F20"/>
        </w:rPr>
        <w:t>Declaration</w:t>
      </w:r>
      <w:r w:rsidRPr="003D70D3">
        <w:rPr>
          <w:b w:val="0"/>
          <w:color w:val="231F20"/>
          <w:spacing w:val="-14"/>
        </w:rPr>
        <w:t xml:space="preserve"> </w:t>
      </w:r>
      <w:r w:rsidRPr="003D70D3">
        <w:rPr>
          <w:b w:val="0"/>
          <w:color w:val="231F20"/>
        </w:rPr>
        <w:t>shall</w:t>
      </w:r>
      <w:r w:rsidRPr="003D70D3">
        <w:rPr>
          <w:b w:val="0"/>
          <w:color w:val="231F20"/>
          <w:spacing w:val="-14"/>
        </w:rPr>
        <w:t xml:space="preserve"> </w:t>
      </w:r>
      <w:r w:rsidRPr="003D70D3">
        <w:rPr>
          <w:b w:val="0"/>
          <w:color w:val="231F20"/>
        </w:rPr>
        <w:t>be</w:t>
      </w:r>
      <w:r w:rsidRPr="003D70D3">
        <w:rPr>
          <w:b w:val="0"/>
          <w:color w:val="231F20"/>
          <w:spacing w:val="-14"/>
        </w:rPr>
        <w:t xml:space="preserve"> </w:t>
      </w:r>
      <w:r w:rsidRPr="003D70D3">
        <w:rPr>
          <w:b w:val="0"/>
          <w:color w:val="231F20"/>
        </w:rPr>
        <w:t>rejected</w:t>
      </w:r>
      <w:r w:rsidRPr="003D70D3">
        <w:rPr>
          <w:b w:val="0"/>
          <w:color w:val="231F20"/>
          <w:spacing w:val="-14"/>
        </w:rPr>
        <w:t xml:space="preserve"> </w:t>
      </w:r>
      <w:r w:rsidRPr="003D70D3">
        <w:rPr>
          <w:b w:val="0"/>
          <w:color w:val="231F20"/>
        </w:rPr>
        <w:t>by the</w:t>
      </w:r>
      <w:r w:rsidRPr="003D70D3">
        <w:rPr>
          <w:b w:val="0"/>
          <w:color w:val="231F20"/>
          <w:spacing w:val="-23"/>
        </w:rPr>
        <w:t xml:space="preserve"> </w:t>
      </w:r>
      <w:r w:rsidRPr="003D70D3">
        <w:rPr>
          <w:b w:val="0"/>
          <w:color w:val="231F20"/>
        </w:rPr>
        <w:t>Procuring</w:t>
      </w:r>
      <w:r w:rsidRPr="003D70D3">
        <w:rPr>
          <w:b w:val="0"/>
          <w:color w:val="231F20"/>
          <w:spacing w:val="-23"/>
        </w:rPr>
        <w:t xml:space="preserve"> </w:t>
      </w:r>
      <w:r w:rsidRPr="003D70D3">
        <w:rPr>
          <w:b w:val="0"/>
          <w:color w:val="231F20"/>
        </w:rPr>
        <w:t>Entity</w:t>
      </w:r>
      <w:r w:rsidRPr="003D70D3">
        <w:rPr>
          <w:b w:val="0"/>
          <w:color w:val="231F20"/>
          <w:spacing w:val="-23"/>
        </w:rPr>
        <w:t xml:space="preserve"> </w:t>
      </w:r>
      <w:r w:rsidRPr="003D70D3">
        <w:rPr>
          <w:b w:val="0"/>
          <w:color w:val="231F20"/>
        </w:rPr>
        <w:t>as</w:t>
      </w:r>
      <w:r w:rsidRPr="003D70D3">
        <w:rPr>
          <w:b w:val="0"/>
          <w:color w:val="231F20"/>
          <w:spacing w:val="-22"/>
        </w:rPr>
        <w:t xml:space="preserve"> </w:t>
      </w:r>
      <w:r w:rsidRPr="003D70D3">
        <w:rPr>
          <w:b w:val="0"/>
          <w:color w:val="231F20"/>
        </w:rPr>
        <w:t>non-responsive.</w:t>
      </w:r>
    </w:p>
    <w:p w14:paraId="3FD365C9" w14:textId="77777777" w:rsidR="005F5B22" w:rsidRPr="003D70D3" w:rsidRDefault="00B0057A" w:rsidP="00B24219">
      <w:pPr>
        <w:pStyle w:val="Heading3"/>
        <w:numPr>
          <w:ilvl w:val="1"/>
          <w:numId w:val="79"/>
        </w:numPr>
        <w:tabs>
          <w:tab w:val="left" w:pos="1413"/>
          <w:tab w:val="left" w:pos="1414"/>
        </w:tabs>
        <w:ind w:right="720"/>
        <w:rPr>
          <w:b w:val="0"/>
          <w:color w:val="231F20"/>
        </w:rPr>
      </w:pPr>
      <w:r w:rsidRPr="003D70D3">
        <w:rPr>
          <w:b w:val="0"/>
          <w:color w:val="231F20"/>
        </w:rPr>
        <w:t>If a Tender Security is speciﬁed pursuant to ITT 21.1, the Tender Security of unsuccessful Tenderers shall be returned as promptly as possible upon the successful Tenderer's signing the Contract and furnishing the</w:t>
      </w:r>
      <w:r w:rsidR="003D70D3" w:rsidRPr="003D70D3">
        <w:rPr>
          <w:b w:val="0"/>
          <w:color w:val="231F20"/>
        </w:rPr>
        <w:t xml:space="preserve"> </w:t>
      </w:r>
      <w:r w:rsidRPr="003D70D3">
        <w:rPr>
          <w:b w:val="0"/>
          <w:color w:val="231F20"/>
        </w:rPr>
        <w:t xml:space="preserve">Performance Security and any other documents required in the </w:t>
      </w:r>
      <w:r w:rsidRPr="00A21BAD">
        <w:rPr>
          <w:bCs w:val="0"/>
          <w:color w:val="231F20"/>
        </w:rPr>
        <w:t>TDS</w:t>
      </w:r>
      <w:r w:rsidRPr="003D70D3">
        <w:rPr>
          <w:b w:val="0"/>
          <w:color w:val="231F20"/>
        </w:rPr>
        <w:t xml:space="preserve">. The Procuring Entity shall also promptly return the tender security to the tenderers where the procurement proceedings are terminated, all tenders were </w:t>
      </w:r>
      <w:r w:rsidRPr="003D70D3">
        <w:rPr>
          <w:b w:val="0"/>
          <w:color w:val="231F20"/>
        </w:rPr>
        <w:lastRenderedPageBreak/>
        <w:t>determined nonresponsive or a bidder declines to extend tender validity period.</w:t>
      </w:r>
    </w:p>
    <w:p w14:paraId="2BF49E8C" w14:textId="77777777" w:rsidR="005F5B22" w:rsidRPr="003D70D3" w:rsidRDefault="00B0057A" w:rsidP="00B24219">
      <w:pPr>
        <w:pStyle w:val="Heading3"/>
        <w:numPr>
          <w:ilvl w:val="1"/>
          <w:numId w:val="79"/>
        </w:numPr>
        <w:tabs>
          <w:tab w:val="left" w:pos="1413"/>
          <w:tab w:val="left" w:pos="1414"/>
        </w:tabs>
        <w:ind w:right="720"/>
        <w:rPr>
          <w:b w:val="0"/>
          <w:color w:val="231F20"/>
        </w:rPr>
      </w:pPr>
      <w:r w:rsidRPr="003D70D3">
        <w:rPr>
          <w:b w:val="0"/>
          <w:color w:val="231F20"/>
        </w:rPr>
        <w:t xml:space="preserve">The Tender Security of the successful Tenderer shall be returned as promptly as possible once the successful Tenderer has signed the Contract and furnished the required Performance Security, and any other documents required in the </w:t>
      </w:r>
      <w:r w:rsidRPr="00A21BAD">
        <w:rPr>
          <w:bCs w:val="0"/>
          <w:color w:val="231F20"/>
        </w:rPr>
        <w:t>TDS</w:t>
      </w:r>
      <w:r w:rsidRPr="003D70D3">
        <w:rPr>
          <w:b w:val="0"/>
          <w:color w:val="231F20"/>
        </w:rPr>
        <w:t>.</w:t>
      </w:r>
    </w:p>
    <w:p w14:paraId="6273221F" w14:textId="77777777" w:rsidR="005F5B22" w:rsidRPr="003D70D3" w:rsidRDefault="00B0057A" w:rsidP="00B24219">
      <w:pPr>
        <w:pStyle w:val="Heading3"/>
        <w:numPr>
          <w:ilvl w:val="1"/>
          <w:numId w:val="79"/>
        </w:numPr>
        <w:tabs>
          <w:tab w:val="left" w:pos="1413"/>
          <w:tab w:val="left" w:pos="1414"/>
        </w:tabs>
        <w:ind w:right="720"/>
        <w:rPr>
          <w:b w:val="0"/>
          <w:color w:val="231F20"/>
        </w:rPr>
      </w:pPr>
      <w:r w:rsidRPr="003D70D3">
        <w:rPr>
          <w:b w:val="0"/>
          <w:color w:val="231F20"/>
        </w:rPr>
        <w:t>The Tender Security may be forfeited or the Tender-Securing Declaration executed:</w:t>
      </w:r>
    </w:p>
    <w:p w14:paraId="75F0E11D" w14:textId="77777777" w:rsidR="005F5B22" w:rsidRDefault="00B0057A" w:rsidP="00B24219">
      <w:pPr>
        <w:pStyle w:val="ListParagraph"/>
        <w:numPr>
          <w:ilvl w:val="2"/>
          <w:numId w:val="47"/>
        </w:numPr>
        <w:tabs>
          <w:tab w:val="left" w:pos="1973"/>
          <w:tab w:val="left" w:pos="1974"/>
        </w:tabs>
        <w:spacing w:before="48" w:line="230" w:lineRule="auto"/>
        <w:ind w:left="1985" w:right="720" w:hanging="570"/>
      </w:pPr>
      <w:r>
        <w:rPr>
          <w:color w:val="231F20"/>
        </w:rPr>
        <w:t xml:space="preserve">if a Tenderer withdraws its </w:t>
      </w:r>
      <w:r>
        <w:rPr>
          <w:color w:val="231F20"/>
          <w:spacing w:val="-3"/>
        </w:rPr>
        <w:t xml:space="preserve">Tender </w:t>
      </w:r>
      <w:r>
        <w:rPr>
          <w:color w:val="231F20"/>
        </w:rPr>
        <w:t xml:space="preserve">during the period of </w:t>
      </w:r>
      <w:r>
        <w:rPr>
          <w:color w:val="231F20"/>
          <w:spacing w:val="-3"/>
        </w:rPr>
        <w:t xml:space="preserve">Tender </w:t>
      </w:r>
      <w:r>
        <w:rPr>
          <w:color w:val="231F20"/>
        </w:rPr>
        <w:t>validity speciﬁed by the Tenderer on</w:t>
      </w:r>
      <w:r>
        <w:rPr>
          <w:color w:val="231F20"/>
          <w:spacing w:val="-31"/>
        </w:rPr>
        <w:t xml:space="preserve"> </w:t>
      </w:r>
      <w:r>
        <w:rPr>
          <w:color w:val="231F20"/>
        </w:rPr>
        <w:t>the Form</w:t>
      </w:r>
      <w:r>
        <w:rPr>
          <w:color w:val="231F20"/>
          <w:spacing w:val="-24"/>
        </w:rPr>
        <w:t xml:space="preserve"> </w:t>
      </w:r>
      <w:r>
        <w:rPr>
          <w:color w:val="231F20"/>
        </w:rPr>
        <w:t>of</w:t>
      </w:r>
      <w:r>
        <w:rPr>
          <w:color w:val="231F20"/>
          <w:spacing w:val="-27"/>
        </w:rPr>
        <w:t xml:space="preserve"> </w:t>
      </w:r>
      <w:r>
        <w:rPr>
          <w:color w:val="231F20"/>
          <w:spacing w:val="-4"/>
        </w:rPr>
        <w:t>Tender,</w:t>
      </w:r>
      <w:r>
        <w:rPr>
          <w:color w:val="231F20"/>
          <w:spacing w:val="-24"/>
        </w:rPr>
        <w:t xml:space="preserve"> </w:t>
      </w:r>
      <w:r>
        <w:rPr>
          <w:color w:val="231F20"/>
        </w:rPr>
        <w:t>or</w:t>
      </w:r>
      <w:r>
        <w:rPr>
          <w:color w:val="231F20"/>
          <w:spacing w:val="-23"/>
        </w:rPr>
        <w:t xml:space="preserve"> </w:t>
      </w:r>
      <w:r>
        <w:rPr>
          <w:color w:val="231F20"/>
        </w:rPr>
        <w:t>any</w:t>
      </w:r>
      <w:r>
        <w:rPr>
          <w:color w:val="231F20"/>
          <w:spacing w:val="-24"/>
        </w:rPr>
        <w:t xml:space="preserve"> </w:t>
      </w:r>
      <w:r>
        <w:rPr>
          <w:color w:val="231F20"/>
        </w:rPr>
        <w:t>extension</w:t>
      </w:r>
      <w:r>
        <w:rPr>
          <w:color w:val="231F20"/>
          <w:spacing w:val="-24"/>
        </w:rPr>
        <w:t xml:space="preserve"> </w:t>
      </w:r>
      <w:r>
        <w:rPr>
          <w:color w:val="231F20"/>
        </w:rPr>
        <w:t>thereto</w:t>
      </w:r>
      <w:r>
        <w:rPr>
          <w:color w:val="231F20"/>
          <w:spacing w:val="-24"/>
        </w:rPr>
        <w:t xml:space="preserve"> </w:t>
      </w:r>
      <w:r>
        <w:rPr>
          <w:color w:val="231F20"/>
        </w:rPr>
        <w:t>provided</w:t>
      </w:r>
      <w:r>
        <w:rPr>
          <w:color w:val="231F20"/>
          <w:spacing w:val="-24"/>
        </w:rPr>
        <w:t xml:space="preserve"> </w:t>
      </w:r>
      <w:r>
        <w:rPr>
          <w:color w:val="231F20"/>
        </w:rPr>
        <w:t>by</w:t>
      </w:r>
      <w:r>
        <w:rPr>
          <w:color w:val="231F20"/>
          <w:spacing w:val="-23"/>
        </w:rPr>
        <w:t xml:space="preserve"> </w:t>
      </w:r>
      <w:r>
        <w:rPr>
          <w:color w:val="231F20"/>
        </w:rPr>
        <w:t>the</w:t>
      </w:r>
      <w:r>
        <w:rPr>
          <w:color w:val="231F20"/>
          <w:spacing w:val="-28"/>
        </w:rPr>
        <w:t xml:space="preserve"> </w:t>
      </w:r>
      <w:r>
        <w:rPr>
          <w:color w:val="231F20"/>
        </w:rPr>
        <w:t>Tenderer;</w:t>
      </w:r>
      <w:r>
        <w:rPr>
          <w:color w:val="231F20"/>
          <w:spacing w:val="-24"/>
        </w:rPr>
        <w:t xml:space="preserve"> </w:t>
      </w:r>
      <w:r>
        <w:rPr>
          <w:color w:val="231F20"/>
        </w:rPr>
        <w:t>or</w:t>
      </w:r>
    </w:p>
    <w:p w14:paraId="34F91E48" w14:textId="77777777" w:rsidR="005F5B22" w:rsidRDefault="00B0057A" w:rsidP="00B24219">
      <w:pPr>
        <w:pStyle w:val="ListParagraph"/>
        <w:numPr>
          <w:ilvl w:val="2"/>
          <w:numId w:val="47"/>
        </w:numPr>
        <w:tabs>
          <w:tab w:val="left" w:pos="1973"/>
          <w:tab w:val="left" w:pos="1974"/>
        </w:tabs>
        <w:spacing w:before="42"/>
        <w:ind w:left="1973" w:right="720" w:hanging="558"/>
      </w:pPr>
      <w:r>
        <w:rPr>
          <w:color w:val="231F20"/>
        </w:rPr>
        <w:t>if</w:t>
      </w:r>
      <w:r>
        <w:rPr>
          <w:color w:val="231F20"/>
          <w:spacing w:val="-24"/>
        </w:rPr>
        <w:t xml:space="preserve"> </w:t>
      </w:r>
      <w:r>
        <w:rPr>
          <w:color w:val="231F20"/>
        </w:rPr>
        <w:t>the</w:t>
      </w:r>
      <w:r>
        <w:rPr>
          <w:color w:val="231F20"/>
          <w:spacing w:val="-24"/>
        </w:rPr>
        <w:t xml:space="preserve"> </w:t>
      </w:r>
      <w:r>
        <w:rPr>
          <w:color w:val="231F20"/>
        </w:rPr>
        <w:t>successful</w:t>
      </w:r>
      <w:r>
        <w:rPr>
          <w:color w:val="231F20"/>
          <w:spacing w:val="-27"/>
        </w:rPr>
        <w:t xml:space="preserve"> </w:t>
      </w:r>
      <w:r>
        <w:rPr>
          <w:color w:val="231F20"/>
        </w:rPr>
        <w:t>Tenderer</w:t>
      </w:r>
      <w:r>
        <w:rPr>
          <w:color w:val="231F20"/>
          <w:spacing w:val="-24"/>
        </w:rPr>
        <w:t xml:space="preserve"> </w:t>
      </w:r>
      <w:r>
        <w:rPr>
          <w:color w:val="231F20"/>
        </w:rPr>
        <w:t>fails</w:t>
      </w:r>
      <w:r>
        <w:rPr>
          <w:color w:val="231F20"/>
          <w:spacing w:val="-24"/>
        </w:rPr>
        <w:t xml:space="preserve"> </w:t>
      </w:r>
      <w:r>
        <w:rPr>
          <w:color w:val="231F20"/>
        </w:rPr>
        <w:t>to:</w:t>
      </w:r>
    </w:p>
    <w:p w14:paraId="540B76AA" w14:textId="77777777" w:rsidR="005F5B22" w:rsidRDefault="00B0057A" w:rsidP="00B24219">
      <w:pPr>
        <w:pStyle w:val="ListParagraph"/>
        <w:numPr>
          <w:ilvl w:val="3"/>
          <w:numId w:val="47"/>
        </w:numPr>
        <w:tabs>
          <w:tab w:val="left" w:pos="2597"/>
          <w:tab w:val="left" w:pos="2598"/>
        </w:tabs>
        <w:spacing w:before="39"/>
        <w:ind w:left="2579" w:right="720" w:hanging="606"/>
      </w:pPr>
      <w:r>
        <w:rPr>
          <w:color w:val="231F20"/>
        </w:rPr>
        <w:t>sign</w:t>
      </w:r>
      <w:r>
        <w:rPr>
          <w:color w:val="231F20"/>
          <w:spacing w:val="-22"/>
        </w:rPr>
        <w:t xml:space="preserve"> </w:t>
      </w:r>
      <w:r>
        <w:rPr>
          <w:color w:val="231F20"/>
        </w:rPr>
        <w:t>the</w:t>
      </w:r>
      <w:r>
        <w:rPr>
          <w:color w:val="231F20"/>
          <w:spacing w:val="-23"/>
        </w:rPr>
        <w:t xml:space="preserve"> </w:t>
      </w:r>
      <w:r>
        <w:rPr>
          <w:color w:val="231F20"/>
        </w:rPr>
        <w:t>Contract</w:t>
      </w:r>
      <w:r>
        <w:rPr>
          <w:color w:val="231F20"/>
          <w:spacing w:val="-23"/>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50;</w:t>
      </w:r>
      <w:r>
        <w:rPr>
          <w:color w:val="231F20"/>
          <w:spacing w:val="-23"/>
        </w:rPr>
        <w:t xml:space="preserve"> </w:t>
      </w:r>
      <w:r>
        <w:rPr>
          <w:color w:val="231F20"/>
        </w:rPr>
        <w:t>or</w:t>
      </w:r>
    </w:p>
    <w:p w14:paraId="56D42EAC" w14:textId="77777777" w:rsidR="005F5B22" w:rsidRDefault="00B0057A" w:rsidP="00B24219">
      <w:pPr>
        <w:pStyle w:val="ListParagraph"/>
        <w:numPr>
          <w:ilvl w:val="3"/>
          <w:numId w:val="47"/>
        </w:numPr>
        <w:tabs>
          <w:tab w:val="left" w:pos="2564"/>
          <w:tab w:val="left" w:pos="2565"/>
        </w:tabs>
        <w:spacing w:before="48" w:line="230" w:lineRule="auto"/>
        <w:ind w:left="2579" w:right="720" w:hanging="606"/>
      </w:pPr>
      <w:r>
        <w:rPr>
          <w:color w:val="231F20"/>
        </w:rPr>
        <w:t>furnish</w:t>
      </w:r>
      <w:r>
        <w:rPr>
          <w:color w:val="231F20"/>
          <w:spacing w:val="-18"/>
        </w:rPr>
        <w:t xml:space="preserve"> </w:t>
      </w:r>
      <w:r>
        <w:rPr>
          <w:color w:val="231F20"/>
        </w:rPr>
        <w:t>a</w:t>
      </w:r>
      <w:r>
        <w:rPr>
          <w:color w:val="231F20"/>
          <w:spacing w:val="-18"/>
        </w:rPr>
        <w:t xml:space="preserve"> </w:t>
      </w:r>
      <w:r>
        <w:rPr>
          <w:color w:val="231F20"/>
        </w:rPr>
        <w:t>Performance</w:t>
      </w:r>
      <w:r>
        <w:rPr>
          <w:color w:val="231F20"/>
          <w:spacing w:val="-18"/>
        </w:rPr>
        <w:t xml:space="preserve"> </w:t>
      </w:r>
      <w:r>
        <w:rPr>
          <w:color w:val="231F20"/>
        </w:rPr>
        <w:t>Security</w:t>
      </w:r>
      <w:r>
        <w:rPr>
          <w:color w:val="231F20"/>
          <w:spacing w:val="-18"/>
        </w:rPr>
        <w:t xml:space="preserve"> </w:t>
      </w:r>
      <w:r>
        <w:rPr>
          <w:color w:val="231F20"/>
        </w:rPr>
        <w:t>and</w:t>
      </w:r>
      <w:r>
        <w:rPr>
          <w:color w:val="231F20"/>
          <w:spacing w:val="-18"/>
        </w:rPr>
        <w:t xml:space="preserve"> </w:t>
      </w:r>
      <w:r>
        <w:rPr>
          <w:color w:val="231F20"/>
        </w:rPr>
        <w:t>if</w:t>
      </w:r>
      <w:r>
        <w:rPr>
          <w:color w:val="231F20"/>
          <w:spacing w:val="-18"/>
        </w:rPr>
        <w:t xml:space="preserve"> </w:t>
      </w:r>
      <w:r>
        <w:rPr>
          <w:color w:val="231F20"/>
        </w:rPr>
        <w:t>required</w:t>
      </w:r>
      <w:r>
        <w:rPr>
          <w:color w:val="231F20"/>
          <w:spacing w:val="-18"/>
        </w:rPr>
        <w:t xml:space="preserve"> </w:t>
      </w:r>
      <w:r>
        <w:rPr>
          <w:color w:val="231F20"/>
        </w:rPr>
        <w:t>in</w:t>
      </w:r>
      <w:r>
        <w:rPr>
          <w:color w:val="231F20"/>
          <w:spacing w:val="-18"/>
        </w:rPr>
        <w:t xml:space="preserve"> </w:t>
      </w:r>
      <w:r>
        <w:rPr>
          <w:color w:val="231F20"/>
        </w:rPr>
        <w:t>the</w:t>
      </w:r>
      <w:r>
        <w:rPr>
          <w:color w:val="231F20"/>
          <w:spacing w:val="-22"/>
        </w:rPr>
        <w:t xml:space="preserve"> </w:t>
      </w:r>
      <w:r w:rsidRPr="00A21BAD">
        <w:rPr>
          <w:b/>
          <w:bCs/>
          <w:color w:val="231F20"/>
        </w:rPr>
        <w:t>TDS</w:t>
      </w:r>
      <w:r>
        <w:rPr>
          <w:color w:val="231F20"/>
        </w:rPr>
        <w:t>,</w:t>
      </w:r>
      <w:r>
        <w:rPr>
          <w:color w:val="231F20"/>
          <w:spacing w:val="-18"/>
        </w:rPr>
        <w:t xml:space="preserve"> </w:t>
      </w:r>
      <w:r>
        <w:rPr>
          <w:color w:val="231F20"/>
        </w:rPr>
        <w:t>and</w:t>
      </w:r>
      <w:r>
        <w:rPr>
          <w:color w:val="231F20"/>
          <w:spacing w:val="-18"/>
        </w:rPr>
        <w:t xml:space="preserve"> </w:t>
      </w:r>
      <w:r>
        <w:rPr>
          <w:color w:val="231F20"/>
        </w:rPr>
        <w:t>any</w:t>
      </w:r>
      <w:r>
        <w:rPr>
          <w:color w:val="231F20"/>
          <w:spacing w:val="-18"/>
        </w:rPr>
        <w:t xml:space="preserve"> </w:t>
      </w:r>
      <w:r>
        <w:rPr>
          <w:color w:val="231F20"/>
        </w:rPr>
        <w:t>other</w:t>
      </w:r>
      <w:r>
        <w:rPr>
          <w:color w:val="231F20"/>
          <w:spacing w:val="-18"/>
        </w:rPr>
        <w:t xml:space="preserve"> </w:t>
      </w:r>
      <w:r>
        <w:rPr>
          <w:color w:val="231F20"/>
        </w:rPr>
        <w:t>documents</w:t>
      </w:r>
      <w:r>
        <w:rPr>
          <w:color w:val="231F20"/>
          <w:spacing w:val="-18"/>
        </w:rPr>
        <w:t xml:space="preserve"> </w:t>
      </w:r>
      <w:r>
        <w:rPr>
          <w:color w:val="231F20"/>
        </w:rPr>
        <w:t>required</w:t>
      </w:r>
      <w:r>
        <w:rPr>
          <w:color w:val="231F20"/>
          <w:spacing w:val="-18"/>
        </w:rPr>
        <w:t xml:space="preserve"> </w:t>
      </w:r>
      <w:r>
        <w:rPr>
          <w:color w:val="231F20"/>
        </w:rPr>
        <w:t>in</w:t>
      </w:r>
      <w:r>
        <w:rPr>
          <w:color w:val="231F20"/>
          <w:spacing w:val="-18"/>
        </w:rPr>
        <w:t xml:space="preserve"> </w:t>
      </w:r>
      <w:r>
        <w:rPr>
          <w:color w:val="231F20"/>
        </w:rPr>
        <w:t xml:space="preserve">the </w:t>
      </w:r>
      <w:r w:rsidRPr="00A21BAD">
        <w:rPr>
          <w:b/>
          <w:bCs/>
          <w:color w:val="231F20"/>
        </w:rPr>
        <w:t>TDS</w:t>
      </w:r>
      <w:r>
        <w:rPr>
          <w:color w:val="231F20"/>
        </w:rPr>
        <w:t>.</w:t>
      </w:r>
    </w:p>
    <w:p w14:paraId="250F714D" w14:textId="77777777" w:rsidR="005F5B22" w:rsidRPr="003D70D3" w:rsidRDefault="00B0057A" w:rsidP="00B24219">
      <w:pPr>
        <w:pStyle w:val="Heading3"/>
        <w:numPr>
          <w:ilvl w:val="1"/>
          <w:numId w:val="79"/>
        </w:numPr>
        <w:tabs>
          <w:tab w:val="left" w:pos="1413"/>
          <w:tab w:val="left" w:pos="1414"/>
        </w:tabs>
        <w:ind w:right="720"/>
        <w:rPr>
          <w:b w:val="0"/>
          <w:color w:val="231F20"/>
        </w:rPr>
      </w:pPr>
      <w:r w:rsidRPr="003D70D3">
        <w:rPr>
          <w:b w:val="0"/>
          <w:color w:val="231F20"/>
        </w:rPr>
        <w:t>Where tender securing declaration is executed, the Procuring Entity shall recommend to the PPRA that PPRA debars the Tenderer from participating in public procurement as provided in the law.</w:t>
      </w:r>
    </w:p>
    <w:p w14:paraId="5C7A5144" w14:textId="77777777" w:rsidR="005F5B22" w:rsidRPr="003D70D3" w:rsidRDefault="00B0057A" w:rsidP="00B24219">
      <w:pPr>
        <w:pStyle w:val="Heading3"/>
        <w:numPr>
          <w:ilvl w:val="1"/>
          <w:numId w:val="79"/>
        </w:numPr>
        <w:tabs>
          <w:tab w:val="left" w:pos="1413"/>
          <w:tab w:val="left" w:pos="1414"/>
        </w:tabs>
        <w:ind w:right="720"/>
        <w:rPr>
          <w:b w:val="0"/>
          <w:color w:val="231F20"/>
        </w:rPr>
      </w:pPr>
      <w:r w:rsidRPr="003D70D3">
        <w:rPr>
          <w:b w:val="0"/>
          <w:color w:val="231F20"/>
        </w:rPr>
        <w:t>The Tender Security or the Tender-Securing Declaration of a JV shall be in the name of the JV that submits the Tender. If the JV has not been legally constituted into a legally enforceable JV at the time of tendering, the Tender Security or the Tender-Securing Declaration shall be in the names of all future members as named in the letter of intent referred to in ITT 4.1 and ITT 11.2.</w:t>
      </w:r>
    </w:p>
    <w:p w14:paraId="5B8C83AE" w14:textId="77777777" w:rsidR="005F5B22" w:rsidRPr="003D70D3" w:rsidRDefault="00B0057A" w:rsidP="00B24219">
      <w:pPr>
        <w:pStyle w:val="Heading3"/>
        <w:numPr>
          <w:ilvl w:val="1"/>
          <w:numId w:val="79"/>
        </w:numPr>
        <w:tabs>
          <w:tab w:val="left" w:pos="1413"/>
          <w:tab w:val="left" w:pos="1414"/>
        </w:tabs>
        <w:ind w:right="720"/>
        <w:rPr>
          <w:b w:val="0"/>
          <w:color w:val="231F20"/>
        </w:rPr>
      </w:pPr>
      <w:r w:rsidRPr="003D70D3">
        <w:rPr>
          <w:b w:val="0"/>
          <w:color w:val="231F20"/>
        </w:rPr>
        <w:t>A tenderer shall not issue a tender security to guarantee itself.</w:t>
      </w:r>
    </w:p>
    <w:p w14:paraId="38A48C38" w14:textId="77777777" w:rsidR="005F5B22" w:rsidRDefault="00B0057A" w:rsidP="00B24219">
      <w:pPr>
        <w:pStyle w:val="Heading3"/>
        <w:numPr>
          <w:ilvl w:val="0"/>
          <w:numId w:val="47"/>
        </w:numPr>
        <w:tabs>
          <w:tab w:val="left" w:pos="1418"/>
          <w:tab w:val="left" w:pos="1419"/>
        </w:tabs>
        <w:spacing w:before="234"/>
        <w:ind w:left="1418" w:right="720" w:hanging="567"/>
        <w:rPr>
          <w:color w:val="231F20"/>
        </w:rPr>
      </w:pPr>
      <w:bookmarkStart w:id="26" w:name="_TOC_250095"/>
      <w:r>
        <w:rPr>
          <w:color w:val="231F20"/>
        </w:rPr>
        <w:t>Format</w:t>
      </w:r>
      <w:r>
        <w:rPr>
          <w:color w:val="231F20"/>
          <w:spacing w:val="-23"/>
        </w:rPr>
        <w:t xml:space="preserve"> </w:t>
      </w:r>
      <w:r>
        <w:rPr>
          <w:color w:val="231F20"/>
        </w:rPr>
        <w:t>and</w:t>
      </w:r>
      <w:r>
        <w:rPr>
          <w:color w:val="231F20"/>
          <w:spacing w:val="-22"/>
        </w:rPr>
        <w:t xml:space="preserve"> </w:t>
      </w:r>
      <w:r>
        <w:rPr>
          <w:color w:val="231F20"/>
        </w:rPr>
        <w:t>Signing</w:t>
      </w:r>
      <w:r>
        <w:rPr>
          <w:color w:val="231F20"/>
          <w:spacing w:val="-22"/>
        </w:rPr>
        <w:t xml:space="preserve"> </w:t>
      </w:r>
      <w:r>
        <w:rPr>
          <w:color w:val="231F20"/>
        </w:rPr>
        <w:t>of</w:t>
      </w:r>
      <w:r>
        <w:rPr>
          <w:color w:val="231F20"/>
          <w:spacing w:val="-26"/>
        </w:rPr>
        <w:t xml:space="preserve"> </w:t>
      </w:r>
      <w:bookmarkEnd w:id="26"/>
      <w:r>
        <w:rPr>
          <w:color w:val="231F20"/>
          <w:spacing w:val="-4"/>
        </w:rPr>
        <w:t>Tender</w:t>
      </w:r>
    </w:p>
    <w:p w14:paraId="1BA40A4D" w14:textId="77777777" w:rsidR="005F5B22" w:rsidRPr="00AC6650" w:rsidRDefault="00B0057A" w:rsidP="00B24219">
      <w:pPr>
        <w:pStyle w:val="Heading3"/>
        <w:numPr>
          <w:ilvl w:val="1"/>
          <w:numId w:val="80"/>
        </w:numPr>
        <w:tabs>
          <w:tab w:val="left" w:pos="1413"/>
          <w:tab w:val="left" w:pos="1414"/>
        </w:tabs>
        <w:ind w:right="720"/>
        <w:rPr>
          <w:b w:val="0"/>
          <w:color w:val="231F20"/>
        </w:rPr>
      </w:pPr>
      <w:r w:rsidRPr="00AC6650">
        <w:rPr>
          <w:b w:val="0"/>
          <w:color w:val="231F20"/>
        </w:rPr>
        <w:t xml:space="preserve">The Tenderer shall prepare one original of the documents comprising the Tender as described in ITT 13 and clearly mark it “ORIGINAL.” Alternative Tenders, if permitted in accordance with ITT 15, shall be clearly marked “ALTERNATIVE.” In addition, the Tenderer shall submit copies of the Tender, in the number </w:t>
      </w:r>
      <w:r>
        <w:rPr>
          <w:b w:val="0"/>
          <w:color w:val="231F20"/>
        </w:rPr>
        <w:t>speciﬁed in</w:t>
      </w:r>
      <w:r w:rsidRPr="00AC6650">
        <w:rPr>
          <w:b w:val="0"/>
          <w:color w:val="231F20"/>
        </w:rPr>
        <w:t xml:space="preserve"> </w:t>
      </w:r>
      <w:r>
        <w:rPr>
          <w:b w:val="0"/>
          <w:color w:val="231F20"/>
        </w:rPr>
        <w:t>the</w:t>
      </w:r>
      <w:r w:rsidRPr="00AC6650">
        <w:rPr>
          <w:b w:val="0"/>
          <w:color w:val="231F20"/>
        </w:rPr>
        <w:t xml:space="preserve"> </w:t>
      </w:r>
      <w:r w:rsidRPr="00A21BAD">
        <w:rPr>
          <w:bCs w:val="0"/>
          <w:color w:val="231F20"/>
        </w:rPr>
        <w:t>TDS</w:t>
      </w:r>
      <w:r w:rsidRPr="00AC6650">
        <w:rPr>
          <w:b w:val="0"/>
          <w:color w:val="231F20"/>
        </w:rPr>
        <w:t xml:space="preserve"> and clearly mark them “COPY.” In the event of any discrepancy between the original and the copies, the original shall prevail.</w:t>
      </w:r>
    </w:p>
    <w:p w14:paraId="7F2BEA29" w14:textId="77777777" w:rsidR="005F5B22" w:rsidRPr="00AC6650" w:rsidRDefault="00B0057A" w:rsidP="00B24219">
      <w:pPr>
        <w:pStyle w:val="Heading3"/>
        <w:numPr>
          <w:ilvl w:val="1"/>
          <w:numId w:val="80"/>
        </w:numPr>
        <w:tabs>
          <w:tab w:val="left" w:pos="1413"/>
          <w:tab w:val="left" w:pos="1414"/>
        </w:tabs>
        <w:ind w:right="720"/>
        <w:rPr>
          <w:b w:val="0"/>
          <w:color w:val="231F20"/>
        </w:rPr>
      </w:pPr>
      <w:r w:rsidRPr="00AC6650">
        <w:rPr>
          <w:b w:val="0"/>
          <w:color w:val="231F20"/>
        </w:rPr>
        <w:t>Tenderers shall mark as “CONFIDENTIAL” all information in their Tenders which is conﬁdential to their business. This may include proprietary information, trade secrets, or commercial or ﬁnancially sensitive information.</w:t>
      </w:r>
    </w:p>
    <w:p w14:paraId="52C31DF4" w14:textId="77777777" w:rsidR="005F5B22" w:rsidRPr="00AC6650" w:rsidRDefault="00B0057A" w:rsidP="00B24219">
      <w:pPr>
        <w:pStyle w:val="Heading3"/>
        <w:numPr>
          <w:ilvl w:val="1"/>
          <w:numId w:val="80"/>
        </w:numPr>
        <w:tabs>
          <w:tab w:val="left" w:pos="1413"/>
          <w:tab w:val="left" w:pos="1414"/>
        </w:tabs>
        <w:ind w:right="720"/>
        <w:rPr>
          <w:b w:val="0"/>
          <w:color w:val="231F20"/>
        </w:rPr>
      </w:pPr>
      <w:r w:rsidRPr="00AC6650">
        <w:rPr>
          <w:b w:val="0"/>
          <w:color w:val="231F20"/>
        </w:rPr>
        <w:t xml:space="preserve">The original and all copies of the Tender shall be typed or written in indelible ink and shall be signed by a person duly authorized to sign on behalf of the Tenderer. This authorization shall consist of a written conﬁrmation </w:t>
      </w:r>
      <w:r>
        <w:rPr>
          <w:b w:val="0"/>
          <w:color w:val="231F20"/>
        </w:rPr>
        <w:t>as speciﬁed</w:t>
      </w:r>
      <w:r w:rsidRPr="00AC6650">
        <w:rPr>
          <w:b w:val="0"/>
          <w:color w:val="231F20"/>
        </w:rPr>
        <w:t xml:space="preserve"> </w:t>
      </w:r>
      <w:r>
        <w:rPr>
          <w:b w:val="0"/>
          <w:color w:val="231F20"/>
        </w:rPr>
        <w:t>in</w:t>
      </w:r>
      <w:r w:rsidRPr="00AC6650">
        <w:rPr>
          <w:b w:val="0"/>
          <w:color w:val="231F20"/>
        </w:rPr>
        <w:t xml:space="preserve"> </w:t>
      </w:r>
      <w:r>
        <w:rPr>
          <w:b w:val="0"/>
          <w:color w:val="231F20"/>
        </w:rPr>
        <w:t>the</w:t>
      </w:r>
      <w:r w:rsidRPr="00AC6650">
        <w:rPr>
          <w:b w:val="0"/>
          <w:color w:val="231F20"/>
        </w:rPr>
        <w:t xml:space="preserve"> </w:t>
      </w:r>
      <w:r w:rsidRPr="00A21BAD">
        <w:rPr>
          <w:bCs w:val="0"/>
          <w:color w:val="231F20"/>
        </w:rPr>
        <w:t>TDS</w:t>
      </w:r>
      <w:r w:rsidRPr="00AC6650">
        <w:rPr>
          <w:b w:val="0"/>
          <w:color w:val="231F20"/>
        </w:rPr>
        <w:t xml:space="preserve"> and shall be attached to the Tender. The name and position held by each person signing the authorization must be typed or printed below the signature. All pages of the Tender where entries or amendments have been made shall be signed or initialed by the person signing the Tender.</w:t>
      </w:r>
    </w:p>
    <w:p w14:paraId="22610B9C" w14:textId="77777777" w:rsidR="005F5B22" w:rsidRPr="00AC6650" w:rsidRDefault="00B0057A" w:rsidP="00B24219">
      <w:pPr>
        <w:pStyle w:val="Heading3"/>
        <w:numPr>
          <w:ilvl w:val="1"/>
          <w:numId w:val="80"/>
        </w:numPr>
        <w:tabs>
          <w:tab w:val="left" w:pos="1413"/>
          <w:tab w:val="left" w:pos="1414"/>
        </w:tabs>
        <w:ind w:right="720"/>
        <w:rPr>
          <w:b w:val="0"/>
          <w:color w:val="231F20"/>
        </w:rPr>
      </w:pPr>
      <w:r w:rsidRPr="00AC6650">
        <w:rPr>
          <w:b w:val="0"/>
          <w:color w:val="231F20"/>
        </w:rPr>
        <w:t>In case the Tenderer is a JV, the Tender shall be signed by an authorized representative of the JV on behalf of the JV, and to be legally binding on all the members as evidenced by a power of attorney signed by their legally authorized representatives.</w:t>
      </w:r>
    </w:p>
    <w:p w14:paraId="00071DB7" w14:textId="77777777" w:rsidR="005F5B22" w:rsidRPr="00AC6650" w:rsidRDefault="00B0057A" w:rsidP="00B24219">
      <w:pPr>
        <w:pStyle w:val="Heading3"/>
        <w:numPr>
          <w:ilvl w:val="1"/>
          <w:numId w:val="80"/>
        </w:numPr>
        <w:tabs>
          <w:tab w:val="left" w:pos="1413"/>
          <w:tab w:val="left" w:pos="1414"/>
        </w:tabs>
        <w:ind w:right="720"/>
        <w:rPr>
          <w:b w:val="0"/>
          <w:color w:val="231F20"/>
        </w:rPr>
      </w:pPr>
      <w:r w:rsidRPr="00AC6650">
        <w:rPr>
          <w:b w:val="0"/>
          <w:color w:val="231F20"/>
        </w:rPr>
        <w:t>Any inter-lineation, erasures, or overwriting shall be valid only if they are signed or initialed by the person signing the Tender.</w:t>
      </w:r>
    </w:p>
    <w:p w14:paraId="2C0BB83E" w14:textId="77777777" w:rsidR="005F5B22" w:rsidRDefault="00B0057A" w:rsidP="0007468A">
      <w:pPr>
        <w:pStyle w:val="Heading3"/>
        <w:spacing w:before="237"/>
        <w:ind w:left="850" w:right="720"/>
      </w:pPr>
      <w:r>
        <w:rPr>
          <w:color w:val="231F20"/>
        </w:rPr>
        <w:t>D. Submission and Opening of Tenders</w:t>
      </w:r>
    </w:p>
    <w:p w14:paraId="58A7F64B" w14:textId="77777777" w:rsidR="005F5B22" w:rsidRDefault="00B0057A" w:rsidP="00B24219">
      <w:pPr>
        <w:pStyle w:val="ListParagraph"/>
        <w:numPr>
          <w:ilvl w:val="0"/>
          <w:numId w:val="47"/>
        </w:numPr>
        <w:tabs>
          <w:tab w:val="left" w:pos="1417"/>
          <w:tab w:val="left" w:pos="1418"/>
        </w:tabs>
        <w:spacing w:before="234"/>
        <w:ind w:left="1417" w:right="720" w:hanging="567"/>
        <w:rPr>
          <w:color w:val="231F20"/>
        </w:rPr>
      </w:pPr>
      <w:r>
        <w:rPr>
          <w:color w:val="231F20"/>
        </w:rPr>
        <w:t>Sealing</w:t>
      </w:r>
      <w:r>
        <w:rPr>
          <w:color w:val="231F20"/>
          <w:spacing w:val="-23"/>
        </w:rPr>
        <w:t xml:space="preserve"> </w:t>
      </w:r>
      <w:r>
        <w:rPr>
          <w:color w:val="231F20"/>
        </w:rPr>
        <w:t>and</w:t>
      </w:r>
      <w:r>
        <w:rPr>
          <w:color w:val="231F20"/>
          <w:spacing w:val="-23"/>
        </w:rPr>
        <w:t xml:space="preserve"> </w:t>
      </w:r>
      <w:r>
        <w:rPr>
          <w:color w:val="231F20"/>
        </w:rPr>
        <w:t>Marking</w:t>
      </w:r>
      <w:r>
        <w:rPr>
          <w:color w:val="231F20"/>
          <w:spacing w:val="-23"/>
        </w:rPr>
        <w:t xml:space="preserve"> </w:t>
      </w:r>
      <w:r>
        <w:rPr>
          <w:color w:val="231F20"/>
        </w:rPr>
        <w:t>of</w:t>
      </w:r>
      <w:r>
        <w:rPr>
          <w:color w:val="231F20"/>
          <w:spacing w:val="-26"/>
        </w:rPr>
        <w:t xml:space="preserve"> </w:t>
      </w:r>
      <w:r>
        <w:rPr>
          <w:color w:val="231F20"/>
          <w:spacing w:val="-3"/>
        </w:rPr>
        <w:t>Tenders</w:t>
      </w:r>
    </w:p>
    <w:p w14:paraId="3EA08592" w14:textId="77777777" w:rsidR="005F5B22" w:rsidRPr="00AC6650" w:rsidRDefault="00B0057A" w:rsidP="00B24219">
      <w:pPr>
        <w:pStyle w:val="Heading3"/>
        <w:numPr>
          <w:ilvl w:val="1"/>
          <w:numId w:val="81"/>
        </w:numPr>
        <w:tabs>
          <w:tab w:val="left" w:pos="1413"/>
          <w:tab w:val="left" w:pos="1414"/>
        </w:tabs>
        <w:ind w:right="720"/>
        <w:rPr>
          <w:b w:val="0"/>
          <w:color w:val="231F20"/>
        </w:rPr>
      </w:pPr>
      <w:r w:rsidRPr="00AC6650">
        <w:rPr>
          <w:b w:val="0"/>
          <w:color w:val="231F20"/>
        </w:rPr>
        <w:t>Depending</w:t>
      </w:r>
      <w:r w:rsidRPr="00AC6650">
        <w:rPr>
          <w:b w:val="0"/>
          <w:color w:val="231F20"/>
          <w:spacing w:val="-19"/>
        </w:rPr>
        <w:t xml:space="preserve"> </w:t>
      </w:r>
      <w:r w:rsidRPr="00AC6650">
        <w:rPr>
          <w:b w:val="0"/>
          <w:color w:val="231F20"/>
        </w:rPr>
        <w:t>on</w:t>
      </w:r>
      <w:r w:rsidRPr="00AC6650">
        <w:rPr>
          <w:b w:val="0"/>
          <w:color w:val="231F20"/>
          <w:spacing w:val="-19"/>
        </w:rPr>
        <w:t xml:space="preserve"> </w:t>
      </w:r>
      <w:r w:rsidRPr="00AC6650">
        <w:rPr>
          <w:b w:val="0"/>
          <w:color w:val="231F20"/>
        </w:rPr>
        <w:t>the</w:t>
      </w:r>
      <w:r w:rsidRPr="00AC6650">
        <w:rPr>
          <w:b w:val="0"/>
          <w:color w:val="231F20"/>
          <w:spacing w:val="-19"/>
        </w:rPr>
        <w:t xml:space="preserve"> </w:t>
      </w:r>
      <w:r w:rsidRPr="00AC6650">
        <w:rPr>
          <w:b w:val="0"/>
          <w:color w:val="231F20"/>
        </w:rPr>
        <w:t>sizes</w:t>
      </w:r>
      <w:r w:rsidRPr="00AC6650">
        <w:rPr>
          <w:b w:val="0"/>
          <w:color w:val="231F20"/>
          <w:spacing w:val="-19"/>
        </w:rPr>
        <w:t xml:space="preserve"> </w:t>
      </w:r>
      <w:r w:rsidRPr="00AC6650">
        <w:rPr>
          <w:b w:val="0"/>
          <w:color w:val="231F20"/>
        </w:rPr>
        <w:t>or</w:t>
      </w:r>
      <w:r w:rsidRPr="00AC6650">
        <w:rPr>
          <w:b w:val="0"/>
          <w:color w:val="231F20"/>
          <w:spacing w:val="-19"/>
        </w:rPr>
        <w:t xml:space="preserve"> </w:t>
      </w:r>
      <w:r w:rsidRPr="00AC6650">
        <w:rPr>
          <w:b w:val="0"/>
          <w:color w:val="231F20"/>
        </w:rPr>
        <w:t>quantities</w:t>
      </w:r>
      <w:r w:rsidRPr="00AC6650">
        <w:rPr>
          <w:b w:val="0"/>
          <w:color w:val="231F20"/>
          <w:spacing w:val="-19"/>
        </w:rPr>
        <w:t xml:space="preserve"> </w:t>
      </w:r>
      <w:r w:rsidRPr="00AC6650">
        <w:rPr>
          <w:b w:val="0"/>
          <w:color w:val="231F20"/>
        </w:rPr>
        <w:t>or</w:t>
      </w:r>
      <w:r w:rsidRPr="00AC6650">
        <w:rPr>
          <w:b w:val="0"/>
          <w:color w:val="231F20"/>
          <w:spacing w:val="-19"/>
        </w:rPr>
        <w:t xml:space="preserve"> </w:t>
      </w:r>
      <w:r w:rsidRPr="00AC6650">
        <w:rPr>
          <w:b w:val="0"/>
          <w:color w:val="231F20"/>
        </w:rPr>
        <w:t>weight</w:t>
      </w:r>
      <w:r w:rsidRPr="00AC6650">
        <w:rPr>
          <w:b w:val="0"/>
          <w:color w:val="231F20"/>
          <w:spacing w:val="-19"/>
        </w:rPr>
        <w:t xml:space="preserve"> </w:t>
      </w:r>
      <w:r w:rsidRPr="00AC6650">
        <w:rPr>
          <w:b w:val="0"/>
          <w:color w:val="231F20"/>
        </w:rPr>
        <w:t>of</w:t>
      </w:r>
      <w:r w:rsidRPr="00AC6650">
        <w:rPr>
          <w:b w:val="0"/>
          <w:color w:val="231F20"/>
          <w:spacing w:val="-19"/>
        </w:rPr>
        <w:t xml:space="preserve"> </w:t>
      </w:r>
      <w:r w:rsidRPr="00AC6650">
        <w:rPr>
          <w:b w:val="0"/>
          <w:color w:val="231F20"/>
        </w:rPr>
        <w:t>the</w:t>
      </w:r>
      <w:r w:rsidRPr="00AC6650">
        <w:rPr>
          <w:b w:val="0"/>
          <w:color w:val="231F20"/>
          <w:spacing w:val="-19"/>
        </w:rPr>
        <w:t xml:space="preserve"> </w:t>
      </w:r>
      <w:r w:rsidRPr="00AC6650">
        <w:rPr>
          <w:b w:val="0"/>
          <w:color w:val="231F20"/>
        </w:rPr>
        <w:t>tender</w:t>
      </w:r>
      <w:r w:rsidRPr="00AC6650">
        <w:rPr>
          <w:b w:val="0"/>
          <w:color w:val="231F20"/>
          <w:spacing w:val="-19"/>
        </w:rPr>
        <w:t xml:space="preserve"> </w:t>
      </w:r>
      <w:r w:rsidRPr="00AC6650">
        <w:rPr>
          <w:b w:val="0"/>
          <w:color w:val="231F20"/>
        </w:rPr>
        <w:t>documents,</w:t>
      </w:r>
      <w:r w:rsidRPr="00AC6650">
        <w:rPr>
          <w:b w:val="0"/>
          <w:color w:val="231F20"/>
          <w:spacing w:val="-19"/>
        </w:rPr>
        <w:t xml:space="preserve"> </w:t>
      </w:r>
      <w:r w:rsidRPr="00AC6650">
        <w:rPr>
          <w:b w:val="0"/>
          <w:color w:val="231F20"/>
        </w:rPr>
        <w:t>a</w:t>
      </w:r>
      <w:r w:rsidRPr="00AC6650">
        <w:rPr>
          <w:b w:val="0"/>
          <w:color w:val="231F20"/>
          <w:spacing w:val="-19"/>
        </w:rPr>
        <w:t xml:space="preserve"> </w:t>
      </w:r>
      <w:r w:rsidRPr="00AC6650">
        <w:rPr>
          <w:b w:val="0"/>
          <w:color w:val="231F20"/>
        </w:rPr>
        <w:t>tenderer</w:t>
      </w:r>
      <w:r w:rsidRPr="00AC6650">
        <w:rPr>
          <w:b w:val="0"/>
          <w:color w:val="231F20"/>
          <w:spacing w:val="-19"/>
        </w:rPr>
        <w:t xml:space="preserve"> </w:t>
      </w:r>
      <w:r w:rsidRPr="00AC6650">
        <w:rPr>
          <w:b w:val="0"/>
          <w:color w:val="231F20"/>
        </w:rPr>
        <w:t>may</w:t>
      </w:r>
      <w:r w:rsidRPr="00AC6650">
        <w:rPr>
          <w:b w:val="0"/>
          <w:color w:val="231F20"/>
          <w:spacing w:val="-19"/>
        </w:rPr>
        <w:t xml:space="preserve"> </w:t>
      </w:r>
      <w:r w:rsidRPr="00AC6650">
        <w:rPr>
          <w:b w:val="0"/>
          <w:color w:val="231F20"/>
        </w:rPr>
        <w:t>use</w:t>
      </w:r>
      <w:r w:rsidRPr="00AC6650">
        <w:rPr>
          <w:b w:val="0"/>
          <w:color w:val="231F20"/>
          <w:spacing w:val="-19"/>
        </w:rPr>
        <w:t xml:space="preserve"> </w:t>
      </w:r>
      <w:r w:rsidRPr="00AC6650">
        <w:rPr>
          <w:b w:val="0"/>
          <w:color w:val="231F20"/>
        </w:rPr>
        <w:t>an</w:t>
      </w:r>
      <w:r w:rsidRPr="00AC6650">
        <w:rPr>
          <w:b w:val="0"/>
          <w:color w:val="231F20"/>
          <w:spacing w:val="-19"/>
        </w:rPr>
        <w:t xml:space="preserve"> </w:t>
      </w:r>
      <w:r w:rsidRPr="00AC6650">
        <w:rPr>
          <w:b w:val="0"/>
          <w:color w:val="231F20"/>
        </w:rPr>
        <w:t>envelope,</w:t>
      </w:r>
      <w:r w:rsidRPr="00AC6650">
        <w:rPr>
          <w:b w:val="0"/>
          <w:color w:val="231F20"/>
          <w:spacing w:val="-19"/>
        </w:rPr>
        <w:t xml:space="preserve"> </w:t>
      </w:r>
      <w:r w:rsidRPr="00AC6650">
        <w:rPr>
          <w:b w:val="0"/>
          <w:color w:val="231F20"/>
        </w:rPr>
        <w:t>package or</w:t>
      </w:r>
      <w:r w:rsidRPr="00AC6650">
        <w:rPr>
          <w:b w:val="0"/>
          <w:color w:val="231F20"/>
          <w:spacing w:val="-20"/>
        </w:rPr>
        <w:t xml:space="preserve"> </w:t>
      </w:r>
      <w:r w:rsidRPr="00AC6650">
        <w:rPr>
          <w:b w:val="0"/>
          <w:color w:val="231F20"/>
        </w:rPr>
        <w:t>container.</w:t>
      </w:r>
      <w:r w:rsidRPr="00AC6650">
        <w:rPr>
          <w:b w:val="0"/>
          <w:color w:val="231F20"/>
          <w:spacing w:val="-24"/>
        </w:rPr>
        <w:t xml:space="preserve"> </w:t>
      </w:r>
      <w:r w:rsidRPr="00AC6650">
        <w:rPr>
          <w:b w:val="0"/>
          <w:color w:val="231F20"/>
        </w:rPr>
        <w:t>The</w:t>
      </w:r>
      <w:r w:rsidRPr="00AC6650">
        <w:rPr>
          <w:b w:val="0"/>
          <w:color w:val="231F20"/>
          <w:spacing w:val="-24"/>
        </w:rPr>
        <w:t xml:space="preserve"> </w:t>
      </w:r>
      <w:r w:rsidRPr="00AC6650">
        <w:rPr>
          <w:b w:val="0"/>
          <w:color w:val="231F20"/>
        </w:rPr>
        <w:t>Tenderer</w:t>
      </w:r>
      <w:r w:rsidRPr="00AC6650">
        <w:rPr>
          <w:b w:val="0"/>
          <w:color w:val="231F20"/>
          <w:spacing w:val="-21"/>
        </w:rPr>
        <w:t xml:space="preserve"> </w:t>
      </w:r>
      <w:r w:rsidRPr="00AC6650">
        <w:rPr>
          <w:b w:val="0"/>
          <w:color w:val="231F20"/>
        </w:rPr>
        <w:t>shall</w:t>
      </w:r>
      <w:r w:rsidRPr="00AC6650">
        <w:rPr>
          <w:b w:val="0"/>
          <w:color w:val="231F20"/>
          <w:spacing w:val="-20"/>
        </w:rPr>
        <w:t xml:space="preserve"> </w:t>
      </w:r>
      <w:r w:rsidRPr="00AC6650">
        <w:rPr>
          <w:b w:val="0"/>
          <w:color w:val="231F20"/>
        </w:rPr>
        <w:t>deliver</w:t>
      </w:r>
      <w:r w:rsidRPr="00AC6650">
        <w:rPr>
          <w:b w:val="0"/>
          <w:color w:val="231F20"/>
          <w:spacing w:val="-21"/>
        </w:rPr>
        <w:t xml:space="preserve"> </w:t>
      </w:r>
      <w:r w:rsidRPr="00AC6650">
        <w:rPr>
          <w:b w:val="0"/>
          <w:color w:val="231F20"/>
        </w:rPr>
        <w:t>the</w:t>
      </w:r>
      <w:r w:rsidRPr="00AC6650">
        <w:rPr>
          <w:b w:val="0"/>
          <w:color w:val="231F20"/>
          <w:spacing w:val="-24"/>
        </w:rPr>
        <w:t xml:space="preserve"> </w:t>
      </w:r>
      <w:r w:rsidRPr="00AC6650">
        <w:rPr>
          <w:b w:val="0"/>
          <w:color w:val="231F20"/>
          <w:spacing w:val="-3"/>
        </w:rPr>
        <w:t>Tender</w:t>
      </w:r>
      <w:r w:rsidRPr="00AC6650">
        <w:rPr>
          <w:b w:val="0"/>
          <w:color w:val="231F20"/>
          <w:spacing w:val="-20"/>
        </w:rPr>
        <w:t xml:space="preserve"> </w:t>
      </w:r>
      <w:r w:rsidRPr="00AC6650">
        <w:rPr>
          <w:b w:val="0"/>
          <w:color w:val="231F20"/>
        </w:rPr>
        <w:t>in</w:t>
      </w:r>
      <w:r w:rsidRPr="00AC6650">
        <w:rPr>
          <w:b w:val="0"/>
          <w:color w:val="231F20"/>
          <w:spacing w:val="-20"/>
        </w:rPr>
        <w:t xml:space="preserve"> </w:t>
      </w:r>
      <w:r w:rsidRPr="00AC6650">
        <w:rPr>
          <w:b w:val="0"/>
          <w:color w:val="231F20"/>
        </w:rPr>
        <w:t>a</w:t>
      </w:r>
      <w:r w:rsidRPr="00AC6650">
        <w:rPr>
          <w:b w:val="0"/>
          <w:color w:val="231F20"/>
          <w:spacing w:val="-20"/>
        </w:rPr>
        <w:t xml:space="preserve"> </w:t>
      </w:r>
      <w:r w:rsidRPr="00AC6650">
        <w:rPr>
          <w:b w:val="0"/>
          <w:color w:val="231F20"/>
        </w:rPr>
        <w:t>single</w:t>
      </w:r>
      <w:r w:rsidRPr="00AC6650">
        <w:rPr>
          <w:b w:val="0"/>
          <w:color w:val="231F20"/>
          <w:spacing w:val="-20"/>
        </w:rPr>
        <w:t xml:space="preserve"> </w:t>
      </w:r>
      <w:r w:rsidRPr="00AC6650">
        <w:rPr>
          <w:b w:val="0"/>
          <w:color w:val="231F20"/>
        </w:rPr>
        <w:t>sealed</w:t>
      </w:r>
      <w:r w:rsidRPr="00AC6650">
        <w:rPr>
          <w:b w:val="0"/>
          <w:color w:val="231F20"/>
          <w:spacing w:val="-21"/>
        </w:rPr>
        <w:t xml:space="preserve"> </w:t>
      </w:r>
      <w:r w:rsidRPr="00AC6650">
        <w:rPr>
          <w:b w:val="0"/>
          <w:color w:val="231F20"/>
        </w:rPr>
        <w:t>envelope,</w:t>
      </w:r>
      <w:r w:rsidRPr="00AC6650">
        <w:rPr>
          <w:b w:val="0"/>
          <w:color w:val="231F20"/>
          <w:spacing w:val="-21"/>
        </w:rPr>
        <w:t xml:space="preserve"> </w:t>
      </w:r>
      <w:r w:rsidRPr="00AC6650">
        <w:rPr>
          <w:b w:val="0"/>
          <w:color w:val="231F20"/>
        </w:rPr>
        <w:t>or</w:t>
      </w:r>
      <w:r w:rsidRPr="00AC6650">
        <w:rPr>
          <w:b w:val="0"/>
          <w:color w:val="231F20"/>
          <w:spacing w:val="-20"/>
        </w:rPr>
        <w:t xml:space="preserve"> </w:t>
      </w:r>
      <w:r w:rsidRPr="00AC6650">
        <w:rPr>
          <w:b w:val="0"/>
          <w:color w:val="231F20"/>
        </w:rPr>
        <w:t>in</w:t>
      </w:r>
      <w:r w:rsidRPr="00AC6650">
        <w:rPr>
          <w:b w:val="0"/>
          <w:color w:val="231F20"/>
          <w:spacing w:val="-20"/>
        </w:rPr>
        <w:t xml:space="preserve"> </w:t>
      </w:r>
      <w:r w:rsidRPr="00AC6650">
        <w:rPr>
          <w:b w:val="0"/>
          <w:color w:val="231F20"/>
        </w:rPr>
        <w:t>a</w:t>
      </w:r>
      <w:r w:rsidRPr="00AC6650">
        <w:rPr>
          <w:b w:val="0"/>
          <w:color w:val="231F20"/>
          <w:spacing w:val="-20"/>
        </w:rPr>
        <w:t xml:space="preserve"> </w:t>
      </w:r>
      <w:r w:rsidRPr="00AC6650">
        <w:rPr>
          <w:b w:val="0"/>
          <w:color w:val="231F20"/>
        </w:rPr>
        <w:t>single</w:t>
      </w:r>
      <w:r w:rsidRPr="00AC6650">
        <w:rPr>
          <w:b w:val="0"/>
          <w:color w:val="231F20"/>
          <w:spacing w:val="-20"/>
        </w:rPr>
        <w:t xml:space="preserve"> </w:t>
      </w:r>
      <w:r w:rsidRPr="00AC6650">
        <w:rPr>
          <w:b w:val="0"/>
          <w:color w:val="231F20"/>
        </w:rPr>
        <w:t>sealed</w:t>
      </w:r>
      <w:r w:rsidRPr="00AC6650">
        <w:rPr>
          <w:b w:val="0"/>
          <w:color w:val="231F20"/>
          <w:spacing w:val="-21"/>
        </w:rPr>
        <w:t xml:space="preserve"> </w:t>
      </w:r>
      <w:r w:rsidRPr="00AC6650">
        <w:rPr>
          <w:b w:val="0"/>
          <w:color w:val="231F20"/>
        </w:rPr>
        <w:t>package,</w:t>
      </w:r>
      <w:r w:rsidRPr="00AC6650">
        <w:rPr>
          <w:b w:val="0"/>
          <w:color w:val="231F20"/>
          <w:spacing w:val="-21"/>
        </w:rPr>
        <w:t xml:space="preserve"> </w:t>
      </w:r>
      <w:r w:rsidRPr="00AC6650">
        <w:rPr>
          <w:b w:val="0"/>
          <w:color w:val="231F20"/>
        </w:rPr>
        <w:t>or</w:t>
      </w:r>
      <w:r w:rsidRPr="00AC6650">
        <w:rPr>
          <w:b w:val="0"/>
          <w:color w:val="231F20"/>
          <w:spacing w:val="-20"/>
        </w:rPr>
        <w:t xml:space="preserve"> </w:t>
      </w:r>
      <w:r w:rsidRPr="00AC6650">
        <w:rPr>
          <w:b w:val="0"/>
          <w:color w:val="231F20"/>
        </w:rPr>
        <w:t xml:space="preserve">in a single sealed container bearing the name and Reference number of the </w:t>
      </w:r>
      <w:r w:rsidRPr="00AC6650">
        <w:rPr>
          <w:b w:val="0"/>
          <w:color w:val="231F20"/>
          <w:spacing w:val="-4"/>
        </w:rPr>
        <w:t xml:space="preserve">Tender, </w:t>
      </w:r>
      <w:r w:rsidRPr="00AC6650">
        <w:rPr>
          <w:b w:val="0"/>
          <w:color w:val="231F20"/>
        </w:rPr>
        <w:t>addressed to the Procuring Entity</w:t>
      </w:r>
      <w:r w:rsidRPr="00AC6650">
        <w:rPr>
          <w:b w:val="0"/>
          <w:color w:val="231F20"/>
          <w:spacing w:val="-6"/>
        </w:rPr>
        <w:t xml:space="preserve"> </w:t>
      </w:r>
      <w:r w:rsidRPr="00AC6650">
        <w:rPr>
          <w:b w:val="0"/>
          <w:color w:val="231F20"/>
        </w:rPr>
        <w:t>and</w:t>
      </w:r>
      <w:r w:rsidRPr="00AC6650">
        <w:rPr>
          <w:b w:val="0"/>
          <w:color w:val="231F20"/>
          <w:spacing w:val="-6"/>
        </w:rPr>
        <w:t xml:space="preserve"> </w:t>
      </w:r>
      <w:r w:rsidRPr="00AC6650">
        <w:rPr>
          <w:b w:val="0"/>
          <w:color w:val="231F20"/>
        </w:rPr>
        <w:t>a</w:t>
      </w:r>
      <w:r w:rsidRPr="00AC6650">
        <w:rPr>
          <w:b w:val="0"/>
          <w:color w:val="231F20"/>
          <w:spacing w:val="-6"/>
        </w:rPr>
        <w:t xml:space="preserve"> </w:t>
      </w:r>
      <w:r w:rsidRPr="00AC6650">
        <w:rPr>
          <w:b w:val="0"/>
          <w:color w:val="231F20"/>
        </w:rPr>
        <w:t>warning</w:t>
      </w:r>
      <w:r w:rsidRPr="00AC6650">
        <w:rPr>
          <w:b w:val="0"/>
          <w:color w:val="231F20"/>
          <w:spacing w:val="-6"/>
        </w:rPr>
        <w:t xml:space="preserve"> </w:t>
      </w:r>
      <w:r w:rsidRPr="00AC6650">
        <w:rPr>
          <w:b w:val="0"/>
          <w:color w:val="231F20"/>
        </w:rPr>
        <w:t>not</w:t>
      </w:r>
      <w:r w:rsidRPr="00AC6650">
        <w:rPr>
          <w:b w:val="0"/>
          <w:color w:val="231F20"/>
          <w:spacing w:val="-6"/>
        </w:rPr>
        <w:t xml:space="preserve"> </w:t>
      </w:r>
      <w:r w:rsidRPr="00AC6650">
        <w:rPr>
          <w:b w:val="0"/>
          <w:color w:val="231F20"/>
        </w:rPr>
        <w:t>to</w:t>
      </w:r>
      <w:r w:rsidRPr="00AC6650">
        <w:rPr>
          <w:b w:val="0"/>
          <w:color w:val="231F20"/>
          <w:spacing w:val="-6"/>
        </w:rPr>
        <w:t xml:space="preserve"> </w:t>
      </w:r>
      <w:r w:rsidRPr="00AC6650">
        <w:rPr>
          <w:b w:val="0"/>
          <w:color w:val="231F20"/>
        </w:rPr>
        <w:t>open</w:t>
      </w:r>
      <w:r w:rsidRPr="00AC6650">
        <w:rPr>
          <w:b w:val="0"/>
          <w:color w:val="231F20"/>
          <w:spacing w:val="-6"/>
        </w:rPr>
        <w:t xml:space="preserve"> </w:t>
      </w:r>
      <w:r w:rsidRPr="00AC6650">
        <w:rPr>
          <w:b w:val="0"/>
          <w:color w:val="231F20"/>
        </w:rPr>
        <w:t>before</w:t>
      </w:r>
      <w:r w:rsidRPr="00AC6650">
        <w:rPr>
          <w:b w:val="0"/>
          <w:color w:val="231F20"/>
          <w:spacing w:val="-6"/>
        </w:rPr>
        <w:t xml:space="preserve"> </w:t>
      </w:r>
      <w:r w:rsidRPr="00AC6650">
        <w:rPr>
          <w:b w:val="0"/>
          <w:color w:val="231F20"/>
        </w:rPr>
        <w:t>the</w:t>
      </w:r>
      <w:r w:rsidRPr="00AC6650">
        <w:rPr>
          <w:b w:val="0"/>
          <w:color w:val="231F20"/>
          <w:spacing w:val="-6"/>
        </w:rPr>
        <w:t xml:space="preserve"> </w:t>
      </w:r>
      <w:r w:rsidRPr="00AC6650">
        <w:rPr>
          <w:b w:val="0"/>
          <w:color w:val="231F20"/>
        </w:rPr>
        <w:t>time</w:t>
      </w:r>
      <w:r w:rsidRPr="00AC6650">
        <w:rPr>
          <w:b w:val="0"/>
          <w:color w:val="231F20"/>
          <w:spacing w:val="-6"/>
        </w:rPr>
        <w:t xml:space="preserve"> </w:t>
      </w:r>
      <w:r w:rsidRPr="00AC6650">
        <w:rPr>
          <w:b w:val="0"/>
          <w:color w:val="231F20"/>
        </w:rPr>
        <w:t>and</w:t>
      </w:r>
      <w:r w:rsidRPr="00AC6650">
        <w:rPr>
          <w:b w:val="0"/>
          <w:color w:val="231F20"/>
          <w:spacing w:val="-6"/>
        </w:rPr>
        <w:t xml:space="preserve"> </w:t>
      </w:r>
      <w:r w:rsidRPr="00AC6650">
        <w:rPr>
          <w:b w:val="0"/>
          <w:color w:val="231F20"/>
        </w:rPr>
        <w:t>date</w:t>
      </w:r>
      <w:r w:rsidRPr="00AC6650">
        <w:rPr>
          <w:b w:val="0"/>
          <w:color w:val="231F20"/>
          <w:spacing w:val="-6"/>
        </w:rPr>
        <w:t xml:space="preserve"> </w:t>
      </w:r>
      <w:r w:rsidRPr="00AC6650">
        <w:rPr>
          <w:b w:val="0"/>
          <w:color w:val="231F20"/>
        </w:rPr>
        <w:t>for</w:t>
      </w:r>
      <w:r w:rsidRPr="00AC6650">
        <w:rPr>
          <w:b w:val="0"/>
          <w:color w:val="231F20"/>
          <w:spacing w:val="-10"/>
        </w:rPr>
        <w:t xml:space="preserve"> </w:t>
      </w:r>
      <w:r w:rsidRPr="00AC6650">
        <w:rPr>
          <w:b w:val="0"/>
          <w:color w:val="231F20"/>
          <w:spacing w:val="-3"/>
        </w:rPr>
        <w:t>Tender</w:t>
      </w:r>
      <w:r w:rsidRPr="00AC6650">
        <w:rPr>
          <w:b w:val="0"/>
          <w:color w:val="231F20"/>
          <w:spacing w:val="-6"/>
        </w:rPr>
        <w:t xml:space="preserve"> </w:t>
      </w:r>
      <w:r w:rsidRPr="00AC6650">
        <w:rPr>
          <w:b w:val="0"/>
          <w:color w:val="231F20"/>
        </w:rPr>
        <w:t>opening</w:t>
      </w:r>
      <w:r w:rsidRPr="00AC6650">
        <w:rPr>
          <w:b w:val="0"/>
          <w:color w:val="231F20"/>
          <w:spacing w:val="-6"/>
        </w:rPr>
        <w:t xml:space="preserve"> </w:t>
      </w:r>
      <w:r w:rsidRPr="00AC6650">
        <w:rPr>
          <w:b w:val="0"/>
          <w:color w:val="231F20"/>
        </w:rPr>
        <w:t>date.</w:t>
      </w:r>
      <w:r w:rsidRPr="00AC6650">
        <w:rPr>
          <w:b w:val="0"/>
          <w:color w:val="231F20"/>
          <w:spacing w:val="-10"/>
        </w:rPr>
        <w:t xml:space="preserve"> </w:t>
      </w:r>
      <w:r w:rsidRPr="00AC6650">
        <w:rPr>
          <w:b w:val="0"/>
          <w:color w:val="231F20"/>
        </w:rPr>
        <w:t>Within</w:t>
      </w:r>
      <w:r w:rsidRPr="00AC6650">
        <w:rPr>
          <w:b w:val="0"/>
          <w:color w:val="231F20"/>
          <w:spacing w:val="-6"/>
        </w:rPr>
        <w:t xml:space="preserve"> </w:t>
      </w:r>
      <w:r w:rsidRPr="00AC6650">
        <w:rPr>
          <w:b w:val="0"/>
          <w:color w:val="231F20"/>
        </w:rPr>
        <w:t>the</w:t>
      </w:r>
      <w:r w:rsidRPr="00AC6650">
        <w:rPr>
          <w:b w:val="0"/>
          <w:color w:val="231F20"/>
          <w:spacing w:val="-6"/>
        </w:rPr>
        <w:t xml:space="preserve"> </w:t>
      </w:r>
      <w:r w:rsidRPr="00AC6650">
        <w:rPr>
          <w:b w:val="0"/>
          <w:color w:val="231F20"/>
        </w:rPr>
        <w:t>single</w:t>
      </w:r>
      <w:r w:rsidRPr="00AC6650">
        <w:rPr>
          <w:b w:val="0"/>
          <w:color w:val="231F20"/>
          <w:spacing w:val="-6"/>
        </w:rPr>
        <w:t xml:space="preserve"> </w:t>
      </w:r>
      <w:r w:rsidRPr="00AC6650">
        <w:rPr>
          <w:b w:val="0"/>
          <w:color w:val="231F20"/>
        </w:rPr>
        <w:t>envelope, package</w:t>
      </w:r>
      <w:r w:rsidRPr="00AC6650">
        <w:rPr>
          <w:b w:val="0"/>
          <w:color w:val="231F20"/>
          <w:spacing w:val="-24"/>
        </w:rPr>
        <w:t xml:space="preserve"> </w:t>
      </w:r>
      <w:r w:rsidRPr="00AC6650">
        <w:rPr>
          <w:b w:val="0"/>
          <w:color w:val="231F20"/>
        </w:rPr>
        <w:t>or</w:t>
      </w:r>
      <w:r w:rsidRPr="00AC6650">
        <w:rPr>
          <w:b w:val="0"/>
          <w:color w:val="231F20"/>
          <w:spacing w:val="-24"/>
        </w:rPr>
        <w:t xml:space="preserve"> </w:t>
      </w:r>
      <w:r w:rsidRPr="00AC6650">
        <w:rPr>
          <w:b w:val="0"/>
          <w:color w:val="231F20"/>
        </w:rPr>
        <w:t>container,</w:t>
      </w:r>
      <w:r w:rsidRPr="00AC6650">
        <w:rPr>
          <w:b w:val="0"/>
          <w:color w:val="231F20"/>
          <w:spacing w:val="-24"/>
        </w:rPr>
        <w:t xml:space="preserve"> </w:t>
      </w:r>
      <w:r w:rsidRPr="00AC6650">
        <w:rPr>
          <w:b w:val="0"/>
          <w:color w:val="231F20"/>
        </w:rPr>
        <w:t>the</w:t>
      </w:r>
      <w:r w:rsidRPr="00AC6650">
        <w:rPr>
          <w:b w:val="0"/>
          <w:color w:val="231F20"/>
          <w:spacing w:val="-28"/>
        </w:rPr>
        <w:t xml:space="preserve"> </w:t>
      </w:r>
      <w:r w:rsidRPr="00AC6650">
        <w:rPr>
          <w:b w:val="0"/>
          <w:color w:val="231F20"/>
        </w:rPr>
        <w:t>Tenderer</w:t>
      </w:r>
      <w:r w:rsidRPr="00AC6650">
        <w:rPr>
          <w:b w:val="0"/>
          <w:color w:val="231F20"/>
          <w:spacing w:val="-24"/>
        </w:rPr>
        <w:t xml:space="preserve"> </w:t>
      </w:r>
      <w:r w:rsidRPr="00AC6650">
        <w:rPr>
          <w:b w:val="0"/>
          <w:color w:val="231F20"/>
        </w:rPr>
        <w:t>shall</w:t>
      </w:r>
      <w:r w:rsidRPr="00AC6650">
        <w:rPr>
          <w:b w:val="0"/>
          <w:color w:val="231F20"/>
          <w:spacing w:val="-24"/>
        </w:rPr>
        <w:t xml:space="preserve"> </w:t>
      </w:r>
      <w:r w:rsidRPr="00AC6650">
        <w:rPr>
          <w:b w:val="0"/>
          <w:color w:val="231F20"/>
        </w:rPr>
        <w:t>place</w:t>
      </w:r>
      <w:r w:rsidRPr="00AC6650">
        <w:rPr>
          <w:b w:val="0"/>
          <w:color w:val="231F20"/>
          <w:spacing w:val="-24"/>
        </w:rPr>
        <w:t xml:space="preserve"> </w:t>
      </w:r>
      <w:r w:rsidRPr="00AC6650">
        <w:rPr>
          <w:b w:val="0"/>
          <w:color w:val="231F20"/>
        </w:rPr>
        <w:t>the</w:t>
      </w:r>
      <w:r w:rsidRPr="00AC6650">
        <w:rPr>
          <w:b w:val="0"/>
          <w:color w:val="231F20"/>
          <w:spacing w:val="-24"/>
        </w:rPr>
        <w:t xml:space="preserve"> </w:t>
      </w:r>
      <w:r w:rsidRPr="00AC6650">
        <w:rPr>
          <w:b w:val="0"/>
          <w:color w:val="231F20"/>
        </w:rPr>
        <w:t>following</w:t>
      </w:r>
      <w:r w:rsidRPr="00AC6650">
        <w:rPr>
          <w:b w:val="0"/>
          <w:color w:val="231F20"/>
          <w:spacing w:val="-24"/>
        </w:rPr>
        <w:t xml:space="preserve"> </w:t>
      </w:r>
      <w:r w:rsidRPr="00AC6650">
        <w:rPr>
          <w:b w:val="0"/>
          <w:color w:val="231F20"/>
        </w:rPr>
        <w:t>separate,</w:t>
      </w:r>
      <w:r w:rsidRPr="00AC6650">
        <w:rPr>
          <w:b w:val="0"/>
          <w:color w:val="231F20"/>
          <w:spacing w:val="-24"/>
        </w:rPr>
        <w:t xml:space="preserve"> </w:t>
      </w:r>
      <w:r w:rsidRPr="00AC6650">
        <w:rPr>
          <w:b w:val="0"/>
          <w:color w:val="231F20"/>
        </w:rPr>
        <w:t>sealed</w:t>
      </w:r>
      <w:r w:rsidRPr="00AC6650">
        <w:rPr>
          <w:b w:val="0"/>
          <w:color w:val="231F20"/>
          <w:spacing w:val="-24"/>
        </w:rPr>
        <w:t xml:space="preserve"> </w:t>
      </w:r>
      <w:r w:rsidRPr="00AC6650">
        <w:rPr>
          <w:b w:val="0"/>
          <w:color w:val="231F20"/>
        </w:rPr>
        <w:t>envelopes:</w:t>
      </w:r>
    </w:p>
    <w:p w14:paraId="2F310237" w14:textId="77777777" w:rsidR="005F5B22" w:rsidRDefault="00B0057A" w:rsidP="00B24219">
      <w:pPr>
        <w:pStyle w:val="ListParagraph"/>
        <w:numPr>
          <w:ilvl w:val="2"/>
          <w:numId w:val="47"/>
        </w:numPr>
        <w:tabs>
          <w:tab w:val="left" w:pos="1974"/>
          <w:tab w:val="left" w:pos="1975"/>
        </w:tabs>
        <w:spacing w:before="200" w:line="230" w:lineRule="auto"/>
        <w:ind w:left="1980" w:right="720" w:hanging="561"/>
      </w:pPr>
      <w:r>
        <w:rPr>
          <w:color w:val="231F20"/>
        </w:rPr>
        <w:t xml:space="preserve">in an envelope or package or container marked “ORIGINAL”, all documents comprising the </w:t>
      </w:r>
      <w:r>
        <w:rPr>
          <w:color w:val="231F20"/>
          <w:spacing w:val="-4"/>
        </w:rPr>
        <w:t xml:space="preserve">Tender, </w:t>
      </w:r>
      <w:r>
        <w:rPr>
          <w:color w:val="231F20"/>
        </w:rPr>
        <w:t>as described</w:t>
      </w:r>
      <w:r>
        <w:rPr>
          <w:color w:val="231F20"/>
          <w:spacing w:val="-23"/>
        </w:rPr>
        <w:t xml:space="preserve"> </w:t>
      </w:r>
      <w:r>
        <w:rPr>
          <w:color w:val="231F20"/>
        </w:rPr>
        <w:t>in</w:t>
      </w:r>
      <w:r>
        <w:rPr>
          <w:color w:val="231F20"/>
          <w:spacing w:val="-23"/>
        </w:rPr>
        <w:t xml:space="preserve"> </w:t>
      </w:r>
      <w:r>
        <w:rPr>
          <w:color w:val="231F20"/>
        </w:rPr>
        <w:t>ITT</w:t>
      </w:r>
      <w:r>
        <w:rPr>
          <w:color w:val="231F20"/>
          <w:spacing w:val="-27"/>
        </w:rPr>
        <w:t xml:space="preserve"> </w:t>
      </w:r>
      <w:r>
        <w:rPr>
          <w:color w:val="231F20"/>
          <w:spacing w:val="-3"/>
        </w:rPr>
        <w:t>11;</w:t>
      </w:r>
      <w:r>
        <w:rPr>
          <w:color w:val="231F20"/>
          <w:spacing w:val="-23"/>
        </w:rPr>
        <w:t xml:space="preserve"> </w:t>
      </w:r>
      <w:r>
        <w:rPr>
          <w:color w:val="231F20"/>
        </w:rPr>
        <w:t>and</w:t>
      </w:r>
    </w:p>
    <w:p w14:paraId="062EB919" w14:textId="77777777" w:rsidR="005F5B22" w:rsidRDefault="00B0057A" w:rsidP="00B24219">
      <w:pPr>
        <w:pStyle w:val="ListParagraph"/>
        <w:numPr>
          <w:ilvl w:val="2"/>
          <w:numId w:val="47"/>
        </w:numPr>
        <w:tabs>
          <w:tab w:val="left" w:pos="1974"/>
          <w:tab w:val="left" w:pos="1975"/>
        </w:tabs>
        <w:spacing w:before="42"/>
        <w:ind w:left="1980" w:right="720" w:hanging="561"/>
      </w:pPr>
      <w:r>
        <w:rPr>
          <w:color w:val="231F20"/>
        </w:rPr>
        <w:lastRenderedPageBreak/>
        <w:t>in</w:t>
      </w:r>
      <w:r>
        <w:rPr>
          <w:color w:val="231F20"/>
          <w:spacing w:val="-23"/>
        </w:rPr>
        <w:t xml:space="preserve"> </w:t>
      </w:r>
      <w:r>
        <w:rPr>
          <w:color w:val="231F20"/>
        </w:rPr>
        <w:t>an</w:t>
      </w:r>
      <w:r>
        <w:rPr>
          <w:color w:val="231F20"/>
          <w:spacing w:val="-23"/>
        </w:rPr>
        <w:t xml:space="preserve"> </w:t>
      </w:r>
      <w:r>
        <w:rPr>
          <w:color w:val="231F20"/>
        </w:rPr>
        <w:t>envelope</w:t>
      </w:r>
      <w:r>
        <w:rPr>
          <w:color w:val="231F20"/>
          <w:spacing w:val="-23"/>
        </w:rPr>
        <w:t xml:space="preserve"> </w:t>
      </w:r>
      <w:r>
        <w:rPr>
          <w:color w:val="231F20"/>
        </w:rPr>
        <w:t>or</w:t>
      </w:r>
      <w:r>
        <w:rPr>
          <w:color w:val="231F20"/>
          <w:spacing w:val="-22"/>
        </w:rPr>
        <w:t xml:space="preserve"> </w:t>
      </w:r>
      <w:r>
        <w:rPr>
          <w:color w:val="231F20"/>
        </w:rPr>
        <w:t>package</w:t>
      </w:r>
      <w:r>
        <w:rPr>
          <w:color w:val="231F20"/>
          <w:spacing w:val="-23"/>
        </w:rPr>
        <w:t xml:space="preserve"> </w:t>
      </w:r>
      <w:r>
        <w:rPr>
          <w:color w:val="231F20"/>
        </w:rPr>
        <w:t>or</w:t>
      </w:r>
      <w:r>
        <w:rPr>
          <w:color w:val="231F20"/>
          <w:spacing w:val="-23"/>
        </w:rPr>
        <w:t xml:space="preserve"> </w:t>
      </w:r>
      <w:r>
        <w:rPr>
          <w:color w:val="231F20"/>
        </w:rPr>
        <w:t>container</w:t>
      </w:r>
      <w:r>
        <w:rPr>
          <w:color w:val="231F20"/>
          <w:spacing w:val="-23"/>
        </w:rPr>
        <w:t xml:space="preserve"> </w:t>
      </w:r>
      <w:r>
        <w:rPr>
          <w:color w:val="231F20"/>
        </w:rPr>
        <w:t>marked</w:t>
      </w:r>
      <w:r>
        <w:rPr>
          <w:color w:val="231F20"/>
          <w:spacing w:val="-23"/>
        </w:rPr>
        <w:t xml:space="preserve"> </w:t>
      </w:r>
      <w:r>
        <w:rPr>
          <w:color w:val="231F20"/>
        </w:rPr>
        <w:t>“COPIES”,</w:t>
      </w:r>
      <w:r>
        <w:rPr>
          <w:color w:val="231F20"/>
          <w:spacing w:val="-23"/>
        </w:rPr>
        <w:t xml:space="preserve"> </w:t>
      </w:r>
      <w:r>
        <w:rPr>
          <w:color w:val="231F20"/>
        </w:rPr>
        <w:t>all</w:t>
      </w:r>
      <w:r>
        <w:rPr>
          <w:color w:val="231F20"/>
          <w:spacing w:val="-23"/>
        </w:rPr>
        <w:t xml:space="preserve"> </w:t>
      </w:r>
      <w:r>
        <w:rPr>
          <w:color w:val="231F20"/>
        </w:rPr>
        <w:t>required</w:t>
      </w:r>
      <w:r>
        <w:rPr>
          <w:color w:val="231F20"/>
          <w:spacing w:val="-23"/>
        </w:rPr>
        <w:t xml:space="preserve"> </w:t>
      </w:r>
      <w:r>
        <w:rPr>
          <w:color w:val="231F20"/>
        </w:rPr>
        <w:t>copies</w:t>
      </w:r>
      <w:r>
        <w:rPr>
          <w:color w:val="231F20"/>
          <w:spacing w:val="-23"/>
        </w:rPr>
        <w:t xml:space="preserve"> </w:t>
      </w:r>
      <w:r>
        <w:rPr>
          <w:color w:val="231F20"/>
        </w:rPr>
        <w:t>of</w:t>
      </w:r>
      <w:r>
        <w:rPr>
          <w:color w:val="231F20"/>
          <w:spacing w:val="-23"/>
        </w:rPr>
        <w:t xml:space="preserve"> </w:t>
      </w:r>
      <w:r>
        <w:rPr>
          <w:color w:val="231F20"/>
        </w:rPr>
        <w:t>the</w:t>
      </w:r>
      <w:r>
        <w:rPr>
          <w:color w:val="231F20"/>
          <w:spacing w:val="-27"/>
        </w:rPr>
        <w:t xml:space="preserve"> </w:t>
      </w:r>
      <w:r>
        <w:rPr>
          <w:color w:val="231F20"/>
          <w:spacing w:val="-3"/>
        </w:rPr>
        <w:t>Tender;</w:t>
      </w:r>
      <w:r>
        <w:rPr>
          <w:color w:val="231F20"/>
          <w:spacing w:val="-23"/>
        </w:rPr>
        <w:t xml:space="preserve"> </w:t>
      </w:r>
      <w:r>
        <w:rPr>
          <w:color w:val="231F20"/>
        </w:rPr>
        <w:t>and</w:t>
      </w:r>
    </w:p>
    <w:p w14:paraId="497FA1A3" w14:textId="77777777" w:rsidR="005F5B22" w:rsidRDefault="00B0057A" w:rsidP="00B24219">
      <w:pPr>
        <w:pStyle w:val="ListParagraph"/>
        <w:numPr>
          <w:ilvl w:val="2"/>
          <w:numId w:val="47"/>
        </w:numPr>
        <w:tabs>
          <w:tab w:val="left" w:pos="1974"/>
          <w:tab w:val="left" w:pos="1975"/>
        </w:tabs>
        <w:spacing w:before="39"/>
        <w:ind w:left="1974" w:right="720" w:hanging="555"/>
      </w:pPr>
      <w:r>
        <w:rPr>
          <w:color w:val="231F20"/>
        </w:rPr>
        <w:t>if</w:t>
      </w:r>
      <w:r>
        <w:rPr>
          <w:color w:val="231F20"/>
          <w:spacing w:val="-23"/>
        </w:rPr>
        <w:t xml:space="preserve"> </w:t>
      </w:r>
      <w:r>
        <w:rPr>
          <w:color w:val="231F20"/>
        </w:rPr>
        <w:t>alternative</w:t>
      </w:r>
      <w:r>
        <w:rPr>
          <w:color w:val="231F20"/>
          <w:spacing w:val="-27"/>
        </w:rPr>
        <w:t xml:space="preserve"> </w:t>
      </w:r>
      <w:r>
        <w:rPr>
          <w:color w:val="231F20"/>
          <w:spacing w:val="-3"/>
        </w:rPr>
        <w:t>Tenders</w:t>
      </w:r>
      <w:r>
        <w:rPr>
          <w:color w:val="231F20"/>
          <w:spacing w:val="-23"/>
        </w:rPr>
        <w:t xml:space="preserve"> </w:t>
      </w:r>
      <w:r>
        <w:rPr>
          <w:color w:val="231F20"/>
        </w:rPr>
        <w:t>are</w:t>
      </w:r>
      <w:r>
        <w:rPr>
          <w:color w:val="231F20"/>
          <w:spacing w:val="-23"/>
        </w:rPr>
        <w:t xml:space="preserve"> </w:t>
      </w:r>
      <w:r>
        <w:rPr>
          <w:color w:val="231F20"/>
        </w:rPr>
        <w:t>permitted</w:t>
      </w:r>
      <w:r>
        <w:rPr>
          <w:color w:val="231F20"/>
          <w:spacing w:val="-23"/>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15,</w:t>
      </w:r>
      <w:r>
        <w:rPr>
          <w:color w:val="231F20"/>
          <w:spacing w:val="-23"/>
        </w:rPr>
        <w:t xml:space="preserve"> </w:t>
      </w:r>
      <w:r>
        <w:rPr>
          <w:color w:val="231F20"/>
        </w:rPr>
        <w:t>and</w:t>
      </w:r>
      <w:r>
        <w:rPr>
          <w:color w:val="231F20"/>
          <w:spacing w:val="-23"/>
        </w:rPr>
        <w:t xml:space="preserve"> </w:t>
      </w:r>
      <w:r>
        <w:rPr>
          <w:color w:val="231F20"/>
        </w:rPr>
        <w:t>if</w:t>
      </w:r>
      <w:r>
        <w:rPr>
          <w:color w:val="231F20"/>
          <w:spacing w:val="-23"/>
        </w:rPr>
        <w:t xml:space="preserve"> </w:t>
      </w:r>
      <w:r>
        <w:rPr>
          <w:color w:val="231F20"/>
        </w:rPr>
        <w:t>relevant:</w:t>
      </w:r>
    </w:p>
    <w:p w14:paraId="4068D4D7" w14:textId="77777777" w:rsidR="005F5B22" w:rsidRDefault="00B0057A" w:rsidP="00B24219">
      <w:pPr>
        <w:pStyle w:val="ListParagraph"/>
        <w:numPr>
          <w:ilvl w:val="3"/>
          <w:numId w:val="47"/>
        </w:numPr>
        <w:tabs>
          <w:tab w:val="left" w:pos="2537"/>
          <w:tab w:val="left" w:pos="2539"/>
        </w:tabs>
        <w:spacing w:before="48" w:line="230" w:lineRule="auto"/>
        <w:ind w:left="2538" w:right="720" w:hanging="564"/>
      </w:pPr>
      <w:r>
        <w:rPr>
          <w:color w:val="231F20"/>
        </w:rPr>
        <w:t xml:space="preserve">in an envelope or package or container marked “ORIGINAL </w:t>
      </w:r>
      <w:r>
        <w:rPr>
          <w:color w:val="231F20"/>
          <w:spacing w:val="-4"/>
        </w:rPr>
        <w:t xml:space="preserve">–ALTERNATIVE </w:t>
      </w:r>
      <w:r>
        <w:rPr>
          <w:color w:val="231F20"/>
        </w:rPr>
        <w:t>TENDER”, the alternative</w:t>
      </w:r>
      <w:r>
        <w:rPr>
          <w:color w:val="231F20"/>
          <w:spacing w:val="-27"/>
        </w:rPr>
        <w:t xml:space="preserve"> </w:t>
      </w:r>
      <w:r>
        <w:rPr>
          <w:color w:val="231F20"/>
          <w:spacing w:val="-3"/>
        </w:rPr>
        <w:t>Tender;</w:t>
      </w:r>
      <w:r>
        <w:rPr>
          <w:color w:val="231F20"/>
          <w:spacing w:val="-23"/>
        </w:rPr>
        <w:t xml:space="preserve"> </w:t>
      </w:r>
      <w:r>
        <w:rPr>
          <w:color w:val="231F20"/>
        </w:rPr>
        <w:t>and</w:t>
      </w:r>
    </w:p>
    <w:p w14:paraId="10BA01CB" w14:textId="77777777" w:rsidR="005F5B22" w:rsidRDefault="00B0057A" w:rsidP="00B24219">
      <w:pPr>
        <w:pStyle w:val="ListParagraph"/>
        <w:numPr>
          <w:ilvl w:val="3"/>
          <w:numId w:val="47"/>
        </w:numPr>
        <w:tabs>
          <w:tab w:val="left" w:pos="2537"/>
          <w:tab w:val="left" w:pos="2539"/>
        </w:tabs>
        <w:spacing w:before="50" w:line="230" w:lineRule="auto"/>
        <w:ind w:left="2538" w:right="720" w:hanging="564"/>
      </w:pPr>
      <w:r>
        <w:rPr>
          <w:color w:val="231F20"/>
        </w:rPr>
        <w:t xml:space="preserve">in the envelope or package or container marked “COPIES- </w:t>
      </w:r>
      <w:r>
        <w:rPr>
          <w:color w:val="231F20"/>
          <w:spacing w:val="-5"/>
        </w:rPr>
        <w:t xml:space="preserve">ALTERNATIVE </w:t>
      </w:r>
      <w:r>
        <w:rPr>
          <w:color w:val="231F20"/>
        </w:rPr>
        <w:t>TENDER”, all required</w:t>
      </w:r>
      <w:r>
        <w:rPr>
          <w:color w:val="231F20"/>
          <w:spacing w:val="-23"/>
        </w:rPr>
        <w:t xml:space="preserve"> </w:t>
      </w:r>
      <w:r>
        <w:rPr>
          <w:color w:val="231F20"/>
        </w:rPr>
        <w:t>copies</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alternative</w:t>
      </w:r>
      <w:r>
        <w:rPr>
          <w:color w:val="231F20"/>
          <w:spacing w:val="-27"/>
        </w:rPr>
        <w:t xml:space="preserve"> </w:t>
      </w:r>
      <w:r>
        <w:rPr>
          <w:color w:val="231F20"/>
          <w:spacing w:val="-5"/>
        </w:rPr>
        <w:t>Tender.</w:t>
      </w:r>
    </w:p>
    <w:p w14:paraId="4AE37960" w14:textId="77777777" w:rsidR="005F5B22" w:rsidRDefault="00B0057A" w:rsidP="0007468A">
      <w:pPr>
        <w:pStyle w:val="BodyText"/>
        <w:spacing w:before="237"/>
        <w:ind w:left="1418" w:right="720"/>
      </w:pPr>
      <w:r>
        <w:rPr>
          <w:color w:val="231F20"/>
        </w:rPr>
        <w:t>The inner envelopes or packages or containers shall:</w:t>
      </w:r>
    </w:p>
    <w:p w14:paraId="13B42D4C" w14:textId="77777777" w:rsidR="005F5B22" w:rsidRDefault="00B0057A" w:rsidP="00B24219">
      <w:pPr>
        <w:pStyle w:val="ListParagraph"/>
        <w:numPr>
          <w:ilvl w:val="0"/>
          <w:numId w:val="41"/>
        </w:numPr>
        <w:tabs>
          <w:tab w:val="left" w:pos="1973"/>
          <w:tab w:val="left" w:pos="1974"/>
        </w:tabs>
        <w:spacing w:before="40"/>
        <w:ind w:right="720"/>
      </w:pPr>
      <w:r>
        <w:rPr>
          <w:color w:val="231F20"/>
        </w:rPr>
        <w:t>bear</w:t>
      </w:r>
      <w:r>
        <w:rPr>
          <w:color w:val="231F20"/>
          <w:spacing w:val="-23"/>
        </w:rPr>
        <w:t xml:space="preserve"> </w:t>
      </w:r>
      <w:r>
        <w:rPr>
          <w:color w:val="231F20"/>
        </w:rPr>
        <w:t>the</w:t>
      </w:r>
      <w:r>
        <w:rPr>
          <w:color w:val="231F20"/>
          <w:spacing w:val="-23"/>
        </w:rPr>
        <w:t xml:space="preserve"> </w:t>
      </w:r>
      <w:r>
        <w:rPr>
          <w:color w:val="231F20"/>
        </w:rPr>
        <w:t>name</w:t>
      </w:r>
      <w:r>
        <w:rPr>
          <w:color w:val="231F20"/>
          <w:spacing w:val="-23"/>
        </w:rPr>
        <w:t xml:space="preserve"> </w:t>
      </w:r>
      <w:r>
        <w:rPr>
          <w:color w:val="231F20"/>
        </w:rPr>
        <w:t>and</w:t>
      </w:r>
      <w:r>
        <w:rPr>
          <w:color w:val="231F20"/>
          <w:spacing w:val="-23"/>
        </w:rPr>
        <w:t xml:space="preserve"> </w:t>
      </w:r>
      <w:r>
        <w:rPr>
          <w:color w:val="231F20"/>
        </w:rPr>
        <w:t>address</w:t>
      </w:r>
      <w:r>
        <w:rPr>
          <w:color w:val="231F20"/>
          <w:spacing w:val="-22"/>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Procuring</w:t>
      </w:r>
      <w:r>
        <w:rPr>
          <w:color w:val="231F20"/>
          <w:spacing w:val="-23"/>
        </w:rPr>
        <w:t xml:space="preserve"> </w:t>
      </w:r>
      <w:r>
        <w:rPr>
          <w:color w:val="231F20"/>
          <w:spacing w:val="-3"/>
        </w:rPr>
        <w:t>Entity.</w:t>
      </w:r>
    </w:p>
    <w:p w14:paraId="023A72C9" w14:textId="77777777" w:rsidR="005F5B22" w:rsidRDefault="00B0057A" w:rsidP="00B24219">
      <w:pPr>
        <w:pStyle w:val="ListParagraph"/>
        <w:numPr>
          <w:ilvl w:val="0"/>
          <w:numId w:val="41"/>
        </w:numPr>
        <w:tabs>
          <w:tab w:val="left" w:pos="1973"/>
          <w:tab w:val="left" w:pos="1974"/>
        </w:tabs>
        <w:spacing w:before="39"/>
        <w:ind w:right="720"/>
      </w:pPr>
      <w:r>
        <w:rPr>
          <w:color w:val="231F20"/>
        </w:rPr>
        <w:t>bear</w:t>
      </w:r>
      <w:r>
        <w:rPr>
          <w:color w:val="231F20"/>
          <w:spacing w:val="-24"/>
        </w:rPr>
        <w:t xml:space="preserve"> </w:t>
      </w:r>
      <w:r>
        <w:rPr>
          <w:color w:val="231F20"/>
        </w:rPr>
        <w:t>the</w:t>
      </w:r>
      <w:r>
        <w:rPr>
          <w:color w:val="231F20"/>
          <w:spacing w:val="-24"/>
        </w:rPr>
        <w:t xml:space="preserve"> </w:t>
      </w:r>
      <w:r>
        <w:rPr>
          <w:color w:val="231F20"/>
        </w:rPr>
        <w:t>name</w:t>
      </w:r>
      <w:r>
        <w:rPr>
          <w:color w:val="231F20"/>
          <w:spacing w:val="-24"/>
        </w:rPr>
        <w:t xml:space="preserve"> </w:t>
      </w:r>
      <w:r>
        <w:rPr>
          <w:color w:val="231F20"/>
        </w:rPr>
        <w:t>and</w:t>
      </w:r>
      <w:r>
        <w:rPr>
          <w:color w:val="231F20"/>
          <w:spacing w:val="-24"/>
        </w:rPr>
        <w:t xml:space="preserve"> </w:t>
      </w:r>
      <w:r>
        <w:rPr>
          <w:color w:val="231F20"/>
        </w:rPr>
        <w:t>address</w:t>
      </w:r>
      <w:r>
        <w:rPr>
          <w:color w:val="231F20"/>
          <w:spacing w:val="-23"/>
        </w:rPr>
        <w:t xml:space="preserve"> </w:t>
      </w:r>
      <w:r>
        <w:rPr>
          <w:color w:val="231F20"/>
        </w:rPr>
        <w:t>of</w:t>
      </w:r>
      <w:r>
        <w:rPr>
          <w:color w:val="231F20"/>
          <w:spacing w:val="-23"/>
        </w:rPr>
        <w:t xml:space="preserve"> </w:t>
      </w:r>
      <w:r>
        <w:rPr>
          <w:color w:val="231F20"/>
        </w:rPr>
        <w:t>the</w:t>
      </w:r>
      <w:r>
        <w:rPr>
          <w:color w:val="231F20"/>
          <w:spacing w:val="-28"/>
        </w:rPr>
        <w:t xml:space="preserve"> </w:t>
      </w:r>
      <w:r>
        <w:rPr>
          <w:color w:val="231F20"/>
        </w:rPr>
        <w:t>Tenderer;</w:t>
      </w:r>
      <w:r>
        <w:rPr>
          <w:color w:val="231F20"/>
          <w:spacing w:val="-24"/>
        </w:rPr>
        <w:t xml:space="preserve"> </w:t>
      </w:r>
      <w:r>
        <w:rPr>
          <w:color w:val="231F20"/>
        </w:rPr>
        <w:t>and</w:t>
      </w:r>
    </w:p>
    <w:p w14:paraId="17524903" w14:textId="77777777" w:rsidR="005F5B22" w:rsidRDefault="00B0057A" w:rsidP="00B24219">
      <w:pPr>
        <w:pStyle w:val="ListParagraph"/>
        <w:numPr>
          <w:ilvl w:val="0"/>
          <w:numId w:val="41"/>
        </w:numPr>
        <w:tabs>
          <w:tab w:val="left" w:pos="1973"/>
          <w:tab w:val="left" w:pos="1974"/>
        </w:tabs>
        <w:spacing w:before="40"/>
        <w:ind w:right="720"/>
      </w:pPr>
      <w:r>
        <w:rPr>
          <w:color w:val="231F20"/>
        </w:rPr>
        <w:t>bear</w:t>
      </w:r>
      <w:r>
        <w:rPr>
          <w:color w:val="231F20"/>
          <w:spacing w:val="-23"/>
        </w:rPr>
        <w:t xml:space="preserve"> </w:t>
      </w:r>
      <w:r>
        <w:rPr>
          <w:color w:val="231F20"/>
        </w:rPr>
        <w:t>the</w:t>
      </w:r>
      <w:r>
        <w:rPr>
          <w:color w:val="231F20"/>
          <w:spacing w:val="-23"/>
        </w:rPr>
        <w:t xml:space="preserve"> </w:t>
      </w:r>
      <w:r>
        <w:rPr>
          <w:color w:val="231F20"/>
        </w:rPr>
        <w:t>name</w:t>
      </w:r>
      <w:r>
        <w:rPr>
          <w:color w:val="231F20"/>
          <w:spacing w:val="-23"/>
        </w:rPr>
        <w:t xml:space="preserve"> </w:t>
      </w:r>
      <w:r>
        <w:rPr>
          <w:color w:val="231F20"/>
        </w:rPr>
        <w:t>and</w:t>
      </w:r>
      <w:r>
        <w:rPr>
          <w:color w:val="231F20"/>
          <w:spacing w:val="-23"/>
        </w:rPr>
        <w:t xml:space="preserve"> </w:t>
      </w:r>
      <w:r>
        <w:rPr>
          <w:color w:val="231F20"/>
        </w:rPr>
        <w:t>Reference</w:t>
      </w:r>
      <w:r>
        <w:rPr>
          <w:color w:val="231F20"/>
          <w:spacing w:val="-23"/>
        </w:rPr>
        <w:t xml:space="preserve"> </w:t>
      </w:r>
      <w:r>
        <w:rPr>
          <w:color w:val="231F20"/>
        </w:rPr>
        <w:t>number</w:t>
      </w:r>
      <w:r>
        <w:rPr>
          <w:color w:val="231F20"/>
          <w:spacing w:val="-23"/>
        </w:rPr>
        <w:t xml:space="preserve"> </w:t>
      </w:r>
      <w:r>
        <w:rPr>
          <w:color w:val="231F20"/>
        </w:rPr>
        <w:t>of</w:t>
      </w:r>
      <w:r>
        <w:rPr>
          <w:color w:val="231F20"/>
          <w:spacing w:val="-22"/>
        </w:rPr>
        <w:t xml:space="preserve"> </w:t>
      </w:r>
      <w:r>
        <w:rPr>
          <w:color w:val="231F20"/>
        </w:rPr>
        <w:t>the</w:t>
      </w:r>
      <w:r>
        <w:rPr>
          <w:color w:val="231F20"/>
          <w:spacing w:val="-27"/>
        </w:rPr>
        <w:t xml:space="preserve"> </w:t>
      </w:r>
      <w:r>
        <w:rPr>
          <w:color w:val="231F20"/>
          <w:spacing w:val="-5"/>
        </w:rPr>
        <w:t>Tender.</w:t>
      </w:r>
    </w:p>
    <w:p w14:paraId="4AC7B037" w14:textId="77777777" w:rsidR="005F5B22" w:rsidRPr="00AC6650" w:rsidRDefault="00B0057A" w:rsidP="00B24219">
      <w:pPr>
        <w:pStyle w:val="Heading3"/>
        <w:numPr>
          <w:ilvl w:val="1"/>
          <w:numId w:val="81"/>
        </w:numPr>
        <w:tabs>
          <w:tab w:val="left" w:pos="1413"/>
          <w:tab w:val="left" w:pos="1414"/>
        </w:tabs>
        <w:ind w:right="720"/>
        <w:rPr>
          <w:b w:val="0"/>
          <w:color w:val="231F20"/>
        </w:rPr>
      </w:pPr>
      <w:r w:rsidRPr="00AC6650">
        <w:rPr>
          <w:b w:val="0"/>
          <w:color w:val="231F20"/>
        </w:rPr>
        <w:t>If</w:t>
      </w:r>
      <w:r w:rsidRPr="00AC6650">
        <w:rPr>
          <w:b w:val="0"/>
          <w:color w:val="231F20"/>
          <w:spacing w:val="-17"/>
        </w:rPr>
        <w:t xml:space="preserve"> </w:t>
      </w:r>
      <w:r w:rsidRPr="00AC6650">
        <w:rPr>
          <w:b w:val="0"/>
          <w:color w:val="231F20"/>
        </w:rPr>
        <w:t>an</w:t>
      </w:r>
      <w:r w:rsidRPr="00AC6650">
        <w:rPr>
          <w:b w:val="0"/>
          <w:color w:val="231F20"/>
          <w:spacing w:val="-17"/>
        </w:rPr>
        <w:t xml:space="preserve"> </w:t>
      </w:r>
      <w:r w:rsidRPr="00AC6650">
        <w:rPr>
          <w:b w:val="0"/>
          <w:color w:val="231F20"/>
        </w:rPr>
        <w:t>envelope</w:t>
      </w:r>
      <w:r w:rsidRPr="00AC6650">
        <w:rPr>
          <w:b w:val="0"/>
          <w:color w:val="231F20"/>
          <w:spacing w:val="-17"/>
        </w:rPr>
        <w:t xml:space="preserve"> </w:t>
      </w:r>
      <w:r w:rsidRPr="00AC6650">
        <w:rPr>
          <w:b w:val="0"/>
          <w:color w:val="231F20"/>
        </w:rPr>
        <w:t>or</w:t>
      </w:r>
      <w:r w:rsidRPr="00AC6650">
        <w:rPr>
          <w:b w:val="0"/>
          <w:color w:val="231F20"/>
          <w:spacing w:val="-17"/>
        </w:rPr>
        <w:t xml:space="preserve"> </w:t>
      </w:r>
      <w:r w:rsidRPr="00AC6650">
        <w:rPr>
          <w:b w:val="0"/>
          <w:color w:val="231F20"/>
        </w:rPr>
        <w:t>package</w:t>
      </w:r>
      <w:r w:rsidRPr="00AC6650">
        <w:rPr>
          <w:b w:val="0"/>
          <w:color w:val="231F20"/>
          <w:spacing w:val="-17"/>
        </w:rPr>
        <w:t xml:space="preserve"> </w:t>
      </w:r>
      <w:r w:rsidRPr="00AC6650">
        <w:rPr>
          <w:b w:val="0"/>
          <w:color w:val="231F20"/>
        </w:rPr>
        <w:t>or</w:t>
      </w:r>
      <w:r w:rsidRPr="00AC6650">
        <w:rPr>
          <w:b w:val="0"/>
          <w:color w:val="231F20"/>
          <w:spacing w:val="-17"/>
        </w:rPr>
        <w:t xml:space="preserve"> </w:t>
      </w:r>
      <w:r w:rsidRPr="00AC6650">
        <w:rPr>
          <w:b w:val="0"/>
          <w:color w:val="231F20"/>
        </w:rPr>
        <w:t>container</w:t>
      </w:r>
      <w:r w:rsidRPr="00AC6650">
        <w:rPr>
          <w:b w:val="0"/>
          <w:color w:val="231F20"/>
          <w:spacing w:val="-17"/>
        </w:rPr>
        <w:t xml:space="preserve"> </w:t>
      </w:r>
      <w:r w:rsidRPr="00AC6650">
        <w:rPr>
          <w:b w:val="0"/>
          <w:color w:val="231F20"/>
        </w:rPr>
        <w:t>is</w:t>
      </w:r>
      <w:r w:rsidRPr="00AC6650">
        <w:rPr>
          <w:b w:val="0"/>
          <w:color w:val="231F20"/>
          <w:spacing w:val="-17"/>
        </w:rPr>
        <w:t xml:space="preserve"> </w:t>
      </w:r>
      <w:r w:rsidRPr="00AC6650">
        <w:rPr>
          <w:b w:val="0"/>
          <w:color w:val="231F20"/>
        </w:rPr>
        <w:t>not</w:t>
      </w:r>
      <w:r w:rsidRPr="00AC6650">
        <w:rPr>
          <w:b w:val="0"/>
          <w:color w:val="231F20"/>
          <w:spacing w:val="-17"/>
        </w:rPr>
        <w:t xml:space="preserve"> </w:t>
      </w:r>
      <w:r w:rsidRPr="00AC6650">
        <w:rPr>
          <w:b w:val="0"/>
          <w:color w:val="231F20"/>
        </w:rPr>
        <w:t>sealed</w:t>
      </w:r>
      <w:r w:rsidRPr="00AC6650">
        <w:rPr>
          <w:b w:val="0"/>
          <w:color w:val="231F20"/>
          <w:spacing w:val="-17"/>
        </w:rPr>
        <w:t xml:space="preserve"> </w:t>
      </w:r>
      <w:r w:rsidRPr="00AC6650">
        <w:rPr>
          <w:b w:val="0"/>
          <w:color w:val="231F20"/>
        </w:rPr>
        <w:t>and</w:t>
      </w:r>
      <w:r w:rsidRPr="00AC6650">
        <w:rPr>
          <w:b w:val="0"/>
          <w:color w:val="231F20"/>
          <w:spacing w:val="-17"/>
        </w:rPr>
        <w:t xml:space="preserve"> </w:t>
      </w:r>
      <w:r w:rsidRPr="00AC6650">
        <w:rPr>
          <w:b w:val="0"/>
          <w:color w:val="231F20"/>
        </w:rPr>
        <w:t>marked</w:t>
      </w:r>
      <w:r w:rsidRPr="00AC6650">
        <w:rPr>
          <w:b w:val="0"/>
          <w:color w:val="231F20"/>
          <w:spacing w:val="-17"/>
        </w:rPr>
        <w:t xml:space="preserve"> </w:t>
      </w:r>
      <w:r w:rsidRPr="00AC6650">
        <w:rPr>
          <w:b w:val="0"/>
          <w:color w:val="231F20"/>
        </w:rPr>
        <w:t>as</w:t>
      </w:r>
      <w:r w:rsidRPr="00AC6650">
        <w:rPr>
          <w:b w:val="0"/>
          <w:color w:val="231F20"/>
          <w:spacing w:val="-17"/>
        </w:rPr>
        <w:t xml:space="preserve"> </w:t>
      </w:r>
      <w:r w:rsidRPr="00AC6650">
        <w:rPr>
          <w:b w:val="0"/>
          <w:color w:val="231F20"/>
        </w:rPr>
        <w:t>required,</w:t>
      </w:r>
      <w:r w:rsidRPr="00AC6650">
        <w:rPr>
          <w:b w:val="0"/>
          <w:color w:val="231F20"/>
          <w:spacing w:val="-17"/>
        </w:rPr>
        <w:t xml:space="preserve"> </w:t>
      </w:r>
      <w:r w:rsidRPr="00AC6650">
        <w:rPr>
          <w:b w:val="0"/>
          <w:color w:val="231F20"/>
        </w:rPr>
        <w:t>the</w:t>
      </w:r>
      <w:r w:rsidRPr="00AC6650">
        <w:rPr>
          <w:b w:val="0"/>
          <w:color w:val="231F20"/>
          <w:spacing w:val="-17"/>
        </w:rPr>
        <w:t xml:space="preserve"> </w:t>
      </w:r>
      <w:r w:rsidRPr="00AC6650">
        <w:rPr>
          <w:b w:val="0"/>
          <w:i/>
          <w:color w:val="231F20"/>
        </w:rPr>
        <w:t>Procuring</w:t>
      </w:r>
      <w:r w:rsidRPr="00AC6650">
        <w:rPr>
          <w:b w:val="0"/>
          <w:i/>
          <w:color w:val="231F20"/>
          <w:spacing w:val="-17"/>
        </w:rPr>
        <w:t xml:space="preserve"> </w:t>
      </w:r>
      <w:r w:rsidRPr="00AC6650">
        <w:rPr>
          <w:b w:val="0"/>
          <w:i/>
          <w:color w:val="231F20"/>
        </w:rPr>
        <w:t>Entity</w:t>
      </w:r>
      <w:r w:rsidRPr="00AC6650">
        <w:rPr>
          <w:b w:val="0"/>
          <w:i/>
          <w:color w:val="231F20"/>
          <w:spacing w:val="-17"/>
        </w:rPr>
        <w:t xml:space="preserve"> </w:t>
      </w:r>
      <w:r w:rsidRPr="00AC6650">
        <w:rPr>
          <w:b w:val="0"/>
          <w:color w:val="231F20"/>
        </w:rPr>
        <w:t>will</w:t>
      </w:r>
      <w:r w:rsidRPr="00AC6650">
        <w:rPr>
          <w:b w:val="0"/>
          <w:color w:val="231F20"/>
          <w:spacing w:val="-17"/>
        </w:rPr>
        <w:t xml:space="preserve"> </w:t>
      </w:r>
      <w:r w:rsidRPr="00AC6650">
        <w:rPr>
          <w:b w:val="0"/>
          <w:color w:val="231F20"/>
        </w:rPr>
        <w:t>assume</w:t>
      </w:r>
      <w:r w:rsidRPr="00AC6650">
        <w:rPr>
          <w:b w:val="0"/>
          <w:color w:val="231F20"/>
          <w:spacing w:val="-17"/>
        </w:rPr>
        <w:t xml:space="preserve"> </w:t>
      </w:r>
      <w:r w:rsidRPr="00AC6650">
        <w:rPr>
          <w:b w:val="0"/>
          <w:color w:val="231F20"/>
        </w:rPr>
        <w:t xml:space="preserve">no responsibility for the misplacement or premature opening of the </w:t>
      </w:r>
      <w:r w:rsidRPr="00AC6650">
        <w:rPr>
          <w:b w:val="0"/>
          <w:color w:val="231F20"/>
          <w:spacing w:val="-4"/>
        </w:rPr>
        <w:t>Tender.</w:t>
      </w:r>
      <w:r w:rsidR="00AC6650">
        <w:rPr>
          <w:b w:val="0"/>
          <w:color w:val="231F20"/>
          <w:spacing w:val="-4"/>
        </w:rPr>
        <w:t xml:space="preserve"> </w:t>
      </w:r>
      <w:r w:rsidRPr="00AC6650">
        <w:rPr>
          <w:b w:val="0"/>
          <w:color w:val="231F20"/>
          <w:spacing w:val="-4"/>
        </w:rPr>
        <w:t xml:space="preserve">Tenders </w:t>
      </w:r>
      <w:r w:rsidRPr="00AC6650">
        <w:rPr>
          <w:b w:val="0"/>
          <w:color w:val="231F20"/>
        </w:rPr>
        <w:t>that are misplaced or opened prematurely</w:t>
      </w:r>
      <w:r w:rsidRPr="00AC6650">
        <w:rPr>
          <w:b w:val="0"/>
          <w:color w:val="231F20"/>
          <w:spacing w:val="-23"/>
        </w:rPr>
        <w:t xml:space="preserve"> </w:t>
      </w:r>
      <w:r w:rsidRPr="00AC6650">
        <w:rPr>
          <w:b w:val="0"/>
          <w:color w:val="231F20"/>
        </w:rPr>
        <w:t>will</w:t>
      </w:r>
      <w:r w:rsidRPr="00AC6650">
        <w:rPr>
          <w:b w:val="0"/>
          <w:color w:val="231F20"/>
          <w:spacing w:val="-23"/>
        </w:rPr>
        <w:t xml:space="preserve"> </w:t>
      </w:r>
      <w:r w:rsidRPr="00AC6650">
        <w:rPr>
          <w:b w:val="0"/>
          <w:color w:val="231F20"/>
        </w:rPr>
        <w:t>not</w:t>
      </w:r>
      <w:r w:rsidRPr="00AC6650">
        <w:rPr>
          <w:b w:val="0"/>
          <w:color w:val="231F20"/>
          <w:spacing w:val="-23"/>
        </w:rPr>
        <w:t xml:space="preserve"> </w:t>
      </w:r>
      <w:r w:rsidRPr="00AC6650">
        <w:rPr>
          <w:b w:val="0"/>
          <w:color w:val="231F20"/>
        </w:rPr>
        <w:t>be</w:t>
      </w:r>
      <w:r w:rsidRPr="00AC6650">
        <w:rPr>
          <w:b w:val="0"/>
          <w:color w:val="231F20"/>
          <w:spacing w:val="-23"/>
        </w:rPr>
        <w:t xml:space="preserve"> </w:t>
      </w:r>
      <w:r w:rsidRPr="00AC6650">
        <w:rPr>
          <w:b w:val="0"/>
          <w:color w:val="231F20"/>
        </w:rPr>
        <w:t>accepted.</w:t>
      </w:r>
    </w:p>
    <w:p w14:paraId="69BFFA55" w14:textId="77777777" w:rsidR="005F5B22" w:rsidRDefault="00B0057A" w:rsidP="00B24219">
      <w:pPr>
        <w:pStyle w:val="Heading3"/>
        <w:numPr>
          <w:ilvl w:val="0"/>
          <w:numId w:val="47"/>
        </w:numPr>
        <w:tabs>
          <w:tab w:val="left" w:pos="1415"/>
          <w:tab w:val="left" w:pos="1416"/>
        </w:tabs>
        <w:ind w:left="1415" w:right="720" w:hanging="564"/>
        <w:rPr>
          <w:color w:val="231F20"/>
        </w:rPr>
      </w:pPr>
      <w:bookmarkStart w:id="27" w:name="_TOC_250094"/>
      <w:r>
        <w:rPr>
          <w:color w:val="231F20"/>
        </w:rPr>
        <w:t>Deadline</w:t>
      </w:r>
      <w:r>
        <w:rPr>
          <w:color w:val="231F20"/>
          <w:spacing w:val="-23"/>
        </w:rPr>
        <w:t xml:space="preserve"> </w:t>
      </w:r>
      <w:r>
        <w:rPr>
          <w:color w:val="231F20"/>
        </w:rPr>
        <w:t>for</w:t>
      </w:r>
      <w:r>
        <w:rPr>
          <w:color w:val="231F20"/>
          <w:spacing w:val="-27"/>
        </w:rPr>
        <w:t xml:space="preserve"> </w:t>
      </w:r>
      <w:r>
        <w:rPr>
          <w:color w:val="231F20"/>
        </w:rPr>
        <w:t>Submission</w:t>
      </w:r>
      <w:r>
        <w:rPr>
          <w:color w:val="231F20"/>
          <w:spacing w:val="-22"/>
        </w:rPr>
        <w:t xml:space="preserve"> </w:t>
      </w:r>
      <w:r>
        <w:rPr>
          <w:color w:val="231F20"/>
        </w:rPr>
        <w:t>of</w:t>
      </w:r>
      <w:r>
        <w:rPr>
          <w:color w:val="231F20"/>
          <w:spacing w:val="-26"/>
        </w:rPr>
        <w:t xml:space="preserve"> </w:t>
      </w:r>
      <w:bookmarkEnd w:id="27"/>
      <w:r>
        <w:rPr>
          <w:color w:val="231F20"/>
          <w:spacing w:val="-3"/>
        </w:rPr>
        <w:t>Tenders</w:t>
      </w:r>
    </w:p>
    <w:p w14:paraId="04F36C3E" w14:textId="77777777" w:rsidR="005F5B22" w:rsidRPr="00AC6650" w:rsidRDefault="00B0057A" w:rsidP="00B24219">
      <w:pPr>
        <w:pStyle w:val="Heading3"/>
        <w:numPr>
          <w:ilvl w:val="1"/>
          <w:numId w:val="82"/>
        </w:numPr>
        <w:tabs>
          <w:tab w:val="left" w:pos="1413"/>
          <w:tab w:val="left" w:pos="1414"/>
        </w:tabs>
        <w:ind w:right="720"/>
        <w:rPr>
          <w:b w:val="0"/>
          <w:color w:val="231F20"/>
        </w:rPr>
      </w:pPr>
      <w:r w:rsidRPr="00AC6650">
        <w:rPr>
          <w:b w:val="0"/>
          <w:color w:val="231F20"/>
          <w:spacing w:val="-3"/>
        </w:rPr>
        <w:t>Tenders</w:t>
      </w:r>
      <w:r w:rsidRPr="00AC6650">
        <w:rPr>
          <w:b w:val="0"/>
          <w:color w:val="231F20"/>
          <w:spacing w:val="-9"/>
        </w:rPr>
        <w:t xml:space="preserve"> </w:t>
      </w:r>
      <w:r w:rsidRPr="00AC6650">
        <w:rPr>
          <w:b w:val="0"/>
          <w:color w:val="231F20"/>
        </w:rPr>
        <w:t>must</w:t>
      </w:r>
      <w:r w:rsidRPr="00AC6650">
        <w:rPr>
          <w:b w:val="0"/>
          <w:color w:val="231F20"/>
          <w:spacing w:val="-9"/>
        </w:rPr>
        <w:t xml:space="preserve"> </w:t>
      </w:r>
      <w:r w:rsidRPr="00AC6650">
        <w:rPr>
          <w:b w:val="0"/>
          <w:color w:val="231F20"/>
        </w:rPr>
        <w:t>be</w:t>
      </w:r>
      <w:r w:rsidRPr="00AC6650">
        <w:rPr>
          <w:b w:val="0"/>
          <w:color w:val="231F20"/>
          <w:spacing w:val="-9"/>
        </w:rPr>
        <w:t xml:space="preserve"> </w:t>
      </w:r>
      <w:r w:rsidRPr="00AC6650">
        <w:rPr>
          <w:b w:val="0"/>
          <w:color w:val="231F20"/>
        </w:rPr>
        <w:t>received</w:t>
      </w:r>
      <w:r w:rsidRPr="00AC6650">
        <w:rPr>
          <w:b w:val="0"/>
          <w:color w:val="231F20"/>
          <w:spacing w:val="-9"/>
        </w:rPr>
        <w:t xml:space="preserve"> </w:t>
      </w:r>
      <w:r w:rsidRPr="00AC6650">
        <w:rPr>
          <w:b w:val="0"/>
          <w:color w:val="231F20"/>
        </w:rPr>
        <w:t>by</w:t>
      </w:r>
      <w:r w:rsidRPr="00AC6650">
        <w:rPr>
          <w:b w:val="0"/>
          <w:color w:val="231F20"/>
          <w:spacing w:val="-9"/>
        </w:rPr>
        <w:t xml:space="preserve"> </w:t>
      </w:r>
      <w:r w:rsidRPr="00AC6650">
        <w:rPr>
          <w:b w:val="0"/>
          <w:color w:val="231F20"/>
        </w:rPr>
        <w:t>the</w:t>
      </w:r>
      <w:r w:rsidRPr="00AC6650">
        <w:rPr>
          <w:b w:val="0"/>
          <w:color w:val="231F20"/>
          <w:spacing w:val="-9"/>
        </w:rPr>
        <w:t xml:space="preserve"> </w:t>
      </w:r>
      <w:r w:rsidRPr="00AC6650">
        <w:rPr>
          <w:b w:val="0"/>
          <w:color w:val="231F20"/>
        </w:rPr>
        <w:t>Procuring</w:t>
      </w:r>
      <w:r w:rsidRPr="00AC6650">
        <w:rPr>
          <w:b w:val="0"/>
          <w:color w:val="231F20"/>
          <w:spacing w:val="-9"/>
        </w:rPr>
        <w:t xml:space="preserve"> </w:t>
      </w:r>
      <w:r w:rsidRPr="00AC6650">
        <w:rPr>
          <w:b w:val="0"/>
          <w:color w:val="231F20"/>
        </w:rPr>
        <w:t>Entity</w:t>
      </w:r>
      <w:r w:rsidRPr="00AC6650">
        <w:rPr>
          <w:b w:val="0"/>
          <w:color w:val="231F20"/>
          <w:spacing w:val="-9"/>
        </w:rPr>
        <w:t xml:space="preserve"> </w:t>
      </w:r>
      <w:r w:rsidRPr="00AC6650">
        <w:rPr>
          <w:b w:val="0"/>
          <w:color w:val="231F20"/>
        </w:rPr>
        <w:t>at</w:t>
      </w:r>
      <w:r w:rsidRPr="00AC6650">
        <w:rPr>
          <w:b w:val="0"/>
          <w:color w:val="231F20"/>
          <w:spacing w:val="-9"/>
        </w:rPr>
        <w:t xml:space="preserve"> </w:t>
      </w:r>
      <w:r w:rsidRPr="00AC6650">
        <w:rPr>
          <w:b w:val="0"/>
          <w:color w:val="231F20"/>
        </w:rPr>
        <w:t>the</w:t>
      </w:r>
      <w:r w:rsidRPr="00AC6650">
        <w:rPr>
          <w:b w:val="0"/>
          <w:color w:val="231F20"/>
          <w:spacing w:val="-9"/>
        </w:rPr>
        <w:t xml:space="preserve"> </w:t>
      </w:r>
      <w:r w:rsidRPr="00AC6650">
        <w:rPr>
          <w:b w:val="0"/>
          <w:color w:val="231F20"/>
        </w:rPr>
        <w:t>address</w:t>
      </w:r>
      <w:r w:rsidRPr="00AC6650">
        <w:rPr>
          <w:b w:val="0"/>
          <w:color w:val="231F20"/>
          <w:spacing w:val="-9"/>
        </w:rPr>
        <w:t xml:space="preserve"> </w:t>
      </w:r>
      <w:r w:rsidRPr="00AC6650">
        <w:rPr>
          <w:b w:val="0"/>
          <w:color w:val="231F20"/>
        </w:rPr>
        <w:t>speciﬁed</w:t>
      </w:r>
      <w:r w:rsidRPr="00AC6650">
        <w:rPr>
          <w:b w:val="0"/>
          <w:color w:val="231F20"/>
          <w:spacing w:val="-9"/>
        </w:rPr>
        <w:t xml:space="preserve"> </w:t>
      </w:r>
      <w:r w:rsidRPr="00AC6650">
        <w:rPr>
          <w:b w:val="0"/>
          <w:color w:val="231F20"/>
        </w:rPr>
        <w:t>in</w:t>
      </w:r>
      <w:r w:rsidRPr="00AC6650">
        <w:rPr>
          <w:b w:val="0"/>
          <w:color w:val="231F20"/>
          <w:spacing w:val="-9"/>
        </w:rPr>
        <w:t xml:space="preserve"> </w:t>
      </w:r>
      <w:r w:rsidRPr="00AC6650">
        <w:rPr>
          <w:b w:val="0"/>
          <w:color w:val="231F20"/>
        </w:rPr>
        <w:t>the</w:t>
      </w:r>
      <w:r w:rsidRPr="00AC6650">
        <w:rPr>
          <w:b w:val="0"/>
          <w:color w:val="231F20"/>
          <w:spacing w:val="-13"/>
        </w:rPr>
        <w:t xml:space="preserve"> </w:t>
      </w:r>
      <w:r w:rsidRPr="00A21BAD">
        <w:rPr>
          <w:bCs w:val="0"/>
          <w:color w:val="231F20"/>
        </w:rPr>
        <w:t>TDS</w:t>
      </w:r>
      <w:r w:rsidRPr="00AC6650">
        <w:rPr>
          <w:b w:val="0"/>
          <w:color w:val="231F20"/>
          <w:spacing w:val="-9"/>
        </w:rPr>
        <w:t xml:space="preserve"> </w:t>
      </w:r>
      <w:r w:rsidRPr="00AC6650">
        <w:rPr>
          <w:b w:val="0"/>
          <w:color w:val="231F20"/>
        </w:rPr>
        <w:t>and</w:t>
      </w:r>
      <w:r w:rsidRPr="00AC6650">
        <w:rPr>
          <w:b w:val="0"/>
          <w:color w:val="231F20"/>
          <w:spacing w:val="-9"/>
        </w:rPr>
        <w:t xml:space="preserve"> </w:t>
      </w:r>
      <w:r w:rsidRPr="00AC6650">
        <w:rPr>
          <w:b w:val="0"/>
          <w:color w:val="231F20"/>
        </w:rPr>
        <w:t>no</w:t>
      </w:r>
      <w:r w:rsidRPr="00AC6650">
        <w:rPr>
          <w:b w:val="0"/>
          <w:color w:val="231F20"/>
          <w:spacing w:val="-9"/>
        </w:rPr>
        <w:t xml:space="preserve"> </w:t>
      </w:r>
      <w:r w:rsidRPr="00AC6650">
        <w:rPr>
          <w:b w:val="0"/>
          <w:color w:val="231F20"/>
        </w:rPr>
        <w:t>later</w:t>
      </w:r>
      <w:r w:rsidRPr="00AC6650">
        <w:rPr>
          <w:b w:val="0"/>
          <w:color w:val="231F20"/>
          <w:spacing w:val="-9"/>
        </w:rPr>
        <w:t xml:space="preserve"> </w:t>
      </w:r>
      <w:r w:rsidRPr="00AC6650">
        <w:rPr>
          <w:b w:val="0"/>
          <w:color w:val="231F20"/>
        </w:rPr>
        <w:t>than</w:t>
      </w:r>
      <w:r w:rsidRPr="00AC6650">
        <w:rPr>
          <w:b w:val="0"/>
          <w:color w:val="231F20"/>
          <w:spacing w:val="-9"/>
        </w:rPr>
        <w:t xml:space="preserve"> </w:t>
      </w:r>
      <w:r w:rsidRPr="00AC6650">
        <w:rPr>
          <w:b w:val="0"/>
          <w:color w:val="231F20"/>
        </w:rPr>
        <w:t>the</w:t>
      </w:r>
      <w:r w:rsidRPr="00AC6650">
        <w:rPr>
          <w:b w:val="0"/>
          <w:color w:val="231F20"/>
          <w:spacing w:val="-9"/>
        </w:rPr>
        <w:t xml:space="preserve"> </w:t>
      </w:r>
      <w:r w:rsidRPr="00AC6650">
        <w:rPr>
          <w:b w:val="0"/>
          <w:color w:val="231F20"/>
        </w:rPr>
        <w:t>date and</w:t>
      </w:r>
      <w:r w:rsidRPr="00AC6650">
        <w:rPr>
          <w:b w:val="0"/>
          <w:color w:val="231F20"/>
          <w:spacing w:val="-23"/>
        </w:rPr>
        <w:t xml:space="preserve"> </w:t>
      </w:r>
      <w:r w:rsidRPr="00AC6650">
        <w:rPr>
          <w:b w:val="0"/>
          <w:color w:val="231F20"/>
        </w:rPr>
        <w:t>time</w:t>
      </w:r>
      <w:r w:rsidRPr="00AC6650">
        <w:rPr>
          <w:b w:val="0"/>
          <w:color w:val="231F20"/>
          <w:spacing w:val="-23"/>
        </w:rPr>
        <w:t xml:space="preserve"> </w:t>
      </w:r>
      <w:r w:rsidRPr="00AC6650">
        <w:rPr>
          <w:b w:val="0"/>
          <w:color w:val="231F20"/>
        </w:rPr>
        <w:t>also</w:t>
      </w:r>
      <w:r w:rsidRPr="00AC6650">
        <w:rPr>
          <w:b w:val="0"/>
          <w:color w:val="231F20"/>
          <w:spacing w:val="-23"/>
        </w:rPr>
        <w:t xml:space="preserve"> </w:t>
      </w:r>
      <w:r w:rsidRPr="00AC6650">
        <w:rPr>
          <w:b w:val="0"/>
          <w:color w:val="231F20"/>
        </w:rPr>
        <w:t>speciﬁed</w:t>
      </w:r>
      <w:r w:rsidRPr="00AC6650">
        <w:rPr>
          <w:b w:val="0"/>
          <w:color w:val="231F20"/>
          <w:spacing w:val="-23"/>
        </w:rPr>
        <w:t xml:space="preserve"> </w:t>
      </w:r>
      <w:r w:rsidRPr="00AC6650">
        <w:rPr>
          <w:b w:val="0"/>
          <w:color w:val="231F20"/>
        </w:rPr>
        <w:t>in</w:t>
      </w:r>
      <w:r w:rsidRPr="00AC6650">
        <w:rPr>
          <w:b w:val="0"/>
          <w:color w:val="231F20"/>
          <w:spacing w:val="-23"/>
        </w:rPr>
        <w:t xml:space="preserve"> </w:t>
      </w:r>
      <w:r w:rsidRPr="00AC6650">
        <w:rPr>
          <w:b w:val="0"/>
          <w:color w:val="231F20"/>
        </w:rPr>
        <w:t>the</w:t>
      </w:r>
      <w:r w:rsidRPr="00AC6650">
        <w:rPr>
          <w:b w:val="0"/>
          <w:color w:val="231F20"/>
          <w:spacing w:val="-27"/>
        </w:rPr>
        <w:t xml:space="preserve"> </w:t>
      </w:r>
      <w:r w:rsidRPr="00A21BAD">
        <w:rPr>
          <w:bCs w:val="0"/>
          <w:color w:val="231F20"/>
        </w:rPr>
        <w:t>TDS</w:t>
      </w:r>
      <w:r w:rsidRPr="00AC6650">
        <w:rPr>
          <w:b w:val="0"/>
          <w:color w:val="231F20"/>
        </w:rPr>
        <w:t>.</w:t>
      </w:r>
      <w:r w:rsidRPr="00AC6650">
        <w:rPr>
          <w:b w:val="0"/>
          <w:color w:val="231F20"/>
          <w:spacing w:val="-27"/>
        </w:rPr>
        <w:t xml:space="preserve"> </w:t>
      </w:r>
      <w:r w:rsidRPr="00AC6650">
        <w:rPr>
          <w:b w:val="0"/>
          <w:color w:val="231F20"/>
        </w:rPr>
        <w:t>When</w:t>
      </w:r>
      <w:r w:rsidRPr="00AC6650">
        <w:rPr>
          <w:b w:val="0"/>
          <w:color w:val="231F20"/>
          <w:spacing w:val="-23"/>
        </w:rPr>
        <w:t xml:space="preserve"> </w:t>
      </w:r>
      <w:r w:rsidRPr="00AC6650">
        <w:rPr>
          <w:b w:val="0"/>
          <w:color w:val="231F20"/>
        </w:rPr>
        <w:t>so</w:t>
      </w:r>
      <w:r w:rsidRPr="00AC6650">
        <w:rPr>
          <w:b w:val="0"/>
          <w:color w:val="231F20"/>
          <w:spacing w:val="-23"/>
        </w:rPr>
        <w:t xml:space="preserve"> </w:t>
      </w:r>
      <w:r w:rsidRPr="00AC6650">
        <w:rPr>
          <w:b w:val="0"/>
          <w:color w:val="231F20"/>
        </w:rPr>
        <w:t>speciﬁed</w:t>
      </w:r>
      <w:r w:rsidRPr="00AC6650">
        <w:rPr>
          <w:b w:val="0"/>
          <w:color w:val="231F20"/>
          <w:spacing w:val="-23"/>
        </w:rPr>
        <w:t xml:space="preserve"> </w:t>
      </w:r>
      <w:r w:rsidRPr="00AC6650">
        <w:rPr>
          <w:b w:val="0"/>
          <w:color w:val="231F20"/>
        </w:rPr>
        <w:t>in</w:t>
      </w:r>
      <w:r w:rsidRPr="00AC6650">
        <w:rPr>
          <w:b w:val="0"/>
          <w:color w:val="231F20"/>
          <w:spacing w:val="-23"/>
        </w:rPr>
        <w:t xml:space="preserve"> </w:t>
      </w:r>
      <w:r w:rsidRPr="00AC6650">
        <w:rPr>
          <w:b w:val="0"/>
          <w:color w:val="231F20"/>
        </w:rPr>
        <w:t>the</w:t>
      </w:r>
      <w:r w:rsidRPr="00AC6650">
        <w:rPr>
          <w:b w:val="0"/>
          <w:color w:val="231F20"/>
          <w:spacing w:val="-27"/>
        </w:rPr>
        <w:t xml:space="preserve"> </w:t>
      </w:r>
      <w:r w:rsidRPr="00A21BAD">
        <w:rPr>
          <w:bCs w:val="0"/>
          <w:color w:val="231F20"/>
        </w:rPr>
        <w:t>TDS</w:t>
      </w:r>
      <w:r w:rsidRPr="00AC6650">
        <w:rPr>
          <w:b w:val="0"/>
          <w:color w:val="231F20"/>
        </w:rPr>
        <w:t>,</w:t>
      </w:r>
      <w:r w:rsidRPr="00AC6650">
        <w:rPr>
          <w:b w:val="0"/>
          <w:color w:val="231F20"/>
          <w:spacing w:val="-27"/>
        </w:rPr>
        <w:t xml:space="preserve"> </w:t>
      </w:r>
      <w:r w:rsidRPr="00AC6650">
        <w:rPr>
          <w:b w:val="0"/>
          <w:color w:val="231F20"/>
        </w:rPr>
        <w:t>Tenderers</w:t>
      </w:r>
      <w:r w:rsidRPr="00AC6650">
        <w:rPr>
          <w:b w:val="0"/>
          <w:color w:val="231F20"/>
          <w:spacing w:val="-23"/>
        </w:rPr>
        <w:t xml:space="preserve"> </w:t>
      </w:r>
      <w:r w:rsidRPr="00AC6650">
        <w:rPr>
          <w:b w:val="0"/>
          <w:color w:val="231F20"/>
        </w:rPr>
        <w:t>shall</w:t>
      </w:r>
      <w:r w:rsidRPr="00AC6650">
        <w:rPr>
          <w:b w:val="0"/>
          <w:color w:val="231F20"/>
          <w:spacing w:val="-23"/>
        </w:rPr>
        <w:t xml:space="preserve"> </w:t>
      </w:r>
      <w:r w:rsidRPr="00AC6650">
        <w:rPr>
          <w:b w:val="0"/>
          <w:color w:val="231F20"/>
        </w:rPr>
        <w:t>have</w:t>
      </w:r>
      <w:r w:rsidRPr="00AC6650">
        <w:rPr>
          <w:b w:val="0"/>
          <w:color w:val="231F20"/>
          <w:spacing w:val="-23"/>
        </w:rPr>
        <w:t xml:space="preserve"> </w:t>
      </w:r>
      <w:r w:rsidRPr="00AC6650">
        <w:rPr>
          <w:b w:val="0"/>
          <w:color w:val="231F20"/>
        </w:rPr>
        <w:t>the</w:t>
      </w:r>
      <w:r w:rsidRPr="00AC6650">
        <w:rPr>
          <w:b w:val="0"/>
          <w:color w:val="231F20"/>
          <w:spacing w:val="-23"/>
        </w:rPr>
        <w:t xml:space="preserve"> </w:t>
      </w:r>
      <w:r w:rsidRPr="00AC6650">
        <w:rPr>
          <w:b w:val="0"/>
          <w:color w:val="231F20"/>
        </w:rPr>
        <w:t>option</w:t>
      </w:r>
      <w:r w:rsidRPr="00AC6650">
        <w:rPr>
          <w:b w:val="0"/>
          <w:color w:val="231F20"/>
          <w:spacing w:val="-23"/>
        </w:rPr>
        <w:t xml:space="preserve"> </w:t>
      </w:r>
      <w:r w:rsidRPr="00AC6650">
        <w:rPr>
          <w:b w:val="0"/>
          <w:color w:val="231F20"/>
        </w:rPr>
        <w:t>of</w:t>
      </w:r>
      <w:r w:rsidRPr="00AC6650">
        <w:rPr>
          <w:b w:val="0"/>
          <w:color w:val="231F20"/>
          <w:spacing w:val="-23"/>
        </w:rPr>
        <w:t xml:space="preserve"> </w:t>
      </w:r>
      <w:r w:rsidRPr="00AC6650">
        <w:rPr>
          <w:b w:val="0"/>
          <w:color w:val="231F20"/>
        </w:rPr>
        <w:t xml:space="preserve">submitting their </w:t>
      </w:r>
      <w:r w:rsidRPr="00AC6650">
        <w:rPr>
          <w:b w:val="0"/>
          <w:color w:val="231F20"/>
          <w:spacing w:val="-3"/>
        </w:rPr>
        <w:t xml:space="preserve">Tenders </w:t>
      </w:r>
      <w:r w:rsidRPr="00AC6650">
        <w:rPr>
          <w:b w:val="0"/>
          <w:color w:val="231F20"/>
        </w:rPr>
        <w:t xml:space="preserve">electronically. Tenderers submitting </w:t>
      </w:r>
      <w:r w:rsidRPr="00AC6650">
        <w:rPr>
          <w:b w:val="0"/>
          <w:color w:val="231F20"/>
          <w:spacing w:val="-3"/>
        </w:rPr>
        <w:t xml:space="preserve">Tenders </w:t>
      </w:r>
      <w:r w:rsidRPr="00AC6650">
        <w:rPr>
          <w:b w:val="0"/>
          <w:color w:val="231F20"/>
        </w:rPr>
        <w:t xml:space="preserve">electronically shall follow the electronic </w:t>
      </w:r>
      <w:r w:rsidRPr="00AC6650">
        <w:rPr>
          <w:b w:val="0"/>
          <w:color w:val="231F20"/>
          <w:spacing w:val="-3"/>
        </w:rPr>
        <w:t xml:space="preserve">Tender </w:t>
      </w:r>
      <w:r w:rsidRPr="00AC6650">
        <w:rPr>
          <w:b w:val="0"/>
          <w:color w:val="231F20"/>
        </w:rPr>
        <w:t>submission</w:t>
      </w:r>
      <w:r w:rsidRPr="00AC6650">
        <w:rPr>
          <w:b w:val="0"/>
          <w:color w:val="231F20"/>
          <w:spacing w:val="-22"/>
        </w:rPr>
        <w:t xml:space="preserve"> </w:t>
      </w:r>
      <w:r w:rsidRPr="00AC6650">
        <w:rPr>
          <w:b w:val="0"/>
          <w:color w:val="231F20"/>
        </w:rPr>
        <w:t>procedures</w:t>
      </w:r>
      <w:r w:rsidRPr="00AC6650">
        <w:rPr>
          <w:b w:val="0"/>
          <w:color w:val="231F20"/>
          <w:spacing w:val="-23"/>
        </w:rPr>
        <w:t xml:space="preserve"> </w:t>
      </w:r>
      <w:r w:rsidRPr="00AC6650">
        <w:rPr>
          <w:b w:val="0"/>
          <w:color w:val="231F20"/>
        </w:rPr>
        <w:t>speciﬁed</w:t>
      </w:r>
      <w:r w:rsidRPr="00AC6650">
        <w:rPr>
          <w:b w:val="0"/>
          <w:color w:val="231F20"/>
          <w:spacing w:val="-23"/>
        </w:rPr>
        <w:t xml:space="preserve"> </w:t>
      </w:r>
      <w:r w:rsidRPr="00AC6650">
        <w:rPr>
          <w:b w:val="0"/>
          <w:color w:val="231F20"/>
        </w:rPr>
        <w:t>in</w:t>
      </w:r>
      <w:r w:rsidRPr="00AC6650">
        <w:rPr>
          <w:b w:val="0"/>
          <w:color w:val="231F20"/>
          <w:spacing w:val="-23"/>
        </w:rPr>
        <w:t xml:space="preserve"> </w:t>
      </w:r>
      <w:r w:rsidRPr="00AC6650">
        <w:rPr>
          <w:b w:val="0"/>
          <w:color w:val="231F20"/>
        </w:rPr>
        <w:t>the</w:t>
      </w:r>
      <w:r w:rsidRPr="00AC6650">
        <w:rPr>
          <w:b w:val="0"/>
          <w:color w:val="231F20"/>
          <w:spacing w:val="-26"/>
        </w:rPr>
        <w:t xml:space="preserve"> </w:t>
      </w:r>
      <w:r w:rsidRPr="00A21BAD">
        <w:rPr>
          <w:bCs w:val="0"/>
          <w:color w:val="231F20"/>
        </w:rPr>
        <w:t>TDS</w:t>
      </w:r>
      <w:r w:rsidRPr="00AC6650">
        <w:rPr>
          <w:b w:val="0"/>
          <w:color w:val="231F20"/>
        </w:rPr>
        <w:t>.</w:t>
      </w:r>
    </w:p>
    <w:p w14:paraId="098C4671" w14:textId="77777777" w:rsidR="005F5B22" w:rsidRPr="00AC6650" w:rsidRDefault="00B0057A" w:rsidP="00B24219">
      <w:pPr>
        <w:pStyle w:val="Heading3"/>
        <w:numPr>
          <w:ilvl w:val="1"/>
          <w:numId w:val="82"/>
        </w:numPr>
        <w:tabs>
          <w:tab w:val="left" w:pos="1413"/>
          <w:tab w:val="left" w:pos="1414"/>
        </w:tabs>
        <w:ind w:right="720"/>
        <w:rPr>
          <w:b w:val="0"/>
          <w:color w:val="231F20"/>
        </w:rPr>
      </w:pPr>
      <w:r w:rsidRPr="00AC6650">
        <w:rPr>
          <w:b w:val="0"/>
          <w:color w:val="231F20"/>
        </w:rPr>
        <w:t>The</w:t>
      </w:r>
      <w:r w:rsidRPr="00AC6650">
        <w:rPr>
          <w:b w:val="0"/>
          <w:color w:val="231F20"/>
          <w:spacing w:val="-6"/>
        </w:rPr>
        <w:t xml:space="preserve"> </w:t>
      </w:r>
      <w:r w:rsidRPr="00AC6650">
        <w:rPr>
          <w:b w:val="0"/>
          <w:color w:val="231F20"/>
        </w:rPr>
        <w:t>Procuring</w:t>
      </w:r>
      <w:r w:rsidRPr="00AC6650">
        <w:rPr>
          <w:b w:val="0"/>
          <w:color w:val="231F20"/>
          <w:spacing w:val="-6"/>
        </w:rPr>
        <w:t xml:space="preserve"> </w:t>
      </w:r>
      <w:r w:rsidRPr="00AC6650">
        <w:rPr>
          <w:b w:val="0"/>
          <w:color w:val="231F20"/>
        </w:rPr>
        <w:t>Entity</w:t>
      </w:r>
      <w:r w:rsidRPr="00AC6650">
        <w:rPr>
          <w:b w:val="0"/>
          <w:color w:val="231F20"/>
          <w:spacing w:val="-7"/>
        </w:rPr>
        <w:t xml:space="preserve"> </w:t>
      </w:r>
      <w:r w:rsidRPr="00AC6650">
        <w:rPr>
          <w:b w:val="0"/>
          <w:color w:val="231F20"/>
          <w:spacing w:val="-4"/>
        </w:rPr>
        <w:t>may,</w:t>
      </w:r>
      <w:r w:rsidRPr="00AC6650">
        <w:rPr>
          <w:b w:val="0"/>
          <w:color w:val="231F20"/>
          <w:spacing w:val="-6"/>
        </w:rPr>
        <w:t xml:space="preserve"> </w:t>
      </w:r>
      <w:r w:rsidRPr="00AC6650">
        <w:rPr>
          <w:b w:val="0"/>
          <w:color w:val="231F20"/>
        </w:rPr>
        <w:t>at</w:t>
      </w:r>
      <w:r w:rsidRPr="00AC6650">
        <w:rPr>
          <w:b w:val="0"/>
          <w:color w:val="231F20"/>
          <w:spacing w:val="-6"/>
        </w:rPr>
        <w:t xml:space="preserve"> </w:t>
      </w:r>
      <w:r w:rsidRPr="00AC6650">
        <w:rPr>
          <w:b w:val="0"/>
          <w:color w:val="231F20"/>
        </w:rPr>
        <w:t>its</w:t>
      </w:r>
      <w:r w:rsidRPr="00AC6650">
        <w:rPr>
          <w:b w:val="0"/>
          <w:color w:val="231F20"/>
          <w:spacing w:val="-6"/>
        </w:rPr>
        <w:t xml:space="preserve"> </w:t>
      </w:r>
      <w:r w:rsidRPr="00AC6650">
        <w:rPr>
          <w:b w:val="0"/>
          <w:color w:val="231F20"/>
        </w:rPr>
        <w:t>discretion,</w:t>
      </w:r>
      <w:r w:rsidRPr="00AC6650">
        <w:rPr>
          <w:b w:val="0"/>
          <w:color w:val="231F20"/>
          <w:spacing w:val="-7"/>
        </w:rPr>
        <w:t xml:space="preserve"> </w:t>
      </w:r>
      <w:r w:rsidRPr="00AC6650">
        <w:rPr>
          <w:b w:val="0"/>
          <w:color w:val="231F20"/>
        </w:rPr>
        <w:t>extend</w:t>
      </w:r>
      <w:r w:rsidRPr="00AC6650">
        <w:rPr>
          <w:b w:val="0"/>
          <w:color w:val="231F20"/>
          <w:spacing w:val="-6"/>
        </w:rPr>
        <w:t xml:space="preserve"> </w:t>
      </w:r>
      <w:r w:rsidRPr="00AC6650">
        <w:rPr>
          <w:b w:val="0"/>
          <w:color w:val="231F20"/>
        </w:rPr>
        <w:t>the</w:t>
      </w:r>
      <w:r w:rsidRPr="00AC6650">
        <w:rPr>
          <w:b w:val="0"/>
          <w:color w:val="231F20"/>
          <w:spacing w:val="-6"/>
        </w:rPr>
        <w:t xml:space="preserve"> </w:t>
      </w:r>
      <w:r w:rsidRPr="00AC6650">
        <w:rPr>
          <w:b w:val="0"/>
          <w:color w:val="231F20"/>
        </w:rPr>
        <w:t>deadline</w:t>
      </w:r>
      <w:r w:rsidRPr="00AC6650">
        <w:rPr>
          <w:b w:val="0"/>
          <w:color w:val="231F20"/>
          <w:spacing w:val="-7"/>
        </w:rPr>
        <w:t xml:space="preserve"> </w:t>
      </w:r>
      <w:r w:rsidRPr="00AC6650">
        <w:rPr>
          <w:b w:val="0"/>
          <w:color w:val="231F20"/>
        </w:rPr>
        <w:t>for</w:t>
      </w:r>
      <w:r w:rsidRPr="00AC6650">
        <w:rPr>
          <w:b w:val="0"/>
          <w:color w:val="231F20"/>
          <w:spacing w:val="-6"/>
        </w:rPr>
        <w:t xml:space="preserve"> </w:t>
      </w:r>
      <w:r w:rsidRPr="00AC6650">
        <w:rPr>
          <w:b w:val="0"/>
          <w:color w:val="231F20"/>
        </w:rPr>
        <w:t>the</w:t>
      </w:r>
      <w:r w:rsidRPr="00AC6650">
        <w:rPr>
          <w:b w:val="0"/>
          <w:color w:val="231F20"/>
          <w:spacing w:val="-6"/>
        </w:rPr>
        <w:t xml:space="preserve"> </w:t>
      </w:r>
      <w:r w:rsidRPr="00AC6650">
        <w:rPr>
          <w:b w:val="0"/>
          <w:color w:val="231F20"/>
        </w:rPr>
        <w:t>submission</w:t>
      </w:r>
      <w:r w:rsidRPr="00AC6650">
        <w:rPr>
          <w:b w:val="0"/>
          <w:color w:val="231F20"/>
          <w:spacing w:val="-6"/>
        </w:rPr>
        <w:t xml:space="preserve"> </w:t>
      </w:r>
      <w:r w:rsidRPr="00AC6650">
        <w:rPr>
          <w:b w:val="0"/>
          <w:color w:val="231F20"/>
        </w:rPr>
        <w:t>of</w:t>
      </w:r>
      <w:r w:rsidRPr="00AC6650">
        <w:rPr>
          <w:b w:val="0"/>
          <w:color w:val="231F20"/>
          <w:spacing w:val="-10"/>
        </w:rPr>
        <w:t xml:space="preserve"> </w:t>
      </w:r>
      <w:r w:rsidRPr="00AC6650">
        <w:rPr>
          <w:b w:val="0"/>
          <w:color w:val="231F20"/>
          <w:spacing w:val="-3"/>
        </w:rPr>
        <w:t>Tenders</w:t>
      </w:r>
      <w:r w:rsidRPr="00AC6650">
        <w:rPr>
          <w:b w:val="0"/>
          <w:color w:val="231F20"/>
          <w:spacing w:val="-6"/>
        </w:rPr>
        <w:t xml:space="preserve"> </w:t>
      </w:r>
      <w:r w:rsidRPr="00AC6650">
        <w:rPr>
          <w:b w:val="0"/>
          <w:color w:val="231F20"/>
        </w:rPr>
        <w:t>by</w:t>
      </w:r>
      <w:r w:rsidRPr="00AC6650">
        <w:rPr>
          <w:b w:val="0"/>
          <w:color w:val="231F20"/>
          <w:spacing w:val="-6"/>
        </w:rPr>
        <w:t xml:space="preserve"> </w:t>
      </w:r>
      <w:r w:rsidRPr="00AC6650">
        <w:rPr>
          <w:b w:val="0"/>
          <w:color w:val="231F20"/>
        </w:rPr>
        <w:t>amending</w:t>
      </w:r>
      <w:r w:rsidRPr="00AC6650">
        <w:rPr>
          <w:b w:val="0"/>
          <w:color w:val="231F20"/>
          <w:spacing w:val="-7"/>
        </w:rPr>
        <w:t xml:space="preserve"> </w:t>
      </w:r>
      <w:r w:rsidRPr="00AC6650">
        <w:rPr>
          <w:b w:val="0"/>
          <w:color w:val="231F20"/>
        </w:rPr>
        <w:t xml:space="preserve">the </w:t>
      </w:r>
      <w:r w:rsidRPr="00AC6650">
        <w:rPr>
          <w:b w:val="0"/>
          <w:color w:val="231F20"/>
          <w:spacing w:val="-3"/>
        </w:rPr>
        <w:t>Tender</w:t>
      </w:r>
      <w:r w:rsidRPr="00AC6650">
        <w:rPr>
          <w:b w:val="0"/>
          <w:color w:val="231F20"/>
          <w:spacing w:val="-18"/>
        </w:rPr>
        <w:t xml:space="preserve"> </w:t>
      </w:r>
      <w:r w:rsidRPr="00AC6650">
        <w:rPr>
          <w:b w:val="0"/>
          <w:color w:val="231F20"/>
        </w:rPr>
        <w:t>Documents</w:t>
      </w:r>
      <w:r w:rsidRPr="00AC6650">
        <w:rPr>
          <w:b w:val="0"/>
          <w:color w:val="231F20"/>
          <w:spacing w:val="-18"/>
        </w:rPr>
        <w:t xml:space="preserve"> </w:t>
      </w:r>
      <w:r w:rsidRPr="00AC6650">
        <w:rPr>
          <w:b w:val="0"/>
          <w:color w:val="231F20"/>
        </w:rPr>
        <w:t>in</w:t>
      </w:r>
      <w:r w:rsidRPr="00AC6650">
        <w:rPr>
          <w:b w:val="0"/>
          <w:color w:val="231F20"/>
          <w:spacing w:val="-18"/>
        </w:rPr>
        <w:t xml:space="preserve"> </w:t>
      </w:r>
      <w:r w:rsidRPr="00AC6650">
        <w:rPr>
          <w:b w:val="0"/>
          <w:color w:val="231F20"/>
        </w:rPr>
        <w:t>accordance</w:t>
      </w:r>
      <w:r w:rsidRPr="00AC6650">
        <w:rPr>
          <w:b w:val="0"/>
          <w:color w:val="231F20"/>
          <w:spacing w:val="-18"/>
        </w:rPr>
        <w:t xml:space="preserve"> </w:t>
      </w:r>
      <w:r w:rsidRPr="00AC6650">
        <w:rPr>
          <w:b w:val="0"/>
          <w:color w:val="231F20"/>
        </w:rPr>
        <w:t>with</w:t>
      </w:r>
      <w:r w:rsidRPr="00AC6650">
        <w:rPr>
          <w:b w:val="0"/>
          <w:color w:val="231F20"/>
          <w:spacing w:val="-18"/>
        </w:rPr>
        <w:t xml:space="preserve"> </w:t>
      </w:r>
      <w:r w:rsidRPr="00AC6650">
        <w:rPr>
          <w:b w:val="0"/>
          <w:color w:val="231F20"/>
        </w:rPr>
        <w:t>ITT</w:t>
      </w:r>
      <w:r w:rsidRPr="00AC6650">
        <w:rPr>
          <w:b w:val="0"/>
          <w:color w:val="231F20"/>
          <w:spacing w:val="-22"/>
        </w:rPr>
        <w:t xml:space="preserve"> </w:t>
      </w:r>
      <w:r w:rsidRPr="00AC6650">
        <w:rPr>
          <w:b w:val="0"/>
          <w:color w:val="231F20"/>
        </w:rPr>
        <w:t>8,</w:t>
      </w:r>
      <w:r w:rsidRPr="00AC6650">
        <w:rPr>
          <w:b w:val="0"/>
          <w:color w:val="231F20"/>
          <w:spacing w:val="-18"/>
        </w:rPr>
        <w:t xml:space="preserve"> </w:t>
      </w:r>
      <w:r w:rsidRPr="00AC6650">
        <w:rPr>
          <w:b w:val="0"/>
          <w:color w:val="231F20"/>
        </w:rPr>
        <w:t>in</w:t>
      </w:r>
      <w:r w:rsidRPr="00AC6650">
        <w:rPr>
          <w:b w:val="0"/>
          <w:color w:val="231F20"/>
          <w:spacing w:val="-18"/>
        </w:rPr>
        <w:t xml:space="preserve"> </w:t>
      </w:r>
      <w:r w:rsidRPr="00AC6650">
        <w:rPr>
          <w:b w:val="0"/>
          <w:color w:val="231F20"/>
        </w:rPr>
        <w:t>which</w:t>
      </w:r>
      <w:r w:rsidRPr="00AC6650">
        <w:rPr>
          <w:b w:val="0"/>
          <w:color w:val="231F20"/>
          <w:spacing w:val="-18"/>
        </w:rPr>
        <w:t xml:space="preserve"> </w:t>
      </w:r>
      <w:r w:rsidRPr="00AC6650">
        <w:rPr>
          <w:b w:val="0"/>
          <w:color w:val="231F20"/>
        </w:rPr>
        <w:t>case</w:t>
      </w:r>
      <w:r w:rsidRPr="00AC6650">
        <w:rPr>
          <w:b w:val="0"/>
          <w:color w:val="231F20"/>
          <w:spacing w:val="-18"/>
        </w:rPr>
        <w:t xml:space="preserve"> </w:t>
      </w:r>
      <w:r w:rsidRPr="00AC6650">
        <w:rPr>
          <w:b w:val="0"/>
          <w:color w:val="231F20"/>
        </w:rPr>
        <w:t>all</w:t>
      </w:r>
      <w:r w:rsidRPr="00AC6650">
        <w:rPr>
          <w:b w:val="0"/>
          <w:color w:val="231F20"/>
          <w:spacing w:val="-18"/>
        </w:rPr>
        <w:t xml:space="preserve"> </w:t>
      </w:r>
      <w:r w:rsidRPr="00AC6650">
        <w:rPr>
          <w:b w:val="0"/>
          <w:color w:val="231F20"/>
        </w:rPr>
        <w:t>rights</w:t>
      </w:r>
      <w:r w:rsidRPr="00AC6650">
        <w:rPr>
          <w:b w:val="0"/>
          <w:color w:val="231F20"/>
          <w:spacing w:val="-18"/>
        </w:rPr>
        <w:t xml:space="preserve"> </w:t>
      </w:r>
      <w:r w:rsidRPr="00AC6650">
        <w:rPr>
          <w:b w:val="0"/>
          <w:color w:val="231F20"/>
        </w:rPr>
        <w:t>and</w:t>
      </w:r>
      <w:r w:rsidRPr="00AC6650">
        <w:rPr>
          <w:b w:val="0"/>
          <w:color w:val="231F20"/>
          <w:spacing w:val="-18"/>
        </w:rPr>
        <w:t xml:space="preserve"> </w:t>
      </w:r>
      <w:r w:rsidRPr="00AC6650">
        <w:rPr>
          <w:b w:val="0"/>
          <w:color w:val="231F20"/>
        </w:rPr>
        <w:t>obligations</w:t>
      </w:r>
      <w:r w:rsidRPr="00AC6650">
        <w:rPr>
          <w:b w:val="0"/>
          <w:color w:val="231F20"/>
          <w:spacing w:val="-18"/>
        </w:rPr>
        <w:t xml:space="preserve"> </w:t>
      </w:r>
      <w:r w:rsidRPr="00AC6650">
        <w:rPr>
          <w:b w:val="0"/>
          <w:color w:val="231F20"/>
        </w:rPr>
        <w:t>of</w:t>
      </w:r>
      <w:r w:rsidRPr="00AC6650">
        <w:rPr>
          <w:b w:val="0"/>
          <w:color w:val="231F20"/>
          <w:spacing w:val="-18"/>
        </w:rPr>
        <w:t xml:space="preserve"> </w:t>
      </w:r>
      <w:r w:rsidRPr="00AC6650">
        <w:rPr>
          <w:b w:val="0"/>
          <w:color w:val="231F20"/>
        </w:rPr>
        <w:t>the</w:t>
      </w:r>
      <w:r w:rsidRPr="00AC6650">
        <w:rPr>
          <w:b w:val="0"/>
          <w:color w:val="231F20"/>
          <w:spacing w:val="-18"/>
        </w:rPr>
        <w:t xml:space="preserve"> </w:t>
      </w:r>
      <w:r w:rsidRPr="00AC6650">
        <w:rPr>
          <w:b w:val="0"/>
          <w:color w:val="231F20"/>
        </w:rPr>
        <w:t>Procuring</w:t>
      </w:r>
      <w:r w:rsidRPr="00AC6650">
        <w:rPr>
          <w:b w:val="0"/>
          <w:color w:val="231F20"/>
          <w:spacing w:val="-18"/>
        </w:rPr>
        <w:t xml:space="preserve"> </w:t>
      </w:r>
      <w:r w:rsidRPr="00AC6650">
        <w:rPr>
          <w:b w:val="0"/>
          <w:color w:val="231F20"/>
        </w:rPr>
        <w:t>Entity</w:t>
      </w:r>
      <w:r w:rsidRPr="00AC6650">
        <w:rPr>
          <w:b w:val="0"/>
          <w:color w:val="231F20"/>
          <w:spacing w:val="-18"/>
        </w:rPr>
        <w:t xml:space="preserve"> </w:t>
      </w:r>
      <w:r w:rsidRPr="00AC6650">
        <w:rPr>
          <w:b w:val="0"/>
          <w:color w:val="231F20"/>
        </w:rPr>
        <w:t>and Tenderers</w:t>
      </w:r>
      <w:r w:rsidRPr="00AC6650">
        <w:rPr>
          <w:b w:val="0"/>
          <w:color w:val="231F20"/>
          <w:spacing w:val="-24"/>
        </w:rPr>
        <w:t xml:space="preserve"> </w:t>
      </w:r>
      <w:r w:rsidRPr="00AC6650">
        <w:rPr>
          <w:b w:val="0"/>
          <w:color w:val="231F20"/>
        </w:rPr>
        <w:t>previously</w:t>
      </w:r>
      <w:r w:rsidRPr="00AC6650">
        <w:rPr>
          <w:b w:val="0"/>
          <w:color w:val="231F20"/>
          <w:spacing w:val="-24"/>
        </w:rPr>
        <w:t xml:space="preserve"> </w:t>
      </w:r>
      <w:r w:rsidRPr="00AC6650">
        <w:rPr>
          <w:b w:val="0"/>
          <w:color w:val="231F20"/>
        </w:rPr>
        <w:t>subject</w:t>
      </w:r>
      <w:r w:rsidRPr="00AC6650">
        <w:rPr>
          <w:b w:val="0"/>
          <w:color w:val="231F20"/>
          <w:spacing w:val="-24"/>
        </w:rPr>
        <w:t xml:space="preserve"> </w:t>
      </w:r>
      <w:r w:rsidRPr="00AC6650">
        <w:rPr>
          <w:b w:val="0"/>
          <w:color w:val="231F20"/>
        </w:rPr>
        <w:t>to</w:t>
      </w:r>
      <w:r w:rsidRPr="00AC6650">
        <w:rPr>
          <w:b w:val="0"/>
          <w:color w:val="231F20"/>
          <w:spacing w:val="-24"/>
        </w:rPr>
        <w:t xml:space="preserve"> </w:t>
      </w:r>
      <w:r w:rsidRPr="00AC6650">
        <w:rPr>
          <w:b w:val="0"/>
          <w:color w:val="231F20"/>
        </w:rPr>
        <w:t>the</w:t>
      </w:r>
      <w:r w:rsidRPr="00AC6650">
        <w:rPr>
          <w:b w:val="0"/>
          <w:color w:val="231F20"/>
          <w:spacing w:val="-24"/>
        </w:rPr>
        <w:t xml:space="preserve"> </w:t>
      </w:r>
      <w:r w:rsidRPr="00AC6650">
        <w:rPr>
          <w:b w:val="0"/>
          <w:color w:val="231F20"/>
        </w:rPr>
        <w:t>deadline</w:t>
      </w:r>
      <w:r w:rsidRPr="00AC6650">
        <w:rPr>
          <w:b w:val="0"/>
          <w:color w:val="231F20"/>
          <w:spacing w:val="-24"/>
        </w:rPr>
        <w:t xml:space="preserve"> </w:t>
      </w:r>
      <w:r w:rsidRPr="00AC6650">
        <w:rPr>
          <w:b w:val="0"/>
          <w:color w:val="231F20"/>
        </w:rPr>
        <w:t>shall</w:t>
      </w:r>
      <w:r w:rsidRPr="00AC6650">
        <w:rPr>
          <w:b w:val="0"/>
          <w:color w:val="231F20"/>
          <w:spacing w:val="-24"/>
        </w:rPr>
        <w:t xml:space="preserve"> </w:t>
      </w:r>
      <w:r w:rsidRPr="00AC6650">
        <w:rPr>
          <w:b w:val="0"/>
          <w:color w:val="231F20"/>
        </w:rPr>
        <w:t>thereafter</w:t>
      </w:r>
      <w:r w:rsidRPr="00AC6650">
        <w:rPr>
          <w:b w:val="0"/>
          <w:color w:val="231F20"/>
          <w:spacing w:val="-24"/>
        </w:rPr>
        <w:t xml:space="preserve"> </w:t>
      </w:r>
      <w:r w:rsidRPr="00AC6650">
        <w:rPr>
          <w:b w:val="0"/>
          <w:color w:val="231F20"/>
        </w:rPr>
        <w:t>be</w:t>
      </w:r>
      <w:r w:rsidRPr="00AC6650">
        <w:rPr>
          <w:b w:val="0"/>
          <w:color w:val="231F20"/>
          <w:spacing w:val="-24"/>
        </w:rPr>
        <w:t xml:space="preserve"> </w:t>
      </w:r>
      <w:r w:rsidRPr="00AC6650">
        <w:rPr>
          <w:b w:val="0"/>
          <w:color w:val="231F20"/>
        </w:rPr>
        <w:t>subject</w:t>
      </w:r>
      <w:r w:rsidRPr="00AC6650">
        <w:rPr>
          <w:b w:val="0"/>
          <w:color w:val="231F20"/>
          <w:spacing w:val="-24"/>
        </w:rPr>
        <w:t xml:space="preserve"> </w:t>
      </w:r>
      <w:r w:rsidRPr="00AC6650">
        <w:rPr>
          <w:b w:val="0"/>
          <w:color w:val="231F20"/>
        </w:rPr>
        <w:t>to</w:t>
      </w:r>
      <w:r w:rsidRPr="00AC6650">
        <w:rPr>
          <w:b w:val="0"/>
          <w:color w:val="231F20"/>
          <w:spacing w:val="-24"/>
        </w:rPr>
        <w:t xml:space="preserve"> </w:t>
      </w:r>
      <w:r w:rsidRPr="00AC6650">
        <w:rPr>
          <w:b w:val="0"/>
          <w:color w:val="231F20"/>
        </w:rPr>
        <w:t>the</w:t>
      </w:r>
      <w:r w:rsidRPr="00AC6650">
        <w:rPr>
          <w:b w:val="0"/>
          <w:color w:val="231F20"/>
          <w:spacing w:val="-24"/>
        </w:rPr>
        <w:t xml:space="preserve"> </w:t>
      </w:r>
      <w:r w:rsidRPr="00AC6650">
        <w:rPr>
          <w:b w:val="0"/>
          <w:color w:val="231F20"/>
        </w:rPr>
        <w:t>deadline</w:t>
      </w:r>
      <w:r w:rsidRPr="00AC6650">
        <w:rPr>
          <w:b w:val="0"/>
          <w:color w:val="231F20"/>
          <w:spacing w:val="-24"/>
        </w:rPr>
        <w:t xml:space="preserve"> </w:t>
      </w:r>
      <w:r w:rsidRPr="00AC6650">
        <w:rPr>
          <w:b w:val="0"/>
          <w:color w:val="231F20"/>
        </w:rPr>
        <w:t>as</w:t>
      </w:r>
      <w:r w:rsidRPr="00AC6650">
        <w:rPr>
          <w:b w:val="0"/>
          <w:color w:val="231F20"/>
          <w:spacing w:val="-24"/>
        </w:rPr>
        <w:t xml:space="preserve"> </w:t>
      </w:r>
      <w:r w:rsidRPr="00AC6650">
        <w:rPr>
          <w:b w:val="0"/>
          <w:color w:val="231F20"/>
        </w:rPr>
        <w:t>extended.</w:t>
      </w:r>
    </w:p>
    <w:p w14:paraId="65770E34" w14:textId="77777777" w:rsidR="005F5B22" w:rsidRDefault="00B0057A" w:rsidP="00B24219">
      <w:pPr>
        <w:pStyle w:val="Heading3"/>
        <w:numPr>
          <w:ilvl w:val="0"/>
          <w:numId w:val="47"/>
        </w:numPr>
        <w:tabs>
          <w:tab w:val="left" w:pos="1415"/>
          <w:tab w:val="left" w:pos="1416"/>
        </w:tabs>
        <w:ind w:left="1415" w:right="720" w:hanging="564"/>
        <w:rPr>
          <w:color w:val="231F20"/>
        </w:rPr>
      </w:pPr>
      <w:bookmarkStart w:id="28" w:name="_TOC_250093"/>
      <w:r>
        <w:rPr>
          <w:color w:val="231F20"/>
        </w:rPr>
        <w:t>Late</w:t>
      </w:r>
      <w:r>
        <w:rPr>
          <w:color w:val="231F20"/>
          <w:spacing w:val="-26"/>
        </w:rPr>
        <w:t xml:space="preserve"> </w:t>
      </w:r>
      <w:bookmarkEnd w:id="28"/>
      <w:r>
        <w:rPr>
          <w:color w:val="231F20"/>
          <w:spacing w:val="-3"/>
        </w:rPr>
        <w:t>Tenders</w:t>
      </w:r>
    </w:p>
    <w:p w14:paraId="2368C0BA" w14:textId="77777777" w:rsidR="005F5B22" w:rsidRPr="00AC6650" w:rsidRDefault="00B0057A" w:rsidP="00B24219">
      <w:pPr>
        <w:pStyle w:val="Heading3"/>
        <w:numPr>
          <w:ilvl w:val="1"/>
          <w:numId w:val="83"/>
        </w:numPr>
        <w:tabs>
          <w:tab w:val="left" w:pos="1413"/>
          <w:tab w:val="left" w:pos="1414"/>
        </w:tabs>
        <w:ind w:right="720"/>
        <w:rPr>
          <w:b w:val="0"/>
          <w:color w:val="231F20"/>
        </w:rPr>
      </w:pPr>
      <w:r w:rsidRPr="00AC6650">
        <w:rPr>
          <w:b w:val="0"/>
          <w:color w:val="231F20"/>
        </w:rPr>
        <w:t>The</w:t>
      </w:r>
      <w:r w:rsidRPr="00AC6650">
        <w:rPr>
          <w:b w:val="0"/>
          <w:color w:val="231F20"/>
          <w:spacing w:val="-3"/>
        </w:rPr>
        <w:t xml:space="preserve"> </w:t>
      </w:r>
      <w:r w:rsidRPr="00AC6650">
        <w:rPr>
          <w:b w:val="0"/>
          <w:color w:val="231F20"/>
        </w:rPr>
        <w:t>Procuring</w:t>
      </w:r>
      <w:r w:rsidRPr="00AC6650">
        <w:rPr>
          <w:b w:val="0"/>
          <w:color w:val="231F20"/>
          <w:spacing w:val="-3"/>
        </w:rPr>
        <w:t xml:space="preserve"> </w:t>
      </w:r>
      <w:r w:rsidRPr="00AC6650">
        <w:rPr>
          <w:b w:val="0"/>
          <w:color w:val="231F20"/>
        </w:rPr>
        <w:t>Entity</w:t>
      </w:r>
      <w:r w:rsidRPr="00AC6650">
        <w:rPr>
          <w:b w:val="0"/>
          <w:color w:val="231F20"/>
          <w:spacing w:val="-3"/>
        </w:rPr>
        <w:t xml:space="preserve"> </w:t>
      </w:r>
      <w:r w:rsidRPr="00AC6650">
        <w:rPr>
          <w:b w:val="0"/>
          <w:color w:val="231F20"/>
        </w:rPr>
        <w:t>shall</w:t>
      </w:r>
      <w:r w:rsidRPr="00AC6650">
        <w:rPr>
          <w:b w:val="0"/>
          <w:color w:val="231F20"/>
          <w:spacing w:val="-3"/>
        </w:rPr>
        <w:t xml:space="preserve"> </w:t>
      </w:r>
      <w:r w:rsidRPr="00AC6650">
        <w:rPr>
          <w:b w:val="0"/>
          <w:color w:val="231F20"/>
        </w:rPr>
        <w:t>not</w:t>
      </w:r>
      <w:r w:rsidRPr="00AC6650">
        <w:rPr>
          <w:b w:val="0"/>
          <w:color w:val="231F20"/>
          <w:spacing w:val="-3"/>
        </w:rPr>
        <w:t xml:space="preserve"> </w:t>
      </w:r>
      <w:r w:rsidRPr="00AC6650">
        <w:rPr>
          <w:b w:val="0"/>
          <w:color w:val="231F20"/>
        </w:rPr>
        <w:t>consider</w:t>
      </w:r>
      <w:r w:rsidRPr="00AC6650">
        <w:rPr>
          <w:b w:val="0"/>
          <w:color w:val="231F20"/>
          <w:spacing w:val="-3"/>
        </w:rPr>
        <w:t xml:space="preserve"> </w:t>
      </w:r>
      <w:r w:rsidRPr="00AC6650">
        <w:rPr>
          <w:b w:val="0"/>
          <w:color w:val="231F20"/>
        </w:rPr>
        <w:t>any</w:t>
      </w:r>
      <w:r w:rsidRPr="00AC6650">
        <w:rPr>
          <w:b w:val="0"/>
          <w:color w:val="231F20"/>
          <w:spacing w:val="-7"/>
        </w:rPr>
        <w:t xml:space="preserve"> </w:t>
      </w:r>
      <w:r w:rsidRPr="00AC6650">
        <w:rPr>
          <w:b w:val="0"/>
          <w:color w:val="231F20"/>
          <w:spacing w:val="-3"/>
        </w:rPr>
        <w:t xml:space="preserve">Tender </w:t>
      </w:r>
      <w:r w:rsidRPr="00AC6650">
        <w:rPr>
          <w:b w:val="0"/>
          <w:color w:val="231F20"/>
        </w:rPr>
        <w:t>that</w:t>
      </w:r>
      <w:r w:rsidRPr="00AC6650">
        <w:rPr>
          <w:b w:val="0"/>
          <w:color w:val="231F20"/>
          <w:spacing w:val="-3"/>
        </w:rPr>
        <w:t xml:space="preserve"> </w:t>
      </w:r>
      <w:r w:rsidRPr="00AC6650">
        <w:rPr>
          <w:b w:val="0"/>
          <w:color w:val="231F20"/>
        </w:rPr>
        <w:t>arrives</w:t>
      </w:r>
      <w:r w:rsidRPr="00AC6650">
        <w:rPr>
          <w:b w:val="0"/>
          <w:color w:val="231F20"/>
          <w:spacing w:val="-3"/>
        </w:rPr>
        <w:t xml:space="preserve"> </w:t>
      </w:r>
      <w:r w:rsidRPr="00AC6650">
        <w:rPr>
          <w:b w:val="0"/>
          <w:color w:val="231F20"/>
        </w:rPr>
        <w:t>after</w:t>
      </w:r>
      <w:r w:rsidRPr="00AC6650">
        <w:rPr>
          <w:b w:val="0"/>
          <w:color w:val="231F20"/>
          <w:spacing w:val="-3"/>
        </w:rPr>
        <w:t xml:space="preserve"> </w:t>
      </w:r>
      <w:r w:rsidRPr="00AC6650">
        <w:rPr>
          <w:b w:val="0"/>
          <w:color w:val="231F20"/>
        </w:rPr>
        <w:t>the</w:t>
      </w:r>
      <w:r w:rsidRPr="00AC6650">
        <w:rPr>
          <w:b w:val="0"/>
          <w:color w:val="231F20"/>
          <w:spacing w:val="-3"/>
        </w:rPr>
        <w:t xml:space="preserve"> </w:t>
      </w:r>
      <w:r w:rsidRPr="00AC6650">
        <w:rPr>
          <w:b w:val="0"/>
          <w:color w:val="231F20"/>
        </w:rPr>
        <w:t>deadline</w:t>
      </w:r>
      <w:r w:rsidRPr="00AC6650">
        <w:rPr>
          <w:b w:val="0"/>
          <w:color w:val="231F20"/>
          <w:spacing w:val="-3"/>
        </w:rPr>
        <w:t xml:space="preserve"> </w:t>
      </w:r>
      <w:r w:rsidRPr="00AC6650">
        <w:rPr>
          <w:b w:val="0"/>
          <w:color w:val="231F20"/>
        </w:rPr>
        <w:t>for</w:t>
      </w:r>
      <w:r w:rsidRPr="00AC6650">
        <w:rPr>
          <w:b w:val="0"/>
          <w:color w:val="231F20"/>
          <w:spacing w:val="-3"/>
        </w:rPr>
        <w:t xml:space="preserve"> </w:t>
      </w:r>
      <w:r w:rsidRPr="00AC6650">
        <w:rPr>
          <w:b w:val="0"/>
          <w:color w:val="231F20"/>
        </w:rPr>
        <w:t>submission</w:t>
      </w:r>
      <w:r w:rsidRPr="00AC6650">
        <w:rPr>
          <w:b w:val="0"/>
          <w:color w:val="231F20"/>
          <w:spacing w:val="-3"/>
        </w:rPr>
        <w:t xml:space="preserve"> </w:t>
      </w:r>
      <w:r w:rsidRPr="00AC6650">
        <w:rPr>
          <w:b w:val="0"/>
          <w:color w:val="231F20"/>
        </w:rPr>
        <w:t>of</w:t>
      </w:r>
      <w:r w:rsidRPr="00AC6650">
        <w:rPr>
          <w:b w:val="0"/>
          <w:color w:val="231F20"/>
          <w:spacing w:val="-3"/>
        </w:rPr>
        <w:t xml:space="preserve"> </w:t>
      </w:r>
      <w:r w:rsidRPr="00AC6650">
        <w:rPr>
          <w:b w:val="0"/>
          <w:color w:val="231F20"/>
        </w:rPr>
        <w:t>tenders,</w:t>
      </w:r>
      <w:r w:rsidRPr="00AC6650">
        <w:rPr>
          <w:b w:val="0"/>
          <w:color w:val="231F20"/>
          <w:spacing w:val="-3"/>
        </w:rPr>
        <w:t xml:space="preserve"> </w:t>
      </w:r>
      <w:r w:rsidRPr="00AC6650">
        <w:rPr>
          <w:b w:val="0"/>
          <w:color w:val="231F20"/>
        </w:rPr>
        <w:t xml:space="preserve">in accordance with ITT 24. Any </w:t>
      </w:r>
      <w:r w:rsidRPr="00AC6650">
        <w:rPr>
          <w:b w:val="0"/>
          <w:color w:val="231F20"/>
          <w:spacing w:val="-3"/>
        </w:rPr>
        <w:t xml:space="preserve">Tender </w:t>
      </w:r>
      <w:r w:rsidRPr="00AC6650">
        <w:rPr>
          <w:b w:val="0"/>
          <w:color w:val="231F20"/>
        </w:rPr>
        <w:t xml:space="preserve">received by the Procuring Entity after the deadline for submission of </w:t>
      </w:r>
      <w:r w:rsidRPr="00AC6650">
        <w:rPr>
          <w:b w:val="0"/>
          <w:color w:val="231F20"/>
          <w:spacing w:val="-3"/>
        </w:rPr>
        <w:t>Tenders</w:t>
      </w:r>
      <w:r w:rsidRPr="00AC6650">
        <w:rPr>
          <w:b w:val="0"/>
          <w:color w:val="231F20"/>
          <w:spacing w:val="-23"/>
        </w:rPr>
        <w:t xml:space="preserve"> </w:t>
      </w:r>
      <w:r w:rsidRPr="00AC6650">
        <w:rPr>
          <w:b w:val="0"/>
          <w:color w:val="231F20"/>
        </w:rPr>
        <w:t>shall</w:t>
      </w:r>
      <w:r w:rsidRPr="00AC6650">
        <w:rPr>
          <w:b w:val="0"/>
          <w:color w:val="231F20"/>
          <w:spacing w:val="-23"/>
        </w:rPr>
        <w:t xml:space="preserve"> </w:t>
      </w:r>
      <w:r w:rsidRPr="00AC6650">
        <w:rPr>
          <w:b w:val="0"/>
          <w:color w:val="231F20"/>
        </w:rPr>
        <w:t>be</w:t>
      </w:r>
      <w:r w:rsidRPr="00AC6650">
        <w:rPr>
          <w:b w:val="0"/>
          <w:color w:val="231F20"/>
          <w:spacing w:val="-23"/>
        </w:rPr>
        <w:t xml:space="preserve"> </w:t>
      </w:r>
      <w:r w:rsidRPr="00AC6650">
        <w:rPr>
          <w:b w:val="0"/>
          <w:color w:val="231F20"/>
        </w:rPr>
        <w:t>declared</w:t>
      </w:r>
      <w:r w:rsidRPr="00AC6650">
        <w:rPr>
          <w:b w:val="0"/>
          <w:color w:val="231F20"/>
          <w:spacing w:val="-23"/>
        </w:rPr>
        <w:t xml:space="preserve"> </w:t>
      </w:r>
      <w:r w:rsidRPr="00AC6650">
        <w:rPr>
          <w:b w:val="0"/>
          <w:color w:val="231F20"/>
        </w:rPr>
        <w:t>late,</w:t>
      </w:r>
      <w:r w:rsidRPr="00AC6650">
        <w:rPr>
          <w:b w:val="0"/>
          <w:color w:val="231F20"/>
          <w:spacing w:val="-23"/>
        </w:rPr>
        <w:t xml:space="preserve"> </w:t>
      </w:r>
      <w:r w:rsidRPr="00AC6650">
        <w:rPr>
          <w:b w:val="0"/>
          <w:color w:val="231F20"/>
        </w:rPr>
        <w:t>rejected,</w:t>
      </w:r>
      <w:r w:rsidRPr="00AC6650">
        <w:rPr>
          <w:b w:val="0"/>
          <w:color w:val="231F20"/>
          <w:spacing w:val="-23"/>
        </w:rPr>
        <w:t xml:space="preserve"> </w:t>
      </w:r>
      <w:r w:rsidRPr="00AC6650">
        <w:rPr>
          <w:b w:val="0"/>
          <w:color w:val="231F20"/>
        </w:rPr>
        <w:t>and</w:t>
      </w:r>
      <w:r w:rsidRPr="00AC6650">
        <w:rPr>
          <w:b w:val="0"/>
          <w:color w:val="231F20"/>
          <w:spacing w:val="-23"/>
        </w:rPr>
        <w:t xml:space="preserve"> </w:t>
      </w:r>
      <w:r w:rsidRPr="00AC6650">
        <w:rPr>
          <w:b w:val="0"/>
          <w:color w:val="231F20"/>
        </w:rPr>
        <w:t>returned</w:t>
      </w:r>
      <w:r w:rsidRPr="00AC6650">
        <w:rPr>
          <w:b w:val="0"/>
          <w:color w:val="231F20"/>
          <w:spacing w:val="-23"/>
        </w:rPr>
        <w:t xml:space="preserve"> </w:t>
      </w:r>
      <w:r w:rsidRPr="00AC6650">
        <w:rPr>
          <w:b w:val="0"/>
          <w:color w:val="231F20"/>
        </w:rPr>
        <w:t>unopened</w:t>
      </w:r>
      <w:r w:rsidRPr="00AC6650">
        <w:rPr>
          <w:b w:val="0"/>
          <w:color w:val="231F20"/>
          <w:spacing w:val="-23"/>
        </w:rPr>
        <w:t xml:space="preserve"> </w:t>
      </w:r>
      <w:r w:rsidRPr="00AC6650">
        <w:rPr>
          <w:b w:val="0"/>
          <w:color w:val="231F20"/>
        </w:rPr>
        <w:t>to</w:t>
      </w:r>
      <w:r w:rsidRPr="00AC6650">
        <w:rPr>
          <w:b w:val="0"/>
          <w:color w:val="231F20"/>
          <w:spacing w:val="-23"/>
        </w:rPr>
        <w:t xml:space="preserve"> </w:t>
      </w:r>
      <w:r w:rsidRPr="00AC6650">
        <w:rPr>
          <w:b w:val="0"/>
          <w:color w:val="231F20"/>
        </w:rPr>
        <w:t>the</w:t>
      </w:r>
      <w:r w:rsidRPr="00AC6650">
        <w:rPr>
          <w:b w:val="0"/>
          <w:color w:val="231F20"/>
          <w:spacing w:val="-27"/>
        </w:rPr>
        <w:t xml:space="preserve"> </w:t>
      </w:r>
      <w:r w:rsidRPr="00AC6650">
        <w:rPr>
          <w:b w:val="0"/>
          <w:color w:val="231F20"/>
          <w:spacing w:val="-4"/>
        </w:rPr>
        <w:t>Tenderer.</w:t>
      </w:r>
    </w:p>
    <w:p w14:paraId="04B65F43" w14:textId="77777777" w:rsidR="005F5B22" w:rsidRDefault="00B0057A" w:rsidP="00B24219">
      <w:pPr>
        <w:pStyle w:val="Heading3"/>
        <w:numPr>
          <w:ilvl w:val="0"/>
          <w:numId w:val="47"/>
        </w:numPr>
        <w:tabs>
          <w:tab w:val="left" w:pos="1415"/>
          <w:tab w:val="left" w:pos="1416"/>
        </w:tabs>
        <w:ind w:left="1415" w:right="720" w:hanging="564"/>
        <w:rPr>
          <w:color w:val="231F20"/>
        </w:rPr>
      </w:pPr>
      <w:bookmarkStart w:id="29" w:name="_TOC_250092"/>
      <w:r>
        <w:rPr>
          <w:color w:val="231F20"/>
        </w:rPr>
        <w:t>Withdrawal,</w:t>
      </w:r>
      <w:r>
        <w:rPr>
          <w:color w:val="231F20"/>
          <w:spacing w:val="-24"/>
        </w:rPr>
        <w:t xml:space="preserve"> </w:t>
      </w:r>
      <w:r>
        <w:rPr>
          <w:color w:val="231F20"/>
        </w:rPr>
        <w:t>Substitution,</w:t>
      </w:r>
      <w:r>
        <w:rPr>
          <w:color w:val="231F20"/>
          <w:spacing w:val="-23"/>
        </w:rPr>
        <w:t xml:space="preserve"> </w:t>
      </w:r>
      <w:r>
        <w:rPr>
          <w:color w:val="231F20"/>
        </w:rPr>
        <w:t>and</w:t>
      </w:r>
      <w:r>
        <w:rPr>
          <w:color w:val="231F20"/>
          <w:spacing w:val="-23"/>
        </w:rPr>
        <w:t xml:space="preserve"> </w:t>
      </w:r>
      <w:r>
        <w:rPr>
          <w:color w:val="231F20"/>
        </w:rPr>
        <w:t>Modiﬁcation</w:t>
      </w:r>
      <w:r>
        <w:rPr>
          <w:color w:val="231F20"/>
          <w:spacing w:val="-24"/>
        </w:rPr>
        <w:t xml:space="preserve"> </w:t>
      </w:r>
      <w:r>
        <w:rPr>
          <w:color w:val="231F20"/>
        </w:rPr>
        <w:t>of</w:t>
      </w:r>
      <w:r>
        <w:rPr>
          <w:color w:val="231F20"/>
          <w:spacing w:val="-27"/>
        </w:rPr>
        <w:t xml:space="preserve"> </w:t>
      </w:r>
      <w:bookmarkEnd w:id="29"/>
      <w:r>
        <w:rPr>
          <w:color w:val="231F20"/>
          <w:spacing w:val="-3"/>
        </w:rPr>
        <w:t>Tenders</w:t>
      </w:r>
    </w:p>
    <w:p w14:paraId="63714FF3" w14:textId="77777777" w:rsidR="005F5B22" w:rsidRPr="00AC6650" w:rsidRDefault="00B0057A" w:rsidP="00B24219">
      <w:pPr>
        <w:pStyle w:val="Heading3"/>
        <w:numPr>
          <w:ilvl w:val="1"/>
          <w:numId w:val="84"/>
        </w:numPr>
        <w:tabs>
          <w:tab w:val="left" w:pos="1413"/>
          <w:tab w:val="left" w:pos="1414"/>
        </w:tabs>
        <w:ind w:right="720"/>
        <w:rPr>
          <w:b w:val="0"/>
          <w:color w:val="231F20"/>
        </w:rPr>
      </w:pPr>
      <w:r w:rsidRPr="00AC6650">
        <w:rPr>
          <w:b w:val="0"/>
          <w:color w:val="231F20"/>
        </w:rPr>
        <w:t>A</w:t>
      </w:r>
      <w:r w:rsidR="00AC6650" w:rsidRPr="00AC6650">
        <w:rPr>
          <w:b w:val="0"/>
          <w:color w:val="231F20"/>
        </w:rPr>
        <w:t xml:space="preserve"> </w:t>
      </w:r>
      <w:r w:rsidRPr="00AC6650">
        <w:rPr>
          <w:b w:val="0"/>
          <w:color w:val="231F20"/>
        </w:rPr>
        <w:t>Tenderer</w:t>
      </w:r>
      <w:r w:rsidRPr="00AC6650">
        <w:rPr>
          <w:b w:val="0"/>
          <w:color w:val="231F20"/>
          <w:spacing w:val="-22"/>
        </w:rPr>
        <w:t xml:space="preserve"> </w:t>
      </w:r>
      <w:r w:rsidRPr="00AC6650">
        <w:rPr>
          <w:b w:val="0"/>
          <w:color w:val="231F20"/>
        </w:rPr>
        <w:t>may</w:t>
      </w:r>
      <w:r w:rsidRPr="00AC6650">
        <w:rPr>
          <w:b w:val="0"/>
          <w:color w:val="231F20"/>
          <w:spacing w:val="-22"/>
        </w:rPr>
        <w:t xml:space="preserve"> </w:t>
      </w:r>
      <w:r w:rsidRPr="00AC6650">
        <w:rPr>
          <w:b w:val="0"/>
          <w:color w:val="231F20"/>
        </w:rPr>
        <w:t>withdraw,</w:t>
      </w:r>
      <w:r w:rsidRPr="00AC6650">
        <w:rPr>
          <w:b w:val="0"/>
          <w:color w:val="231F20"/>
          <w:spacing w:val="-22"/>
        </w:rPr>
        <w:t xml:space="preserve"> </w:t>
      </w:r>
      <w:r w:rsidRPr="00AC6650">
        <w:rPr>
          <w:b w:val="0"/>
          <w:color w:val="231F20"/>
        </w:rPr>
        <w:t>substitute,</w:t>
      </w:r>
      <w:r w:rsidRPr="00AC6650">
        <w:rPr>
          <w:b w:val="0"/>
          <w:color w:val="231F20"/>
          <w:spacing w:val="-22"/>
        </w:rPr>
        <w:t xml:space="preserve"> </w:t>
      </w:r>
      <w:r w:rsidRPr="00AC6650">
        <w:rPr>
          <w:b w:val="0"/>
          <w:color w:val="231F20"/>
        </w:rPr>
        <w:t>or</w:t>
      </w:r>
      <w:r w:rsidRPr="00AC6650">
        <w:rPr>
          <w:b w:val="0"/>
          <w:color w:val="231F20"/>
          <w:spacing w:val="-22"/>
        </w:rPr>
        <w:t xml:space="preserve"> </w:t>
      </w:r>
      <w:r w:rsidRPr="00AC6650">
        <w:rPr>
          <w:b w:val="0"/>
          <w:color w:val="231F20"/>
        </w:rPr>
        <w:t>modify</w:t>
      </w:r>
      <w:r w:rsidRPr="00AC6650">
        <w:rPr>
          <w:b w:val="0"/>
          <w:color w:val="231F20"/>
          <w:spacing w:val="-22"/>
        </w:rPr>
        <w:t xml:space="preserve"> </w:t>
      </w:r>
      <w:r w:rsidRPr="00AC6650">
        <w:rPr>
          <w:b w:val="0"/>
          <w:color w:val="231F20"/>
        </w:rPr>
        <w:t>its</w:t>
      </w:r>
      <w:r w:rsidRPr="00AC6650">
        <w:rPr>
          <w:b w:val="0"/>
          <w:color w:val="231F20"/>
          <w:spacing w:val="-26"/>
        </w:rPr>
        <w:t xml:space="preserve"> </w:t>
      </w:r>
      <w:r w:rsidRPr="00AC6650">
        <w:rPr>
          <w:b w:val="0"/>
          <w:color w:val="231F20"/>
          <w:spacing w:val="-3"/>
        </w:rPr>
        <w:t>Tender</w:t>
      </w:r>
      <w:r w:rsidRPr="00AC6650">
        <w:rPr>
          <w:b w:val="0"/>
          <w:color w:val="231F20"/>
          <w:spacing w:val="-22"/>
        </w:rPr>
        <w:t xml:space="preserve"> </w:t>
      </w:r>
      <w:r w:rsidRPr="00AC6650">
        <w:rPr>
          <w:b w:val="0"/>
          <w:color w:val="231F20"/>
        </w:rPr>
        <w:t>after</w:t>
      </w:r>
      <w:r w:rsidRPr="00AC6650">
        <w:rPr>
          <w:b w:val="0"/>
          <w:color w:val="231F20"/>
          <w:spacing w:val="-22"/>
        </w:rPr>
        <w:t xml:space="preserve"> </w:t>
      </w:r>
      <w:r w:rsidRPr="00AC6650">
        <w:rPr>
          <w:b w:val="0"/>
          <w:color w:val="231F20"/>
        </w:rPr>
        <w:t>it</w:t>
      </w:r>
      <w:r w:rsidRPr="00AC6650">
        <w:rPr>
          <w:b w:val="0"/>
          <w:color w:val="231F20"/>
          <w:spacing w:val="-22"/>
        </w:rPr>
        <w:t xml:space="preserve"> </w:t>
      </w:r>
      <w:r w:rsidRPr="00AC6650">
        <w:rPr>
          <w:b w:val="0"/>
          <w:color w:val="231F20"/>
        </w:rPr>
        <w:t>has</w:t>
      </w:r>
      <w:r w:rsidRPr="00AC6650">
        <w:rPr>
          <w:b w:val="0"/>
          <w:color w:val="231F20"/>
          <w:spacing w:val="-22"/>
        </w:rPr>
        <w:t xml:space="preserve"> </w:t>
      </w:r>
      <w:r w:rsidRPr="00AC6650">
        <w:rPr>
          <w:b w:val="0"/>
          <w:color w:val="231F20"/>
        </w:rPr>
        <w:t>been</w:t>
      </w:r>
      <w:r w:rsidRPr="00AC6650">
        <w:rPr>
          <w:b w:val="0"/>
          <w:color w:val="231F20"/>
          <w:spacing w:val="-22"/>
        </w:rPr>
        <w:t xml:space="preserve"> </w:t>
      </w:r>
      <w:r w:rsidRPr="00AC6650">
        <w:rPr>
          <w:b w:val="0"/>
          <w:color w:val="231F20"/>
        </w:rPr>
        <w:t>submitted</w:t>
      </w:r>
      <w:r w:rsidRPr="00AC6650">
        <w:rPr>
          <w:b w:val="0"/>
          <w:color w:val="231F20"/>
          <w:spacing w:val="-22"/>
        </w:rPr>
        <w:t xml:space="preserve"> </w:t>
      </w:r>
      <w:r w:rsidRPr="00AC6650">
        <w:rPr>
          <w:b w:val="0"/>
          <w:color w:val="231F20"/>
        </w:rPr>
        <w:t>by</w:t>
      </w:r>
      <w:r w:rsidRPr="00AC6650">
        <w:rPr>
          <w:b w:val="0"/>
          <w:color w:val="231F20"/>
          <w:spacing w:val="-22"/>
        </w:rPr>
        <w:t xml:space="preserve"> </w:t>
      </w:r>
      <w:r w:rsidRPr="00AC6650">
        <w:rPr>
          <w:b w:val="0"/>
          <w:color w:val="231F20"/>
        </w:rPr>
        <w:t>sending</w:t>
      </w:r>
      <w:r w:rsidRPr="00AC6650">
        <w:rPr>
          <w:b w:val="0"/>
          <w:color w:val="231F20"/>
          <w:spacing w:val="-22"/>
        </w:rPr>
        <w:t xml:space="preserve"> </w:t>
      </w:r>
      <w:r w:rsidRPr="00AC6650">
        <w:rPr>
          <w:b w:val="0"/>
          <w:color w:val="231F20"/>
        </w:rPr>
        <w:t>a</w:t>
      </w:r>
      <w:r w:rsidRPr="00AC6650">
        <w:rPr>
          <w:b w:val="0"/>
          <w:color w:val="231F20"/>
          <w:spacing w:val="-22"/>
        </w:rPr>
        <w:t xml:space="preserve"> </w:t>
      </w:r>
      <w:r w:rsidRPr="00AC6650">
        <w:rPr>
          <w:b w:val="0"/>
          <w:color w:val="231F20"/>
        </w:rPr>
        <w:t>written</w:t>
      </w:r>
      <w:r w:rsidRPr="00AC6650">
        <w:rPr>
          <w:b w:val="0"/>
          <w:color w:val="231F20"/>
          <w:spacing w:val="-22"/>
        </w:rPr>
        <w:t xml:space="preserve"> </w:t>
      </w:r>
      <w:r w:rsidRPr="00AC6650">
        <w:rPr>
          <w:b w:val="0"/>
          <w:color w:val="231F20"/>
        </w:rPr>
        <w:t>notice, duly</w:t>
      </w:r>
      <w:r w:rsidRPr="00AC6650">
        <w:rPr>
          <w:b w:val="0"/>
          <w:color w:val="231F20"/>
          <w:spacing w:val="-20"/>
        </w:rPr>
        <w:t xml:space="preserve"> </w:t>
      </w:r>
      <w:r w:rsidRPr="00AC6650">
        <w:rPr>
          <w:b w:val="0"/>
          <w:color w:val="231F20"/>
        </w:rPr>
        <w:t>signed</w:t>
      </w:r>
      <w:r w:rsidRPr="00AC6650">
        <w:rPr>
          <w:b w:val="0"/>
          <w:color w:val="231F20"/>
          <w:spacing w:val="-20"/>
        </w:rPr>
        <w:t xml:space="preserve"> </w:t>
      </w:r>
      <w:r w:rsidRPr="00AC6650">
        <w:rPr>
          <w:b w:val="0"/>
          <w:color w:val="231F20"/>
        </w:rPr>
        <w:t>by</w:t>
      </w:r>
      <w:r w:rsidRPr="00AC6650">
        <w:rPr>
          <w:b w:val="0"/>
          <w:color w:val="231F20"/>
          <w:spacing w:val="-20"/>
        </w:rPr>
        <w:t xml:space="preserve"> </w:t>
      </w:r>
      <w:r w:rsidRPr="00AC6650">
        <w:rPr>
          <w:b w:val="0"/>
          <w:color w:val="231F20"/>
        </w:rPr>
        <w:t>an</w:t>
      </w:r>
      <w:r w:rsidRPr="00AC6650">
        <w:rPr>
          <w:b w:val="0"/>
          <w:color w:val="231F20"/>
          <w:spacing w:val="-20"/>
        </w:rPr>
        <w:t xml:space="preserve"> </w:t>
      </w:r>
      <w:r w:rsidRPr="00AC6650">
        <w:rPr>
          <w:b w:val="0"/>
          <w:color w:val="231F20"/>
        </w:rPr>
        <w:t>authorized</w:t>
      </w:r>
      <w:r w:rsidRPr="00AC6650">
        <w:rPr>
          <w:b w:val="0"/>
          <w:color w:val="231F20"/>
          <w:spacing w:val="-20"/>
        </w:rPr>
        <w:t xml:space="preserve"> </w:t>
      </w:r>
      <w:r w:rsidRPr="00AC6650">
        <w:rPr>
          <w:b w:val="0"/>
          <w:color w:val="231F20"/>
        </w:rPr>
        <w:t>representative,</w:t>
      </w:r>
      <w:r w:rsidRPr="00AC6650">
        <w:rPr>
          <w:b w:val="0"/>
          <w:color w:val="231F20"/>
          <w:spacing w:val="-20"/>
        </w:rPr>
        <w:t xml:space="preserve"> </w:t>
      </w:r>
      <w:r w:rsidRPr="00AC6650">
        <w:rPr>
          <w:b w:val="0"/>
          <w:color w:val="231F20"/>
        </w:rPr>
        <w:t>and</w:t>
      </w:r>
      <w:r w:rsidRPr="00AC6650">
        <w:rPr>
          <w:b w:val="0"/>
          <w:color w:val="231F20"/>
          <w:spacing w:val="-20"/>
        </w:rPr>
        <w:t xml:space="preserve"> </w:t>
      </w:r>
      <w:r w:rsidRPr="00AC6650">
        <w:rPr>
          <w:b w:val="0"/>
          <w:color w:val="231F20"/>
        </w:rPr>
        <w:t>shall</w:t>
      </w:r>
      <w:r w:rsidRPr="00AC6650">
        <w:rPr>
          <w:b w:val="0"/>
          <w:color w:val="231F20"/>
          <w:spacing w:val="-20"/>
        </w:rPr>
        <w:t xml:space="preserve"> </w:t>
      </w:r>
      <w:r w:rsidRPr="00AC6650">
        <w:rPr>
          <w:b w:val="0"/>
          <w:color w:val="231F20"/>
        </w:rPr>
        <w:t>include</w:t>
      </w:r>
      <w:r w:rsidRPr="00AC6650">
        <w:rPr>
          <w:b w:val="0"/>
          <w:color w:val="231F20"/>
          <w:spacing w:val="-20"/>
        </w:rPr>
        <w:t xml:space="preserve"> </w:t>
      </w:r>
      <w:r w:rsidRPr="00AC6650">
        <w:rPr>
          <w:b w:val="0"/>
          <w:color w:val="231F20"/>
        </w:rPr>
        <w:t>a</w:t>
      </w:r>
      <w:r w:rsidRPr="00AC6650">
        <w:rPr>
          <w:b w:val="0"/>
          <w:color w:val="231F20"/>
          <w:spacing w:val="-20"/>
        </w:rPr>
        <w:t xml:space="preserve"> </w:t>
      </w:r>
      <w:r w:rsidRPr="00AC6650">
        <w:rPr>
          <w:b w:val="0"/>
          <w:color w:val="231F20"/>
        </w:rPr>
        <w:t>copy</w:t>
      </w:r>
      <w:r w:rsidRPr="00AC6650">
        <w:rPr>
          <w:b w:val="0"/>
          <w:color w:val="231F20"/>
          <w:spacing w:val="-20"/>
        </w:rPr>
        <w:t xml:space="preserve"> </w:t>
      </w:r>
      <w:r w:rsidRPr="00AC6650">
        <w:rPr>
          <w:b w:val="0"/>
          <w:color w:val="231F20"/>
        </w:rPr>
        <w:t>of</w:t>
      </w:r>
      <w:r w:rsidRPr="00AC6650">
        <w:rPr>
          <w:b w:val="0"/>
          <w:color w:val="231F20"/>
          <w:spacing w:val="-20"/>
        </w:rPr>
        <w:t xml:space="preserve"> </w:t>
      </w:r>
      <w:r w:rsidRPr="00AC6650">
        <w:rPr>
          <w:b w:val="0"/>
          <w:color w:val="231F20"/>
        </w:rPr>
        <w:t>the</w:t>
      </w:r>
      <w:r w:rsidRPr="00AC6650">
        <w:rPr>
          <w:b w:val="0"/>
          <w:color w:val="231F20"/>
          <w:spacing w:val="-20"/>
        </w:rPr>
        <w:t xml:space="preserve"> </w:t>
      </w:r>
      <w:r w:rsidRPr="00AC6650">
        <w:rPr>
          <w:b w:val="0"/>
          <w:color w:val="231F20"/>
        </w:rPr>
        <w:t>authorization</w:t>
      </w:r>
      <w:r w:rsidRPr="00AC6650">
        <w:rPr>
          <w:b w:val="0"/>
          <w:color w:val="231F20"/>
          <w:spacing w:val="-20"/>
        </w:rPr>
        <w:t xml:space="preserve"> </w:t>
      </w:r>
      <w:r w:rsidRPr="00AC6650">
        <w:rPr>
          <w:b w:val="0"/>
          <w:color w:val="231F20"/>
        </w:rPr>
        <w:t>in</w:t>
      </w:r>
      <w:r w:rsidRPr="00AC6650">
        <w:rPr>
          <w:b w:val="0"/>
          <w:color w:val="231F20"/>
          <w:spacing w:val="-20"/>
        </w:rPr>
        <w:t xml:space="preserve"> </w:t>
      </w:r>
      <w:r w:rsidRPr="00AC6650">
        <w:rPr>
          <w:b w:val="0"/>
          <w:color w:val="231F20"/>
        </w:rPr>
        <w:t>accordance</w:t>
      </w:r>
      <w:r w:rsidRPr="00AC6650">
        <w:rPr>
          <w:b w:val="0"/>
          <w:color w:val="231F20"/>
          <w:spacing w:val="-20"/>
        </w:rPr>
        <w:t xml:space="preserve"> </w:t>
      </w:r>
      <w:r w:rsidRPr="00AC6650">
        <w:rPr>
          <w:b w:val="0"/>
          <w:color w:val="231F20"/>
        </w:rPr>
        <w:t>with</w:t>
      </w:r>
      <w:r w:rsidRPr="00AC6650">
        <w:rPr>
          <w:b w:val="0"/>
          <w:color w:val="231F20"/>
          <w:spacing w:val="-20"/>
        </w:rPr>
        <w:t xml:space="preserve"> </w:t>
      </w:r>
      <w:r w:rsidRPr="00AC6650">
        <w:rPr>
          <w:b w:val="0"/>
          <w:color w:val="231F20"/>
        </w:rPr>
        <w:t>ITT 22.3,</w:t>
      </w:r>
      <w:r w:rsidRPr="00AC6650">
        <w:rPr>
          <w:b w:val="0"/>
          <w:color w:val="231F20"/>
          <w:spacing w:val="-7"/>
        </w:rPr>
        <w:t xml:space="preserve"> </w:t>
      </w:r>
      <w:r w:rsidRPr="00AC6650">
        <w:rPr>
          <w:b w:val="0"/>
          <w:color w:val="231F20"/>
        </w:rPr>
        <w:t>(except</w:t>
      </w:r>
      <w:r w:rsidRPr="00AC6650">
        <w:rPr>
          <w:b w:val="0"/>
          <w:color w:val="231F20"/>
          <w:spacing w:val="-7"/>
        </w:rPr>
        <w:t xml:space="preserve"> </w:t>
      </w:r>
      <w:r w:rsidRPr="00AC6650">
        <w:rPr>
          <w:b w:val="0"/>
          <w:color w:val="231F20"/>
        </w:rPr>
        <w:t>that</w:t>
      </w:r>
      <w:r w:rsidRPr="00AC6650">
        <w:rPr>
          <w:b w:val="0"/>
          <w:color w:val="231F20"/>
          <w:spacing w:val="-7"/>
        </w:rPr>
        <w:t xml:space="preserve"> </w:t>
      </w:r>
      <w:r w:rsidRPr="00AC6650">
        <w:rPr>
          <w:b w:val="0"/>
          <w:color w:val="231F20"/>
        </w:rPr>
        <w:t>withdrawal</w:t>
      </w:r>
      <w:r w:rsidRPr="00AC6650">
        <w:rPr>
          <w:b w:val="0"/>
          <w:color w:val="231F20"/>
          <w:spacing w:val="-7"/>
        </w:rPr>
        <w:t xml:space="preserve"> </w:t>
      </w:r>
      <w:r w:rsidRPr="00AC6650">
        <w:rPr>
          <w:b w:val="0"/>
          <w:color w:val="231F20"/>
        </w:rPr>
        <w:t>notices</w:t>
      </w:r>
      <w:r w:rsidRPr="00AC6650">
        <w:rPr>
          <w:b w:val="0"/>
          <w:color w:val="231F20"/>
          <w:spacing w:val="-7"/>
        </w:rPr>
        <w:t xml:space="preserve"> </w:t>
      </w:r>
      <w:r w:rsidRPr="00AC6650">
        <w:rPr>
          <w:b w:val="0"/>
          <w:color w:val="231F20"/>
        </w:rPr>
        <w:t>do</w:t>
      </w:r>
      <w:r w:rsidRPr="00AC6650">
        <w:rPr>
          <w:b w:val="0"/>
          <w:color w:val="231F20"/>
          <w:spacing w:val="-7"/>
        </w:rPr>
        <w:t xml:space="preserve"> </w:t>
      </w:r>
      <w:r w:rsidRPr="00AC6650">
        <w:rPr>
          <w:b w:val="0"/>
          <w:color w:val="231F20"/>
        </w:rPr>
        <w:t>not</w:t>
      </w:r>
      <w:r w:rsidRPr="00AC6650">
        <w:rPr>
          <w:b w:val="0"/>
          <w:color w:val="231F20"/>
          <w:spacing w:val="-7"/>
        </w:rPr>
        <w:t xml:space="preserve"> </w:t>
      </w:r>
      <w:r w:rsidRPr="00AC6650">
        <w:rPr>
          <w:b w:val="0"/>
          <w:color w:val="231F20"/>
        </w:rPr>
        <w:t>require</w:t>
      </w:r>
      <w:r w:rsidRPr="00AC6650">
        <w:rPr>
          <w:b w:val="0"/>
          <w:color w:val="231F20"/>
          <w:spacing w:val="-7"/>
        </w:rPr>
        <w:t xml:space="preserve"> </w:t>
      </w:r>
      <w:r w:rsidRPr="00AC6650">
        <w:rPr>
          <w:b w:val="0"/>
          <w:color w:val="231F20"/>
        </w:rPr>
        <w:t>copies).</w:t>
      </w:r>
      <w:r w:rsidRPr="00AC6650">
        <w:rPr>
          <w:b w:val="0"/>
          <w:color w:val="231F20"/>
          <w:spacing w:val="-11"/>
        </w:rPr>
        <w:t xml:space="preserve"> </w:t>
      </w:r>
      <w:r w:rsidRPr="00AC6650">
        <w:rPr>
          <w:b w:val="0"/>
          <w:color w:val="231F20"/>
        </w:rPr>
        <w:t>The</w:t>
      </w:r>
      <w:r w:rsidRPr="00AC6650">
        <w:rPr>
          <w:b w:val="0"/>
          <w:color w:val="231F20"/>
          <w:spacing w:val="-7"/>
        </w:rPr>
        <w:t xml:space="preserve"> </w:t>
      </w:r>
      <w:r w:rsidRPr="00AC6650">
        <w:rPr>
          <w:b w:val="0"/>
          <w:color w:val="231F20"/>
        </w:rPr>
        <w:t>corresponding</w:t>
      </w:r>
      <w:r w:rsidRPr="00AC6650">
        <w:rPr>
          <w:b w:val="0"/>
          <w:color w:val="231F20"/>
          <w:spacing w:val="-7"/>
        </w:rPr>
        <w:t xml:space="preserve"> </w:t>
      </w:r>
      <w:r w:rsidRPr="00AC6650">
        <w:rPr>
          <w:b w:val="0"/>
          <w:color w:val="231F20"/>
        </w:rPr>
        <w:t>substitution</w:t>
      </w:r>
      <w:r w:rsidRPr="00AC6650">
        <w:rPr>
          <w:b w:val="0"/>
          <w:color w:val="231F20"/>
          <w:spacing w:val="-7"/>
        </w:rPr>
        <w:t xml:space="preserve"> </w:t>
      </w:r>
      <w:r w:rsidRPr="00AC6650">
        <w:rPr>
          <w:b w:val="0"/>
          <w:color w:val="231F20"/>
        </w:rPr>
        <w:t>or</w:t>
      </w:r>
      <w:r w:rsidRPr="00AC6650">
        <w:rPr>
          <w:b w:val="0"/>
          <w:color w:val="231F20"/>
          <w:spacing w:val="-7"/>
        </w:rPr>
        <w:t xml:space="preserve"> </w:t>
      </w:r>
      <w:r w:rsidRPr="00AC6650">
        <w:rPr>
          <w:b w:val="0"/>
          <w:color w:val="231F20"/>
        </w:rPr>
        <w:t>modiﬁcation</w:t>
      </w:r>
      <w:r w:rsidRPr="00AC6650">
        <w:rPr>
          <w:b w:val="0"/>
          <w:color w:val="231F20"/>
          <w:spacing w:val="-7"/>
        </w:rPr>
        <w:t xml:space="preserve"> </w:t>
      </w:r>
      <w:r w:rsidRPr="00AC6650">
        <w:rPr>
          <w:b w:val="0"/>
          <w:color w:val="231F20"/>
        </w:rPr>
        <w:t>of the</w:t>
      </w:r>
      <w:r w:rsidRPr="00AC6650">
        <w:rPr>
          <w:b w:val="0"/>
          <w:color w:val="231F20"/>
          <w:spacing w:val="-27"/>
        </w:rPr>
        <w:t xml:space="preserve"> </w:t>
      </w:r>
      <w:r w:rsidRPr="00AC6650">
        <w:rPr>
          <w:b w:val="0"/>
          <w:color w:val="231F20"/>
          <w:spacing w:val="-3"/>
        </w:rPr>
        <w:t>Tender</w:t>
      </w:r>
      <w:r w:rsidRPr="00AC6650">
        <w:rPr>
          <w:b w:val="0"/>
          <w:color w:val="231F20"/>
          <w:spacing w:val="-23"/>
        </w:rPr>
        <w:t xml:space="preserve"> </w:t>
      </w:r>
      <w:r w:rsidRPr="00AC6650">
        <w:rPr>
          <w:b w:val="0"/>
          <w:color w:val="231F20"/>
        </w:rPr>
        <w:t>must</w:t>
      </w:r>
      <w:r w:rsidRPr="00AC6650">
        <w:rPr>
          <w:b w:val="0"/>
          <w:color w:val="231F20"/>
          <w:spacing w:val="-23"/>
        </w:rPr>
        <w:t xml:space="preserve"> </w:t>
      </w:r>
      <w:r w:rsidRPr="00AC6650">
        <w:rPr>
          <w:b w:val="0"/>
          <w:color w:val="231F20"/>
        </w:rPr>
        <w:t>accompany</w:t>
      </w:r>
      <w:r w:rsidRPr="00AC6650">
        <w:rPr>
          <w:b w:val="0"/>
          <w:color w:val="231F20"/>
          <w:spacing w:val="-23"/>
        </w:rPr>
        <w:t xml:space="preserve"> </w:t>
      </w:r>
      <w:r w:rsidRPr="00AC6650">
        <w:rPr>
          <w:b w:val="0"/>
          <w:color w:val="231F20"/>
        </w:rPr>
        <w:t>the</w:t>
      </w:r>
      <w:r w:rsidRPr="00AC6650">
        <w:rPr>
          <w:b w:val="0"/>
          <w:color w:val="231F20"/>
          <w:spacing w:val="-23"/>
        </w:rPr>
        <w:t xml:space="preserve"> </w:t>
      </w:r>
      <w:r w:rsidRPr="00AC6650">
        <w:rPr>
          <w:b w:val="0"/>
          <w:color w:val="231F20"/>
        </w:rPr>
        <w:t>respective</w:t>
      </w:r>
      <w:r w:rsidRPr="00AC6650">
        <w:rPr>
          <w:b w:val="0"/>
          <w:color w:val="231F20"/>
          <w:spacing w:val="-23"/>
        </w:rPr>
        <w:t xml:space="preserve"> </w:t>
      </w:r>
      <w:r w:rsidRPr="00AC6650">
        <w:rPr>
          <w:b w:val="0"/>
          <w:color w:val="231F20"/>
        </w:rPr>
        <w:t>written</w:t>
      </w:r>
      <w:r w:rsidRPr="00AC6650">
        <w:rPr>
          <w:b w:val="0"/>
          <w:color w:val="231F20"/>
          <w:spacing w:val="-23"/>
        </w:rPr>
        <w:t xml:space="preserve"> </w:t>
      </w:r>
      <w:r w:rsidRPr="00AC6650">
        <w:rPr>
          <w:b w:val="0"/>
          <w:color w:val="231F20"/>
        </w:rPr>
        <w:t>notice.</w:t>
      </w:r>
      <w:r w:rsidRPr="00AC6650">
        <w:rPr>
          <w:b w:val="0"/>
          <w:color w:val="231F20"/>
          <w:spacing w:val="20"/>
        </w:rPr>
        <w:t xml:space="preserve"> </w:t>
      </w:r>
      <w:r w:rsidRPr="00AC6650">
        <w:rPr>
          <w:b w:val="0"/>
          <w:color w:val="231F20"/>
        </w:rPr>
        <w:t>All</w:t>
      </w:r>
      <w:r w:rsidRPr="00AC6650">
        <w:rPr>
          <w:b w:val="0"/>
          <w:color w:val="231F20"/>
          <w:spacing w:val="-23"/>
        </w:rPr>
        <w:t xml:space="preserve"> </w:t>
      </w:r>
      <w:r w:rsidRPr="00AC6650">
        <w:rPr>
          <w:b w:val="0"/>
          <w:color w:val="231F20"/>
        </w:rPr>
        <w:t>notices</w:t>
      </w:r>
      <w:r w:rsidRPr="00AC6650">
        <w:rPr>
          <w:b w:val="0"/>
          <w:color w:val="231F20"/>
          <w:spacing w:val="-23"/>
        </w:rPr>
        <w:t xml:space="preserve"> </w:t>
      </w:r>
      <w:r w:rsidRPr="00AC6650">
        <w:rPr>
          <w:b w:val="0"/>
          <w:color w:val="231F20"/>
        </w:rPr>
        <w:t>must</w:t>
      </w:r>
      <w:r w:rsidRPr="00AC6650">
        <w:rPr>
          <w:b w:val="0"/>
          <w:color w:val="231F20"/>
          <w:spacing w:val="-23"/>
        </w:rPr>
        <w:t xml:space="preserve"> </w:t>
      </w:r>
      <w:r w:rsidRPr="00AC6650">
        <w:rPr>
          <w:b w:val="0"/>
          <w:color w:val="231F20"/>
        </w:rPr>
        <w:t>be:</w:t>
      </w:r>
    </w:p>
    <w:p w14:paraId="0D15097A" w14:textId="77777777" w:rsidR="005F5B22" w:rsidRDefault="00B0057A" w:rsidP="00B24219">
      <w:pPr>
        <w:pStyle w:val="ListParagraph"/>
        <w:numPr>
          <w:ilvl w:val="2"/>
          <w:numId w:val="47"/>
        </w:numPr>
        <w:tabs>
          <w:tab w:val="left" w:pos="1980"/>
        </w:tabs>
        <w:spacing w:before="52" w:line="230" w:lineRule="auto"/>
        <w:ind w:left="1973" w:right="720" w:hanging="558"/>
        <w:jc w:val="both"/>
      </w:pPr>
      <w:r>
        <w:rPr>
          <w:color w:val="231F20"/>
        </w:rPr>
        <w:t xml:space="preserve">prepared and submitted in accordance with ITT 22 and ITT 23 (except that withdrawals notices do not require copies), and in addition, the respective envelopes shall be clearly marked </w:t>
      </w:r>
      <w:r>
        <w:rPr>
          <w:color w:val="231F20"/>
          <w:spacing w:val="-4"/>
        </w:rPr>
        <w:t xml:space="preserve">“WITHDRAWAL,” </w:t>
      </w:r>
      <w:r>
        <w:rPr>
          <w:color w:val="231F20"/>
        </w:rPr>
        <w:t>“SUBSTITUTION,” “MODIFICATION;”</w:t>
      </w:r>
      <w:r>
        <w:rPr>
          <w:color w:val="231F20"/>
          <w:spacing w:val="-46"/>
        </w:rPr>
        <w:t xml:space="preserve"> </w:t>
      </w:r>
      <w:r>
        <w:rPr>
          <w:color w:val="231F20"/>
        </w:rPr>
        <w:t>and</w:t>
      </w:r>
    </w:p>
    <w:p w14:paraId="7B194BE2" w14:textId="77777777" w:rsidR="005F5B22" w:rsidRDefault="00B0057A" w:rsidP="00B24219">
      <w:pPr>
        <w:pStyle w:val="ListParagraph"/>
        <w:numPr>
          <w:ilvl w:val="2"/>
          <w:numId w:val="47"/>
        </w:numPr>
        <w:tabs>
          <w:tab w:val="left" w:pos="1979"/>
          <w:tab w:val="left" w:pos="1980"/>
        </w:tabs>
        <w:spacing w:before="51" w:line="230" w:lineRule="auto"/>
        <w:ind w:left="1973" w:right="720" w:hanging="558"/>
      </w:pPr>
      <w:r>
        <w:rPr>
          <w:color w:val="231F20"/>
        </w:rPr>
        <w:t>received</w:t>
      </w:r>
      <w:r>
        <w:rPr>
          <w:color w:val="231F20"/>
          <w:spacing w:val="-19"/>
        </w:rPr>
        <w:t xml:space="preserve"> </w:t>
      </w:r>
      <w:r>
        <w:rPr>
          <w:color w:val="231F20"/>
        </w:rPr>
        <w:t>by</w:t>
      </w:r>
      <w:r>
        <w:rPr>
          <w:color w:val="231F20"/>
          <w:spacing w:val="-19"/>
        </w:rPr>
        <w:t xml:space="preserve"> </w:t>
      </w:r>
      <w:r>
        <w:rPr>
          <w:color w:val="231F20"/>
        </w:rPr>
        <w:t>the</w:t>
      </w:r>
      <w:r>
        <w:rPr>
          <w:color w:val="231F20"/>
          <w:spacing w:val="-19"/>
        </w:rPr>
        <w:t xml:space="preserve"> </w:t>
      </w:r>
      <w:r>
        <w:rPr>
          <w:color w:val="231F20"/>
        </w:rPr>
        <w:t>Procuring</w:t>
      </w:r>
      <w:r>
        <w:rPr>
          <w:color w:val="231F20"/>
          <w:spacing w:val="-19"/>
        </w:rPr>
        <w:t xml:space="preserve"> </w:t>
      </w:r>
      <w:r>
        <w:rPr>
          <w:color w:val="231F20"/>
        </w:rPr>
        <w:t>Entity</w:t>
      </w:r>
      <w:r>
        <w:rPr>
          <w:color w:val="231F20"/>
          <w:spacing w:val="-19"/>
        </w:rPr>
        <w:t xml:space="preserve"> </w:t>
      </w:r>
      <w:r>
        <w:rPr>
          <w:color w:val="231F20"/>
        </w:rPr>
        <w:t>prior</w:t>
      </w:r>
      <w:r>
        <w:rPr>
          <w:color w:val="231F20"/>
          <w:spacing w:val="-19"/>
        </w:rPr>
        <w:t xml:space="preserve"> </w:t>
      </w:r>
      <w:r>
        <w:rPr>
          <w:color w:val="231F20"/>
        </w:rPr>
        <w:t>to</w:t>
      </w:r>
      <w:r>
        <w:rPr>
          <w:color w:val="231F20"/>
          <w:spacing w:val="-19"/>
        </w:rPr>
        <w:t xml:space="preserve"> </w:t>
      </w:r>
      <w:r>
        <w:rPr>
          <w:color w:val="231F20"/>
        </w:rPr>
        <w:t>the</w:t>
      </w:r>
      <w:r>
        <w:rPr>
          <w:color w:val="231F20"/>
          <w:spacing w:val="-19"/>
        </w:rPr>
        <w:t xml:space="preserve"> </w:t>
      </w:r>
      <w:r>
        <w:rPr>
          <w:color w:val="231F20"/>
        </w:rPr>
        <w:t>deadline</w:t>
      </w:r>
      <w:r>
        <w:rPr>
          <w:color w:val="231F20"/>
          <w:spacing w:val="-19"/>
        </w:rPr>
        <w:t xml:space="preserve"> </w:t>
      </w:r>
      <w:r>
        <w:rPr>
          <w:color w:val="231F20"/>
        </w:rPr>
        <w:t>prescribed</w:t>
      </w:r>
      <w:r>
        <w:rPr>
          <w:color w:val="231F20"/>
          <w:spacing w:val="-19"/>
        </w:rPr>
        <w:t xml:space="preserve"> </w:t>
      </w:r>
      <w:r>
        <w:rPr>
          <w:color w:val="231F20"/>
        </w:rPr>
        <w:t>for</w:t>
      </w:r>
      <w:r>
        <w:rPr>
          <w:color w:val="231F20"/>
          <w:spacing w:val="-19"/>
        </w:rPr>
        <w:t xml:space="preserve"> </w:t>
      </w:r>
      <w:r>
        <w:rPr>
          <w:color w:val="231F20"/>
        </w:rPr>
        <w:t>submission</w:t>
      </w:r>
      <w:r>
        <w:rPr>
          <w:color w:val="231F20"/>
          <w:spacing w:val="-19"/>
        </w:rPr>
        <w:t xml:space="preserve"> </w:t>
      </w:r>
      <w:r>
        <w:rPr>
          <w:color w:val="231F20"/>
        </w:rPr>
        <w:t>of</w:t>
      </w:r>
      <w:r>
        <w:rPr>
          <w:color w:val="231F20"/>
          <w:spacing w:val="-22"/>
        </w:rPr>
        <w:t xml:space="preserve"> </w:t>
      </w:r>
      <w:r>
        <w:rPr>
          <w:color w:val="231F20"/>
        </w:rPr>
        <w:t>Tenders,</w:t>
      </w:r>
      <w:r>
        <w:rPr>
          <w:color w:val="231F20"/>
          <w:spacing w:val="-19"/>
        </w:rPr>
        <w:t xml:space="preserve"> </w:t>
      </w:r>
      <w:r>
        <w:rPr>
          <w:color w:val="231F20"/>
        </w:rPr>
        <w:t>in</w:t>
      </w:r>
      <w:r>
        <w:rPr>
          <w:color w:val="231F20"/>
          <w:spacing w:val="-19"/>
        </w:rPr>
        <w:t xml:space="preserve"> </w:t>
      </w:r>
      <w:r>
        <w:rPr>
          <w:color w:val="231F20"/>
        </w:rPr>
        <w:t>accordance with</w:t>
      </w:r>
      <w:r>
        <w:rPr>
          <w:color w:val="231F20"/>
          <w:spacing w:val="-23"/>
        </w:rPr>
        <w:t xml:space="preserve"> </w:t>
      </w:r>
      <w:r>
        <w:rPr>
          <w:color w:val="231F20"/>
        </w:rPr>
        <w:t>ITT</w:t>
      </w:r>
      <w:r>
        <w:rPr>
          <w:color w:val="231F20"/>
          <w:spacing w:val="-27"/>
        </w:rPr>
        <w:t xml:space="preserve"> </w:t>
      </w:r>
      <w:r>
        <w:rPr>
          <w:color w:val="231F20"/>
        </w:rPr>
        <w:t>24.</w:t>
      </w:r>
    </w:p>
    <w:p w14:paraId="148110A5" w14:textId="77777777" w:rsidR="005F5B22" w:rsidRPr="00AC6650" w:rsidRDefault="00B0057A" w:rsidP="00B24219">
      <w:pPr>
        <w:pStyle w:val="Heading3"/>
        <w:numPr>
          <w:ilvl w:val="1"/>
          <w:numId w:val="84"/>
        </w:numPr>
        <w:tabs>
          <w:tab w:val="left" w:pos="1413"/>
          <w:tab w:val="left" w:pos="1414"/>
        </w:tabs>
        <w:ind w:right="720"/>
        <w:rPr>
          <w:b w:val="0"/>
          <w:color w:val="231F20"/>
        </w:rPr>
      </w:pPr>
      <w:r w:rsidRPr="00AC6650">
        <w:rPr>
          <w:b w:val="0"/>
          <w:color w:val="231F20"/>
          <w:spacing w:val="-3"/>
        </w:rPr>
        <w:t>Tenders</w:t>
      </w:r>
      <w:r w:rsidRPr="00AC6650">
        <w:rPr>
          <w:b w:val="0"/>
          <w:color w:val="231F20"/>
          <w:spacing w:val="-24"/>
        </w:rPr>
        <w:t xml:space="preserve"> </w:t>
      </w:r>
      <w:r w:rsidRPr="00AC6650">
        <w:rPr>
          <w:b w:val="0"/>
          <w:color w:val="231F20"/>
        </w:rPr>
        <w:t>requested</w:t>
      </w:r>
      <w:r w:rsidRPr="00AC6650">
        <w:rPr>
          <w:b w:val="0"/>
          <w:color w:val="231F20"/>
          <w:spacing w:val="-24"/>
        </w:rPr>
        <w:t xml:space="preserve"> </w:t>
      </w:r>
      <w:r w:rsidRPr="00AC6650">
        <w:rPr>
          <w:b w:val="0"/>
          <w:color w:val="231F20"/>
        </w:rPr>
        <w:t>to</w:t>
      </w:r>
      <w:r w:rsidRPr="00AC6650">
        <w:rPr>
          <w:b w:val="0"/>
          <w:color w:val="231F20"/>
          <w:spacing w:val="-24"/>
        </w:rPr>
        <w:t xml:space="preserve"> </w:t>
      </w:r>
      <w:r w:rsidRPr="00AC6650">
        <w:rPr>
          <w:b w:val="0"/>
          <w:color w:val="231F20"/>
        </w:rPr>
        <w:t>be</w:t>
      </w:r>
      <w:r w:rsidRPr="00AC6650">
        <w:rPr>
          <w:b w:val="0"/>
          <w:color w:val="231F20"/>
          <w:spacing w:val="-24"/>
        </w:rPr>
        <w:t xml:space="preserve"> </w:t>
      </w:r>
      <w:r w:rsidRPr="00AC6650">
        <w:rPr>
          <w:b w:val="0"/>
          <w:color w:val="231F20"/>
        </w:rPr>
        <w:t>withdrawn</w:t>
      </w:r>
      <w:r w:rsidRPr="00AC6650">
        <w:rPr>
          <w:b w:val="0"/>
          <w:color w:val="231F20"/>
          <w:spacing w:val="-24"/>
        </w:rPr>
        <w:t xml:space="preserve"> </w:t>
      </w:r>
      <w:r w:rsidRPr="00AC6650">
        <w:rPr>
          <w:b w:val="0"/>
          <w:color w:val="231F20"/>
        </w:rPr>
        <w:t>in</w:t>
      </w:r>
      <w:r w:rsidRPr="00AC6650">
        <w:rPr>
          <w:b w:val="0"/>
          <w:color w:val="231F20"/>
          <w:spacing w:val="-24"/>
        </w:rPr>
        <w:t xml:space="preserve"> </w:t>
      </w:r>
      <w:r w:rsidRPr="00AC6650">
        <w:rPr>
          <w:b w:val="0"/>
          <w:color w:val="231F20"/>
        </w:rPr>
        <w:t>accordance</w:t>
      </w:r>
      <w:r w:rsidRPr="00AC6650">
        <w:rPr>
          <w:b w:val="0"/>
          <w:color w:val="231F20"/>
          <w:spacing w:val="-24"/>
        </w:rPr>
        <w:t xml:space="preserve"> </w:t>
      </w:r>
      <w:r w:rsidRPr="00AC6650">
        <w:rPr>
          <w:b w:val="0"/>
          <w:color w:val="231F20"/>
        </w:rPr>
        <w:t>with</w:t>
      </w:r>
      <w:r w:rsidRPr="00AC6650">
        <w:rPr>
          <w:b w:val="0"/>
          <w:color w:val="231F20"/>
          <w:spacing w:val="-24"/>
        </w:rPr>
        <w:t xml:space="preserve"> </w:t>
      </w:r>
      <w:r w:rsidRPr="00AC6650">
        <w:rPr>
          <w:b w:val="0"/>
          <w:color w:val="231F20"/>
        </w:rPr>
        <w:t>ITT</w:t>
      </w:r>
      <w:r w:rsidRPr="00AC6650">
        <w:rPr>
          <w:b w:val="0"/>
          <w:color w:val="231F20"/>
          <w:spacing w:val="-28"/>
        </w:rPr>
        <w:t xml:space="preserve"> </w:t>
      </w:r>
      <w:r w:rsidRPr="00AC6650">
        <w:rPr>
          <w:b w:val="0"/>
          <w:color w:val="231F20"/>
        </w:rPr>
        <w:t>26.1</w:t>
      </w:r>
      <w:r w:rsidRPr="00AC6650">
        <w:rPr>
          <w:b w:val="0"/>
          <w:color w:val="231F20"/>
          <w:spacing w:val="-23"/>
        </w:rPr>
        <w:t xml:space="preserve"> </w:t>
      </w:r>
      <w:r w:rsidRPr="00AC6650">
        <w:rPr>
          <w:b w:val="0"/>
          <w:color w:val="231F20"/>
        </w:rPr>
        <w:t>shall</w:t>
      </w:r>
      <w:r w:rsidRPr="00AC6650">
        <w:rPr>
          <w:b w:val="0"/>
          <w:color w:val="231F20"/>
          <w:spacing w:val="-24"/>
        </w:rPr>
        <w:t xml:space="preserve"> </w:t>
      </w:r>
      <w:r w:rsidRPr="00AC6650">
        <w:rPr>
          <w:b w:val="0"/>
          <w:color w:val="231F20"/>
        </w:rPr>
        <w:t>be</w:t>
      </w:r>
      <w:r w:rsidRPr="00AC6650">
        <w:rPr>
          <w:b w:val="0"/>
          <w:color w:val="231F20"/>
          <w:spacing w:val="-24"/>
        </w:rPr>
        <w:t xml:space="preserve"> </w:t>
      </w:r>
      <w:r w:rsidRPr="00AC6650">
        <w:rPr>
          <w:b w:val="0"/>
          <w:color w:val="231F20"/>
        </w:rPr>
        <w:t>returned</w:t>
      </w:r>
      <w:r w:rsidRPr="00AC6650">
        <w:rPr>
          <w:b w:val="0"/>
          <w:color w:val="231F20"/>
          <w:spacing w:val="-24"/>
        </w:rPr>
        <w:t xml:space="preserve"> </w:t>
      </w:r>
      <w:r w:rsidRPr="00AC6650">
        <w:rPr>
          <w:b w:val="0"/>
          <w:color w:val="231F20"/>
        </w:rPr>
        <w:t>unopened</w:t>
      </w:r>
      <w:r w:rsidRPr="00AC6650">
        <w:rPr>
          <w:b w:val="0"/>
          <w:color w:val="231F20"/>
          <w:spacing w:val="-24"/>
        </w:rPr>
        <w:t xml:space="preserve"> </w:t>
      </w:r>
      <w:r w:rsidRPr="00AC6650">
        <w:rPr>
          <w:b w:val="0"/>
          <w:color w:val="231F20"/>
        </w:rPr>
        <w:t>to</w:t>
      </w:r>
      <w:r w:rsidRPr="00AC6650">
        <w:rPr>
          <w:b w:val="0"/>
          <w:color w:val="231F20"/>
          <w:spacing w:val="-24"/>
        </w:rPr>
        <w:t xml:space="preserve"> </w:t>
      </w:r>
      <w:r w:rsidRPr="00AC6650">
        <w:rPr>
          <w:b w:val="0"/>
          <w:color w:val="231F20"/>
        </w:rPr>
        <w:t>the</w:t>
      </w:r>
      <w:r w:rsidRPr="00AC6650">
        <w:rPr>
          <w:b w:val="0"/>
          <w:color w:val="231F20"/>
          <w:spacing w:val="-28"/>
        </w:rPr>
        <w:t xml:space="preserve"> </w:t>
      </w:r>
      <w:r w:rsidRPr="00AC6650">
        <w:rPr>
          <w:b w:val="0"/>
          <w:color w:val="231F20"/>
        </w:rPr>
        <w:t>Tenderers.</w:t>
      </w:r>
    </w:p>
    <w:p w14:paraId="36684104" w14:textId="77777777" w:rsidR="005F5B22" w:rsidRPr="00AC6650" w:rsidRDefault="00B0057A" w:rsidP="00B24219">
      <w:pPr>
        <w:pStyle w:val="Heading3"/>
        <w:numPr>
          <w:ilvl w:val="1"/>
          <w:numId w:val="84"/>
        </w:numPr>
        <w:tabs>
          <w:tab w:val="left" w:pos="1413"/>
          <w:tab w:val="left" w:pos="1414"/>
        </w:tabs>
        <w:ind w:right="720"/>
        <w:rPr>
          <w:b w:val="0"/>
          <w:color w:val="231F20"/>
        </w:rPr>
      </w:pPr>
      <w:r w:rsidRPr="00AC6650">
        <w:rPr>
          <w:b w:val="0"/>
          <w:color w:val="231F20"/>
        </w:rPr>
        <w:t xml:space="preserve">No </w:t>
      </w:r>
      <w:r w:rsidRPr="00AC6650">
        <w:rPr>
          <w:b w:val="0"/>
          <w:color w:val="231F20"/>
          <w:spacing w:val="-3"/>
        </w:rPr>
        <w:t xml:space="preserve">Tender </w:t>
      </w:r>
      <w:r w:rsidRPr="00AC6650">
        <w:rPr>
          <w:b w:val="0"/>
          <w:color w:val="231F20"/>
        </w:rPr>
        <w:t xml:space="preserve">may be withdrawn, substituted, or modiﬁed in the interval between the deadline for submission of </w:t>
      </w:r>
      <w:r w:rsidRPr="00AC6650">
        <w:rPr>
          <w:b w:val="0"/>
          <w:color w:val="231F20"/>
          <w:spacing w:val="-3"/>
        </w:rPr>
        <w:t>Tenders</w:t>
      </w:r>
      <w:r w:rsidRPr="00AC6650">
        <w:rPr>
          <w:b w:val="0"/>
          <w:color w:val="231F20"/>
          <w:spacing w:val="-23"/>
        </w:rPr>
        <w:t xml:space="preserve"> </w:t>
      </w:r>
      <w:r w:rsidRPr="00AC6650">
        <w:rPr>
          <w:b w:val="0"/>
          <w:color w:val="231F20"/>
        </w:rPr>
        <w:t>and</w:t>
      </w:r>
      <w:r w:rsidRPr="00AC6650">
        <w:rPr>
          <w:b w:val="0"/>
          <w:color w:val="231F20"/>
          <w:spacing w:val="-23"/>
        </w:rPr>
        <w:t xml:space="preserve"> </w:t>
      </w:r>
      <w:r w:rsidRPr="00AC6650">
        <w:rPr>
          <w:b w:val="0"/>
          <w:color w:val="231F20"/>
        </w:rPr>
        <w:t>the</w:t>
      </w:r>
      <w:r w:rsidRPr="00AC6650">
        <w:rPr>
          <w:b w:val="0"/>
          <w:color w:val="231F20"/>
          <w:spacing w:val="-23"/>
        </w:rPr>
        <w:t xml:space="preserve"> </w:t>
      </w:r>
      <w:r w:rsidRPr="00AC6650">
        <w:rPr>
          <w:b w:val="0"/>
          <w:color w:val="231F20"/>
        </w:rPr>
        <w:t>expiration</w:t>
      </w:r>
      <w:r w:rsidRPr="00AC6650">
        <w:rPr>
          <w:b w:val="0"/>
          <w:color w:val="231F20"/>
          <w:spacing w:val="-23"/>
        </w:rPr>
        <w:t xml:space="preserve"> </w:t>
      </w:r>
      <w:r w:rsidRPr="00AC6650">
        <w:rPr>
          <w:b w:val="0"/>
          <w:color w:val="231F20"/>
        </w:rPr>
        <w:t>of</w:t>
      </w:r>
      <w:r w:rsidRPr="00AC6650">
        <w:rPr>
          <w:b w:val="0"/>
          <w:color w:val="231F20"/>
          <w:spacing w:val="-22"/>
        </w:rPr>
        <w:t xml:space="preserve"> </w:t>
      </w:r>
      <w:r w:rsidRPr="00AC6650">
        <w:rPr>
          <w:b w:val="0"/>
          <w:color w:val="231F20"/>
        </w:rPr>
        <w:t>the</w:t>
      </w:r>
      <w:r w:rsidRPr="00AC6650">
        <w:rPr>
          <w:b w:val="0"/>
          <w:color w:val="231F20"/>
          <w:spacing w:val="-23"/>
        </w:rPr>
        <w:t xml:space="preserve"> </w:t>
      </w:r>
      <w:r w:rsidRPr="00AC6650">
        <w:rPr>
          <w:b w:val="0"/>
          <w:color w:val="231F20"/>
        </w:rPr>
        <w:t>period</w:t>
      </w:r>
      <w:r w:rsidRPr="00AC6650">
        <w:rPr>
          <w:b w:val="0"/>
          <w:color w:val="231F20"/>
          <w:spacing w:val="-23"/>
        </w:rPr>
        <w:t xml:space="preserve"> </w:t>
      </w:r>
      <w:r w:rsidRPr="00AC6650">
        <w:rPr>
          <w:b w:val="0"/>
          <w:color w:val="231F20"/>
        </w:rPr>
        <w:t>of</w:t>
      </w:r>
      <w:r w:rsidRPr="00AC6650">
        <w:rPr>
          <w:b w:val="0"/>
          <w:color w:val="231F20"/>
          <w:spacing w:val="-26"/>
        </w:rPr>
        <w:t xml:space="preserve"> </w:t>
      </w:r>
      <w:r w:rsidRPr="00AC6650">
        <w:rPr>
          <w:b w:val="0"/>
          <w:color w:val="231F20"/>
          <w:spacing w:val="-3"/>
        </w:rPr>
        <w:t>Tender</w:t>
      </w:r>
      <w:r w:rsidRPr="00AC6650">
        <w:rPr>
          <w:b w:val="0"/>
          <w:color w:val="231F20"/>
          <w:spacing w:val="-23"/>
        </w:rPr>
        <w:t xml:space="preserve"> </w:t>
      </w:r>
      <w:r w:rsidRPr="00AC6650">
        <w:rPr>
          <w:b w:val="0"/>
          <w:color w:val="231F20"/>
        </w:rPr>
        <w:t>validity</w:t>
      </w:r>
      <w:r w:rsidRPr="00AC6650">
        <w:rPr>
          <w:b w:val="0"/>
          <w:color w:val="231F20"/>
          <w:spacing w:val="-23"/>
        </w:rPr>
        <w:t xml:space="preserve"> </w:t>
      </w:r>
      <w:r w:rsidRPr="00AC6650">
        <w:rPr>
          <w:b w:val="0"/>
          <w:color w:val="231F20"/>
        </w:rPr>
        <w:t>speciﬁed</w:t>
      </w:r>
      <w:r w:rsidRPr="00AC6650">
        <w:rPr>
          <w:b w:val="0"/>
          <w:color w:val="231F20"/>
          <w:spacing w:val="-23"/>
        </w:rPr>
        <w:t xml:space="preserve"> </w:t>
      </w:r>
      <w:r w:rsidRPr="00AC6650">
        <w:rPr>
          <w:b w:val="0"/>
          <w:color w:val="231F20"/>
        </w:rPr>
        <w:t>by</w:t>
      </w:r>
      <w:r w:rsidRPr="00AC6650">
        <w:rPr>
          <w:b w:val="0"/>
          <w:color w:val="231F20"/>
          <w:spacing w:val="-22"/>
        </w:rPr>
        <w:t xml:space="preserve"> </w:t>
      </w:r>
      <w:r w:rsidRPr="00AC6650">
        <w:rPr>
          <w:b w:val="0"/>
          <w:color w:val="231F20"/>
        </w:rPr>
        <w:t>the</w:t>
      </w:r>
      <w:r w:rsidRPr="00AC6650">
        <w:rPr>
          <w:b w:val="0"/>
          <w:color w:val="231F20"/>
          <w:spacing w:val="-26"/>
        </w:rPr>
        <w:t xml:space="preserve"> </w:t>
      </w:r>
      <w:r w:rsidRPr="00AC6650">
        <w:rPr>
          <w:b w:val="0"/>
          <w:color w:val="231F20"/>
        </w:rPr>
        <w:t>Tenderer</w:t>
      </w:r>
      <w:r w:rsidRPr="00AC6650">
        <w:rPr>
          <w:b w:val="0"/>
          <w:color w:val="231F20"/>
          <w:spacing w:val="-23"/>
        </w:rPr>
        <w:t xml:space="preserve"> </w:t>
      </w:r>
      <w:r w:rsidRPr="00AC6650">
        <w:rPr>
          <w:b w:val="0"/>
          <w:color w:val="231F20"/>
        </w:rPr>
        <w:t>on</w:t>
      </w:r>
      <w:r w:rsidRPr="00AC6650">
        <w:rPr>
          <w:b w:val="0"/>
          <w:color w:val="231F20"/>
          <w:spacing w:val="-22"/>
        </w:rPr>
        <w:t xml:space="preserve"> </w:t>
      </w:r>
      <w:r w:rsidRPr="00AC6650">
        <w:rPr>
          <w:b w:val="0"/>
          <w:color w:val="231F20"/>
        </w:rPr>
        <w:t>the</w:t>
      </w:r>
      <w:r w:rsidRPr="00AC6650">
        <w:rPr>
          <w:b w:val="0"/>
          <w:color w:val="231F20"/>
          <w:spacing w:val="-23"/>
        </w:rPr>
        <w:t xml:space="preserve"> </w:t>
      </w:r>
      <w:r w:rsidRPr="00AC6650">
        <w:rPr>
          <w:b w:val="0"/>
          <w:color w:val="231F20"/>
        </w:rPr>
        <w:t>Form</w:t>
      </w:r>
      <w:r w:rsidRPr="00AC6650">
        <w:rPr>
          <w:b w:val="0"/>
          <w:color w:val="231F20"/>
          <w:spacing w:val="-22"/>
        </w:rPr>
        <w:t xml:space="preserve"> </w:t>
      </w:r>
      <w:r w:rsidRPr="00AC6650">
        <w:rPr>
          <w:b w:val="0"/>
          <w:color w:val="231F20"/>
        </w:rPr>
        <w:t>of</w:t>
      </w:r>
      <w:r w:rsidRPr="00AC6650">
        <w:rPr>
          <w:b w:val="0"/>
          <w:color w:val="231F20"/>
          <w:spacing w:val="-26"/>
        </w:rPr>
        <w:t xml:space="preserve"> </w:t>
      </w:r>
      <w:r w:rsidRPr="00AC6650">
        <w:rPr>
          <w:b w:val="0"/>
          <w:color w:val="231F20"/>
          <w:spacing w:val="-3"/>
        </w:rPr>
        <w:t>Tender</w:t>
      </w:r>
      <w:r w:rsidRPr="00AC6650">
        <w:rPr>
          <w:b w:val="0"/>
          <w:color w:val="231F20"/>
          <w:spacing w:val="-23"/>
        </w:rPr>
        <w:t xml:space="preserve"> </w:t>
      </w:r>
      <w:r w:rsidRPr="00AC6650">
        <w:rPr>
          <w:b w:val="0"/>
          <w:color w:val="231F20"/>
        </w:rPr>
        <w:t>or</w:t>
      </w:r>
      <w:r w:rsidRPr="00AC6650">
        <w:rPr>
          <w:b w:val="0"/>
          <w:color w:val="231F20"/>
          <w:spacing w:val="-22"/>
        </w:rPr>
        <w:t xml:space="preserve"> </w:t>
      </w:r>
      <w:r w:rsidRPr="00AC6650">
        <w:rPr>
          <w:b w:val="0"/>
          <w:color w:val="231F20"/>
        </w:rPr>
        <w:t>any extension</w:t>
      </w:r>
      <w:r w:rsidRPr="00AC6650">
        <w:rPr>
          <w:b w:val="0"/>
          <w:color w:val="231F20"/>
          <w:spacing w:val="-23"/>
        </w:rPr>
        <w:t xml:space="preserve"> </w:t>
      </w:r>
      <w:r w:rsidRPr="00AC6650">
        <w:rPr>
          <w:b w:val="0"/>
          <w:color w:val="231F20"/>
        </w:rPr>
        <w:t>thereof.</w:t>
      </w:r>
    </w:p>
    <w:p w14:paraId="5892FD56" w14:textId="77777777" w:rsidR="005F5B22" w:rsidRDefault="00B0057A" w:rsidP="00B24219">
      <w:pPr>
        <w:pStyle w:val="Heading3"/>
        <w:numPr>
          <w:ilvl w:val="0"/>
          <w:numId w:val="47"/>
        </w:numPr>
        <w:tabs>
          <w:tab w:val="left" w:pos="1414"/>
          <w:tab w:val="left" w:pos="1415"/>
        </w:tabs>
        <w:ind w:left="1414" w:right="720" w:hanging="564"/>
        <w:rPr>
          <w:color w:val="231F20"/>
        </w:rPr>
      </w:pPr>
      <w:bookmarkStart w:id="30" w:name="_TOC_250091"/>
      <w:r>
        <w:rPr>
          <w:color w:val="231F20"/>
          <w:spacing w:val="-4"/>
        </w:rPr>
        <w:t>Tender</w:t>
      </w:r>
      <w:r>
        <w:rPr>
          <w:color w:val="231F20"/>
          <w:spacing w:val="-27"/>
        </w:rPr>
        <w:t xml:space="preserve"> </w:t>
      </w:r>
      <w:bookmarkEnd w:id="30"/>
      <w:r>
        <w:rPr>
          <w:color w:val="231F20"/>
        </w:rPr>
        <w:t>Opening</w:t>
      </w:r>
    </w:p>
    <w:p w14:paraId="1A0D9FA4" w14:textId="77777777" w:rsidR="005F5B22" w:rsidRPr="00AC6650" w:rsidRDefault="00B0057A" w:rsidP="00B24219">
      <w:pPr>
        <w:pStyle w:val="Heading3"/>
        <w:numPr>
          <w:ilvl w:val="1"/>
          <w:numId w:val="85"/>
        </w:numPr>
        <w:tabs>
          <w:tab w:val="left" w:pos="1413"/>
          <w:tab w:val="left" w:pos="1414"/>
        </w:tabs>
        <w:ind w:right="720"/>
        <w:rPr>
          <w:b w:val="0"/>
          <w:color w:val="231F20"/>
        </w:rPr>
      </w:pPr>
      <w:r w:rsidRPr="00AC6650">
        <w:rPr>
          <w:b w:val="0"/>
          <w:color w:val="231F20"/>
        </w:rPr>
        <w:t>Except</w:t>
      </w:r>
      <w:r w:rsidRPr="00AC6650">
        <w:rPr>
          <w:b w:val="0"/>
          <w:color w:val="231F20"/>
          <w:spacing w:val="-2"/>
        </w:rPr>
        <w:t xml:space="preserve"> </w:t>
      </w:r>
      <w:r w:rsidRPr="00AC6650">
        <w:rPr>
          <w:b w:val="0"/>
          <w:color w:val="231F20"/>
        </w:rPr>
        <w:t>in</w:t>
      </w:r>
      <w:r w:rsidRPr="00AC6650">
        <w:rPr>
          <w:b w:val="0"/>
          <w:color w:val="231F20"/>
          <w:spacing w:val="-2"/>
        </w:rPr>
        <w:t xml:space="preserve"> </w:t>
      </w:r>
      <w:r w:rsidRPr="00AC6650">
        <w:rPr>
          <w:b w:val="0"/>
          <w:color w:val="231F20"/>
        </w:rPr>
        <w:t>the</w:t>
      </w:r>
      <w:r w:rsidRPr="00AC6650">
        <w:rPr>
          <w:b w:val="0"/>
          <w:color w:val="231F20"/>
          <w:spacing w:val="-2"/>
        </w:rPr>
        <w:t xml:space="preserve"> </w:t>
      </w:r>
      <w:r w:rsidRPr="00AC6650">
        <w:rPr>
          <w:b w:val="0"/>
          <w:color w:val="231F20"/>
        </w:rPr>
        <w:t>cases</w:t>
      </w:r>
      <w:r w:rsidRPr="00AC6650">
        <w:rPr>
          <w:b w:val="0"/>
          <w:color w:val="231F20"/>
          <w:spacing w:val="-2"/>
        </w:rPr>
        <w:t xml:space="preserve"> </w:t>
      </w:r>
      <w:r w:rsidRPr="00AC6650">
        <w:rPr>
          <w:b w:val="0"/>
          <w:color w:val="231F20"/>
        </w:rPr>
        <w:t>speciﬁed</w:t>
      </w:r>
      <w:r w:rsidRPr="00AC6650">
        <w:rPr>
          <w:b w:val="0"/>
          <w:color w:val="231F20"/>
          <w:spacing w:val="-2"/>
        </w:rPr>
        <w:t xml:space="preserve"> </w:t>
      </w:r>
      <w:r w:rsidRPr="00AC6650">
        <w:rPr>
          <w:b w:val="0"/>
          <w:color w:val="231F20"/>
        </w:rPr>
        <w:t>in</w:t>
      </w:r>
      <w:r w:rsidRPr="00AC6650">
        <w:rPr>
          <w:b w:val="0"/>
          <w:color w:val="231F20"/>
          <w:spacing w:val="-2"/>
        </w:rPr>
        <w:t xml:space="preserve"> </w:t>
      </w:r>
      <w:r w:rsidRPr="00AC6650">
        <w:rPr>
          <w:b w:val="0"/>
          <w:color w:val="231F20"/>
        </w:rPr>
        <w:t>ITT</w:t>
      </w:r>
      <w:r w:rsidRPr="00AC6650">
        <w:rPr>
          <w:b w:val="0"/>
          <w:color w:val="231F20"/>
          <w:spacing w:val="-6"/>
        </w:rPr>
        <w:t xml:space="preserve"> </w:t>
      </w:r>
      <w:r w:rsidRPr="00AC6650">
        <w:rPr>
          <w:b w:val="0"/>
          <w:color w:val="231F20"/>
        </w:rPr>
        <w:t>23</w:t>
      </w:r>
      <w:r w:rsidRPr="00AC6650">
        <w:rPr>
          <w:b w:val="0"/>
          <w:color w:val="231F20"/>
          <w:spacing w:val="-2"/>
        </w:rPr>
        <w:t xml:space="preserve"> </w:t>
      </w:r>
      <w:r w:rsidRPr="00AC6650">
        <w:rPr>
          <w:b w:val="0"/>
          <w:color w:val="231F20"/>
        </w:rPr>
        <w:t>and</w:t>
      </w:r>
      <w:r w:rsidRPr="00AC6650">
        <w:rPr>
          <w:b w:val="0"/>
          <w:color w:val="231F20"/>
          <w:spacing w:val="-2"/>
        </w:rPr>
        <w:t xml:space="preserve"> </w:t>
      </w:r>
      <w:r w:rsidRPr="00AC6650">
        <w:rPr>
          <w:b w:val="0"/>
          <w:color w:val="231F20"/>
        </w:rPr>
        <w:t>ITT</w:t>
      </w:r>
      <w:r w:rsidRPr="00AC6650">
        <w:rPr>
          <w:b w:val="0"/>
          <w:color w:val="231F20"/>
          <w:spacing w:val="-6"/>
        </w:rPr>
        <w:t xml:space="preserve"> </w:t>
      </w:r>
      <w:r w:rsidRPr="00AC6650">
        <w:rPr>
          <w:b w:val="0"/>
          <w:color w:val="231F20"/>
        </w:rPr>
        <w:t>26.2,</w:t>
      </w:r>
      <w:r w:rsidRPr="00AC6650">
        <w:rPr>
          <w:b w:val="0"/>
          <w:color w:val="231F20"/>
          <w:spacing w:val="-2"/>
        </w:rPr>
        <w:t xml:space="preserve"> </w:t>
      </w:r>
      <w:r w:rsidRPr="00AC6650">
        <w:rPr>
          <w:b w:val="0"/>
          <w:color w:val="231F20"/>
        </w:rPr>
        <w:t>the</w:t>
      </w:r>
      <w:r w:rsidRPr="00AC6650">
        <w:rPr>
          <w:b w:val="0"/>
          <w:color w:val="231F20"/>
          <w:spacing w:val="-2"/>
        </w:rPr>
        <w:t xml:space="preserve"> </w:t>
      </w:r>
      <w:r w:rsidRPr="00AC6650">
        <w:rPr>
          <w:b w:val="0"/>
          <w:color w:val="231F20"/>
        </w:rPr>
        <w:t>Procuring</w:t>
      </w:r>
      <w:r w:rsidRPr="00AC6650">
        <w:rPr>
          <w:b w:val="0"/>
          <w:color w:val="231F20"/>
          <w:spacing w:val="-2"/>
        </w:rPr>
        <w:t xml:space="preserve"> </w:t>
      </w:r>
      <w:r w:rsidRPr="00AC6650">
        <w:rPr>
          <w:b w:val="0"/>
          <w:color w:val="231F20"/>
        </w:rPr>
        <w:t>Entity</w:t>
      </w:r>
      <w:r w:rsidRPr="00AC6650">
        <w:rPr>
          <w:b w:val="0"/>
          <w:color w:val="231F20"/>
          <w:spacing w:val="-2"/>
        </w:rPr>
        <w:t xml:space="preserve"> </w:t>
      </w:r>
      <w:r w:rsidRPr="00AC6650">
        <w:rPr>
          <w:b w:val="0"/>
          <w:color w:val="231F20"/>
        </w:rPr>
        <w:t>shall</w:t>
      </w:r>
      <w:r w:rsidRPr="00AC6650">
        <w:rPr>
          <w:b w:val="0"/>
          <w:color w:val="231F20"/>
          <w:spacing w:val="-2"/>
        </w:rPr>
        <w:t xml:space="preserve"> </w:t>
      </w:r>
      <w:r w:rsidRPr="00AC6650">
        <w:rPr>
          <w:b w:val="0"/>
          <w:color w:val="231F20"/>
        </w:rPr>
        <w:t>publicly</w:t>
      </w:r>
      <w:r w:rsidRPr="00AC6650">
        <w:rPr>
          <w:b w:val="0"/>
          <w:color w:val="231F20"/>
          <w:spacing w:val="-2"/>
        </w:rPr>
        <w:t xml:space="preserve"> </w:t>
      </w:r>
      <w:r w:rsidRPr="00AC6650">
        <w:rPr>
          <w:b w:val="0"/>
          <w:color w:val="231F20"/>
        </w:rPr>
        <w:t>open</w:t>
      </w:r>
      <w:r w:rsidRPr="00AC6650">
        <w:rPr>
          <w:b w:val="0"/>
          <w:color w:val="231F20"/>
          <w:spacing w:val="-2"/>
        </w:rPr>
        <w:t xml:space="preserve"> </w:t>
      </w:r>
      <w:r w:rsidRPr="00AC6650">
        <w:rPr>
          <w:b w:val="0"/>
          <w:color w:val="231F20"/>
        </w:rPr>
        <w:t>and</w:t>
      </w:r>
      <w:r w:rsidRPr="00AC6650">
        <w:rPr>
          <w:b w:val="0"/>
          <w:color w:val="231F20"/>
          <w:spacing w:val="-2"/>
        </w:rPr>
        <w:t xml:space="preserve"> </w:t>
      </w:r>
      <w:r w:rsidRPr="00AC6650">
        <w:rPr>
          <w:b w:val="0"/>
          <w:color w:val="231F20"/>
        </w:rPr>
        <w:t>read</w:t>
      </w:r>
      <w:r w:rsidRPr="00AC6650">
        <w:rPr>
          <w:b w:val="0"/>
          <w:color w:val="231F20"/>
          <w:spacing w:val="-2"/>
        </w:rPr>
        <w:t xml:space="preserve"> </w:t>
      </w:r>
      <w:r w:rsidRPr="00AC6650">
        <w:rPr>
          <w:b w:val="0"/>
          <w:color w:val="231F20"/>
        </w:rPr>
        <w:t>out</w:t>
      </w:r>
      <w:r w:rsidRPr="00AC6650">
        <w:rPr>
          <w:b w:val="0"/>
          <w:color w:val="231F20"/>
          <w:spacing w:val="-2"/>
        </w:rPr>
        <w:t xml:space="preserve"> </w:t>
      </w:r>
      <w:r w:rsidRPr="00AC6650">
        <w:rPr>
          <w:b w:val="0"/>
          <w:color w:val="231F20"/>
        </w:rPr>
        <w:t xml:space="preserve">all </w:t>
      </w:r>
      <w:r w:rsidRPr="00AC6650">
        <w:rPr>
          <w:b w:val="0"/>
          <w:color w:val="231F20"/>
          <w:spacing w:val="-3"/>
        </w:rPr>
        <w:t>Tenders</w:t>
      </w:r>
      <w:r w:rsidRPr="00AC6650">
        <w:rPr>
          <w:b w:val="0"/>
          <w:color w:val="231F20"/>
          <w:spacing w:val="-12"/>
        </w:rPr>
        <w:t xml:space="preserve"> </w:t>
      </w:r>
      <w:r w:rsidRPr="00AC6650">
        <w:rPr>
          <w:b w:val="0"/>
          <w:color w:val="231F20"/>
        </w:rPr>
        <w:t>received</w:t>
      </w:r>
      <w:r w:rsidRPr="00AC6650">
        <w:rPr>
          <w:b w:val="0"/>
          <w:color w:val="231F20"/>
          <w:spacing w:val="-12"/>
        </w:rPr>
        <w:t xml:space="preserve"> </w:t>
      </w:r>
      <w:r w:rsidRPr="00AC6650">
        <w:rPr>
          <w:b w:val="0"/>
          <w:color w:val="231F20"/>
        </w:rPr>
        <w:t>by</w:t>
      </w:r>
      <w:r w:rsidRPr="00AC6650">
        <w:rPr>
          <w:b w:val="0"/>
          <w:color w:val="231F20"/>
          <w:spacing w:val="-12"/>
        </w:rPr>
        <w:t xml:space="preserve"> </w:t>
      </w:r>
      <w:r w:rsidRPr="00AC6650">
        <w:rPr>
          <w:b w:val="0"/>
          <w:color w:val="231F20"/>
        </w:rPr>
        <w:t>the</w:t>
      </w:r>
      <w:r w:rsidRPr="00AC6650">
        <w:rPr>
          <w:b w:val="0"/>
          <w:color w:val="231F20"/>
          <w:spacing w:val="-12"/>
        </w:rPr>
        <w:t xml:space="preserve"> </w:t>
      </w:r>
      <w:r w:rsidRPr="00AC6650">
        <w:rPr>
          <w:b w:val="0"/>
          <w:color w:val="231F20"/>
        </w:rPr>
        <w:t>deadline,</w:t>
      </w:r>
      <w:r w:rsidRPr="00AC6650">
        <w:rPr>
          <w:b w:val="0"/>
          <w:color w:val="231F20"/>
          <w:spacing w:val="-12"/>
        </w:rPr>
        <w:t xml:space="preserve"> </w:t>
      </w:r>
      <w:r w:rsidRPr="00AC6650">
        <w:rPr>
          <w:b w:val="0"/>
          <w:color w:val="231F20"/>
        </w:rPr>
        <w:t>at</w:t>
      </w:r>
      <w:r w:rsidRPr="00AC6650">
        <w:rPr>
          <w:b w:val="0"/>
          <w:color w:val="231F20"/>
          <w:spacing w:val="-12"/>
        </w:rPr>
        <w:t xml:space="preserve"> </w:t>
      </w:r>
      <w:r w:rsidRPr="00AC6650">
        <w:rPr>
          <w:b w:val="0"/>
          <w:color w:val="231F20"/>
        </w:rPr>
        <w:t>the</w:t>
      </w:r>
      <w:r w:rsidRPr="00AC6650">
        <w:rPr>
          <w:b w:val="0"/>
          <w:color w:val="231F20"/>
          <w:spacing w:val="-12"/>
        </w:rPr>
        <w:t xml:space="preserve"> </w:t>
      </w:r>
      <w:r w:rsidRPr="00AC6650">
        <w:rPr>
          <w:b w:val="0"/>
          <w:color w:val="231F20"/>
        </w:rPr>
        <w:t>date,</w:t>
      </w:r>
      <w:r w:rsidRPr="00AC6650">
        <w:rPr>
          <w:b w:val="0"/>
          <w:color w:val="231F20"/>
          <w:spacing w:val="-12"/>
        </w:rPr>
        <w:t xml:space="preserve"> </w:t>
      </w:r>
      <w:r w:rsidRPr="00AC6650">
        <w:rPr>
          <w:b w:val="0"/>
          <w:color w:val="231F20"/>
        </w:rPr>
        <w:t>time</w:t>
      </w:r>
      <w:r w:rsidRPr="00AC6650">
        <w:rPr>
          <w:b w:val="0"/>
          <w:color w:val="231F20"/>
          <w:spacing w:val="-12"/>
        </w:rPr>
        <w:t xml:space="preserve"> </w:t>
      </w:r>
      <w:r w:rsidRPr="00AC6650">
        <w:rPr>
          <w:b w:val="0"/>
          <w:color w:val="231F20"/>
        </w:rPr>
        <w:t>and</w:t>
      </w:r>
      <w:r w:rsidRPr="00AC6650">
        <w:rPr>
          <w:b w:val="0"/>
          <w:color w:val="231F20"/>
          <w:spacing w:val="-12"/>
        </w:rPr>
        <w:t xml:space="preserve"> </w:t>
      </w:r>
      <w:r w:rsidRPr="00AC6650">
        <w:rPr>
          <w:b w:val="0"/>
          <w:color w:val="231F20"/>
        </w:rPr>
        <w:t>place</w:t>
      </w:r>
      <w:r w:rsidRPr="00AC6650">
        <w:rPr>
          <w:b w:val="0"/>
          <w:color w:val="231F20"/>
          <w:spacing w:val="-12"/>
        </w:rPr>
        <w:t xml:space="preserve"> </w:t>
      </w:r>
      <w:r w:rsidRPr="00AC6650">
        <w:rPr>
          <w:b w:val="0"/>
          <w:color w:val="231F20"/>
        </w:rPr>
        <w:t>speciﬁed</w:t>
      </w:r>
      <w:r w:rsidRPr="00AC6650">
        <w:rPr>
          <w:b w:val="0"/>
          <w:color w:val="231F20"/>
          <w:spacing w:val="-12"/>
        </w:rPr>
        <w:t xml:space="preserve"> </w:t>
      </w:r>
      <w:r w:rsidRPr="00AC6650">
        <w:rPr>
          <w:b w:val="0"/>
          <w:color w:val="231F20"/>
        </w:rPr>
        <w:t>in</w:t>
      </w:r>
      <w:r w:rsidRPr="00AC6650">
        <w:rPr>
          <w:b w:val="0"/>
          <w:color w:val="231F20"/>
          <w:spacing w:val="-12"/>
        </w:rPr>
        <w:t xml:space="preserve"> </w:t>
      </w:r>
      <w:r w:rsidRPr="00AC6650">
        <w:rPr>
          <w:b w:val="0"/>
          <w:color w:val="231F20"/>
        </w:rPr>
        <w:t>the</w:t>
      </w:r>
      <w:r w:rsidRPr="00AC6650">
        <w:rPr>
          <w:b w:val="0"/>
          <w:color w:val="231F20"/>
          <w:spacing w:val="-16"/>
        </w:rPr>
        <w:t xml:space="preserve"> </w:t>
      </w:r>
      <w:r w:rsidRPr="00A21BAD">
        <w:rPr>
          <w:bCs w:val="0"/>
          <w:color w:val="231F20"/>
        </w:rPr>
        <w:t>TDS</w:t>
      </w:r>
      <w:r w:rsidRPr="00AC6650">
        <w:rPr>
          <w:b w:val="0"/>
          <w:color w:val="231F20"/>
        </w:rPr>
        <w:t>,</w:t>
      </w:r>
      <w:r w:rsidRPr="00AC6650">
        <w:rPr>
          <w:b w:val="0"/>
          <w:color w:val="231F20"/>
          <w:spacing w:val="-12"/>
        </w:rPr>
        <w:t xml:space="preserve"> </w:t>
      </w:r>
      <w:r w:rsidRPr="00AC6650">
        <w:rPr>
          <w:b w:val="0"/>
          <w:color w:val="231F20"/>
        </w:rPr>
        <w:t>in</w:t>
      </w:r>
      <w:r w:rsidRPr="00AC6650">
        <w:rPr>
          <w:b w:val="0"/>
          <w:color w:val="231F20"/>
          <w:spacing w:val="-12"/>
        </w:rPr>
        <w:t xml:space="preserve"> </w:t>
      </w:r>
      <w:r w:rsidRPr="00AC6650">
        <w:rPr>
          <w:b w:val="0"/>
          <w:color w:val="231F20"/>
        </w:rPr>
        <w:t>the</w:t>
      </w:r>
      <w:r w:rsidRPr="00AC6650">
        <w:rPr>
          <w:b w:val="0"/>
          <w:color w:val="231F20"/>
          <w:spacing w:val="-12"/>
        </w:rPr>
        <w:t xml:space="preserve"> </w:t>
      </w:r>
      <w:r w:rsidRPr="00AC6650">
        <w:rPr>
          <w:b w:val="0"/>
          <w:color w:val="231F20"/>
        </w:rPr>
        <w:t>presence</w:t>
      </w:r>
      <w:r w:rsidRPr="00AC6650">
        <w:rPr>
          <w:b w:val="0"/>
          <w:color w:val="231F20"/>
          <w:spacing w:val="-12"/>
        </w:rPr>
        <w:t xml:space="preserve"> </w:t>
      </w:r>
      <w:r w:rsidRPr="00AC6650">
        <w:rPr>
          <w:b w:val="0"/>
          <w:color w:val="231F20"/>
        </w:rPr>
        <w:t>of</w:t>
      </w:r>
      <w:r w:rsidRPr="00AC6650">
        <w:rPr>
          <w:b w:val="0"/>
          <w:color w:val="231F20"/>
          <w:spacing w:val="-16"/>
        </w:rPr>
        <w:t xml:space="preserve"> </w:t>
      </w:r>
      <w:r w:rsidRPr="00AC6650">
        <w:rPr>
          <w:b w:val="0"/>
          <w:color w:val="231F20"/>
        </w:rPr>
        <w:t>Tenderers' designated</w:t>
      </w:r>
      <w:r w:rsidRPr="00AC6650">
        <w:rPr>
          <w:b w:val="0"/>
          <w:color w:val="231F20"/>
          <w:spacing w:val="-19"/>
        </w:rPr>
        <w:t xml:space="preserve"> </w:t>
      </w:r>
      <w:r w:rsidRPr="00AC6650">
        <w:rPr>
          <w:b w:val="0"/>
          <w:color w:val="231F20"/>
        </w:rPr>
        <w:t>representatives</w:t>
      </w:r>
      <w:r w:rsidRPr="00AC6650">
        <w:rPr>
          <w:b w:val="0"/>
          <w:color w:val="231F20"/>
          <w:spacing w:val="-19"/>
        </w:rPr>
        <w:t xml:space="preserve"> </w:t>
      </w:r>
      <w:r w:rsidRPr="00AC6650">
        <w:rPr>
          <w:b w:val="0"/>
          <w:color w:val="231F20"/>
        </w:rPr>
        <w:t>who</w:t>
      </w:r>
      <w:r w:rsidRPr="00AC6650">
        <w:rPr>
          <w:b w:val="0"/>
          <w:color w:val="231F20"/>
          <w:spacing w:val="-19"/>
        </w:rPr>
        <w:t xml:space="preserve"> </w:t>
      </w:r>
      <w:r w:rsidRPr="00AC6650">
        <w:rPr>
          <w:b w:val="0"/>
          <w:color w:val="231F20"/>
        </w:rPr>
        <w:t>chooses</w:t>
      </w:r>
      <w:r w:rsidRPr="00AC6650">
        <w:rPr>
          <w:b w:val="0"/>
          <w:color w:val="231F20"/>
          <w:spacing w:val="-19"/>
        </w:rPr>
        <w:t xml:space="preserve"> </w:t>
      </w:r>
      <w:r w:rsidRPr="00AC6650">
        <w:rPr>
          <w:b w:val="0"/>
          <w:color w:val="231F20"/>
        </w:rPr>
        <w:t>to</w:t>
      </w:r>
      <w:r w:rsidRPr="00AC6650">
        <w:rPr>
          <w:b w:val="0"/>
          <w:color w:val="231F20"/>
          <w:spacing w:val="-19"/>
        </w:rPr>
        <w:t xml:space="preserve"> </w:t>
      </w:r>
      <w:r w:rsidRPr="00AC6650">
        <w:rPr>
          <w:b w:val="0"/>
          <w:color w:val="231F20"/>
        </w:rPr>
        <w:t>attend.</w:t>
      </w:r>
      <w:r w:rsidRPr="00AC6650">
        <w:rPr>
          <w:b w:val="0"/>
          <w:color w:val="231F20"/>
          <w:spacing w:val="-31"/>
        </w:rPr>
        <w:t xml:space="preserve"> </w:t>
      </w:r>
      <w:r w:rsidRPr="00AC6650">
        <w:rPr>
          <w:b w:val="0"/>
          <w:color w:val="231F20"/>
        </w:rPr>
        <w:t>Any</w:t>
      </w:r>
      <w:r w:rsidRPr="00AC6650">
        <w:rPr>
          <w:b w:val="0"/>
          <w:color w:val="231F20"/>
          <w:spacing w:val="-19"/>
        </w:rPr>
        <w:t xml:space="preserve"> </w:t>
      </w:r>
      <w:r w:rsidRPr="00AC6650">
        <w:rPr>
          <w:b w:val="0"/>
          <w:color w:val="231F20"/>
        </w:rPr>
        <w:t>speciﬁc</w:t>
      </w:r>
      <w:r w:rsidRPr="00AC6650">
        <w:rPr>
          <w:b w:val="0"/>
          <w:color w:val="231F20"/>
          <w:spacing w:val="-19"/>
        </w:rPr>
        <w:t xml:space="preserve"> </w:t>
      </w:r>
      <w:r w:rsidRPr="00AC6650">
        <w:rPr>
          <w:b w:val="0"/>
          <w:color w:val="231F20"/>
        </w:rPr>
        <w:t>electronic</w:t>
      </w:r>
      <w:r w:rsidRPr="00AC6650">
        <w:rPr>
          <w:b w:val="0"/>
          <w:color w:val="231F20"/>
          <w:spacing w:val="-23"/>
        </w:rPr>
        <w:t xml:space="preserve"> </w:t>
      </w:r>
      <w:r w:rsidRPr="00AC6650">
        <w:rPr>
          <w:b w:val="0"/>
          <w:color w:val="231F20"/>
          <w:spacing w:val="-3"/>
        </w:rPr>
        <w:t>Tender</w:t>
      </w:r>
      <w:r w:rsidRPr="00AC6650">
        <w:rPr>
          <w:b w:val="0"/>
          <w:color w:val="231F20"/>
          <w:spacing w:val="-19"/>
        </w:rPr>
        <w:t xml:space="preserve"> </w:t>
      </w:r>
      <w:r w:rsidRPr="00AC6650">
        <w:rPr>
          <w:b w:val="0"/>
          <w:color w:val="231F20"/>
        </w:rPr>
        <w:t>opening</w:t>
      </w:r>
      <w:r w:rsidRPr="00AC6650">
        <w:rPr>
          <w:b w:val="0"/>
          <w:color w:val="231F20"/>
          <w:spacing w:val="-19"/>
        </w:rPr>
        <w:t xml:space="preserve"> </w:t>
      </w:r>
      <w:r w:rsidRPr="00AC6650">
        <w:rPr>
          <w:b w:val="0"/>
          <w:color w:val="231F20"/>
        </w:rPr>
        <w:t>procedures</w:t>
      </w:r>
      <w:r w:rsidRPr="00AC6650">
        <w:rPr>
          <w:b w:val="0"/>
          <w:color w:val="231F20"/>
          <w:spacing w:val="-19"/>
        </w:rPr>
        <w:t xml:space="preserve"> </w:t>
      </w:r>
      <w:r w:rsidRPr="00AC6650">
        <w:rPr>
          <w:b w:val="0"/>
          <w:color w:val="231F20"/>
        </w:rPr>
        <w:t>required</w:t>
      </w:r>
      <w:r w:rsidRPr="00AC6650">
        <w:rPr>
          <w:b w:val="0"/>
          <w:color w:val="231F20"/>
          <w:spacing w:val="-19"/>
        </w:rPr>
        <w:t xml:space="preserve"> </w:t>
      </w:r>
      <w:r w:rsidRPr="00AC6650">
        <w:rPr>
          <w:b w:val="0"/>
          <w:color w:val="231F20"/>
        </w:rPr>
        <w:t>if electronic</w:t>
      </w:r>
      <w:r w:rsidRPr="00AC6650">
        <w:rPr>
          <w:b w:val="0"/>
          <w:color w:val="231F20"/>
          <w:spacing w:val="-28"/>
        </w:rPr>
        <w:t xml:space="preserve"> </w:t>
      </w:r>
      <w:r w:rsidRPr="00AC6650">
        <w:rPr>
          <w:b w:val="0"/>
          <w:color w:val="231F20"/>
        </w:rPr>
        <w:t>Tendering</w:t>
      </w:r>
      <w:r w:rsidRPr="00AC6650">
        <w:rPr>
          <w:b w:val="0"/>
          <w:color w:val="231F20"/>
          <w:spacing w:val="-24"/>
        </w:rPr>
        <w:t xml:space="preserve"> </w:t>
      </w:r>
      <w:r w:rsidRPr="00AC6650">
        <w:rPr>
          <w:b w:val="0"/>
          <w:color w:val="231F20"/>
        </w:rPr>
        <w:t>is</w:t>
      </w:r>
      <w:r w:rsidRPr="00AC6650">
        <w:rPr>
          <w:b w:val="0"/>
          <w:color w:val="231F20"/>
          <w:spacing w:val="-23"/>
        </w:rPr>
        <w:t xml:space="preserve"> </w:t>
      </w:r>
      <w:r w:rsidRPr="00AC6650">
        <w:rPr>
          <w:b w:val="0"/>
          <w:color w:val="231F20"/>
        </w:rPr>
        <w:t>permitted</w:t>
      </w:r>
      <w:r w:rsidRPr="00AC6650">
        <w:rPr>
          <w:b w:val="0"/>
          <w:color w:val="231F20"/>
          <w:spacing w:val="-24"/>
        </w:rPr>
        <w:t xml:space="preserve"> </w:t>
      </w:r>
      <w:r w:rsidRPr="00AC6650">
        <w:rPr>
          <w:b w:val="0"/>
          <w:color w:val="231F20"/>
        </w:rPr>
        <w:t>in</w:t>
      </w:r>
      <w:r w:rsidRPr="00AC6650">
        <w:rPr>
          <w:b w:val="0"/>
          <w:color w:val="231F20"/>
          <w:spacing w:val="-24"/>
        </w:rPr>
        <w:t xml:space="preserve"> </w:t>
      </w:r>
      <w:r w:rsidRPr="00AC6650">
        <w:rPr>
          <w:b w:val="0"/>
          <w:color w:val="231F20"/>
        </w:rPr>
        <w:t>accordance</w:t>
      </w:r>
      <w:r w:rsidRPr="00AC6650">
        <w:rPr>
          <w:b w:val="0"/>
          <w:color w:val="231F20"/>
          <w:spacing w:val="-24"/>
        </w:rPr>
        <w:t xml:space="preserve"> </w:t>
      </w:r>
      <w:r w:rsidRPr="00AC6650">
        <w:rPr>
          <w:b w:val="0"/>
          <w:color w:val="231F20"/>
        </w:rPr>
        <w:t>with</w:t>
      </w:r>
      <w:r w:rsidRPr="00AC6650">
        <w:rPr>
          <w:b w:val="0"/>
          <w:color w:val="231F20"/>
          <w:spacing w:val="-24"/>
        </w:rPr>
        <w:t xml:space="preserve"> </w:t>
      </w:r>
      <w:r w:rsidRPr="00AC6650">
        <w:rPr>
          <w:b w:val="0"/>
          <w:color w:val="231F20"/>
        </w:rPr>
        <w:t>ITT</w:t>
      </w:r>
      <w:r w:rsidRPr="00AC6650">
        <w:rPr>
          <w:b w:val="0"/>
          <w:color w:val="231F20"/>
          <w:spacing w:val="-28"/>
        </w:rPr>
        <w:t xml:space="preserve"> </w:t>
      </w:r>
      <w:r w:rsidRPr="00AC6650">
        <w:rPr>
          <w:b w:val="0"/>
          <w:color w:val="231F20"/>
        </w:rPr>
        <w:t>24.1,</w:t>
      </w:r>
      <w:r w:rsidRPr="00AC6650">
        <w:rPr>
          <w:b w:val="0"/>
          <w:color w:val="231F20"/>
          <w:spacing w:val="-23"/>
        </w:rPr>
        <w:t xml:space="preserve"> </w:t>
      </w:r>
      <w:r w:rsidRPr="00AC6650">
        <w:rPr>
          <w:b w:val="0"/>
          <w:color w:val="231F20"/>
        </w:rPr>
        <w:t>shall</w:t>
      </w:r>
      <w:r w:rsidRPr="00AC6650">
        <w:rPr>
          <w:b w:val="0"/>
          <w:color w:val="231F20"/>
          <w:spacing w:val="-24"/>
        </w:rPr>
        <w:t xml:space="preserve"> </w:t>
      </w:r>
      <w:r w:rsidRPr="00AC6650">
        <w:rPr>
          <w:b w:val="0"/>
          <w:color w:val="231F20"/>
        </w:rPr>
        <w:t>be</w:t>
      </w:r>
      <w:r w:rsidRPr="00AC6650">
        <w:rPr>
          <w:b w:val="0"/>
          <w:color w:val="231F20"/>
          <w:spacing w:val="-24"/>
        </w:rPr>
        <w:t xml:space="preserve"> </w:t>
      </w:r>
      <w:r w:rsidRPr="00AC6650">
        <w:rPr>
          <w:b w:val="0"/>
          <w:color w:val="231F20"/>
        </w:rPr>
        <w:t>as</w:t>
      </w:r>
      <w:r w:rsidRPr="00AC6650">
        <w:rPr>
          <w:b w:val="0"/>
          <w:color w:val="231F20"/>
          <w:spacing w:val="-23"/>
        </w:rPr>
        <w:t xml:space="preserve"> </w:t>
      </w:r>
      <w:r w:rsidRPr="00AC6650">
        <w:rPr>
          <w:b w:val="0"/>
          <w:color w:val="231F20"/>
        </w:rPr>
        <w:t>speciﬁed</w:t>
      </w:r>
      <w:r w:rsidRPr="00AC6650">
        <w:rPr>
          <w:b w:val="0"/>
          <w:color w:val="231F20"/>
          <w:spacing w:val="-24"/>
        </w:rPr>
        <w:t xml:space="preserve"> </w:t>
      </w:r>
      <w:r w:rsidRPr="00AC6650">
        <w:rPr>
          <w:b w:val="0"/>
          <w:color w:val="231F20"/>
        </w:rPr>
        <w:t>in</w:t>
      </w:r>
      <w:r w:rsidRPr="00AC6650">
        <w:rPr>
          <w:b w:val="0"/>
          <w:color w:val="231F20"/>
          <w:spacing w:val="-24"/>
        </w:rPr>
        <w:t xml:space="preserve"> </w:t>
      </w:r>
      <w:r w:rsidRPr="00AC6650">
        <w:rPr>
          <w:b w:val="0"/>
          <w:color w:val="231F20"/>
        </w:rPr>
        <w:t>the</w:t>
      </w:r>
      <w:r w:rsidRPr="00AC6650">
        <w:rPr>
          <w:b w:val="0"/>
          <w:color w:val="231F20"/>
          <w:spacing w:val="-24"/>
        </w:rPr>
        <w:t xml:space="preserve"> </w:t>
      </w:r>
      <w:r w:rsidRPr="00A21BAD">
        <w:rPr>
          <w:bCs w:val="0"/>
          <w:color w:val="231F20"/>
        </w:rPr>
        <w:t>TDS</w:t>
      </w:r>
      <w:r w:rsidRPr="00AC6650">
        <w:rPr>
          <w:b w:val="0"/>
          <w:color w:val="231F20"/>
        </w:rPr>
        <w:t>.</w:t>
      </w:r>
    </w:p>
    <w:p w14:paraId="17B2106D" w14:textId="77777777" w:rsidR="005F5B22" w:rsidRPr="00AC6650" w:rsidRDefault="00B0057A" w:rsidP="00B24219">
      <w:pPr>
        <w:pStyle w:val="Heading3"/>
        <w:numPr>
          <w:ilvl w:val="1"/>
          <w:numId w:val="85"/>
        </w:numPr>
        <w:tabs>
          <w:tab w:val="left" w:pos="1413"/>
          <w:tab w:val="left" w:pos="1414"/>
        </w:tabs>
        <w:ind w:right="720"/>
        <w:rPr>
          <w:b w:val="0"/>
          <w:color w:val="231F20"/>
        </w:rPr>
      </w:pPr>
      <w:r w:rsidRPr="00AC6650">
        <w:rPr>
          <w:b w:val="0"/>
          <w:color w:val="231F20"/>
        </w:rPr>
        <w:t xml:space="preserve">First, envelopes marked “WITHDRAWAL” shall be opened and read out and the envelopes with the corresponding Tender shall not be opened, but returned to the Tenderer. No Tender withdrawal shall be permitted unless the corresponding withdrawal notice contains a valid authorization to request the withdrawal </w:t>
      </w:r>
      <w:r w:rsidRPr="00AC6650">
        <w:rPr>
          <w:b w:val="0"/>
          <w:color w:val="231F20"/>
        </w:rPr>
        <w:lastRenderedPageBreak/>
        <w:t>and is read out at Tender opening.</w:t>
      </w:r>
    </w:p>
    <w:p w14:paraId="252CE1C4" w14:textId="77777777" w:rsidR="005F5B22" w:rsidRPr="00AC6650" w:rsidRDefault="00B0057A" w:rsidP="00B24219">
      <w:pPr>
        <w:pStyle w:val="Heading3"/>
        <w:numPr>
          <w:ilvl w:val="1"/>
          <w:numId w:val="85"/>
        </w:numPr>
        <w:tabs>
          <w:tab w:val="left" w:pos="1413"/>
          <w:tab w:val="left" w:pos="1414"/>
        </w:tabs>
        <w:ind w:right="720"/>
        <w:rPr>
          <w:b w:val="0"/>
          <w:color w:val="231F20"/>
        </w:rPr>
      </w:pPr>
      <w:r w:rsidRPr="00AC6650">
        <w:rPr>
          <w:b w:val="0"/>
          <w:color w:val="231F20"/>
        </w:rPr>
        <w:t>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w:t>
      </w:r>
    </w:p>
    <w:p w14:paraId="45DDF093" w14:textId="77777777" w:rsidR="005F5B22" w:rsidRPr="00AC6650" w:rsidRDefault="00B0057A" w:rsidP="00B24219">
      <w:pPr>
        <w:pStyle w:val="Heading3"/>
        <w:numPr>
          <w:ilvl w:val="1"/>
          <w:numId w:val="85"/>
        </w:numPr>
        <w:tabs>
          <w:tab w:val="left" w:pos="1413"/>
          <w:tab w:val="left" w:pos="1414"/>
        </w:tabs>
        <w:ind w:right="720"/>
        <w:rPr>
          <w:b w:val="0"/>
          <w:color w:val="231F20"/>
        </w:rPr>
      </w:pPr>
      <w:r w:rsidRPr="00AC6650">
        <w:rPr>
          <w:b w:val="0"/>
          <w:color w:val="231F20"/>
        </w:rPr>
        <w:t>Next, envelopes marked “MODIFICATION” shall be opened and read out with the corresponding Tender. No Tender modiﬁcation shall be permitted unless the corresponding modiﬁcation notice contains a valid authorization to request the modiﬁcation and is read out at Tender opening.</w:t>
      </w:r>
    </w:p>
    <w:p w14:paraId="6E62FF1B" w14:textId="77777777" w:rsidR="005F5B22" w:rsidRPr="00AC6650" w:rsidRDefault="00B0057A" w:rsidP="00B24219">
      <w:pPr>
        <w:pStyle w:val="Heading3"/>
        <w:numPr>
          <w:ilvl w:val="1"/>
          <w:numId w:val="85"/>
        </w:numPr>
        <w:tabs>
          <w:tab w:val="left" w:pos="1413"/>
          <w:tab w:val="left" w:pos="1414"/>
        </w:tabs>
        <w:ind w:right="720"/>
        <w:rPr>
          <w:b w:val="0"/>
          <w:color w:val="231F20"/>
        </w:rPr>
      </w:pPr>
      <w:r w:rsidRPr="00AC6650">
        <w:rPr>
          <w:b w:val="0"/>
          <w:color w:val="231F20"/>
        </w:rPr>
        <w:t>Next, all remaining envelopes shall be opened one at a time, reading out: the name of the Tenderer and whether there is a modiﬁcation; the total Tender Price, per lot (contract) if applicable, including any discounts and alternative Tenders; the presence or absence of a Tender Security or Tender-Securing Declaration, if required; and any other details as the Procuring Entity may consider appropriate.</w:t>
      </w:r>
    </w:p>
    <w:p w14:paraId="66E1A87D" w14:textId="77777777" w:rsidR="005F5B22" w:rsidRDefault="00B0057A" w:rsidP="00B24219">
      <w:pPr>
        <w:pStyle w:val="Heading3"/>
        <w:numPr>
          <w:ilvl w:val="1"/>
          <w:numId w:val="85"/>
        </w:numPr>
        <w:tabs>
          <w:tab w:val="left" w:pos="1413"/>
          <w:tab w:val="left" w:pos="1414"/>
        </w:tabs>
        <w:ind w:right="720"/>
        <w:rPr>
          <w:b w:val="0"/>
          <w:color w:val="231F20"/>
        </w:rPr>
      </w:pPr>
      <w:r w:rsidRPr="00AC6650">
        <w:rPr>
          <w:b w:val="0"/>
          <w:color w:val="231F20"/>
        </w:rPr>
        <w:t xml:space="preserve">Only Tenders, alternative Tenders and discounts that are opened and read out at Tender opening shall be considered further for evaluation. The Form of Tender and pages of the Bills of Quantities are to be initialed by the members of the tender opening committee attending the opening. The number of representatives of the Procuring Entity to sign shall be speciﬁed in the </w:t>
      </w:r>
      <w:r w:rsidRPr="00A21BAD">
        <w:rPr>
          <w:bCs w:val="0"/>
          <w:color w:val="231F20"/>
        </w:rPr>
        <w:t>TDS</w:t>
      </w:r>
      <w:r>
        <w:rPr>
          <w:b w:val="0"/>
          <w:color w:val="231F20"/>
        </w:rPr>
        <w:t>.</w:t>
      </w:r>
    </w:p>
    <w:p w14:paraId="7A09C303" w14:textId="77777777" w:rsidR="005F5B22" w:rsidRPr="00AC6650" w:rsidRDefault="00B0057A" w:rsidP="00B24219">
      <w:pPr>
        <w:pStyle w:val="Heading3"/>
        <w:numPr>
          <w:ilvl w:val="1"/>
          <w:numId w:val="85"/>
        </w:numPr>
        <w:tabs>
          <w:tab w:val="left" w:pos="1413"/>
          <w:tab w:val="left" w:pos="1414"/>
        </w:tabs>
        <w:ind w:right="720"/>
        <w:rPr>
          <w:b w:val="0"/>
          <w:color w:val="231F20"/>
        </w:rPr>
      </w:pPr>
      <w:r w:rsidRPr="00AC6650">
        <w:rPr>
          <w:b w:val="0"/>
          <w:color w:val="231F20"/>
        </w:rPr>
        <w:t>At the Tender Opening, the Procuring Entity shall neither discuss the merits of any Tender nor reject any Tender (except for late Tenders, in accordance with ITT 25.1).</w:t>
      </w:r>
    </w:p>
    <w:p w14:paraId="638B30BD" w14:textId="77777777" w:rsidR="005F5B22" w:rsidRDefault="00B0057A" w:rsidP="00B24219">
      <w:pPr>
        <w:pStyle w:val="Heading3"/>
        <w:numPr>
          <w:ilvl w:val="1"/>
          <w:numId w:val="85"/>
        </w:numPr>
        <w:tabs>
          <w:tab w:val="left" w:pos="1413"/>
          <w:tab w:val="left" w:pos="1414"/>
        </w:tabs>
        <w:ind w:right="720"/>
        <w:rPr>
          <w:color w:val="231F20"/>
        </w:rPr>
      </w:pPr>
      <w:r w:rsidRPr="00AC6650">
        <w:rPr>
          <w:b w:val="0"/>
          <w:color w:val="231F20"/>
        </w:rPr>
        <w:t>The Procuring</w:t>
      </w:r>
      <w:r>
        <w:rPr>
          <w:color w:val="231F20"/>
          <w:spacing w:val="-23"/>
        </w:rPr>
        <w:t xml:space="preserve"> </w:t>
      </w:r>
      <w:r>
        <w:rPr>
          <w:color w:val="231F20"/>
        </w:rPr>
        <w:t>Entity</w:t>
      </w:r>
      <w:r>
        <w:rPr>
          <w:color w:val="231F20"/>
          <w:spacing w:val="-23"/>
        </w:rPr>
        <w:t xml:space="preserve"> </w:t>
      </w:r>
      <w:r>
        <w:rPr>
          <w:color w:val="231F20"/>
        </w:rPr>
        <w:t>shall</w:t>
      </w:r>
      <w:r>
        <w:rPr>
          <w:color w:val="231F20"/>
          <w:spacing w:val="-23"/>
        </w:rPr>
        <w:t xml:space="preserve"> </w:t>
      </w:r>
      <w:r>
        <w:rPr>
          <w:color w:val="231F20"/>
        </w:rPr>
        <w:t>prepare</w:t>
      </w:r>
      <w:r>
        <w:rPr>
          <w:color w:val="231F20"/>
          <w:spacing w:val="-23"/>
        </w:rPr>
        <w:t xml:space="preserve"> </w:t>
      </w:r>
      <w:r>
        <w:rPr>
          <w:color w:val="231F20"/>
        </w:rPr>
        <w:t>minutes</w:t>
      </w:r>
      <w:r>
        <w:rPr>
          <w:color w:val="231F20"/>
          <w:spacing w:val="-23"/>
        </w:rPr>
        <w:t xml:space="preserve"> </w:t>
      </w:r>
      <w:r>
        <w:rPr>
          <w:color w:val="231F20"/>
        </w:rPr>
        <w:t>of</w:t>
      </w:r>
      <w:r>
        <w:rPr>
          <w:color w:val="231F20"/>
          <w:spacing w:val="-22"/>
        </w:rPr>
        <w:t xml:space="preserve"> </w:t>
      </w:r>
      <w:r>
        <w:rPr>
          <w:color w:val="231F20"/>
        </w:rPr>
        <w:t>the</w:t>
      </w:r>
      <w:r>
        <w:rPr>
          <w:color w:val="231F20"/>
          <w:spacing w:val="-27"/>
        </w:rPr>
        <w:t xml:space="preserve"> </w:t>
      </w:r>
      <w:r>
        <w:rPr>
          <w:color w:val="231F20"/>
          <w:spacing w:val="-3"/>
        </w:rPr>
        <w:t>Tender</w:t>
      </w:r>
      <w:r>
        <w:rPr>
          <w:color w:val="231F20"/>
          <w:spacing w:val="-23"/>
        </w:rPr>
        <w:t xml:space="preserve"> </w:t>
      </w:r>
      <w:r>
        <w:rPr>
          <w:color w:val="231F20"/>
        </w:rPr>
        <w:t>Opening</w:t>
      </w:r>
      <w:r>
        <w:rPr>
          <w:color w:val="231F20"/>
          <w:spacing w:val="-23"/>
        </w:rPr>
        <w:t xml:space="preserve"> </w:t>
      </w:r>
      <w:r>
        <w:rPr>
          <w:color w:val="231F20"/>
        </w:rPr>
        <w:t>that</w:t>
      </w:r>
      <w:r>
        <w:rPr>
          <w:color w:val="231F20"/>
          <w:spacing w:val="-23"/>
        </w:rPr>
        <w:t xml:space="preserve"> </w:t>
      </w:r>
      <w:r>
        <w:rPr>
          <w:color w:val="231F20"/>
        </w:rPr>
        <w:t>shall</w:t>
      </w:r>
      <w:r>
        <w:rPr>
          <w:color w:val="231F20"/>
          <w:spacing w:val="-23"/>
        </w:rPr>
        <w:t xml:space="preserve"> </w:t>
      </w:r>
      <w:r>
        <w:rPr>
          <w:color w:val="231F20"/>
        </w:rPr>
        <w:t>include,</w:t>
      </w:r>
      <w:r>
        <w:rPr>
          <w:color w:val="231F20"/>
          <w:spacing w:val="-23"/>
        </w:rPr>
        <w:t xml:space="preserve"> </w:t>
      </w:r>
      <w:r>
        <w:rPr>
          <w:color w:val="231F20"/>
        </w:rPr>
        <w:t>as</w:t>
      </w:r>
      <w:r>
        <w:rPr>
          <w:color w:val="231F20"/>
          <w:spacing w:val="-22"/>
        </w:rPr>
        <w:t xml:space="preserve"> </w:t>
      </w:r>
      <w:r>
        <w:rPr>
          <w:color w:val="231F20"/>
        </w:rPr>
        <w:t>a</w:t>
      </w:r>
      <w:r>
        <w:rPr>
          <w:color w:val="231F20"/>
          <w:spacing w:val="-23"/>
        </w:rPr>
        <w:t xml:space="preserve"> </w:t>
      </w:r>
      <w:r>
        <w:rPr>
          <w:color w:val="231F20"/>
        </w:rPr>
        <w:t>minimum:</w:t>
      </w:r>
    </w:p>
    <w:p w14:paraId="6DD9BD2A" w14:textId="77777777" w:rsidR="005F5B22" w:rsidRDefault="00B0057A" w:rsidP="00B24219">
      <w:pPr>
        <w:pStyle w:val="ListParagraph"/>
        <w:numPr>
          <w:ilvl w:val="2"/>
          <w:numId w:val="47"/>
        </w:numPr>
        <w:tabs>
          <w:tab w:val="left" w:pos="1980"/>
          <w:tab w:val="left" w:pos="1981"/>
        </w:tabs>
        <w:spacing w:before="40"/>
        <w:ind w:left="1980" w:right="720" w:hanging="564"/>
      </w:pPr>
      <w:r>
        <w:rPr>
          <w:color w:val="231F20"/>
        </w:rPr>
        <w:t>the</w:t>
      </w:r>
      <w:r>
        <w:rPr>
          <w:color w:val="231F20"/>
          <w:spacing w:val="-24"/>
        </w:rPr>
        <w:t xml:space="preserve"> </w:t>
      </w:r>
      <w:r>
        <w:rPr>
          <w:color w:val="231F20"/>
        </w:rPr>
        <w:t>name</w:t>
      </w:r>
      <w:r>
        <w:rPr>
          <w:color w:val="231F20"/>
          <w:spacing w:val="-24"/>
        </w:rPr>
        <w:t xml:space="preserve"> </w:t>
      </w:r>
      <w:r>
        <w:rPr>
          <w:color w:val="231F20"/>
        </w:rPr>
        <w:t>of</w:t>
      </w:r>
      <w:r>
        <w:rPr>
          <w:color w:val="231F20"/>
          <w:spacing w:val="-24"/>
        </w:rPr>
        <w:t xml:space="preserve"> </w:t>
      </w:r>
      <w:r>
        <w:rPr>
          <w:color w:val="231F20"/>
        </w:rPr>
        <w:t>the</w:t>
      </w:r>
      <w:r>
        <w:rPr>
          <w:color w:val="231F20"/>
          <w:spacing w:val="-28"/>
        </w:rPr>
        <w:t xml:space="preserve"> </w:t>
      </w:r>
      <w:r>
        <w:rPr>
          <w:color w:val="231F20"/>
        </w:rPr>
        <w:t>Tenderer</w:t>
      </w:r>
      <w:r>
        <w:rPr>
          <w:color w:val="231F20"/>
          <w:spacing w:val="-24"/>
        </w:rPr>
        <w:t xml:space="preserve"> </w:t>
      </w:r>
      <w:r>
        <w:rPr>
          <w:color w:val="231F20"/>
        </w:rPr>
        <w:t>and</w:t>
      </w:r>
      <w:r>
        <w:rPr>
          <w:color w:val="231F20"/>
          <w:spacing w:val="-24"/>
        </w:rPr>
        <w:t xml:space="preserve"> </w:t>
      </w:r>
      <w:r>
        <w:rPr>
          <w:color w:val="231F20"/>
        </w:rPr>
        <w:t>whether</w:t>
      </w:r>
      <w:r>
        <w:rPr>
          <w:color w:val="231F20"/>
          <w:spacing w:val="-24"/>
        </w:rPr>
        <w:t xml:space="preserve"> </w:t>
      </w:r>
      <w:r>
        <w:rPr>
          <w:color w:val="231F20"/>
        </w:rPr>
        <w:t>there</w:t>
      </w:r>
      <w:r>
        <w:rPr>
          <w:color w:val="231F20"/>
          <w:spacing w:val="-24"/>
        </w:rPr>
        <w:t xml:space="preserve"> </w:t>
      </w:r>
      <w:r>
        <w:rPr>
          <w:color w:val="231F20"/>
        </w:rPr>
        <w:t>is</w:t>
      </w:r>
      <w:r>
        <w:rPr>
          <w:color w:val="231F20"/>
          <w:spacing w:val="-23"/>
        </w:rPr>
        <w:t xml:space="preserve"> </w:t>
      </w:r>
      <w:r>
        <w:rPr>
          <w:color w:val="231F20"/>
        </w:rPr>
        <w:t>a</w:t>
      </w:r>
      <w:r>
        <w:rPr>
          <w:color w:val="231F20"/>
          <w:spacing w:val="-24"/>
        </w:rPr>
        <w:t xml:space="preserve"> </w:t>
      </w:r>
      <w:r>
        <w:rPr>
          <w:color w:val="231F20"/>
        </w:rPr>
        <w:t>withdrawal,</w:t>
      </w:r>
      <w:r>
        <w:rPr>
          <w:color w:val="231F20"/>
          <w:spacing w:val="-24"/>
        </w:rPr>
        <w:t xml:space="preserve"> </w:t>
      </w:r>
      <w:r>
        <w:rPr>
          <w:color w:val="231F20"/>
        </w:rPr>
        <w:t>substitution,</w:t>
      </w:r>
      <w:r>
        <w:rPr>
          <w:color w:val="231F20"/>
          <w:spacing w:val="-24"/>
        </w:rPr>
        <w:t xml:space="preserve"> </w:t>
      </w:r>
      <w:r>
        <w:rPr>
          <w:color w:val="231F20"/>
        </w:rPr>
        <w:t>or</w:t>
      </w:r>
      <w:r>
        <w:rPr>
          <w:color w:val="231F20"/>
          <w:spacing w:val="-23"/>
        </w:rPr>
        <w:t xml:space="preserve"> </w:t>
      </w:r>
      <w:r>
        <w:rPr>
          <w:color w:val="231F20"/>
        </w:rPr>
        <w:t>modiﬁcation;</w:t>
      </w:r>
    </w:p>
    <w:p w14:paraId="553AF3C9" w14:textId="77777777" w:rsidR="005F5B22" w:rsidRDefault="00B0057A" w:rsidP="00B24219">
      <w:pPr>
        <w:pStyle w:val="ListParagraph"/>
        <w:numPr>
          <w:ilvl w:val="2"/>
          <w:numId w:val="47"/>
        </w:numPr>
        <w:tabs>
          <w:tab w:val="left" w:pos="1980"/>
          <w:tab w:val="left" w:pos="1981"/>
        </w:tabs>
        <w:spacing w:before="39"/>
        <w:ind w:left="1980" w:right="720" w:hanging="564"/>
      </w:pPr>
      <w:r>
        <w:rPr>
          <w:color w:val="231F20"/>
        </w:rPr>
        <w:t>the</w:t>
      </w:r>
      <w:r>
        <w:rPr>
          <w:color w:val="231F20"/>
          <w:spacing w:val="-27"/>
        </w:rPr>
        <w:t xml:space="preserve"> </w:t>
      </w:r>
      <w:r>
        <w:rPr>
          <w:color w:val="231F20"/>
          <w:spacing w:val="-3"/>
        </w:rPr>
        <w:t>Tender</w:t>
      </w:r>
      <w:r>
        <w:rPr>
          <w:color w:val="231F20"/>
          <w:spacing w:val="-23"/>
        </w:rPr>
        <w:t xml:space="preserve"> </w:t>
      </w:r>
      <w:r>
        <w:rPr>
          <w:color w:val="231F20"/>
        </w:rPr>
        <w:t>Price,</w:t>
      </w:r>
      <w:r>
        <w:rPr>
          <w:color w:val="231F20"/>
          <w:spacing w:val="-23"/>
        </w:rPr>
        <w:t xml:space="preserve"> </w:t>
      </w:r>
      <w:r>
        <w:rPr>
          <w:color w:val="231F20"/>
        </w:rPr>
        <w:t>per</w:t>
      </w:r>
      <w:r>
        <w:rPr>
          <w:color w:val="231F20"/>
          <w:spacing w:val="-23"/>
        </w:rPr>
        <w:t xml:space="preserve"> </w:t>
      </w:r>
      <w:r>
        <w:rPr>
          <w:color w:val="231F20"/>
        </w:rPr>
        <w:t>lot</w:t>
      </w:r>
      <w:r>
        <w:rPr>
          <w:color w:val="231F20"/>
          <w:spacing w:val="-23"/>
        </w:rPr>
        <w:t xml:space="preserve"> </w:t>
      </w:r>
      <w:r>
        <w:rPr>
          <w:color w:val="231F20"/>
        </w:rPr>
        <w:t>(contract)</w:t>
      </w:r>
      <w:r>
        <w:rPr>
          <w:color w:val="231F20"/>
          <w:spacing w:val="-23"/>
        </w:rPr>
        <w:t xml:space="preserve"> </w:t>
      </w:r>
      <w:r>
        <w:rPr>
          <w:color w:val="231F20"/>
        </w:rPr>
        <w:t>if</w:t>
      </w:r>
      <w:r>
        <w:rPr>
          <w:color w:val="231F20"/>
          <w:spacing w:val="-23"/>
        </w:rPr>
        <w:t xml:space="preserve"> </w:t>
      </w:r>
      <w:r>
        <w:rPr>
          <w:color w:val="231F20"/>
        </w:rPr>
        <w:t>applicable,</w:t>
      </w:r>
      <w:r>
        <w:rPr>
          <w:color w:val="231F20"/>
          <w:spacing w:val="-23"/>
        </w:rPr>
        <w:t xml:space="preserve"> </w:t>
      </w:r>
      <w:r>
        <w:rPr>
          <w:color w:val="231F20"/>
        </w:rPr>
        <w:t>including</w:t>
      </w:r>
      <w:r>
        <w:rPr>
          <w:color w:val="231F20"/>
          <w:spacing w:val="-23"/>
        </w:rPr>
        <w:t xml:space="preserve"> </w:t>
      </w:r>
      <w:r>
        <w:rPr>
          <w:color w:val="231F20"/>
        </w:rPr>
        <w:t>any</w:t>
      </w:r>
      <w:r>
        <w:rPr>
          <w:color w:val="231F20"/>
          <w:spacing w:val="-23"/>
        </w:rPr>
        <w:t xml:space="preserve"> </w:t>
      </w:r>
      <w:r>
        <w:rPr>
          <w:color w:val="231F20"/>
        </w:rPr>
        <w:t>discounts;</w:t>
      </w:r>
    </w:p>
    <w:p w14:paraId="51A745DA" w14:textId="77777777" w:rsidR="005F5B22" w:rsidRDefault="00B0057A" w:rsidP="00B24219">
      <w:pPr>
        <w:pStyle w:val="ListParagraph"/>
        <w:numPr>
          <w:ilvl w:val="2"/>
          <w:numId w:val="47"/>
        </w:numPr>
        <w:tabs>
          <w:tab w:val="left" w:pos="1979"/>
          <w:tab w:val="left" w:pos="1981"/>
        </w:tabs>
        <w:spacing w:before="40"/>
        <w:ind w:left="1980" w:right="720" w:hanging="564"/>
      </w:pPr>
      <w:r>
        <w:rPr>
          <w:color w:val="231F20"/>
        </w:rPr>
        <w:t>any</w:t>
      </w:r>
      <w:r>
        <w:rPr>
          <w:color w:val="231F20"/>
          <w:spacing w:val="-24"/>
        </w:rPr>
        <w:t xml:space="preserve"> </w:t>
      </w:r>
      <w:r>
        <w:rPr>
          <w:color w:val="231F20"/>
        </w:rPr>
        <w:t>alternative</w:t>
      </w:r>
      <w:r>
        <w:rPr>
          <w:color w:val="231F20"/>
          <w:spacing w:val="-28"/>
        </w:rPr>
        <w:t xml:space="preserve"> </w:t>
      </w:r>
      <w:r>
        <w:rPr>
          <w:color w:val="231F20"/>
        </w:rPr>
        <w:t>Tenders;</w:t>
      </w:r>
    </w:p>
    <w:p w14:paraId="192FA240" w14:textId="77777777" w:rsidR="005F5B22" w:rsidRDefault="00B0057A" w:rsidP="00B24219">
      <w:pPr>
        <w:pStyle w:val="ListParagraph"/>
        <w:numPr>
          <w:ilvl w:val="2"/>
          <w:numId w:val="47"/>
        </w:numPr>
        <w:tabs>
          <w:tab w:val="left" w:pos="1979"/>
          <w:tab w:val="left" w:pos="1981"/>
        </w:tabs>
        <w:spacing w:before="39"/>
        <w:ind w:left="1980" w:right="720" w:hanging="564"/>
      </w:pPr>
      <w:r>
        <w:rPr>
          <w:color w:val="231F20"/>
        </w:rPr>
        <w:t>the</w:t>
      </w:r>
      <w:r>
        <w:rPr>
          <w:color w:val="231F20"/>
          <w:spacing w:val="-24"/>
        </w:rPr>
        <w:t xml:space="preserve"> </w:t>
      </w:r>
      <w:r>
        <w:rPr>
          <w:color w:val="231F20"/>
        </w:rPr>
        <w:t>presence</w:t>
      </w:r>
      <w:r>
        <w:rPr>
          <w:color w:val="231F20"/>
          <w:spacing w:val="-24"/>
        </w:rPr>
        <w:t xml:space="preserve"> </w:t>
      </w:r>
      <w:r>
        <w:rPr>
          <w:color w:val="231F20"/>
        </w:rPr>
        <w:t>or</w:t>
      </w:r>
      <w:r>
        <w:rPr>
          <w:color w:val="231F20"/>
          <w:spacing w:val="-23"/>
        </w:rPr>
        <w:t xml:space="preserve"> </w:t>
      </w:r>
      <w:r>
        <w:rPr>
          <w:color w:val="231F20"/>
        </w:rPr>
        <w:t>absence</w:t>
      </w:r>
      <w:r>
        <w:rPr>
          <w:color w:val="231F20"/>
          <w:spacing w:val="-24"/>
        </w:rPr>
        <w:t xml:space="preserve"> </w:t>
      </w:r>
      <w:r>
        <w:rPr>
          <w:color w:val="231F20"/>
        </w:rPr>
        <w:t>of</w:t>
      </w:r>
      <w:r>
        <w:rPr>
          <w:color w:val="231F20"/>
          <w:spacing w:val="-24"/>
        </w:rPr>
        <w:t xml:space="preserve"> </w:t>
      </w:r>
      <w:r>
        <w:rPr>
          <w:color w:val="231F20"/>
        </w:rPr>
        <w:t>a</w:t>
      </w:r>
      <w:r>
        <w:rPr>
          <w:color w:val="231F20"/>
          <w:spacing w:val="-27"/>
        </w:rPr>
        <w:t xml:space="preserve"> </w:t>
      </w:r>
      <w:r>
        <w:rPr>
          <w:color w:val="231F20"/>
          <w:spacing w:val="-3"/>
        </w:rPr>
        <w:t>Tender</w:t>
      </w:r>
      <w:r>
        <w:rPr>
          <w:color w:val="231F20"/>
          <w:spacing w:val="-24"/>
        </w:rPr>
        <w:t xml:space="preserve"> </w:t>
      </w:r>
      <w:r>
        <w:rPr>
          <w:color w:val="231F20"/>
        </w:rPr>
        <w:t>Security,</w:t>
      </w:r>
      <w:r>
        <w:rPr>
          <w:color w:val="231F20"/>
          <w:spacing w:val="-24"/>
        </w:rPr>
        <w:t xml:space="preserve"> </w:t>
      </w:r>
      <w:r>
        <w:rPr>
          <w:color w:val="231F20"/>
        </w:rPr>
        <w:t>if</w:t>
      </w:r>
      <w:r>
        <w:rPr>
          <w:color w:val="231F20"/>
          <w:spacing w:val="-24"/>
        </w:rPr>
        <w:t xml:space="preserve"> </w:t>
      </w:r>
      <w:r>
        <w:rPr>
          <w:color w:val="231F20"/>
        </w:rPr>
        <w:t>one</w:t>
      </w:r>
      <w:r>
        <w:rPr>
          <w:color w:val="231F20"/>
          <w:spacing w:val="-24"/>
        </w:rPr>
        <w:t xml:space="preserve"> </w:t>
      </w:r>
      <w:r>
        <w:rPr>
          <w:color w:val="231F20"/>
        </w:rPr>
        <w:t>was</w:t>
      </w:r>
      <w:r>
        <w:rPr>
          <w:color w:val="231F20"/>
          <w:spacing w:val="-23"/>
        </w:rPr>
        <w:t xml:space="preserve"> </w:t>
      </w:r>
      <w:r>
        <w:rPr>
          <w:color w:val="231F20"/>
        </w:rPr>
        <w:t>required.</w:t>
      </w:r>
    </w:p>
    <w:p w14:paraId="537033DC" w14:textId="77777777" w:rsidR="005F5B22" w:rsidRDefault="00B0057A" w:rsidP="00B24219">
      <w:pPr>
        <w:pStyle w:val="ListParagraph"/>
        <w:numPr>
          <w:ilvl w:val="2"/>
          <w:numId w:val="47"/>
        </w:numPr>
        <w:tabs>
          <w:tab w:val="left" w:pos="1979"/>
          <w:tab w:val="left" w:pos="1981"/>
        </w:tabs>
        <w:spacing w:before="40"/>
        <w:ind w:left="1980" w:right="720" w:hanging="564"/>
      </w:pPr>
      <w:r>
        <w:rPr>
          <w:color w:val="231F20"/>
        </w:rPr>
        <w:t>number</w:t>
      </w:r>
      <w:r>
        <w:rPr>
          <w:color w:val="231F20"/>
          <w:spacing w:val="-23"/>
        </w:rPr>
        <w:t xml:space="preserve"> </w:t>
      </w:r>
      <w:r>
        <w:rPr>
          <w:color w:val="231F20"/>
        </w:rPr>
        <w:t>of</w:t>
      </w:r>
      <w:r>
        <w:rPr>
          <w:color w:val="231F20"/>
          <w:spacing w:val="-22"/>
        </w:rPr>
        <w:t xml:space="preserve"> </w:t>
      </w:r>
      <w:r>
        <w:rPr>
          <w:color w:val="231F20"/>
        </w:rPr>
        <w:t>pages</w:t>
      </w:r>
      <w:r>
        <w:rPr>
          <w:color w:val="231F20"/>
          <w:spacing w:val="-23"/>
        </w:rPr>
        <w:t xml:space="preserve"> </w:t>
      </w:r>
      <w:r>
        <w:rPr>
          <w:color w:val="231F20"/>
        </w:rPr>
        <w:t>of</w:t>
      </w:r>
      <w:r>
        <w:rPr>
          <w:color w:val="231F20"/>
          <w:spacing w:val="-22"/>
        </w:rPr>
        <w:t xml:space="preserve"> </w:t>
      </w:r>
      <w:r>
        <w:rPr>
          <w:color w:val="231F20"/>
        </w:rPr>
        <w:t>each</w:t>
      </w:r>
      <w:r>
        <w:rPr>
          <w:color w:val="231F20"/>
          <w:spacing w:val="-23"/>
        </w:rPr>
        <w:t xml:space="preserve"> </w:t>
      </w:r>
      <w:r>
        <w:rPr>
          <w:color w:val="231F20"/>
        </w:rPr>
        <w:t>tender</w:t>
      </w:r>
      <w:r>
        <w:rPr>
          <w:color w:val="231F20"/>
          <w:spacing w:val="-23"/>
        </w:rPr>
        <w:t xml:space="preserve"> </w:t>
      </w:r>
      <w:r>
        <w:rPr>
          <w:color w:val="231F20"/>
        </w:rPr>
        <w:t>document</w:t>
      </w:r>
      <w:r>
        <w:rPr>
          <w:color w:val="231F20"/>
          <w:spacing w:val="-23"/>
        </w:rPr>
        <w:t xml:space="preserve"> </w:t>
      </w:r>
      <w:r>
        <w:rPr>
          <w:color w:val="231F20"/>
        </w:rPr>
        <w:t>submitted.</w:t>
      </w:r>
    </w:p>
    <w:p w14:paraId="12826B1F" w14:textId="77777777" w:rsidR="005F5B22" w:rsidRPr="00AC6650" w:rsidRDefault="00B0057A" w:rsidP="00B24219">
      <w:pPr>
        <w:pStyle w:val="Heading3"/>
        <w:numPr>
          <w:ilvl w:val="1"/>
          <w:numId w:val="85"/>
        </w:numPr>
        <w:tabs>
          <w:tab w:val="left" w:pos="1413"/>
          <w:tab w:val="left" w:pos="1414"/>
        </w:tabs>
        <w:ind w:right="720"/>
        <w:rPr>
          <w:b w:val="0"/>
          <w:color w:val="231F20"/>
        </w:rPr>
      </w:pPr>
      <w:r w:rsidRPr="00AC6650">
        <w:rPr>
          <w:b w:val="0"/>
          <w:color w:val="231F20"/>
        </w:rPr>
        <w:t>The Tenderers' representatives who are present shall be requested to sign the minutes. The omission of a Tenderer's signature on the minutes shall not invalidate the contents and effect of the minutes. A copy of the tender</w:t>
      </w:r>
      <w:r w:rsidRPr="00AC6650">
        <w:rPr>
          <w:b w:val="0"/>
          <w:color w:val="231F20"/>
          <w:spacing w:val="-24"/>
        </w:rPr>
        <w:t xml:space="preserve"> </w:t>
      </w:r>
      <w:r w:rsidRPr="00AC6650">
        <w:rPr>
          <w:b w:val="0"/>
          <w:color w:val="231F20"/>
        </w:rPr>
        <w:t>opening</w:t>
      </w:r>
      <w:r w:rsidRPr="00AC6650">
        <w:rPr>
          <w:b w:val="0"/>
          <w:color w:val="231F20"/>
          <w:spacing w:val="-24"/>
        </w:rPr>
        <w:t xml:space="preserve"> </w:t>
      </w:r>
      <w:r w:rsidRPr="00AC6650">
        <w:rPr>
          <w:b w:val="0"/>
          <w:color w:val="231F20"/>
        </w:rPr>
        <w:t>register</w:t>
      </w:r>
      <w:r w:rsidRPr="00AC6650">
        <w:rPr>
          <w:b w:val="0"/>
          <w:color w:val="231F20"/>
          <w:spacing w:val="-24"/>
        </w:rPr>
        <w:t xml:space="preserve"> </w:t>
      </w:r>
      <w:r w:rsidRPr="00AC6650">
        <w:rPr>
          <w:b w:val="0"/>
          <w:color w:val="231F20"/>
        </w:rPr>
        <w:t>shall</w:t>
      </w:r>
      <w:r w:rsidRPr="00AC6650">
        <w:rPr>
          <w:b w:val="0"/>
          <w:color w:val="231F20"/>
          <w:spacing w:val="-24"/>
        </w:rPr>
        <w:t xml:space="preserve"> </w:t>
      </w:r>
      <w:r w:rsidRPr="00AC6650">
        <w:rPr>
          <w:b w:val="0"/>
          <w:color w:val="231F20"/>
        </w:rPr>
        <w:t>be</w:t>
      </w:r>
      <w:r w:rsidRPr="00AC6650">
        <w:rPr>
          <w:b w:val="0"/>
          <w:color w:val="231F20"/>
          <w:spacing w:val="-24"/>
        </w:rPr>
        <w:t xml:space="preserve"> </w:t>
      </w:r>
      <w:r w:rsidRPr="00AC6650">
        <w:rPr>
          <w:b w:val="0"/>
          <w:color w:val="231F20"/>
        </w:rPr>
        <w:t>distributed</w:t>
      </w:r>
      <w:r w:rsidRPr="00AC6650">
        <w:rPr>
          <w:b w:val="0"/>
          <w:color w:val="231F20"/>
          <w:spacing w:val="-24"/>
        </w:rPr>
        <w:t xml:space="preserve"> </w:t>
      </w:r>
      <w:r w:rsidRPr="00AC6650">
        <w:rPr>
          <w:b w:val="0"/>
          <w:color w:val="231F20"/>
        </w:rPr>
        <w:t>to</w:t>
      </w:r>
      <w:r w:rsidRPr="00AC6650">
        <w:rPr>
          <w:b w:val="0"/>
          <w:color w:val="231F20"/>
          <w:spacing w:val="-24"/>
        </w:rPr>
        <w:t xml:space="preserve"> </w:t>
      </w:r>
      <w:r w:rsidRPr="00AC6650">
        <w:rPr>
          <w:b w:val="0"/>
          <w:color w:val="231F20"/>
        </w:rPr>
        <w:t>all</w:t>
      </w:r>
      <w:r w:rsidRPr="00AC6650">
        <w:rPr>
          <w:b w:val="0"/>
          <w:color w:val="231F20"/>
          <w:spacing w:val="-28"/>
        </w:rPr>
        <w:t xml:space="preserve"> </w:t>
      </w:r>
      <w:r w:rsidRPr="00AC6650">
        <w:rPr>
          <w:b w:val="0"/>
          <w:color w:val="231F20"/>
        </w:rPr>
        <w:t>Tenderers</w:t>
      </w:r>
      <w:r w:rsidRPr="00AC6650">
        <w:rPr>
          <w:b w:val="0"/>
          <w:color w:val="231F20"/>
          <w:spacing w:val="-24"/>
        </w:rPr>
        <w:t xml:space="preserve"> </w:t>
      </w:r>
      <w:r w:rsidRPr="00AC6650">
        <w:rPr>
          <w:b w:val="0"/>
          <w:color w:val="231F20"/>
        </w:rPr>
        <w:t>upon</w:t>
      </w:r>
      <w:r w:rsidRPr="00AC6650">
        <w:rPr>
          <w:b w:val="0"/>
          <w:color w:val="231F20"/>
          <w:spacing w:val="-23"/>
        </w:rPr>
        <w:t xml:space="preserve"> </w:t>
      </w:r>
      <w:r w:rsidRPr="00AC6650">
        <w:rPr>
          <w:b w:val="0"/>
          <w:color w:val="231F20"/>
        </w:rPr>
        <w:t>request.</w:t>
      </w:r>
    </w:p>
    <w:p w14:paraId="305442D4" w14:textId="77777777" w:rsidR="005F5B22" w:rsidRDefault="00B0057A" w:rsidP="0007468A">
      <w:pPr>
        <w:pStyle w:val="Heading3"/>
        <w:ind w:left="851" w:right="720"/>
      </w:pPr>
      <w:bookmarkStart w:id="31" w:name="_TOC_250090"/>
      <w:bookmarkEnd w:id="31"/>
      <w:r>
        <w:rPr>
          <w:color w:val="231F20"/>
        </w:rPr>
        <w:t>E. Evaluation and Comparison of Tenders</w:t>
      </w:r>
    </w:p>
    <w:p w14:paraId="2B948C31" w14:textId="77777777" w:rsidR="005F5B22" w:rsidRDefault="00B0057A" w:rsidP="00B24219">
      <w:pPr>
        <w:pStyle w:val="Heading3"/>
        <w:numPr>
          <w:ilvl w:val="0"/>
          <w:numId w:val="47"/>
        </w:numPr>
        <w:tabs>
          <w:tab w:val="left" w:pos="1415"/>
          <w:tab w:val="left" w:pos="1416"/>
        </w:tabs>
        <w:spacing w:before="234"/>
        <w:ind w:left="1415" w:right="720" w:hanging="564"/>
        <w:rPr>
          <w:color w:val="231F20"/>
        </w:rPr>
      </w:pPr>
      <w:bookmarkStart w:id="32" w:name="_TOC_250089"/>
      <w:bookmarkEnd w:id="32"/>
      <w:r>
        <w:rPr>
          <w:color w:val="231F20"/>
        </w:rPr>
        <w:t>Conﬁdentiality</w:t>
      </w:r>
    </w:p>
    <w:p w14:paraId="7CD31115" w14:textId="77777777" w:rsidR="005F5B22" w:rsidRPr="00AC6650" w:rsidRDefault="00B0057A" w:rsidP="00B24219">
      <w:pPr>
        <w:pStyle w:val="Heading3"/>
        <w:numPr>
          <w:ilvl w:val="1"/>
          <w:numId w:val="86"/>
        </w:numPr>
        <w:tabs>
          <w:tab w:val="left" w:pos="1413"/>
          <w:tab w:val="left" w:pos="1414"/>
        </w:tabs>
        <w:ind w:right="720"/>
        <w:rPr>
          <w:b w:val="0"/>
          <w:color w:val="231F20"/>
        </w:rPr>
      </w:pPr>
      <w:r w:rsidRPr="00AC6650">
        <w:rPr>
          <w:b w:val="0"/>
          <w:color w:val="231F20"/>
        </w:rPr>
        <w:t>Information relating to the evaluation of Tenders and recommendation of contract award shall not be disclosed to Tenderers or any other persons not ofﬁcially concerned with the Tender process until information on Intention to Award the Contract is transmitted to all Tenderers in accordance with ITT 46.</w:t>
      </w:r>
    </w:p>
    <w:p w14:paraId="4843584D" w14:textId="77777777" w:rsidR="005F5B22" w:rsidRPr="00AC6650" w:rsidRDefault="00B0057A" w:rsidP="00B24219">
      <w:pPr>
        <w:pStyle w:val="Heading3"/>
        <w:numPr>
          <w:ilvl w:val="1"/>
          <w:numId w:val="86"/>
        </w:numPr>
        <w:tabs>
          <w:tab w:val="left" w:pos="1413"/>
          <w:tab w:val="left" w:pos="1414"/>
        </w:tabs>
        <w:ind w:right="720"/>
        <w:rPr>
          <w:b w:val="0"/>
          <w:color w:val="231F20"/>
        </w:rPr>
      </w:pPr>
      <w:r w:rsidRPr="00AC6650">
        <w:rPr>
          <w:b w:val="0"/>
          <w:color w:val="231F20"/>
        </w:rPr>
        <w:t>Any effort by a Tenderer to inﬂuence the Procuring Entity in the evaluation of the Tenders or Contract award decisions may result in the rejection of its tender.</w:t>
      </w:r>
    </w:p>
    <w:p w14:paraId="5A9F5D9C" w14:textId="77777777" w:rsidR="005F5B22" w:rsidRDefault="00B0057A" w:rsidP="00B24219">
      <w:pPr>
        <w:pStyle w:val="Heading3"/>
        <w:numPr>
          <w:ilvl w:val="1"/>
          <w:numId w:val="86"/>
        </w:numPr>
        <w:tabs>
          <w:tab w:val="left" w:pos="1413"/>
          <w:tab w:val="left" w:pos="1414"/>
        </w:tabs>
        <w:ind w:right="720"/>
        <w:rPr>
          <w:color w:val="231F20"/>
        </w:rPr>
      </w:pPr>
      <w:r w:rsidRPr="00AC6650">
        <w:rPr>
          <w:b w:val="0"/>
          <w:color w:val="231F20"/>
        </w:rPr>
        <w:t>Notwithstanding ITT 28.2, from the time of tender opening to the time of contract award, if a tenderer wishes to contact the Procuring Entity on any</w:t>
      </w:r>
      <w:r>
        <w:rPr>
          <w:color w:val="231F20"/>
          <w:spacing w:val="-23"/>
        </w:rPr>
        <w:t xml:space="preserve"> </w:t>
      </w:r>
      <w:r>
        <w:rPr>
          <w:color w:val="231F20"/>
        </w:rPr>
        <w:t>matter</w:t>
      </w:r>
      <w:r>
        <w:rPr>
          <w:color w:val="231F20"/>
          <w:spacing w:val="-23"/>
        </w:rPr>
        <w:t xml:space="preserve"> </w:t>
      </w:r>
      <w:r>
        <w:rPr>
          <w:color w:val="231F20"/>
        </w:rPr>
        <w:t>related</w:t>
      </w:r>
      <w:r>
        <w:rPr>
          <w:color w:val="231F20"/>
          <w:spacing w:val="-23"/>
        </w:rPr>
        <w:t xml:space="preserve"> </w:t>
      </w:r>
      <w:r>
        <w:rPr>
          <w:color w:val="231F20"/>
        </w:rPr>
        <w:t>to</w:t>
      </w:r>
      <w:r>
        <w:rPr>
          <w:color w:val="231F20"/>
          <w:spacing w:val="-23"/>
        </w:rPr>
        <w:t xml:space="preserve"> </w:t>
      </w:r>
      <w:r>
        <w:rPr>
          <w:color w:val="231F20"/>
        </w:rPr>
        <w:t>the</w:t>
      </w:r>
      <w:r>
        <w:rPr>
          <w:color w:val="231F20"/>
          <w:spacing w:val="-23"/>
        </w:rPr>
        <w:t xml:space="preserve"> </w:t>
      </w:r>
      <w:r>
        <w:rPr>
          <w:color w:val="231F20"/>
        </w:rPr>
        <w:t>tendering</w:t>
      </w:r>
      <w:r>
        <w:rPr>
          <w:color w:val="231F20"/>
          <w:spacing w:val="-23"/>
        </w:rPr>
        <w:t xml:space="preserve"> </w:t>
      </w:r>
      <w:r>
        <w:rPr>
          <w:color w:val="231F20"/>
        </w:rPr>
        <w:t>process,</w:t>
      </w:r>
      <w:r>
        <w:rPr>
          <w:color w:val="231F20"/>
          <w:spacing w:val="-23"/>
        </w:rPr>
        <w:t xml:space="preserve"> </w:t>
      </w:r>
      <w:r>
        <w:rPr>
          <w:color w:val="231F20"/>
        </w:rPr>
        <w:t>it</w:t>
      </w:r>
      <w:r>
        <w:rPr>
          <w:color w:val="231F20"/>
          <w:spacing w:val="-23"/>
        </w:rPr>
        <w:t xml:space="preserve"> </w:t>
      </w:r>
      <w:r>
        <w:rPr>
          <w:color w:val="231F20"/>
        </w:rPr>
        <w:t>shall</w:t>
      </w:r>
      <w:r>
        <w:rPr>
          <w:color w:val="231F20"/>
          <w:spacing w:val="-23"/>
        </w:rPr>
        <w:t xml:space="preserve"> </w:t>
      </w:r>
      <w:r>
        <w:rPr>
          <w:color w:val="231F20"/>
        </w:rPr>
        <w:t>do</w:t>
      </w:r>
      <w:r>
        <w:rPr>
          <w:color w:val="231F20"/>
          <w:spacing w:val="-23"/>
        </w:rPr>
        <w:t xml:space="preserve"> </w:t>
      </w:r>
      <w:r>
        <w:rPr>
          <w:color w:val="231F20"/>
        </w:rPr>
        <w:t>so</w:t>
      </w:r>
      <w:r>
        <w:rPr>
          <w:color w:val="231F20"/>
          <w:spacing w:val="-22"/>
        </w:rPr>
        <w:t xml:space="preserve"> </w:t>
      </w:r>
      <w:r>
        <w:rPr>
          <w:color w:val="231F20"/>
        </w:rPr>
        <w:t>in</w:t>
      </w:r>
      <w:r>
        <w:rPr>
          <w:color w:val="231F20"/>
          <w:spacing w:val="-23"/>
        </w:rPr>
        <w:t xml:space="preserve"> </w:t>
      </w:r>
      <w:r>
        <w:rPr>
          <w:color w:val="231F20"/>
        </w:rPr>
        <w:t>writing.</w:t>
      </w:r>
    </w:p>
    <w:p w14:paraId="2ED70922" w14:textId="77777777" w:rsidR="005F5B22" w:rsidRDefault="00B0057A" w:rsidP="00B24219">
      <w:pPr>
        <w:pStyle w:val="Heading3"/>
        <w:numPr>
          <w:ilvl w:val="0"/>
          <w:numId w:val="47"/>
        </w:numPr>
        <w:tabs>
          <w:tab w:val="left" w:pos="1415"/>
          <w:tab w:val="left" w:pos="1416"/>
        </w:tabs>
        <w:spacing w:before="237"/>
        <w:ind w:left="1415" w:right="720" w:hanging="564"/>
        <w:rPr>
          <w:color w:val="231F20"/>
        </w:rPr>
      </w:pPr>
      <w:bookmarkStart w:id="33" w:name="_TOC_250088"/>
      <w:r>
        <w:rPr>
          <w:color w:val="231F20"/>
        </w:rPr>
        <w:t>Clariﬁcation</w:t>
      </w:r>
      <w:r>
        <w:rPr>
          <w:color w:val="231F20"/>
          <w:spacing w:val="-23"/>
        </w:rPr>
        <w:t xml:space="preserve"> </w:t>
      </w:r>
      <w:r>
        <w:rPr>
          <w:color w:val="231F20"/>
        </w:rPr>
        <w:t>of</w:t>
      </w:r>
      <w:r>
        <w:rPr>
          <w:color w:val="231F20"/>
          <w:spacing w:val="-26"/>
        </w:rPr>
        <w:t xml:space="preserve"> </w:t>
      </w:r>
      <w:bookmarkEnd w:id="33"/>
      <w:r>
        <w:rPr>
          <w:color w:val="231F20"/>
          <w:spacing w:val="-3"/>
        </w:rPr>
        <w:t>Tenders</w:t>
      </w:r>
    </w:p>
    <w:p w14:paraId="0A862091" w14:textId="77777777" w:rsidR="005F5B22" w:rsidRPr="00097E2D" w:rsidRDefault="00B0057A" w:rsidP="00B24219">
      <w:pPr>
        <w:pStyle w:val="Heading3"/>
        <w:numPr>
          <w:ilvl w:val="1"/>
          <w:numId w:val="87"/>
        </w:numPr>
        <w:tabs>
          <w:tab w:val="left" w:pos="1413"/>
          <w:tab w:val="left" w:pos="1414"/>
        </w:tabs>
        <w:ind w:right="720"/>
        <w:rPr>
          <w:b w:val="0"/>
          <w:color w:val="231F20"/>
        </w:rPr>
      </w:pPr>
      <w:r w:rsidRPr="00097E2D">
        <w:rPr>
          <w:b w:val="0"/>
          <w:color w:val="231F20"/>
        </w:rPr>
        <w:t>To assist in the examination, evaluation, and comparison of the tenders, and qualiﬁcation of the tenderers, the Procuring Entity may, at its discretion, ask any tenderer for a clariﬁcation of its tender, given a reasonable time for a response. Any clariﬁcation submitted by a tenderer that is not in response to a request by the Procuring Entity shall not be considered. The Procuring Entity's request for clariﬁcation and the response shall be in writing. No change, including any voluntary increase or decrease, in the prices or substance of the tender shall be sought,</w:t>
      </w:r>
      <w:r w:rsidR="00097E2D">
        <w:rPr>
          <w:b w:val="0"/>
          <w:color w:val="231F20"/>
        </w:rPr>
        <w:t xml:space="preserve"> o</w:t>
      </w:r>
      <w:r w:rsidRPr="00097E2D">
        <w:rPr>
          <w:b w:val="0"/>
          <w:color w:val="231F20"/>
        </w:rPr>
        <w:t>ffered, or permitted, except to conﬁrm the correction of arithmetic errors discovered by the Procuring Entity in the evaluation of the tenders, in accordance with ITT 33.</w:t>
      </w:r>
    </w:p>
    <w:p w14:paraId="569C0B87" w14:textId="77777777" w:rsidR="005F5B22" w:rsidRPr="00097E2D" w:rsidRDefault="00F66756" w:rsidP="00B24219">
      <w:pPr>
        <w:pStyle w:val="Heading3"/>
        <w:numPr>
          <w:ilvl w:val="1"/>
          <w:numId w:val="87"/>
        </w:numPr>
        <w:tabs>
          <w:tab w:val="left" w:pos="1413"/>
          <w:tab w:val="left" w:pos="1414"/>
        </w:tabs>
        <w:ind w:right="720"/>
        <w:rPr>
          <w:b w:val="0"/>
          <w:color w:val="231F20"/>
        </w:rPr>
      </w:pPr>
      <w:r>
        <w:rPr>
          <w:b w:val="0"/>
          <w:color w:val="231F20"/>
        </w:rPr>
        <w:t xml:space="preserve"> </w:t>
      </w:r>
      <w:r w:rsidR="00B0057A" w:rsidRPr="00097E2D">
        <w:rPr>
          <w:b w:val="0"/>
          <w:color w:val="231F20"/>
        </w:rPr>
        <w:t>If a tenderer does not provide clariﬁcations of its tender by the date and time set in the Procuring Entity's request for clariﬁcation, its Tender may be rejected.</w:t>
      </w:r>
    </w:p>
    <w:p w14:paraId="3B73245E" w14:textId="77777777" w:rsidR="005F5B22" w:rsidRDefault="00B0057A" w:rsidP="00B24219">
      <w:pPr>
        <w:pStyle w:val="Heading3"/>
        <w:numPr>
          <w:ilvl w:val="0"/>
          <w:numId w:val="47"/>
        </w:numPr>
        <w:tabs>
          <w:tab w:val="left" w:pos="1416"/>
          <w:tab w:val="left" w:pos="1417"/>
        </w:tabs>
        <w:spacing w:before="237"/>
        <w:ind w:left="1416" w:right="720" w:hanging="564"/>
        <w:rPr>
          <w:color w:val="231F20"/>
        </w:rPr>
      </w:pPr>
      <w:bookmarkStart w:id="34" w:name="_TOC_250087"/>
      <w:r>
        <w:rPr>
          <w:color w:val="231F20"/>
        </w:rPr>
        <w:lastRenderedPageBreak/>
        <w:t>Deviations,</w:t>
      </w:r>
      <w:r>
        <w:rPr>
          <w:color w:val="231F20"/>
          <w:spacing w:val="-22"/>
        </w:rPr>
        <w:t xml:space="preserve"> </w:t>
      </w:r>
      <w:r>
        <w:rPr>
          <w:color w:val="231F20"/>
        </w:rPr>
        <w:t>Reservations,</w:t>
      </w:r>
      <w:r>
        <w:rPr>
          <w:color w:val="231F20"/>
          <w:spacing w:val="-22"/>
        </w:rPr>
        <w:t xml:space="preserve"> </w:t>
      </w:r>
      <w:r>
        <w:rPr>
          <w:color w:val="231F20"/>
        </w:rPr>
        <w:t>and</w:t>
      </w:r>
      <w:r>
        <w:rPr>
          <w:color w:val="231F20"/>
          <w:spacing w:val="-22"/>
        </w:rPr>
        <w:t xml:space="preserve"> </w:t>
      </w:r>
      <w:bookmarkEnd w:id="34"/>
      <w:r>
        <w:rPr>
          <w:color w:val="231F20"/>
        </w:rPr>
        <w:t>Omissions</w:t>
      </w:r>
    </w:p>
    <w:p w14:paraId="4B46FA52" w14:textId="77777777" w:rsidR="005F5B22" w:rsidRPr="00097E2D" w:rsidRDefault="00B0057A" w:rsidP="00B24219">
      <w:pPr>
        <w:pStyle w:val="Heading3"/>
        <w:numPr>
          <w:ilvl w:val="1"/>
          <w:numId w:val="88"/>
        </w:numPr>
        <w:tabs>
          <w:tab w:val="left" w:pos="1413"/>
          <w:tab w:val="left" w:pos="1414"/>
        </w:tabs>
        <w:ind w:right="720"/>
        <w:rPr>
          <w:b w:val="0"/>
          <w:color w:val="231F20"/>
        </w:rPr>
      </w:pPr>
      <w:r w:rsidRPr="00097E2D">
        <w:rPr>
          <w:b w:val="0"/>
          <w:color w:val="231F20"/>
        </w:rPr>
        <w:t>During</w:t>
      </w:r>
      <w:r w:rsidRPr="00097E2D">
        <w:rPr>
          <w:b w:val="0"/>
          <w:color w:val="231F20"/>
          <w:spacing w:val="-22"/>
        </w:rPr>
        <w:t xml:space="preserve"> </w:t>
      </w:r>
      <w:r w:rsidRPr="00097E2D">
        <w:rPr>
          <w:b w:val="0"/>
          <w:color w:val="231F20"/>
        </w:rPr>
        <w:t>the</w:t>
      </w:r>
      <w:r w:rsidRPr="00097E2D">
        <w:rPr>
          <w:b w:val="0"/>
          <w:color w:val="231F20"/>
          <w:spacing w:val="-23"/>
        </w:rPr>
        <w:t xml:space="preserve"> </w:t>
      </w:r>
      <w:r w:rsidRPr="00097E2D">
        <w:rPr>
          <w:b w:val="0"/>
          <w:color w:val="231F20"/>
        </w:rPr>
        <w:t>evaluation</w:t>
      </w:r>
      <w:r w:rsidRPr="00097E2D">
        <w:rPr>
          <w:b w:val="0"/>
          <w:color w:val="231F20"/>
          <w:spacing w:val="-23"/>
        </w:rPr>
        <w:t xml:space="preserve"> </w:t>
      </w:r>
      <w:r w:rsidRPr="00097E2D">
        <w:rPr>
          <w:b w:val="0"/>
          <w:color w:val="231F20"/>
        </w:rPr>
        <w:t>of</w:t>
      </w:r>
      <w:r w:rsidRPr="00097E2D">
        <w:rPr>
          <w:b w:val="0"/>
          <w:color w:val="231F20"/>
          <w:spacing w:val="-22"/>
        </w:rPr>
        <w:t xml:space="preserve"> </w:t>
      </w:r>
      <w:r w:rsidRPr="00097E2D">
        <w:rPr>
          <w:b w:val="0"/>
          <w:color w:val="231F20"/>
        </w:rPr>
        <w:t>tenders,</w:t>
      </w:r>
      <w:r w:rsidRPr="00097E2D">
        <w:rPr>
          <w:b w:val="0"/>
          <w:color w:val="231F20"/>
          <w:spacing w:val="-23"/>
        </w:rPr>
        <w:t xml:space="preserve"> </w:t>
      </w:r>
      <w:r w:rsidRPr="00097E2D">
        <w:rPr>
          <w:b w:val="0"/>
          <w:color w:val="231F20"/>
        </w:rPr>
        <w:t>the</w:t>
      </w:r>
      <w:r w:rsidRPr="00097E2D">
        <w:rPr>
          <w:b w:val="0"/>
          <w:color w:val="231F20"/>
          <w:spacing w:val="-23"/>
        </w:rPr>
        <w:t xml:space="preserve"> </w:t>
      </w:r>
      <w:r w:rsidRPr="00097E2D">
        <w:rPr>
          <w:b w:val="0"/>
          <w:color w:val="231F20"/>
        </w:rPr>
        <w:t>following</w:t>
      </w:r>
      <w:r w:rsidRPr="00097E2D">
        <w:rPr>
          <w:b w:val="0"/>
          <w:color w:val="231F20"/>
          <w:spacing w:val="-23"/>
        </w:rPr>
        <w:t xml:space="preserve"> </w:t>
      </w:r>
      <w:r w:rsidRPr="00097E2D">
        <w:rPr>
          <w:b w:val="0"/>
          <w:color w:val="231F20"/>
        </w:rPr>
        <w:t>deﬁnitions</w:t>
      </w:r>
      <w:r w:rsidRPr="00097E2D">
        <w:rPr>
          <w:b w:val="0"/>
          <w:color w:val="231F20"/>
          <w:spacing w:val="-23"/>
        </w:rPr>
        <w:t xml:space="preserve"> </w:t>
      </w:r>
      <w:r w:rsidRPr="00097E2D">
        <w:rPr>
          <w:b w:val="0"/>
          <w:color w:val="231F20"/>
        </w:rPr>
        <w:t>apply:</w:t>
      </w:r>
    </w:p>
    <w:p w14:paraId="7CFE0343" w14:textId="77777777" w:rsidR="005F5B22" w:rsidRDefault="00B0057A" w:rsidP="00B24219">
      <w:pPr>
        <w:pStyle w:val="ListParagraph"/>
        <w:numPr>
          <w:ilvl w:val="2"/>
          <w:numId w:val="47"/>
        </w:numPr>
        <w:tabs>
          <w:tab w:val="left" w:pos="1977"/>
          <w:tab w:val="left" w:pos="1978"/>
        </w:tabs>
        <w:spacing w:before="40"/>
        <w:ind w:left="1980" w:right="720" w:hanging="564"/>
      </w:pPr>
      <w:r>
        <w:rPr>
          <w:color w:val="231F20"/>
        </w:rPr>
        <w:t>“Deviation”</w:t>
      </w:r>
      <w:r>
        <w:rPr>
          <w:color w:val="231F20"/>
          <w:spacing w:val="-23"/>
        </w:rPr>
        <w:t xml:space="preserve"> </w:t>
      </w:r>
      <w:r>
        <w:rPr>
          <w:color w:val="231F20"/>
        </w:rPr>
        <w:t>is</w:t>
      </w:r>
      <w:r>
        <w:rPr>
          <w:color w:val="231F20"/>
          <w:spacing w:val="-22"/>
        </w:rPr>
        <w:t xml:space="preserve"> </w:t>
      </w:r>
      <w:r>
        <w:rPr>
          <w:color w:val="231F20"/>
        </w:rPr>
        <w:t>a</w:t>
      </w:r>
      <w:r>
        <w:rPr>
          <w:color w:val="231F20"/>
          <w:spacing w:val="-23"/>
        </w:rPr>
        <w:t xml:space="preserve"> </w:t>
      </w:r>
      <w:r>
        <w:rPr>
          <w:color w:val="231F20"/>
        </w:rPr>
        <w:t>departure</w:t>
      </w:r>
      <w:r>
        <w:rPr>
          <w:color w:val="231F20"/>
          <w:spacing w:val="-23"/>
        </w:rPr>
        <w:t xml:space="preserve"> </w:t>
      </w:r>
      <w:r>
        <w:rPr>
          <w:color w:val="231F20"/>
        </w:rPr>
        <w:t>from</w:t>
      </w:r>
      <w:r>
        <w:rPr>
          <w:color w:val="231F20"/>
          <w:spacing w:val="-23"/>
        </w:rPr>
        <w:t xml:space="preserve"> </w:t>
      </w:r>
      <w:r>
        <w:rPr>
          <w:color w:val="231F20"/>
        </w:rPr>
        <w:t>the</w:t>
      </w:r>
      <w:r>
        <w:rPr>
          <w:color w:val="231F20"/>
          <w:spacing w:val="-23"/>
        </w:rPr>
        <w:t xml:space="preserve"> </w:t>
      </w:r>
      <w:r>
        <w:rPr>
          <w:color w:val="231F20"/>
        </w:rPr>
        <w:t>requirements</w:t>
      </w:r>
      <w:r>
        <w:rPr>
          <w:color w:val="231F20"/>
          <w:spacing w:val="-23"/>
        </w:rPr>
        <w:t xml:space="preserve"> </w:t>
      </w:r>
      <w:r>
        <w:rPr>
          <w:color w:val="231F20"/>
        </w:rPr>
        <w:t>speciﬁed</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rPr>
        <w:t>tender</w:t>
      </w:r>
      <w:r>
        <w:rPr>
          <w:color w:val="231F20"/>
          <w:spacing w:val="-23"/>
        </w:rPr>
        <w:t xml:space="preserve"> </w:t>
      </w:r>
      <w:r>
        <w:rPr>
          <w:color w:val="231F20"/>
        </w:rPr>
        <w:t>document;</w:t>
      </w:r>
    </w:p>
    <w:p w14:paraId="37D01BA0" w14:textId="77777777" w:rsidR="005F5B22" w:rsidRDefault="00B0057A" w:rsidP="00B24219">
      <w:pPr>
        <w:pStyle w:val="ListParagraph"/>
        <w:numPr>
          <w:ilvl w:val="2"/>
          <w:numId w:val="47"/>
        </w:numPr>
        <w:tabs>
          <w:tab w:val="left" w:pos="1977"/>
          <w:tab w:val="left" w:pos="1978"/>
        </w:tabs>
        <w:spacing w:before="47" w:line="230" w:lineRule="auto"/>
        <w:ind w:left="1980" w:right="720" w:hanging="564"/>
      </w:pPr>
      <w:r>
        <w:rPr>
          <w:color w:val="231F20"/>
        </w:rPr>
        <w:t>“Reservation” is the setting of limiting conditions or withholding from complete acceptance of the requirements</w:t>
      </w:r>
      <w:r>
        <w:rPr>
          <w:color w:val="231F20"/>
          <w:spacing w:val="-23"/>
        </w:rPr>
        <w:t xml:space="preserve"> </w:t>
      </w:r>
      <w:r>
        <w:rPr>
          <w:color w:val="231F20"/>
        </w:rPr>
        <w:t>speciﬁed</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rPr>
        <w:t>tender</w:t>
      </w:r>
      <w:r>
        <w:rPr>
          <w:color w:val="231F20"/>
          <w:spacing w:val="-23"/>
        </w:rPr>
        <w:t xml:space="preserve"> </w:t>
      </w:r>
      <w:r>
        <w:rPr>
          <w:color w:val="231F20"/>
        </w:rPr>
        <w:t>document;</w:t>
      </w:r>
      <w:r>
        <w:rPr>
          <w:color w:val="231F20"/>
          <w:spacing w:val="-23"/>
        </w:rPr>
        <w:t xml:space="preserve"> </w:t>
      </w:r>
      <w:r>
        <w:rPr>
          <w:color w:val="231F20"/>
        </w:rPr>
        <w:t>and</w:t>
      </w:r>
    </w:p>
    <w:p w14:paraId="45C08D62" w14:textId="77777777" w:rsidR="005F5B22" w:rsidRDefault="00B0057A" w:rsidP="00B24219">
      <w:pPr>
        <w:pStyle w:val="ListParagraph"/>
        <w:numPr>
          <w:ilvl w:val="2"/>
          <w:numId w:val="47"/>
        </w:numPr>
        <w:tabs>
          <w:tab w:val="left" w:pos="1977"/>
          <w:tab w:val="left" w:pos="1978"/>
        </w:tabs>
        <w:spacing w:before="51" w:line="230" w:lineRule="auto"/>
        <w:ind w:left="1980" w:right="720" w:hanging="564"/>
      </w:pPr>
      <w:r>
        <w:rPr>
          <w:color w:val="231F20"/>
        </w:rPr>
        <w:t>“Omission”</w:t>
      </w:r>
      <w:r>
        <w:rPr>
          <w:color w:val="231F20"/>
          <w:spacing w:val="-10"/>
        </w:rPr>
        <w:t xml:space="preserve"> </w:t>
      </w:r>
      <w:r>
        <w:rPr>
          <w:color w:val="231F20"/>
        </w:rPr>
        <w:t>is</w:t>
      </w:r>
      <w:r>
        <w:rPr>
          <w:color w:val="231F20"/>
          <w:spacing w:val="-10"/>
        </w:rPr>
        <w:t xml:space="preserve"> </w:t>
      </w:r>
      <w:r>
        <w:rPr>
          <w:color w:val="231F20"/>
        </w:rPr>
        <w:t>the</w:t>
      </w:r>
      <w:r>
        <w:rPr>
          <w:color w:val="231F20"/>
          <w:spacing w:val="-10"/>
        </w:rPr>
        <w:t xml:space="preserve"> </w:t>
      </w:r>
      <w:r>
        <w:rPr>
          <w:color w:val="231F20"/>
        </w:rPr>
        <w:t>failure</w:t>
      </w:r>
      <w:r>
        <w:rPr>
          <w:color w:val="231F20"/>
          <w:spacing w:val="-10"/>
        </w:rPr>
        <w:t xml:space="preserve"> </w:t>
      </w:r>
      <w:r>
        <w:rPr>
          <w:color w:val="231F20"/>
        </w:rPr>
        <w:t>to</w:t>
      </w:r>
      <w:r>
        <w:rPr>
          <w:color w:val="231F20"/>
          <w:spacing w:val="-10"/>
        </w:rPr>
        <w:t xml:space="preserve"> </w:t>
      </w:r>
      <w:r>
        <w:rPr>
          <w:color w:val="231F20"/>
        </w:rPr>
        <w:t>submit</w:t>
      </w:r>
      <w:r>
        <w:rPr>
          <w:color w:val="231F20"/>
          <w:spacing w:val="-10"/>
        </w:rPr>
        <w:t xml:space="preserve"> </w:t>
      </w:r>
      <w:r>
        <w:rPr>
          <w:color w:val="231F20"/>
        </w:rPr>
        <w:t>part</w:t>
      </w:r>
      <w:r>
        <w:rPr>
          <w:color w:val="231F20"/>
          <w:spacing w:val="-10"/>
        </w:rPr>
        <w:t xml:space="preserve"> </w:t>
      </w:r>
      <w:r>
        <w:rPr>
          <w:color w:val="231F20"/>
        </w:rPr>
        <w:t>or</w:t>
      </w:r>
      <w:r>
        <w:rPr>
          <w:color w:val="231F20"/>
          <w:spacing w:val="-10"/>
        </w:rPr>
        <w:t xml:space="preserve"> </w:t>
      </w:r>
      <w:r>
        <w:rPr>
          <w:color w:val="231F20"/>
        </w:rPr>
        <w:t>all</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information</w:t>
      </w:r>
      <w:r>
        <w:rPr>
          <w:color w:val="231F20"/>
          <w:spacing w:val="-10"/>
        </w:rPr>
        <w:t xml:space="preserve"> </w:t>
      </w:r>
      <w:r>
        <w:rPr>
          <w:color w:val="231F20"/>
        </w:rPr>
        <w:t>or</w:t>
      </w:r>
      <w:r>
        <w:rPr>
          <w:color w:val="231F20"/>
          <w:spacing w:val="-10"/>
        </w:rPr>
        <w:t xml:space="preserve"> </w:t>
      </w:r>
      <w:r>
        <w:rPr>
          <w:color w:val="231F20"/>
        </w:rPr>
        <w:t>documentation</w:t>
      </w:r>
      <w:r>
        <w:rPr>
          <w:color w:val="231F20"/>
          <w:spacing w:val="-10"/>
        </w:rPr>
        <w:t xml:space="preserve"> </w:t>
      </w:r>
      <w:r>
        <w:rPr>
          <w:color w:val="231F20"/>
        </w:rPr>
        <w:t>required</w:t>
      </w:r>
      <w:r>
        <w:rPr>
          <w:color w:val="231F20"/>
          <w:spacing w:val="-10"/>
        </w:rPr>
        <w:t xml:space="preserve"> </w:t>
      </w:r>
      <w:r>
        <w:rPr>
          <w:color w:val="231F20"/>
        </w:rPr>
        <w:t>in</w:t>
      </w:r>
      <w:r>
        <w:rPr>
          <w:color w:val="231F20"/>
          <w:spacing w:val="-10"/>
        </w:rPr>
        <w:t xml:space="preserve"> </w:t>
      </w:r>
      <w:r>
        <w:rPr>
          <w:color w:val="231F20"/>
        </w:rPr>
        <w:t>the</w:t>
      </w:r>
      <w:r>
        <w:rPr>
          <w:color w:val="231F20"/>
          <w:spacing w:val="-14"/>
        </w:rPr>
        <w:t xml:space="preserve"> </w:t>
      </w:r>
      <w:r>
        <w:rPr>
          <w:color w:val="231F20"/>
          <w:spacing w:val="-3"/>
        </w:rPr>
        <w:t xml:space="preserve">Tender </w:t>
      </w:r>
      <w:r>
        <w:rPr>
          <w:color w:val="231F20"/>
        </w:rPr>
        <w:t>document.</w:t>
      </w:r>
    </w:p>
    <w:p w14:paraId="06FCD4A7" w14:textId="77777777" w:rsidR="005F5B22" w:rsidRDefault="005F5B22" w:rsidP="0007468A">
      <w:pPr>
        <w:pStyle w:val="BodyText"/>
        <w:spacing w:before="9"/>
        <w:ind w:right="720"/>
        <w:rPr>
          <w:sz w:val="24"/>
        </w:rPr>
      </w:pPr>
    </w:p>
    <w:p w14:paraId="2C76BB4C" w14:textId="77777777" w:rsidR="005F5B22" w:rsidRDefault="00B0057A" w:rsidP="00B24219">
      <w:pPr>
        <w:pStyle w:val="Heading3"/>
        <w:numPr>
          <w:ilvl w:val="0"/>
          <w:numId w:val="47"/>
        </w:numPr>
        <w:tabs>
          <w:tab w:val="left" w:pos="1416"/>
          <w:tab w:val="left" w:pos="1417"/>
        </w:tabs>
        <w:spacing w:before="1"/>
        <w:ind w:left="1416" w:right="720" w:hanging="564"/>
        <w:rPr>
          <w:color w:val="231F20"/>
        </w:rPr>
      </w:pPr>
      <w:bookmarkStart w:id="35" w:name="_TOC_250086"/>
      <w:r>
        <w:rPr>
          <w:color w:val="231F20"/>
        </w:rPr>
        <w:t>Determination</w:t>
      </w:r>
      <w:r>
        <w:rPr>
          <w:color w:val="231F20"/>
          <w:spacing w:val="-23"/>
        </w:rPr>
        <w:t xml:space="preserve"> </w:t>
      </w:r>
      <w:r>
        <w:rPr>
          <w:color w:val="231F20"/>
        </w:rPr>
        <w:t>of</w:t>
      </w:r>
      <w:r>
        <w:rPr>
          <w:color w:val="231F20"/>
          <w:spacing w:val="-23"/>
        </w:rPr>
        <w:t xml:space="preserve"> </w:t>
      </w:r>
      <w:bookmarkEnd w:id="35"/>
      <w:r>
        <w:rPr>
          <w:color w:val="231F20"/>
        </w:rPr>
        <w:t>Responsiveness</w:t>
      </w:r>
    </w:p>
    <w:p w14:paraId="61FC2807" w14:textId="77777777" w:rsidR="005F5B22" w:rsidRPr="00544978" w:rsidRDefault="00B0057A" w:rsidP="00B24219">
      <w:pPr>
        <w:pStyle w:val="Heading3"/>
        <w:numPr>
          <w:ilvl w:val="1"/>
          <w:numId w:val="89"/>
        </w:numPr>
        <w:tabs>
          <w:tab w:val="left" w:pos="1413"/>
          <w:tab w:val="left" w:pos="1414"/>
        </w:tabs>
        <w:ind w:right="720"/>
        <w:rPr>
          <w:b w:val="0"/>
          <w:color w:val="231F20"/>
        </w:rPr>
      </w:pPr>
      <w:r w:rsidRPr="00544978">
        <w:rPr>
          <w:b w:val="0"/>
          <w:color w:val="231F20"/>
        </w:rPr>
        <w:t>The Procuring Entity's determination of a Tender's responsiveness is to be based on the contents of the tender itself, as deﬁned in ITT 13.</w:t>
      </w:r>
    </w:p>
    <w:p w14:paraId="21987115" w14:textId="77777777" w:rsidR="005F5B22" w:rsidRDefault="00B0057A" w:rsidP="00B24219">
      <w:pPr>
        <w:pStyle w:val="Heading3"/>
        <w:numPr>
          <w:ilvl w:val="1"/>
          <w:numId w:val="89"/>
        </w:numPr>
        <w:tabs>
          <w:tab w:val="left" w:pos="1413"/>
          <w:tab w:val="left" w:pos="1414"/>
        </w:tabs>
        <w:ind w:right="720"/>
        <w:rPr>
          <w:color w:val="231F20"/>
        </w:rPr>
      </w:pPr>
      <w:r w:rsidRPr="00544978">
        <w:rPr>
          <w:b w:val="0"/>
          <w:color w:val="231F20"/>
        </w:rPr>
        <w:t>A substantially responsive Tender is one that meets the requirements of the Tender document without material deviation</w:t>
      </w:r>
      <w:r>
        <w:rPr>
          <w:color w:val="231F20"/>
        </w:rPr>
        <w:t>,</w:t>
      </w:r>
      <w:r>
        <w:rPr>
          <w:color w:val="231F20"/>
          <w:spacing w:val="-23"/>
        </w:rPr>
        <w:t xml:space="preserve"> </w:t>
      </w:r>
      <w:r>
        <w:rPr>
          <w:color w:val="231F20"/>
        </w:rPr>
        <w:t>reservation,</w:t>
      </w:r>
      <w:r>
        <w:rPr>
          <w:color w:val="231F20"/>
          <w:spacing w:val="-23"/>
        </w:rPr>
        <w:t xml:space="preserve"> </w:t>
      </w:r>
      <w:r>
        <w:rPr>
          <w:color w:val="231F20"/>
        </w:rPr>
        <w:t>or</w:t>
      </w:r>
      <w:r>
        <w:rPr>
          <w:color w:val="231F20"/>
          <w:spacing w:val="-22"/>
        </w:rPr>
        <w:t xml:space="preserve"> </w:t>
      </w:r>
      <w:r>
        <w:rPr>
          <w:color w:val="231F20"/>
        </w:rPr>
        <w:t>omission.</w:t>
      </w:r>
      <w:r>
        <w:rPr>
          <w:color w:val="231F20"/>
          <w:spacing w:val="20"/>
        </w:rPr>
        <w:t xml:space="preserve"> </w:t>
      </w:r>
      <w:r>
        <w:rPr>
          <w:color w:val="231F20"/>
        </w:rPr>
        <w:t>A</w:t>
      </w:r>
      <w:r>
        <w:rPr>
          <w:color w:val="231F20"/>
          <w:spacing w:val="-35"/>
        </w:rPr>
        <w:t xml:space="preserve"> </w:t>
      </w:r>
      <w:r>
        <w:rPr>
          <w:color w:val="231F20"/>
        </w:rPr>
        <w:t>material</w:t>
      </w:r>
      <w:r>
        <w:rPr>
          <w:color w:val="231F20"/>
          <w:spacing w:val="-23"/>
        </w:rPr>
        <w:t xml:space="preserve"> </w:t>
      </w:r>
      <w:r>
        <w:rPr>
          <w:color w:val="231F20"/>
        </w:rPr>
        <w:t>deviation,</w:t>
      </w:r>
      <w:r>
        <w:rPr>
          <w:color w:val="231F20"/>
          <w:spacing w:val="-23"/>
        </w:rPr>
        <w:t xml:space="preserve"> </w:t>
      </w:r>
      <w:r>
        <w:rPr>
          <w:color w:val="231F20"/>
        </w:rPr>
        <w:t>reservation,</w:t>
      </w:r>
      <w:r>
        <w:rPr>
          <w:color w:val="231F20"/>
          <w:spacing w:val="-23"/>
        </w:rPr>
        <w:t xml:space="preserve"> </w:t>
      </w:r>
      <w:r>
        <w:rPr>
          <w:color w:val="231F20"/>
        </w:rPr>
        <w:t>or</w:t>
      </w:r>
      <w:r>
        <w:rPr>
          <w:color w:val="231F20"/>
          <w:spacing w:val="-22"/>
        </w:rPr>
        <w:t xml:space="preserve"> </w:t>
      </w:r>
      <w:r>
        <w:rPr>
          <w:color w:val="231F20"/>
        </w:rPr>
        <w:t>omission</w:t>
      </w:r>
      <w:r>
        <w:rPr>
          <w:color w:val="231F20"/>
          <w:spacing w:val="-23"/>
        </w:rPr>
        <w:t xml:space="preserve"> </w:t>
      </w:r>
      <w:r>
        <w:rPr>
          <w:color w:val="231F20"/>
        </w:rPr>
        <w:t>is</w:t>
      </w:r>
      <w:r>
        <w:rPr>
          <w:color w:val="231F20"/>
          <w:spacing w:val="-22"/>
        </w:rPr>
        <w:t xml:space="preserve"> </w:t>
      </w:r>
      <w:r>
        <w:rPr>
          <w:color w:val="231F20"/>
        </w:rPr>
        <w:t>one</w:t>
      </w:r>
      <w:r>
        <w:rPr>
          <w:color w:val="231F20"/>
          <w:spacing w:val="-23"/>
        </w:rPr>
        <w:t xml:space="preserve"> </w:t>
      </w:r>
      <w:r>
        <w:rPr>
          <w:color w:val="231F20"/>
        </w:rPr>
        <w:t>that,</w:t>
      </w:r>
      <w:r>
        <w:rPr>
          <w:color w:val="231F20"/>
          <w:spacing w:val="-23"/>
        </w:rPr>
        <w:t xml:space="preserve"> </w:t>
      </w:r>
      <w:r>
        <w:rPr>
          <w:color w:val="231F20"/>
        </w:rPr>
        <w:t>if</w:t>
      </w:r>
      <w:r>
        <w:rPr>
          <w:color w:val="231F20"/>
          <w:spacing w:val="-23"/>
        </w:rPr>
        <w:t xml:space="preserve"> </w:t>
      </w:r>
      <w:r>
        <w:rPr>
          <w:color w:val="231F20"/>
        </w:rPr>
        <w:t>accepted,</w:t>
      </w:r>
      <w:r>
        <w:rPr>
          <w:color w:val="231F20"/>
          <w:spacing w:val="-23"/>
        </w:rPr>
        <w:t xml:space="preserve"> </w:t>
      </w:r>
      <w:r>
        <w:rPr>
          <w:color w:val="231F20"/>
        </w:rPr>
        <w:t>would:</w:t>
      </w:r>
    </w:p>
    <w:p w14:paraId="7036F29D" w14:textId="77777777" w:rsidR="005F5B22" w:rsidRDefault="00B0057A" w:rsidP="00B24219">
      <w:pPr>
        <w:pStyle w:val="ListParagraph"/>
        <w:numPr>
          <w:ilvl w:val="2"/>
          <w:numId w:val="47"/>
        </w:numPr>
        <w:tabs>
          <w:tab w:val="left" w:pos="1977"/>
          <w:tab w:val="left" w:pos="1978"/>
        </w:tabs>
        <w:spacing w:before="42"/>
        <w:ind w:left="1973" w:right="720" w:hanging="557"/>
      </w:pPr>
      <w:r>
        <w:rPr>
          <w:color w:val="231F20"/>
        </w:rPr>
        <w:t>affect</w:t>
      </w:r>
      <w:r>
        <w:rPr>
          <w:color w:val="231F20"/>
          <w:spacing w:val="-24"/>
        </w:rPr>
        <w:t xml:space="preserve"> </w:t>
      </w:r>
      <w:r>
        <w:rPr>
          <w:color w:val="231F20"/>
        </w:rPr>
        <w:t>in</w:t>
      </w:r>
      <w:r>
        <w:rPr>
          <w:color w:val="231F20"/>
          <w:spacing w:val="-24"/>
        </w:rPr>
        <w:t xml:space="preserve"> </w:t>
      </w:r>
      <w:r>
        <w:rPr>
          <w:color w:val="231F20"/>
        </w:rPr>
        <w:t>any</w:t>
      </w:r>
      <w:r>
        <w:rPr>
          <w:color w:val="231F20"/>
          <w:spacing w:val="-24"/>
        </w:rPr>
        <w:t xml:space="preserve"> </w:t>
      </w:r>
      <w:r>
        <w:rPr>
          <w:color w:val="231F20"/>
        </w:rPr>
        <w:t>substantial</w:t>
      </w:r>
      <w:r>
        <w:rPr>
          <w:color w:val="231F20"/>
          <w:spacing w:val="-24"/>
        </w:rPr>
        <w:t xml:space="preserve"> </w:t>
      </w:r>
      <w:r>
        <w:rPr>
          <w:color w:val="231F20"/>
        </w:rPr>
        <w:t>way</w:t>
      </w:r>
      <w:r>
        <w:rPr>
          <w:color w:val="231F20"/>
          <w:spacing w:val="-24"/>
        </w:rPr>
        <w:t xml:space="preserve"> </w:t>
      </w:r>
      <w:r>
        <w:rPr>
          <w:color w:val="231F20"/>
        </w:rPr>
        <w:t>the</w:t>
      </w:r>
      <w:r>
        <w:rPr>
          <w:color w:val="231F20"/>
          <w:spacing w:val="-24"/>
        </w:rPr>
        <w:t xml:space="preserve"> </w:t>
      </w:r>
      <w:r>
        <w:rPr>
          <w:color w:val="231F20"/>
        </w:rPr>
        <w:t>scope,</w:t>
      </w:r>
      <w:r>
        <w:rPr>
          <w:color w:val="231F20"/>
          <w:spacing w:val="-24"/>
        </w:rPr>
        <w:t xml:space="preserve"> </w:t>
      </w:r>
      <w:r>
        <w:rPr>
          <w:color w:val="231F20"/>
        </w:rPr>
        <w:t>quality,</w:t>
      </w:r>
      <w:r>
        <w:rPr>
          <w:color w:val="231F20"/>
          <w:spacing w:val="-24"/>
        </w:rPr>
        <w:t xml:space="preserve"> </w:t>
      </w:r>
      <w:r>
        <w:rPr>
          <w:color w:val="231F20"/>
        </w:rPr>
        <w:t>or</w:t>
      </w:r>
      <w:r>
        <w:rPr>
          <w:color w:val="231F20"/>
          <w:spacing w:val="-24"/>
        </w:rPr>
        <w:t xml:space="preserve"> </w:t>
      </w:r>
      <w:r>
        <w:rPr>
          <w:color w:val="231F20"/>
        </w:rPr>
        <w:t>performance</w:t>
      </w:r>
      <w:r>
        <w:rPr>
          <w:color w:val="231F20"/>
          <w:spacing w:val="-24"/>
        </w:rPr>
        <w:t xml:space="preserve"> </w:t>
      </w:r>
      <w:r>
        <w:rPr>
          <w:color w:val="231F20"/>
        </w:rPr>
        <w:t>of</w:t>
      </w:r>
      <w:r>
        <w:rPr>
          <w:color w:val="231F20"/>
          <w:spacing w:val="-23"/>
        </w:rPr>
        <w:t xml:space="preserve"> </w:t>
      </w:r>
      <w:r>
        <w:rPr>
          <w:color w:val="231F20"/>
        </w:rPr>
        <w:t>the</w:t>
      </w:r>
      <w:r>
        <w:rPr>
          <w:color w:val="231F20"/>
          <w:spacing w:val="-28"/>
        </w:rPr>
        <w:t xml:space="preserve"> </w:t>
      </w:r>
      <w:r>
        <w:rPr>
          <w:color w:val="231F20"/>
          <w:spacing w:val="-4"/>
        </w:rPr>
        <w:t>Works</w:t>
      </w:r>
      <w:r>
        <w:rPr>
          <w:color w:val="231F20"/>
          <w:spacing w:val="-23"/>
        </w:rPr>
        <w:t xml:space="preserve"> </w:t>
      </w:r>
      <w:r>
        <w:rPr>
          <w:color w:val="231F20"/>
        </w:rPr>
        <w:t>speciﬁed</w:t>
      </w:r>
      <w:r>
        <w:rPr>
          <w:color w:val="231F20"/>
          <w:spacing w:val="-24"/>
        </w:rPr>
        <w:t xml:space="preserve"> </w:t>
      </w:r>
      <w:r>
        <w:rPr>
          <w:color w:val="231F20"/>
        </w:rPr>
        <w:t>in</w:t>
      </w:r>
      <w:r>
        <w:rPr>
          <w:color w:val="231F20"/>
          <w:spacing w:val="-24"/>
        </w:rPr>
        <w:t xml:space="preserve"> </w:t>
      </w:r>
      <w:r>
        <w:rPr>
          <w:color w:val="231F20"/>
        </w:rPr>
        <w:t>the</w:t>
      </w:r>
      <w:r>
        <w:rPr>
          <w:color w:val="231F20"/>
          <w:spacing w:val="-24"/>
        </w:rPr>
        <w:t xml:space="preserve"> </w:t>
      </w:r>
      <w:r>
        <w:rPr>
          <w:color w:val="231F20"/>
        </w:rPr>
        <w:t>Contract;</w:t>
      </w:r>
      <w:r>
        <w:rPr>
          <w:color w:val="231F20"/>
          <w:spacing w:val="-24"/>
        </w:rPr>
        <w:t xml:space="preserve"> </w:t>
      </w:r>
      <w:r>
        <w:rPr>
          <w:color w:val="231F20"/>
        </w:rPr>
        <w:t>or</w:t>
      </w:r>
    </w:p>
    <w:p w14:paraId="070675E3" w14:textId="77777777" w:rsidR="005F5B22" w:rsidRDefault="00B0057A" w:rsidP="00B24219">
      <w:pPr>
        <w:pStyle w:val="ListParagraph"/>
        <w:numPr>
          <w:ilvl w:val="2"/>
          <w:numId w:val="47"/>
        </w:numPr>
        <w:tabs>
          <w:tab w:val="left" w:pos="1977"/>
          <w:tab w:val="left" w:pos="1978"/>
        </w:tabs>
        <w:spacing w:before="48" w:line="230" w:lineRule="auto"/>
        <w:ind w:left="1973" w:right="720" w:hanging="557"/>
      </w:pPr>
      <w:r>
        <w:rPr>
          <w:color w:val="231F20"/>
        </w:rPr>
        <w:t xml:space="preserve">limit in any substantial </w:t>
      </w:r>
      <w:r>
        <w:rPr>
          <w:color w:val="231F20"/>
          <w:spacing w:val="-4"/>
        </w:rPr>
        <w:t xml:space="preserve">way, </w:t>
      </w:r>
      <w:r>
        <w:rPr>
          <w:color w:val="231F20"/>
        </w:rPr>
        <w:t>inconsistent with the tender document, the Procuring Entity's rights or the tenderer's</w:t>
      </w:r>
      <w:r>
        <w:rPr>
          <w:color w:val="231F20"/>
          <w:spacing w:val="-23"/>
        </w:rPr>
        <w:t xml:space="preserve"> </w:t>
      </w:r>
      <w:r>
        <w:rPr>
          <w:color w:val="231F20"/>
        </w:rPr>
        <w:t>obligations</w:t>
      </w:r>
      <w:r>
        <w:rPr>
          <w:color w:val="231F20"/>
          <w:spacing w:val="-23"/>
        </w:rPr>
        <w:t xml:space="preserve"> </w:t>
      </w:r>
      <w:r>
        <w:rPr>
          <w:color w:val="231F20"/>
        </w:rPr>
        <w:t>under</w:t>
      </w:r>
      <w:r>
        <w:rPr>
          <w:color w:val="231F20"/>
          <w:spacing w:val="-23"/>
        </w:rPr>
        <w:t xml:space="preserve"> </w:t>
      </w:r>
      <w:r>
        <w:rPr>
          <w:color w:val="231F20"/>
        </w:rPr>
        <w:t>the</w:t>
      </w:r>
      <w:r>
        <w:rPr>
          <w:color w:val="231F20"/>
          <w:spacing w:val="-23"/>
        </w:rPr>
        <w:t xml:space="preserve"> </w:t>
      </w:r>
      <w:r>
        <w:rPr>
          <w:color w:val="231F20"/>
        </w:rPr>
        <w:t>proposed</w:t>
      </w:r>
      <w:r>
        <w:rPr>
          <w:color w:val="231F20"/>
          <w:spacing w:val="-22"/>
        </w:rPr>
        <w:t xml:space="preserve"> </w:t>
      </w:r>
      <w:r>
        <w:rPr>
          <w:color w:val="231F20"/>
        </w:rPr>
        <w:t>contract;</w:t>
      </w:r>
      <w:r>
        <w:rPr>
          <w:color w:val="231F20"/>
          <w:spacing w:val="-23"/>
        </w:rPr>
        <w:t xml:space="preserve"> </w:t>
      </w:r>
      <w:r>
        <w:rPr>
          <w:color w:val="231F20"/>
        </w:rPr>
        <w:t>or</w:t>
      </w:r>
    </w:p>
    <w:p w14:paraId="1DE53AE4" w14:textId="77777777" w:rsidR="005F5B22" w:rsidRDefault="00B0057A" w:rsidP="00B24219">
      <w:pPr>
        <w:pStyle w:val="ListParagraph"/>
        <w:numPr>
          <w:ilvl w:val="2"/>
          <w:numId w:val="47"/>
        </w:numPr>
        <w:tabs>
          <w:tab w:val="left" w:pos="1977"/>
          <w:tab w:val="left" w:pos="1978"/>
        </w:tabs>
        <w:spacing w:before="50" w:line="230" w:lineRule="auto"/>
        <w:ind w:left="1973" w:right="720" w:hanging="557"/>
      </w:pPr>
      <w:r>
        <w:rPr>
          <w:color w:val="231F20"/>
        </w:rPr>
        <w:t>if rectiﬁed, would unfairly affect the competitive position of other tenderers presenting substantially responsive</w:t>
      </w:r>
      <w:r>
        <w:rPr>
          <w:color w:val="231F20"/>
          <w:spacing w:val="-23"/>
        </w:rPr>
        <w:t xml:space="preserve"> </w:t>
      </w:r>
      <w:r>
        <w:rPr>
          <w:color w:val="231F20"/>
        </w:rPr>
        <w:t>tenders.</w:t>
      </w:r>
    </w:p>
    <w:p w14:paraId="7E1103DB" w14:textId="77777777" w:rsidR="005F5B22" w:rsidRPr="00544978" w:rsidRDefault="00B0057A" w:rsidP="00B24219">
      <w:pPr>
        <w:pStyle w:val="Heading3"/>
        <w:numPr>
          <w:ilvl w:val="1"/>
          <w:numId w:val="89"/>
        </w:numPr>
        <w:tabs>
          <w:tab w:val="left" w:pos="1413"/>
          <w:tab w:val="left" w:pos="1414"/>
        </w:tabs>
        <w:ind w:right="720"/>
        <w:rPr>
          <w:b w:val="0"/>
          <w:color w:val="231F20"/>
        </w:rPr>
      </w:pPr>
      <w:r w:rsidRPr="00544978">
        <w:rPr>
          <w:b w:val="0"/>
          <w:color w:val="231F20"/>
        </w:rPr>
        <w:t>The Procuring Entity shall examine the technical aspects of the tender submitted in accordance with ITT 18, to conﬁrm that all requirements of Section VII, Works' Requirements have been met without any material deviation, reservation or omission.</w:t>
      </w:r>
    </w:p>
    <w:p w14:paraId="6DCDF040" w14:textId="77777777" w:rsidR="005F5B22" w:rsidRPr="00544978" w:rsidRDefault="00B0057A" w:rsidP="00B24219">
      <w:pPr>
        <w:pStyle w:val="Heading3"/>
        <w:numPr>
          <w:ilvl w:val="1"/>
          <w:numId w:val="89"/>
        </w:numPr>
        <w:tabs>
          <w:tab w:val="left" w:pos="1413"/>
          <w:tab w:val="left" w:pos="1414"/>
        </w:tabs>
        <w:ind w:right="720"/>
        <w:rPr>
          <w:b w:val="0"/>
          <w:color w:val="231F20"/>
        </w:rPr>
      </w:pPr>
      <w:r w:rsidRPr="00544978">
        <w:rPr>
          <w:b w:val="0"/>
          <w:color w:val="231F20"/>
        </w:rPr>
        <w:t>If a tender is not substantially responsive to the requirements of the tender document, it shall be rejected by the Procuring Entity and may not subsequently be made responsive by correction of the material deviation, reservation, or omission.</w:t>
      </w:r>
    </w:p>
    <w:p w14:paraId="1086C5A8" w14:textId="77777777" w:rsidR="005F5B22" w:rsidRDefault="00B0057A" w:rsidP="00B24219">
      <w:pPr>
        <w:pStyle w:val="Heading3"/>
        <w:numPr>
          <w:ilvl w:val="0"/>
          <w:numId w:val="47"/>
        </w:numPr>
        <w:tabs>
          <w:tab w:val="left" w:pos="1415"/>
          <w:tab w:val="left" w:pos="1417"/>
        </w:tabs>
        <w:spacing w:before="237"/>
        <w:ind w:left="1416" w:right="720" w:hanging="564"/>
        <w:rPr>
          <w:color w:val="231F20"/>
        </w:rPr>
      </w:pPr>
      <w:bookmarkStart w:id="36" w:name="_TOC_250085"/>
      <w:bookmarkEnd w:id="36"/>
      <w:r>
        <w:rPr>
          <w:color w:val="231F20"/>
        </w:rPr>
        <w:t>Non-material</w:t>
      </w:r>
      <w:r w:rsidR="00F66756">
        <w:rPr>
          <w:color w:val="231F20"/>
        </w:rPr>
        <w:t xml:space="preserve"> </w:t>
      </w:r>
      <w:proofErr w:type="gramStart"/>
      <w:r>
        <w:rPr>
          <w:color w:val="231F20"/>
        </w:rPr>
        <w:t>Non-conformities</w:t>
      </w:r>
      <w:proofErr w:type="gramEnd"/>
    </w:p>
    <w:p w14:paraId="1D5981FE" w14:textId="77777777" w:rsidR="005F5B22" w:rsidRPr="00544978" w:rsidRDefault="00B0057A" w:rsidP="00B24219">
      <w:pPr>
        <w:pStyle w:val="Heading3"/>
        <w:numPr>
          <w:ilvl w:val="1"/>
          <w:numId w:val="90"/>
        </w:numPr>
        <w:tabs>
          <w:tab w:val="left" w:pos="1413"/>
          <w:tab w:val="left" w:pos="1414"/>
        </w:tabs>
        <w:ind w:right="720"/>
        <w:rPr>
          <w:b w:val="0"/>
          <w:color w:val="231F20"/>
        </w:rPr>
      </w:pPr>
      <w:r w:rsidRPr="00544978">
        <w:rPr>
          <w:b w:val="0"/>
          <w:color w:val="231F20"/>
        </w:rPr>
        <w:t>Provided that a tender is substantially responsive, the Procuring Entity may waive any non-conformities in the tender.</w:t>
      </w:r>
    </w:p>
    <w:p w14:paraId="0DDCBD73" w14:textId="77777777" w:rsidR="005F5B22" w:rsidRPr="00544978" w:rsidRDefault="00B0057A" w:rsidP="00B24219">
      <w:pPr>
        <w:pStyle w:val="Heading3"/>
        <w:numPr>
          <w:ilvl w:val="1"/>
          <w:numId w:val="90"/>
        </w:numPr>
        <w:tabs>
          <w:tab w:val="left" w:pos="1413"/>
          <w:tab w:val="left" w:pos="1414"/>
        </w:tabs>
        <w:ind w:right="720"/>
        <w:rPr>
          <w:b w:val="0"/>
          <w:color w:val="231F20"/>
        </w:rPr>
      </w:pPr>
      <w:r w:rsidRPr="00544978">
        <w:rPr>
          <w:b w:val="0"/>
          <w:color w:val="231F20"/>
        </w:rPr>
        <w:t>Provided that a Tender is substantially responsive, the Procuring Entity may request that the tenderer submit the necessary information or documentation, within a reasonable period, to rectify nonmaterial non-conformities in the tender related to documentation requirements. Requesting information or documentation on such non- conformities shall not be related to any aspect of the price of the tender. Failure of the tenderer to comply with the request may result in the rejection of its tender.</w:t>
      </w:r>
    </w:p>
    <w:p w14:paraId="685CA5E3" w14:textId="77777777" w:rsidR="005F5B22" w:rsidRDefault="00B0057A" w:rsidP="00B24219">
      <w:pPr>
        <w:pStyle w:val="Heading3"/>
        <w:numPr>
          <w:ilvl w:val="1"/>
          <w:numId w:val="90"/>
        </w:numPr>
        <w:tabs>
          <w:tab w:val="left" w:pos="1413"/>
          <w:tab w:val="left" w:pos="1414"/>
        </w:tabs>
        <w:ind w:right="720"/>
        <w:rPr>
          <w:b w:val="0"/>
          <w:color w:val="231F20"/>
        </w:rPr>
      </w:pPr>
      <w:r w:rsidRPr="00544978">
        <w:rPr>
          <w:b w:val="0"/>
          <w:color w:val="231F20"/>
        </w:rPr>
        <w:t xml:space="preserve">Provided that a tender is substantially responsive, the Procuring Entity shall rectify quantiﬁable nonmaterial non-conformities related to the Tender Price. To this effect, the Tender Price shall be adjusted, for comparison purposes only, to reﬂect the price of a missing or non-conforming item or component in the manner speciﬁed </w:t>
      </w:r>
      <w:r>
        <w:rPr>
          <w:b w:val="0"/>
          <w:color w:val="231F20"/>
        </w:rPr>
        <w:t>in the</w:t>
      </w:r>
      <w:r w:rsidRPr="00544978">
        <w:rPr>
          <w:b w:val="0"/>
          <w:color w:val="231F20"/>
        </w:rPr>
        <w:t xml:space="preserve"> </w:t>
      </w:r>
      <w:r w:rsidRPr="00544978">
        <w:rPr>
          <w:color w:val="231F20"/>
        </w:rPr>
        <w:t>TDS.</w:t>
      </w:r>
    </w:p>
    <w:p w14:paraId="4554EFBF" w14:textId="77777777" w:rsidR="005F5B22" w:rsidRDefault="00FA456F" w:rsidP="00B24219">
      <w:pPr>
        <w:pStyle w:val="Heading3"/>
        <w:numPr>
          <w:ilvl w:val="0"/>
          <w:numId w:val="47"/>
        </w:numPr>
        <w:tabs>
          <w:tab w:val="left" w:pos="1415"/>
          <w:tab w:val="left" w:pos="1416"/>
        </w:tabs>
        <w:ind w:left="1415" w:right="720" w:hanging="564"/>
        <w:rPr>
          <w:color w:val="231F20"/>
        </w:rPr>
      </w:pPr>
      <w:r>
        <w:rPr>
          <w:color w:val="231F20"/>
        </w:rPr>
        <w:t>Arithmetical</w:t>
      </w:r>
      <w:r>
        <w:rPr>
          <w:color w:val="231F20"/>
          <w:spacing w:val="-24"/>
        </w:rPr>
        <w:t xml:space="preserve"> Errors</w:t>
      </w:r>
    </w:p>
    <w:p w14:paraId="667E5D02" w14:textId="77777777" w:rsidR="005F5B22" w:rsidRPr="00544978" w:rsidRDefault="00B0057A" w:rsidP="00B24219">
      <w:pPr>
        <w:pStyle w:val="Heading3"/>
        <w:numPr>
          <w:ilvl w:val="1"/>
          <w:numId w:val="91"/>
        </w:numPr>
        <w:tabs>
          <w:tab w:val="left" w:pos="1413"/>
          <w:tab w:val="left" w:pos="1414"/>
        </w:tabs>
        <w:ind w:right="720"/>
        <w:rPr>
          <w:b w:val="0"/>
          <w:color w:val="231F20"/>
        </w:rPr>
      </w:pPr>
      <w:r w:rsidRPr="00544978">
        <w:rPr>
          <w:b w:val="0"/>
          <w:color w:val="231F20"/>
        </w:rPr>
        <w:t>The tender sum as submitted and read out during the tender opening shall be absolute and ﬁnal and shall not be the subject of correction, adjustment or amendment in any way by any person or entity.</w:t>
      </w:r>
    </w:p>
    <w:p w14:paraId="18C301C7" w14:textId="77777777" w:rsidR="005F5B22" w:rsidRPr="00544978" w:rsidRDefault="00B0057A" w:rsidP="00B24219">
      <w:pPr>
        <w:pStyle w:val="Heading3"/>
        <w:numPr>
          <w:ilvl w:val="1"/>
          <w:numId w:val="91"/>
        </w:numPr>
        <w:tabs>
          <w:tab w:val="left" w:pos="1413"/>
          <w:tab w:val="left" w:pos="1414"/>
        </w:tabs>
        <w:ind w:right="720"/>
        <w:rPr>
          <w:b w:val="0"/>
          <w:color w:val="231F20"/>
        </w:rPr>
      </w:pPr>
      <w:r w:rsidRPr="00544978">
        <w:rPr>
          <w:b w:val="0"/>
          <w:color w:val="231F20"/>
        </w:rPr>
        <w:t>Provided that the Tender is substantially responsive, the Procuring Entity shall handle errors on the following basis:</w:t>
      </w:r>
    </w:p>
    <w:p w14:paraId="0C27DFED" w14:textId="77777777" w:rsidR="005F5B22" w:rsidRDefault="00B0057A" w:rsidP="00B24219">
      <w:pPr>
        <w:pStyle w:val="ListParagraph"/>
        <w:numPr>
          <w:ilvl w:val="2"/>
          <w:numId w:val="47"/>
        </w:numPr>
        <w:tabs>
          <w:tab w:val="left" w:pos="1986"/>
          <w:tab w:val="left" w:pos="1987"/>
        </w:tabs>
        <w:spacing w:before="50" w:line="230" w:lineRule="auto"/>
        <w:ind w:left="1991" w:right="720" w:hanging="578"/>
      </w:pPr>
      <w:r>
        <w:rPr>
          <w:color w:val="231F20"/>
        </w:rPr>
        <w:t>Any error detected if considered a major deviation that affects the substance of the tender, shall lead to disqualiﬁcation</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tender</w:t>
      </w:r>
      <w:r>
        <w:rPr>
          <w:color w:val="231F20"/>
          <w:spacing w:val="-23"/>
        </w:rPr>
        <w:t xml:space="preserve"> </w:t>
      </w:r>
      <w:r>
        <w:rPr>
          <w:color w:val="231F20"/>
        </w:rPr>
        <w:t>as</w:t>
      </w:r>
      <w:r>
        <w:rPr>
          <w:color w:val="231F20"/>
          <w:spacing w:val="-22"/>
        </w:rPr>
        <w:t xml:space="preserve"> </w:t>
      </w:r>
      <w:r>
        <w:rPr>
          <w:color w:val="231F20"/>
        </w:rPr>
        <w:t>non-</w:t>
      </w:r>
      <w:r w:rsidR="003E0627">
        <w:rPr>
          <w:color w:val="231F20"/>
        </w:rPr>
        <w:t>responsive</w:t>
      </w:r>
      <w:r w:rsidR="003E0627">
        <w:rPr>
          <w:color w:val="231F20"/>
          <w:spacing w:val="-23"/>
        </w:rPr>
        <w:t>.</w:t>
      </w:r>
    </w:p>
    <w:p w14:paraId="70C63626" w14:textId="77777777" w:rsidR="005F5B22" w:rsidRDefault="00B0057A" w:rsidP="00B24219">
      <w:pPr>
        <w:pStyle w:val="ListParagraph"/>
        <w:numPr>
          <w:ilvl w:val="2"/>
          <w:numId w:val="47"/>
        </w:numPr>
        <w:tabs>
          <w:tab w:val="left" w:pos="1987"/>
        </w:tabs>
        <w:spacing w:before="50" w:line="230" w:lineRule="auto"/>
        <w:ind w:left="1991" w:right="720" w:hanging="578"/>
        <w:jc w:val="both"/>
      </w:pPr>
      <w:r>
        <w:rPr>
          <w:color w:val="231F20"/>
        </w:rPr>
        <w:t>Any</w:t>
      </w:r>
      <w:r>
        <w:rPr>
          <w:color w:val="231F20"/>
          <w:spacing w:val="-19"/>
        </w:rPr>
        <w:t xml:space="preserve"> </w:t>
      </w:r>
      <w:r>
        <w:rPr>
          <w:color w:val="231F20"/>
        </w:rPr>
        <w:t>errors</w:t>
      </w:r>
      <w:r>
        <w:rPr>
          <w:color w:val="231F20"/>
          <w:spacing w:val="-19"/>
        </w:rPr>
        <w:t xml:space="preserve"> </w:t>
      </w:r>
      <w:r>
        <w:rPr>
          <w:color w:val="231F20"/>
        </w:rPr>
        <w:t>in</w:t>
      </w:r>
      <w:r>
        <w:rPr>
          <w:color w:val="231F20"/>
          <w:spacing w:val="-19"/>
        </w:rPr>
        <w:t xml:space="preserve"> </w:t>
      </w:r>
      <w:r>
        <w:rPr>
          <w:color w:val="231F20"/>
        </w:rPr>
        <w:t>the</w:t>
      </w:r>
      <w:r>
        <w:rPr>
          <w:color w:val="231F20"/>
          <w:spacing w:val="-19"/>
        </w:rPr>
        <w:t xml:space="preserve"> </w:t>
      </w:r>
      <w:r>
        <w:rPr>
          <w:color w:val="231F20"/>
        </w:rPr>
        <w:t>submitted</w:t>
      </w:r>
      <w:r>
        <w:rPr>
          <w:color w:val="231F20"/>
          <w:spacing w:val="40"/>
        </w:rPr>
        <w:t xml:space="preserve"> </w:t>
      </w:r>
      <w:r>
        <w:rPr>
          <w:color w:val="231F20"/>
        </w:rPr>
        <w:t>tender</w:t>
      </w:r>
      <w:r>
        <w:rPr>
          <w:color w:val="231F20"/>
          <w:spacing w:val="-19"/>
        </w:rPr>
        <w:t xml:space="preserve"> </w:t>
      </w:r>
      <w:r>
        <w:rPr>
          <w:color w:val="231F20"/>
        </w:rPr>
        <w:t>arising</w:t>
      </w:r>
      <w:r>
        <w:rPr>
          <w:color w:val="231F20"/>
          <w:spacing w:val="-19"/>
        </w:rPr>
        <w:t xml:space="preserve"> </w:t>
      </w:r>
      <w:r>
        <w:rPr>
          <w:color w:val="231F20"/>
        </w:rPr>
        <w:t>from</w:t>
      </w:r>
      <w:r>
        <w:rPr>
          <w:color w:val="231F20"/>
          <w:spacing w:val="-19"/>
        </w:rPr>
        <w:t xml:space="preserve"> </w:t>
      </w:r>
      <w:r>
        <w:rPr>
          <w:color w:val="231F20"/>
        </w:rPr>
        <w:t>a</w:t>
      </w:r>
      <w:r>
        <w:rPr>
          <w:color w:val="231F20"/>
          <w:spacing w:val="-19"/>
        </w:rPr>
        <w:t xml:space="preserve"> </w:t>
      </w:r>
      <w:r>
        <w:rPr>
          <w:color w:val="231F20"/>
        </w:rPr>
        <w:t>miscalculation</w:t>
      </w:r>
      <w:r>
        <w:rPr>
          <w:color w:val="231F20"/>
          <w:spacing w:val="40"/>
        </w:rPr>
        <w:t xml:space="preserve"> </w:t>
      </w:r>
      <w:r>
        <w:rPr>
          <w:color w:val="231F20"/>
        </w:rPr>
        <w:t>of</w:t>
      </w:r>
      <w:r>
        <w:rPr>
          <w:color w:val="231F20"/>
          <w:spacing w:val="-19"/>
        </w:rPr>
        <w:t xml:space="preserve"> </w:t>
      </w:r>
      <w:r>
        <w:rPr>
          <w:color w:val="231F20"/>
        </w:rPr>
        <w:t>unit</w:t>
      </w:r>
      <w:r>
        <w:rPr>
          <w:color w:val="231F20"/>
          <w:spacing w:val="-19"/>
        </w:rPr>
        <w:t xml:space="preserve"> </w:t>
      </w:r>
      <w:r>
        <w:rPr>
          <w:color w:val="231F20"/>
        </w:rPr>
        <w:t>price,</w:t>
      </w:r>
      <w:r>
        <w:rPr>
          <w:color w:val="231F20"/>
          <w:spacing w:val="-19"/>
        </w:rPr>
        <w:t xml:space="preserve"> </w:t>
      </w:r>
      <w:r>
        <w:rPr>
          <w:color w:val="231F20"/>
        </w:rPr>
        <w:t>quantity,</w:t>
      </w:r>
      <w:r>
        <w:rPr>
          <w:color w:val="231F20"/>
          <w:spacing w:val="-19"/>
        </w:rPr>
        <w:t xml:space="preserve"> </w:t>
      </w:r>
      <w:r w:rsidR="003E0627">
        <w:rPr>
          <w:color w:val="231F20"/>
        </w:rPr>
        <w:t>and subtotal</w:t>
      </w:r>
      <w:r>
        <w:rPr>
          <w:color w:val="231F20"/>
          <w:spacing w:val="-19"/>
        </w:rPr>
        <w:t xml:space="preserve"> </w:t>
      </w:r>
      <w:r>
        <w:rPr>
          <w:color w:val="231F20"/>
        </w:rPr>
        <w:t>and</w:t>
      </w:r>
      <w:r>
        <w:rPr>
          <w:color w:val="231F20"/>
          <w:spacing w:val="-19"/>
        </w:rPr>
        <w:t xml:space="preserve"> </w:t>
      </w:r>
      <w:r>
        <w:rPr>
          <w:color w:val="231F20"/>
        </w:rPr>
        <w:t>total bid</w:t>
      </w:r>
      <w:r>
        <w:rPr>
          <w:color w:val="231F20"/>
          <w:spacing w:val="-12"/>
        </w:rPr>
        <w:t xml:space="preserve"> </w:t>
      </w:r>
      <w:r>
        <w:rPr>
          <w:color w:val="231F20"/>
        </w:rPr>
        <w:t>price</w:t>
      </w:r>
      <w:r>
        <w:rPr>
          <w:color w:val="231F20"/>
          <w:spacing w:val="-12"/>
        </w:rPr>
        <w:t xml:space="preserve"> </w:t>
      </w:r>
      <w:r>
        <w:rPr>
          <w:color w:val="231F20"/>
        </w:rPr>
        <w:t>shall</w:t>
      </w:r>
      <w:r>
        <w:rPr>
          <w:color w:val="231F20"/>
          <w:spacing w:val="-12"/>
        </w:rPr>
        <w:t xml:space="preserve"> </w:t>
      </w:r>
      <w:r>
        <w:rPr>
          <w:color w:val="231F20"/>
        </w:rPr>
        <w:t>be</w:t>
      </w:r>
      <w:r>
        <w:rPr>
          <w:color w:val="231F20"/>
          <w:spacing w:val="-12"/>
        </w:rPr>
        <w:t xml:space="preserve"> </w:t>
      </w:r>
      <w:r>
        <w:rPr>
          <w:color w:val="231F20"/>
        </w:rPr>
        <w:t>considered</w:t>
      </w:r>
      <w:r>
        <w:rPr>
          <w:color w:val="231F20"/>
          <w:spacing w:val="-12"/>
        </w:rPr>
        <w:t xml:space="preserve"> </w:t>
      </w:r>
      <w:r>
        <w:rPr>
          <w:color w:val="231F20"/>
        </w:rPr>
        <w:t>as</w:t>
      </w:r>
      <w:r>
        <w:rPr>
          <w:color w:val="231F20"/>
          <w:spacing w:val="-12"/>
        </w:rPr>
        <w:t xml:space="preserve"> </w:t>
      </w:r>
      <w:r>
        <w:rPr>
          <w:color w:val="231F20"/>
        </w:rPr>
        <w:t>a</w:t>
      </w:r>
      <w:r>
        <w:rPr>
          <w:color w:val="231F20"/>
          <w:spacing w:val="-12"/>
        </w:rPr>
        <w:t xml:space="preserve"> </w:t>
      </w:r>
      <w:r>
        <w:rPr>
          <w:color w:val="231F20"/>
        </w:rPr>
        <w:t>major</w:t>
      </w:r>
      <w:r>
        <w:rPr>
          <w:color w:val="231F20"/>
          <w:spacing w:val="-12"/>
        </w:rPr>
        <w:t xml:space="preserve"> </w:t>
      </w:r>
      <w:r>
        <w:rPr>
          <w:color w:val="231F20"/>
        </w:rPr>
        <w:t>deviation</w:t>
      </w:r>
      <w:r>
        <w:rPr>
          <w:color w:val="231F20"/>
          <w:spacing w:val="-12"/>
        </w:rPr>
        <w:t xml:space="preserve"> </w:t>
      </w:r>
      <w:r>
        <w:rPr>
          <w:color w:val="231F20"/>
        </w:rPr>
        <w:t>that</w:t>
      </w:r>
      <w:r>
        <w:rPr>
          <w:color w:val="231F20"/>
          <w:spacing w:val="-12"/>
        </w:rPr>
        <w:t xml:space="preserve"> </w:t>
      </w:r>
      <w:r>
        <w:rPr>
          <w:color w:val="231F20"/>
        </w:rPr>
        <w:t>affects</w:t>
      </w:r>
      <w:r>
        <w:rPr>
          <w:color w:val="231F20"/>
          <w:spacing w:val="-12"/>
        </w:rPr>
        <w:t xml:space="preserve"> </w:t>
      </w:r>
      <w:r>
        <w:rPr>
          <w:color w:val="231F20"/>
        </w:rPr>
        <w:t>the</w:t>
      </w:r>
      <w:r>
        <w:rPr>
          <w:color w:val="231F20"/>
          <w:spacing w:val="-12"/>
        </w:rPr>
        <w:t xml:space="preserve"> </w:t>
      </w:r>
      <w:r>
        <w:rPr>
          <w:color w:val="231F20"/>
        </w:rPr>
        <w:t>substance</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tender</w:t>
      </w:r>
      <w:r>
        <w:rPr>
          <w:color w:val="231F20"/>
          <w:spacing w:val="-12"/>
        </w:rPr>
        <w:t xml:space="preserve"> </w:t>
      </w:r>
      <w:r>
        <w:rPr>
          <w:color w:val="231F20"/>
        </w:rPr>
        <w:t>and</w:t>
      </w:r>
      <w:r>
        <w:rPr>
          <w:color w:val="231F20"/>
          <w:spacing w:val="-12"/>
        </w:rPr>
        <w:t xml:space="preserve"> </w:t>
      </w:r>
      <w:r>
        <w:rPr>
          <w:color w:val="231F20"/>
        </w:rPr>
        <w:t>shall</w:t>
      </w:r>
      <w:r>
        <w:rPr>
          <w:color w:val="231F20"/>
          <w:spacing w:val="-12"/>
        </w:rPr>
        <w:t xml:space="preserve"> </w:t>
      </w:r>
      <w:r>
        <w:rPr>
          <w:color w:val="231F20"/>
        </w:rPr>
        <w:t>lead</w:t>
      </w:r>
      <w:r>
        <w:rPr>
          <w:color w:val="231F20"/>
          <w:spacing w:val="-12"/>
        </w:rPr>
        <w:t xml:space="preserve"> </w:t>
      </w:r>
      <w:r>
        <w:rPr>
          <w:color w:val="231F20"/>
        </w:rPr>
        <w:t>to disqualiﬁcation</w:t>
      </w:r>
      <w:r>
        <w:rPr>
          <w:color w:val="231F20"/>
          <w:spacing w:val="31"/>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tender</w:t>
      </w:r>
      <w:r>
        <w:rPr>
          <w:color w:val="231F20"/>
          <w:spacing w:val="-23"/>
        </w:rPr>
        <w:t xml:space="preserve"> </w:t>
      </w:r>
      <w:r>
        <w:rPr>
          <w:color w:val="231F20"/>
        </w:rPr>
        <w:t>as</w:t>
      </w:r>
      <w:r>
        <w:rPr>
          <w:color w:val="231F20"/>
          <w:spacing w:val="-22"/>
        </w:rPr>
        <w:t xml:space="preserve"> </w:t>
      </w:r>
      <w:r>
        <w:rPr>
          <w:color w:val="231F20"/>
        </w:rPr>
        <w:t>non-responsive.</w:t>
      </w:r>
      <w:r>
        <w:rPr>
          <w:color w:val="231F20"/>
          <w:spacing w:val="-23"/>
        </w:rPr>
        <w:t xml:space="preserve"> </w:t>
      </w:r>
      <w:r>
        <w:rPr>
          <w:color w:val="231F20"/>
        </w:rPr>
        <w:t>and</w:t>
      </w:r>
    </w:p>
    <w:p w14:paraId="7F1852B3" w14:textId="77777777" w:rsidR="005F5B22" w:rsidRDefault="00B0057A" w:rsidP="00B24219">
      <w:pPr>
        <w:pStyle w:val="ListParagraph"/>
        <w:numPr>
          <w:ilvl w:val="2"/>
          <w:numId w:val="47"/>
        </w:numPr>
        <w:tabs>
          <w:tab w:val="left" w:pos="1986"/>
          <w:tab w:val="left" w:pos="1987"/>
        </w:tabs>
        <w:spacing w:before="43"/>
        <w:ind w:left="1986" w:right="720" w:hanging="573"/>
      </w:pPr>
      <w:r>
        <w:rPr>
          <w:color w:val="231F20"/>
        </w:rPr>
        <w:t>if</w:t>
      </w:r>
      <w:r>
        <w:rPr>
          <w:color w:val="231F20"/>
          <w:spacing w:val="-23"/>
        </w:rPr>
        <w:t xml:space="preserve"> </w:t>
      </w:r>
      <w:r>
        <w:rPr>
          <w:color w:val="231F20"/>
        </w:rPr>
        <w:t>there</w:t>
      </w:r>
      <w:r>
        <w:rPr>
          <w:color w:val="231F20"/>
          <w:spacing w:val="-23"/>
        </w:rPr>
        <w:t xml:space="preserve"> </w:t>
      </w:r>
      <w:r>
        <w:rPr>
          <w:color w:val="231F20"/>
        </w:rPr>
        <w:t>is</w:t>
      </w:r>
      <w:r>
        <w:rPr>
          <w:color w:val="231F20"/>
          <w:spacing w:val="-22"/>
        </w:rPr>
        <w:t xml:space="preserve"> </w:t>
      </w:r>
      <w:r>
        <w:rPr>
          <w:color w:val="231F20"/>
        </w:rPr>
        <w:t>a</w:t>
      </w:r>
      <w:r>
        <w:rPr>
          <w:color w:val="231F20"/>
          <w:spacing w:val="-23"/>
        </w:rPr>
        <w:t xml:space="preserve"> </w:t>
      </w:r>
      <w:r>
        <w:rPr>
          <w:color w:val="231F20"/>
        </w:rPr>
        <w:t>discrepancy</w:t>
      </w:r>
      <w:r>
        <w:rPr>
          <w:color w:val="231F20"/>
          <w:spacing w:val="-23"/>
        </w:rPr>
        <w:t xml:space="preserve"> </w:t>
      </w:r>
      <w:r>
        <w:rPr>
          <w:color w:val="231F20"/>
        </w:rPr>
        <w:t>between</w:t>
      </w:r>
      <w:r>
        <w:rPr>
          <w:color w:val="231F20"/>
          <w:spacing w:val="-23"/>
        </w:rPr>
        <w:t xml:space="preserve"> </w:t>
      </w:r>
      <w:r>
        <w:rPr>
          <w:color w:val="231F20"/>
        </w:rPr>
        <w:t>words</w:t>
      </w:r>
      <w:r>
        <w:rPr>
          <w:color w:val="231F20"/>
          <w:spacing w:val="-22"/>
        </w:rPr>
        <w:t xml:space="preserve"> </w:t>
      </w:r>
      <w:r>
        <w:rPr>
          <w:color w:val="231F20"/>
        </w:rPr>
        <w:t>and</w:t>
      </w:r>
      <w:r>
        <w:rPr>
          <w:color w:val="231F20"/>
          <w:spacing w:val="-23"/>
        </w:rPr>
        <w:t xml:space="preserve"> </w:t>
      </w:r>
      <w:r>
        <w:rPr>
          <w:color w:val="231F20"/>
        </w:rPr>
        <w:t>ﬁgures,</w:t>
      </w:r>
      <w:r>
        <w:rPr>
          <w:color w:val="231F20"/>
          <w:spacing w:val="-22"/>
        </w:rPr>
        <w:t xml:space="preserve"> </w:t>
      </w:r>
      <w:r>
        <w:rPr>
          <w:color w:val="231F20"/>
        </w:rPr>
        <w:t>the</w:t>
      </w:r>
      <w:r>
        <w:rPr>
          <w:color w:val="231F20"/>
          <w:spacing w:val="-23"/>
        </w:rPr>
        <w:t xml:space="preserve"> </w:t>
      </w:r>
      <w:r>
        <w:rPr>
          <w:color w:val="231F20"/>
        </w:rPr>
        <w:t>amount</w:t>
      </w:r>
      <w:r>
        <w:rPr>
          <w:color w:val="231F20"/>
          <w:spacing w:val="-23"/>
        </w:rPr>
        <w:t xml:space="preserve"> </w:t>
      </w:r>
      <w:r>
        <w:rPr>
          <w:color w:val="231F20"/>
        </w:rPr>
        <w:t>in</w:t>
      </w:r>
      <w:r>
        <w:rPr>
          <w:color w:val="231F20"/>
          <w:spacing w:val="-23"/>
        </w:rPr>
        <w:t xml:space="preserve"> </w:t>
      </w:r>
      <w:r>
        <w:rPr>
          <w:color w:val="231F20"/>
        </w:rPr>
        <w:t>words</w:t>
      </w:r>
      <w:r>
        <w:rPr>
          <w:color w:val="231F20"/>
          <w:spacing w:val="-22"/>
        </w:rPr>
        <w:t xml:space="preserve"> </w:t>
      </w:r>
      <w:r>
        <w:rPr>
          <w:color w:val="231F20"/>
        </w:rPr>
        <w:t>shall</w:t>
      </w:r>
      <w:r>
        <w:rPr>
          <w:color w:val="231F20"/>
          <w:spacing w:val="-23"/>
        </w:rPr>
        <w:t xml:space="preserve"> </w:t>
      </w:r>
      <w:r>
        <w:rPr>
          <w:color w:val="231F20"/>
        </w:rPr>
        <w:t>prevail</w:t>
      </w:r>
    </w:p>
    <w:p w14:paraId="6329A9D1" w14:textId="77777777" w:rsidR="005F5B22" w:rsidRPr="00544978" w:rsidRDefault="00B0057A" w:rsidP="00B24219">
      <w:pPr>
        <w:pStyle w:val="Heading3"/>
        <w:numPr>
          <w:ilvl w:val="1"/>
          <w:numId w:val="91"/>
        </w:numPr>
        <w:tabs>
          <w:tab w:val="left" w:pos="1413"/>
          <w:tab w:val="left" w:pos="1414"/>
        </w:tabs>
        <w:ind w:right="720"/>
        <w:rPr>
          <w:b w:val="0"/>
          <w:color w:val="231F20"/>
        </w:rPr>
      </w:pPr>
      <w:r w:rsidRPr="00544978">
        <w:rPr>
          <w:b w:val="0"/>
          <w:color w:val="231F20"/>
        </w:rPr>
        <w:lastRenderedPageBreak/>
        <w:t>Tenderers</w:t>
      </w:r>
      <w:r w:rsidRPr="00544978">
        <w:rPr>
          <w:b w:val="0"/>
          <w:color w:val="231F20"/>
          <w:spacing w:val="-24"/>
        </w:rPr>
        <w:t xml:space="preserve"> </w:t>
      </w:r>
      <w:r w:rsidRPr="00544978">
        <w:rPr>
          <w:b w:val="0"/>
          <w:color w:val="231F20"/>
        </w:rPr>
        <w:t>shall</w:t>
      </w:r>
      <w:r w:rsidRPr="00544978">
        <w:rPr>
          <w:b w:val="0"/>
          <w:color w:val="231F20"/>
          <w:spacing w:val="-24"/>
        </w:rPr>
        <w:t xml:space="preserve"> </w:t>
      </w:r>
      <w:r w:rsidRPr="00544978">
        <w:rPr>
          <w:b w:val="0"/>
          <w:color w:val="231F20"/>
        </w:rPr>
        <w:t>be</w:t>
      </w:r>
      <w:r w:rsidRPr="00544978">
        <w:rPr>
          <w:b w:val="0"/>
          <w:color w:val="231F20"/>
          <w:spacing w:val="-24"/>
        </w:rPr>
        <w:t xml:space="preserve"> </w:t>
      </w:r>
      <w:r w:rsidRPr="00544978">
        <w:rPr>
          <w:b w:val="0"/>
          <w:color w:val="231F20"/>
        </w:rPr>
        <w:t>notiﬁed</w:t>
      </w:r>
      <w:r w:rsidRPr="00544978">
        <w:rPr>
          <w:b w:val="0"/>
          <w:color w:val="231F20"/>
          <w:spacing w:val="-24"/>
        </w:rPr>
        <w:t xml:space="preserve"> </w:t>
      </w:r>
      <w:r w:rsidRPr="00544978">
        <w:rPr>
          <w:b w:val="0"/>
          <w:color w:val="231F20"/>
        </w:rPr>
        <w:t>of</w:t>
      </w:r>
      <w:r w:rsidRPr="00544978">
        <w:rPr>
          <w:b w:val="0"/>
          <w:color w:val="231F20"/>
          <w:spacing w:val="-23"/>
        </w:rPr>
        <w:t xml:space="preserve"> </w:t>
      </w:r>
      <w:r w:rsidRPr="00544978">
        <w:rPr>
          <w:b w:val="0"/>
          <w:color w:val="231F20"/>
        </w:rPr>
        <w:t>any</w:t>
      </w:r>
      <w:r w:rsidRPr="00544978">
        <w:rPr>
          <w:b w:val="0"/>
          <w:color w:val="231F20"/>
          <w:spacing w:val="-24"/>
        </w:rPr>
        <w:t xml:space="preserve"> </w:t>
      </w:r>
      <w:r w:rsidRPr="00544978">
        <w:rPr>
          <w:b w:val="0"/>
          <w:color w:val="231F20"/>
        </w:rPr>
        <w:t>error</w:t>
      </w:r>
      <w:r w:rsidRPr="00544978">
        <w:rPr>
          <w:b w:val="0"/>
          <w:color w:val="231F20"/>
          <w:spacing w:val="-24"/>
        </w:rPr>
        <w:t xml:space="preserve"> </w:t>
      </w:r>
      <w:r w:rsidRPr="00544978">
        <w:rPr>
          <w:b w:val="0"/>
          <w:color w:val="231F20"/>
        </w:rPr>
        <w:t>detected</w:t>
      </w:r>
      <w:r w:rsidRPr="00544978">
        <w:rPr>
          <w:b w:val="0"/>
          <w:color w:val="231F20"/>
          <w:spacing w:val="-24"/>
        </w:rPr>
        <w:t xml:space="preserve"> </w:t>
      </w:r>
      <w:r w:rsidRPr="00544978">
        <w:rPr>
          <w:b w:val="0"/>
          <w:color w:val="231F20"/>
        </w:rPr>
        <w:t>in</w:t>
      </w:r>
      <w:r w:rsidRPr="00544978">
        <w:rPr>
          <w:b w:val="0"/>
          <w:color w:val="231F20"/>
          <w:spacing w:val="-24"/>
        </w:rPr>
        <w:t xml:space="preserve"> </w:t>
      </w:r>
      <w:r w:rsidRPr="00544978">
        <w:rPr>
          <w:b w:val="0"/>
          <w:color w:val="231F20"/>
        </w:rPr>
        <w:t>their</w:t>
      </w:r>
      <w:r w:rsidRPr="00544978">
        <w:rPr>
          <w:b w:val="0"/>
          <w:color w:val="231F20"/>
          <w:spacing w:val="-24"/>
        </w:rPr>
        <w:t xml:space="preserve"> </w:t>
      </w:r>
      <w:r w:rsidRPr="00544978">
        <w:rPr>
          <w:b w:val="0"/>
          <w:color w:val="231F20"/>
        </w:rPr>
        <w:t>bid</w:t>
      </w:r>
      <w:r w:rsidRPr="00544978">
        <w:rPr>
          <w:b w:val="0"/>
          <w:color w:val="231F20"/>
          <w:spacing w:val="-24"/>
        </w:rPr>
        <w:t xml:space="preserve"> </w:t>
      </w:r>
      <w:r w:rsidRPr="00544978">
        <w:rPr>
          <w:b w:val="0"/>
          <w:color w:val="231F20"/>
        </w:rPr>
        <w:t>during</w:t>
      </w:r>
      <w:r w:rsidRPr="00544978">
        <w:rPr>
          <w:b w:val="0"/>
          <w:color w:val="231F20"/>
          <w:spacing w:val="-24"/>
        </w:rPr>
        <w:t xml:space="preserve"> </w:t>
      </w:r>
      <w:r w:rsidRPr="00544978">
        <w:rPr>
          <w:b w:val="0"/>
          <w:color w:val="231F20"/>
        </w:rPr>
        <w:t>the</w:t>
      </w:r>
      <w:r w:rsidRPr="00544978">
        <w:rPr>
          <w:b w:val="0"/>
          <w:color w:val="231F20"/>
          <w:spacing w:val="-24"/>
        </w:rPr>
        <w:t xml:space="preserve"> </w:t>
      </w:r>
      <w:r w:rsidRPr="00544978">
        <w:rPr>
          <w:b w:val="0"/>
          <w:color w:val="231F20"/>
        </w:rPr>
        <w:t>notiﬁcation</w:t>
      </w:r>
      <w:r w:rsidRPr="00544978">
        <w:rPr>
          <w:b w:val="0"/>
          <w:color w:val="231F20"/>
          <w:spacing w:val="-24"/>
        </w:rPr>
        <w:t xml:space="preserve"> </w:t>
      </w:r>
      <w:r w:rsidRPr="00544978">
        <w:rPr>
          <w:b w:val="0"/>
          <w:color w:val="231F20"/>
        </w:rPr>
        <w:t>of</w:t>
      </w:r>
      <w:r w:rsidRPr="00544978">
        <w:rPr>
          <w:b w:val="0"/>
          <w:color w:val="231F20"/>
          <w:spacing w:val="-24"/>
        </w:rPr>
        <w:t xml:space="preserve"> </w:t>
      </w:r>
      <w:r w:rsidRPr="00544978">
        <w:rPr>
          <w:b w:val="0"/>
          <w:color w:val="231F20"/>
        </w:rPr>
        <w:t>a</w:t>
      </w:r>
      <w:r w:rsidRPr="00544978">
        <w:rPr>
          <w:b w:val="0"/>
          <w:color w:val="231F20"/>
          <w:spacing w:val="-24"/>
        </w:rPr>
        <w:t xml:space="preserve"> </w:t>
      </w:r>
      <w:r w:rsidRPr="00544978">
        <w:rPr>
          <w:b w:val="0"/>
          <w:color w:val="231F20"/>
        </w:rPr>
        <w:t>ward.</w:t>
      </w:r>
    </w:p>
    <w:p w14:paraId="50649C74" w14:textId="77777777" w:rsidR="005F5B22" w:rsidRDefault="00B0057A" w:rsidP="00B24219">
      <w:pPr>
        <w:pStyle w:val="Heading3"/>
        <w:numPr>
          <w:ilvl w:val="0"/>
          <w:numId w:val="47"/>
        </w:numPr>
        <w:tabs>
          <w:tab w:val="left" w:pos="1413"/>
          <w:tab w:val="left" w:pos="1414"/>
        </w:tabs>
        <w:spacing w:before="234"/>
        <w:ind w:left="1413" w:right="720" w:hanging="567"/>
        <w:rPr>
          <w:color w:val="231F20"/>
        </w:rPr>
      </w:pPr>
      <w:r>
        <w:rPr>
          <w:color w:val="231F20"/>
        </w:rPr>
        <w:t>Currency</w:t>
      </w:r>
      <w:r>
        <w:rPr>
          <w:color w:val="231F20"/>
          <w:spacing w:val="-24"/>
        </w:rPr>
        <w:t xml:space="preserve"> </w:t>
      </w:r>
      <w:r>
        <w:rPr>
          <w:color w:val="231F20"/>
        </w:rPr>
        <w:t>provisions</w:t>
      </w:r>
    </w:p>
    <w:p w14:paraId="3ED2ECB3" w14:textId="77777777" w:rsidR="005F5B22" w:rsidRPr="00544978" w:rsidRDefault="00B0057A" w:rsidP="00B24219">
      <w:pPr>
        <w:pStyle w:val="Heading3"/>
        <w:numPr>
          <w:ilvl w:val="1"/>
          <w:numId w:val="92"/>
        </w:numPr>
        <w:tabs>
          <w:tab w:val="left" w:pos="1413"/>
          <w:tab w:val="left" w:pos="1414"/>
        </w:tabs>
        <w:ind w:right="720"/>
        <w:rPr>
          <w:b w:val="0"/>
          <w:color w:val="231F20"/>
        </w:rPr>
      </w:pPr>
      <w:r w:rsidRPr="00544978">
        <w:rPr>
          <w:b w:val="0"/>
          <w:color w:val="231F20"/>
          <w:spacing w:val="-3"/>
        </w:rPr>
        <w:t>Tenders</w:t>
      </w:r>
      <w:r w:rsidRPr="00544978">
        <w:rPr>
          <w:b w:val="0"/>
          <w:color w:val="231F20"/>
          <w:spacing w:val="-20"/>
        </w:rPr>
        <w:t xml:space="preserve"> </w:t>
      </w:r>
      <w:r w:rsidRPr="00544978">
        <w:rPr>
          <w:b w:val="0"/>
          <w:color w:val="231F20"/>
        </w:rPr>
        <w:t>will</w:t>
      </w:r>
      <w:r w:rsidRPr="00544978">
        <w:rPr>
          <w:b w:val="0"/>
          <w:color w:val="231F20"/>
          <w:spacing w:val="-20"/>
        </w:rPr>
        <w:t xml:space="preserve"> </w:t>
      </w:r>
      <w:r w:rsidRPr="00544978">
        <w:rPr>
          <w:b w:val="0"/>
          <w:color w:val="231F20"/>
        </w:rPr>
        <w:t>priced</w:t>
      </w:r>
      <w:r w:rsidRPr="00544978">
        <w:rPr>
          <w:b w:val="0"/>
          <w:color w:val="231F20"/>
          <w:spacing w:val="-20"/>
        </w:rPr>
        <w:t xml:space="preserve"> </w:t>
      </w:r>
      <w:r w:rsidRPr="00544978">
        <w:rPr>
          <w:b w:val="0"/>
          <w:color w:val="231F20"/>
        </w:rPr>
        <w:t>be</w:t>
      </w:r>
      <w:r w:rsidRPr="00544978">
        <w:rPr>
          <w:b w:val="0"/>
          <w:color w:val="231F20"/>
          <w:spacing w:val="-20"/>
        </w:rPr>
        <w:t xml:space="preserve"> </w:t>
      </w:r>
      <w:r w:rsidRPr="00544978">
        <w:rPr>
          <w:b w:val="0"/>
          <w:color w:val="231F20"/>
        </w:rPr>
        <w:t>in</w:t>
      </w:r>
      <w:r w:rsidRPr="00544978">
        <w:rPr>
          <w:b w:val="0"/>
          <w:color w:val="231F20"/>
          <w:spacing w:val="-20"/>
        </w:rPr>
        <w:t xml:space="preserve"> </w:t>
      </w:r>
      <w:r w:rsidRPr="00544978">
        <w:rPr>
          <w:b w:val="0"/>
          <w:color w:val="231F20"/>
        </w:rPr>
        <w:t>Kenya</w:t>
      </w:r>
      <w:r w:rsidRPr="00544978">
        <w:rPr>
          <w:b w:val="0"/>
          <w:color w:val="231F20"/>
          <w:spacing w:val="-20"/>
        </w:rPr>
        <w:t xml:space="preserve"> </w:t>
      </w:r>
      <w:r w:rsidRPr="00544978">
        <w:rPr>
          <w:b w:val="0"/>
          <w:color w:val="231F20"/>
        </w:rPr>
        <w:t>Shillings</w:t>
      </w:r>
      <w:r w:rsidRPr="00544978">
        <w:rPr>
          <w:b w:val="0"/>
          <w:color w:val="231F20"/>
          <w:spacing w:val="-20"/>
        </w:rPr>
        <w:t xml:space="preserve"> </w:t>
      </w:r>
      <w:r w:rsidRPr="00544978">
        <w:rPr>
          <w:b w:val="0"/>
          <w:color w:val="231F20"/>
          <w:spacing w:val="-3"/>
        </w:rPr>
        <w:t>only.</w:t>
      </w:r>
      <w:r w:rsidRPr="00544978">
        <w:rPr>
          <w:b w:val="0"/>
          <w:color w:val="231F20"/>
          <w:spacing w:val="-24"/>
        </w:rPr>
        <w:t xml:space="preserve"> </w:t>
      </w:r>
      <w:r w:rsidRPr="00544978">
        <w:rPr>
          <w:b w:val="0"/>
          <w:color w:val="231F20"/>
        </w:rPr>
        <w:t>Tenderers</w:t>
      </w:r>
      <w:r w:rsidRPr="00544978">
        <w:rPr>
          <w:b w:val="0"/>
          <w:color w:val="231F20"/>
          <w:spacing w:val="-20"/>
        </w:rPr>
        <w:t xml:space="preserve"> </w:t>
      </w:r>
      <w:r w:rsidRPr="00544978">
        <w:rPr>
          <w:b w:val="0"/>
          <w:color w:val="231F20"/>
        </w:rPr>
        <w:t>quoting</w:t>
      </w:r>
      <w:r w:rsidRPr="00544978">
        <w:rPr>
          <w:b w:val="0"/>
          <w:color w:val="231F20"/>
          <w:spacing w:val="-20"/>
        </w:rPr>
        <w:t xml:space="preserve"> </w:t>
      </w:r>
      <w:r w:rsidRPr="00544978">
        <w:rPr>
          <w:b w:val="0"/>
          <w:color w:val="231F20"/>
        </w:rPr>
        <w:t>in</w:t>
      </w:r>
      <w:r w:rsidRPr="00544978">
        <w:rPr>
          <w:b w:val="0"/>
          <w:color w:val="231F20"/>
          <w:spacing w:val="-20"/>
        </w:rPr>
        <w:t xml:space="preserve"> </w:t>
      </w:r>
      <w:r w:rsidRPr="00544978">
        <w:rPr>
          <w:b w:val="0"/>
          <w:color w:val="231F20"/>
        </w:rPr>
        <w:t>currencies</w:t>
      </w:r>
      <w:r w:rsidRPr="00544978">
        <w:rPr>
          <w:b w:val="0"/>
          <w:color w:val="231F20"/>
          <w:spacing w:val="-20"/>
        </w:rPr>
        <w:t xml:space="preserve"> </w:t>
      </w:r>
      <w:r w:rsidRPr="00544978">
        <w:rPr>
          <w:b w:val="0"/>
          <w:color w:val="231F20"/>
        </w:rPr>
        <w:t>other</w:t>
      </w:r>
      <w:r w:rsidRPr="00544978">
        <w:rPr>
          <w:b w:val="0"/>
          <w:color w:val="231F20"/>
          <w:spacing w:val="-20"/>
        </w:rPr>
        <w:t xml:space="preserve"> </w:t>
      </w:r>
      <w:r w:rsidRPr="00544978">
        <w:rPr>
          <w:b w:val="0"/>
          <w:color w:val="231F20"/>
        </w:rPr>
        <w:t>than</w:t>
      </w:r>
      <w:r w:rsidRPr="00544978">
        <w:rPr>
          <w:b w:val="0"/>
          <w:color w:val="231F20"/>
          <w:spacing w:val="-20"/>
        </w:rPr>
        <w:t xml:space="preserve"> </w:t>
      </w:r>
      <w:r w:rsidRPr="00544978">
        <w:rPr>
          <w:b w:val="0"/>
          <w:color w:val="231F20"/>
        </w:rPr>
        <w:t>in</w:t>
      </w:r>
      <w:r w:rsidRPr="00544978">
        <w:rPr>
          <w:b w:val="0"/>
          <w:color w:val="231F20"/>
          <w:spacing w:val="-20"/>
        </w:rPr>
        <w:t xml:space="preserve"> </w:t>
      </w:r>
      <w:r w:rsidRPr="00544978">
        <w:rPr>
          <w:b w:val="0"/>
          <w:color w:val="231F20"/>
        </w:rPr>
        <w:t>Kenya</w:t>
      </w:r>
      <w:r w:rsidRPr="00544978">
        <w:rPr>
          <w:b w:val="0"/>
          <w:color w:val="231F20"/>
          <w:spacing w:val="-20"/>
        </w:rPr>
        <w:t xml:space="preserve"> </w:t>
      </w:r>
      <w:r w:rsidRPr="00544978">
        <w:rPr>
          <w:b w:val="0"/>
          <w:color w:val="231F20"/>
        </w:rPr>
        <w:t>shillings</w:t>
      </w:r>
      <w:r w:rsidRPr="00544978">
        <w:rPr>
          <w:b w:val="0"/>
          <w:color w:val="231F20"/>
          <w:spacing w:val="-20"/>
        </w:rPr>
        <w:t xml:space="preserve"> </w:t>
      </w:r>
      <w:r w:rsidRPr="00544978">
        <w:rPr>
          <w:b w:val="0"/>
          <w:color w:val="231F20"/>
        </w:rPr>
        <w:t>will be</w:t>
      </w:r>
      <w:r w:rsidRPr="00544978">
        <w:rPr>
          <w:b w:val="0"/>
          <w:color w:val="231F20"/>
          <w:spacing w:val="-23"/>
        </w:rPr>
        <w:t xml:space="preserve"> </w:t>
      </w:r>
      <w:r w:rsidRPr="00544978">
        <w:rPr>
          <w:b w:val="0"/>
          <w:color w:val="231F20"/>
        </w:rPr>
        <w:t>determined</w:t>
      </w:r>
      <w:r w:rsidRPr="00544978">
        <w:rPr>
          <w:b w:val="0"/>
          <w:color w:val="231F20"/>
          <w:spacing w:val="-23"/>
        </w:rPr>
        <w:t xml:space="preserve"> </w:t>
      </w:r>
      <w:r w:rsidRPr="00544978">
        <w:rPr>
          <w:b w:val="0"/>
          <w:color w:val="231F20"/>
        </w:rPr>
        <w:t>non-responsive</w:t>
      </w:r>
      <w:r w:rsidRPr="00544978">
        <w:rPr>
          <w:b w:val="0"/>
          <w:color w:val="231F20"/>
          <w:spacing w:val="-23"/>
        </w:rPr>
        <w:t xml:space="preserve"> </w:t>
      </w:r>
      <w:r w:rsidRPr="00544978">
        <w:rPr>
          <w:b w:val="0"/>
          <w:color w:val="231F20"/>
        </w:rPr>
        <w:t>and</w:t>
      </w:r>
      <w:r w:rsidRPr="00544978">
        <w:rPr>
          <w:b w:val="0"/>
          <w:color w:val="231F20"/>
          <w:spacing w:val="-23"/>
        </w:rPr>
        <w:t xml:space="preserve"> </w:t>
      </w:r>
      <w:r w:rsidRPr="00544978">
        <w:rPr>
          <w:b w:val="0"/>
          <w:color w:val="231F20"/>
        </w:rPr>
        <w:t>rejected.</w:t>
      </w:r>
    </w:p>
    <w:p w14:paraId="3CCF71B5" w14:textId="77777777" w:rsidR="005F5B22" w:rsidRDefault="00B0057A" w:rsidP="00B24219">
      <w:pPr>
        <w:pStyle w:val="Heading3"/>
        <w:numPr>
          <w:ilvl w:val="0"/>
          <w:numId w:val="47"/>
        </w:numPr>
        <w:tabs>
          <w:tab w:val="left" w:pos="1413"/>
          <w:tab w:val="left" w:pos="1414"/>
        </w:tabs>
        <w:spacing w:before="237"/>
        <w:ind w:left="1413" w:right="720" w:hanging="567"/>
        <w:rPr>
          <w:color w:val="231F20"/>
        </w:rPr>
      </w:pPr>
      <w:bookmarkStart w:id="37" w:name="_TOC_250083"/>
      <w:r>
        <w:rPr>
          <w:color w:val="231F20"/>
        </w:rPr>
        <w:t>Margin</w:t>
      </w:r>
      <w:r>
        <w:rPr>
          <w:color w:val="231F20"/>
          <w:spacing w:val="-24"/>
        </w:rPr>
        <w:t xml:space="preserve"> </w:t>
      </w:r>
      <w:r>
        <w:rPr>
          <w:color w:val="231F20"/>
        </w:rPr>
        <w:t>of</w:t>
      </w:r>
      <w:r>
        <w:rPr>
          <w:color w:val="231F20"/>
          <w:spacing w:val="-23"/>
        </w:rPr>
        <w:t xml:space="preserve"> </w:t>
      </w:r>
      <w:r>
        <w:rPr>
          <w:color w:val="231F20"/>
        </w:rPr>
        <w:t>Preference</w:t>
      </w:r>
      <w:r>
        <w:rPr>
          <w:color w:val="231F20"/>
          <w:spacing w:val="-24"/>
        </w:rPr>
        <w:t xml:space="preserve"> </w:t>
      </w:r>
      <w:r>
        <w:rPr>
          <w:color w:val="231F20"/>
        </w:rPr>
        <w:t>and</w:t>
      </w:r>
      <w:r>
        <w:rPr>
          <w:color w:val="231F20"/>
          <w:spacing w:val="-23"/>
        </w:rPr>
        <w:t xml:space="preserve"> </w:t>
      </w:r>
      <w:bookmarkEnd w:id="37"/>
      <w:r>
        <w:rPr>
          <w:color w:val="231F20"/>
        </w:rPr>
        <w:t>Reservations</w:t>
      </w:r>
    </w:p>
    <w:p w14:paraId="7D4A0F0E" w14:textId="77777777" w:rsidR="005F5B22" w:rsidRPr="00C24AF7" w:rsidRDefault="00B0057A" w:rsidP="00B24219">
      <w:pPr>
        <w:pStyle w:val="Heading3"/>
        <w:numPr>
          <w:ilvl w:val="1"/>
          <w:numId w:val="93"/>
        </w:numPr>
        <w:tabs>
          <w:tab w:val="left" w:pos="1413"/>
          <w:tab w:val="left" w:pos="1414"/>
        </w:tabs>
        <w:ind w:right="720"/>
        <w:rPr>
          <w:b w:val="0"/>
          <w:color w:val="231F20"/>
          <w:spacing w:val="-3"/>
        </w:rPr>
      </w:pPr>
      <w:r w:rsidRPr="00C24AF7">
        <w:rPr>
          <w:b w:val="0"/>
          <w:color w:val="231F20"/>
          <w:spacing w:val="-3"/>
        </w:rPr>
        <w:t>No margin of preference shall be allowed on contracts for small works.</w:t>
      </w:r>
    </w:p>
    <w:p w14:paraId="1D309847" w14:textId="77777777" w:rsidR="005F5B22" w:rsidRPr="00C24AF7" w:rsidRDefault="00B0057A" w:rsidP="00B24219">
      <w:pPr>
        <w:pStyle w:val="Heading3"/>
        <w:numPr>
          <w:ilvl w:val="1"/>
          <w:numId w:val="93"/>
        </w:numPr>
        <w:tabs>
          <w:tab w:val="left" w:pos="1413"/>
          <w:tab w:val="left" w:pos="1414"/>
        </w:tabs>
        <w:ind w:right="720"/>
        <w:rPr>
          <w:b w:val="0"/>
          <w:color w:val="231F20"/>
          <w:spacing w:val="-3"/>
        </w:rPr>
      </w:pPr>
      <w:r w:rsidRPr="00C24AF7">
        <w:rPr>
          <w:b w:val="0"/>
          <w:color w:val="231F20"/>
          <w:spacing w:val="-3"/>
        </w:rPr>
        <w:t xml:space="preserve">Where it is intended to reserve the contract to speciﬁc groups under Small and Medium Enterprises, or enterprise of women, youth and/or persons living with disability, who are appropriately registered as such by the authority to be speciﬁed in the </w:t>
      </w:r>
      <w:r w:rsidRPr="00A21BAD">
        <w:rPr>
          <w:bCs w:val="0"/>
          <w:color w:val="231F20"/>
          <w:spacing w:val="-3"/>
        </w:rPr>
        <w:t>TDS</w:t>
      </w:r>
      <w:r w:rsidRPr="00C24AF7">
        <w:rPr>
          <w:b w:val="0"/>
          <w:color w:val="231F20"/>
          <w:spacing w:val="-3"/>
        </w:rPr>
        <w:t xml:space="preserve">, a procuring entity shall ensure that the invitation to tender speciﬁcally indicates that only businesses/ﬁrms belonging to those speciﬁed groups are the only ones eligible to tender. </w:t>
      </w:r>
      <w:proofErr w:type="gramStart"/>
      <w:r w:rsidRPr="00C24AF7">
        <w:rPr>
          <w:b w:val="0"/>
          <w:color w:val="231F20"/>
          <w:spacing w:val="-3"/>
        </w:rPr>
        <w:t>Otherwise</w:t>
      </w:r>
      <w:proofErr w:type="gramEnd"/>
      <w:r w:rsidRPr="00C24AF7">
        <w:rPr>
          <w:b w:val="0"/>
          <w:color w:val="231F20"/>
          <w:spacing w:val="-3"/>
        </w:rPr>
        <w:t xml:space="preserve"> if no so stated, the invitation will be open to all tenderers.</w:t>
      </w:r>
    </w:p>
    <w:p w14:paraId="6C4EAFEF" w14:textId="77777777" w:rsidR="005F5B22" w:rsidRDefault="00C24AF7" w:rsidP="00B24219">
      <w:pPr>
        <w:pStyle w:val="Heading3"/>
        <w:numPr>
          <w:ilvl w:val="0"/>
          <w:numId w:val="47"/>
        </w:numPr>
        <w:tabs>
          <w:tab w:val="left" w:pos="1413"/>
          <w:tab w:val="left" w:pos="1414"/>
        </w:tabs>
        <w:spacing w:before="240"/>
        <w:ind w:left="1413" w:right="720" w:hanging="567"/>
        <w:rPr>
          <w:color w:val="231F20"/>
        </w:rPr>
      </w:pPr>
      <w:r>
        <w:rPr>
          <w:color w:val="231F20"/>
        </w:rPr>
        <w:t>Nominated</w:t>
      </w:r>
      <w:r w:rsidR="00B0057A">
        <w:rPr>
          <w:color w:val="231F20"/>
          <w:spacing w:val="-22"/>
        </w:rPr>
        <w:t xml:space="preserve"> </w:t>
      </w:r>
      <w:r w:rsidR="00B0057A">
        <w:rPr>
          <w:color w:val="231F20"/>
        </w:rPr>
        <w:t>Subcontractors</w:t>
      </w:r>
    </w:p>
    <w:p w14:paraId="21C0635B" w14:textId="77777777" w:rsidR="005F5B22" w:rsidRPr="00C24AF7" w:rsidRDefault="00B0057A" w:rsidP="00B24219">
      <w:pPr>
        <w:pStyle w:val="Heading3"/>
        <w:numPr>
          <w:ilvl w:val="1"/>
          <w:numId w:val="94"/>
        </w:numPr>
        <w:tabs>
          <w:tab w:val="left" w:pos="1413"/>
          <w:tab w:val="left" w:pos="1414"/>
        </w:tabs>
        <w:ind w:right="720"/>
        <w:rPr>
          <w:b w:val="0"/>
          <w:color w:val="231F20"/>
          <w:spacing w:val="-3"/>
        </w:rPr>
      </w:pPr>
      <w:r w:rsidRPr="00C24AF7">
        <w:rPr>
          <w:b w:val="0"/>
          <w:color w:val="231F20"/>
          <w:spacing w:val="-3"/>
        </w:rPr>
        <w:t xml:space="preserve">Unless otherwise stated in the </w:t>
      </w:r>
      <w:r w:rsidRPr="00C24AF7">
        <w:rPr>
          <w:color w:val="231F20"/>
          <w:spacing w:val="-3"/>
        </w:rPr>
        <w:t>TDS</w:t>
      </w:r>
      <w:r w:rsidRPr="00C24AF7">
        <w:rPr>
          <w:b w:val="0"/>
          <w:color w:val="231F20"/>
          <w:spacing w:val="-3"/>
        </w:rPr>
        <w:t>, the Procuring Entity does not intend to execute any speciﬁc elements of the Works by subcontractors selected in advance by the Procuring Entity.</w:t>
      </w:r>
    </w:p>
    <w:p w14:paraId="6CB05387" w14:textId="77777777" w:rsidR="005F5B22" w:rsidRPr="00C24AF7" w:rsidRDefault="00B0057A" w:rsidP="00B24219">
      <w:pPr>
        <w:pStyle w:val="Heading3"/>
        <w:numPr>
          <w:ilvl w:val="1"/>
          <w:numId w:val="94"/>
        </w:numPr>
        <w:tabs>
          <w:tab w:val="left" w:pos="1413"/>
          <w:tab w:val="left" w:pos="1414"/>
        </w:tabs>
        <w:ind w:right="720"/>
        <w:rPr>
          <w:b w:val="0"/>
          <w:color w:val="231F20"/>
          <w:spacing w:val="-3"/>
        </w:rPr>
      </w:pPr>
      <w:r w:rsidRPr="00C24AF7">
        <w:rPr>
          <w:b w:val="0"/>
          <w:color w:val="231F20"/>
          <w:spacing w:val="-3"/>
        </w:rPr>
        <w:t xml:space="preserve">Tenderers may propose subcontracting up to the percentage of total value of contracts or the volume of works as speciﬁed in the </w:t>
      </w:r>
      <w:r w:rsidRPr="00A21BAD">
        <w:rPr>
          <w:bCs w:val="0"/>
          <w:color w:val="231F20"/>
          <w:spacing w:val="-3"/>
        </w:rPr>
        <w:t>TDS</w:t>
      </w:r>
      <w:r w:rsidRPr="00C24AF7">
        <w:rPr>
          <w:b w:val="0"/>
          <w:color w:val="231F20"/>
          <w:spacing w:val="-3"/>
        </w:rPr>
        <w:t>. Subcontractors proposed by the Tenderer shall be fully qualiﬁed for their parts of the Works.</w:t>
      </w:r>
    </w:p>
    <w:p w14:paraId="43814818" w14:textId="77777777" w:rsidR="005F5B22" w:rsidRPr="00C24AF7" w:rsidRDefault="00B0057A" w:rsidP="00B24219">
      <w:pPr>
        <w:pStyle w:val="Heading3"/>
        <w:numPr>
          <w:ilvl w:val="1"/>
          <w:numId w:val="94"/>
        </w:numPr>
        <w:tabs>
          <w:tab w:val="left" w:pos="1413"/>
          <w:tab w:val="left" w:pos="1414"/>
        </w:tabs>
        <w:ind w:right="720"/>
        <w:rPr>
          <w:b w:val="0"/>
          <w:color w:val="231F20"/>
          <w:spacing w:val="-3"/>
        </w:rPr>
      </w:pPr>
      <w:r w:rsidRPr="00C24AF7">
        <w:rPr>
          <w:b w:val="0"/>
          <w:color w:val="231F20"/>
          <w:spacing w:val="-3"/>
        </w:rPr>
        <w:t xml:space="preserve">The subcontractor's qualiﬁcations shall not be used by the Tenderer to qualify for the Works unless their specialized parts of the Works were previously designated by the Procuring Entity in the </w:t>
      </w:r>
      <w:r w:rsidRPr="00A21BAD">
        <w:rPr>
          <w:bCs w:val="0"/>
          <w:color w:val="231F20"/>
          <w:spacing w:val="-3"/>
        </w:rPr>
        <w:t>TDS</w:t>
      </w:r>
      <w:r w:rsidRPr="00C24AF7">
        <w:rPr>
          <w:b w:val="0"/>
          <w:color w:val="231F20"/>
          <w:spacing w:val="-3"/>
        </w:rPr>
        <w:t xml:space="preserve"> as can be met by subcontractors referred to hereafter as 'Specialized Subcontractors', in which case, the qualiﬁcations of the Specialized Subcontractors proposed by the Tenderer may be added to the qualiﬁcations of the Tenderer.</w:t>
      </w:r>
    </w:p>
    <w:p w14:paraId="51B7A9D8" w14:textId="77777777" w:rsidR="005F5B22" w:rsidRPr="0011038B" w:rsidRDefault="00FA456F" w:rsidP="00B24219">
      <w:pPr>
        <w:pStyle w:val="Heading3"/>
        <w:numPr>
          <w:ilvl w:val="0"/>
          <w:numId w:val="47"/>
        </w:numPr>
        <w:tabs>
          <w:tab w:val="left" w:pos="1412"/>
          <w:tab w:val="left" w:pos="1413"/>
        </w:tabs>
        <w:ind w:right="720" w:hanging="567"/>
        <w:rPr>
          <w:color w:val="231F20"/>
        </w:rPr>
      </w:pPr>
      <w:bookmarkStart w:id="38" w:name="_TOC_250082"/>
      <w:r w:rsidRPr="0011038B">
        <w:rPr>
          <w:color w:val="231F20"/>
        </w:rPr>
        <w:t xml:space="preserve">Evaluation </w:t>
      </w:r>
      <w:bookmarkEnd w:id="38"/>
      <w:r w:rsidR="0011038B" w:rsidRPr="0011038B">
        <w:rPr>
          <w:color w:val="231F20"/>
        </w:rPr>
        <w:t>of Tenders</w:t>
      </w:r>
    </w:p>
    <w:p w14:paraId="0DFB973E" w14:textId="77777777" w:rsidR="005F5B22" w:rsidRPr="00C24AF7" w:rsidRDefault="00B0057A" w:rsidP="00B24219">
      <w:pPr>
        <w:pStyle w:val="Heading3"/>
        <w:numPr>
          <w:ilvl w:val="1"/>
          <w:numId w:val="95"/>
        </w:numPr>
        <w:tabs>
          <w:tab w:val="left" w:pos="1413"/>
          <w:tab w:val="left" w:pos="1414"/>
        </w:tabs>
        <w:ind w:right="720"/>
        <w:rPr>
          <w:b w:val="0"/>
          <w:color w:val="231F20"/>
          <w:spacing w:val="-3"/>
        </w:rPr>
      </w:pPr>
      <w:r w:rsidRPr="00C24AF7">
        <w:rPr>
          <w:b w:val="0"/>
          <w:color w:val="231F20"/>
          <w:spacing w:val="-3"/>
        </w:rPr>
        <w:t>The Procuring Entity shall use the criteria and methodologies listed in this ITT and Section III, Evaluation and Qualiﬁcation Criteria. No other evaluation criteria or methodologies shall be permitted. By applying the criteria and methodologies the Procuring Entity shall determine the Best Evaluated Tender in accordance with ITT 40.</w:t>
      </w:r>
    </w:p>
    <w:p w14:paraId="07E5DBDA" w14:textId="77777777" w:rsidR="005F5B22" w:rsidRPr="00C24AF7" w:rsidRDefault="00B0057A" w:rsidP="00B24219">
      <w:pPr>
        <w:pStyle w:val="Heading3"/>
        <w:numPr>
          <w:ilvl w:val="1"/>
          <w:numId w:val="95"/>
        </w:numPr>
        <w:tabs>
          <w:tab w:val="left" w:pos="1413"/>
          <w:tab w:val="left" w:pos="1414"/>
        </w:tabs>
        <w:ind w:right="720"/>
        <w:rPr>
          <w:b w:val="0"/>
          <w:color w:val="231F20"/>
          <w:spacing w:val="-3"/>
        </w:rPr>
      </w:pPr>
      <w:r w:rsidRPr="00C24AF7">
        <w:rPr>
          <w:b w:val="0"/>
          <w:color w:val="231F20"/>
          <w:spacing w:val="-3"/>
        </w:rPr>
        <w:t>To evaluate a Tender, the Procuring Entity shall consider the following:</w:t>
      </w:r>
    </w:p>
    <w:p w14:paraId="182FE1C3" w14:textId="77777777" w:rsidR="005F5B22" w:rsidRDefault="00FA456F" w:rsidP="00B24219">
      <w:pPr>
        <w:pStyle w:val="ListParagraph"/>
        <w:numPr>
          <w:ilvl w:val="2"/>
          <w:numId w:val="47"/>
        </w:numPr>
        <w:tabs>
          <w:tab w:val="left" w:pos="1985"/>
          <w:tab w:val="left" w:pos="1986"/>
        </w:tabs>
        <w:spacing w:line="244" w:lineRule="exact"/>
        <w:ind w:left="1985" w:right="720" w:hanging="573"/>
      </w:pPr>
      <w:r>
        <w:rPr>
          <w:color w:val="231F20"/>
        </w:rPr>
        <w:t>price</w:t>
      </w:r>
      <w:r>
        <w:rPr>
          <w:color w:val="231F20"/>
          <w:spacing w:val="-24"/>
        </w:rPr>
        <w:t xml:space="preserve"> adjustment</w:t>
      </w:r>
      <w:r w:rsidR="00B0057A">
        <w:rPr>
          <w:color w:val="231F20"/>
          <w:spacing w:val="-24"/>
        </w:rPr>
        <w:t xml:space="preserve"> </w:t>
      </w:r>
      <w:r w:rsidR="00B0057A">
        <w:rPr>
          <w:color w:val="231F20"/>
        </w:rPr>
        <w:t>due</w:t>
      </w:r>
      <w:r w:rsidR="00B0057A">
        <w:rPr>
          <w:color w:val="231F20"/>
          <w:spacing w:val="-24"/>
        </w:rPr>
        <w:t xml:space="preserve"> </w:t>
      </w:r>
      <w:r w:rsidR="00B0057A">
        <w:rPr>
          <w:color w:val="231F20"/>
        </w:rPr>
        <w:t>to</w:t>
      </w:r>
      <w:r w:rsidR="00B0057A">
        <w:rPr>
          <w:color w:val="231F20"/>
          <w:spacing w:val="-24"/>
        </w:rPr>
        <w:t xml:space="preserve"> </w:t>
      </w:r>
      <w:r w:rsidR="00B0057A">
        <w:rPr>
          <w:color w:val="231F20"/>
        </w:rPr>
        <w:t>discounts</w:t>
      </w:r>
      <w:r w:rsidR="00B0057A">
        <w:rPr>
          <w:color w:val="231F20"/>
          <w:spacing w:val="-24"/>
        </w:rPr>
        <w:t xml:space="preserve"> </w:t>
      </w:r>
      <w:r w:rsidR="00B0057A">
        <w:rPr>
          <w:color w:val="231F20"/>
        </w:rPr>
        <w:t>offered</w:t>
      </w:r>
      <w:r w:rsidR="00B0057A">
        <w:rPr>
          <w:color w:val="231F20"/>
          <w:spacing w:val="-24"/>
        </w:rPr>
        <w:t xml:space="preserve"> </w:t>
      </w:r>
      <w:r w:rsidR="00B0057A">
        <w:rPr>
          <w:color w:val="231F20"/>
        </w:rPr>
        <w:t>in</w:t>
      </w:r>
      <w:r w:rsidR="00B0057A">
        <w:rPr>
          <w:color w:val="231F20"/>
          <w:spacing w:val="-24"/>
        </w:rPr>
        <w:t xml:space="preserve"> </w:t>
      </w:r>
      <w:r w:rsidR="00B0057A">
        <w:rPr>
          <w:color w:val="231F20"/>
        </w:rPr>
        <w:t>accordance</w:t>
      </w:r>
      <w:r w:rsidR="00B0057A">
        <w:rPr>
          <w:color w:val="231F20"/>
          <w:spacing w:val="-24"/>
        </w:rPr>
        <w:t xml:space="preserve"> </w:t>
      </w:r>
      <w:proofErr w:type="gramStart"/>
      <w:r w:rsidR="00B0057A">
        <w:rPr>
          <w:color w:val="231F20"/>
        </w:rPr>
        <w:t>with</w:t>
      </w:r>
      <w:r w:rsidR="006433C4">
        <w:rPr>
          <w:color w:val="231F20"/>
        </w:rPr>
        <w:t xml:space="preserve"> </w:t>
      </w:r>
      <w:r w:rsidR="00B0057A">
        <w:rPr>
          <w:color w:val="231F20"/>
          <w:spacing w:val="-24"/>
        </w:rPr>
        <w:t xml:space="preserve"> </w:t>
      </w:r>
      <w:r w:rsidR="00B0057A">
        <w:rPr>
          <w:color w:val="231F20"/>
        </w:rPr>
        <w:t>ITT</w:t>
      </w:r>
      <w:proofErr w:type="gramEnd"/>
      <w:r w:rsidR="00B0057A">
        <w:rPr>
          <w:color w:val="231F20"/>
          <w:spacing w:val="-28"/>
        </w:rPr>
        <w:t xml:space="preserve"> </w:t>
      </w:r>
      <w:r w:rsidR="00B0057A">
        <w:rPr>
          <w:color w:val="231F20"/>
        </w:rPr>
        <w:t>16;</w:t>
      </w:r>
    </w:p>
    <w:p w14:paraId="7FF4A5B7" w14:textId="77777777" w:rsidR="005F5B22" w:rsidRDefault="00B0057A" w:rsidP="00B24219">
      <w:pPr>
        <w:pStyle w:val="ListParagraph"/>
        <w:numPr>
          <w:ilvl w:val="2"/>
          <w:numId w:val="47"/>
        </w:numPr>
        <w:tabs>
          <w:tab w:val="left" w:pos="1985"/>
          <w:tab w:val="left" w:pos="1986"/>
        </w:tabs>
        <w:spacing w:before="3" w:line="230" w:lineRule="auto"/>
        <w:ind w:left="1985" w:right="720" w:hanging="573"/>
      </w:pPr>
      <w:r>
        <w:rPr>
          <w:color w:val="231F20"/>
        </w:rPr>
        <w:t>converting the amount resulting from applying (a) and (b) above, if relevant, to a single currency in accordance</w:t>
      </w:r>
      <w:r>
        <w:rPr>
          <w:color w:val="231F20"/>
          <w:spacing w:val="-23"/>
        </w:rPr>
        <w:t xml:space="preserve"> </w:t>
      </w:r>
      <w:r w:rsidR="00FA456F">
        <w:rPr>
          <w:color w:val="231F20"/>
        </w:rPr>
        <w:t xml:space="preserve">with </w:t>
      </w:r>
      <w:r w:rsidR="00FA456F">
        <w:rPr>
          <w:color w:val="231F20"/>
          <w:spacing w:val="-23"/>
        </w:rPr>
        <w:t>ITT</w:t>
      </w:r>
      <w:r>
        <w:rPr>
          <w:color w:val="231F20"/>
          <w:spacing w:val="-27"/>
        </w:rPr>
        <w:t xml:space="preserve"> </w:t>
      </w:r>
      <w:r>
        <w:rPr>
          <w:color w:val="231F20"/>
        </w:rPr>
        <w:t>39;</w:t>
      </w:r>
    </w:p>
    <w:p w14:paraId="6786604E" w14:textId="77777777" w:rsidR="005F5B22" w:rsidRDefault="00B0057A" w:rsidP="00B24219">
      <w:pPr>
        <w:pStyle w:val="ListParagraph"/>
        <w:numPr>
          <w:ilvl w:val="2"/>
          <w:numId w:val="47"/>
        </w:numPr>
        <w:tabs>
          <w:tab w:val="left" w:pos="1985"/>
          <w:tab w:val="left" w:pos="1986"/>
        </w:tabs>
        <w:spacing w:line="242" w:lineRule="exact"/>
        <w:ind w:left="1985" w:right="720" w:hanging="573"/>
      </w:pPr>
      <w:r>
        <w:rPr>
          <w:color w:val="231F20"/>
        </w:rPr>
        <w:t>price</w:t>
      </w:r>
      <w:r>
        <w:rPr>
          <w:color w:val="231F20"/>
          <w:spacing w:val="-23"/>
        </w:rPr>
        <w:t xml:space="preserve"> </w:t>
      </w:r>
      <w:r>
        <w:rPr>
          <w:color w:val="231F20"/>
        </w:rPr>
        <w:t>adjustment</w:t>
      </w:r>
      <w:r>
        <w:rPr>
          <w:color w:val="231F20"/>
          <w:spacing w:val="-23"/>
        </w:rPr>
        <w:t xml:space="preserve"> </w:t>
      </w:r>
      <w:r>
        <w:rPr>
          <w:color w:val="231F20"/>
        </w:rPr>
        <w:t>due</w:t>
      </w:r>
      <w:r>
        <w:rPr>
          <w:color w:val="231F20"/>
          <w:spacing w:val="-23"/>
        </w:rPr>
        <w:t xml:space="preserve"> </w:t>
      </w:r>
      <w:r>
        <w:rPr>
          <w:color w:val="231F20"/>
        </w:rPr>
        <w:t>to</w:t>
      </w:r>
      <w:r>
        <w:rPr>
          <w:color w:val="231F20"/>
          <w:spacing w:val="-23"/>
        </w:rPr>
        <w:t xml:space="preserve"> </w:t>
      </w:r>
      <w:r>
        <w:rPr>
          <w:color w:val="231F20"/>
        </w:rPr>
        <w:t>quantiﬁable</w:t>
      </w:r>
      <w:r>
        <w:rPr>
          <w:color w:val="231F20"/>
          <w:spacing w:val="-23"/>
        </w:rPr>
        <w:t xml:space="preserve"> </w:t>
      </w:r>
      <w:r>
        <w:rPr>
          <w:color w:val="231F20"/>
        </w:rPr>
        <w:t>nonmaterial</w:t>
      </w:r>
      <w:r>
        <w:rPr>
          <w:color w:val="231F20"/>
          <w:spacing w:val="-23"/>
        </w:rPr>
        <w:t xml:space="preserve"> </w:t>
      </w:r>
      <w:r>
        <w:rPr>
          <w:color w:val="231F20"/>
        </w:rPr>
        <w:t>non-conformities</w:t>
      </w:r>
      <w:r>
        <w:rPr>
          <w:color w:val="231F20"/>
          <w:spacing w:val="-23"/>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30.3;</w:t>
      </w:r>
      <w:r>
        <w:rPr>
          <w:color w:val="231F20"/>
          <w:spacing w:val="-23"/>
        </w:rPr>
        <w:t xml:space="preserve"> </w:t>
      </w:r>
      <w:r>
        <w:rPr>
          <w:color w:val="231F20"/>
        </w:rPr>
        <w:t>and</w:t>
      </w:r>
    </w:p>
    <w:p w14:paraId="29296FDF" w14:textId="77777777" w:rsidR="005F5B22" w:rsidRDefault="00B0057A" w:rsidP="00B24219">
      <w:pPr>
        <w:pStyle w:val="ListParagraph"/>
        <w:numPr>
          <w:ilvl w:val="2"/>
          <w:numId w:val="47"/>
        </w:numPr>
        <w:tabs>
          <w:tab w:val="left" w:pos="1985"/>
          <w:tab w:val="left" w:pos="1986"/>
        </w:tabs>
        <w:spacing w:before="4" w:line="230" w:lineRule="auto"/>
        <w:ind w:left="1985" w:right="720" w:hanging="573"/>
      </w:pPr>
      <w:r>
        <w:rPr>
          <w:color w:val="231F20"/>
        </w:rPr>
        <w:t xml:space="preserve">any additional evaluation factors speciﬁed </w:t>
      </w:r>
      <w:r>
        <w:rPr>
          <w:b/>
          <w:color w:val="231F20"/>
        </w:rPr>
        <w:t xml:space="preserve">in the TDS </w:t>
      </w:r>
      <w:r>
        <w:rPr>
          <w:color w:val="231F20"/>
        </w:rPr>
        <w:t>and Section III, Evaluation and Qualiﬁcation Criteria.</w:t>
      </w:r>
    </w:p>
    <w:p w14:paraId="35B58831" w14:textId="77777777" w:rsidR="005F5B22" w:rsidRPr="00C24AF7" w:rsidRDefault="00B0057A" w:rsidP="00B24219">
      <w:pPr>
        <w:pStyle w:val="Heading3"/>
        <w:numPr>
          <w:ilvl w:val="1"/>
          <w:numId w:val="95"/>
        </w:numPr>
        <w:tabs>
          <w:tab w:val="left" w:pos="1413"/>
          <w:tab w:val="left" w:pos="1414"/>
        </w:tabs>
        <w:ind w:right="720"/>
        <w:rPr>
          <w:b w:val="0"/>
          <w:color w:val="231F20"/>
          <w:spacing w:val="-3"/>
        </w:rPr>
      </w:pPr>
      <w:r w:rsidRPr="00C24AF7">
        <w:rPr>
          <w:b w:val="0"/>
          <w:color w:val="231F20"/>
          <w:spacing w:val="-3"/>
        </w:rPr>
        <w:t>The estimated effect of the price adjustment provisions of the Conditions of Contract, applied over the period of execution of the Contract, shall not be considered in Tender evaluation.</w:t>
      </w:r>
    </w:p>
    <w:p w14:paraId="103692E6" w14:textId="77777777" w:rsidR="005F5B22" w:rsidRDefault="00B0057A" w:rsidP="00B24219">
      <w:pPr>
        <w:pStyle w:val="Heading3"/>
        <w:numPr>
          <w:ilvl w:val="1"/>
          <w:numId w:val="95"/>
        </w:numPr>
        <w:tabs>
          <w:tab w:val="left" w:pos="1413"/>
          <w:tab w:val="left" w:pos="1414"/>
        </w:tabs>
        <w:ind w:right="720"/>
        <w:rPr>
          <w:color w:val="231F20"/>
        </w:rPr>
      </w:pPr>
      <w:r w:rsidRPr="00C24AF7">
        <w:rPr>
          <w:b w:val="0"/>
          <w:color w:val="231F20"/>
          <w:spacing w:val="-3"/>
        </w:rPr>
        <w:t>In the case of multiple contracts or lots, Tenderers shall be allowed to tender for one or more lots and the methodology to determine the lowest evaluated cost of the lot (contract) combinations, including any discounts offered in the</w:t>
      </w:r>
      <w:r>
        <w:rPr>
          <w:color w:val="231F20"/>
          <w:spacing w:val="-23"/>
        </w:rPr>
        <w:t xml:space="preserve"> </w:t>
      </w:r>
      <w:r>
        <w:rPr>
          <w:color w:val="231F20"/>
        </w:rPr>
        <w:t>Form</w:t>
      </w:r>
      <w:r>
        <w:rPr>
          <w:color w:val="231F20"/>
          <w:spacing w:val="-22"/>
        </w:rPr>
        <w:t xml:space="preserve"> </w:t>
      </w:r>
      <w:r>
        <w:rPr>
          <w:color w:val="231F20"/>
        </w:rPr>
        <w:t>of</w:t>
      </w:r>
      <w:r>
        <w:rPr>
          <w:color w:val="231F20"/>
          <w:spacing w:val="-26"/>
        </w:rPr>
        <w:t xml:space="preserve"> </w:t>
      </w:r>
      <w:r>
        <w:rPr>
          <w:color w:val="231F20"/>
          <w:spacing w:val="-4"/>
        </w:rPr>
        <w:t>Tender,</w:t>
      </w:r>
      <w:r>
        <w:rPr>
          <w:color w:val="231F20"/>
          <w:spacing w:val="-23"/>
        </w:rPr>
        <w:t xml:space="preserve"> </w:t>
      </w:r>
      <w:r>
        <w:rPr>
          <w:color w:val="231F20"/>
        </w:rPr>
        <w:t>is</w:t>
      </w:r>
      <w:r>
        <w:rPr>
          <w:color w:val="231F20"/>
          <w:spacing w:val="-22"/>
        </w:rPr>
        <w:t xml:space="preserve"> </w:t>
      </w:r>
      <w:r>
        <w:rPr>
          <w:color w:val="231F20"/>
        </w:rPr>
        <w:t>speciﬁed</w:t>
      </w:r>
      <w:r>
        <w:rPr>
          <w:color w:val="231F20"/>
          <w:spacing w:val="-23"/>
        </w:rPr>
        <w:t xml:space="preserve"> </w:t>
      </w:r>
      <w:r>
        <w:rPr>
          <w:color w:val="231F20"/>
        </w:rPr>
        <w:t>in</w:t>
      </w:r>
      <w:r>
        <w:rPr>
          <w:color w:val="231F20"/>
          <w:spacing w:val="-23"/>
        </w:rPr>
        <w:t xml:space="preserve"> </w:t>
      </w:r>
      <w:r>
        <w:rPr>
          <w:color w:val="231F20"/>
        </w:rPr>
        <w:t>Section</w:t>
      </w:r>
      <w:r>
        <w:rPr>
          <w:color w:val="231F20"/>
          <w:spacing w:val="-23"/>
        </w:rPr>
        <w:t xml:space="preserve"> </w:t>
      </w:r>
      <w:r>
        <w:rPr>
          <w:color w:val="231F20"/>
        </w:rPr>
        <w:t>III,</w:t>
      </w:r>
      <w:r>
        <w:rPr>
          <w:color w:val="231F20"/>
          <w:spacing w:val="-23"/>
        </w:rPr>
        <w:t xml:space="preserve"> </w:t>
      </w:r>
      <w:r>
        <w:rPr>
          <w:color w:val="231F20"/>
        </w:rPr>
        <w:t>Evaluation</w:t>
      </w:r>
      <w:r>
        <w:rPr>
          <w:color w:val="231F20"/>
          <w:spacing w:val="-23"/>
        </w:rPr>
        <w:t xml:space="preserve"> </w:t>
      </w:r>
      <w:r>
        <w:rPr>
          <w:color w:val="231F20"/>
        </w:rPr>
        <w:t>and</w:t>
      </w:r>
      <w:r>
        <w:rPr>
          <w:color w:val="231F20"/>
          <w:spacing w:val="-23"/>
        </w:rPr>
        <w:t xml:space="preserve"> </w:t>
      </w:r>
      <w:r>
        <w:rPr>
          <w:color w:val="231F20"/>
        </w:rPr>
        <w:t>Qualiﬁcation</w:t>
      </w:r>
      <w:r>
        <w:rPr>
          <w:color w:val="231F20"/>
          <w:spacing w:val="-23"/>
        </w:rPr>
        <w:t xml:space="preserve"> </w:t>
      </w:r>
      <w:r>
        <w:rPr>
          <w:color w:val="231F20"/>
        </w:rPr>
        <w:t>Criteria.</w:t>
      </w:r>
    </w:p>
    <w:p w14:paraId="18AE45E4" w14:textId="77777777" w:rsidR="005F5B22" w:rsidRDefault="00B0057A" w:rsidP="00B24219">
      <w:pPr>
        <w:pStyle w:val="Heading3"/>
        <w:numPr>
          <w:ilvl w:val="0"/>
          <w:numId w:val="47"/>
        </w:numPr>
        <w:tabs>
          <w:tab w:val="left" w:pos="1216"/>
        </w:tabs>
        <w:spacing w:before="190"/>
        <w:ind w:left="1215" w:right="720" w:hanging="363"/>
        <w:rPr>
          <w:color w:val="231F20"/>
        </w:rPr>
      </w:pPr>
      <w:bookmarkStart w:id="39" w:name="_TOC_250081"/>
      <w:r>
        <w:rPr>
          <w:color w:val="231F20"/>
        </w:rPr>
        <w:t>Comparison</w:t>
      </w:r>
      <w:r>
        <w:rPr>
          <w:color w:val="231F20"/>
          <w:spacing w:val="-22"/>
        </w:rPr>
        <w:t xml:space="preserve"> </w:t>
      </w:r>
      <w:r>
        <w:rPr>
          <w:color w:val="231F20"/>
        </w:rPr>
        <w:t>of</w:t>
      </w:r>
      <w:r>
        <w:rPr>
          <w:color w:val="231F20"/>
          <w:spacing w:val="-26"/>
        </w:rPr>
        <w:t xml:space="preserve"> </w:t>
      </w:r>
      <w:bookmarkEnd w:id="39"/>
      <w:r>
        <w:rPr>
          <w:color w:val="231F20"/>
          <w:spacing w:val="-3"/>
        </w:rPr>
        <w:t>Tenders</w:t>
      </w:r>
    </w:p>
    <w:p w14:paraId="70BC087A" w14:textId="77777777" w:rsidR="005F5B22" w:rsidRPr="000E3C03" w:rsidRDefault="00B0057A" w:rsidP="00B24219">
      <w:pPr>
        <w:pStyle w:val="Heading3"/>
        <w:numPr>
          <w:ilvl w:val="1"/>
          <w:numId w:val="96"/>
        </w:numPr>
        <w:tabs>
          <w:tab w:val="left" w:pos="1413"/>
          <w:tab w:val="left" w:pos="1414"/>
        </w:tabs>
        <w:ind w:right="720"/>
        <w:rPr>
          <w:b w:val="0"/>
          <w:color w:val="231F20"/>
        </w:rPr>
      </w:pPr>
      <w:r w:rsidRPr="000E3C03">
        <w:rPr>
          <w:b w:val="0"/>
          <w:color w:val="231F20"/>
        </w:rPr>
        <w:t xml:space="preserve">The Procuring Entity shall compare the evaluated costs of all substantially responsive </w:t>
      </w:r>
      <w:r w:rsidRPr="000E3C03">
        <w:rPr>
          <w:b w:val="0"/>
          <w:color w:val="231F20"/>
          <w:spacing w:val="-3"/>
        </w:rPr>
        <w:t xml:space="preserve">Tenders </w:t>
      </w:r>
      <w:r w:rsidRPr="000E3C03">
        <w:rPr>
          <w:b w:val="0"/>
          <w:color w:val="231F20"/>
        </w:rPr>
        <w:t>established in accordance</w:t>
      </w:r>
      <w:r w:rsidRPr="000E3C03">
        <w:rPr>
          <w:b w:val="0"/>
          <w:color w:val="231F20"/>
          <w:spacing w:val="-23"/>
        </w:rPr>
        <w:t xml:space="preserve"> </w:t>
      </w:r>
      <w:r w:rsidRPr="000E3C03">
        <w:rPr>
          <w:b w:val="0"/>
          <w:color w:val="231F20"/>
        </w:rPr>
        <w:t>with</w:t>
      </w:r>
      <w:r w:rsidRPr="000E3C03">
        <w:rPr>
          <w:b w:val="0"/>
          <w:color w:val="231F20"/>
          <w:spacing w:val="-23"/>
        </w:rPr>
        <w:t xml:space="preserve"> </w:t>
      </w:r>
      <w:r w:rsidRPr="000E3C03">
        <w:rPr>
          <w:b w:val="0"/>
          <w:color w:val="231F20"/>
        </w:rPr>
        <w:t>ITT</w:t>
      </w:r>
      <w:r w:rsidRPr="000E3C03">
        <w:rPr>
          <w:b w:val="0"/>
          <w:color w:val="231F20"/>
          <w:spacing w:val="-27"/>
        </w:rPr>
        <w:t xml:space="preserve"> </w:t>
      </w:r>
      <w:r w:rsidRPr="000E3C03">
        <w:rPr>
          <w:b w:val="0"/>
          <w:color w:val="231F20"/>
        </w:rPr>
        <w:t>38.2</w:t>
      </w:r>
      <w:r w:rsidRPr="000E3C03">
        <w:rPr>
          <w:b w:val="0"/>
          <w:color w:val="231F20"/>
          <w:spacing w:val="-22"/>
        </w:rPr>
        <w:t xml:space="preserve"> </w:t>
      </w:r>
      <w:r w:rsidRPr="000E3C03">
        <w:rPr>
          <w:b w:val="0"/>
          <w:color w:val="231F20"/>
        </w:rPr>
        <w:t>to</w:t>
      </w:r>
      <w:r w:rsidRPr="000E3C03">
        <w:rPr>
          <w:b w:val="0"/>
          <w:color w:val="231F20"/>
          <w:spacing w:val="-23"/>
        </w:rPr>
        <w:t xml:space="preserve"> </w:t>
      </w:r>
      <w:r w:rsidRPr="000E3C03">
        <w:rPr>
          <w:b w:val="0"/>
          <w:color w:val="231F20"/>
        </w:rPr>
        <w:t>determine</w:t>
      </w:r>
      <w:r w:rsidRPr="000E3C03">
        <w:rPr>
          <w:b w:val="0"/>
          <w:color w:val="231F20"/>
          <w:spacing w:val="-23"/>
        </w:rPr>
        <w:t xml:space="preserve"> </w:t>
      </w:r>
      <w:r w:rsidRPr="000E3C03">
        <w:rPr>
          <w:b w:val="0"/>
          <w:color w:val="231F20"/>
        </w:rPr>
        <w:t>the</w:t>
      </w:r>
      <w:r w:rsidRPr="000E3C03">
        <w:rPr>
          <w:b w:val="0"/>
          <w:color w:val="231F20"/>
          <w:spacing w:val="-27"/>
        </w:rPr>
        <w:t xml:space="preserve"> </w:t>
      </w:r>
      <w:r w:rsidRPr="000E3C03">
        <w:rPr>
          <w:b w:val="0"/>
          <w:color w:val="231F20"/>
          <w:spacing w:val="-3"/>
        </w:rPr>
        <w:t>Tender</w:t>
      </w:r>
      <w:r w:rsidRPr="000E3C03">
        <w:rPr>
          <w:b w:val="0"/>
          <w:color w:val="231F20"/>
          <w:spacing w:val="-23"/>
        </w:rPr>
        <w:t xml:space="preserve"> </w:t>
      </w:r>
      <w:r w:rsidRPr="000E3C03">
        <w:rPr>
          <w:b w:val="0"/>
          <w:color w:val="231F20"/>
        </w:rPr>
        <w:t>that</w:t>
      </w:r>
      <w:r w:rsidRPr="000E3C03">
        <w:rPr>
          <w:b w:val="0"/>
          <w:color w:val="231F20"/>
          <w:spacing w:val="-23"/>
        </w:rPr>
        <w:t xml:space="preserve"> </w:t>
      </w:r>
      <w:r w:rsidRPr="000E3C03">
        <w:rPr>
          <w:b w:val="0"/>
          <w:color w:val="231F20"/>
        </w:rPr>
        <w:t>has</w:t>
      </w:r>
      <w:r w:rsidRPr="000E3C03">
        <w:rPr>
          <w:b w:val="0"/>
          <w:color w:val="231F20"/>
          <w:spacing w:val="-22"/>
        </w:rPr>
        <w:t xml:space="preserve"> </w:t>
      </w:r>
      <w:r w:rsidRPr="000E3C03">
        <w:rPr>
          <w:b w:val="0"/>
          <w:color w:val="231F20"/>
        </w:rPr>
        <w:t>the</w:t>
      </w:r>
      <w:r w:rsidRPr="000E3C03">
        <w:rPr>
          <w:b w:val="0"/>
          <w:color w:val="231F20"/>
          <w:spacing w:val="-23"/>
        </w:rPr>
        <w:t xml:space="preserve"> </w:t>
      </w:r>
      <w:r w:rsidRPr="000E3C03">
        <w:rPr>
          <w:b w:val="0"/>
          <w:color w:val="231F20"/>
        </w:rPr>
        <w:t>lowest</w:t>
      </w:r>
      <w:r w:rsidRPr="000E3C03">
        <w:rPr>
          <w:b w:val="0"/>
          <w:color w:val="231F20"/>
          <w:spacing w:val="-23"/>
        </w:rPr>
        <w:t xml:space="preserve"> </w:t>
      </w:r>
      <w:r w:rsidRPr="000E3C03">
        <w:rPr>
          <w:b w:val="0"/>
          <w:color w:val="231F20"/>
        </w:rPr>
        <w:t>evaluated</w:t>
      </w:r>
      <w:r w:rsidRPr="000E3C03">
        <w:rPr>
          <w:b w:val="0"/>
          <w:color w:val="231F20"/>
          <w:spacing w:val="-23"/>
        </w:rPr>
        <w:t xml:space="preserve"> </w:t>
      </w:r>
      <w:r w:rsidRPr="000E3C03">
        <w:rPr>
          <w:b w:val="0"/>
          <w:color w:val="231F20"/>
        </w:rPr>
        <w:t>cost.</w:t>
      </w:r>
    </w:p>
    <w:p w14:paraId="789E298D" w14:textId="77777777" w:rsidR="005F5B22" w:rsidRDefault="00B0057A" w:rsidP="00B24219">
      <w:pPr>
        <w:pStyle w:val="Heading3"/>
        <w:numPr>
          <w:ilvl w:val="0"/>
          <w:numId w:val="47"/>
        </w:numPr>
        <w:tabs>
          <w:tab w:val="left" w:pos="1422"/>
          <w:tab w:val="left" w:pos="1423"/>
        </w:tabs>
        <w:spacing w:before="237"/>
        <w:ind w:left="1422" w:right="720" w:hanging="570"/>
        <w:rPr>
          <w:color w:val="231F20"/>
        </w:rPr>
      </w:pPr>
      <w:bookmarkStart w:id="40" w:name="_TOC_250080"/>
      <w:r>
        <w:rPr>
          <w:color w:val="231F20"/>
        </w:rPr>
        <w:t>Abnormally</w:t>
      </w:r>
      <w:r>
        <w:rPr>
          <w:color w:val="231F20"/>
          <w:spacing w:val="-22"/>
        </w:rPr>
        <w:t xml:space="preserve"> </w:t>
      </w:r>
      <w:r>
        <w:rPr>
          <w:color w:val="231F20"/>
        </w:rPr>
        <w:t>Low</w:t>
      </w:r>
      <w:r>
        <w:rPr>
          <w:color w:val="231F20"/>
          <w:spacing w:val="-26"/>
        </w:rPr>
        <w:t xml:space="preserve"> </w:t>
      </w:r>
      <w:bookmarkEnd w:id="40"/>
      <w:r>
        <w:rPr>
          <w:color w:val="231F20"/>
          <w:spacing w:val="-3"/>
        </w:rPr>
        <w:t>Tenders</w:t>
      </w:r>
    </w:p>
    <w:p w14:paraId="66AD0287" w14:textId="77777777" w:rsidR="005F5B22" w:rsidRPr="000E3C03" w:rsidRDefault="00B0057A" w:rsidP="00B24219">
      <w:pPr>
        <w:pStyle w:val="Heading3"/>
        <w:numPr>
          <w:ilvl w:val="1"/>
          <w:numId w:val="97"/>
        </w:numPr>
        <w:tabs>
          <w:tab w:val="left" w:pos="1413"/>
          <w:tab w:val="left" w:pos="1414"/>
        </w:tabs>
        <w:ind w:right="720"/>
        <w:rPr>
          <w:b w:val="0"/>
          <w:color w:val="231F20"/>
        </w:rPr>
      </w:pPr>
      <w:r w:rsidRPr="000E3C03">
        <w:rPr>
          <w:b w:val="0"/>
          <w:color w:val="231F20"/>
        </w:rPr>
        <w:t>An Abnormally Low Tender is one where the Tender price, in combination with other elements of the Tender, appears so low that it raises material concerns as to the capability of the Tenderer in regards to the Tenderer's ability to perform the Contract for the offered Tender Price or that genuine competition between Tenderers is compromised.</w:t>
      </w:r>
    </w:p>
    <w:p w14:paraId="1646DC12" w14:textId="77777777" w:rsidR="005F5B22" w:rsidRPr="000E3C03" w:rsidRDefault="00B0057A" w:rsidP="00B24219">
      <w:pPr>
        <w:pStyle w:val="Heading3"/>
        <w:numPr>
          <w:ilvl w:val="1"/>
          <w:numId w:val="97"/>
        </w:numPr>
        <w:tabs>
          <w:tab w:val="left" w:pos="1413"/>
          <w:tab w:val="left" w:pos="1414"/>
        </w:tabs>
        <w:ind w:right="720"/>
        <w:rPr>
          <w:b w:val="0"/>
          <w:color w:val="231F20"/>
        </w:rPr>
      </w:pPr>
      <w:r w:rsidRPr="000E3C03">
        <w:rPr>
          <w:b w:val="0"/>
          <w:color w:val="231F20"/>
        </w:rPr>
        <w:lastRenderedPageBreak/>
        <w:t>In the event of identiﬁcation of a potentially Abnormally Low Tender, the Procuring Entity shall seek written clariﬁcations from the Tenderer, including detailed price analyses of its Tender price in relation to the subject matter of the contract, scope, proposed methodology, schedule, allocation of risks and responsibilities and any other requirements of the Tender document.</w:t>
      </w:r>
    </w:p>
    <w:p w14:paraId="37756F03" w14:textId="77777777" w:rsidR="005F5B22" w:rsidRPr="000E3C03" w:rsidRDefault="00B0057A" w:rsidP="00B24219">
      <w:pPr>
        <w:pStyle w:val="Heading3"/>
        <w:numPr>
          <w:ilvl w:val="1"/>
          <w:numId w:val="97"/>
        </w:numPr>
        <w:tabs>
          <w:tab w:val="left" w:pos="1413"/>
          <w:tab w:val="left" w:pos="1414"/>
        </w:tabs>
        <w:ind w:right="720"/>
        <w:rPr>
          <w:b w:val="0"/>
          <w:color w:val="231F20"/>
        </w:rPr>
      </w:pPr>
      <w:r w:rsidRPr="000E3C03">
        <w:rPr>
          <w:b w:val="0"/>
          <w:color w:val="231F20"/>
        </w:rPr>
        <w:t>After evaluation of the price analyses, in the event that the Procuring Entity determines that the Tenderer has failed to demonstrate its capability to perform the Contract for the offered Tender Price, the Procuring Entity shall reject the Tender.</w:t>
      </w:r>
    </w:p>
    <w:p w14:paraId="2F30A314" w14:textId="77777777" w:rsidR="005F5B22" w:rsidRDefault="00B0057A" w:rsidP="00B24219">
      <w:pPr>
        <w:pStyle w:val="Heading3"/>
        <w:numPr>
          <w:ilvl w:val="0"/>
          <w:numId w:val="47"/>
        </w:numPr>
        <w:tabs>
          <w:tab w:val="left" w:pos="1422"/>
          <w:tab w:val="left" w:pos="1423"/>
        </w:tabs>
        <w:ind w:left="1422" w:right="720" w:hanging="570"/>
        <w:rPr>
          <w:color w:val="231F20"/>
        </w:rPr>
      </w:pPr>
      <w:bookmarkStart w:id="41" w:name="_TOC_250079"/>
      <w:r>
        <w:rPr>
          <w:color w:val="231F20"/>
        </w:rPr>
        <w:t>Abnormally</w:t>
      </w:r>
      <w:r>
        <w:rPr>
          <w:color w:val="231F20"/>
          <w:spacing w:val="-22"/>
        </w:rPr>
        <w:t xml:space="preserve"> </w:t>
      </w:r>
      <w:r>
        <w:rPr>
          <w:color w:val="231F20"/>
        </w:rPr>
        <w:t>High</w:t>
      </w:r>
      <w:r>
        <w:rPr>
          <w:color w:val="231F20"/>
          <w:spacing w:val="-26"/>
        </w:rPr>
        <w:t xml:space="preserve"> </w:t>
      </w:r>
      <w:bookmarkEnd w:id="41"/>
      <w:r>
        <w:rPr>
          <w:color w:val="231F20"/>
          <w:spacing w:val="-3"/>
        </w:rPr>
        <w:t>Tenders</w:t>
      </w:r>
    </w:p>
    <w:p w14:paraId="77ECF9B3" w14:textId="77777777" w:rsidR="005F5B22" w:rsidRPr="000E3C03" w:rsidRDefault="00B0057A" w:rsidP="00B24219">
      <w:pPr>
        <w:pStyle w:val="Heading3"/>
        <w:numPr>
          <w:ilvl w:val="1"/>
          <w:numId w:val="98"/>
        </w:numPr>
        <w:tabs>
          <w:tab w:val="left" w:pos="1413"/>
          <w:tab w:val="left" w:pos="1414"/>
        </w:tabs>
        <w:ind w:right="720"/>
        <w:rPr>
          <w:b w:val="0"/>
          <w:color w:val="231F20"/>
        </w:rPr>
      </w:pPr>
      <w:r w:rsidRPr="000E3C03">
        <w:rPr>
          <w:b w:val="0"/>
          <w:color w:val="231F20"/>
        </w:rPr>
        <w:t>An abnormally high price is one where the tender price, in combination with other constituent elements of the Tender, appears unreasonably too high to the extent that the Procuring Entity is concerned that it (the Procuring Entity) may not be getting value for money or it may be paying too high a price for the contract compared with market prices or that genuine competition between Tenderers is compromised.</w:t>
      </w:r>
    </w:p>
    <w:p w14:paraId="59343426" w14:textId="77777777" w:rsidR="005F5B22" w:rsidRPr="000E3C03" w:rsidRDefault="00B0057A" w:rsidP="00B24219">
      <w:pPr>
        <w:pStyle w:val="Heading3"/>
        <w:numPr>
          <w:ilvl w:val="1"/>
          <w:numId w:val="98"/>
        </w:numPr>
        <w:tabs>
          <w:tab w:val="left" w:pos="1413"/>
          <w:tab w:val="left" w:pos="1414"/>
        </w:tabs>
        <w:ind w:right="720"/>
        <w:rPr>
          <w:b w:val="0"/>
          <w:color w:val="231F20"/>
        </w:rPr>
      </w:pPr>
      <w:r w:rsidRPr="000E3C03">
        <w:rPr>
          <w:b w:val="0"/>
          <w:color w:val="231F20"/>
        </w:rPr>
        <w:t>In case of an abnormally high tender price, the Procuring Entity shall make a survey of the market prices, check if the estimated cost of the contract is correct and review the Tender Documents to check if the speciﬁcations, scope of work and conditions of contract are contributory to the abnormally high tenders. The Procuring Entity may also seek written clariﬁcation from the tenderer on the reason for the high tender price. The Procuring Entity shall proceed as follows:</w:t>
      </w:r>
    </w:p>
    <w:p w14:paraId="42C173D7" w14:textId="77777777" w:rsidR="005F5B22" w:rsidRDefault="00B0057A" w:rsidP="00B24219">
      <w:pPr>
        <w:pStyle w:val="ListParagraph"/>
        <w:numPr>
          <w:ilvl w:val="0"/>
          <w:numId w:val="40"/>
        </w:numPr>
        <w:tabs>
          <w:tab w:val="left" w:pos="1972"/>
          <w:tab w:val="left" w:pos="1973"/>
        </w:tabs>
        <w:spacing w:before="53" w:line="230" w:lineRule="auto"/>
        <w:ind w:right="720" w:hanging="552"/>
      </w:pPr>
      <w:r>
        <w:rPr>
          <w:color w:val="231F20"/>
        </w:rPr>
        <w:t>If</w:t>
      </w:r>
      <w:r>
        <w:rPr>
          <w:color w:val="231F20"/>
          <w:spacing w:val="-10"/>
        </w:rPr>
        <w:t xml:space="preserve"> </w:t>
      </w:r>
      <w:r>
        <w:rPr>
          <w:color w:val="231F20"/>
        </w:rPr>
        <w:t>the</w:t>
      </w:r>
      <w:r>
        <w:rPr>
          <w:color w:val="231F20"/>
          <w:spacing w:val="-11"/>
        </w:rPr>
        <w:t xml:space="preserve"> </w:t>
      </w:r>
      <w:r>
        <w:rPr>
          <w:color w:val="231F20"/>
        </w:rPr>
        <w:t>tender</w:t>
      </w:r>
      <w:r>
        <w:rPr>
          <w:color w:val="231F20"/>
          <w:spacing w:val="-11"/>
        </w:rPr>
        <w:t xml:space="preserve"> </w:t>
      </w:r>
      <w:r>
        <w:rPr>
          <w:color w:val="231F20"/>
        </w:rPr>
        <w:t>price</w:t>
      </w:r>
      <w:r>
        <w:rPr>
          <w:color w:val="231F20"/>
          <w:spacing w:val="-11"/>
        </w:rPr>
        <w:t xml:space="preserve"> </w:t>
      </w:r>
      <w:r>
        <w:rPr>
          <w:color w:val="231F20"/>
        </w:rPr>
        <w:t>is</w:t>
      </w:r>
      <w:r>
        <w:rPr>
          <w:color w:val="231F20"/>
          <w:spacing w:val="-10"/>
        </w:rPr>
        <w:t xml:space="preserve"> </w:t>
      </w:r>
      <w:r>
        <w:rPr>
          <w:color w:val="231F20"/>
        </w:rPr>
        <w:t>abnormally</w:t>
      </w:r>
      <w:r>
        <w:rPr>
          <w:color w:val="231F20"/>
          <w:spacing w:val="-11"/>
        </w:rPr>
        <w:t xml:space="preserve"> </w:t>
      </w:r>
      <w:r>
        <w:rPr>
          <w:color w:val="231F20"/>
        </w:rPr>
        <w:t>high</w:t>
      </w:r>
      <w:r>
        <w:rPr>
          <w:color w:val="231F20"/>
          <w:spacing w:val="-11"/>
        </w:rPr>
        <w:t xml:space="preserve"> </w:t>
      </w:r>
      <w:r>
        <w:rPr>
          <w:color w:val="231F20"/>
        </w:rPr>
        <w:t>based</w:t>
      </w:r>
      <w:r>
        <w:rPr>
          <w:color w:val="231F20"/>
          <w:spacing w:val="-11"/>
        </w:rPr>
        <w:t xml:space="preserve"> </w:t>
      </w:r>
      <w:r>
        <w:rPr>
          <w:color w:val="231F20"/>
        </w:rPr>
        <w:t>on</w:t>
      </w:r>
      <w:r>
        <w:rPr>
          <w:color w:val="231F20"/>
          <w:spacing w:val="-10"/>
        </w:rPr>
        <w:t xml:space="preserve"> </w:t>
      </w:r>
      <w:r>
        <w:rPr>
          <w:color w:val="231F20"/>
        </w:rPr>
        <w:t>wrong</w:t>
      </w:r>
      <w:r>
        <w:rPr>
          <w:color w:val="231F20"/>
          <w:spacing w:val="-10"/>
        </w:rPr>
        <w:t xml:space="preserve"> </w:t>
      </w:r>
      <w:r>
        <w:rPr>
          <w:color w:val="231F20"/>
        </w:rPr>
        <w:t>estimated</w:t>
      </w:r>
      <w:r>
        <w:rPr>
          <w:color w:val="231F20"/>
          <w:spacing w:val="-11"/>
        </w:rPr>
        <w:t xml:space="preserve"> </w:t>
      </w:r>
      <w:r>
        <w:rPr>
          <w:color w:val="231F20"/>
        </w:rPr>
        <w:t>cost</w:t>
      </w:r>
      <w:r>
        <w:rPr>
          <w:color w:val="231F20"/>
          <w:spacing w:val="-11"/>
        </w:rPr>
        <w:t xml:space="preserve"> </w:t>
      </w:r>
      <w:r>
        <w:rPr>
          <w:color w:val="231F20"/>
        </w:rPr>
        <w:t>of</w:t>
      </w:r>
      <w:r>
        <w:rPr>
          <w:color w:val="231F20"/>
          <w:spacing w:val="-10"/>
        </w:rPr>
        <w:t xml:space="preserve"> </w:t>
      </w:r>
      <w:r>
        <w:rPr>
          <w:color w:val="231F20"/>
        </w:rPr>
        <w:t>the</w:t>
      </w:r>
      <w:r>
        <w:rPr>
          <w:color w:val="231F20"/>
          <w:spacing w:val="-11"/>
        </w:rPr>
        <w:t xml:space="preserve"> </w:t>
      </w:r>
      <w:r>
        <w:rPr>
          <w:color w:val="231F20"/>
        </w:rPr>
        <w:t>contract,</w:t>
      </w:r>
      <w:r>
        <w:rPr>
          <w:color w:val="231F20"/>
          <w:spacing w:val="-11"/>
        </w:rPr>
        <w:t xml:space="preserve"> </w:t>
      </w:r>
      <w:r>
        <w:rPr>
          <w:color w:val="231F20"/>
        </w:rPr>
        <w:t>the</w:t>
      </w:r>
      <w:r>
        <w:rPr>
          <w:color w:val="231F20"/>
          <w:spacing w:val="-11"/>
        </w:rPr>
        <w:t xml:space="preserve"> </w:t>
      </w:r>
      <w:r>
        <w:rPr>
          <w:color w:val="231F20"/>
        </w:rPr>
        <w:t>Procuring</w:t>
      </w:r>
      <w:r>
        <w:rPr>
          <w:color w:val="231F20"/>
          <w:spacing w:val="-11"/>
        </w:rPr>
        <w:t xml:space="preserve"> </w:t>
      </w:r>
      <w:r>
        <w:rPr>
          <w:color w:val="231F20"/>
        </w:rPr>
        <w:t>Entity</w:t>
      </w:r>
      <w:r>
        <w:rPr>
          <w:color w:val="231F20"/>
          <w:u w:val="single" w:color="231F20"/>
        </w:rPr>
        <w:t xml:space="preserve"> may</w:t>
      </w:r>
      <w:r>
        <w:rPr>
          <w:color w:val="231F20"/>
          <w:spacing w:val="-23"/>
        </w:rPr>
        <w:t xml:space="preserve"> </w:t>
      </w:r>
      <w:r>
        <w:rPr>
          <w:color w:val="231F20"/>
          <w:u w:val="single" w:color="231F20"/>
        </w:rPr>
        <w:t>accept</w:t>
      </w:r>
      <w:r>
        <w:rPr>
          <w:color w:val="231F20"/>
          <w:spacing w:val="-23"/>
        </w:rPr>
        <w:t xml:space="preserve"> </w:t>
      </w:r>
      <w:r>
        <w:rPr>
          <w:color w:val="231F20"/>
          <w:u w:val="single" w:color="231F20"/>
        </w:rPr>
        <w:t>or</w:t>
      </w:r>
      <w:r>
        <w:rPr>
          <w:color w:val="231F20"/>
          <w:spacing w:val="-22"/>
        </w:rPr>
        <w:t xml:space="preserve"> </w:t>
      </w:r>
      <w:r>
        <w:rPr>
          <w:color w:val="231F20"/>
          <w:u w:val="single" w:color="231F20"/>
        </w:rPr>
        <w:t>not</w:t>
      </w:r>
      <w:r>
        <w:rPr>
          <w:color w:val="231F20"/>
          <w:spacing w:val="-23"/>
        </w:rPr>
        <w:t xml:space="preserve"> </w:t>
      </w:r>
      <w:r>
        <w:rPr>
          <w:color w:val="231F20"/>
          <w:u w:val="single" w:color="231F20"/>
        </w:rPr>
        <w:t>accept</w:t>
      </w:r>
      <w:r>
        <w:rPr>
          <w:color w:val="231F20"/>
          <w:spacing w:val="-23"/>
        </w:rPr>
        <w:t xml:space="preserve"> </w:t>
      </w:r>
      <w:r>
        <w:rPr>
          <w:color w:val="231F20"/>
        </w:rPr>
        <w:t>the</w:t>
      </w:r>
      <w:r>
        <w:rPr>
          <w:color w:val="231F20"/>
          <w:spacing w:val="-23"/>
        </w:rPr>
        <w:t xml:space="preserve"> </w:t>
      </w:r>
      <w:r>
        <w:rPr>
          <w:color w:val="231F20"/>
        </w:rPr>
        <w:t>tender</w:t>
      </w:r>
      <w:r>
        <w:rPr>
          <w:color w:val="231F20"/>
          <w:spacing w:val="-23"/>
        </w:rPr>
        <w:t xml:space="preserve"> </w:t>
      </w:r>
      <w:r>
        <w:rPr>
          <w:color w:val="231F20"/>
        </w:rPr>
        <w:t>depending</w:t>
      </w:r>
      <w:r>
        <w:rPr>
          <w:color w:val="231F20"/>
          <w:spacing w:val="-23"/>
        </w:rPr>
        <w:t xml:space="preserve"> </w:t>
      </w:r>
      <w:r>
        <w:rPr>
          <w:color w:val="231F20"/>
        </w:rPr>
        <w:t>on</w:t>
      </w:r>
      <w:r>
        <w:rPr>
          <w:color w:val="231F20"/>
          <w:spacing w:val="-22"/>
        </w:rPr>
        <w:t xml:space="preserve"> </w:t>
      </w:r>
      <w:r>
        <w:rPr>
          <w:color w:val="231F20"/>
        </w:rPr>
        <w:t>the</w:t>
      </w:r>
      <w:r>
        <w:rPr>
          <w:color w:val="231F20"/>
          <w:spacing w:val="-23"/>
        </w:rPr>
        <w:t xml:space="preserve"> </w:t>
      </w:r>
      <w:r>
        <w:rPr>
          <w:color w:val="231F20"/>
        </w:rPr>
        <w:t>Procuring</w:t>
      </w:r>
      <w:r>
        <w:rPr>
          <w:color w:val="231F20"/>
          <w:spacing w:val="-23"/>
        </w:rPr>
        <w:t xml:space="preserve"> </w:t>
      </w:r>
      <w:r>
        <w:rPr>
          <w:color w:val="231F20"/>
        </w:rPr>
        <w:t>Entity's</w:t>
      </w:r>
      <w:r>
        <w:rPr>
          <w:color w:val="231F20"/>
          <w:spacing w:val="-23"/>
        </w:rPr>
        <w:t xml:space="preserve"> </w:t>
      </w:r>
      <w:r>
        <w:rPr>
          <w:color w:val="231F20"/>
        </w:rPr>
        <w:t>budget</w:t>
      </w:r>
      <w:r>
        <w:rPr>
          <w:color w:val="231F20"/>
          <w:spacing w:val="-23"/>
        </w:rPr>
        <w:t xml:space="preserve"> </w:t>
      </w:r>
      <w:r>
        <w:rPr>
          <w:color w:val="231F20"/>
        </w:rPr>
        <w:t>considerations.</w:t>
      </w:r>
    </w:p>
    <w:p w14:paraId="1285D760" w14:textId="77777777" w:rsidR="005F5B22" w:rsidRDefault="00B0057A" w:rsidP="00B24219">
      <w:pPr>
        <w:pStyle w:val="ListParagraph"/>
        <w:numPr>
          <w:ilvl w:val="0"/>
          <w:numId w:val="40"/>
        </w:numPr>
        <w:tabs>
          <w:tab w:val="left" w:pos="1973"/>
        </w:tabs>
        <w:spacing w:before="51" w:line="230" w:lineRule="auto"/>
        <w:ind w:right="720" w:hanging="552"/>
        <w:jc w:val="both"/>
      </w:pPr>
      <w:r>
        <w:rPr>
          <w:color w:val="231F20"/>
        </w:rPr>
        <w:t>If speciﬁcations, scope of work and/or conditions of contract are contributory to the abnormally high tender prices, the Procuring Entity shall reject all tenders and may retender for the contract based on revised</w:t>
      </w:r>
      <w:r>
        <w:rPr>
          <w:color w:val="231F20"/>
          <w:spacing w:val="-23"/>
        </w:rPr>
        <w:t xml:space="preserve"> </w:t>
      </w:r>
      <w:r>
        <w:rPr>
          <w:color w:val="231F20"/>
        </w:rPr>
        <w:t>estimates,</w:t>
      </w:r>
      <w:r>
        <w:rPr>
          <w:color w:val="231F20"/>
          <w:spacing w:val="-23"/>
        </w:rPr>
        <w:t xml:space="preserve"> </w:t>
      </w:r>
      <w:r>
        <w:rPr>
          <w:color w:val="231F20"/>
        </w:rPr>
        <w:t>speciﬁcations,</w:t>
      </w:r>
      <w:r>
        <w:rPr>
          <w:color w:val="231F20"/>
          <w:spacing w:val="-23"/>
        </w:rPr>
        <w:t xml:space="preserve"> </w:t>
      </w:r>
      <w:r>
        <w:rPr>
          <w:color w:val="231F20"/>
        </w:rPr>
        <w:t>scope</w:t>
      </w:r>
      <w:r>
        <w:rPr>
          <w:color w:val="231F20"/>
          <w:spacing w:val="-23"/>
        </w:rPr>
        <w:t xml:space="preserve"> </w:t>
      </w:r>
      <w:r>
        <w:rPr>
          <w:color w:val="231F20"/>
        </w:rPr>
        <w:t>of</w:t>
      </w:r>
      <w:r>
        <w:rPr>
          <w:color w:val="231F20"/>
          <w:spacing w:val="-23"/>
        </w:rPr>
        <w:t xml:space="preserve"> </w:t>
      </w:r>
      <w:r>
        <w:rPr>
          <w:color w:val="231F20"/>
        </w:rPr>
        <w:t>work</w:t>
      </w:r>
      <w:r>
        <w:rPr>
          <w:color w:val="231F20"/>
          <w:spacing w:val="-22"/>
        </w:rPr>
        <w:t xml:space="preserve"> </w:t>
      </w:r>
      <w:r>
        <w:rPr>
          <w:color w:val="231F20"/>
        </w:rPr>
        <w:t>and</w:t>
      </w:r>
      <w:r>
        <w:rPr>
          <w:color w:val="231F20"/>
          <w:spacing w:val="-23"/>
        </w:rPr>
        <w:t xml:space="preserve"> </w:t>
      </w:r>
      <w:r>
        <w:rPr>
          <w:color w:val="231F20"/>
        </w:rPr>
        <w:t>conditions</w:t>
      </w:r>
      <w:r>
        <w:rPr>
          <w:color w:val="231F20"/>
          <w:spacing w:val="-23"/>
        </w:rPr>
        <w:t xml:space="preserve"> </w:t>
      </w:r>
      <w:r>
        <w:rPr>
          <w:color w:val="231F20"/>
        </w:rPr>
        <w:t>of</w:t>
      </w:r>
      <w:r>
        <w:rPr>
          <w:color w:val="231F20"/>
          <w:spacing w:val="-22"/>
        </w:rPr>
        <w:t xml:space="preserve"> </w:t>
      </w:r>
      <w:r>
        <w:rPr>
          <w:color w:val="231F20"/>
        </w:rPr>
        <w:t>contract,</w:t>
      </w:r>
      <w:r>
        <w:rPr>
          <w:color w:val="231F20"/>
          <w:spacing w:val="-23"/>
        </w:rPr>
        <w:t xml:space="preserve"> </w:t>
      </w:r>
      <w:r>
        <w:rPr>
          <w:color w:val="231F20"/>
        </w:rPr>
        <w:t>as</w:t>
      </w:r>
      <w:r>
        <w:rPr>
          <w:color w:val="231F20"/>
          <w:spacing w:val="-22"/>
        </w:rPr>
        <w:t xml:space="preserve"> </w:t>
      </w:r>
      <w:r>
        <w:rPr>
          <w:color w:val="231F20"/>
        </w:rPr>
        <w:t>the</w:t>
      </w:r>
      <w:r>
        <w:rPr>
          <w:color w:val="231F20"/>
          <w:spacing w:val="-23"/>
        </w:rPr>
        <w:t xml:space="preserve"> </w:t>
      </w:r>
      <w:r>
        <w:rPr>
          <w:color w:val="231F20"/>
        </w:rPr>
        <w:t>case</w:t>
      </w:r>
      <w:r>
        <w:rPr>
          <w:color w:val="231F20"/>
          <w:spacing w:val="-23"/>
        </w:rPr>
        <w:t xml:space="preserve"> </w:t>
      </w:r>
      <w:r>
        <w:rPr>
          <w:color w:val="231F20"/>
        </w:rPr>
        <w:t>may</w:t>
      </w:r>
      <w:r>
        <w:rPr>
          <w:color w:val="231F20"/>
          <w:spacing w:val="-23"/>
        </w:rPr>
        <w:t xml:space="preserve"> </w:t>
      </w:r>
      <w:r>
        <w:rPr>
          <w:color w:val="231F20"/>
        </w:rPr>
        <w:t>be.</w:t>
      </w:r>
    </w:p>
    <w:p w14:paraId="33A4304E" w14:textId="77777777" w:rsidR="005F5B22" w:rsidRDefault="00B0057A" w:rsidP="00B24219">
      <w:pPr>
        <w:pStyle w:val="Heading3"/>
        <w:numPr>
          <w:ilvl w:val="1"/>
          <w:numId w:val="98"/>
        </w:numPr>
        <w:tabs>
          <w:tab w:val="left" w:pos="1413"/>
          <w:tab w:val="left" w:pos="1414"/>
        </w:tabs>
        <w:ind w:right="720"/>
        <w:rPr>
          <w:color w:val="231F20"/>
        </w:rPr>
      </w:pPr>
      <w:r w:rsidRPr="000E3C03">
        <w:rPr>
          <w:b w:val="0"/>
          <w:color w:val="231F20"/>
        </w:rPr>
        <w:t xml:space="preserve">If the Procuring Entity determines that the </w:t>
      </w:r>
      <w:r w:rsidRPr="000E3C03">
        <w:rPr>
          <w:b w:val="0"/>
          <w:color w:val="231F20"/>
          <w:spacing w:val="-3"/>
        </w:rPr>
        <w:t xml:space="preserve">Tender </w:t>
      </w:r>
      <w:r w:rsidRPr="000E3C03">
        <w:rPr>
          <w:b w:val="0"/>
          <w:color w:val="231F20"/>
        </w:rPr>
        <w:t xml:space="preserve">Price is abnormally too high because </w:t>
      </w:r>
      <w:r w:rsidRPr="000E3C03">
        <w:rPr>
          <w:b w:val="0"/>
          <w:color w:val="231F20"/>
          <w:u w:val="single" w:color="231F20"/>
        </w:rPr>
        <w:t>genuine competition between tenderers is compromised</w:t>
      </w:r>
      <w:r w:rsidRPr="000E3C03">
        <w:rPr>
          <w:b w:val="0"/>
          <w:color w:val="231F20"/>
        </w:rPr>
        <w:t xml:space="preserve"> (</w:t>
      </w:r>
      <w:r w:rsidRPr="000E3C03">
        <w:rPr>
          <w:b w:val="0"/>
          <w:i/>
          <w:color w:val="231F20"/>
        </w:rPr>
        <w:t>often due to collusion, corruption or other manipulations</w:t>
      </w:r>
      <w:r w:rsidRPr="000E3C03">
        <w:rPr>
          <w:b w:val="0"/>
          <w:color w:val="231F20"/>
        </w:rPr>
        <w:t xml:space="preserve">), the Procuring Entity shall reject all </w:t>
      </w:r>
      <w:r w:rsidRPr="000E3C03">
        <w:rPr>
          <w:b w:val="0"/>
          <w:color w:val="231F20"/>
          <w:spacing w:val="-3"/>
        </w:rPr>
        <w:t xml:space="preserve">Tenders </w:t>
      </w:r>
      <w:r w:rsidRPr="000E3C03">
        <w:rPr>
          <w:b w:val="0"/>
          <w:color w:val="231F20"/>
        </w:rPr>
        <w:t>and shall institute or cause competent Government Agencies to institute an investigation</w:t>
      </w:r>
      <w:r w:rsidRPr="000E3C03">
        <w:rPr>
          <w:b w:val="0"/>
          <w:color w:val="231F20"/>
          <w:spacing w:val="-23"/>
        </w:rPr>
        <w:t xml:space="preserve"> </w:t>
      </w:r>
      <w:r w:rsidRPr="000E3C03">
        <w:rPr>
          <w:b w:val="0"/>
          <w:color w:val="231F20"/>
        </w:rPr>
        <w:t>on</w:t>
      </w:r>
      <w:r w:rsidRPr="000E3C03">
        <w:rPr>
          <w:b w:val="0"/>
          <w:color w:val="231F20"/>
          <w:spacing w:val="-22"/>
        </w:rPr>
        <w:t xml:space="preserve"> </w:t>
      </w:r>
      <w:r w:rsidRPr="000E3C03">
        <w:rPr>
          <w:b w:val="0"/>
          <w:color w:val="231F20"/>
        </w:rPr>
        <w:t>the</w:t>
      </w:r>
      <w:r w:rsidRPr="000E3C03">
        <w:rPr>
          <w:b w:val="0"/>
          <w:color w:val="231F20"/>
          <w:spacing w:val="-23"/>
        </w:rPr>
        <w:t xml:space="preserve"> </w:t>
      </w:r>
      <w:r w:rsidRPr="000E3C03">
        <w:rPr>
          <w:b w:val="0"/>
          <w:color w:val="231F20"/>
        </w:rPr>
        <w:t>cause</w:t>
      </w:r>
      <w:r w:rsidRPr="000E3C03">
        <w:rPr>
          <w:b w:val="0"/>
          <w:color w:val="231F20"/>
          <w:spacing w:val="-23"/>
        </w:rPr>
        <w:t xml:space="preserve"> </w:t>
      </w:r>
      <w:r w:rsidRPr="000E3C03">
        <w:rPr>
          <w:b w:val="0"/>
          <w:color w:val="231F20"/>
        </w:rPr>
        <w:t>of</w:t>
      </w:r>
      <w:r w:rsidRPr="000E3C03">
        <w:rPr>
          <w:b w:val="0"/>
          <w:color w:val="231F20"/>
          <w:spacing w:val="-23"/>
        </w:rPr>
        <w:t xml:space="preserve"> </w:t>
      </w:r>
      <w:r w:rsidRPr="000E3C03">
        <w:rPr>
          <w:b w:val="0"/>
          <w:color w:val="231F20"/>
        </w:rPr>
        <w:t>the</w:t>
      </w:r>
      <w:r w:rsidRPr="000E3C03">
        <w:rPr>
          <w:b w:val="0"/>
          <w:color w:val="231F20"/>
          <w:spacing w:val="-23"/>
        </w:rPr>
        <w:t xml:space="preserve"> </w:t>
      </w:r>
      <w:r w:rsidRPr="000E3C03">
        <w:rPr>
          <w:b w:val="0"/>
          <w:color w:val="231F20"/>
        </w:rPr>
        <w:t>compromise,</w:t>
      </w:r>
      <w:r w:rsidRPr="000E3C03">
        <w:rPr>
          <w:b w:val="0"/>
          <w:color w:val="231F20"/>
          <w:spacing w:val="-23"/>
        </w:rPr>
        <w:t xml:space="preserve"> </w:t>
      </w:r>
      <w:r w:rsidRPr="000E3C03">
        <w:rPr>
          <w:b w:val="0"/>
          <w:color w:val="231F20"/>
        </w:rPr>
        <w:t>before</w:t>
      </w:r>
      <w:r w:rsidRPr="000E3C03">
        <w:rPr>
          <w:b w:val="0"/>
          <w:color w:val="231F20"/>
          <w:spacing w:val="-23"/>
        </w:rPr>
        <w:t xml:space="preserve"> </w:t>
      </w:r>
      <w:r w:rsidRPr="000E3C03">
        <w:rPr>
          <w:b w:val="0"/>
          <w:color w:val="231F20"/>
        </w:rPr>
        <w:t>retendering</w:t>
      </w:r>
      <w:r>
        <w:rPr>
          <w:color w:val="231F20"/>
        </w:rPr>
        <w:t>.</w:t>
      </w:r>
    </w:p>
    <w:p w14:paraId="3CDDDD2E" w14:textId="77777777" w:rsidR="005F5B22" w:rsidRDefault="00B0057A" w:rsidP="00B24219">
      <w:pPr>
        <w:pStyle w:val="Heading3"/>
        <w:numPr>
          <w:ilvl w:val="0"/>
          <w:numId w:val="47"/>
        </w:numPr>
        <w:tabs>
          <w:tab w:val="left" w:pos="1421"/>
          <w:tab w:val="left" w:pos="1422"/>
        </w:tabs>
        <w:ind w:left="1421" w:right="720" w:hanging="570"/>
        <w:rPr>
          <w:color w:val="231F20"/>
        </w:rPr>
      </w:pPr>
      <w:bookmarkStart w:id="42" w:name="_TOC_250078"/>
      <w:r>
        <w:rPr>
          <w:color w:val="231F20"/>
        </w:rPr>
        <w:t>Unbalanced</w:t>
      </w:r>
      <w:r>
        <w:rPr>
          <w:color w:val="231F20"/>
          <w:spacing w:val="-23"/>
        </w:rPr>
        <w:t xml:space="preserve"> </w:t>
      </w:r>
      <w:r>
        <w:rPr>
          <w:color w:val="231F20"/>
        </w:rPr>
        <w:t>and/or</w:t>
      </w:r>
      <w:r>
        <w:rPr>
          <w:color w:val="231F20"/>
          <w:spacing w:val="-27"/>
        </w:rPr>
        <w:t xml:space="preserve"> </w:t>
      </w:r>
      <w:r>
        <w:rPr>
          <w:color w:val="231F20"/>
        </w:rPr>
        <w:t>Front-Loaded</w:t>
      </w:r>
      <w:r>
        <w:rPr>
          <w:color w:val="231F20"/>
          <w:spacing w:val="-27"/>
        </w:rPr>
        <w:t xml:space="preserve"> </w:t>
      </w:r>
      <w:bookmarkEnd w:id="42"/>
      <w:r>
        <w:rPr>
          <w:color w:val="231F20"/>
          <w:spacing w:val="-3"/>
        </w:rPr>
        <w:t>Tenders</w:t>
      </w:r>
    </w:p>
    <w:p w14:paraId="267AF412" w14:textId="77777777" w:rsidR="005F5B22" w:rsidRPr="000E3C03" w:rsidRDefault="00B0057A" w:rsidP="00B24219">
      <w:pPr>
        <w:pStyle w:val="Heading3"/>
        <w:numPr>
          <w:ilvl w:val="1"/>
          <w:numId w:val="99"/>
        </w:numPr>
        <w:tabs>
          <w:tab w:val="left" w:pos="1413"/>
          <w:tab w:val="left" w:pos="1414"/>
        </w:tabs>
        <w:ind w:right="720"/>
        <w:rPr>
          <w:b w:val="0"/>
          <w:color w:val="231F20"/>
        </w:rPr>
      </w:pPr>
      <w:r w:rsidRPr="000E3C03">
        <w:rPr>
          <w:b w:val="0"/>
          <w:color w:val="231F20"/>
        </w:rPr>
        <w:t>If in the Procuring Entity's opinion, the Tender that is evaluated as the lowest evaluated price is seriously unbalanced and/or front loaded, the Procuring Entity may require the Tenderer to provide written clariﬁcations. Clariﬁcations may include detailed price analyses to demonstrate the consistency of the tender prices with the scope of works, proposed methodology, schedule and any other requirements of the Tender document.</w:t>
      </w:r>
    </w:p>
    <w:p w14:paraId="55F21F85" w14:textId="77777777" w:rsidR="005F5B22" w:rsidRPr="000E3C03" w:rsidRDefault="00B0057A" w:rsidP="00B24219">
      <w:pPr>
        <w:pStyle w:val="Heading3"/>
        <w:numPr>
          <w:ilvl w:val="1"/>
          <w:numId w:val="99"/>
        </w:numPr>
        <w:tabs>
          <w:tab w:val="left" w:pos="1413"/>
          <w:tab w:val="left" w:pos="1414"/>
        </w:tabs>
        <w:ind w:right="720"/>
        <w:rPr>
          <w:b w:val="0"/>
          <w:color w:val="231F20"/>
        </w:rPr>
      </w:pPr>
      <w:r w:rsidRPr="000E3C03">
        <w:rPr>
          <w:b w:val="0"/>
          <w:color w:val="231F20"/>
        </w:rPr>
        <w:t>After the evaluation of the information and detailed price analyses presented by the Tenderer, the Procuring Entity may as appropriate:</w:t>
      </w:r>
    </w:p>
    <w:p w14:paraId="44B00802" w14:textId="77777777" w:rsidR="005F5B22" w:rsidRDefault="00B0057A" w:rsidP="00B24219">
      <w:pPr>
        <w:pStyle w:val="ListParagraph"/>
        <w:numPr>
          <w:ilvl w:val="2"/>
          <w:numId w:val="47"/>
        </w:numPr>
        <w:tabs>
          <w:tab w:val="left" w:pos="1971"/>
          <w:tab w:val="left" w:pos="1972"/>
        </w:tabs>
        <w:spacing w:before="42"/>
        <w:ind w:left="1971" w:right="720" w:hanging="550"/>
      </w:pPr>
      <w:r>
        <w:rPr>
          <w:color w:val="231F20"/>
        </w:rPr>
        <w:t>accept</w:t>
      </w:r>
      <w:r>
        <w:rPr>
          <w:color w:val="231F20"/>
          <w:spacing w:val="-23"/>
        </w:rPr>
        <w:t xml:space="preserve"> </w:t>
      </w:r>
      <w:r>
        <w:rPr>
          <w:color w:val="231F20"/>
        </w:rPr>
        <w:t>the</w:t>
      </w:r>
      <w:r>
        <w:rPr>
          <w:color w:val="231F20"/>
          <w:spacing w:val="-27"/>
        </w:rPr>
        <w:t xml:space="preserve"> </w:t>
      </w:r>
      <w:r>
        <w:rPr>
          <w:color w:val="231F20"/>
          <w:spacing w:val="-3"/>
        </w:rPr>
        <w:t>Tender;</w:t>
      </w:r>
      <w:r>
        <w:rPr>
          <w:color w:val="231F20"/>
          <w:spacing w:val="-23"/>
        </w:rPr>
        <w:t xml:space="preserve"> </w:t>
      </w:r>
      <w:r>
        <w:rPr>
          <w:color w:val="231F20"/>
        </w:rPr>
        <w:t>or</w:t>
      </w:r>
    </w:p>
    <w:p w14:paraId="303014A3" w14:textId="77777777" w:rsidR="005F5B22" w:rsidRDefault="00B0057A" w:rsidP="00B24219">
      <w:pPr>
        <w:pStyle w:val="ListParagraph"/>
        <w:numPr>
          <w:ilvl w:val="2"/>
          <w:numId w:val="47"/>
        </w:numPr>
        <w:tabs>
          <w:tab w:val="left" w:pos="1971"/>
          <w:tab w:val="left" w:pos="1972"/>
        </w:tabs>
        <w:spacing w:before="47" w:line="230" w:lineRule="auto"/>
        <w:ind w:left="1971" w:right="720" w:hanging="550"/>
      </w:pPr>
      <w:r>
        <w:rPr>
          <w:color w:val="231F20"/>
        </w:rPr>
        <w:t>require</w:t>
      </w:r>
      <w:r>
        <w:rPr>
          <w:color w:val="231F20"/>
          <w:spacing w:val="-11"/>
        </w:rPr>
        <w:t xml:space="preserve"> </w:t>
      </w:r>
      <w:r>
        <w:rPr>
          <w:color w:val="231F20"/>
        </w:rPr>
        <w:t>that</w:t>
      </w:r>
      <w:r>
        <w:rPr>
          <w:color w:val="231F20"/>
          <w:spacing w:val="-11"/>
        </w:rPr>
        <w:t xml:space="preserve"> </w:t>
      </w:r>
      <w:r>
        <w:rPr>
          <w:color w:val="231F20"/>
        </w:rPr>
        <w:t>the</w:t>
      </w:r>
      <w:r>
        <w:rPr>
          <w:color w:val="231F20"/>
          <w:spacing w:val="-11"/>
        </w:rPr>
        <w:t xml:space="preserve"> </w:t>
      </w:r>
      <w:r>
        <w:rPr>
          <w:color w:val="231F20"/>
        </w:rPr>
        <w:t>total</w:t>
      </w:r>
      <w:r>
        <w:rPr>
          <w:color w:val="231F20"/>
          <w:spacing w:val="-11"/>
        </w:rPr>
        <w:t xml:space="preserve"> </w:t>
      </w:r>
      <w:r>
        <w:rPr>
          <w:color w:val="231F20"/>
        </w:rPr>
        <w:t>amount</w:t>
      </w:r>
      <w:r>
        <w:rPr>
          <w:color w:val="231F20"/>
          <w:spacing w:val="-11"/>
        </w:rPr>
        <w:t xml:space="preserve"> </w:t>
      </w:r>
      <w:r>
        <w:rPr>
          <w:color w:val="231F20"/>
        </w:rPr>
        <w:t>of</w:t>
      </w:r>
      <w:r>
        <w:rPr>
          <w:color w:val="231F20"/>
          <w:spacing w:val="-10"/>
        </w:rPr>
        <w:t xml:space="preserve"> </w:t>
      </w:r>
      <w:r>
        <w:rPr>
          <w:color w:val="231F20"/>
        </w:rPr>
        <w:t>the</w:t>
      </w:r>
      <w:r>
        <w:rPr>
          <w:color w:val="231F20"/>
          <w:spacing w:val="-11"/>
        </w:rPr>
        <w:t xml:space="preserve"> </w:t>
      </w:r>
      <w:r>
        <w:rPr>
          <w:color w:val="231F20"/>
        </w:rPr>
        <w:t>Performance</w:t>
      </w:r>
      <w:r>
        <w:rPr>
          <w:color w:val="231F20"/>
          <w:spacing w:val="-11"/>
        </w:rPr>
        <w:t xml:space="preserve"> </w:t>
      </w:r>
      <w:r>
        <w:rPr>
          <w:color w:val="231F20"/>
        </w:rPr>
        <w:t>Security</w:t>
      </w:r>
      <w:r>
        <w:rPr>
          <w:color w:val="231F20"/>
          <w:spacing w:val="-11"/>
        </w:rPr>
        <w:t xml:space="preserve"> </w:t>
      </w:r>
      <w:r>
        <w:rPr>
          <w:color w:val="231F20"/>
        </w:rPr>
        <w:t>be</w:t>
      </w:r>
      <w:r>
        <w:rPr>
          <w:color w:val="231F20"/>
          <w:spacing w:val="-10"/>
        </w:rPr>
        <w:t xml:space="preserve"> </w:t>
      </w:r>
      <w:r>
        <w:rPr>
          <w:color w:val="231F20"/>
        </w:rPr>
        <w:t>increased</w:t>
      </w:r>
      <w:r>
        <w:rPr>
          <w:color w:val="231F20"/>
          <w:spacing w:val="-11"/>
        </w:rPr>
        <w:t xml:space="preserve"> </w:t>
      </w:r>
      <w:r>
        <w:rPr>
          <w:color w:val="231F20"/>
        </w:rPr>
        <w:t>at</w:t>
      </w:r>
      <w:r>
        <w:rPr>
          <w:color w:val="231F20"/>
          <w:spacing w:val="-11"/>
        </w:rPr>
        <w:t xml:space="preserve"> </w:t>
      </w:r>
      <w:r>
        <w:rPr>
          <w:color w:val="231F20"/>
        </w:rPr>
        <w:t>the</w:t>
      </w:r>
      <w:r>
        <w:rPr>
          <w:color w:val="231F20"/>
          <w:spacing w:val="-11"/>
        </w:rPr>
        <w:t xml:space="preserve"> </w:t>
      </w:r>
      <w:r>
        <w:rPr>
          <w:color w:val="231F20"/>
        </w:rPr>
        <w:t>expense</w:t>
      </w:r>
      <w:r>
        <w:rPr>
          <w:color w:val="231F20"/>
          <w:spacing w:val="-11"/>
        </w:rPr>
        <w:t xml:space="preserve"> </w:t>
      </w:r>
      <w:r>
        <w:rPr>
          <w:color w:val="231F20"/>
        </w:rPr>
        <w:t>of</w:t>
      </w:r>
      <w:r>
        <w:rPr>
          <w:color w:val="231F20"/>
          <w:spacing w:val="-10"/>
        </w:rPr>
        <w:t xml:space="preserve"> </w:t>
      </w:r>
      <w:r>
        <w:rPr>
          <w:color w:val="231F20"/>
        </w:rPr>
        <w:t>the</w:t>
      </w:r>
      <w:r>
        <w:rPr>
          <w:color w:val="231F20"/>
          <w:spacing w:val="-14"/>
        </w:rPr>
        <w:t xml:space="preserve"> </w:t>
      </w:r>
      <w:r>
        <w:rPr>
          <w:color w:val="231F20"/>
        </w:rPr>
        <w:t>Tenderer</w:t>
      </w:r>
      <w:r>
        <w:rPr>
          <w:color w:val="231F20"/>
          <w:spacing w:val="-11"/>
        </w:rPr>
        <w:t xml:space="preserve"> </w:t>
      </w:r>
      <w:r>
        <w:rPr>
          <w:color w:val="231F20"/>
        </w:rPr>
        <w:t>to</w:t>
      </w:r>
      <w:r>
        <w:rPr>
          <w:color w:val="231F20"/>
          <w:spacing w:val="-10"/>
        </w:rPr>
        <w:t xml:space="preserve"> </w:t>
      </w:r>
      <w:r>
        <w:rPr>
          <w:color w:val="231F20"/>
        </w:rPr>
        <w:t>a level</w:t>
      </w:r>
      <w:r>
        <w:rPr>
          <w:color w:val="231F20"/>
          <w:spacing w:val="-23"/>
        </w:rPr>
        <w:t xml:space="preserve"> </w:t>
      </w:r>
      <w:r>
        <w:rPr>
          <w:color w:val="231F20"/>
        </w:rPr>
        <w:t>not</w:t>
      </w:r>
      <w:r>
        <w:rPr>
          <w:color w:val="231F20"/>
          <w:spacing w:val="-23"/>
        </w:rPr>
        <w:t xml:space="preserve"> </w:t>
      </w:r>
      <w:r>
        <w:rPr>
          <w:color w:val="231F20"/>
        </w:rPr>
        <w:t>exceeding</w:t>
      </w:r>
      <w:r>
        <w:rPr>
          <w:color w:val="231F20"/>
          <w:spacing w:val="-23"/>
        </w:rPr>
        <w:t xml:space="preserve"> </w:t>
      </w:r>
      <w:r>
        <w:rPr>
          <w:color w:val="231F20"/>
        </w:rPr>
        <w:t>a</w:t>
      </w:r>
      <w:r>
        <w:rPr>
          <w:color w:val="231F20"/>
          <w:spacing w:val="-23"/>
        </w:rPr>
        <w:t xml:space="preserve"> </w:t>
      </w:r>
      <w:r>
        <w:rPr>
          <w:color w:val="231F20"/>
        </w:rPr>
        <w:t>30%</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Contract</w:t>
      </w:r>
      <w:r>
        <w:rPr>
          <w:color w:val="231F20"/>
          <w:spacing w:val="-23"/>
        </w:rPr>
        <w:t xml:space="preserve"> </w:t>
      </w:r>
      <w:r>
        <w:rPr>
          <w:color w:val="231F20"/>
        </w:rPr>
        <w:t>Price;</w:t>
      </w:r>
      <w:r>
        <w:rPr>
          <w:color w:val="231F20"/>
          <w:spacing w:val="-23"/>
        </w:rPr>
        <w:t xml:space="preserve"> </w:t>
      </w:r>
      <w:r>
        <w:rPr>
          <w:color w:val="231F20"/>
        </w:rPr>
        <w:t>or</w:t>
      </w:r>
    </w:p>
    <w:p w14:paraId="3F9477DF" w14:textId="77777777" w:rsidR="005F5B22" w:rsidRDefault="00B0057A" w:rsidP="00B24219">
      <w:pPr>
        <w:pStyle w:val="ListParagraph"/>
        <w:numPr>
          <w:ilvl w:val="2"/>
          <w:numId w:val="47"/>
        </w:numPr>
        <w:tabs>
          <w:tab w:val="left" w:pos="1971"/>
          <w:tab w:val="left" w:pos="1972"/>
        </w:tabs>
        <w:spacing w:before="51" w:line="230" w:lineRule="auto"/>
        <w:ind w:left="1971" w:right="720" w:hanging="550"/>
      </w:pPr>
      <w:r>
        <w:rPr>
          <w:color w:val="231F20"/>
        </w:rPr>
        <w:t>agree on a payment mode that eliminates the inherent risk of the Procuring Entity paying too much for undelivered works;</w:t>
      </w:r>
      <w:r>
        <w:rPr>
          <w:color w:val="231F20"/>
          <w:spacing w:val="-45"/>
        </w:rPr>
        <w:t xml:space="preserve"> </w:t>
      </w:r>
      <w:r>
        <w:rPr>
          <w:color w:val="231F20"/>
        </w:rPr>
        <w:t>or</w:t>
      </w:r>
    </w:p>
    <w:p w14:paraId="3DC78ADE" w14:textId="77777777" w:rsidR="005F5B22" w:rsidRDefault="00B0057A" w:rsidP="00B24219">
      <w:pPr>
        <w:pStyle w:val="ListParagraph"/>
        <w:numPr>
          <w:ilvl w:val="2"/>
          <w:numId w:val="47"/>
        </w:numPr>
        <w:tabs>
          <w:tab w:val="left" w:pos="1971"/>
          <w:tab w:val="left" w:pos="1972"/>
        </w:tabs>
        <w:spacing w:before="42"/>
        <w:ind w:left="1971" w:right="720" w:hanging="550"/>
      </w:pPr>
      <w:r>
        <w:rPr>
          <w:color w:val="231F20"/>
        </w:rPr>
        <w:t>reject</w:t>
      </w:r>
      <w:r>
        <w:rPr>
          <w:color w:val="231F20"/>
          <w:spacing w:val="-23"/>
        </w:rPr>
        <w:t xml:space="preserve"> </w:t>
      </w:r>
      <w:r>
        <w:rPr>
          <w:color w:val="231F20"/>
        </w:rPr>
        <w:t>the</w:t>
      </w:r>
      <w:r>
        <w:rPr>
          <w:color w:val="231F20"/>
          <w:spacing w:val="-27"/>
        </w:rPr>
        <w:t xml:space="preserve"> </w:t>
      </w:r>
      <w:r>
        <w:rPr>
          <w:color w:val="231F20"/>
          <w:spacing w:val="-4"/>
        </w:rPr>
        <w:t>Tender,</w:t>
      </w:r>
    </w:p>
    <w:p w14:paraId="2B272CDC" w14:textId="77777777" w:rsidR="005F5B22" w:rsidRDefault="00B0057A" w:rsidP="00B24219">
      <w:pPr>
        <w:pStyle w:val="Heading3"/>
        <w:numPr>
          <w:ilvl w:val="0"/>
          <w:numId w:val="47"/>
        </w:numPr>
        <w:tabs>
          <w:tab w:val="left" w:pos="1414"/>
          <w:tab w:val="left" w:pos="1415"/>
        </w:tabs>
        <w:spacing w:before="180"/>
        <w:ind w:left="1414" w:right="720" w:hanging="565"/>
        <w:rPr>
          <w:color w:val="231F20"/>
        </w:rPr>
      </w:pPr>
      <w:bookmarkStart w:id="43" w:name="_TOC_250077"/>
      <w:r>
        <w:rPr>
          <w:color w:val="231F20"/>
        </w:rPr>
        <w:t>Qualiﬁcations</w:t>
      </w:r>
      <w:r>
        <w:rPr>
          <w:color w:val="231F20"/>
          <w:spacing w:val="-23"/>
        </w:rPr>
        <w:t xml:space="preserve"> </w:t>
      </w:r>
      <w:r>
        <w:rPr>
          <w:color w:val="231F20"/>
        </w:rPr>
        <w:t>of</w:t>
      </w:r>
      <w:r>
        <w:rPr>
          <w:color w:val="231F20"/>
          <w:spacing w:val="-22"/>
        </w:rPr>
        <w:t xml:space="preserve"> </w:t>
      </w:r>
      <w:r>
        <w:rPr>
          <w:color w:val="231F20"/>
        </w:rPr>
        <w:t>the</w:t>
      </w:r>
      <w:r>
        <w:rPr>
          <w:color w:val="231F20"/>
          <w:spacing w:val="-26"/>
        </w:rPr>
        <w:t xml:space="preserve"> </w:t>
      </w:r>
      <w:bookmarkEnd w:id="43"/>
      <w:r>
        <w:rPr>
          <w:color w:val="231F20"/>
          <w:spacing w:val="-4"/>
        </w:rPr>
        <w:t>Tenderer</w:t>
      </w:r>
    </w:p>
    <w:p w14:paraId="18F0AEF8" w14:textId="77777777" w:rsidR="005F5B22" w:rsidRPr="000E3C03" w:rsidRDefault="00B0057A" w:rsidP="00B24219">
      <w:pPr>
        <w:pStyle w:val="Heading3"/>
        <w:numPr>
          <w:ilvl w:val="1"/>
          <w:numId w:val="100"/>
        </w:numPr>
        <w:tabs>
          <w:tab w:val="left" w:pos="1413"/>
          <w:tab w:val="left" w:pos="1414"/>
        </w:tabs>
        <w:ind w:right="720"/>
        <w:rPr>
          <w:b w:val="0"/>
          <w:color w:val="231F20"/>
        </w:rPr>
      </w:pPr>
      <w:r w:rsidRPr="000E3C03">
        <w:rPr>
          <w:b w:val="0"/>
          <w:color w:val="231F20"/>
        </w:rPr>
        <w:t>The Procuring Entity shall determine to its satisfaction whether the eligible Tenderer that is selected as having submitted the lowest evaluated cost and substantially responsive Tender, meets the qualifying criteria speciﬁed in Section III, Evaluation and Qualiﬁcation Criteria.</w:t>
      </w:r>
    </w:p>
    <w:p w14:paraId="647518AA" w14:textId="77777777" w:rsidR="005F5B22" w:rsidRPr="000E3C03" w:rsidRDefault="00B0057A" w:rsidP="00B24219">
      <w:pPr>
        <w:pStyle w:val="Heading3"/>
        <w:numPr>
          <w:ilvl w:val="1"/>
          <w:numId w:val="100"/>
        </w:numPr>
        <w:tabs>
          <w:tab w:val="left" w:pos="1413"/>
          <w:tab w:val="left" w:pos="1414"/>
        </w:tabs>
        <w:ind w:right="720"/>
        <w:rPr>
          <w:b w:val="0"/>
          <w:color w:val="231F20"/>
        </w:rPr>
      </w:pPr>
      <w:r w:rsidRPr="000E3C03">
        <w:rPr>
          <w:b w:val="0"/>
          <w:color w:val="231F20"/>
        </w:rPr>
        <w:t>The determination shall be based upon an examination of the documentary evidence of the Tenderer's qualiﬁcations submitted by the Tenderer, pursuant to ITT 19. The determination shall not take into consideration the qualiﬁcations of other ﬁrms such as the Tenderer's subsidiaries, parent entities, afﬁliates, subcontractors (other than Specialized Subcontractors if permitted in the Tender document), or any other ﬁrm(s) different from the Tenderer.</w:t>
      </w:r>
    </w:p>
    <w:p w14:paraId="7B4010EA" w14:textId="77777777" w:rsidR="005F5B22" w:rsidRPr="000E3C03" w:rsidRDefault="00B0057A" w:rsidP="00B24219">
      <w:pPr>
        <w:pStyle w:val="Heading3"/>
        <w:numPr>
          <w:ilvl w:val="1"/>
          <w:numId w:val="100"/>
        </w:numPr>
        <w:tabs>
          <w:tab w:val="left" w:pos="1413"/>
          <w:tab w:val="left" w:pos="1414"/>
        </w:tabs>
        <w:ind w:right="720"/>
        <w:rPr>
          <w:b w:val="0"/>
          <w:color w:val="231F20"/>
        </w:rPr>
      </w:pPr>
      <w:r w:rsidRPr="000E3C03">
        <w:rPr>
          <w:b w:val="0"/>
          <w:color w:val="231F20"/>
        </w:rPr>
        <w:t xml:space="preserve">An afﬁrmative determination shall be a prerequisite for award of the Contract to the Tenderer. A negative </w:t>
      </w:r>
      <w:r w:rsidRPr="000E3C03">
        <w:rPr>
          <w:b w:val="0"/>
          <w:color w:val="231F20"/>
        </w:rPr>
        <w:lastRenderedPageBreak/>
        <w:t>determination shall result in disqualiﬁcation of the Tender, in which event the Procuring Entity shall proceed to the Tenderer who offers a substantially responsive Tender with the next lowest evaluated price to make a similar determination of that Tenderer's qualiﬁcations to perform satisfactorily.</w:t>
      </w:r>
    </w:p>
    <w:p w14:paraId="63D5D512" w14:textId="77777777" w:rsidR="005F5B22" w:rsidRPr="000E3C03" w:rsidRDefault="00B0057A" w:rsidP="00B24219">
      <w:pPr>
        <w:pStyle w:val="Heading3"/>
        <w:numPr>
          <w:ilvl w:val="1"/>
          <w:numId w:val="100"/>
        </w:numPr>
        <w:tabs>
          <w:tab w:val="left" w:pos="1413"/>
          <w:tab w:val="left" w:pos="1414"/>
        </w:tabs>
        <w:ind w:right="720"/>
        <w:rPr>
          <w:b w:val="0"/>
          <w:color w:val="231F20"/>
        </w:rPr>
      </w:pPr>
      <w:r w:rsidRPr="000E3C03">
        <w:rPr>
          <w:b w:val="0"/>
          <w:color w:val="231F20"/>
        </w:rPr>
        <w:t>An Abnormally Low Tender is one where the Tender price, in combination with other elements of the Tender, appears so low that it raises material concerns as to the capability of the Tenderer in regards to the Tenderer's ability to perform the Contract for the offered Tender Price.</w:t>
      </w:r>
    </w:p>
    <w:p w14:paraId="1D5BFB51" w14:textId="77777777" w:rsidR="005F5B22" w:rsidRPr="000E3C03" w:rsidRDefault="00B0057A" w:rsidP="00B24219">
      <w:pPr>
        <w:pStyle w:val="Heading3"/>
        <w:numPr>
          <w:ilvl w:val="1"/>
          <w:numId w:val="100"/>
        </w:numPr>
        <w:tabs>
          <w:tab w:val="left" w:pos="1413"/>
          <w:tab w:val="left" w:pos="1414"/>
        </w:tabs>
        <w:ind w:right="720"/>
        <w:rPr>
          <w:b w:val="0"/>
          <w:color w:val="231F20"/>
        </w:rPr>
      </w:pPr>
      <w:r w:rsidRPr="000E3C03">
        <w:rPr>
          <w:b w:val="0"/>
          <w:color w:val="231F20"/>
        </w:rPr>
        <w:t>In the event of identiﬁcation of a potentially Abnormally Low Tender, the Procuring Entity shall seek written clariﬁcations from the Tenderer, including detailed price analyses of its Tender price in relation to the subject matter of the contract, scope, proposed methodology, schedule, allocation of risks and responsibilities and any other requirements of the Tender document.</w:t>
      </w:r>
    </w:p>
    <w:p w14:paraId="6CC51BDA" w14:textId="77777777" w:rsidR="005F5B22" w:rsidRPr="000E3C03" w:rsidRDefault="00B0057A" w:rsidP="00B24219">
      <w:pPr>
        <w:pStyle w:val="Heading3"/>
        <w:numPr>
          <w:ilvl w:val="1"/>
          <w:numId w:val="100"/>
        </w:numPr>
        <w:tabs>
          <w:tab w:val="left" w:pos="1413"/>
          <w:tab w:val="left" w:pos="1414"/>
        </w:tabs>
        <w:ind w:right="720"/>
        <w:rPr>
          <w:b w:val="0"/>
          <w:color w:val="231F20"/>
        </w:rPr>
      </w:pPr>
      <w:r w:rsidRPr="000E3C03">
        <w:rPr>
          <w:b w:val="0"/>
          <w:color w:val="231F20"/>
        </w:rPr>
        <w:t>After evaluation of the price analyses, if the Procuring Entity determines that the Tenderer has failed to demonstrate its capability to perform the Contract for the offered Tender Price, the Procuring Entity shall reject the Tender.</w:t>
      </w:r>
    </w:p>
    <w:p w14:paraId="60CA7AB2" w14:textId="77777777" w:rsidR="005F5B22" w:rsidRDefault="00B0057A" w:rsidP="00B24219">
      <w:pPr>
        <w:pStyle w:val="Heading3"/>
        <w:numPr>
          <w:ilvl w:val="0"/>
          <w:numId w:val="47"/>
        </w:numPr>
        <w:tabs>
          <w:tab w:val="left" w:pos="1413"/>
          <w:tab w:val="left" w:pos="1415"/>
        </w:tabs>
        <w:ind w:left="1414" w:right="720" w:hanging="565"/>
        <w:rPr>
          <w:color w:val="231F20"/>
        </w:rPr>
      </w:pPr>
      <w:bookmarkStart w:id="44" w:name="_TOC_250076"/>
      <w:r>
        <w:rPr>
          <w:color w:val="231F20"/>
        </w:rPr>
        <w:t>Best</w:t>
      </w:r>
      <w:r>
        <w:rPr>
          <w:color w:val="231F20"/>
          <w:spacing w:val="-23"/>
        </w:rPr>
        <w:t xml:space="preserve"> </w:t>
      </w:r>
      <w:r>
        <w:rPr>
          <w:color w:val="231F20"/>
        </w:rPr>
        <w:t>Evaluated</w:t>
      </w:r>
      <w:r>
        <w:rPr>
          <w:color w:val="231F20"/>
          <w:spacing w:val="-26"/>
        </w:rPr>
        <w:t xml:space="preserve"> </w:t>
      </w:r>
      <w:bookmarkEnd w:id="44"/>
      <w:r>
        <w:rPr>
          <w:color w:val="231F20"/>
          <w:spacing w:val="-4"/>
        </w:rPr>
        <w:t>Tender</w:t>
      </w:r>
    </w:p>
    <w:p w14:paraId="52D1EC49" w14:textId="77777777" w:rsidR="005F5B22" w:rsidRPr="000E3C03" w:rsidRDefault="00B0057A" w:rsidP="00B24219">
      <w:pPr>
        <w:pStyle w:val="Heading3"/>
        <w:numPr>
          <w:ilvl w:val="1"/>
          <w:numId w:val="101"/>
        </w:numPr>
        <w:tabs>
          <w:tab w:val="left" w:pos="1413"/>
          <w:tab w:val="left" w:pos="1414"/>
        </w:tabs>
        <w:ind w:right="720"/>
        <w:rPr>
          <w:b w:val="0"/>
          <w:color w:val="231F20"/>
        </w:rPr>
      </w:pPr>
      <w:r w:rsidRPr="000E3C03">
        <w:rPr>
          <w:b w:val="0"/>
          <w:color w:val="231F20"/>
        </w:rPr>
        <w:t xml:space="preserve">Having compared the evaluated prices of Tenders, the Procuring Entity shall determine the Best Evaluated </w:t>
      </w:r>
      <w:r w:rsidRPr="000E3C03">
        <w:rPr>
          <w:b w:val="0"/>
          <w:color w:val="231F20"/>
          <w:spacing w:val="-5"/>
        </w:rPr>
        <w:t>Tender.</w:t>
      </w:r>
      <w:r w:rsidRPr="000E3C03">
        <w:rPr>
          <w:b w:val="0"/>
          <w:color w:val="231F20"/>
          <w:spacing w:val="-18"/>
        </w:rPr>
        <w:t xml:space="preserve"> </w:t>
      </w:r>
      <w:r w:rsidRPr="000E3C03">
        <w:rPr>
          <w:b w:val="0"/>
          <w:color w:val="231F20"/>
        </w:rPr>
        <w:t>The</w:t>
      </w:r>
      <w:r w:rsidRPr="000E3C03">
        <w:rPr>
          <w:b w:val="0"/>
          <w:color w:val="231F20"/>
          <w:spacing w:val="-14"/>
        </w:rPr>
        <w:t xml:space="preserve"> </w:t>
      </w:r>
      <w:r w:rsidRPr="000E3C03">
        <w:rPr>
          <w:b w:val="0"/>
          <w:color w:val="231F20"/>
        </w:rPr>
        <w:t>Best</w:t>
      </w:r>
      <w:r w:rsidRPr="000E3C03">
        <w:rPr>
          <w:b w:val="0"/>
          <w:color w:val="231F20"/>
          <w:spacing w:val="-14"/>
        </w:rPr>
        <w:t xml:space="preserve"> </w:t>
      </w:r>
      <w:r w:rsidRPr="000E3C03">
        <w:rPr>
          <w:b w:val="0"/>
          <w:color w:val="231F20"/>
        </w:rPr>
        <w:t>Evaluated</w:t>
      </w:r>
      <w:r w:rsidRPr="000E3C03">
        <w:rPr>
          <w:b w:val="0"/>
          <w:color w:val="231F20"/>
          <w:spacing w:val="-18"/>
        </w:rPr>
        <w:t xml:space="preserve"> </w:t>
      </w:r>
      <w:r w:rsidRPr="000E3C03">
        <w:rPr>
          <w:b w:val="0"/>
          <w:color w:val="231F20"/>
          <w:spacing w:val="-3"/>
        </w:rPr>
        <w:t>Tender</w:t>
      </w:r>
      <w:r w:rsidRPr="000E3C03">
        <w:rPr>
          <w:b w:val="0"/>
          <w:color w:val="231F20"/>
          <w:spacing w:val="-14"/>
        </w:rPr>
        <w:t xml:space="preserve"> </w:t>
      </w:r>
      <w:r w:rsidRPr="000E3C03">
        <w:rPr>
          <w:b w:val="0"/>
          <w:color w:val="231F20"/>
        </w:rPr>
        <w:t>is</w:t>
      </w:r>
      <w:r w:rsidRPr="000E3C03">
        <w:rPr>
          <w:b w:val="0"/>
          <w:color w:val="231F20"/>
          <w:spacing w:val="-14"/>
        </w:rPr>
        <w:t xml:space="preserve"> </w:t>
      </w:r>
      <w:r w:rsidRPr="000E3C03">
        <w:rPr>
          <w:b w:val="0"/>
          <w:color w:val="231F20"/>
        </w:rPr>
        <w:t>the</w:t>
      </w:r>
      <w:r w:rsidRPr="000E3C03">
        <w:rPr>
          <w:b w:val="0"/>
          <w:color w:val="231F20"/>
          <w:spacing w:val="-18"/>
        </w:rPr>
        <w:t xml:space="preserve"> </w:t>
      </w:r>
      <w:r w:rsidRPr="000E3C03">
        <w:rPr>
          <w:b w:val="0"/>
          <w:color w:val="231F20"/>
          <w:spacing w:val="-3"/>
        </w:rPr>
        <w:t>Tender</w:t>
      </w:r>
      <w:r w:rsidRPr="000E3C03">
        <w:rPr>
          <w:b w:val="0"/>
          <w:color w:val="231F20"/>
          <w:spacing w:val="-14"/>
        </w:rPr>
        <w:t xml:space="preserve"> </w:t>
      </w:r>
      <w:r w:rsidRPr="000E3C03">
        <w:rPr>
          <w:b w:val="0"/>
          <w:color w:val="231F20"/>
        </w:rPr>
        <w:t>of</w:t>
      </w:r>
      <w:r w:rsidRPr="000E3C03">
        <w:rPr>
          <w:b w:val="0"/>
          <w:color w:val="231F20"/>
          <w:spacing w:val="-14"/>
        </w:rPr>
        <w:t xml:space="preserve"> </w:t>
      </w:r>
      <w:r w:rsidRPr="000E3C03">
        <w:rPr>
          <w:b w:val="0"/>
          <w:color w:val="231F20"/>
        </w:rPr>
        <w:t>the</w:t>
      </w:r>
      <w:r w:rsidRPr="000E3C03">
        <w:rPr>
          <w:b w:val="0"/>
          <w:color w:val="231F20"/>
          <w:spacing w:val="-18"/>
        </w:rPr>
        <w:t xml:space="preserve"> </w:t>
      </w:r>
      <w:r w:rsidRPr="000E3C03">
        <w:rPr>
          <w:b w:val="0"/>
          <w:color w:val="231F20"/>
        </w:rPr>
        <w:t>Tenderer</w:t>
      </w:r>
      <w:r w:rsidRPr="000E3C03">
        <w:rPr>
          <w:b w:val="0"/>
          <w:color w:val="231F20"/>
          <w:spacing w:val="-14"/>
        </w:rPr>
        <w:t xml:space="preserve"> </w:t>
      </w:r>
      <w:r w:rsidRPr="000E3C03">
        <w:rPr>
          <w:b w:val="0"/>
          <w:color w:val="231F20"/>
        </w:rPr>
        <w:t>that</w:t>
      </w:r>
      <w:r w:rsidRPr="000E3C03">
        <w:rPr>
          <w:b w:val="0"/>
          <w:color w:val="231F20"/>
          <w:spacing w:val="-14"/>
        </w:rPr>
        <w:t xml:space="preserve"> </w:t>
      </w:r>
      <w:r w:rsidRPr="000E3C03">
        <w:rPr>
          <w:b w:val="0"/>
          <w:color w:val="231F20"/>
        </w:rPr>
        <w:t>meets</w:t>
      </w:r>
      <w:r w:rsidRPr="000E3C03">
        <w:rPr>
          <w:b w:val="0"/>
          <w:color w:val="231F20"/>
          <w:spacing w:val="-14"/>
        </w:rPr>
        <w:t xml:space="preserve"> </w:t>
      </w:r>
      <w:r w:rsidRPr="000E3C03">
        <w:rPr>
          <w:b w:val="0"/>
          <w:color w:val="231F20"/>
        </w:rPr>
        <w:t>the</w:t>
      </w:r>
      <w:r w:rsidRPr="000E3C03">
        <w:rPr>
          <w:b w:val="0"/>
          <w:color w:val="231F20"/>
          <w:spacing w:val="-14"/>
        </w:rPr>
        <w:t xml:space="preserve"> </w:t>
      </w:r>
      <w:r w:rsidRPr="000E3C03">
        <w:rPr>
          <w:b w:val="0"/>
          <w:color w:val="231F20"/>
        </w:rPr>
        <w:t>Qualiﬁcation</w:t>
      </w:r>
      <w:r w:rsidRPr="000E3C03">
        <w:rPr>
          <w:b w:val="0"/>
          <w:color w:val="231F20"/>
          <w:spacing w:val="-14"/>
        </w:rPr>
        <w:t xml:space="preserve"> </w:t>
      </w:r>
      <w:r w:rsidRPr="000E3C03">
        <w:rPr>
          <w:b w:val="0"/>
          <w:color w:val="231F20"/>
        </w:rPr>
        <w:t>Criteria</w:t>
      </w:r>
      <w:r w:rsidRPr="000E3C03">
        <w:rPr>
          <w:b w:val="0"/>
          <w:color w:val="231F20"/>
          <w:spacing w:val="-14"/>
        </w:rPr>
        <w:t xml:space="preserve"> </w:t>
      </w:r>
      <w:r w:rsidRPr="000E3C03">
        <w:rPr>
          <w:b w:val="0"/>
          <w:color w:val="231F20"/>
        </w:rPr>
        <w:t>and</w:t>
      </w:r>
      <w:r w:rsidRPr="000E3C03">
        <w:rPr>
          <w:b w:val="0"/>
          <w:color w:val="231F20"/>
          <w:spacing w:val="-14"/>
        </w:rPr>
        <w:t xml:space="preserve"> </w:t>
      </w:r>
      <w:r w:rsidRPr="000E3C03">
        <w:rPr>
          <w:b w:val="0"/>
          <w:color w:val="231F20"/>
        </w:rPr>
        <w:t xml:space="preserve">whose </w:t>
      </w:r>
      <w:r w:rsidRPr="000E3C03">
        <w:rPr>
          <w:b w:val="0"/>
          <w:color w:val="231F20"/>
          <w:spacing w:val="-3"/>
        </w:rPr>
        <w:t>Tender</w:t>
      </w:r>
      <w:r w:rsidRPr="000E3C03">
        <w:rPr>
          <w:b w:val="0"/>
          <w:color w:val="231F20"/>
          <w:spacing w:val="-23"/>
        </w:rPr>
        <w:t xml:space="preserve"> </w:t>
      </w:r>
      <w:r w:rsidRPr="000E3C03">
        <w:rPr>
          <w:b w:val="0"/>
          <w:color w:val="231F20"/>
        </w:rPr>
        <w:t>has</w:t>
      </w:r>
      <w:r w:rsidRPr="000E3C03">
        <w:rPr>
          <w:b w:val="0"/>
          <w:color w:val="231F20"/>
          <w:spacing w:val="-23"/>
        </w:rPr>
        <w:t xml:space="preserve"> </w:t>
      </w:r>
      <w:r w:rsidRPr="000E3C03">
        <w:rPr>
          <w:b w:val="0"/>
          <w:color w:val="231F20"/>
        </w:rPr>
        <w:t>been</w:t>
      </w:r>
      <w:r w:rsidRPr="000E3C03">
        <w:rPr>
          <w:b w:val="0"/>
          <w:color w:val="231F20"/>
          <w:spacing w:val="-23"/>
        </w:rPr>
        <w:t xml:space="preserve"> </w:t>
      </w:r>
      <w:r w:rsidRPr="000E3C03">
        <w:rPr>
          <w:b w:val="0"/>
          <w:color w:val="231F20"/>
        </w:rPr>
        <w:t>determined</w:t>
      </w:r>
      <w:r w:rsidRPr="000E3C03">
        <w:rPr>
          <w:b w:val="0"/>
          <w:color w:val="231F20"/>
          <w:spacing w:val="-23"/>
        </w:rPr>
        <w:t xml:space="preserve"> </w:t>
      </w:r>
      <w:r w:rsidRPr="000E3C03">
        <w:rPr>
          <w:b w:val="0"/>
          <w:color w:val="231F20"/>
        </w:rPr>
        <w:t>to</w:t>
      </w:r>
      <w:r w:rsidRPr="000E3C03">
        <w:rPr>
          <w:b w:val="0"/>
          <w:color w:val="231F20"/>
          <w:spacing w:val="-23"/>
        </w:rPr>
        <w:t xml:space="preserve"> </w:t>
      </w:r>
      <w:r w:rsidRPr="000E3C03">
        <w:rPr>
          <w:b w:val="0"/>
          <w:color w:val="231F20"/>
        </w:rPr>
        <w:t>be:</w:t>
      </w:r>
    </w:p>
    <w:p w14:paraId="5A627C64" w14:textId="77777777" w:rsidR="005F5B22" w:rsidRDefault="00B0057A" w:rsidP="00B24219">
      <w:pPr>
        <w:pStyle w:val="ListParagraph"/>
        <w:numPr>
          <w:ilvl w:val="2"/>
          <w:numId w:val="47"/>
        </w:numPr>
        <w:tabs>
          <w:tab w:val="left" w:pos="1983"/>
          <w:tab w:val="left" w:pos="1984"/>
        </w:tabs>
        <w:spacing w:before="43"/>
        <w:ind w:left="1983" w:right="720" w:hanging="570"/>
      </w:pPr>
      <w:r>
        <w:rPr>
          <w:color w:val="231F20"/>
        </w:rPr>
        <w:t>Most</w:t>
      </w:r>
      <w:r>
        <w:rPr>
          <w:color w:val="231F20"/>
          <w:spacing w:val="-22"/>
        </w:rPr>
        <w:t xml:space="preserve"> </w:t>
      </w:r>
      <w:r>
        <w:rPr>
          <w:color w:val="231F20"/>
        </w:rPr>
        <w:t>responsive</w:t>
      </w:r>
      <w:r>
        <w:rPr>
          <w:color w:val="231F20"/>
          <w:spacing w:val="-23"/>
        </w:rPr>
        <w:t xml:space="preserve"> </w:t>
      </w:r>
      <w:r>
        <w:rPr>
          <w:color w:val="231F20"/>
        </w:rPr>
        <w:t>to</w:t>
      </w:r>
      <w:r>
        <w:rPr>
          <w:color w:val="231F20"/>
          <w:spacing w:val="-23"/>
        </w:rPr>
        <w:t xml:space="preserve"> </w:t>
      </w:r>
      <w:r>
        <w:rPr>
          <w:color w:val="231F20"/>
        </w:rPr>
        <w:t>the</w:t>
      </w:r>
      <w:r>
        <w:rPr>
          <w:color w:val="231F20"/>
          <w:spacing w:val="-27"/>
        </w:rPr>
        <w:t xml:space="preserve"> </w:t>
      </w:r>
      <w:r>
        <w:rPr>
          <w:color w:val="231F20"/>
          <w:spacing w:val="-3"/>
        </w:rPr>
        <w:t>Tender</w:t>
      </w:r>
      <w:r>
        <w:rPr>
          <w:color w:val="231F20"/>
          <w:spacing w:val="-23"/>
        </w:rPr>
        <w:t xml:space="preserve"> </w:t>
      </w:r>
      <w:r>
        <w:rPr>
          <w:color w:val="231F20"/>
        </w:rPr>
        <w:t>document;</w:t>
      </w:r>
      <w:r>
        <w:rPr>
          <w:color w:val="231F20"/>
          <w:spacing w:val="-23"/>
        </w:rPr>
        <w:t xml:space="preserve"> </w:t>
      </w:r>
      <w:r>
        <w:rPr>
          <w:color w:val="231F20"/>
        </w:rPr>
        <w:t>and</w:t>
      </w:r>
    </w:p>
    <w:p w14:paraId="0F4AFA4C" w14:textId="77777777" w:rsidR="005F5B22" w:rsidRDefault="00B0057A" w:rsidP="00B24219">
      <w:pPr>
        <w:pStyle w:val="ListParagraph"/>
        <w:numPr>
          <w:ilvl w:val="2"/>
          <w:numId w:val="47"/>
        </w:numPr>
        <w:tabs>
          <w:tab w:val="left" w:pos="1983"/>
          <w:tab w:val="left" w:pos="1984"/>
        </w:tabs>
        <w:spacing w:before="39"/>
        <w:ind w:left="1983" w:right="720" w:hanging="570"/>
      </w:pPr>
      <w:r>
        <w:rPr>
          <w:color w:val="231F20"/>
        </w:rPr>
        <w:t>the</w:t>
      </w:r>
      <w:r>
        <w:rPr>
          <w:color w:val="231F20"/>
          <w:spacing w:val="-23"/>
        </w:rPr>
        <w:t xml:space="preserve"> </w:t>
      </w:r>
      <w:r>
        <w:rPr>
          <w:color w:val="231F20"/>
        </w:rPr>
        <w:t>lowest</w:t>
      </w:r>
      <w:r>
        <w:rPr>
          <w:color w:val="231F20"/>
          <w:spacing w:val="-23"/>
        </w:rPr>
        <w:t xml:space="preserve"> </w:t>
      </w:r>
      <w:r>
        <w:rPr>
          <w:color w:val="231F20"/>
        </w:rPr>
        <w:t>evaluated</w:t>
      </w:r>
      <w:r>
        <w:rPr>
          <w:color w:val="231F20"/>
          <w:spacing w:val="-23"/>
        </w:rPr>
        <w:t xml:space="preserve"> </w:t>
      </w:r>
      <w:r>
        <w:rPr>
          <w:color w:val="231F20"/>
        </w:rPr>
        <w:t>price.</w:t>
      </w:r>
    </w:p>
    <w:p w14:paraId="4A70F3A6" w14:textId="77777777" w:rsidR="005F5B22" w:rsidRDefault="00B0057A" w:rsidP="00B24219">
      <w:pPr>
        <w:pStyle w:val="Heading3"/>
        <w:numPr>
          <w:ilvl w:val="0"/>
          <w:numId w:val="47"/>
        </w:numPr>
        <w:tabs>
          <w:tab w:val="left" w:pos="1413"/>
          <w:tab w:val="left" w:pos="1414"/>
        </w:tabs>
        <w:spacing w:before="234"/>
        <w:ind w:left="1413" w:right="720" w:hanging="565"/>
        <w:rPr>
          <w:color w:val="231F20"/>
        </w:rPr>
      </w:pPr>
      <w:bookmarkStart w:id="45" w:name="_TOC_250075"/>
      <w:r>
        <w:rPr>
          <w:color w:val="231F20"/>
        </w:rPr>
        <w:t>Procuring</w:t>
      </w:r>
      <w:r>
        <w:rPr>
          <w:color w:val="231F20"/>
          <w:spacing w:val="-23"/>
        </w:rPr>
        <w:t xml:space="preserve"> </w:t>
      </w:r>
      <w:r>
        <w:rPr>
          <w:color w:val="231F20"/>
        </w:rPr>
        <w:t>Entity's</w:t>
      </w:r>
      <w:r>
        <w:rPr>
          <w:color w:val="231F20"/>
          <w:spacing w:val="-22"/>
        </w:rPr>
        <w:t xml:space="preserve"> </w:t>
      </w:r>
      <w:r>
        <w:rPr>
          <w:color w:val="231F20"/>
        </w:rPr>
        <w:t>Right</w:t>
      </w:r>
      <w:r>
        <w:rPr>
          <w:color w:val="231F20"/>
          <w:spacing w:val="-23"/>
        </w:rPr>
        <w:t xml:space="preserve"> </w:t>
      </w:r>
      <w:r>
        <w:rPr>
          <w:color w:val="231F20"/>
        </w:rPr>
        <w:t>to</w:t>
      </w:r>
      <w:r>
        <w:rPr>
          <w:color w:val="231F20"/>
          <w:spacing w:val="-36"/>
        </w:rPr>
        <w:t xml:space="preserve"> </w:t>
      </w:r>
      <w:r>
        <w:rPr>
          <w:color w:val="231F20"/>
        </w:rPr>
        <w:t>Accept</w:t>
      </w:r>
      <w:r>
        <w:rPr>
          <w:color w:val="231F20"/>
          <w:spacing w:val="-36"/>
        </w:rPr>
        <w:t xml:space="preserve"> </w:t>
      </w:r>
      <w:r>
        <w:rPr>
          <w:color w:val="231F20"/>
        </w:rPr>
        <w:t>Any</w:t>
      </w:r>
      <w:r>
        <w:rPr>
          <w:color w:val="231F20"/>
          <w:spacing w:val="-27"/>
        </w:rPr>
        <w:t xml:space="preserve"> </w:t>
      </w:r>
      <w:r>
        <w:rPr>
          <w:color w:val="231F20"/>
          <w:spacing w:val="-6"/>
        </w:rPr>
        <w:t>Tender,</w:t>
      </w:r>
      <w:r>
        <w:rPr>
          <w:color w:val="231F20"/>
          <w:spacing w:val="-23"/>
        </w:rPr>
        <w:t xml:space="preserve"> </w:t>
      </w:r>
      <w:r>
        <w:rPr>
          <w:color w:val="231F20"/>
        </w:rPr>
        <w:t>and</w:t>
      </w:r>
      <w:r>
        <w:rPr>
          <w:color w:val="231F20"/>
          <w:spacing w:val="-22"/>
        </w:rPr>
        <w:t xml:space="preserve"> </w:t>
      </w:r>
      <w:r>
        <w:rPr>
          <w:color w:val="231F20"/>
        </w:rPr>
        <w:t>to</w:t>
      </w:r>
      <w:r>
        <w:rPr>
          <w:color w:val="231F20"/>
          <w:spacing w:val="-22"/>
        </w:rPr>
        <w:t xml:space="preserve"> </w:t>
      </w:r>
      <w:r>
        <w:rPr>
          <w:color w:val="231F20"/>
        </w:rPr>
        <w:t>Reject</w:t>
      </w:r>
      <w:r>
        <w:rPr>
          <w:color w:val="231F20"/>
          <w:spacing w:val="-35"/>
        </w:rPr>
        <w:t xml:space="preserve"> </w:t>
      </w:r>
      <w:r>
        <w:rPr>
          <w:color w:val="231F20"/>
        </w:rPr>
        <w:t>Any</w:t>
      </w:r>
      <w:r>
        <w:rPr>
          <w:color w:val="231F20"/>
          <w:spacing w:val="-22"/>
        </w:rPr>
        <w:t xml:space="preserve"> </w:t>
      </w:r>
      <w:r w:rsidR="00F66756">
        <w:rPr>
          <w:color w:val="231F20"/>
          <w:spacing w:val="2"/>
        </w:rPr>
        <w:t>or All</w:t>
      </w:r>
      <w:r>
        <w:rPr>
          <w:color w:val="231F20"/>
          <w:spacing w:val="-27"/>
        </w:rPr>
        <w:t xml:space="preserve"> </w:t>
      </w:r>
      <w:bookmarkEnd w:id="45"/>
      <w:r>
        <w:rPr>
          <w:color w:val="231F20"/>
          <w:spacing w:val="-3"/>
        </w:rPr>
        <w:t>Tenders.</w:t>
      </w:r>
    </w:p>
    <w:p w14:paraId="6A40106D" w14:textId="77777777" w:rsidR="005F5B22" w:rsidRPr="000E3C03" w:rsidRDefault="00B0057A" w:rsidP="00B24219">
      <w:pPr>
        <w:pStyle w:val="Heading3"/>
        <w:numPr>
          <w:ilvl w:val="1"/>
          <w:numId w:val="102"/>
        </w:numPr>
        <w:tabs>
          <w:tab w:val="left" w:pos="1413"/>
          <w:tab w:val="left" w:pos="1414"/>
        </w:tabs>
        <w:ind w:right="720"/>
        <w:rPr>
          <w:b w:val="0"/>
          <w:color w:val="231F20"/>
        </w:rPr>
      </w:pPr>
      <w:r w:rsidRPr="000E3C03">
        <w:rPr>
          <w:b w:val="0"/>
          <w:color w:val="231F20"/>
        </w:rPr>
        <w:t>The</w:t>
      </w:r>
      <w:r w:rsidRPr="000E3C03">
        <w:rPr>
          <w:b w:val="0"/>
          <w:color w:val="231F20"/>
          <w:spacing w:val="-11"/>
        </w:rPr>
        <w:t xml:space="preserve"> </w:t>
      </w:r>
      <w:r w:rsidRPr="000E3C03">
        <w:rPr>
          <w:b w:val="0"/>
          <w:color w:val="231F20"/>
        </w:rPr>
        <w:t>Procuring</w:t>
      </w:r>
      <w:r w:rsidRPr="000E3C03">
        <w:rPr>
          <w:b w:val="0"/>
          <w:color w:val="231F20"/>
          <w:spacing w:val="-11"/>
        </w:rPr>
        <w:t xml:space="preserve"> </w:t>
      </w:r>
      <w:r w:rsidRPr="000E3C03">
        <w:rPr>
          <w:b w:val="0"/>
          <w:color w:val="231F20"/>
        </w:rPr>
        <w:t>Entity</w:t>
      </w:r>
      <w:r w:rsidRPr="000E3C03">
        <w:rPr>
          <w:b w:val="0"/>
          <w:color w:val="231F20"/>
          <w:spacing w:val="-11"/>
        </w:rPr>
        <w:t xml:space="preserve"> </w:t>
      </w:r>
      <w:r w:rsidRPr="000E3C03">
        <w:rPr>
          <w:b w:val="0"/>
          <w:color w:val="231F20"/>
        </w:rPr>
        <w:t>reserves</w:t>
      </w:r>
      <w:r w:rsidRPr="000E3C03">
        <w:rPr>
          <w:b w:val="0"/>
          <w:color w:val="231F20"/>
          <w:spacing w:val="-11"/>
        </w:rPr>
        <w:t xml:space="preserve"> </w:t>
      </w:r>
      <w:r w:rsidRPr="000E3C03">
        <w:rPr>
          <w:b w:val="0"/>
          <w:color w:val="231F20"/>
        </w:rPr>
        <w:t>the</w:t>
      </w:r>
      <w:r w:rsidRPr="000E3C03">
        <w:rPr>
          <w:b w:val="0"/>
          <w:color w:val="231F20"/>
          <w:spacing w:val="-11"/>
        </w:rPr>
        <w:t xml:space="preserve"> </w:t>
      </w:r>
      <w:r w:rsidRPr="000E3C03">
        <w:rPr>
          <w:b w:val="0"/>
          <w:color w:val="231F20"/>
        </w:rPr>
        <w:t>right</w:t>
      </w:r>
      <w:r w:rsidRPr="000E3C03">
        <w:rPr>
          <w:b w:val="0"/>
          <w:color w:val="231F20"/>
          <w:spacing w:val="-11"/>
        </w:rPr>
        <w:t xml:space="preserve"> </w:t>
      </w:r>
      <w:r w:rsidRPr="000E3C03">
        <w:rPr>
          <w:b w:val="0"/>
          <w:color w:val="231F20"/>
        </w:rPr>
        <w:t>to</w:t>
      </w:r>
      <w:r w:rsidRPr="000E3C03">
        <w:rPr>
          <w:b w:val="0"/>
          <w:color w:val="231F20"/>
          <w:spacing w:val="-11"/>
        </w:rPr>
        <w:t xml:space="preserve"> </w:t>
      </w:r>
      <w:r w:rsidRPr="000E3C03">
        <w:rPr>
          <w:b w:val="0"/>
          <w:color w:val="231F20"/>
        </w:rPr>
        <w:t>accept</w:t>
      </w:r>
      <w:r w:rsidRPr="000E3C03">
        <w:rPr>
          <w:b w:val="0"/>
          <w:color w:val="231F20"/>
          <w:spacing w:val="-11"/>
        </w:rPr>
        <w:t xml:space="preserve"> </w:t>
      </w:r>
      <w:r w:rsidRPr="000E3C03">
        <w:rPr>
          <w:b w:val="0"/>
          <w:color w:val="231F20"/>
        </w:rPr>
        <w:t>or</w:t>
      </w:r>
      <w:r w:rsidRPr="000E3C03">
        <w:rPr>
          <w:b w:val="0"/>
          <w:color w:val="231F20"/>
          <w:spacing w:val="-11"/>
        </w:rPr>
        <w:t xml:space="preserve"> </w:t>
      </w:r>
      <w:r w:rsidRPr="000E3C03">
        <w:rPr>
          <w:b w:val="0"/>
          <w:color w:val="231F20"/>
        </w:rPr>
        <w:t>reject</w:t>
      </w:r>
      <w:r w:rsidRPr="000E3C03">
        <w:rPr>
          <w:b w:val="0"/>
          <w:color w:val="231F20"/>
          <w:spacing w:val="-11"/>
        </w:rPr>
        <w:t xml:space="preserve"> </w:t>
      </w:r>
      <w:r w:rsidRPr="000E3C03">
        <w:rPr>
          <w:b w:val="0"/>
          <w:color w:val="231F20"/>
        </w:rPr>
        <w:t>any</w:t>
      </w:r>
      <w:r w:rsidRPr="000E3C03">
        <w:rPr>
          <w:b w:val="0"/>
          <w:color w:val="231F20"/>
          <w:spacing w:val="-15"/>
        </w:rPr>
        <w:t xml:space="preserve"> </w:t>
      </w:r>
      <w:r w:rsidRPr="000E3C03">
        <w:rPr>
          <w:b w:val="0"/>
          <w:color w:val="231F20"/>
          <w:spacing w:val="-3"/>
        </w:rPr>
        <w:t>Tender</w:t>
      </w:r>
      <w:r w:rsidRPr="000E3C03">
        <w:rPr>
          <w:b w:val="0"/>
          <w:color w:val="231F20"/>
          <w:spacing w:val="-11"/>
        </w:rPr>
        <w:t xml:space="preserve"> </w:t>
      </w:r>
      <w:r w:rsidRPr="000E3C03">
        <w:rPr>
          <w:b w:val="0"/>
          <w:color w:val="231F20"/>
        </w:rPr>
        <w:t>and</w:t>
      </w:r>
      <w:r w:rsidRPr="000E3C03">
        <w:rPr>
          <w:b w:val="0"/>
          <w:color w:val="231F20"/>
          <w:spacing w:val="-11"/>
        </w:rPr>
        <w:t xml:space="preserve"> </w:t>
      </w:r>
      <w:r w:rsidRPr="000E3C03">
        <w:rPr>
          <w:b w:val="0"/>
          <w:color w:val="231F20"/>
        </w:rPr>
        <w:t>to</w:t>
      </w:r>
      <w:r w:rsidRPr="000E3C03">
        <w:rPr>
          <w:b w:val="0"/>
          <w:color w:val="231F20"/>
          <w:spacing w:val="-11"/>
        </w:rPr>
        <w:t xml:space="preserve"> </w:t>
      </w:r>
      <w:r w:rsidRPr="000E3C03">
        <w:rPr>
          <w:b w:val="0"/>
          <w:color w:val="231F20"/>
        </w:rPr>
        <w:t>annul</w:t>
      </w:r>
      <w:r w:rsidRPr="000E3C03">
        <w:rPr>
          <w:b w:val="0"/>
          <w:color w:val="231F20"/>
          <w:spacing w:val="-11"/>
        </w:rPr>
        <w:t xml:space="preserve"> </w:t>
      </w:r>
      <w:r w:rsidRPr="000E3C03">
        <w:rPr>
          <w:b w:val="0"/>
          <w:color w:val="231F20"/>
        </w:rPr>
        <w:t>the</w:t>
      </w:r>
      <w:r w:rsidRPr="000E3C03">
        <w:rPr>
          <w:b w:val="0"/>
          <w:color w:val="231F20"/>
          <w:spacing w:val="-15"/>
        </w:rPr>
        <w:t xml:space="preserve"> </w:t>
      </w:r>
      <w:r w:rsidRPr="000E3C03">
        <w:rPr>
          <w:b w:val="0"/>
          <w:color w:val="231F20"/>
          <w:spacing w:val="-3"/>
        </w:rPr>
        <w:t>Tender</w:t>
      </w:r>
      <w:r w:rsidRPr="000E3C03">
        <w:rPr>
          <w:b w:val="0"/>
          <w:color w:val="231F20"/>
          <w:spacing w:val="-11"/>
        </w:rPr>
        <w:t xml:space="preserve"> </w:t>
      </w:r>
      <w:r w:rsidRPr="000E3C03">
        <w:rPr>
          <w:b w:val="0"/>
          <w:color w:val="231F20"/>
        </w:rPr>
        <w:t>process</w:t>
      </w:r>
      <w:r w:rsidRPr="000E3C03">
        <w:rPr>
          <w:b w:val="0"/>
          <w:color w:val="231F20"/>
          <w:spacing w:val="-11"/>
        </w:rPr>
        <w:t xml:space="preserve"> </w:t>
      </w:r>
      <w:r w:rsidRPr="000E3C03">
        <w:rPr>
          <w:b w:val="0"/>
          <w:color w:val="231F20"/>
        </w:rPr>
        <w:t>and</w:t>
      </w:r>
      <w:r w:rsidRPr="000E3C03">
        <w:rPr>
          <w:b w:val="0"/>
          <w:color w:val="231F20"/>
          <w:spacing w:val="-11"/>
        </w:rPr>
        <w:t xml:space="preserve"> </w:t>
      </w:r>
      <w:r w:rsidRPr="000E3C03">
        <w:rPr>
          <w:b w:val="0"/>
          <w:color w:val="231F20"/>
        </w:rPr>
        <w:t>reject all</w:t>
      </w:r>
      <w:r w:rsidRPr="000E3C03">
        <w:rPr>
          <w:b w:val="0"/>
          <w:color w:val="231F20"/>
          <w:spacing w:val="-10"/>
        </w:rPr>
        <w:t xml:space="preserve"> </w:t>
      </w:r>
      <w:r w:rsidRPr="000E3C03">
        <w:rPr>
          <w:b w:val="0"/>
          <w:color w:val="231F20"/>
          <w:spacing w:val="-3"/>
        </w:rPr>
        <w:t>Tenders</w:t>
      </w:r>
      <w:r w:rsidRPr="000E3C03">
        <w:rPr>
          <w:b w:val="0"/>
          <w:color w:val="231F20"/>
          <w:spacing w:val="-6"/>
        </w:rPr>
        <w:t xml:space="preserve"> </w:t>
      </w:r>
      <w:r w:rsidRPr="000E3C03">
        <w:rPr>
          <w:b w:val="0"/>
          <w:color w:val="231F20"/>
        </w:rPr>
        <w:t>at</w:t>
      </w:r>
      <w:r w:rsidRPr="000E3C03">
        <w:rPr>
          <w:b w:val="0"/>
          <w:color w:val="231F20"/>
          <w:spacing w:val="-6"/>
        </w:rPr>
        <w:t xml:space="preserve"> </w:t>
      </w:r>
      <w:r w:rsidRPr="000E3C03">
        <w:rPr>
          <w:b w:val="0"/>
          <w:color w:val="231F20"/>
        </w:rPr>
        <w:t>any</w:t>
      </w:r>
      <w:r w:rsidRPr="000E3C03">
        <w:rPr>
          <w:b w:val="0"/>
          <w:color w:val="231F20"/>
          <w:spacing w:val="-6"/>
        </w:rPr>
        <w:t xml:space="preserve"> </w:t>
      </w:r>
      <w:r w:rsidRPr="000E3C03">
        <w:rPr>
          <w:b w:val="0"/>
          <w:color w:val="231F20"/>
        </w:rPr>
        <w:t>time</w:t>
      </w:r>
      <w:r w:rsidRPr="000E3C03">
        <w:rPr>
          <w:b w:val="0"/>
          <w:color w:val="231F20"/>
          <w:spacing w:val="-6"/>
        </w:rPr>
        <w:t xml:space="preserve"> </w:t>
      </w:r>
      <w:r w:rsidRPr="000E3C03">
        <w:rPr>
          <w:b w:val="0"/>
          <w:color w:val="231F20"/>
        </w:rPr>
        <w:t>prior</w:t>
      </w:r>
      <w:r w:rsidRPr="000E3C03">
        <w:rPr>
          <w:b w:val="0"/>
          <w:color w:val="231F20"/>
          <w:spacing w:val="-6"/>
        </w:rPr>
        <w:t xml:space="preserve"> </w:t>
      </w:r>
      <w:r w:rsidRPr="000E3C03">
        <w:rPr>
          <w:b w:val="0"/>
          <w:color w:val="231F20"/>
        </w:rPr>
        <w:t>to</w:t>
      </w:r>
      <w:r w:rsidRPr="000E3C03">
        <w:rPr>
          <w:b w:val="0"/>
          <w:color w:val="231F20"/>
          <w:spacing w:val="-6"/>
        </w:rPr>
        <w:t xml:space="preserve"> </w:t>
      </w:r>
      <w:r w:rsidRPr="000E3C03">
        <w:rPr>
          <w:b w:val="0"/>
          <w:color w:val="231F20"/>
        </w:rPr>
        <w:t>Contract</w:t>
      </w:r>
      <w:r w:rsidRPr="000E3C03">
        <w:rPr>
          <w:b w:val="0"/>
          <w:color w:val="231F20"/>
          <w:spacing w:val="-18"/>
        </w:rPr>
        <w:t xml:space="preserve"> </w:t>
      </w:r>
      <w:r w:rsidRPr="000E3C03">
        <w:rPr>
          <w:b w:val="0"/>
          <w:color w:val="231F20"/>
          <w:spacing w:val="-4"/>
        </w:rPr>
        <w:t>Award,</w:t>
      </w:r>
      <w:r w:rsidRPr="000E3C03">
        <w:rPr>
          <w:b w:val="0"/>
          <w:color w:val="231F20"/>
          <w:spacing w:val="-6"/>
        </w:rPr>
        <w:t xml:space="preserve"> </w:t>
      </w:r>
      <w:r w:rsidRPr="000E3C03">
        <w:rPr>
          <w:b w:val="0"/>
          <w:color w:val="231F20"/>
        </w:rPr>
        <w:t>without</w:t>
      </w:r>
      <w:r w:rsidRPr="000E3C03">
        <w:rPr>
          <w:b w:val="0"/>
          <w:color w:val="231F20"/>
          <w:spacing w:val="-6"/>
        </w:rPr>
        <w:t xml:space="preserve"> </w:t>
      </w:r>
      <w:r w:rsidRPr="000E3C03">
        <w:rPr>
          <w:b w:val="0"/>
          <w:color w:val="231F20"/>
        </w:rPr>
        <w:t>thereby</w:t>
      </w:r>
      <w:r w:rsidRPr="000E3C03">
        <w:rPr>
          <w:b w:val="0"/>
          <w:color w:val="231F20"/>
          <w:spacing w:val="-6"/>
        </w:rPr>
        <w:t xml:space="preserve"> </w:t>
      </w:r>
      <w:r w:rsidRPr="000E3C03">
        <w:rPr>
          <w:b w:val="0"/>
          <w:color w:val="231F20"/>
        </w:rPr>
        <w:t>incurring</w:t>
      </w:r>
      <w:r w:rsidRPr="000E3C03">
        <w:rPr>
          <w:b w:val="0"/>
          <w:color w:val="231F20"/>
          <w:spacing w:val="-6"/>
        </w:rPr>
        <w:t xml:space="preserve"> </w:t>
      </w:r>
      <w:r w:rsidRPr="000E3C03">
        <w:rPr>
          <w:b w:val="0"/>
          <w:color w:val="231F20"/>
        </w:rPr>
        <w:t>any</w:t>
      </w:r>
      <w:r w:rsidRPr="000E3C03">
        <w:rPr>
          <w:b w:val="0"/>
          <w:color w:val="231F20"/>
          <w:spacing w:val="-6"/>
        </w:rPr>
        <w:t xml:space="preserve"> </w:t>
      </w:r>
      <w:r w:rsidRPr="000E3C03">
        <w:rPr>
          <w:b w:val="0"/>
          <w:color w:val="231F20"/>
        </w:rPr>
        <w:t>liability</w:t>
      </w:r>
      <w:r w:rsidRPr="000E3C03">
        <w:rPr>
          <w:b w:val="0"/>
          <w:color w:val="231F20"/>
          <w:spacing w:val="-6"/>
        </w:rPr>
        <w:t xml:space="preserve"> </w:t>
      </w:r>
      <w:r w:rsidRPr="000E3C03">
        <w:rPr>
          <w:b w:val="0"/>
          <w:color w:val="231F20"/>
        </w:rPr>
        <w:t>to</w:t>
      </w:r>
      <w:r w:rsidRPr="000E3C03">
        <w:rPr>
          <w:b w:val="0"/>
          <w:color w:val="231F20"/>
          <w:spacing w:val="-10"/>
        </w:rPr>
        <w:t xml:space="preserve"> </w:t>
      </w:r>
      <w:r w:rsidRPr="000E3C03">
        <w:rPr>
          <w:b w:val="0"/>
          <w:color w:val="231F20"/>
        </w:rPr>
        <w:t>Tenderers.</w:t>
      </w:r>
      <w:r w:rsidRPr="000E3C03">
        <w:rPr>
          <w:b w:val="0"/>
          <w:color w:val="231F20"/>
          <w:spacing w:val="-6"/>
        </w:rPr>
        <w:t xml:space="preserve"> </w:t>
      </w:r>
      <w:r w:rsidRPr="000E3C03">
        <w:rPr>
          <w:b w:val="0"/>
          <w:color w:val="231F20"/>
        </w:rPr>
        <w:t>In</w:t>
      </w:r>
      <w:r w:rsidRPr="000E3C03">
        <w:rPr>
          <w:b w:val="0"/>
          <w:color w:val="231F20"/>
          <w:spacing w:val="-6"/>
        </w:rPr>
        <w:t xml:space="preserve"> </w:t>
      </w:r>
      <w:r w:rsidRPr="000E3C03">
        <w:rPr>
          <w:b w:val="0"/>
          <w:color w:val="231F20"/>
        </w:rPr>
        <w:t>case</w:t>
      </w:r>
      <w:r w:rsidRPr="000E3C03">
        <w:rPr>
          <w:b w:val="0"/>
          <w:color w:val="231F20"/>
          <w:spacing w:val="-6"/>
        </w:rPr>
        <w:t xml:space="preserve"> </w:t>
      </w:r>
      <w:r w:rsidRPr="000E3C03">
        <w:rPr>
          <w:b w:val="0"/>
          <w:color w:val="231F20"/>
        </w:rPr>
        <w:t xml:space="preserve">of annulment, all Tenderers shall be notiﬁed with reasons and all </w:t>
      </w:r>
      <w:r w:rsidRPr="000E3C03">
        <w:rPr>
          <w:b w:val="0"/>
          <w:color w:val="231F20"/>
          <w:spacing w:val="-3"/>
        </w:rPr>
        <w:t xml:space="preserve">Tenders </w:t>
      </w:r>
      <w:r w:rsidRPr="000E3C03">
        <w:rPr>
          <w:b w:val="0"/>
          <w:color w:val="231F20"/>
        </w:rPr>
        <w:t xml:space="preserve">submitted and speciﬁcally, </w:t>
      </w:r>
      <w:r w:rsidRPr="000E3C03">
        <w:rPr>
          <w:b w:val="0"/>
          <w:color w:val="231F20"/>
          <w:spacing w:val="-3"/>
        </w:rPr>
        <w:t xml:space="preserve">Tender </w:t>
      </w:r>
      <w:r w:rsidRPr="000E3C03">
        <w:rPr>
          <w:b w:val="0"/>
          <w:color w:val="231F20"/>
        </w:rPr>
        <w:t>securities,</w:t>
      </w:r>
      <w:r w:rsidRPr="000E3C03">
        <w:rPr>
          <w:b w:val="0"/>
          <w:color w:val="231F20"/>
          <w:spacing w:val="-24"/>
        </w:rPr>
        <w:t xml:space="preserve"> </w:t>
      </w:r>
      <w:r w:rsidRPr="000E3C03">
        <w:rPr>
          <w:b w:val="0"/>
          <w:color w:val="231F20"/>
        </w:rPr>
        <w:t>shall</w:t>
      </w:r>
      <w:r w:rsidRPr="000E3C03">
        <w:rPr>
          <w:b w:val="0"/>
          <w:color w:val="231F20"/>
          <w:spacing w:val="-24"/>
        </w:rPr>
        <w:t xml:space="preserve"> </w:t>
      </w:r>
      <w:r w:rsidRPr="000E3C03">
        <w:rPr>
          <w:b w:val="0"/>
          <w:color w:val="231F20"/>
        </w:rPr>
        <w:t>be</w:t>
      </w:r>
      <w:r w:rsidRPr="000E3C03">
        <w:rPr>
          <w:b w:val="0"/>
          <w:color w:val="231F20"/>
          <w:spacing w:val="-24"/>
        </w:rPr>
        <w:t xml:space="preserve"> </w:t>
      </w:r>
      <w:r w:rsidRPr="000E3C03">
        <w:rPr>
          <w:b w:val="0"/>
          <w:color w:val="231F20"/>
        </w:rPr>
        <w:t>promptly</w:t>
      </w:r>
      <w:r w:rsidRPr="000E3C03">
        <w:rPr>
          <w:b w:val="0"/>
          <w:color w:val="231F20"/>
          <w:spacing w:val="-24"/>
        </w:rPr>
        <w:t xml:space="preserve"> </w:t>
      </w:r>
      <w:r w:rsidRPr="000E3C03">
        <w:rPr>
          <w:b w:val="0"/>
          <w:color w:val="231F20"/>
        </w:rPr>
        <w:t>returned</w:t>
      </w:r>
      <w:r w:rsidRPr="000E3C03">
        <w:rPr>
          <w:b w:val="0"/>
          <w:color w:val="231F20"/>
          <w:spacing w:val="-24"/>
        </w:rPr>
        <w:t xml:space="preserve"> </w:t>
      </w:r>
      <w:r w:rsidRPr="000E3C03">
        <w:rPr>
          <w:b w:val="0"/>
          <w:color w:val="231F20"/>
        </w:rPr>
        <w:t>to</w:t>
      </w:r>
      <w:r w:rsidRPr="000E3C03">
        <w:rPr>
          <w:b w:val="0"/>
          <w:color w:val="231F20"/>
          <w:spacing w:val="-24"/>
        </w:rPr>
        <w:t xml:space="preserve"> </w:t>
      </w:r>
      <w:r w:rsidRPr="000E3C03">
        <w:rPr>
          <w:b w:val="0"/>
          <w:color w:val="231F20"/>
        </w:rPr>
        <w:t>the</w:t>
      </w:r>
      <w:r w:rsidRPr="000E3C03">
        <w:rPr>
          <w:b w:val="0"/>
          <w:color w:val="231F20"/>
          <w:spacing w:val="-28"/>
        </w:rPr>
        <w:t xml:space="preserve"> </w:t>
      </w:r>
      <w:r w:rsidRPr="000E3C03">
        <w:rPr>
          <w:b w:val="0"/>
          <w:color w:val="231F20"/>
        </w:rPr>
        <w:t>Tenderers.</w:t>
      </w:r>
    </w:p>
    <w:p w14:paraId="36C31FBB" w14:textId="77777777" w:rsidR="005F5B22" w:rsidRDefault="00B0057A" w:rsidP="0007468A">
      <w:pPr>
        <w:pStyle w:val="Heading3"/>
        <w:ind w:left="848" w:right="720"/>
      </w:pPr>
      <w:bookmarkStart w:id="46" w:name="_TOC_250074"/>
      <w:bookmarkEnd w:id="46"/>
      <w:r>
        <w:rPr>
          <w:color w:val="231F20"/>
        </w:rPr>
        <w:t>F. Award of Contract</w:t>
      </w:r>
    </w:p>
    <w:p w14:paraId="76A5259E" w14:textId="77777777" w:rsidR="005F5B22" w:rsidRDefault="00B0057A" w:rsidP="00B24219">
      <w:pPr>
        <w:pStyle w:val="Heading3"/>
        <w:numPr>
          <w:ilvl w:val="0"/>
          <w:numId w:val="47"/>
        </w:numPr>
        <w:tabs>
          <w:tab w:val="left" w:pos="1413"/>
          <w:tab w:val="left" w:pos="1414"/>
        </w:tabs>
        <w:spacing w:before="235"/>
        <w:ind w:left="1413" w:right="720" w:hanging="565"/>
        <w:rPr>
          <w:color w:val="231F20"/>
        </w:rPr>
      </w:pPr>
      <w:bookmarkStart w:id="47" w:name="_TOC_250073"/>
      <w:r>
        <w:rPr>
          <w:color w:val="231F20"/>
          <w:spacing w:val="-4"/>
        </w:rPr>
        <w:t>Award</w:t>
      </w:r>
      <w:r>
        <w:rPr>
          <w:color w:val="231F20"/>
          <w:spacing w:val="-22"/>
        </w:rPr>
        <w:t xml:space="preserve"> </w:t>
      </w:r>
      <w:bookmarkEnd w:id="47"/>
      <w:r>
        <w:rPr>
          <w:color w:val="231F20"/>
        </w:rPr>
        <w:t>Criteria</w:t>
      </w:r>
    </w:p>
    <w:p w14:paraId="38A112B0" w14:textId="77777777" w:rsidR="005F5B22" w:rsidRPr="000E3C03" w:rsidRDefault="00B0057A" w:rsidP="00B24219">
      <w:pPr>
        <w:pStyle w:val="Heading3"/>
        <w:numPr>
          <w:ilvl w:val="1"/>
          <w:numId w:val="103"/>
        </w:numPr>
        <w:tabs>
          <w:tab w:val="left" w:pos="1413"/>
          <w:tab w:val="left" w:pos="1414"/>
        </w:tabs>
        <w:ind w:right="720"/>
        <w:rPr>
          <w:b w:val="0"/>
        </w:rPr>
      </w:pPr>
      <w:r w:rsidRPr="000E3C03">
        <w:rPr>
          <w:b w:val="0"/>
          <w:color w:val="231F20"/>
        </w:rPr>
        <w:t>The</w:t>
      </w:r>
      <w:r w:rsidRPr="000E3C03">
        <w:rPr>
          <w:b w:val="0"/>
          <w:color w:val="231F20"/>
          <w:spacing w:val="-17"/>
        </w:rPr>
        <w:t xml:space="preserve"> </w:t>
      </w:r>
      <w:r w:rsidRPr="000E3C03">
        <w:rPr>
          <w:b w:val="0"/>
          <w:color w:val="231F20"/>
        </w:rPr>
        <w:t>Procuring</w:t>
      </w:r>
      <w:r w:rsidRPr="000E3C03">
        <w:rPr>
          <w:b w:val="0"/>
          <w:color w:val="231F20"/>
          <w:spacing w:val="-17"/>
        </w:rPr>
        <w:t xml:space="preserve"> </w:t>
      </w:r>
      <w:r w:rsidRPr="000E3C03">
        <w:rPr>
          <w:b w:val="0"/>
          <w:color w:val="231F20"/>
        </w:rPr>
        <w:t>Entity</w:t>
      </w:r>
      <w:r w:rsidRPr="000E3C03">
        <w:rPr>
          <w:b w:val="0"/>
          <w:color w:val="231F20"/>
          <w:spacing w:val="-17"/>
        </w:rPr>
        <w:t xml:space="preserve"> </w:t>
      </w:r>
      <w:r w:rsidRPr="000E3C03">
        <w:rPr>
          <w:b w:val="0"/>
          <w:color w:val="231F20"/>
        </w:rPr>
        <w:t>shall</w:t>
      </w:r>
      <w:r w:rsidRPr="000E3C03">
        <w:rPr>
          <w:b w:val="0"/>
          <w:color w:val="231F20"/>
          <w:spacing w:val="-17"/>
        </w:rPr>
        <w:t xml:space="preserve"> </w:t>
      </w:r>
      <w:r w:rsidRPr="000E3C03">
        <w:rPr>
          <w:b w:val="0"/>
          <w:color w:val="231F20"/>
        </w:rPr>
        <w:t>award</w:t>
      </w:r>
      <w:r w:rsidRPr="000E3C03">
        <w:rPr>
          <w:b w:val="0"/>
          <w:color w:val="231F20"/>
          <w:spacing w:val="-17"/>
        </w:rPr>
        <w:t xml:space="preserve"> </w:t>
      </w:r>
      <w:r w:rsidRPr="000E3C03">
        <w:rPr>
          <w:b w:val="0"/>
          <w:color w:val="231F20"/>
        </w:rPr>
        <w:t>the</w:t>
      </w:r>
      <w:r w:rsidRPr="000E3C03">
        <w:rPr>
          <w:b w:val="0"/>
          <w:color w:val="231F20"/>
          <w:spacing w:val="-17"/>
        </w:rPr>
        <w:t xml:space="preserve"> </w:t>
      </w:r>
      <w:r w:rsidRPr="000E3C03">
        <w:rPr>
          <w:b w:val="0"/>
          <w:color w:val="231F20"/>
        </w:rPr>
        <w:t>Contract</w:t>
      </w:r>
      <w:r w:rsidRPr="000E3C03">
        <w:rPr>
          <w:b w:val="0"/>
          <w:color w:val="231F20"/>
          <w:spacing w:val="-17"/>
        </w:rPr>
        <w:t xml:space="preserve"> </w:t>
      </w:r>
      <w:r w:rsidRPr="000E3C03">
        <w:rPr>
          <w:b w:val="0"/>
          <w:color w:val="231F20"/>
        </w:rPr>
        <w:t>to</w:t>
      </w:r>
      <w:r w:rsidRPr="000E3C03">
        <w:rPr>
          <w:b w:val="0"/>
          <w:color w:val="231F20"/>
          <w:spacing w:val="-17"/>
        </w:rPr>
        <w:t xml:space="preserve"> </w:t>
      </w:r>
      <w:r w:rsidRPr="000E3C03">
        <w:rPr>
          <w:b w:val="0"/>
          <w:color w:val="231F20"/>
        </w:rPr>
        <w:t>the</w:t>
      </w:r>
      <w:r w:rsidRPr="000E3C03">
        <w:rPr>
          <w:b w:val="0"/>
          <w:color w:val="231F20"/>
          <w:spacing w:val="-17"/>
        </w:rPr>
        <w:t xml:space="preserve"> </w:t>
      </w:r>
      <w:r w:rsidRPr="000E3C03">
        <w:rPr>
          <w:b w:val="0"/>
          <w:color w:val="231F20"/>
        </w:rPr>
        <w:t>successful</w:t>
      </w:r>
      <w:r w:rsidRPr="000E3C03">
        <w:rPr>
          <w:b w:val="0"/>
          <w:color w:val="231F20"/>
          <w:spacing w:val="-17"/>
        </w:rPr>
        <w:t xml:space="preserve"> </w:t>
      </w:r>
      <w:r w:rsidRPr="000E3C03">
        <w:rPr>
          <w:b w:val="0"/>
          <w:color w:val="231F20"/>
        </w:rPr>
        <w:t>tenderer</w:t>
      </w:r>
      <w:r w:rsidRPr="000E3C03">
        <w:rPr>
          <w:b w:val="0"/>
          <w:color w:val="231F20"/>
          <w:spacing w:val="-17"/>
        </w:rPr>
        <w:t xml:space="preserve"> </w:t>
      </w:r>
      <w:r w:rsidRPr="000E3C03">
        <w:rPr>
          <w:b w:val="0"/>
          <w:color w:val="231F20"/>
        </w:rPr>
        <w:t>whose</w:t>
      </w:r>
      <w:r w:rsidRPr="000E3C03">
        <w:rPr>
          <w:b w:val="0"/>
          <w:color w:val="231F20"/>
          <w:spacing w:val="-17"/>
        </w:rPr>
        <w:t xml:space="preserve"> </w:t>
      </w:r>
      <w:r w:rsidRPr="000E3C03">
        <w:rPr>
          <w:b w:val="0"/>
          <w:color w:val="231F20"/>
        </w:rPr>
        <w:t>tender</w:t>
      </w:r>
      <w:r w:rsidRPr="000E3C03">
        <w:rPr>
          <w:b w:val="0"/>
          <w:color w:val="231F20"/>
          <w:spacing w:val="-17"/>
        </w:rPr>
        <w:t xml:space="preserve"> </w:t>
      </w:r>
      <w:r w:rsidRPr="000E3C03">
        <w:rPr>
          <w:b w:val="0"/>
          <w:color w:val="231F20"/>
        </w:rPr>
        <w:t>has</w:t>
      </w:r>
      <w:r w:rsidRPr="000E3C03">
        <w:rPr>
          <w:b w:val="0"/>
          <w:color w:val="231F20"/>
          <w:spacing w:val="-17"/>
        </w:rPr>
        <w:t xml:space="preserve"> </w:t>
      </w:r>
      <w:r w:rsidRPr="000E3C03">
        <w:rPr>
          <w:b w:val="0"/>
          <w:color w:val="231F20"/>
        </w:rPr>
        <w:t>been</w:t>
      </w:r>
      <w:r w:rsidRPr="000E3C03">
        <w:rPr>
          <w:b w:val="0"/>
          <w:color w:val="231F20"/>
          <w:spacing w:val="-17"/>
        </w:rPr>
        <w:t xml:space="preserve"> </w:t>
      </w:r>
      <w:r w:rsidRPr="000E3C03">
        <w:rPr>
          <w:b w:val="0"/>
          <w:color w:val="231F20"/>
        </w:rPr>
        <w:t>determined</w:t>
      </w:r>
      <w:r w:rsidRPr="000E3C03">
        <w:rPr>
          <w:b w:val="0"/>
          <w:color w:val="231F20"/>
          <w:spacing w:val="-17"/>
        </w:rPr>
        <w:t xml:space="preserve"> </w:t>
      </w:r>
      <w:r w:rsidRPr="000E3C03">
        <w:rPr>
          <w:b w:val="0"/>
          <w:color w:val="231F20"/>
        </w:rPr>
        <w:t>to</w:t>
      </w:r>
      <w:r w:rsidRPr="000E3C03">
        <w:rPr>
          <w:b w:val="0"/>
          <w:color w:val="231F20"/>
          <w:spacing w:val="-17"/>
        </w:rPr>
        <w:t xml:space="preserve"> </w:t>
      </w:r>
      <w:r w:rsidRPr="000E3C03">
        <w:rPr>
          <w:b w:val="0"/>
          <w:color w:val="231F20"/>
        </w:rPr>
        <w:t>be the</w:t>
      </w:r>
      <w:r w:rsidRPr="000E3C03">
        <w:rPr>
          <w:b w:val="0"/>
          <w:color w:val="231F20"/>
          <w:spacing w:val="-23"/>
        </w:rPr>
        <w:t xml:space="preserve"> </w:t>
      </w:r>
      <w:r w:rsidRPr="000E3C03">
        <w:rPr>
          <w:b w:val="0"/>
          <w:color w:val="231F20"/>
        </w:rPr>
        <w:t>Lowest</w:t>
      </w:r>
      <w:r w:rsidRPr="000E3C03">
        <w:rPr>
          <w:b w:val="0"/>
          <w:color w:val="231F20"/>
          <w:spacing w:val="-23"/>
        </w:rPr>
        <w:t xml:space="preserve"> </w:t>
      </w:r>
      <w:r w:rsidRPr="000E3C03">
        <w:rPr>
          <w:b w:val="0"/>
          <w:color w:val="231F20"/>
        </w:rPr>
        <w:t>Evaluated</w:t>
      </w:r>
      <w:r w:rsidRPr="000E3C03">
        <w:rPr>
          <w:b w:val="0"/>
          <w:color w:val="231F20"/>
          <w:spacing w:val="-27"/>
        </w:rPr>
        <w:t xml:space="preserve"> </w:t>
      </w:r>
      <w:r w:rsidRPr="000E3C03">
        <w:rPr>
          <w:b w:val="0"/>
          <w:color w:val="231F20"/>
          <w:spacing w:val="-5"/>
        </w:rPr>
        <w:t>Tender.</w:t>
      </w:r>
    </w:p>
    <w:p w14:paraId="1656C02F" w14:textId="77777777" w:rsidR="005F5B22" w:rsidRDefault="00B0057A" w:rsidP="00B24219">
      <w:pPr>
        <w:pStyle w:val="Heading3"/>
        <w:numPr>
          <w:ilvl w:val="0"/>
          <w:numId w:val="47"/>
        </w:numPr>
        <w:tabs>
          <w:tab w:val="left" w:pos="1413"/>
          <w:tab w:val="left" w:pos="1414"/>
        </w:tabs>
        <w:spacing w:before="237"/>
        <w:ind w:left="1413" w:right="720" w:hanging="565"/>
        <w:rPr>
          <w:color w:val="231F20"/>
        </w:rPr>
      </w:pPr>
      <w:bookmarkStart w:id="48" w:name="_TOC_250072"/>
      <w:r>
        <w:rPr>
          <w:color w:val="231F20"/>
        </w:rPr>
        <w:t>Notice</w:t>
      </w:r>
      <w:r>
        <w:rPr>
          <w:color w:val="231F20"/>
          <w:spacing w:val="-23"/>
        </w:rPr>
        <w:t xml:space="preserve"> </w:t>
      </w:r>
      <w:r>
        <w:rPr>
          <w:color w:val="231F20"/>
        </w:rPr>
        <w:t>of</w:t>
      </w:r>
      <w:r>
        <w:rPr>
          <w:color w:val="231F20"/>
          <w:spacing w:val="-23"/>
        </w:rPr>
        <w:t xml:space="preserve"> </w:t>
      </w:r>
      <w:r>
        <w:rPr>
          <w:color w:val="231F20"/>
        </w:rPr>
        <w:t>Intention</w:t>
      </w:r>
      <w:r>
        <w:rPr>
          <w:color w:val="231F20"/>
          <w:spacing w:val="-22"/>
        </w:rPr>
        <w:t xml:space="preserve"> </w:t>
      </w:r>
      <w:r>
        <w:rPr>
          <w:color w:val="231F20"/>
        </w:rPr>
        <w:t>to</w:t>
      </w:r>
      <w:r>
        <w:rPr>
          <w:color w:val="231F20"/>
          <w:spacing w:val="-22"/>
        </w:rPr>
        <w:t xml:space="preserve"> </w:t>
      </w:r>
      <w:r>
        <w:rPr>
          <w:color w:val="231F20"/>
        </w:rPr>
        <w:t>enter</w:t>
      </w:r>
      <w:r>
        <w:rPr>
          <w:color w:val="231F20"/>
          <w:spacing w:val="-27"/>
        </w:rPr>
        <w:t xml:space="preserve"> </w:t>
      </w:r>
      <w:r>
        <w:rPr>
          <w:color w:val="231F20"/>
        </w:rPr>
        <w:t>into</w:t>
      </w:r>
      <w:r>
        <w:rPr>
          <w:color w:val="231F20"/>
          <w:spacing w:val="-22"/>
        </w:rPr>
        <w:t xml:space="preserve"> </w:t>
      </w:r>
      <w:r>
        <w:rPr>
          <w:color w:val="231F20"/>
        </w:rPr>
        <w:t>a</w:t>
      </w:r>
      <w:r>
        <w:rPr>
          <w:color w:val="231F20"/>
          <w:spacing w:val="-22"/>
        </w:rPr>
        <w:t xml:space="preserve"> </w:t>
      </w:r>
      <w:bookmarkEnd w:id="48"/>
      <w:r>
        <w:rPr>
          <w:color w:val="231F20"/>
        </w:rPr>
        <w:t>Contract</w:t>
      </w:r>
    </w:p>
    <w:p w14:paraId="1917812D" w14:textId="77777777" w:rsidR="005F5B22" w:rsidRPr="000E3C03" w:rsidRDefault="00B0057A" w:rsidP="00B24219">
      <w:pPr>
        <w:pStyle w:val="Heading3"/>
        <w:numPr>
          <w:ilvl w:val="1"/>
          <w:numId w:val="104"/>
        </w:numPr>
        <w:tabs>
          <w:tab w:val="left" w:pos="1413"/>
          <w:tab w:val="left" w:pos="1414"/>
        </w:tabs>
        <w:ind w:right="720"/>
        <w:rPr>
          <w:b w:val="0"/>
        </w:rPr>
      </w:pPr>
      <w:r w:rsidRPr="000E3C03">
        <w:rPr>
          <w:b w:val="0"/>
          <w:color w:val="231F20"/>
        </w:rPr>
        <w:t>Upon</w:t>
      </w:r>
      <w:r w:rsidRPr="000E3C03">
        <w:rPr>
          <w:b w:val="0"/>
          <w:color w:val="231F20"/>
          <w:spacing w:val="-18"/>
        </w:rPr>
        <w:t xml:space="preserve"> </w:t>
      </w:r>
      <w:r w:rsidRPr="000E3C03">
        <w:rPr>
          <w:b w:val="0"/>
          <w:color w:val="231F20"/>
        </w:rPr>
        <w:t>award</w:t>
      </w:r>
      <w:r w:rsidRPr="000E3C03">
        <w:rPr>
          <w:b w:val="0"/>
          <w:color w:val="231F20"/>
          <w:spacing w:val="-18"/>
        </w:rPr>
        <w:t xml:space="preserve"> </w:t>
      </w:r>
      <w:r w:rsidRPr="000E3C03">
        <w:rPr>
          <w:b w:val="0"/>
          <w:color w:val="231F20"/>
        </w:rPr>
        <w:t>of</w:t>
      </w:r>
      <w:r w:rsidRPr="000E3C03">
        <w:rPr>
          <w:b w:val="0"/>
          <w:color w:val="231F20"/>
          <w:spacing w:val="-18"/>
        </w:rPr>
        <w:t xml:space="preserve"> </w:t>
      </w:r>
      <w:r w:rsidRPr="000E3C03">
        <w:rPr>
          <w:b w:val="0"/>
          <w:color w:val="231F20"/>
        </w:rPr>
        <w:t>the</w:t>
      </w:r>
      <w:r w:rsidRPr="000E3C03">
        <w:rPr>
          <w:b w:val="0"/>
          <w:color w:val="231F20"/>
          <w:spacing w:val="-18"/>
        </w:rPr>
        <w:t xml:space="preserve"> </w:t>
      </w:r>
      <w:r w:rsidRPr="000E3C03">
        <w:rPr>
          <w:b w:val="0"/>
          <w:color w:val="231F20"/>
        </w:rPr>
        <w:t>contract</w:t>
      </w:r>
      <w:r w:rsidRPr="000E3C03">
        <w:rPr>
          <w:b w:val="0"/>
          <w:color w:val="231F20"/>
          <w:spacing w:val="-19"/>
        </w:rPr>
        <w:t xml:space="preserve"> </w:t>
      </w:r>
      <w:r w:rsidRPr="000E3C03">
        <w:rPr>
          <w:b w:val="0"/>
          <w:color w:val="231F20"/>
        </w:rPr>
        <w:t>and</w:t>
      </w:r>
      <w:r w:rsidRPr="000E3C03">
        <w:rPr>
          <w:b w:val="0"/>
          <w:color w:val="231F20"/>
          <w:spacing w:val="-18"/>
        </w:rPr>
        <w:t xml:space="preserve"> </w:t>
      </w:r>
      <w:proofErr w:type="gramStart"/>
      <w:r w:rsidRPr="000E3C03">
        <w:rPr>
          <w:b w:val="0"/>
          <w:color w:val="231F20"/>
        </w:rPr>
        <w:t>Prior</w:t>
      </w:r>
      <w:r w:rsidRPr="000E3C03">
        <w:rPr>
          <w:b w:val="0"/>
          <w:color w:val="231F20"/>
          <w:spacing w:val="-18"/>
        </w:rPr>
        <w:t xml:space="preserve"> </w:t>
      </w:r>
      <w:r w:rsidRPr="000E3C03">
        <w:rPr>
          <w:b w:val="0"/>
          <w:color w:val="231F20"/>
        </w:rPr>
        <w:t>to</w:t>
      </w:r>
      <w:proofErr w:type="gramEnd"/>
      <w:r w:rsidRPr="000E3C03">
        <w:rPr>
          <w:b w:val="0"/>
          <w:color w:val="231F20"/>
          <w:spacing w:val="-18"/>
        </w:rPr>
        <w:t xml:space="preserve"> </w:t>
      </w:r>
      <w:r w:rsidRPr="000E3C03">
        <w:rPr>
          <w:b w:val="0"/>
          <w:color w:val="231F20"/>
        </w:rPr>
        <w:t>the</w:t>
      </w:r>
      <w:r w:rsidRPr="000E3C03">
        <w:rPr>
          <w:b w:val="0"/>
          <w:color w:val="231F20"/>
          <w:spacing w:val="-18"/>
        </w:rPr>
        <w:t xml:space="preserve"> </w:t>
      </w:r>
      <w:r w:rsidRPr="000E3C03">
        <w:rPr>
          <w:b w:val="0"/>
          <w:color w:val="231F20"/>
        </w:rPr>
        <w:t>expiry</w:t>
      </w:r>
      <w:r w:rsidRPr="000E3C03">
        <w:rPr>
          <w:b w:val="0"/>
          <w:color w:val="231F20"/>
          <w:spacing w:val="-18"/>
        </w:rPr>
        <w:t xml:space="preserve"> </w:t>
      </w:r>
      <w:r w:rsidRPr="000E3C03">
        <w:rPr>
          <w:b w:val="0"/>
          <w:color w:val="231F20"/>
        </w:rPr>
        <w:t>of</w:t>
      </w:r>
      <w:r w:rsidRPr="000E3C03">
        <w:rPr>
          <w:b w:val="0"/>
          <w:color w:val="231F20"/>
          <w:spacing w:val="-18"/>
        </w:rPr>
        <w:t xml:space="preserve"> </w:t>
      </w:r>
      <w:r w:rsidRPr="000E3C03">
        <w:rPr>
          <w:b w:val="0"/>
          <w:color w:val="231F20"/>
        </w:rPr>
        <w:t>the</w:t>
      </w:r>
      <w:r w:rsidRPr="000E3C03">
        <w:rPr>
          <w:b w:val="0"/>
          <w:color w:val="231F20"/>
          <w:spacing w:val="-22"/>
        </w:rPr>
        <w:t xml:space="preserve"> </w:t>
      </w:r>
      <w:r w:rsidRPr="000E3C03">
        <w:rPr>
          <w:b w:val="0"/>
          <w:color w:val="231F20"/>
          <w:spacing w:val="-3"/>
        </w:rPr>
        <w:t>Tender</w:t>
      </w:r>
      <w:r w:rsidRPr="000E3C03">
        <w:rPr>
          <w:b w:val="0"/>
          <w:color w:val="231F20"/>
          <w:spacing w:val="-22"/>
        </w:rPr>
        <w:t xml:space="preserve"> </w:t>
      </w:r>
      <w:r w:rsidRPr="000E3C03">
        <w:rPr>
          <w:b w:val="0"/>
          <w:color w:val="231F20"/>
          <w:spacing w:val="-4"/>
        </w:rPr>
        <w:t>Validity</w:t>
      </w:r>
      <w:r w:rsidRPr="000E3C03">
        <w:rPr>
          <w:b w:val="0"/>
          <w:color w:val="231F20"/>
          <w:spacing w:val="-19"/>
        </w:rPr>
        <w:t xml:space="preserve"> </w:t>
      </w:r>
      <w:r w:rsidRPr="000E3C03">
        <w:rPr>
          <w:b w:val="0"/>
          <w:color w:val="231F20"/>
        </w:rPr>
        <w:t>Period</w:t>
      </w:r>
      <w:r w:rsidRPr="000E3C03">
        <w:rPr>
          <w:b w:val="0"/>
          <w:color w:val="231F20"/>
          <w:spacing w:val="-18"/>
        </w:rPr>
        <w:t xml:space="preserve"> </w:t>
      </w:r>
      <w:r w:rsidRPr="000E3C03">
        <w:rPr>
          <w:b w:val="0"/>
          <w:color w:val="231F20"/>
        </w:rPr>
        <w:t>the</w:t>
      </w:r>
      <w:r w:rsidRPr="000E3C03">
        <w:rPr>
          <w:b w:val="0"/>
          <w:color w:val="231F20"/>
          <w:spacing w:val="-18"/>
        </w:rPr>
        <w:t xml:space="preserve"> </w:t>
      </w:r>
      <w:r w:rsidRPr="000E3C03">
        <w:rPr>
          <w:b w:val="0"/>
          <w:color w:val="231F20"/>
        </w:rPr>
        <w:t>Procuring</w:t>
      </w:r>
      <w:r w:rsidRPr="000E3C03">
        <w:rPr>
          <w:b w:val="0"/>
          <w:color w:val="231F20"/>
          <w:spacing w:val="-18"/>
        </w:rPr>
        <w:t xml:space="preserve"> </w:t>
      </w:r>
      <w:r w:rsidRPr="000E3C03">
        <w:rPr>
          <w:b w:val="0"/>
          <w:color w:val="231F20"/>
        </w:rPr>
        <w:t>Entity</w:t>
      </w:r>
      <w:r w:rsidRPr="000E3C03">
        <w:rPr>
          <w:b w:val="0"/>
          <w:color w:val="231F20"/>
          <w:spacing w:val="-19"/>
        </w:rPr>
        <w:t xml:space="preserve"> </w:t>
      </w:r>
      <w:r w:rsidRPr="000E3C03">
        <w:rPr>
          <w:b w:val="0"/>
          <w:color w:val="231F20"/>
        </w:rPr>
        <w:t>shall</w:t>
      </w:r>
      <w:r w:rsidRPr="000E3C03">
        <w:rPr>
          <w:b w:val="0"/>
          <w:color w:val="231F20"/>
          <w:spacing w:val="-18"/>
        </w:rPr>
        <w:t xml:space="preserve"> </w:t>
      </w:r>
      <w:r w:rsidRPr="000E3C03">
        <w:rPr>
          <w:b w:val="0"/>
          <w:color w:val="231F20"/>
        </w:rPr>
        <w:t>issue</w:t>
      </w:r>
      <w:r w:rsidRPr="000E3C03">
        <w:rPr>
          <w:b w:val="0"/>
          <w:color w:val="231F20"/>
          <w:spacing w:val="-18"/>
        </w:rPr>
        <w:t xml:space="preserve"> </w:t>
      </w:r>
      <w:r w:rsidRPr="000E3C03">
        <w:rPr>
          <w:b w:val="0"/>
          <w:color w:val="231F20"/>
        </w:rPr>
        <w:t>a Notiﬁcation</w:t>
      </w:r>
      <w:r w:rsidRPr="000E3C03">
        <w:rPr>
          <w:b w:val="0"/>
          <w:color w:val="231F20"/>
          <w:spacing w:val="-12"/>
        </w:rPr>
        <w:t xml:space="preserve"> </w:t>
      </w:r>
      <w:r w:rsidRPr="000E3C03">
        <w:rPr>
          <w:b w:val="0"/>
          <w:color w:val="231F20"/>
        </w:rPr>
        <w:t>of</w:t>
      </w:r>
      <w:r w:rsidRPr="000E3C03">
        <w:rPr>
          <w:b w:val="0"/>
          <w:color w:val="231F20"/>
          <w:spacing w:val="-12"/>
        </w:rPr>
        <w:t xml:space="preserve"> </w:t>
      </w:r>
      <w:r w:rsidRPr="000E3C03">
        <w:rPr>
          <w:b w:val="0"/>
          <w:color w:val="231F20"/>
        </w:rPr>
        <w:t>Intention</w:t>
      </w:r>
      <w:r w:rsidRPr="000E3C03">
        <w:rPr>
          <w:b w:val="0"/>
          <w:color w:val="231F20"/>
          <w:spacing w:val="-12"/>
        </w:rPr>
        <w:t xml:space="preserve"> </w:t>
      </w:r>
      <w:r w:rsidRPr="000E3C03">
        <w:rPr>
          <w:b w:val="0"/>
          <w:color w:val="231F20"/>
        </w:rPr>
        <w:t>to</w:t>
      </w:r>
      <w:r w:rsidRPr="000E3C03">
        <w:rPr>
          <w:b w:val="0"/>
          <w:color w:val="231F20"/>
          <w:spacing w:val="-12"/>
        </w:rPr>
        <w:t xml:space="preserve"> </w:t>
      </w:r>
      <w:r w:rsidRPr="000E3C03">
        <w:rPr>
          <w:b w:val="0"/>
          <w:color w:val="231F20"/>
        </w:rPr>
        <w:t>Enter</w:t>
      </w:r>
      <w:r w:rsidRPr="000E3C03">
        <w:rPr>
          <w:b w:val="0"/>
          <w:color w:val="231F20"/>
          <w:spacing w:val="-12"/>
        </w:rPr>
        <w:t xml:space="preserve"> </w:t>
      </w:r>
      <w:r w:rsidRPr="000E3C03">
        <w:rPr>
          <w:b w:val="0"/>
          <w:color w:val="231F20"/>
        </w:rPr>
        <w:t>into</w:t>
      </w:r>
      <w:r w:rsidRPr="000E3C03">
        <w:rPr>
          <w:b w:val="0"/>
          <w:color w:val="231F20"/>
          <w:spacing w:val="-12"/>
        </w:rPr>
        <w:t xml:space="preserve"> </w:t>
      </w:r>
      <w:r w:rsidRPr="000E3C03">
        <w:rPr>
          <w:b w:val="0"/>
          <w:color w:val="231F20"/>
        </w:rPr>
        <w:t>a</w:t>
      </w:r>
      <w:r w:rsidRPr="000E3C03">
        <w:rPr>
          <w:b w:val="0"/>
          <w:color w:val="231F20"/>
          <w:spacing w:val="-12"/>
        </w:rPr>
        <w:t xml:space="preserve"> </w:t>
      </w:r>
      <w:r w:rsidRPr="000E3C03">
        <w:rPr>
          <w:b w:val="0"/>
          <w:color w:val="231F20"/>
        </w:rPr>
        <w:t>Contract</w:t>
      </w:r>
      <w:r w:rsidRPr="000E3C03">
        <w:rPr>
          <w:b w:val="0"/>
          <w:color w:val="231F20"/>
          <w:spacing w:val="-12"/>
        </w:rPr>
        <w:t xml:space="preserve"> </w:t>
      </w:r>
      <w:r w:rsidRPr="000E3C03">
        <w:rPr>
          <w:b w:val="0"/>
          <w:color w:val="231F20"/>
        </w:rPr>
        <w:t>/</w:t>
      </w:r>
      <w:r w:rsidRPr="000E3C03">
        <w:rPr>
          <w:b w:val="0"/>
          <w:color w:val="231F20"/>
          <w:spacing w:val="-12"/>
        </w:rPr>
        <w:t xml:space="preserve"> </w:t>
      </w:r>
      <w:r w:rsidRPr="000E3C03">
        <w:rPr>
          <w:b w:val="0"/>
          <w:color w:val="231F20"/>
        </w:rPr>
        <w:t>Notiﬁcation</w:t>
      </w:r>
      <w:r w:rsidRPr="000E3C03">
        <w:rPr>
          <w:b w:val="0"/>
          <w:color w:val="231F20"/>
          <w:spacing w:val="-12"/>
        </w:rPr>
        <w:t xml:space="preserve"> </w:t>
      </w:r>
      <w:r w:rsidRPr="000E3C03">
        <w:rPr>
          <w:b w:val="0"/>
          <w:color w:val="231F20"/>
        </w:rPr>
        <w:t>of</w:t>
      </w:r>
      <w:r w:rsidRPr="000E3C03">
        <w:rPr>
          <w:b w:val="0"/>
          <w:color w:val="231F20"/>
          <w:spacing w:val="-12"/>
        </w:rPr>
        <w:t xml:space="preserve"> </w:t>
      </w:r>
      <w:r w:rsidRPr="000E3C03">
        <w:rPr>
          <w:b w:val="0"/>
          <w:color w:val="231F20"/>
        </w:rPr>
        <w:t>award</w:t>
      </w:r>
      <w:r w:rsidRPr="000E3C03">
        <w:rPr>
          <w:b w:val="0"/>
          <w:color w:val="231F20"/>
          <w:spacing w:val="-12"/>
        </w:rPr>
        <w:t xml:space="preserve"> </w:t>
      </w:r>
      <w:r w:rsidRPr="000E3C03">
        <w:rPr>
          <w:b w:val="0"/>
          <w:color w:val="231F20"/>
        </w:rPr>
        <w:t>to</w:t>
      </w:r>
      <w:r w:rsidRPr="000E3C03">
        <w:rPr>
          <w:b w:val="0"/>
          <w:color w:val="231F20"/>
          <w:spacing w:val="-12"/>
        </w:rPr>
        <w:t xml:space="preserve"> </w:t>
      </w:r>
      <w:r w:rsidRPr="000E3C03">
        <w:rPr>
          <w:b w:val="0"/>
          <w:color w:val="231F20"/>
        </w:rPr>
        <w:t>all</w:t>
      </w:r>
      <w:r w:rsidRPr="000E3C03">
        <w:rPr>
          <w:b w:val="0"/>
          <w:color w:val="231F20"/>
          <w:spacing w:val="-12"/>
        </w:rPr>
        <w:t xml:space="preserve"> </w:t>
      </w:r>
      <w:r w:rsidRPr="000E3C03">
        <w:rPr>
          <w:b w:val="0"/>
          <w:color w:val="231F20"/>
        </w:rPr>
        <w:t>tenderers</w:t>
      </w:r>
      <w:r w:rsidRPr="000E3C03">
        <w:rPr>
          <w:b w:val="0"/>
          <w:color w:val="231F20"/>
          <w:spacing w:val="-12"/>
        </w:rPr>
        <w:t xml:space="preserve"> </w:t>
      </w:r>
      <w:r w:rsidRPr="000E3C03">
        <w:rPr>
          <w:b w:val="0"/>
          <w:color w:val="231F20"/>
        </w:rPr>
        <w:t>which</w:t>
      </w:r>
      <w:r w:rsidRPr="000E3C03">
        <w:rPr>
          <w:b w:val="0"/>
          <w:color w:val="231F20"/>
          <w:spacing w:val="-12"/>
        </w:rPr>
        <w:t xml:space="preserve"> </w:t>
      </w:r>
      <w:r w:rsidRPr="000E3C03">
        <w:rPr>
          <w:b w:val="0"/>
          <w:color w:val="231F20"/>
        </w:rPr>
        <w:t>shall</w:t>
      </w:r>
      <w:r w:rsidRPr="000E3C03">
        <w:rPr>
          <w:b w:val="0"/>
          <w:color w:val="231F20"/>
          <w:spacing w:val="-12"/>
        </w:rPr>
        <w:t xml:space="preserve"> </w:t>
      </w:r>
      <w:r w:rsidRPr="000E3C03">
        <w:rPr>
          <w:b w:val="0"/>
          <w:color w:val="231F20"/>
        </w:rPr>
        <w:t>contain,</w:t>
      </w:r>
      <w:r w:rsidRPr="000E3C03">
        <w:rPr>
          <w:b w:val="0"/>
          <w:color w:val="231F20"/>
          <w:spacing w:val="-12"/>
        </w:rPr>
        <w:t xml:space="preserve"> </w:t>
      </w:r>
      <w:r w:rsidRPr="000E3C03">
        <w:rPr>
          <w:b w:val="0"/>
          <w:color w:val="231F20"/>
        </w:rPr>
        <w:t>at</w:t>
      </w:r>
      <w:r w:rsidRPr="000E3C03">
        <w:rPr>
          <w:b w:val="0"/>
          <w:color w:val="231F20"/>
          <w:spacing w:val="-12"/>
        </w:rPr>
        <w:t xml:space="preserve"> </w:t>
      </w:r>
      <w:r w:rsidRPr="000E3C03">
        <w:rPr>
          <w:b w:val="0"/>
          <w:color w:val="231F20"/>
        </w:rPr>
        <w:t>a minimum,</w:t>
      </w:r>
      <w:r w:rsidRPr="000E3C03">
        <w:rPr>
          <w:b w:val="0"/>
          <w:color w:val="231F20"/>
          <w:spacing w:val="-23"/>
        </w:rPr>
        <w:t xml:space="preserve"> </w:t>
      </w:r>
      <w:r w:rsidRPr="000E3C03">
        <w:rPr>
          <w:b w:val="0"/>
          <w:color w:val="231F20"/>
        </w:rPr>
        <w:t>the</w:t>
      </w:r>
      <w:r w:rsidRPr="000E3C03">
        <w:rPr>
          <w:b w:val="0"/>
          <w:color w:val="231F20"/>
          <w:spacing w:val="-23"/>
        </w:rPr>
        <w:t xml:space="preserve"> </w:t>
      </w:r>
      <w:r w:rsidRPr="000E3C03">
        <w:rPr>
          <w:b w:val="0"/>
          <w:color w:val="231F20"/>
        </w:rPr>
        <w:t>following</w:t>
      </w:r>
      <w:r w:rsidRPr="000E3C03">
        <w:rPr>
          <w:b w:val="0"/>
          <w:color w:val="231F20"/>
          <w:spacing w:val="-23"/>
        </w:rPr>
        <w:t xml:space="preserve"> </w:t>
      </w:r>
      <w:r w:rsidRPr="000E3C03">
        <w:rPr>
          <w:b w:val="0"/>
          <w:color w:val="231F20"/>
        </w:rPr>
        <w:t>information:</w:t>
      </w:r>
    </w:p>
    <w:p w14:paraId="35C3545E" w14:textId="77777777" w:rsidR="005F5B22" w:rsidRDefault="00B0057A" w:rsidP="00B24219">
      <w:pPr>
        <w:pStyle w:val="ListParagraph"/>
        <w:numPr>
          <w:ilvl w:val="0"/>
          <w:numId w:val="39"/>
        </w:numPr>
        <w:tabs>
          <w:tab w:val="left" w:pos="1974"/>
        </w:tabs>
        <w:spacing w:before="43"/>
        <w:ind w:right="720" w:hanging="572"/>
        <w:jc w:val="both"/>
      </w:pPr>
      <w:r>
        <w:rPr>
          <w:color w:val="231F20"/>
        </w:rPr>
        <w:t>the</w:t>
      </w:r>
      <w:r>
        <w:rPr>
          <w:color w:val="231F20"/>
          <w:spacing w:val="-24"/>
        </w:rPr>
        <w:t xml:space="preserve"> </w:t>
      </w:r>
      <w:r>
        <w:rPr>
          <w:color w:val="231F20"/>
        </w:rPr>
        <w:t>name</w:t>
      </w:r>
      <w:r>
        <w:rPr>
          <w:color w:val="231F20"/>
          <w:spacing w:val="-24"/>
        </w:rPr>
        <w:t xml:space="preserve"> </w:t>
      </w:r>
      <w:r>
        <w:rPr>
          <w:color w:val="231F20"/>
        </w:rPr>
        <w:t>and</w:t>
      </w:r>
      <w:r>
        <w:rPr>
          <w:color w:val="231F20"/>
          <w:spacing w:val="-24"/>
        </w:rPr>
        <w:t xml:space="preserve"> </w:t>
      </w:r>
      <w:r>
        <w:rPr>
          <w:color w:val="231F20"/>
        </w:rPr>
        <w:t>address</w:t>
      </w:r>
      <w:r>
        <w:rPr>
          <w:color w:val="231F20"/>
          <w:spacing w:val="-24"/>
        </w:rPr>
        <w:t xml:space="preserve"> </w:t>
      </w:r>
      <w:r>
        <w:rPr>
          <w:color w:val="231F20"/>
        </w:rPr>
        <w:t>of</w:t>
      </w:r>
      <w:r>
        <w:rPr>
          <w:color w:val="231F20"/>
          <w:spacing w:val="-24"/>
        </w:rPr>
        <w:t xml:space="preserve"> </w:t>
      </w:r>
      <w:r>
        <w:rPr>
          <w:color w:val="231F20"/>
        </w:rPr>
        <w:t>the</w:t>
      </w:r>
      <w:r>
        <w:rPr>
          <w:color w:val="231F20"/>
          <w:spacing w:val="-28"/>
        </w:rPr>
        <w:t xml:space="preserve"> </w:t>
      </w:r>
      <w:r>
        <w:rPr>
          <w:color w:val="231F20"/>
        </w:rPr>
        <w:t>Tenderer</w:t>
      </w:r>
      <w:r>
        <w:rPr>
          <w:color w:val="231F20"/>
          <w:spacing w:val="-24"/>
        </w:rPr>
        <w:t xml:space="preserve"> </w:t>
      </w:r>
      <w:r>
        <w:rPr>
          <w:color w:val="231F20"/>
        </w:rPr>
        <w:t>submitting</w:t>
      </w:r>
      <w:r>
        <w:rPr>
          <w:color w:val="231F20"/>
          <w:spacing w:val="-24"/>
        </w:rPr>
        <w:t xml:space="preserve"> </w:t>
      </w:r>
      <w:r>
        <w:rPr>
          <w:color w:val="231F20"/>
        </w:rPr>
        <w:t>the</w:t>
      </w:r>
      <w:r>
        <w:rPr>
          <w:color w:val="231F20"/>
          <w:spacing w:val="-24"/>
        </w:rPr>
        <w:t xml:space="preserve"> </w:t>
      </w:r>
      <w:r>
        <w:rPr>
          <w:color w:val="231F20"/>
        </w:rPr>
        <w:t>successful</w:t>
      </w:r>
      <w:r>
        <w:rPr>
          <w:color w:val="231F20"/>
          <w:spacing w:val="-24"/>
        </w:rPr>
        <w:t xml:space="preserve"> </w:t>
      </w:r>
      <w:r>
        <w:rPr>
          <w:color w:val="231F20"/>
        </w:rPr>
        <w:t>tender;</w:t>
      </w:r>
    </w:p>
    <w:p w14:paraId="21887CC2" w14:textId="77777777" w:rsidR="005F5B22" w:rsidRDefault="00B0057A" w:rsidP="00B24219">
      <w:pPr>
        <w:pStyle w:val="ListParagraph"/>
        <w:numPr>
          <w:ilvl w:val="0"/>
          <w:numId w:val="39"/>
        </w:numPr>
        <w:tabs>
          <w:tab w:val="left" w:pos="1974"/>
        </w:tabs>
        <w:spacing w:before="39"/>
        <w:ind w:left="1973" w:right="720"/>
        <w:jc w:val="both"/>
      </w:pPr>
      <w:r>
        <w:rPr>
          <w:color w:val="231F20"/>
        </w:rPr>
        <w:t>the</w:t>
      </w:r>
      <w:r>
        <w:rPr>
          <w:color w:val="231F20"/>
          <w:spacing w:val="-23"/>
        </w:rPr>
        <w:t xml:space="preserve"> </w:t>
      </w:r>
      <w:r>
        <w:rPr>
          <w:color w:val="231F20"/>
        </w:rPr>
        <w:t>Contract</w:t>
      </w:r>
      <w:r>
        <w:rPr>
          <w:color w:val="231F20"/>
          <w:spacing w:val="-23"/>
        </w:rPr>
        <w:t xml:space="preserve"> </w:t>
      </w:r>
      <w:r>
        <w:rPr>
          <w:color w:val="231F20"/>
        </w:rPr>
        <w:t>price</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successful</w:t>
      </w:r>
      <w:r>
        <w:rPr>
          <w:color w:val="231F20"/>
          <w:spacing w:val="-23"/>
        </w:rPr>
        <w:t xml:space="preserve"> </w:t>
      </w:r>
      <w:r>
        <w:rPr>
          <w:color w:val="231F20"/>
        </w:rPr>
        <w:t>tender;</w:t>
      </w:r>
    </w:p>
    <w:p w14:paraId="0C26D374" w14:textId="77777777" w:rsidR="005F5B22" w:rsidRDefault="00B0057A" w:rsidP="00B24219">
      <w:pPr>
        <w:pStyle w:val="ListParagraph"/>
        <w:numPr>
          <w:ilvl w:val="0"/>
          <w:numId w:val="39"/>
        </w:numPr>
        <w:tabs>
          <w:tab w:val="left" w:pos="1984"/>
          <w:tab w:val="left" w:pos="1986"/>
        </w:tabs>
        <w:spacing w:line="230" w:lineRule="auto"/>
        <w:ind w:right="720" w:hanging="576"/>
      </w:pPr>
      <w:r>
        <w:rPr>
          <w:color w:val="231F20"/>
        </w:rPr>
        <w:t>a statement of the reason(s) the tender of the unsuccessful tenderer to whom the letter is addressed was unsuccessful,</w:t>
      </w:r>
      <w:r>
        <w:rPr>
          <w:color w:val="231F20"/>
          <w:spacing w:val="-23"/>
        </w:rPr>
        <w:t xml:space="preserve"> </w:t>
      </w:r>
      <w:r>
        <w:rPr>
          <w:color w:val="231F20"/>
        </w:rPr>
        <w:t>unless</w:t>
      </w:r>
      <w:r>
        <w:rPr>
          <w:color w:val="231F20"/>
          <w:spacing w:val="-22"/>
        </w:rPr>
        <w:t xml:space="preserve"> </w:t>
      </w:r>
      <w:r>
        <w:rPr>
          <w:color w:val="231F20"/>
        </w:rPr>
        <w:t>the</w:t>
      </w:r>
      <w:r>
        <w:rPr>
          <w:color w:val="231F20"/>
          <w:spacing w:val="-23"/>
        </w:rPr>
        <w:t xml:space="preserve"> </w:t>
      </w:r>
      <w:r>
        <w:rPr>
          <w:color w:val="231F20"/>
        </w:rPr>
        <w:t>price</w:t>
      </w:r>
      <w:r>
        <w:rPr>
          <w:color w:val="231F20"/>
          <w:spacing w:val="-23"/>
        </w:rPr>
        <w:t xml:space="preserve"> </w:t>
      </w:r>
      <w:r>
        <w:rPr>
          <w:color w:val="231F20"/>
        </w:rPr>
        <w:t>information</w:t>
      </w:r>
      <w:r>
        <w:rPr>
          <w:color w:val="231F20"/>
          <w:spacing w:val="-23"/>
        </w:rPr>
        <w:t xml:space="preserve"> </w:t>
      </w:r>
      <w:r>
        <w:rPr>
          <w:color w:val="231F20"/>
        </w:rPr>
        <w:t>in</w:t>
      </w:r>
      <w:r>
        <w:rPr>
          <w:color w:val="231F20"/>
          <w:spacing w:val="-23"/>
        </w:rPr>
        <w:t xml:space="preserve"> </w:t>
      </w:r>
      <w:r>
        <w:rPr>
          <w:color w:val="231F20"/>
        </w:rPr>
        <w:t>(c)</w:t>
      </w:r>
      <w:r>
        <w:rPr>
          <w:color w:val="231F20"/>
          <w:spacing w:val="-23"/>
        </w:rPr>
        <w:t xml:space="preserve"> </w:t>
      </w:r>
      <w:r>
        <w:rPr>
          <w:color w:val="231F20"/>
        </w:rPr>
        <w:t>above</w:t>
      </w:r>
      <w:r>
        <w:rPr>
          <w:color w:val="231F20"/>
          <w:spacing w:val="-23"/>
        </w:rPr>
        <w:t xml:space="preserve"> </w:t>
      </w:r>
      <w:r>
        <w:rPr>
          <w:color w:val="231F20"/>
        </w:rPr>
        <w:t>already</w:t>
      </w:r>
      <w:r>
        <w:rPr>
          <w:color w:val="231F20"/>
          <w:spacing w:val="-23"/>
        </w:rPr>
        <w:t xml:space="preserve"> </w:t>
      </w:r>
      <w:r>
        <w:rPr>
          <w:color w:val="231F20"/>
        </w:rPr>
        <w:t>reveals</w:t>
      </w:r>
      <w:r>
        <w:rPr>
          <w:color w:val="231F20"/>
          <w:spacing w:val="-23"/>
        </w:rPr>
        <w:t xml:space="preserve"> </w:t>
      </w:r>
      <w:r>
        <w:rPr>
          <w:color w:val="231F20"/>
        </w:rPr>
        <w:t>the</w:t>
      </w:r>
      <w:r>
        <w:rPr>
          <w:color w:val="231F20"/>
          <w:spacing w:val="-23"/>
        </w:rPr>
        <w:t xml:space="preserve"> </w:t>
      </w:r>
      <w:r>
        <w:rPr>
          <w:color w:val="231F20"/>
        </w:rPr>
        <w:t>reason;</w:t>
      </w:r>
    </w:p>
    <w:p w14:paraId="488ACCBA" w14:textId="77777777" w:rsidR="005F5B22" w:rsidRDefault="00B0057A" w:rsidP="00B24219">
      <w:pPr>
        <w:pStyle w:val="ListParagraph"/>
        <w:numPr>
          <w:ilvl w:val="0"/>
          <w:numId w:val="39"/>
        </w:numPr>
        <w:tabs>
          <w:tab w:val="left" w:pos="1984"/>
          <w:tab w:val="left" w:pos="1985"/>
        </w:tabs>
        <w:spacing w:line="242" w:lineRule="exact"/>
        <w:ind w:left="1984" w:right="720" w:hanging="567"/>
      </w:pPr>
      <w:r>
        <w:rPr>
          <w:color w:val="231F20"/>
        </w:rPr>
        <w:t>the</w:t>
      </w:r>
      <w:r>
        <w:rPr>
          <w:color w:val="231F20"/>
          <w:spacing w:val="-23"/>
        </w:rPr>
        <w:t xml:space="preserve"> </w:t>
      </w:r>
      <w:r>
        <w:rPr>
          <w:color w:val="231F20"/>
        </w:rPr>
        <w:t>expiry</w:t>
      </w:r>
      <w:r>
        <w:rPr>
          <w:color w:val="231F20"/>
          <w:spacing w:val="-23"/>
        </w:rPr>
        <w:t xml:space="preserve"> </w:t>
      </w:r>
      <w:r>
        <w:rPr>
          <w:color w:val="231F20"/>
        </w:rPr>
        <w:t>date</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Standstill</w:t>
      </w:r>
      <w:r>
        <w:rPr>
          <w:color w:val="231F20"/>
          <w:spacing w:val="-23"/>
        </w:rPr>
        <w:t xml:space="preserve"> </w:t>
      </w:r>
      <w:r>
        <w:rPr>
          <w:color w:val="231F20"/>
        </w:rPr>
        <w:t>Period;</w:t>
      </w:r>
      <w:r>
        <w:rPr>
          <w:color w:val="231F20"/>
          <w:spacing w:val="-23"/>
        </w:rPr>
        <w:t xml:space="preserve"> </w:t>
      </w:r>
      <w:r>
        <w:rPr>
          <w:color w:val="231F20"/>
        </w:rPr>
        <w:t>and</w:t>
      </w:r>
    </w:p>
    <w:p w14:paraId="0FDCCF45" w14:textId="77777777" w:rsidR="005F5B22" w:rsidRDefault="00B0057A" w:rsidP="00B24219">
      <w:pPr>
        <w:pStyle w:val="ListParagraph"/>
        <w:numPr>
          <w:ilvl w:val="0"/>
          <w:numId w:val="39"/>
        </w:numPr>
        <w:tabs>
          <w:tab w:val="left" w:pos="1984"/>
          <w:tab w:val="left" w:pos="1985"/>
        </w:tabs>
        <w:spacing w:line="248" w:lineRule="exact"/>
        <w:ind w:left="1984" w:right="720" w:hanging="567"/>
      </w:pPr>
      <w:r>
        <w:rPr>
          <w:color w:val="231F20"/>
        </w:rPr>
        <w:t>instructions</w:t>
      </w:r>
      <w:r>
        <w:rPr>
          <w:color w:val="231F20"/>
          <w:spacing w:val="-23"/>
        </w:rPr>
        <w:t xml:space="preserve"> </w:t>
      </w:r>
      <w:r>
        <w:rPr>
          <w:color w:val="231F20"/>
        </w:rPr>
        <w:t>on</w:t>
      </w:r>
      <w:r>
        <w:rPr>
          <w:color w:val="231F20"/>
          <w:spacing w:val="-22"/>
        </w:rPr>
        <w:t xml:space="preserve"> </w:t>
      </w:r>
      <w:r>
        <w:rPr>
          <w:color w:val="231F20"/>
        </w:rPr>
        <w:t>how</w:t>
      </w:r>
      <w:r>
        <w:rPr>
          <w:color w:val="231F20"/>
          <w:spacing w:val="-22"/>
        </w:rPr>
        <w:t xml:space="preserve"> </w:t>
      </w:r>
      <w:r>
        <w:rPr>
          <w:color w:val="231F20"/>
        </w:rPr>
        <w:t>to</w:t>
      </w:r>
      <w:r>
        <w:rPr>
          <w:color w:val="231F20"/>
          <w:spacing w:val="-23"/>
        </w:rPr>
        <w:t xml:space="preserve"> </w:t>
      </w:r>
      <w:r>
        <w:rPr>
          <w:color w:val="231F20"/>
        </w:rPr>
        <w:t>request</w:t>
      </w:r>
      <w:r>
        <w:rPr>
          <w:color w:val="231F20"/>
          <w:spacing w:val="-23"/>
        </w:rPr>
        <w:t xml:space="preserve"> </w:t>
      </w:r>
      <w:r>
        <w:rPr>
          <w:color w:val="231F20"/>
        </w:rPr>
        <w:t>a</w:t>
      </w:r>
      <w:r>
        <w:rPr>
          <w:color w:val="231F20"/>
          <w:spacing w:val="-23"/>
        </w:rPr>
        <w:t xml:space="preserve"> </w:t>
      </w:r>
      <w:r>
        <w:rPr>
          <w:color w:val="231F20"/>
        </w:rPr>
        <w:t>debrieﬁng</w:t>
      </w:r>
      <w:r>
        <w:rPr>
          <w:color w:val="231F20"/>
          <w:spacing w:val="-23"/>
        </w:rPr>
        <w:t xml:space="preserve"> </w:t>
      </w:r>
      <w:r>
        <w:rPr>
          <w:color w:val="231F20"/>
        </w:rPr>
        <w:t>and/or</w:t>
      </w:r>
      <w:r>
        <w:rPr>
          <w:color w:val="231F20"/>
          <w:spacing w:val="-23"/>
        </w:rPr>
        <w:t xml:space="preserve"> </w:t>
      </w:r>
      <w:r>
        <w:rPr>
          <w:color w:val="231F20"/>
        </w:rPr>
        <w:t>submit</w:t>
      </w:r>
      <w:r>
        <w:rPr>
          <w:color w:val="231F20"/>
          <w:spacing w:val="-23"/>
        </w:rPr>
        <w:t xml:space="preserve"> </w:t>
      </w:r>
      <w:r>
        <w:rPr>
          <w:color w:val="231F20"/>
        </w:rPr>
        <w:t>a</w:t>
      </w:r>
      <w:r>
        <w:rPr>
          <w:color w:val="231F20"/>
          <w:spacing w:val="-23"/>
        </w:rPr>
        <w:t xml:space="preserve"> </w:t>
      </w:r>
      <w:r>
        <w:rPr>
          <w:color w:val="231F20"/>
        </w:rPr>
        <w:t>complaint</w:t>
      </w:r>
      <w:r>
        <w:rPr>
          <w:color w:val="231F20"/>
          <w:spacing w:val="-23"/>
        </w:rPr>
        <w:t xml:space="preserve"> </w:t>
      </w:r>
      <w:r>
        <w:rPr>
          <w:color w:val="231F20"/>
        </w:rPr>
        <w:t>during</w:t>
      </w:r>
      <w:r>
        <w:rPr>
          <w:color w:val="231F20"/>
          <w:spacing w:val="-23"/>
        </w:rPr>
        <w:t xml:space="preserve"> </w:t>
      </w:r>
      <w:r>
        <w:rPr>
          <w:color w:val="231F20"/>
        </w:rPr>
        <w:t>the</w:t>
      </w:r>
      <w:r>
        <w:rPr>
          <w:color w:val="231F20"/>
          <w:spacing w:val="-23"/>
        </w:rPr>
        <w:t xml:space="preserve"> </w:t>
      </w:r>
      <w:r>
        <w:rPr>
          <w:color w:val="231F20"/>
        </w:rPr>
        <w:t>standstill</w:t>
      </w:r>
      <w:r>
        <w:rPr>
          <w:color w:val="231F20"/>
          <w:spacing w:val="-23"/>
        </w:rPr>
        <w:t xml:space="preserve"> </w:t>
      </w:r>
      <w:r>
        <w:rPr>
          <w:color w:val="231F20"/>
        </w:rPr>
        <w:t>period;</w:t>
      </w:r>
    </w:p>
    <w:p w14:paraId="2508396C" w14:textId="77777777" w:rsidR="005F5B22" w:rsidRDefault="00B0057A" w:rsidP="00B24219">
      <w:pPr>
        <w:pStyle w:val="Heading3"/>
        <w:numPr>
          <w:ilvl w:val="0"/>
          <w:numId w:val="47"/>
        </w:numPr>
        <w:tabs>
          <w:tab w:val="left" w:pos="1417"/>
          <w:tab w:val="left" w:pos="1418"/>
        </w:tabs>
        <w:spacing w:before="234"/>
        <w:ind w:left="1417" w:right="720" w:hanging="568"/>
        <w:rPr>
          <w:color w:val="231F20"/>
        </w:rPr>
      </w:pPr>
      <w:bookmarkStart w:id="49" w:name="_TOC_250071"/>
      <w:r>
        <w:rPr>
          <w:color w:val="231F20"/>
        </w:rPr>
        <w:t>Standstill</w:t>
      </w:r>
      <w:r>
        <w:rPr>
          <w:color w:val="231F20"/>
          <w:spacing w:val="-22"/>
        </w:rPr>
        <w:t xml:space="preserve"> </w:t>
      </w:r>
      <w:bookmarkEnd w:id="49"/>
      <w:r>
        <w:rPr>
          <w:color w:val="231F20"/>
        </w:rPr>
        <w:t>Period</w:t>
      </w:r>
    </w:p>
    <w:p w14:paraId="478FB648" w14:textId="77777777" w:rsidR="005F5B22" w:rsidRPr="000E3C03" w:rsidRDefault="00B0057A" w:rsidP="00B24219">
      <w:pPr>
        <w:pStyle w:val="Heading3"/>
        <w:numPr>
          <w:ilvl w:val="1"/>
          <w:numId w:val="105"/>
        </w:numPr>
        <w:tabs>
          <w:tab w:val="left" w:pos="1413"/>
          <w:tab w:val="left" w:pos="1414"/>
        </w:tabs>
        <w:ind w:right="720"/>
        <w:rPr>
          <w:b w:val="0"/>
          <w:color w:val="231F20"/>
        </w:rPr>
      </w:pPr>
      <w:r w:rsidRPr="000E3C03">
        <w:rPr>
          <w:b w:val="0"/>
          <w:color w:val="231F20"/>
        </w:rPr>
        <w:t>The Contract shall not be signed earlier than the expiry of a Standstill Period of 14 days to allow any dissatisﬁed tender to launch a complaint. Where only one Tender is submitted, the Standstill Period shall not apply.</w:t>
      </w:r>
    </w:p>
    <w:p w14:paraId="6F50BE06" w14:textId="77777777" w:rsidR="005F5B22" w:rsidRPr="0011038B" w:rsidRDefault="00B0057A" w:rsidP="00B24219">
      <w:pPr>
        <w:pStyle w:val="Heading3"/>
        <w:numPr>
          <w:ilvl w:val="1"/>
          <w:numId w:val="105"/>
        </w:numPr>
        <w:tabs>
          <w:tab w:val="left" w:pos="1413"/>
          <w:tab w:val="left" w:pos="1414"/>
        </w:tabs>
        <w:ind w:right="720"/>
        <w:rPr>
          <w:color w:val="231F20"/>
        </w:rPr>
      </w:pPr>
      <w:r w:rsidRPr="000E3C03">
        <w:rPr>
          <w:b w:val="0"/>
          <w:color w:val="231F20"/>
        </w:rPr>
        <w:t>Where a Standstill Period applies, it shall commence when the Procuring Entity has transmitted to each Tenderer the Notiﬁcation of Intention to Enter</w:t>
      </w:r>
      <w:r>
        <w:rPr>
          <w:color w:val="231F20"/>
          <w:spacing w:val="-23"/>
        </w:rPr>
        <w:t xml:space="preserve"> </w:t>
      </w:r>
      <w:r>
        <w:rPr>
          <w:color w:val="231F20"/>
        </w:rPr>
        <w:t>into</w:t>
      </w:r>
      <w:r>
        <w:rPr>
          <w:color w:val="231F20"/>
          <w:spacing w:val="-23"/>
        </w:rPr>
        <w:t xml:space="preserve"> </w:t>
      </w:r>
      <w:r>
        <w:rPr>
          <w:color w:val="231F20"/>
        </w:rPr>
        <w:t>a</w:t>
      </w:r>
      <w:r>
        <w:rPr>
          <w:color w:val="231F20"/>
          <w:spacing w:val="-23"/>
        </w:rPr>
        <w:t xml:space="preserve"> </w:t>
      </w:r>
      <w:r>
        <w:rPr>
          <w:color w:val="231F20"/>
        </w:rPr>
        <w:t>Contract</w:t>
      </w:r>
      <w:r>
        <w:rPr>
          <w:color w:val="231F20"/>
          <w:spacing w:val="-23"/>
        </w:rPr>
        <w:t xml:space="preserve"> </w:t>
      </w:r>
      <w:r>
        <w:rPr>
          <w:color w:val="231F20"/>
        </w:rPr>
        <w:t>with</w:t>
      </w:r>
      <w:r>
        <w:rPr>
          <w:color w:val="231F20"/>
          <w:spacing w:val="-23"/>
        </w:rPr>
        <w:t xml:space="preserve"> </w:t>
      </w:r>
      <w:r>
        <w:rPr>
          <w:color w:val="231F20"/>
        </w:rPr>
        <w:t>the</w:t>
      </w:r>
      <w:r>
        <w:rPr>
          <w:color w:val="231F20"/>
          <w:spacing w:val="-23"/>
        </w:rPr>
        <w:t xml:space="preserve"> </w:t>
      </w:r>
      <w:r>
        <w:rPr>
          <w:color w:val="231F20"/>
        </w:rPr>
        <w:t>successful</w:t>
      </w:r>
      <w:r>
        <w:rPr>
          <w:color w:val="231F20"/>
          <w:spacing w:val="-26"/>
        </w:rPr>
        <w:t xml:space="preserve"> </w:t>
      </w:r>
      <w:r>
        <w:rPr>
          <w:color w:val="231F20"/>
          <w:spacing w:val="-4"/>
        </w:rPr>
        <w:t>Tenderer.</w:t>
      </w:r>
    </w:p>
    <w:p w14:paraId="0796CC2B" w14:textId="77777777" w:rsidR="0011038B" w:rsidRDefault="0011038B" w:rsidP="0011038B">
      <w:pPr>
        <w:pStyle w:val="Heading3"/>
        <w:tabs>
          <w:tab w:val="left" w:pos="1413"/>
          <w:tab w:val="left" w:pos="1414"/>
        </w:tabs>
        <w:ind w:left="1320" w:right="720"/>
        <w:rPr>
          <w:color w:val="231F20"/>
        </w:rPr>
      </w:pPr>
    </w:p>
    <w:p w14:paraId="3F2334F5" w14:textId="77777777" w:rsidR="005F5B22" w:rsidRDefault="00B0057A" w:rsidP="00B24219">
      <w:pPr>
        <w:pStyle w:val="Heading3"/>
        <w:numPr>
          <w:ilvl w:val="0"/>
          <w:numId w:val="47"/>
        </w:numPr>
        <w:tabs>
          <w:tab w:val="left" w:pos="1417"/>
          <w:tab w:val="left" w:pos="1418"/>
        </w:tabs>
        <w:spacing w:before="237"/>
        <w:ind w:left="1417" w:right="720" w:hanging="568"/>
        <w:rPr>
          <w:color w:val="231F20"/>
        </w:rPr>
      </w:pPr>
      <w:bookmarkStart w:id="50" w:name="_TOC_250070"/>
      <w:r>
        <w:rPr>
          <w:color w:val="231F20"/>
        </w:rPr>
        <w:lastRenderedPageBreak/>
        <w:t>Debrieﬁng</w:t>
      </w:r>
      <w:r>
        <w:rPr>
          <w:color w:val="231F20"/>
          <w:spacing w:val="-23"/>
        </w:rPr>
        <w:t xml:space="preserve"> </w:t>
      </w:r>
      <w:r>
        <w:rPr>
          <w:color w:val="231F20"/>
        </w:rPr>
        <w:t>by</w:t>
      </w:r>
      <w:r>
        <w:rPr>
          <w:color w:val="231F20"/>
          <w:spacing w:val="-23"/>
        </w:rPr>
        <w:t xml:space="preserve"> </w:t>
      </w:r>
      <w:r>
        <w:rPr>
          <w:color w:val="231F20"/>
        </w:rPr>
        <w:t>the</w:t>
      </w:r>
      <w:r>
        <w:rPr>
          <w:color w:val="231F20"/>
          <w:spacing w:val="-23"/>
        </w:rPr>
        <w:t xml:space="preserve"> </w:t>
      </w:r>
      <w:r>
        <w:rPr>
          <w:color w:val="231F20"/>
        </w:rPr>
        <w:t>Procuring</w:t>
      </w:r>
      <w:r>
        <w:rPr>
          <w:color w:val="231F20"/>
          <w:spacing w:val="-24"/>
        </w:rPr>
        <w:t xml:space="preserve"> </w:t>
      </w:r>
      <w:bookmarkEnd w:id="50"/>
      <w:r>
        <w:rPr>
          <w:color w:val="231F20"/>
        </w:rPr>
        <w:t>Entity</w:t>
      </w:r>
    </w:p>
    <w:p w14:paraId="44B382B4" w14:textId="77777777" w:rsidR="005F5B22" w:rsidRPr="000E3C03" w:rsidRDefault="00B0057A" w:rsidP="00B24219">
      <w:pPr>
        <w:pStyle w:val="Heading3"/>
        <w:numPr>
          <w:ilvl w:val="1"/>
          <w:numId w:val="106"/>
        </w:numPr>
        <w:tabs>
          <w:tab w:val="left" w:pos="1413"/>
          <w:tab w:val="left" w:pos="1414"/>
        </w:tabs>
        <w:ind w:right="720"/>
        <w:rPr>
          <w:b w:val="0"/>
          <w:color w:val="231F20"/>
        </w:rPr>
      </w:pPr>
      <w:r w:rsidRPr="000E3C03">
        <w:rPr>
          <w:b w:val="0"/>
          <w:color w:val="231F20"/>
        </w:rPr>
        <w:t>On receipt of the Procuring Entity's Notiﬁcation of Intention to Enter into a Contract referred to in ITT 46, an unsuccessful tenderer may make a written request to the Procuring Entity for a debrieﬁng on speciﬁc issues or concerns regarding their tender. The Procuring Entity shall provide the debrieﬁng within ﬁve days of receipt of the request.</w:t>
      </w:r>
    </w:p>
    <w:p w14:paraId="35AA1C37" w14:textId="77777777" w:rsidR="005F5B22" w:rsidRDefault="00B0057A" w:rsidP="00B24219">
      <w:pPr>
        <w:pStyle w:val="Heading3"/>
        <w:numPr>
          <w:ilvl w:val="1"/>
          <w:numId w:val="106"/>
        </w:numPr>
        <w:tabs>
          <w:tab w:val="left" w:pos="1413"/>
          <w:tab w:val="left" w:pos="1414"/>
        </w:tabs>
        <w:ind w:right="720"/>
        <w:rPr>
          <w:color w:val="231F20"/>
        </w:rPr>
      </w:pPr>
      <w:r w:rsidRPr="000E3C03">
        <w:rPr>
          <w:b w:val="0"/>
          <w:color w:val="231F20"/>
        </w:rPr>
        <w:t>Debrieﬁngs of unsuccessful Tenderers may be done in writing or verbally. The Tenderer shall bear its own costs of attending</w:t>
      </w:r>
      <w:r>
        <w:rPr>
          <w:color w:val="231F20"/>
          <w:spacing w:val="-23"/>
        </w:rPr>
        <w:t xml:space="preserve"> </w:t>
      </w:r>
      <w:r>
        <w:rPr>
          <w:color w:val="231F20"/>
        </w:rPr>
        <w:t>such</w:t>
      </w:r>
      <w:r>
        <w:rPr>
          <w:color w:val="231F20"/>
          <w:spacing w:val="-22"/>
        </w:rPr>
        <w:t xml:space="preserve"> </w:t>
      </w:r>
      <w:r>
        <w:rPr>
          <w:color w:val="231F20"/>
        </w:rPr>
        <w:t>a</w:t>
      </w:r>
      <w:r>
        <w:rPr>
          <w:color w:val="231F20"/>
          <w:spacing w:val="-23"/>
        </w:rPr>
        <w:t xml:space="preserve"> </w:t>
      </w:r>
      <w:r>
        <w:rPr>
          <w:color w:val="231F20"/>
        </w:rPr>
        <w:t>debrieﬁng</w:t>
      </w:r>
      <w:r>
        <w:rPr>
          <w:color w:val="231F20"/>
          <w:spacing w:val="-23"/>
        </w:rPr>
        <w:t xml:space="preserve"> </w:t>
      </w:r>
      <w:r>
        <w:rPr>
          <w:color w:val="231F20"/>
        </w:rPr>
        <w:t>meeting.</w:t>
      </w:r>
    </w:p>
    <w:p w14:paraId="5A09483D" w14:textId="77777777" w:rsidR="005F5B22" w:rsidRDefault="00B0057A" w:rsidP="00B24219">
      <w:pPr>
        <w:pStyle w:val="Heading3"/>
        <w:numPr>
          <w:ilvl w:val="0"/>
          <w:numId w:val="47"/>
        </w:numPr>
        <w:tabs>
          <w:tab w:val="left" w:pos="1416"/>
          <w:tab w:val="left" w:pos="1417"/>
        </w:tabs>
        <w:spacing w:before="237"/>
        <w:ind w:left="1416" w:right="720" w:hanging="567"/>
        <w:rPr>
          <w:color w:val="231F20"/>
        </w:rPr>
      </w:pPr>
      <w:bookmarkStart w:id="51" w:name="_TOC_250069"/>
      <w:r>
        <w:rPr>
          <w:color w:val="231F20"/>
        </w:rPr>
        <w:t>Letter</w:t>
      </w:r>
      <w:r>
        <w:rPr>
          <w:color w:val="231F20"/>
          <w:spacing w:val="-27"/>
        </w:rPr>
        <w:t xml:space="preserve"> </w:t>
      </w:r>
      <w:r>
        <w:rPr>
          <w:color w:val="231F20"/>
        </w:rPr>
        <w:t>of</w:t>
      </w:r>
      <w:r>
        <w:rPr>
          <w:color w:val="231F20"/>
          <w:spacing w:val="-35"/>
        </w:rPr>
        <w:t xml:space="preserve"> </w:t>
      </w:r>
      <w:bookmarkEnd w:id="51"/>
      <w:r>
        <w:rPr>
          <w:color w:val="231F20"/>
          <w:spacing w:val="-4"/>
        </w:rPr>
        <w:t>Award</w:t>
      </w:r>
    </w:p>
    <w:p w14:paraId="31253955" w14:textId="77777777" w:rsidR="005F5B22" w:rsidRPr="00BB5EBB" w:rsidRDefault="00B0057A" w:rsidP="00B24219">
      <w:pPr>
        <w:pStyle w:val="Heading3"/>
        <w:numPr>
          <w:ilvl w:val="1"/>
          <w:numId w:val="107"/>
        </w:numPr>
        <w:tabs>
          <w:tab w:val="left" w:pos="1413"/>
          <w:tab w:val="left" w:pos="1414"/>
        </w:tabs>
        <w:ind w:right="720"/>
        <w:rPr>
          <w:b w:val="0"/>
        </w:rPr>
      </w:pPr>
      <w:r w:rsidRPr="00BB5EBB">
        <w:rPr>
          <w:b w:val="0"/>
          <w:color w:val="231F20"/>
        </w:rPr>
        <w:t>Prior</w:t>
      </w:r>
      <w:r w:rsidRPr="00BB5EBB">
        <w:rPr>
          <w:b w:val="0"/>
          <w:color w:val="231F20"/>
          <w:spacing w:val="-7"/>
        </w:rPr>
        <w:t xml:space="preserve"> </w:t>
      </w:r>
      <w:r w:rsidRPr="00BB5EBB">
        <w:rPr>
          <w:b w:val="0"/>
          <w:color w:val="231F20"/>
        </w:rPr>
        <w:t>to</w:t>
      </w:r>
      <w:r w:rsidRPr="00BB5EBB">
        <w:rPr>
          <w:b w:val="0"/>
          <w:color w:val="231F20"/>
          <w:spacing w:val="-7"/>
        </w:rPr>
        <w:t xml:space="preserve"> </w:t>
      </w:r>
      <w:r w:rsidRPr="00BB5EBB">
        <w:rPr>
          <w:b w:val="0"/>
          <w:color w:val="231F20"/>
        </w:rPr>
        <w:t>the</w:t>
      </w:r>
      <w:r w:rsidRPr="00BB5EBB">
        <w:rPr>
          <w:b w:val="0"/>
          <w:color w:val="231F20"/>
          <w:spacing w:val="-8"/>
        </w:rPr>
        <w:t xml:space="preserve"> </w:t>
      </w:r>
      <w:r w:rsidRPr="00BB5EBB">
        <w:rPr>
          <w:b w:val="0"/>
          <w:color w:val="231F20"/>
        </w:rPr>
        <w:t>expiry</w:t>
      </w:r>
      <w:r w:rsidRPr="00BB5EBB">
        <w:rPr>
          <w:b w:val="0"/>
          <w:color w:val="231F20"/>
          <w:spacing w:val="-8"/>
        </w:rPr>
        <w:t xml:space="preserve"> </w:t>
      </w:r>
      <w:r w:rsidRPr="00BB5EBB">
        <w:rPr>
          <w:b w:val="0"/>
          <w:color w:val="231F20"/>
        </w:rPr>
        <w:t>of</w:t>
      </w:r>
      <w:r w:rsidRPr="00BB5EBB">
        <w:rPr>
          <w:b w:val="0"/>
          <w:color w:val="231F20"/>
          <w:spacing w:val="-7"/>
        </w:rPr>
        <w:t xml:space="preserve"> </w:t>
      </w:r>
      <w:r w:rsidRPr="00BB5EBB">
        <w:rPr>
          <w:b w:val="0"/>
          <w:color w:val="231F20"/>
        </w:rPr>
        <w:t>the</w:t>
      </w:r>
      <w:r w:rsidRPr="00BB5EBB">
        <w:rPr>
          <w:b w:val="0"/>
          <w:color w:val="231F20"/>
          <w:spacing w:val="-11"/>
        </w:rPr>
        <w:t xml:space="preserve"> </w:t>
      </w:r>
      <w:r w:rsidRPr="00BB5EBB">
        <w:rPr>
          <w:b w:val="0"/>
          <w:color w:val="231F20"/>
          <w:spacing w:val="-3"/>
        </w:rPr>
        <w:t>Tender</w:t>
      </w:r>
      <w:r w:rsidRPr="00BB5EBB">
        <w:rPr>
          <w:b w:val="0"/>
          <w:color w:val="231F20"/>
          <w:spacing w:val="-12"/>
        </w:rPr>
        <w:t xml:space="preserve"> </w:t>
      </w:r>
      <w:r w:rsidRPr="00BB5EBB">
        <w:rPr>
          <w:b w:val="0"/>
          <w:color w:val="231F20"/>
          <w:spacing w:val="-4"/>
        </w:rPr>
        <w:t>Validity</w:t>
      </w:r>
      <w:r w:rsidRPr="00BB5EBB">
        <w:rPr>
          <w:b w:val="0"/>
          <w:color w:val="231F20"/>
          <w:spacing w:val="-8"/>
        </w:rPr>
        <w:t xml:space="preserve"> </w:t>
      </w:r>
      <w:r w:rsidRPr="00BB5EBB">
        <w:rPr>
          <w:b w:val="0"/>
          <w:color w:val="231F20"/>
        </w:rPr>
        <w:t>Period</w:t>
      </w:r>
      <w:r w:rsidRPr="00BB5EBB">
        <w:rPr>
          <w:b w:val="0"/>
          <w:color w:val="231F20"/>
          <w:spacing w:val="-7"/>
        </w:rPr>
        <w:t xml:space="preserve"> </w:t>
      </w:r>
      <w:r w:rsidRPr="00BB5EBB">
        <w:rPr>
          <w:b w:val="0"/>
          <w:color w:val="231F20"/>
        </w:rPr>
        <w:t>and</w:t>
      </w:r>
      <w:r w:rsidRPr="00BB5EBB">
        <w:rPr>
          <w:b w:val="0"/>
          <w:color w:val="231F20"/>
          <w:spacing w:val="-7"/>
        </w:rPr>
        <w:t xml:space="preserve"> </w:t>
      </w:r>
      <w:r w:rsidRPr="00BB5EBB">
        <w:rPr>
          <w:b w:val="0"/>
          <w:color w:val="231F20"/>
        </w:rPr>
        <w:t>upon</w:t>
      </w:r>
      <w:r w:rsidRPr="00BB5EBB">
        <w:rPr>
          <w:b w:val="0"/>
          <w:color w:val="231F20"/>
          <w:spacing w:val="-7"/>
        </w:rPr>
        <w:t xml:space="preserve"> </w:t>
      </w:r>
      <w:r w:rsidRPr="00BB5EBB">
        <w:rPr>
          <w:b w:val="0"/>
          <w:color w:val="231F20"/>
        </w:rPr>
        <w:t>expiry</w:t>
      </w:r>
      <w:r w:rsidRPr="00BB5EBB">
        <w:rPr>
          <w:b w:val="0"/>
          <w:color w:val="231F20"/>
          <w:spacing w:val="-8"/>
        </w:rPr>
        <w:t xml:space="preserve"> </w:t>
      </w:r>
      <w:r w:rsidRPr="00BB5EBB">
        <w:rPr>
          <w:b w:val="0"/>
          <w:color w:val="231F20"/>
        </w:rPr>
        <w:t>of</w:t>
      </w:r>
      <w:r w:rsidRPr="00BB5EBB">
        <w:rPr>
          <w:b w:val="0"/>
          <w:color w:val="231F20"/>
          <w:spacing w:val="-7"/>
        </w:rPr>
        <w:t xml:space="preserve"> </w:t>
      </w:r>
      <w:r w:rsidRPr="00BB5EBB">
        <w:rPr>
          <w:b w:val="0"/>
          <w:color w:val="231F20"/>
        </w:rPr>
        <w:t>the</w:t>
      </w:r>
      <w:r w:rsidRPr="00BB5EBB">
        <w:rPr>
          <w:b w:val="0"/>
          <w:color w:val="231F20"/>
          <w:spacing w:val="-8"/>
        </w:rPr>
        <w:t xml:space="preserve"> </w:t>
      </w:r>
      <w:r w:rsidRPr="00BB5EBB">
        <w:rPr>
          <w:b w:val="0"/>
          <w:color w:val="231F20"/>
        </w:rPr>
        <w:t>Standstill</w:t>
      </w:r>
      <w:r w:rsidRPr="00BB5EBB">
        <w:rPr>
          <w:b w:val="0"/>
          <w:color w:val="231F20"/>
          <w:spacing w:val="-8"/>
        </w:rPr>
        <w:t xml:space="preserve"> </w:t>
      </w:r>
      <w:r w:rsidRPr="00BB5EBB">
        <w:rPr>
          <w:b w:val="0"/>
          <w:color w:val="231F20"/>
        </w:rPr>
        <w:t>Period</w:t>
      </w:r>
      <w:r w:rsidRPr="00BB5EBB">
        <w:rPr>
          <w:b w:val="0"/>
          <w:color w:val="231F20"/>
          <w:spacing w:val="-7"/>
        </w:rPr>
        <w:t xml:space="preserve"> </w:t>
      </w:r>
      <w:r w:rsidRPr="00BB5EBB">
        <w:rPr>
          <w:b w:val="0"/>
          <w:color w:val="231F20"/>
        </w:rPr>
        <w:t>speciﬁed</w:t>
      </w:r>
      <w:r w:rsidRPr="00BB5EBB">
        <w:rPr>
          <w:b w:val="0"/>
          <w:color w:val="231F20"/>
          <w:spacing w:val="-8"/>
        </w:rPr>
        <w:t xml:space="preserve"> </w:t>
      </w:r>
      <w:r w:rsidRPr="00BB5EBB">
        <w:rPr>
          <w:b w:val="0"/>
          <w:color w:val="231F20"/>
        </w:rPr>
        <w:t>in</w:t>
      </w:r>
      <w:r w:rsidRPr="00BB5EBB">
        <w:rPr>
          <w:b w:val="0"/>
          <w:color w:val="231F20"/>
          <w:spacing w:val="-8"/>
        </w:rPr>
        <w:t xml:space="preserve"> </w:t>
      </w:r>
      <w:r w:rsidRPr="00BB5EBB">
        <w:rPr>
          <w:b w:val="0"/>
          <w:color w:val="231F20"/>
        </w:rPr>
        <w:t>ITT</w:t>
      </w:r>
      <w:r w:rsidRPr="00BB5EBB">
        <w:rPr>
          <w:b w:val="0"/>
          <w:color w:val="231F20"/>
          <w:spacing w:val="-11"/>
        </w:rPr>
        <w:t xml:space="preserve"> </w:t>
      </w:r>
      <w:r w:rsidR="00F66756" w:rsidRPr="00BB5EBB">
        <w:rPr>
          <w:b w:val="0"/>
          <w:color w:val="231F20"/>
        </w:rPr>
        <w:t>42.1</w:t>
      </w:r>
      <w:r w:rsidR="00F66756" w:rsidRPr="00BB5EBB">
        <w:rPr>
          <w:b w:val="0"/>
          <w:color w:val="231F20"/>
          <w:spacing w:val="-7"/>
        </w:rPr>
        <w:t>,</w:t>
      </w:r>
      <w:r w:rsidRPr="00BB5EBB">
        <w:rPr>
          <w:b w:val="0"/>
          <w:color w:val="231F20"/>
        </w:rPr>
        <w:t xml:space="preserve"> upon</w:t>
      </w:r>
      <w:r w:rsidRPr="00BB5EBB">
        <w:rPr>
          <w:b w:val="0"/>
          <w:color w:val="231F20"/>
          <w:spacing w:val="-9"/>
        </w:rPr>
        <w:t xml:space="preserve"> </w:t>
      </w:r>
      <w:r w:rsidRPr="00BB5EBB">
        <w:rPr>
          <w:b w:val="0"/>
          <w:color w:val="231F20"/>
        </w:rPr>
        <w:t>addressing</w:t>
      </w:r>
      <w:r w:rsidRPr="00BB5EBB">
        <w:rPr>
          <w:b w:val="0"/>
          <w:color w:val="231F20"/>
          <w:spacing w:val="-10"/>
        </w:rPr>
        <w:t xml:space="preserve"> </w:t>
      </w:r>
      <w:r w:rsidRPr="00BB5EBB">
        <w:rPr>
          <w:b w:val="0"/>
          <w:color w:val="231F20"/>
        </w:rPr>
        <w:t>a</w:t>
      </w:r>
      <w:r w:rsidRPr="00BB5EBB">
        <w:rPr>
          <w:b w:val="0"/>
          <w:color w:val="231F20"/>
          <w:spacing w:val="-10"/>
        </w:rPr>
        <w:t xml:space="preserve"> </w:t>
      </w:r>
      <w:r w:rsidRPr="00BB5EBB">
        <w:rPr>
          <w:b w:val="0"/>
          <w:color w:val="231F20"/>
        </w:rPr>
        <w:t>complaint</w:t>
      </w:r>
      <w:r w:rsidRPr="00BB5EBB">
        <w:rPr>
          <w:b w:val="0"/>
          <w:color w:val="231F20"/>
          <w:spacing w:val="-10"/>
        </w:rPr>
        <w:t xml:space="preserve"> </w:t>
      </w:r>
      <w:r w:rsidRPr="00BB5EBB">
        <w:rPr>
          <w:b w:val="0"/>
          <w:color w:val="231F20"/>
        </w:rPr>
        <w:t>that</w:t>
      </w:r>
      <w:r w:rsidRPr="00BB5EBB">
        <w:rPr>
          <w:b w:val="0"/>
          <w:color w:val="231F20"/>
          <w:spacing w:val="-10"/>
        </w:rPr>
        <w:t xml:space="preserve"> </w:t>
      </w:r>
      <w:r w:rsidRPr="00BB5EBB">
        <w:rPr>
          <w:b w:val="0"/>
          <w:color w:val="231F20"/>
        </w:rPr>
        <w:t>has</w:t>
      </w:r>
      <w:r w:rsidRPr="00BB5EBB">
        <w:rPr>
          <w:b w:val="0"/>
          <w:color w:val="231F20"/>
          <w:spacing w:val="-9"/>
        </w:rPr>
        <w:t xml:space="preserve"> </w:t>
      </w:r>
      <w:r w:rsidRPr="00BB5EBB">
        <w:rPr>
          <w:b w:val="0"/>
          <w:color w:val="231F20"/>
        </w:rPr>
        <w:t>been</w:t>
      </w:r>
      <w:r w:rsidRPr="00BB5EBB">
        <w:rPr>
          <w:b w:val="0"/>
          <w:color w:val="231F20"/>
          <w:spacing w:val="-10"/>
        </w:rPr>
        <w:t xml:space="preserve"> </w:t>
      </w:r>
      <w:r w:rsidRPr="00BB5EBB">
        <w:rPr>
          <w:b w:val="0"/>
          <w:color w:val="231F20"/>
        </w:rPr>
        <w:t>ﬁled</w:t>
      </w:r>
      <w:r w:rsidRPr="00BB5EBB">
        <w:rPr>
          <w:b w:val="0"/>
          <w:color w:val="231F20"/>
          <w:spacing w:val="-10"/>
        </w:rPr>
        <w:t xml:space="preserve"> </w:t>
      </w:r>
      <w:r w:rsidRPr="00BB5EBB">
        <w:rPr>
          <w:b w:val="0"/>
          <w:color w:val="231F20"/>
        </w:rPr>
        <w:t>within</w:t>
      </w:r>
      <w:r w:rsidRPr="00BB5EBB">
        <w:rPr>
          <w:b w:val="0"/>
          <w:color w:val="231F20"/>
          <w:spacing w:val="-10"/>
        </w:rPr>
        <w:t xml:space="preserve"> </w:t>
      </w:r>
      <w:r w:rsidRPr="00BB5EBB">
        <w:rPr>
          <w:b w:val="0"/>
          <w:color w:val="231F20"/>
        </w:rPr>
        <w:t>the</w:t>
      </w:r>
      <w:r w:rsidRPr="00BB5EBB">
        <w:rPr>
          <w:b w:val="0"/>
          <w:color w:val="231F20"/>
          <w:spacing w:val="-10"/>
        </w:rPr>
        <w:t xml:space="preserve"> </w:t>
      </w:r>
      <w:r w:rsidRPr="00BB5EBB">
        <w:rPr>
          <w:b w:val="0"/>
          <w:color w:val="231F20"/>
        </w:rPr>
        <w:t>Standstill</w:t>
      </w:r>
      <w:r w:rsidRPr="00BB5EBB">
        <w:rPr>
          <w:b w:val="0"/>
          <w:color w:val="231F20"/>
          <w:spacing w:val="-10"/>
        </w:rPr>
        <w:t xml:space="preserve"> </w:t>
      </w:r>
      <w:r w:rsidRPr="00BB5EBB">
        <w:rPr>
          <w:b w:val="0"/>
          <w:color w:val="231F20"/>
        </w:rPr>
        <w:t>Period,</w:t>
      </w:r>
      <w:r w:rsidRPr="00BB5EBB">
        <w:rPr>
          <w:b w:val="0"/>
          <w:color w:val="231F20"/>
          <w:spacing w:val="-10"/>
        </w:rPr>
        <w:t xml:space="preserve"> </w:t>
      </w:r>
      <w:r w:rsidRPr="00BB5EBB">
        <w:rPr>
          <w:b w:val="0"/>
          <w:color w:val="231F20"/>
        </w:rPr>
        <w:t>the</w:t>
      </w:r>
      <w:r w:rsidRPr="00BB5EBB">
        <w:rPr>
          <w:b w:val="0"/>
          <w:color w:val="231F20"/>
          <w:spacing w:val="-10"/>
        </w:rPr>
        <w:t xml:space="preserve"> </w:t>
      </w:r>
      <w:r w:rsidRPr="00BB5EBB">
        <w:rPr>
          <w:b w:val="0"/>
          <w:color w:val="231F20"/>
        </w:rPr>
        <w:t>Procuring</w:t>
      </w:r>
      <w:r w:rsidRPr="00BB5EBB">
        <w:rPr>
          <w:b w:val="0"/>
          <w:color w:val="231F20"/>
          <w:spacing w:val="-10"/>
        </w:rPr>
        <w:t xml:space="preserve"> </w:t>
      </w:r>
      <w:r w:rsidRPr="00BB5EBB">
        <w:rPr>
          <w:b w:val="0"/>
          <w:color w:val="231F20"/>
        </w:rPr>
        <w:t>Entity</w:t>
      </w:r>
      <w:r w:rsidRPr="00BB5EBB">
        <w:rPr>
          <w:b w:val="0"/>
          <w:color w:val="231F20"/>
          <w:spacing w:val="-10"/>
        </w:rPr>
        <w:t xml:space="preserve"> </w:t>
      </w:r>
      <w:r w:rsidRPr="00BB5EBB">
        <w:rPr>
          <w:b w:val="0"/>
          <w:color w:val="231F20"/>
        </w:rPr>
        <w:t>shall</w:t>
      </w:r>
      <w:r w:rsidRPr="00BB5EBB">
        <w:rPr>
          <w:b w:val="0"/>
          <w:color w:val="231F20"/>
          <w:spacing w:val="-10"/>
        </w:rPr>
        <w:t xml:space="preserve"> </w:t>
      </w:r>
      <w:r w:rsidRPr="00BB5EBB">
        <w:rPr>
          <w:b w:val="0"/>
          <w:color w:val="231F20"/>
        </w:rPr>
        <w:t>transmit the</w:t>
      </w:r>
      <w:r w:rsidRPr="00BB5EBB">
        <w:rPr>
          <w:b w:val="0"/>
          <w:color w:val="231F20"/>
          <w:spacing w:val="-18"/>
        </w:rPr>
        <w:t xml:space="preserve"> </w:t>
      </w:r>
      <w:r w:rsidRPr="00BB5EBB">
        <w:rPr>
          <w:b w:val="0"/>
          <w:color w:val="231F20"/>
          <w:u w:val="single" w:color="231F20"/>
        </w:rPr>
        <w:t>Letter</w:t>
      </w:r>
      <w:r w:rsidRPr="00BB5EBB">
        <w:rPr>
          <w:b w:val="0"/>
          <w:color w:val="231F20"/>
          <w:spacing w:val="-18"/>
        </w:rPr>
        <w:t xml:space="preserve"> </w:t>
      </w:r>
      <w:r w:rsidRPr="00BB5EBB">
        <w:rPr>
          <w:b w:val="0"/>
          <w:color w:val="231F20"/>
          <w:u w:val="single" w:color="231F20"/>
        </w:rPr>
        <w:t>of</w:t>
      </w:r>
      <w:r w:rsidRPr="00BB5EBB">
        <w:rPr>
          <w:b w:val="0"/>
          <w:color w:val="231F20"/>
          <w:spacing w:val="-30"/>
        </w:rPr>
        <w:t xml:space="preserve"> </w:t>
      </w:r>
      <w:r w:rsidRPr="00BB5EBB">
        <w:rPr>
          <w:b w:val="0"/>
          <w:color w:val="231F20"/>
          <w:spacing w:val="-5"/>
          <w:u w:val="single" w:color="231F20"/>
        </w:rPr>
        <w:t>Award</w:t>
      </w:r>
      <w:r w:rsidRPr="00BB5EBB">
        <w:rPr>
          <w:b w:val="0"/>
          <w:color w:val="231F20"/>
          <w:spacing w:val="-18"/>
        </w:rPr>
        <w:t xml:space="preserve"> </w:t>
      </w:r>
      <w:r w:rsidRPr="00BB5EBB">
        <w:rPr>
          <w:b w:val="0"/>
          <w:color w:val="231F20"/>
        </w:rPr>
        <w:t>to</w:t>
      </w:r>
      <w:r w:rsidRPr="00BB5EBB">
        <w:rPr>
          <w:b w:val="0"/>
          <w:color w:val="231F20"/>
          <w:spacing w:val="-18"/>
        </w:rPr>
        <w:t xml:space="preserve"> </w:t>
      </w:r>
      <w:r w:rsidRPr="00BB5EBB">
        <w:rPr>
          <w:b w:val="0"/>
          <w:color w:val="231F20"/>
        </w:rPr>
        <w:t>the</w:t>
      </w:r>
      <w:r w:rsidRPr="00BB5EBB">
        <w:rPr>
          <w:b w:val="0"/>
          <w:color w:val="231F20"/>
          <w:spacing w:val="-18"/>
        </w:rPr>
        <w:t xml:space="preserve"> </w:t>
      </w:r>
      <w:r w:rsidRPr="00BB5EBB">
        <w:rPr>
          <w:b w:val="0"/>
          <w:color w:val="231F20"/>
        </w:rPr>
        <w:t>successful</w:t>
      </w:r>
      <w:r w:rsidRPr="00BB5EBB">
        <w:rPr>
          <w:b w:val="0"/>
          <w:color w:val="231F20"/>
          <w:spacing w:val="-22"/>
        </w:rPr>
        <w:t xml:space="preserve"> </w:t>
      </w:r>
      <w:r w:rsidRPr="00BB5EBB">
        <w:rPr>
          <w:b w:val="0"/>
          <w:color w:val="231F20"/>
          <w:spacing w:val="-4"/>
        </w:rPr>
        <w:t>Tenderer.</w:t>
      </w:r>
      <w:r w:rsidRPr="00BB5EBB">
        <w:rPr>
          <w:b w:val="0"/>
          <w:color w:val="231F20"/>
          <w:spacing w:val="-22"/>
        </w:rPr>
        <w:t xml:space="preserve"> </w:t>
      </w:r>
      <w:r w:rsidRPr="00BB5EBB">
        <w:rPr>
          <w:b w:val="0"/>
          <w:color w:val="231F20"/>
        </w:rPr>
        <w:t>The</w:t>
      </w:r>
      <w:r w:rsidRPr="00BB5EBB">
        <w:rPr>
          <w:b w:val="0"/>
          <w:color w:val="231F20"/>
          <w:spacing w:val="-18"/>
        </w:rPr>
        <w:t xml:space="preserve"> </w:t>
      </w:r>
      <w:r w:rsidRPr="00BB5EBB">
        <w:rPr>
          <w:b w:val="0"/>
          <w:color w:val="231F20"/>
        </w:rPr>
        <w:t>letter</w:t>
      </w:r>
      <w:r w:rsidRPr="00BB5EBB">
        <w:rPr>
          <w:b w:val="0"/>
          <w:color w:val="231F20"/>
          <w:spacing w:val="-18"/>
        </w:rPr>
        <w:t xml:space="preserve"> </w:t>
      </w:r>
      <w:r w:rsidRPr="00BB5EBB">
        <w:rPr>
          <w:b w:val="0"/>
          <w:color w:val="231F20"/>
        </w:rPr>
        <w:t>of</w:t>
      </w:r>
      <w:r w:rsidRPr="00BB5EBB">
        <w:rPr>
          <w:b w:val="0"/>
          <w:color w:val="231F20"/>
          <w:spacing w:val="-18"/>
        </w:rPr>
        <w:t xml:space="preserve"> </w:t>
      </w:r>
      <w:r w:rsidRPr="00BB5EBB">
        <w:rPr>
          <w:b w:val="0"/>
          <w:color w:val="231F20"/>
        </w:rPr>
        <w:t>award</w:t>
      </w:r>
      <w:r w:rsidRPr="00BB5EBB">
        <w:rPr>
          <w:b w:val="0"/>
          <w:color w:val="231F20"/>
          <w:spacing w:val="-18"/>
        </w:rPr>
        <w:t xml:space="preserve"> </w:t>
      </w:r>
      <w:r w:rsidRPr="00BB5EBB">
        <w:rPr>
          <w:b w:val="0"/>
          <w:color w:val="231F20"/>
        </w:rPr>
        <w:t>shall</w:t>
      </w:r>
      <w:r w:rsidRPr="00BB5EBB">
        <w:rPr>
          <w:b w:val="0"/>
          <w:color w:val="231F20"/>
          <w:spacing w:val="-18"/>
        </w:rPr>
        <w:t xml:space="preserve"> </w:t>
      </w:r>
      <w:r w:rsidRPr="00BB5EBB">
        <w:rPr>
          <w:b w:val="0"/>
          <w:color w:val="231F20"/>
        </w:rPr>
        <w:t>request</w:t>
      </w:r>
      <w:r w:rsidRPr="00BB5EBB">
        <w:rPr>
          <w:b w:val="0"/>
          <w:color w:val="231F20"/>
          <w:spacing w:val="-18"/>
        </w:rPr>
        <w:t xml:space="preserve"> </w:t>
      </w:r>
      <w:r w:rsidRPr="00BB5EBB">
        <w:rPr>
          <w:b w:val="0"/>
          <w:color w:val="231F20"/>
        </w:rPr>
        <w:t>the</w:t>
      </w:r>
      <w:r w:rsidRPr="00BB5EBB">
        <w:rPr>
          <w:b w:val="0"/>
          <w:color w:val="231F20"/>
          <w:spacing w:val="-18"/>
        </w:rPr>
        <w:t xml:space="preserve"> </w:t>
      </w:r>
      <w:r w:rsidRPr="00BB5EBB">
        <w:rPr>
          <w:b w:val="0"/>
          <w:color w:val="231F20"/>
        </w:rPr>
        <w:t>successful</w:t>
      </w:r>
      <w:r w:rsidRPr="00BB5EBB">
        <w:rPr>
          <w:b w:val="0"/>
          <w:color w:val="231F20"/>
          <w:spacing w:val="-18"/>
        </w:rPr>
        <w:t xml:space="preserve"> </w:t>
      </w:r>
      <w:r w:rsidRPr="00BB5EBB">
        <w:rPr>
          <w:b w:val="0"/>
          <w:color w:val="231F20"/>
        </w:rPr>
        <w:t>tenderer</w:t>
      </w:r>
      <w:r w:rsidRPr="00BB5EBB">
        <w:rPr>
          <w:b w:val="0"/>
          <w:color w:val="231F20"/>
          <w:spacing w:val="-18"/>
        </w:rPr>
        <w:t xml:space="preserve"> </w:t>
      </w:r>
      <w:r w:rsidRPr="00BB5EBB">
        <w:rPr>
          <w:b w:val="0"/>
          <w:color w:val="231F20"/>
        </w:rPr>
        <w:t>to</w:t>
      </w:r>
      <w:r w:rsidRPr="00BB5EBB">
        <w:rPr>
          <w:b w:val="0"/>
          <w:color w:val="231F20"/>
          <w:spacing w:val="-18"/>
        </w:rPr>
        <w:t xml:space="preserve"> </w:t>
      </w:r>
      <w:r w:rsidRPr="00BB5EBB">
        <w:rPr>
          <w:b w:val="0"/>
          <w:color w:val="231F20"/>
        </w:rPr>
        <w:t>furnish the</w:t>
      </w:r>
      <w:r w:rsidRPr="00BB5EBB">
        <w:rPr>
          <w:b w:val="0"/>
          <w:color w:val="231F20"/>
          <w:spacing w:val="-24"/>
        </w:rPr>
        <w:t xml:space="preserve"> </w:t>
      </w:r>
      <w:r w:rsidRPr="00BB5EBB">
        <w:rPr>
          <w:b w:val="0"/>
          <w:color w:val="231F20"/>
        </w:rPr>
        <w:t>Performance</w:t>
      </w:r>
      <w:r w:rsidRPr="00BB5EBB">
        <w:rPr>
          <w:b w:val="0"/>
          <w:color w:val="231F20"/>
          <w:spacing w:val="-24"/>
        </w:rPr>
        <w:t xml:space="preserve"> </w:t>
      </w:r>
      <w:r w:rsidRPr="00BB5EBB">
        <w:rPr>
          <w:b w:val="0"/>
          <w:color w:val="231F20"/>
        </w:rPr>
        <w:t>Security</w:t>
      </w:r>
      <w:r w:rsidRPr="00BB5EBB">
        <w:rPr>
          <w:b w:val="0"/>
          <w:color w:val="231F20"/>
          <w:spacing w:val="-24"/>
        </w:rPr>
        <w:t xml:space="preserve"> </w:t>
      </w:r>
      <w:r w:rsidRPr="00BB5EBB">
        <w:rPr>
          <w:b w:val="0"/>
          <w:color w:val="231F20"/>
        </w:rPr>
        <w:t>within</w:t>
      </w:r>
      <w:r w:rsidRPr="00BB5EBB">
        <w:rPr>
          <w:b w:val="0"/>
          <w:color w:val="231F20"/>
          <w:spacing w:val="-24"/>
        </w:rPr>
        <w:t xml:space="preserve"> </w:t>
      </w:r>
      <w:r w:rsidRPr="00BB5EBB">
        <w:rPr>
          <w:b w:val="0"/>
          <w:color w:val="231F20"/>
        </w:rPr>
        <w:t>21days</w:t>
      </w:r>
      <w:r w:rsidRPr="00BB5EBB">
        <w:rPr>
          <w:b w:val="0"/>
          <w:color w:val="231F20"/>
          <w:spacing w:val="-23"/>
        </w:rPr>
        <w:t xml:space="preserve"> </w:t>
      </w:r>
      <w:r w:rsidRPr="00BB5EBB">
        <w:rPr>
          <w:b w:val="0"/>
          <w:color w:val="231F20"/>
        </w:rPr>
        <w:t>of</w:t>
      </w:r>
      <w:r w:rsidRPr="00BB5EBB">
        <w:rPr>
          <w:b w:val="0"/>
          <w:color w:val="231F20"/>
          <w:spacing w:val="-23"/>
        </w:rPr>
        <w:t xml:space="preserve"> </w:t>
      </w:r>
      <w:r w:rsidRPr="00BB5EBB">
        <w:rPr>
          <w:b w:val="0"/>
          <w:color w:val="231F20"/>
        </w:rPr>
        <w:t>the</w:t>
      </w:r>
      <w:r w:rsidRPr="00BB5EBB">
        <w:rPr>
          <w:b w:val="0"/>
          <w:color w:val="231F20"/>
          <w:spacing w:val="-24"/>
        </w:rPr>
        <w:t xml:space="preserve"> </w:t>
      </w:r>
      <w:r w:rsidRPr="00BB5EBB">
        <w:rPr>
          <w:b w:val="0"/>
          <w:color w:val="231F20"/>
        </w:rPr>
        <w:t>date</w:t>
      </w:r>
      <w:r w:rsidRPr="00BB5EBB">
        <w:rPr>
          <w:b w:val="0"/>
          <w:color w:val="231F20"/>
          <w:spacing w:val="-24"/>
        </w:rPr>
        <w:t xml:space="preserve"> </w:t>
      </w:r>
      <w:r w:rsidRPr="00BB5EBB">
        <w:rPr>
          <w:b w:val="0"/>
          <w:color w:val="231F20"/>
        </w:rPr>
        <w:t>of</w:t>
      </w:r>
      <w:r w:rsidRPr="00BB5EBB">
        <w:rPr>
          <w:b w:val="0"/>
          <w:color w:val="231F20"/>
          <w:spacing w:val="-23"/>
        </w:rPr>
        <w:t xml:space="preserve"> </w:t>
      </w:r>
      <w:r w:rsidRPr="00BB5EBB">
        <w:rPr>
          <w:b w:val="0"/>
          <w:color w:val="231F20"/>
        </w:rPr>
        <w:t>the</w:t>
      </w:r>
      <w:r w:rsidRPr="00BB5EBB">
        <w:rPr>
          <w:b w:val="0"/>
          <w:color w:val="231F20"/>
          <w:spacing w:val="-24"/>
        </w:rPr>
        <w:t xml:space="preserve"> </w:t>
      </w:r>
      <w:r w:rsidRPr="00BB5EBB">
        <w:rPr>
          <w:b w:val="0"/>
          <w:color w:val="231F20"/>
        </w:rPr>
        <w:t>letter.</w:t>
      </w:r>
    </w:p>
    <w:p w14:paraId="7C153E4D" w14:textId="77777777" w:rsidR="005F5B22" w:rsidRDefault="00B0057A" w:rsidP="00B24219">
      <w:pPr>
        <w:pStyle w:val="Heading3"/>
        <w:numPr>
          <w:ilvl w:val="0"/>
          <w:numId w:val="47"/>
        </w:numPr>
        <w:tabs>
          <w:tab w:val="left" w:pos="1416"/>
          <w:tab w:val="left" w:pos="1417"/>
        </w:tabs>
        <w:spacing w:before="239"/>
        <w:ind w:left="1416" w:right="720" w:hanging="567"/>
        <w:rPr>
          <w:color w:val="231F20"/>
        </w:rPr>
      </w:pPr>
      <w:bookmarkStart w:id="52" w:name="_TOC_250068"/>
      <w:r>
        <w:rPr>
          <w:color w:val="231F20"/>
        </w:rPr>
        <w:t>Signing of</w:t>
      </w:r>
      <w:r>
        <w:rPr>
          <w:color w:val="231F20"/>
          <w:spacing w:val="-44"/>
        </w:rPr>
        <w:t xml:space="preserve"> </w:t>
      </w:r>
      <w:bookmarkEnd w:id="52"/>
      <w:r>
        <w:rPr>
          <w:color w:val="231F20"/>
        </w:rPr>
        <w:t>Contract</w:t>
      </w:r>
    </w:p>
    <w:p w14:paraId="56041AAA" w14:textId="77777777" w:rsidR="005F5B22" w:rsidRPr="00BB5EBB" w:rsidRDefault="00B0057A" w:rsidP="00B24219">
      <w:pPr>
        <w:pStyle w:val="Heading3"/>
        <w:numPr>
          <w:ilvl w:val="1"/>
          <w:numId w:val="108"/>
        </w:numPr>
        <w:tabs>
          <w:tab w:val="left" w:pos="1413"/>
          <w:tab w:val="left" w:pos="1414"/>
        </w:tabs>
        <w:ind w:right="720"/>
        <w:rPr>
          <w:b w:val="0"/>
          <w:color w:val="231F20"/>
        </w:rPr>
      </w:pPr>
      <w:r w:rsidRPr="00BB5EBB">
        <w:rPr>
          <w:b w:val="0"/>
          <w:color w:val="231F20"/>
        </w:rPr>
        <w:t>Upon the expiry of the fourteen days of the Notiﬁcation of Intention to enter into contract and upon the parties meeting their respective statutory requirements, the Procuring Entity shall send the successful Tenderer the Contract Agreement.</w:t>
      </w:r>
    </w:p>
    <w:p w14:paraId="767FCDFC" w14:textId="77777777" w:rsidR="005F5B22" w:rsidRPr="00BB5EBB" w:rsidRDefault="00B0057A" w:rsidP="00B24219">
      <w:pPr>
        <w:pStyle w:val="Heading3"/>
        <w:numPr>
          <w:ilvl w:val="1"/>
          <w:numId w:val="108"/>
        </w:numPr>
        <w:tabs>
          <w:tab w:val="left" w:pos="1413"/>
          <w:tab w:val="left" w:pos="1414"/>
        </w:tabs>
        <w:ind w:right="720"/>
        <w:rPr>
          <w:b w:val="0"/>
          <w:color w:val="231F20"/>
        </w:rPr>
      </w:pPr>
      <w:r w:rsidRPr="00BB5EBB">
        <w:rPr>
          <w:b w:val="0"/>
          <w:color w:val="231F20"/>
        </w:rPr>
        <w:t>Within fourteen (14) days of receipt of the Contract Agreement, the successful Tenderer shall sign, date, and return it to the Procuring Entity.</w:t>
      </w:r>
    </w:p>
    <w:p w14:paraId="200E41C6" w14:textId="77777777" w:rsidR="005F5B22" w:rsidRPr="00BB5EBB" w:rsidRDefault="00B0057A" w:rsidP="00B24219">
      <w:pPr>
        <w:pStyle w:val="Heading3"/>
        <w:numPr>
          <w:ilvl w:val="1"/>
          <w:numId w:val="108"/>
        </w:numPr>
        <w:tabs>
          <w:tab w:val="left" w:pos="1413"/>
          <w:tab w:val="left" w:pos="1414"/>
        </w:tabs>
        <w:ind w:right="720"/>
        <w:rPr>
          <w:b w:val="0"/>
          <w:color w:val="231F20"/>
        </w:rPr>
      </w:pPr>
      <w:r w:rsidRPr="00BB5EBB">
        <w:rPr>
          <w:b w:val="0"/>
          <w:color w:val="231F20"/>
        </w:rPr>
        <w:t>The written contract shall be entered into within the period speciﬁed in the notiﬁcation of award and before expiry of the tender validity period</w:t>
      </w:r>
    </w:p>
    <w:p w14:paraId="5DFDFAE8" w14:textId="77777777" w:rsidR="005F5B22" w:rsidRDefault="00B0057A" w:rsidP="00B24219">
      <w:pPr>
        <w:pStyle w:val="Heading3"/>
        <w:numPr>
          <w:ilvl w:val="0"/>
          <w:numId w:val="47"/>
        </w:numPr>
        <w:tabs>
          <w:tab w:val="left" w:pos="1416"/>
          <w:tab w:val="left" w:pos="1417"/>
        </w:tabs>
        <w:spacing w:before="237"/>
        <w:ind w:left="1416" w:right="720" w:hanging="567"/>
        <w:rPr>
          <w:color w:val="231F20"/>
        </w:rPr>
      </w:pPr>
      <w:bookmarkStart w:id="53" w:name="_TOC_250067"/>
      <w:r>
        <w:rPr>
          <w:color w:val="231F20"/>
        </w:rPr>
        <w:t>Appointment</w:t>
      </w:r>
      <w:r>
        <w:rPr>
          <w:color w:val="231F20"/>
          <w:spacing w:val="-22"/>
        </w:rPr>
        <w:t xml:space="preserve"> </w:t>
      </w:r>
      <w:r>
        <w:rPr>
          <w:color w:val="231F20"/>
        </w:rPr>
        <w:t>of</w:t>
      </w:r>
      <w:r>
        <w:rPr>
          <w:color w:val="231F20"/>
          <w:spacing w:val="-35"/>
        </w:rPr>
        <w:t xml:space="preserve"> </w:t>
      </w:r>
      <w:bookmarkEnd w:id="53"/>
      <w:r>
        <w:rPr>
          <w:color w:val="231F20"/>
        </w:rPr>
        <w:t>Adjudicator</w:t>
      </w:r>
    </w:p>
    <w:p w14:paraId="738F7609" w14:textId="77777777" w:rsidR="005F5B22" w:rsidRPr="00B7459B" w:rsidRDefault="00B0057A" w:rsidP="00B24219">
      <w:pPr>
        <w:pStyle w:val="Heading3"/>
        <w:numPr>
          <w:ilvl w:val="1"/>
          <w:numId w:val="109"/>
        </w:numPr>
        <w:tabs>
          <w:tab w:val="left" w:pos="1413"/>
          <w:tab w:val="left" w:pos="1414"/>
        </w:tabs>
        <w:ind w:right="720"/>
        <w:rPr>
          <w:b w:val="0"/>
          <w:color w:val="231F20"/>
        </w:rPr>
      </w:pPr>
      <w:r w:rsidRPr="00B7459B">
        <w:rPr>
          <w:b w:val="0"/>
          <w:color w:val="231F20"/>
        </w:rPr>
        <w:t>The</w:t>
      </w:r>
      <w:r w:rsidRPr="00B7459B">
        <w:rPr>
          <w:b w:val="0"/>
          <w:color w:val="231F20"/>
          <w:spacing w:val="-14"/>
        </w:rPr>
        <w:t xml:space="preserve"> </w:t>
      </w:r>
      <w:r w:rsidRPr="00B7459B">
        <w:rPr>
          <w:b w:val="0"/>
          <w:color w:val="231F20"/>
        </w:rPr>
        <w:t>Procuring</w:t>
      </w:r>
      <w:r w:rsidRPr="00B7459B">
        <w:rPr>
          <w:b w:val="0"/>
          <w:color w:val="231F20"/>
          <w:spacing w:val="-14"/>
        </w:rPr>
        <w:t xml:space="preserve"> </w:t>
      </w:r>
      <w:r w:rsidRPr="00B7459B">
        <w:rPr>
          <w:b w:val="0"/>
          <w:color w:val="231F20"/>
        </w:rPr>
        <w:t>Entity</w:t>
      </w:r>
      <w:r w:rsidRPr="00B7459B">
        <w:rPr>
          <w:b w:val="0"/>
          <w:color w:val="231F20"/>
          <w:spacing w:val="-14"/>
        </w:rPr>
        <w:t xml:space="preserve"> </w:t>
      </w:r>
      <w:r w:rsidRPr="00B7459B">
        <w:rPr>
          <w:b w:val="0"/>
          <w:color w:val="231F20"/>
        </w:rPr>
        <w:t>proposes</w:t>
      </w:r>
      <w:r w:rsidRPr="00B7459B">
        <w:rPr>
          <w:b w:val="0"/>
          <w:color w:val="231F20"/>
          <w:spacing w:val="-14"/>
        </w:rPr>
        <w:t xml:space="preserve"> </w:t>
      </w:r>
      <w:r w:rsidRPr="00B7459B">
        <w:rPr>
          <w:b w:val="0"/>
          <w:color w:val="231F20"/>
        </w:rPr>
        <w:t>the</w:t>
      </w:r>
      <w:r w:rsidRPr="00B7459B">
        <w:rPr>
          <w:b w:val="0"/>
          <w:color w:val="231F20"/>
          <w:spacing w:val="-14"/>
        </w:rPr>
        <w:t xml:space="preserve"> </w:t>
      </w:r>
      <w:r w:rsidRPr="00B7459B">
        <w:rPr>
          <w:b w:val="0"/>
          <w:color w:val="231F20"/>
        </w:rPr>
        <w:t>person</w:t>
      </w:r>
      <w:r w:rsidRPr="00B7459B">
        <w:rPr>
          <w:b w:val="0"/>
          <w:color w:val="231F20"/>
          <w:spacing w:val="-14"/>
        </w:rPr>
        <w:t xml:space="preserve"> </w:t>
      </w:r>
      <w:r w:rsidRPr="00B7459B">
        <w:rPr>
          <w:b w:val="0"/>
          <w:color w:val="231F20"/>
        </w:rPr>
        <w:t>named</w:t>
      </w:r>
      <w:r w:rsidRPr="00B7459B">
        <w:rPr>
          <w:b w:val="0"/>
          <w:color w:val="231F20"/>
          <w:spacing w:val="-14"/>
        </w:rPr>
        <w:t xml:space="preserve"> </w:t>
      </w:r>
      <w:r w:rsidRPr="00B7459B">
        <w:rPr>
          <w:b w:val="0"/>
          <w:color w:val="231F20"/>
        </w:rPr>
        <w:t>in</w:t>
      </w:r>
      <w:r w:rsidRPr="00B7459B">
        <w:rPr>
          <w:b w:val="0"/>
          <w:color w:val="231F20"/>
          <w:spacing w:val="-14"/>
        </w:rPr>
        <w:t xml:space="preserve"> </w:t>
      </w:r>
      <w:r w:rsidRPr="00B7459B">
        <w:rPr>
          <w:b w:val="0"/>
          <w:color w:val="231F20"/>
        </w:rPr>
        <w:t>the</w:t>
      </w:r>
      <w:r w:rsidRPr="00B7459B">
        <w:rPr>
          <w:b w:val="0"/>
          <w:color w:val="231F20"/>
          <w:spacing w:val="-18"/>
        </w:rPr>
        <w:t xml:space="preserve"> </w:t>
      </w:r>
      <w:r w:rsidRPr="00A21BAD">
        <w:rPr>
          <w:bCs w:val="0"/>
          <w:color w:val="231F20"/>
        </w:rPr>
        <w:t>TDS</w:t>
      </w:r>
      <w:r w:rsidRPr="00B7459B">
        <w:rPr>
          <w:b w:val="0"/>
          <w:color w:val="231F20"/>
          <w:spacing w:val="-14"/>
        </w:rPr>
        <w:t xml:space="preserve"> </w:t>
      </w:r>
      <w:r w:rsidRPr="00B7459B">
        <w:rPr>
          <w:b w:val="0"/>
          <w:color w:val="231F20"/>
        </w:rPr>
        <w:t>to</w:t>
      </w:r>
      <w:r w:rsidRPr="00B7459B">
        <w:rPr>
          <w:b w:val="0"/>
          <w:color w:val="231F20"/>
          <w:spacing w:val="-14"/>
        </w:rPr>
        <w:t xml:space="preserve"> </w:t>
      </w:r>
      <w:r w:rsidRPr="00B7459B">
        <w:rPr>
          <w:b w:val="0"/>
          <w:color w:val="231F20"/>
        </w:rPr>
        <w:t>be</w:t>
      </w:r>
      <w:r w:rsidRPr="00B7459B">
        <w:rPr>
          <w:b w:val="0"/>
          <w:color w:val="231F20"/>
          <w:spacing w:val="-14"/>
        </w:rPr>
        <w:t xml:space="preserve"> </w:t>
      </w:r>
      <w:r w:rsidRPr="00B7459B">
        <w:rPr>
          <w:b w:val="0"/>
          <w:color w:val="231F20"/>
        </w:rPr>
        <w:t>appointed</w:t>
      </w:r>
      <w:r w:rsidRPr="00B7459B">
        <w:rPr>
          <w:b w:val="0"/>
          <w:color w:val="231F20"/>
          <w:spacing w:val="-14"/>
        </w:rPr>
        <w:t xml:space="preserve"> </w:t>
      </w:r>
      <w:r w:rsidRPr="00B7459B">
        <w:rPr>
          <w:b w:val="0"/>
          <w:color w:val="231F20"/>
        </w:rPr>
        <w:t>as</w:t>
      </w:r>
      <w:r w:rsidRPr="00B7459B">
        <w:rPr>
          <w:b w:val="0"/>
          <w:color w:val="231F20"/>
          <w:spacing w:val="-26"/>
        </w:rPr>
        <w:t xml:space="preserve"> </w:t>
      </w:r>
      <w:r w:rsidRPr="00B7459B">
        <w:rPr>
          <w:b w:val="0"/>
          <w:color w:val="231F20"/>
        </w:rPr>
        <w:t>Adjudicator</w:t>
      </w:r>
      <w:r w:rsidRPr="00B7459B">
        <w:rPr>
          <w:b w:val="0"/>
          <w:color w:val="231F20"/>
          <w:spacing w:val="-14"/>
        </w:rPr>
        <w:t xml:space="preserve"> </w:t>
      </w:r>
      <w:r w:rsidRPr="00B7459B">
        <w:rPr>
          <w:b w:val="0"/>
          <w:color w:val="231F20"/>
        </w:rPr>
        <w:t>under</w:t>
      </w:r>
      <w:r w:rsidRPr="00B7459B">
        <w:rPr>
          <w:b w:val="0"/>
          <w:color w:val="231F20"/>
          <w:spacing w:val="-14"/>
        </w:rPr>
        <w:t xml:space="preserve"> </w:t>
      </w:r>
      <w:r w:rsidRPr="00B7459B">
        <w:rPr>
          <w:b w:val="0"/>
          <w:color w:val="231F20"/>
        </w:rPr>
        <w:t>the</w:t>
      </w:r>
      <w:r w:rsidRPr="00B7459B">
        <w:rPr>
          <w:b w:val="0"/>
          <w:color w:val="231F20"/>
          <w:spacing w:val="-14"/>
        </w:rPr>
        <w:t xml:space="preserve"> </w:t>
      </w:r>
      <w:r w:rsidRPr="00B7459B">
        <w:rPr>
          <w:b w:val="0"/>
          <w:color w:val="231F20"/>
        </w:rPr>
        <w:t>Contract, at</w:t>
      </w:r>
      <w:r w:rsidRPr="00B7459B">
        <w:rPr>
          <w:b w:val="0"/>
          <w:color w:val="231F20"/>
          <w:spacing w:val="-14"/>
        </w:rPr>
        <w:t xml:space="preserve"> </w:t>
      </w:r>
      <w:r w:rsidRPr="00B7459B">
        <w:rPr>
          <w:b w:val="0"/>
          <w:color w:val="231F20"/>
        </w:rPr>
        <w:t>the</w:t>
      </w:r>
      <w:r w:rsidRPr="00B7459B">
        <w:rPr>
          <w:b w:val="0"/>
          <w:color w:val="231F20"/>
          <w:spacing w:val="-14"/>
        </w:rPr>
        <w:t xml:space="preserve"> </w:t>
      </w:r>
      <w:r w:rsidRPr="00B7459B">
        <w:rPr>
          <w:b w:val="0"/>
          <w:color w:val="231F20"/>
        </w:rPr>
        <w:t>hourly</w:t>
      </w:r>
      <w:r w:rsidRPr="00B7459B">
        <w:rPr>
          <w:b w:val="0"/>
          <w:color w:val="231F20"/>
          <w:spacing w:val="-14"/>
        </w:rPr>
        <w:t xml:space="preserve"> </w:t>
      </w:r>
      <w:r w:rsidRPr="00B7459B">
        <w:rPr>
          <w:b w:val="0"/>
          <w:color w:val="231F20"/>
        </w:rPr>
        <w:t>fee</w:t>
      </w:r>
      <w:r w:rsidRPr="00B7459B">
        <w:rPr>
          <w:b w:val="0"/>
          <w:color w:val="231F20"/>
          <w:spacing w:val="-14"/>
        </w:rPr>
        <w:t xml:space="preserve"> </w:t>
      </w:r>
      <w:r w:rsidRPr="00B7459B">
        <w:rPr>
          <w:b w:val="0"/>
          <w:color w:val="231F20"/>
        </w:rPr>
        <w:t>speciﬁed</w:t>
      </w:r>
      <w:r w:rsidRPr="00B7459B">
        <w:rPr>
          <w:b w:val="0"/>
          <w:color w:val="231F20"/>
          <w:spacing w:val="-14"/>
        </w:rPr>
        <w:t xml:space="preserve"> </w:t>
      </w:r>
      <w:r w:rsidRPr="00B7459B">
        <w:rPr>
          <w:b w:val="0"/>
          <w:color w:val="231F20"/>
        </w:rPr>
        <w:t>in</w:t>
      </w:r>
      <w:r w:rsidRPr="00B7459B">
        <w:rPr>
          <w:b w:val="0"/>
          <w:color w:val="231F20"/>
          <w:spacing w:val="-14"/>
        </w:rPr>
        <w:t xml:space="preserve"> </w:t>
      </w:r>
      <w:r w:rsidRPr="00B7459B">
        <w:rPr>
          <w:b w:val="0"/>
          <w:color w:val="231F20"/>
        </w:rPr>
        <w:t>the</w:t>
      </w:r>
      <w:r w:rsidRPr="00B7459B">
        <w:rPr>
          <w:b w:val="0"/>
          <w:color w:val="231F20"/>
          <w:spacing w:val="-18"/>
        </w:rPr>
        <w:t xml:space="preserve"> </w:t>
      </w:r>
      <w:r w:rsidRPr="00A21BAD">
        <w:rPr>
          <w:bCs w:val="0"/>
          <w:color w:val="231F20"/>
        </w:rPr>
        <w:t>TDS</w:t>
      </w:r>
      <w:r w:rsidRPr="00B7459B">
        <w:rPr>
          <w:b w:val="0"/>
          <w:color w:val="231F20"/>
        </w:rPr>
        <w:t>,</w:t>
      </w:r>
      <w:r w:rsidRPr="00B7459B">
        <w:rPr>
          <w:b w:val="0"/>
          <w:color w:val="231F20"/>
          <w:spacing w:val="-14"/>
        </w:rPr>
        <w:t xml:space="preserve"> </w:t>
      </w:r>
      <w:r w:rsidRPr="00B7459B">
        <w:rPr>
          <w:b w:val="0"/>
          <w:color w:val="231F20"/>
        </w:rPr>
        <w:t>plus</w:t>
      </w:r>
      <w:r w:rsidRPr="00B7459B">
        <w:rPr>
          <w:b w:val="0"/>
          <w:color w:val="231F20"/>
          <w:spacing w:val="-14"/>
        </w:rPr>
        <w:t xml:space="preserve"> </w:t>
      </w:r>
      <w:r w:rsidRPr="00B7459B">
        <w:rPr>
          <w:b w:val="0"/>
          <w:color w:val="231F20"/>
        </w:rPr>
        <w:t>reimbursable</w:t>
      </w:r>
      <w:r w:rsidRPr="00B7459B">
        <w:rPr>
          <w:b w:val="0"/>
          <w:color w:val="231F20"/>
          <w:spacing w:val="-14"/>
        </w:rPr>
        <w:t xml:space="preserve"> </w:t>
      </w:r>
      <w:r w:rsidRPr="00B7459B">
        <w:rPr>
          <w:b w:val="0"/>
          <w:color w:val="231F20"/>
        </w:rPr>
        <w:t>expenses.</w:t>
      </w:r>
      <w:r w:rsidRPr="00B7459B">
        <w:rPr>
          <w:b w:val="0"/>
          <w:color w:val="231F20"/>
          <w:spacing w:val="-14"/>
        </w:rPr>
        <w:t xml:space="preserve"> </w:t>
      </w:r>
      <w:r w:rsidRPr="00B7459B">
        <w:rPr>
          <w:b w:val="0"/>
          <w:color w:val="231F20"/>
        </w:rPr>
        <w:t>If</w:t>
      </w:r>
      <w:r w:rsidRPr="00B7459B">
        <w:rPr>
          <w:b w:val="0"/>
          <w:color w:val="231F20"/>
          <w:spacing w:val="-14"/>
        </w:rPr>
        <w:t xml:space="preserve"> </w:t>
      </w:r>
      <w:r w:rsidRPr="00B7459B">
        <w:rPr>
          <w:b w:val="0"/>
          <w:color w:val="231F20"/>
        </w:rPr>
        <w:t>the</w:t>
      </w:r>
      <w:r w:rsidRPr="00B7459B">
        <w:rPr>
          <w:b w:val="0"/>
          <w:color w:val="231F20"/>
          <w:spacing w:val="-18"/>
        </w:rPr>
        <w:t xml:space="preserve"> </w:t>
      </w:r>
      <w:r w:rsidRPr="00B7459B">
        <w:rPr>
          <w:b w:val="0"/>
          <w:color w:val="231F20"/>
        </w:rPr>
        <w:t>Tenderer</w:t>
      </w:r>
      <w:r w:rsidRPr="00B7459B">
        <w:rPr>
          <w:b w:val="0"/>
          <w:color w:val="231F20"/>
          <w:spacing w:val="-14"/>
        </w:rPr>
        <w:t xml:space="preserve"> </w:t>
      </w:r>
      <w:r w:rsidRPr="00B7459B">
        <w:rPr>
          <w:b w:val="0"/>
          <w:color w:val="231F20"/>
        </w:rPr>
        <w:t>disagrees</w:t>
      </w:r>
      <w:r w:rsidRPr="00B7459B">
        <w:rPr>
          <w:b w:val="0"/>
          <w:color w:val="231F20"/>
          <w:spacing w:val="-14"/>
        </w:rPr>
        <w:t xml:space="preserve"> </w:t>
      </w:r>
      <w:r w:rsidRPr="00B7459B">
        <w:rPr>
          <w:b w:val="0"/>
          <w:color w:val="231F20"/>
        </w:rPr>
        <w:t>with</w:t>
      </w:r>
      <w:r w:rsidRPr="00B7459B">
        <w:rPr>
          <w:b w:val="0"/>
          <w:color w:val="231F20"/>
          <w:spacing w:val="-14"/>
        </w:rPr>
        <w:t xml:space="preserve"> </w:t>
      </w:r>
      <w:r w:rsidRPr="00B7459B">
        <w:rPr>
          <w:b w:val="0"/>
          <w:color w:val="231F20"/>
        </w:rPr>
        <w:t>this</w:t>
      </w:r>
      <w:r w:rsidRPr="00B7459B">
        <w:rPr>
          <w:b w:val="0"/>
          <w:color w:val="231F20"/>
          <w:spacing w:val="-14"/>
        </w:rPr>
        <w:t xml:space="preserve"> </w:t>
      </w:r>
      <w:r w:rsidRPr="00B7459B">
        <w:rPr>
          <w:b w:val="0"/>
          <w:color w:val="231F20"/>
        </w:rPr>
        <w:t>proposal, the</w:t>
      </w:r>
      <w:r w:rsidRPr="00B7459B">
        <w:rPr>
          <w:b w:val="0"/>
          <w:color w:val="231F20"/>
          <w:spacing w:val="-18"/>
        </w:rPr>
        <w:t xml:space="preserve"> </w:t>
      </w:r>
      <w:r w:rsidRPr="00B7459B">
        <w:rPr>
          <w:b w:val="0"/>
          <w:color w:val="231F20"/>
        </w:rPr>
        <w:t>Tenderer</w:t>
      </w:r>
      <w:r w:rsidRPr="00B7459B">
        <w:rPr>
          <w:b w:val="0"/>
          <w:color w:val="231F20"/>
          <w:spacing w:val="-14"/>
        </w:rPr>
        <w:t xml:space="preserve"> </w:t>
      </w:r>
      <w:r w:rsidRPr="00B7459B">
        <w:rPr>
          <w:b w:val="0"/>
          <w:color w:val="231F20"/>
        </w:rPr>
        <w:t>should</w:t>
      </w:r>
      <w:r w:rsidRPr="00B7459B">
        <w:rPr>
          <w:b w:val="0"/>
          <w:color w:val="231F20"/>
          <w:spacing w:val="-14"/>
        </w:rPr>
        <w:t xml:space="preserve"> </w:t>
      </w:r>
      <w:r w:rsidRPr="00B7459B">
        <w:rPr>
          <w:b w:val="0"/>
          <w:color w:val="231F20"/>
        </w:rPr>
        <w:t>so</w:t>
      </w:r>
      <w:r w:rsidRPr="00B7459B">
        <w:rPr>
          <w:b w:val="0"/>
          <w:color w:val="231F20"/>
          <w:spacing w:val="-14"/>
        </w:rPr>
        <w:t xml:space="preserve"> </w:t>
      </w:r>
      <w:r w:rsidRPr="00B7459B">
        <w:rPr>
          <w:b w:val="0"/>
          <w:color w:val="231F20"/>
        </w:rPr>
        <w:t>state</w:t>
      </w:r>
      <w:r w:rsidRPr="00B7459B">
        <w:rPr>
          <w:b w:val="0"/>
          <w:color w:val="231F20"/>
          <w:spacing w:val="-14"/>
        </w:rPr>
        <w:t xml:space="preserve"> </w:t>
      </w:r>
      <w:r w:rsidRPr="00B7459B">
        <w:rPr>
          <w:b w:val="0"/>
          <w:color w:val="231F20"/>
        </w:rPr>
        <w:t>in</w:t>
      </w:r>
      <w:r w:rsidRPr="00B7459B">
        <w:rPr>
          <w:b w:val="0"/>
          <w:color w:val="231F20"/>
          <w:spacing w:val="-14"/>
        </w:rPr>
        <w:t xml:space="preserve"> </w:t>
      </w:r>
      <w:r w:rsidRPr="00B7459B">
        <w:rPr>
          <w:b w:val="0"/>
          <w:color w:val="231F20"/>
        </w:rPr>
        <w:t>his</w:t>
      </w:r>
      <w:r w:rsidRPr="00B7459B">
        <w:rPr>
          <w:b w:val="0"/>
          <w:color w:val="231F20"/>
          <w:spacing w:val="-18"/>
        </w:rPr>
        <w:t xml:space="preserve"> </w:t>
      </w:r>
      <w:r w:rsidRPr="00B7459B">
        <w:rPr>
          <w:b w:val="0"/>
          <w:color w:val="231F20"/>
          <w:spacing w:val="-5"/>
        </w:rPr>
        <w:t>Tender.</w:t>
      </w:r>
      <w:r w:rsidRPr="00B7459B">
        <w:rPr>
          <w:b w:val="0"/>
          <w:color w:val="231F20"/>
          <w:spacing w:val="-14"/>
        </w:rPr>
        <w:t xml:space="preserve"> </w:t>
      </w:r>
      <w:r w:rsidRPr="00B7459B">
        <w:rPr>
          <w:b w:val="0"/>
          <w:color w:val="231F20"/>
        </w:rPr>
        <w:t>If,</w:t>
      </w:r>
      <w:r w:rsidRPr="00B7459B">
        <w:rPr>
          <w:b w:val="0"/>
          <w:color w:val="231F20"/>
          <w:spacing w:val="-14"/>
        </w:rPr>
        <w:t xml:space="preserve"> </w:t>
      </w:r>
      <w:r w:rsidRPr="00B7459B">
        <w:rPr>
          <w:b w:val="0"/>
          <w:color w:val="231F20"/>
        </w:rPr>
        <w:t>in</w:t>
      </w:r>
      <w:r w:rsidRPr="00B7459B">
        <w:rPr>
          <w:b w:val="0"/>
          <w:color w:val="231F20"/>
          <w:spacing w:val="-14"/>
        </w:rPr>
        <w:t xml:space="preserve"> </w:t>
      </w:r>
      <w:r w:rsidRPr="00B7459B">
        <w:rPr>
          <w:b w:val="0"/>
          <w:color w:val="231F20"/>
        </w:rPr>
        <w:t>the</w:t>
      </w:r>
      <w:r w:rsidRPr="00B7459B">
        <w:rPr>
          <w:b w:val="0"/>
          <w:color w:val="231F20"/>
          <w:spacing w:val="-14"/>
        </w:rPr>
        <w:t xml:space="preserve"> </w:t>
      </w:r>
      <w:r w:rsidRPr="00B7459B">
        <w:rPr>
          <w:b w:val="0"/>
          <w:color w:val="231F20"/>
        </w:rPr>
        <w:t>Letter</w:t>
      </w:r>
      <w:r w:rsidRPr="00B7459B">
        <w:rPr>
          <w:b w:val="0"/>
          <w:color w:val="231F20"/>
          <w:spacing w:val="-14"/>
        </w:rPr>
        <w:t xml:space="preserve"> </w:t>
      </w:r>
      <w:r w:rsidRPr="00B7459B">
        <w:rPr>
          <w:b w:val="0"/>
          <w:color w:val="231F20"/>
        </w:rPr>
        <w:t>of</w:t>
      </w:r>
      <w:r w:rsidRPr="00B7459B">
        <w:rPr>
          <w:b w:val="0"/>
          <w:color w:val="231F20"/>
          <w:spacing w:val="-26"/>
        </w:rPr>
        <w:t xml:space="preserve"> </w:t>
      </w:r>
      <w:r w:rsidRPr="00B7459B">
        <w:rPr>
          <w:b w:val="0"/>
          <w:color w:val="231F20"/>
        </w:rPr>
        <w:t>Acceptance,</w:t>
      </w:r>
      <w:r w:rsidRPr="00B7459B">
        <w:rPr>
          <w:b w:val="0"/>
          <w:color w:val="231F20"/>
          <w:spacing w:val="-14"/>
        </w:rPr>
        <w:t xml:space="preserve"> </w:t>
      </w:r>
      <w:r w:rsidRPr="00B7459B">
        <w:rPr>
          <w:b w:val="0"/>
          <w:color w:val="231F20"/>
        </w:rPr>
        <w:t>the</w:t>
      </w:r>
      <w:r w:rsidRPr="00B7459B">
        <w:rPr>
          <w:b w:val="0"/>
          <w:color w:val="231F20"/>
          <w:spacing w:val="-14"/>
        </w:rPr>
        <w:t xml:space="preserve"> </w:t>
      </w:r>
      <w:r w:rsidRPr="00B7459B">
        <w:rPr>
          <w:b w:val="0"/>
          <w:color w:val="231F20"/>
        </w:rPr>
        <w:t>Procuring</w:t>
      </w:r>
      <w:r w:rsidRPr="00B7459B">
        <w:rPr>
          <w:b w:val="0"/>
          <w:color w:val="231F20"/>
          <w:spacing w:val="-14"/>
        </w:rPr>
        <w:t xml:space="preserve"> </w:t>
      </w:r>
      <w:r w:rsidRPr="00B7459B">
        <w:rPr>
          <w:b w:val="0"/>
          <w:color w:val="231F20"/>
        </w:rPr>
        <w:t>Entity</w:t>
      </w:r>
      <w:r w:rsidRPr="00B7459B">
        <w:rPr>
          <w:b w:val="0"/>
          <w:color w:val="231F20"/>
          <w:spacing w:val="-14"/>
        </w:rPr>
        <w:t xml:space="preserve"> </w:t>
      </w:r>
      <w:r w:rsidRPr="00B7459B">
        <w:rPr>
          <w:b w:val="0"/>
          <w:color w:val="231F20"/>
        </w:rPr>
        <w:t>does</w:t>
      </w:r>
      <w:r w:rsidRPr="00B7459B">
        <w:rPr>
          <w:b w:val="0"/>
          <w:color w:val="231F20"/>
          <w:spacing w:val="-14"/>
        </w:rPr>
        <w:t xml:space="preserve"> </w:t>
      </w:r>
      <w:r w:rsidRPr="00B7459B">
        <w:rPr>
          <w:b w:val="0"/>
          <w:color w:val="231F20"/>
        </w:rPr>
        <w:t>not</w:t>
      </w:r>
      <w:r w:rsidRPr="00B7459B">
        <w:rPr>
          <w:b w:val="0"/>
          <w:color w:val="231F20"/>
          <w:spacing w:val="-14"/>
        </w:rPr>
        <w:t xml:space="preserve"> </w:t>
      </w:r>
      <w:r w:rsidRPr="00B7459B">
        <w:rPr>
          <w:b w:val="0"/>
          <w:color w:val="231F20"/>
        </w:rPr>
        <w:t>agree</w:t>
      </w:r>
      <w:r w:rsidRPr="00B7459B">
        <w:rPr>
          <w:b w:val="0"/>
          <w:color w:val="231F20"/>
          <w:spacing w:val="-14"/>
        </w:rPr>
        <w:t xml:space="preserve"> </w:t>
      </w:r>
      <w:r w:rsidRPr="00B7459B">
        <w:rPr>
          <w:b w:val="0"/>
          <w:color w:val="231F20"/>
        </w:rPr>
        <w:t>on the</w:t>
      </w:r>
      <w:r w:rsidRPr="00B7459B">
        <w:rPr>
          <w:b w:val="0"/>
          <w:color w:val="231F20"/>
          <w:spacing w:val="-17"/>
        </w:rPr>
        <w:t xml:space="preserve"> </w:t>
      </w:r>
      <w:r w:rsidRPr="00B7459B">
        <w:rPr>
          <w:b w:val="0"/>
          <w:color w:val="231F20"/>
        </w:rPr>
        <w:t>appointment</w:t>
      </w:r>
      <w:r w:rsidRPr="00B7459B">
        <w:rPr>
          <w:b w:val="0"/>
          <w:color w:val="231F20"/>
          <w:spacing w:val="-18"/>
        </w:rPr>
        <w:t xml:space="preserve"> </w:t>
      </w:r>
      <w:r w:rsidRPr="00B7459B">
        <w:rPr>
          <w:b w:val="0"/>
          <w:color w:val="231F20"/>
        </w:rPr>
        <w:t>of</w:t>
      </w:r>
      <w:r w:rsidRPr="00B7459B">
        <w:rPr>
          <w:b w:val="0"/>
          <w:color w:val="231F20"/>
          <w:spacing w:val="-17"/>
        </w:rPr>
        <w:t xml:space="preserve"> </w:t>
      </w:r>
      <w:r w:rsidRPr="00B7459B">
        <w:rPr>
          <w:b w:val="0"/>
          <w:color w:val="231F20"/>
        </w:rPr>
        <w:t>the</w:t>
      </w:r>
      <w:r w:rsidRPr="00B7459B">
        <w:rPr>
          <w:b w:val="0"/>
          <w:color w:val="231F20"/>
          <w:spacing w:val="-30"/>
        </w:rPr>
        <w:t xml:space="preserve"> </w:t>
      </w:r>
      <w:r w:rsidRPr="00B7459B">
        <w:rPr>
          <w:b w:val="0"/>
          <w:color w:val="231F20"/>
        </w:rPr>
        <w:t>Adjudicator,</w:t>
      </w:r>
      <w:r w:rsidRPr="00B7459B">
        <w:rPr>
          <w:b w:val="0"/>
          <w:color w:val="231F20"/>
          <w:spacing w:val="-17"/>
        </w:rPr>
        <w:t xml:space="preserve"> </w:t>
      </w:r>
      <w:r w:rsidRPr="00B7459B">
        <w:rPr>
          <w:b w:val="0"/>
          <w:color w:val="231F20"/>
        </w:rPr>
        <w:t>the</w:t>
      </w:r>
      <w:r w:rsidRPr="00B7459B">
        <w:rPr>
          <w:b w:val="0"/>
          <w:color w:val="231F20"/>
          <w:spacing w:val="-17"/>
        </w:rPr>
        <w:t xml:space="preserve"> </w:t>
      </w:r>
      <w:r w:rsidRPr="00B7459B">
        <w:rPr>
          <w:b w:val="0"/>
          <w:color w:val="231F20"/>
        </w:rPr>
        <w:t>Procuring</w:t>
      </w:r>
      <w:r w:rsidRPr="00B7459B">
        <w:rPr>
          <w:b w:val="0"/>
          <w:color w:val="231F20"/>
          <w:spacing w:val="-17"/>
        </w:rPr>
        <w:t xml:space="preserve"> </w:t>
      </w:r>
      <w:r w:rsidRPr="00B7459B">
        <w:rPr>
          <w:b w:val="0"/>
          <w:color w:val="231F20"/>
        </w:rPr>
        <w:t>Entity</w:t>
      </w:r>
      <w:r w:rsidRPr="00B7459B">
        <w:rPr>
          <w:b w:val="0"/>
          <w:color w:val="231F20"/>
          <w:spacing w:val="-18"/>
        </w:rPr>
        <w:t xml:space="preserve"> </w:t>
      </w:r>
      <w:r w:rsidRPr="00B7459B">
        <w:rPr>
          <w:b w:val="0"/>
          <w:color w:val="231F20"/>
        </w:rPr>
        <w:t>will</w:t>
      </w:r>
      <w:r w:rsidRPr="00B7459B">
        <w:rPr>
          <w:b w:val="0"/>
          <w:color w:val="231F20"/>
          <w:spacing w:val="-17"/>
        </w:rPr>
        <w:t xml:space="preserve"> </w:t>
      </w:r>
      <w:r w:rsidRPr="00B7459B">
        <w:rPr>
          <w:b w:val="0"/>
          <w:color w:val="231F20"/>
        </w:rPr>
        <w:t>request</w:t>
      </w:r>
      <w:r w:rsidRPr="00B7459B">
        <w:rPr>
          <w:b w:val="0"/>
          <w:color w:val="231F20"/>
          <w:spacing w:val="-17"/>
        </w:rPr>
        <w:t xml:space="preserve"> </w:t>
      </w:r>
      <w:r w:rsidRPr="00B7459B">
        <w:rPr>
          <w:b w:val="0"/>
          <w:color w:val="231F20"/>
        </w:rPr>
        <w:t>the</w:t>
      </w:r>
      <w:r w:rsidRPr="00B7459B">
        <w:rPr>
          <w:b w:val="0"/>
          <w:color w:val="231F20"/>
          <w:spacing w:val="-30"/>
        </w:rPr>
        <w:t xml:space="preserve"> </w:t>
      </w:r>
      <w:r w:rsidRPr="00B7459B">
        <w:rPr>
          <w:b w:val="0"/>
          <w:color w:val="231F20"/>
        </w:rPr>
        <w:t>Appointing</w:t>
      </w:r>
      <w:r w:rsidRPr="00B7459B">
        <w:rPr>
          <w:b w:val="0"/>
          <w:color w:val="231F20"/>
          <w:spacing w:val="-30"/>
        </w:rPr>
        <w:t xml:space="preserve"> </w:t>
      </w:r>
      <w:r w:rsidRPr="00B7459B">
        <w:rPr>
          <w:b w:val="0"/>
          <w:color w:val="231F20"/>
        </w:rPr>
        <w:t>Authority</w:t>
      </w:r>
      <w:r w:rsidRPr="00B7459B">
        <w:rPr>
          <w:b w:val="0"/>
          <w:color w:val="231F20"/>
          <w:spacing w:val="-17"/>
        </w:rPr>
        <w:t xml:space="preserve"> </w:t>
      </w:r>
      <w:r w:rsidRPr="00B7459B">
        <w:rPr>
          <w:b w:val="0"/>
          <w:color w:val="231F20"/>
        </w:rPr>
        <w:t>designated</w:t>
      </w:r>
      <w:r w:rsidRPr="00B7459B">
        <w:rPr>
          <w:b w:val="0"/>
          <w:color w:val="231F20"/>
          <w:spacing w:val="-18"/>
        </w:rPr>
        <w:t xml:space="preserve"> </w:t>
      </w:r>
      <w:r w:rsidRPr="00B7459B">
        <w:rPr>
          <w:b w:val="0"/>
          <w:color w:val="231F20"/>
        </w:rPr>
        <w:t>in</w:t>
      </w:r>
      <w:r w:rsidRPr="00B7459B">
        <w:rPr>
          <w:b w:val="0"/>
          <w:color w:val="231F20"/>
          <w:spacing w:val="-17"/>
        </w:rPr>
        <w:t xml:space="preserve"> </w:t>
      </w:r>
      <w:r w:rsidRPr="00B7459B">
        <w:rPr>
          <w:b w:val="0"/>
          <w:color w:val="231F20"/>
        </w:rPr>
        <w:t>the Special</w:t>
      </w:r>
      <w:r w:rsidRPr="00B7459B">
        <w:rPr>
          <w:b w:val="0"/>
          <w:color w:val="231F20"/>
          <w:spacing w:val="-11"/>
        </w:rPr>
        <w:t xml:space="preserve"> </w:t>
      </w:r>
      <w:r w:rsidRPr="00B7459B">
        <w:rPr>
          <w:b w:val="0"/>
          <w:color w:val="231F20"/>
        </w:rPr>
        <w:t>Conditions</w:t>
      </w:r>
      <w:r w:rsidRPr="00B7459B">
        <w:rPr>
          <w:b w:val="0"/>
          <w:color w:val="231F20"/>
          <w:spacing w:val="-11"/>
        </w:rPr>
        <w:t xml:space="preserve"> </w:t>
      </w:r>
      <w:r w:rsidRPr="00B7459B">
        <w:rPr>
          <w:b w:val="0"/>
          <w:color w:val="231F20"/>
        </w:rPr>
        <w:t>of</w:t>
      </w:r>
      <w:r w:rsidRPr="00B7459B">
        <w:rPr>
          <w:b w:val="0"/>
          <w:color w:val="231F20"/>
          <w:spacing w:val="-11"/>
        </w:rPr>
        <w:t xml:space="preserve"> </w:t>
      </w:r>
      <w:r w:rsidRPr="00B7459B">
        <w:rPr>
          <w:b w:val="0"/>
          <w:color w:val="231F20"/>
        </w:rPr>
        <w:t>Contract</w:t>
      </w:r>
      <w:r w:rsidRPr="00B7459B">
        <w:rPr>
          <w:b w:val="0"/>
          <w:color w:val="231F20"/>
          <w:spacing w:val="-11"/>
        </w:rPr>
        <w:t xml:space="preserve"> </w:t>
      </w:r>
      <w:r w:rsidRPr="00B7459B">
        <w:rPr>
          <w:b w:val="0"/>
          <w:color w:val="231F20"/>
        </w:rPr>
        <w:t>(SCC)</w:t>
      </w:r>
      <w:r w:rsidRPr="00B7459B">
        <w:rPr>
          <w:b w:val="0"/>
          <w:color w:val="231F20"/>
          <w:spacing w:val="-11"/>
        </w:rPr>
        <w:t xml:space="preserve"> </w:t>
      </w:r>
      <w:r w:rsidRPr="00B7459B">
        <w:rPr>
          <w:b w:val="0"/>
          <w:color w:val="231F20"/>
        </w:rPr>
        <w:t>pursuant</w:t>
      </w:r>
      <w:r w:rsidRPr="00B7459B">
        <w:rPr>
          <w:b w:val="0"/>
          <w:color w:val="231F20"/>
          <w:spacing w:val="-11"/>
        </w:rPr>
        <w:t xml:space="preserve"> </w:t>
      </w:r>
      <w:r w:rsidRPr="00B7459B">
        <w:rPr>
          <w:b w:val="0"/>
          <w:color w:val="231F20"/>
        </w:rPr>
        <w:t>to</w:t>
      </w:r>
      <w:r w:rsidRPr="00B7459B">
        <w:rPr>
          <w:b w:val="0"/>
          <w:color w:val="231F20"/>
          <w:spacing w:val="-11"/>
        </w:rPr>
        <w:t xml:space="preserve"> </w:t>
      </w:r>
      <w:r w:rsidRPr="00B7459B">
        <w:rPr>
          <w:b w:val="0"/>
          <w:color w:val="231F20"/>
        </w:rPr>
        <w:t>Clause</w:t>
      </w:r>
      <w:r w:rsidRPr="00B7459B">
        <w:rPr>
          <w:b w:val="0"/>
          <w:color w:val="231F20"/>
          <w:spacing w:val="-11"/>
        </w:rPr>
        <w:t xml:space="preserve"> </w:t>
      </w:r>
      <w:r w:rsidRPr="00B7459B">
        <w:rPr>
          <w:b w:val="0"/>
          <w:color w:val="231F20"/>
        </w:rPr>
        <w:t>23.1</w:t>
      </w:r>
      <w:r w:rsidRPr="00B7459B">
        <w:rPr>
          <w:b w:val="0"/>
          <w:color w:val="231F20"/>
          <w:spacing w:val="-11"/>
        </w:rPr>
        <w:t xml:space="preserve"> </w:t>
      </w:r>
      <w:r w:rsidRPr="00B7459B">
        <w:rPr>
          <w:b w:val="0"/>
          <w:color w:val="231F20"/>
        </w:rPr>
        <w:t>of</w:t>
      </w:r>
      <w:r w:rsidRPr="00B7459B">
        <w:rPr>
          <w:b w:val="0"/>
          <w:color w:val="231F20"/>
          <w:spacing w:val="-11"/>
        </w:rPr>
        <w:t xml:space="preserve"> </w:t>
      </w:r>
      <w:r w:rsidRPr="00B7459B">
        <w:rPr>
          <w:b w:val="0"/>
          <w:color w:val="231F20"/>
        </w:rPr>
        <w:t>the</w:t>
      </w:r>
      <w:r w:rsidRPr="00B7459B">
        <w:rPr>
          <w:b w:val="0"/>
          <w:color w:val="231F20"/>
          <w:spacing w:val="-11"/>
        </w:rPr>
        <w:t xml:space="preserve"> </w:t>
      </w:r>
      <w:r w:rsidRPr="00B7459B">
        <w:rPr>
          <w:b w:val="0"/>
          <w:color w:val="231F20"/>
        </w:rPr>
        <w:t>General</w:t>
      </w:r>
      <w:r w:rsidRPr="00B7459B">
        <w:rPr>
          <w:b w:val="0"/>
          <w:color w:val="231F20"/>
          <w:spacing w:val="-11"/>
        </w:rPr>
        <w:t xml:space="preserve"> </w:t>
      </w:r>
      <w:r w:rsidRPr="00B7459B">
        <w:rPr>
          <w:b w:val="0"/>
          <w:color w:val="231F20"/>
        </w:rPr>
        <w:t>Conditions</w:t>
      </w:r>
      <w:r w:rsidRPr="00B7459B">
        <w:rPr>
          <w:b w:val="0"/>
          <w:color w:val="231F20"/>
          <w:spacing w:val="-11"/>
        </w:rPr>
        <w:t xml:space="preserve"> </w:t>
      </w:r>
      <w:r w:rsidRPr="00B7459B">
        <w:rPr>
          <w:b w:val="0"/>
          <w:color w:val="231F20"/>
        </w:rPr>
        <w:t>of</w:t>
      </w:r>
      <w:r w:rsidRPr="00B7459B">
        <w:rPr>
          <w:b w:val="0"/>
          <w:color w:val="231F20"/>
          <w:spacing w:val="-11"/>
        </w:rPr>
        <w:t xml:space="preserve"> </w:t>
      </w:r>
      <w:r w:rsidRPr="00B7459B">
        <w:rPr>
          <w:b w:val="0"/>
          <w:color w:val="231F20"/>
        </w:rPr>
        <w:t>Contract</w:t>
      </w:r>
      <w:r w:rsidRPr="00B7459B">
        <w:rPr>
          <w:b w:val="0"/>
          <w:color w:val="231F20"/>
          <w:spacing w:val="-11"/>
        </w:rPr>
        <w:t xml:space="preserve"> </w:t>
      </w:r>
      <w:r w:rsidRPr="00B7459B">
        <w:rPr>
          <w:b w:val="0"/>
          <w:color w:val="231F20"/>
        </w:rPr>
        <w:t>(GCC),</w:t>
      </w:r>
      <w:r w:rsidRPr="00B7459B">
        <w:rPr>
          <w:b w:val="0"/>
          <w:color w:val="231F20"/>
          <w:spacing w:val="-11"/>
        </w:rPr>
        <w:t xml:space="preserve"> </w:t>
      </w:r>
      <w:r w:rsidRPr="00B7459B">
        <w:rPr>
          <w:b w:val="0"/>
          <w:color w:val="231F20"/>
        </w:rPr>
        <w:t>to appoint</w:t>
      </w:r>
      <w:r w:rsidRPr="00B7459B">
        <w:rPr>
          <w:b w:val="0"/>
          <w:color w:val="231F20"/>
          <w:spacing w:val="-24"/>
        </w:rPr>
        <w:t xml:space="preserve"> </w:t>
      </w:r>
      <w:r w:rsidRPr="00B7459B">
        <w:rPr>
          <w:b w:val="0"/>
          <w:color w:val="231F20"/>
        </w:rPr>
        <w:t>the</w:t>
      </w:r>
      <w:r w:rsidRPr="00B7459B">
        <w:rPr>
          <w:b w:val="0"/>
          <w:color w:val="231F20"/>
          <w:spacing w:val="-36"/>
        </w:rPr>
        <w:t xml:space="preserve"> </w:t>
      </w:r>
      <w:r w:rsidRPr="00B7459B">
        <w:rPr>
          <w:b w:val="0"/>
          <w:color w:val="231F20"/>
        </w:rPr>
        <w:t>Adjudicator.</w:t>
      </w:r>
    </w:p>
    <w:p w14:paraId="61B03CB7" w14:textId="77777777" w:rsidR="005F5B22" w:rsidRDefault="00B0057A" w:rsidP="00B24219">
      <w:pPr>
        <w:pStyle w:val="Heading3"/>
        <w:numPr>
          <w:ilvl w:val="0"/>
          <w:numId w:val="47"/>
        </w:numPr>
        <w:tabs>
          <w:tab w:val="left" w:pos="1416"/>
          <w:tab w:val="left" w:pos="1417"/>
        </w:tabs>
        <w:spacing w:before="240"/>
        <w:ind w:left="1416" w:right="720" w:hanging="568"/>
        <w:rPr>
          <w:color w:val="231F20"/>
        </w:rPr>
      </w:pPr>
      <w:bookmarkStart w:id="54" w:name="_TOC_250066"/>
      <w:r>
        <w:rPr>
          <w:color w:val="231F20"/>
        </w:rPr>
        <w:t>Performance</w:t>
      </w:r>
      <w:r>
        <w:rPr>
          <w:color w:val="231F20"/>
          <w:spacing w:val="-23"/>
        </w:rPr>
        <w:t xml:space="preserve"> </w:t>
      </w:r>
      <w:bookmarkEnd w:id="54"/>
      <w:r>
        <w:rPr>
          <w:color w:val="231F20"/>
        </w:rPr>
        <w:t>Security</w:t>
      </w:r>
    </w:p>
    <w:p w14:paraId="411625A7" w14:textId="77777777" w:rsidR="005F5B22" w:rsidRPr="00B7459B" w:rsidRDefault="00B0057A" w:rsidP="00B24219">
      <w:pPr>
        <w:pStyle w:val="Heading3"/>
        <w:numPr>
          <w:ilvl w:val="1"/>
          <w:numId w:val="110"/>
        </w:numPr>
        <w:tabs>
          <w:tab w:val="left" w:pos="1413"/>
          <w:tab w:val="left" w:pos="1414"/>
        </w:tabs>
        <w:ind w:right="720"/>
        <w:rPr>
          <w:b w:val="0"/>
          <w:color w:val="231F20"/>
        </w:rPr>
      </w:pPr>
      <w:r w:rsidRPr="00B7459B">
        <w:rPr>
          <w:b w:val="0"/>
          <w:color w:val="231F20"/>
        </w:rPr>
        <w:t>Within</w:t>
      </w:r>
      <w:r w:rsidRPr="00B7459B">
        <w:rPr>
          <w:b w:val="0"/>
          <w:color w:val="231F20"/>
          <w:spacing w:val="-16"/>
        </w:rPr>
        <w:t xml:space="preserve"> </w:t>
      </w:r>
      <w:r w:rsidRPr="00B7459B">
        <w:rPr>
          <w:b w:val="0"/>
          <w:color w:val="231F20"/>
        </w:rPr>
        <w:t>twenty-one</w:t>
      </w:r>
      <w:r w:rsidRPr="00B7459B">
        <w:rPr>
          <w:b w:val="0"/>
          <w:color w:val="231F20"/>
          <w:spacing w:val="-16"/>
        </w:rPr>
        <w:t xml:space="preserve"> </w:t>
      </w:r>
      <w:r w:rsidRPr="00B7459B">
        <w:rPr>
          <w:b w:val="0"/>
          <w:color w:val="231F20"/>
        </w:rPr>
        <w:t>(</w:t>
      </w:r>
      <w:r w:rsidR="00F66756" w:rsidRPr="00B7459B">
        <w:rPr>
          <w:b w:val="0"/>
          <w:color w:val="231F20"/>
        </w:rPr>
        <w:t>21</w:t>
      </w:r>
      <w:r w:rsidR="00F66756" w:rsidRPr="00B7459B">
        <w:rPr>
          <w:b w:val="0"/>
          <w:color w:val="231F20"/>
          <w:spacing w:val="-16"/>
        </w:rPr>
        <w:t>)</w:t>
      </w:r>
      <w:r w:rsidRPr="00B7459B">
        <w:rPr>
          <w:b w:val="0"/>
          <w:color w:val="231F20"/>
          <w:spacing w:val="-16"/>
        </w:rPr>
        <w:t xml:space="preserve"> </w:t>
      </w:r>
      <w:r w:rsidRPr="00B7459B">
        <w:rPr>
          <w:b w:val="0"/>
          <w:color w:val="231F20"/>
        </w:rPr>
        <w:t>days</w:t>
      </w:r>
      <w:r w:rsidRPr="00B7459B">
        <w:rPr>
          <w:b w:val="0"/>
          <w:color w:val="231F20"/>
          <w:spacing w:val="-16"/>
        </w:rPr>
        <w:t xml:space="preserve"> </w:t>
      </w:r>
      <w:r w:rsidRPr="00B7459B">
        <w:rPr>
          <w:b w:val="0"/>
          <w:color w:val="231F20"/>
        </w:rPr>
        <w:t>of</w:t>
      </w:r>
      <w:r w:rsidRPr="00B7459B">
        <w:rPr>
          <w:b w:val="0"/>
          <w:color w:val="231F20"/>
          <w:spacing w:val="-16"/>
        </w:rPr>
        <w:t xml:space="preserve"> </w:t>
      </w:r>
      <w:r w:rsidRPr="00B7459B">
        <w:rPr>
          <w:b w:val="0"/>
          <w:color w:val="231F20"/>
        </w:rPr>
        <w:t>the</w:t>
      </w:r>
      <w:r w:rsidRPr="00B7459B">
        <w:rPr>
          <w:b w:val="0"/>
          <w:color w:val="231F20"/>
          <w:spacing w:val="-16"/>
        </w:rPr>
        <w:t xml:space="preserve"> </w:t>
      </w:r>
      <w:r w:rsidRPr="00B7459B">
        <w:rPr>
          <w:b w:val="0"/>
          <w:color w:val="231F20"/>
        </w:rPr>
        <w:t>receipt</w:t>
      </w:r>
      <w:r w:rsidRPr="00B7459B">
        <w:rPr>
          <w:b w:val="0"/>
          <w:color w:val="231F20"/>
          <w:spacing w:val="-16"/>
        </w:rPr>
        <w:t xml:space="preserve"> </w:t>
      </w:r>
      <w:r w:rsidRPr="00B7459B">
        <w:rPr>
          <w:b w:val="0"/>
          <w:color w:val="231F20"/>
        </w:rPr>
        <w:t>of</w:t>
      </w:r>
      <w:r w:rsidRPr="00B7459B">
        <w:rPr>
          <w:b w:val="0"/>
          <w:color w:val="231F20"/>
          <w:spacing w:val="-16"/>
        </w:rPr>
        <w:t xml:space="preserve"> </w:t>
      </w:r>
      <w:r w:rsidRPr="00B7459B">
        <w:rPr>
          <w:b w:val="0"/>
          <w:color w:val="231F20"/>
        </w:rPr>
        <w:t>the</w:t>
      </w:r>
      <w:r w:rsidRPr="00B7459B">
        <w:rPr>
          <w:b w:val="0"/>
          <w:color w:val="231F20"/>
          <w:spacing w:val="-16"/>
        </w:rPr>
        <w:t xml:space="preserve"> </w:t>
      </w:r>
      <w:r w:rsidRPr="00B7459B">
        <w:rPr>
          <w:b w:val="0"/>
          <w:color w:val="231F20"/>
        </w:rPr>
        <w:t>Letter</w:t>
      </w:r>
      <w:r w:rsidRPr="00B7459B">
        <w:rPr>
          <w:b w:val="0"/>
          <w:color w:val="231F20"/>
          <w:spacing w:val="-16"/>
        </w:rPr>
        <w:t xml:space="preserve"> </w:t>
      </w:r>
      <w:r w:rsidRPr="00B7459B">
        <w:rPr>
          <w:b w:val="0"/>
          <w:color w:val="231F20"/>
        </w:rPr>
        <w:t>of</w:t>
      </w:r>
      <w:r w:rsidRPr="00B7459B">
        <w:rPr>
          <w:b w:val="0"/>
          <w:color w:val="231F20"/>
          <w:spacing w:val="-28"/>
        </w:rPr>
        <w:t xml:space="preserve"> </w:t>
      </w:r>
      <w:r w:rsidRPr="00B7459B">
        <w:rPr>
          <w:b w:val="0"/>
          <w:color w:val="231F20"/>
        </w:rPr>
        <w:t>Acceptance</w:t>
      </w:r>
      <w:r w:rsidRPr="00B7459B">
        <w:rPr>
          <w:b w:val="0"/>
          <w:color w:val="231F20"/>
          <w:spacing w:val="-16"/>
        </w:rPr>
        <w:t xml:space="preserve"> </w:t>
      </w:r>
      <w:r w:rsidRPr="00B7459B">
        <w:rPr>
          <w:b w:val="0"/>
          <w:color w:val="231F20"/>
        </w:rPr>
        <w:t>from</w:t>
      </w:r>
      <w:r w:rsidRPr="00B7459B">
        <w:rPr>
          <w:b w:val="0"/>
          <w:color w:val="231F20"/>
          <w:spacing w:val="-16"/>
        </w:rPr>
        <w:t xml:space="preserve"> </w:t>
      </w:r>
      <w:r w:rsidRPr="00B7459B">
        <w:rPr>
          <w:b w:val="0"/>
          <w:color w:val="231F20"/>
        </w:rPr>
        <w:t>the</w:t>
      </w:r>
      <w:r w:rsidRPr="00B7459B">
        <w:rPr>
          <w:b w:val="0"/>
          <w:color w:val="231F20"/>
          <w:spacing w:val="-16"/>
        </w:rPr>
        <w:t xml:space="preserve"> </w:t>
      </w:r>
      <w:r w:rsidRPr="00B7459B">
        <w:rPr>
          <w:b w:val="0"/>
          <w:color w:val="231F20"/>
        </w:rPr>
        <w:t>Procuring</w:t>
      </w:r>
      <w:r w:rsidRPr="00B7459B">
        <w:rPr>
          <w:b w:val="0"/>
          <w:color w:val="231F20"/>
          <w:spacing w:val="-16"/>
        </w:rPr>
        <w:t xml:space="preserve"> </w:t>
      </w:r>
      <w:r w:rsidRPr="00B7459B">
        <w:rPr>
          <w:b w:val="0"/>
          <w:color w:val="231F20"/>
          <w:spacing w:val="-3"/>
        </w:rPr>
        <w:t>Entity,</w:t>
      </w:r>
      <w:r w:rsidRPr="00B7459B">
        <w:rPr>
          <w:b w:val="0"/>
          <w:color w:val="231F20"/>
          <w:spacing w:val="-16"/>
        </w:rPr>
        <w:t xml:space="preserve"> </w:t>
      </w:r>
      <w:r w:rsidRPr="00B7459B">
        <w:rPr>
          <w:b w:val="0"/>
          <w:color w:val="231F20"/>
        </w:rPr>
        <w:t>the</w:t>
      </w:r>
      <w:r w:rsidRPr="00B7459B">
        <w:rPr>
          <w:b w:val="0"/>
          <w:color w:val="231F20"/>
          <w:spacing w:val="-16"/>
        </w:rPr>
        <w:t xml:space="preserve"> </w:t>
      </w:r>
      <w:r w:rsidRPr="00B7459B">
        <w:rPr>
          <w:b w:val="0"/>
          <w:color w:val="231F20"/>
        </w:rPr>
        <w:t>successful Tenderer</w:t>
      </w:r>
      <w:r w:rsidRPr="00B7459B">
        <w:rPr>
          <w:b w:val="0"/>
          <w:color w:val="231F20"/>
          <w:spacing w:val="-5"/>
        </w:rPr>
        <w:t xml:space="preserve"> </w:t>
      </w:r>
      <w:r w:rsidRPr="00B7459B">
        <w:rPr>
          <w:b w:val="0"/>
          <w:color w:val="231F20"/>
        </w:rPr>
        <w:t>shall</w:t>
      </w:r>
      <w:r w:rsidRPr="00B7459B">
        <w:rPr>
          <w:b w:val="0"/>
          <w:color w:val="231F20"/>
          <w:spacing w:val="-5"/>
        </w:rPr>
        <w:t xml:space="preserve"> </w:t>
      </w:r>
      <w:r w:rsidRPr="00B7459B">
        <w:rPr>
          <w:b w:val="0"/>
          <w:color w:val="231F20"/>
        </w:rPr>
        <w:t>furnish</w:t>
      </w:r>
      <w:r w:rsidRPr="00B7459B">
        <w:rPr>
          <w:b w:val="0"/>
          <w:color w:val="231F20"/>
          <w:spacing w:val="-5"/>
        </w:rPr>
        <w:t xml:space="preserve"> </w:t>
      </w:r>
      <w:r w:rsidRPr="00B7459B">
        <w:rPr>
          <w:b w:val="0"/>
          <w:color w:val="231F20"/>
        </w:rPr>
        <w:t>the</w:t>
      </w:r>
      <w:r w:rsidRPr="00B7459B">
        <w:rPr>
          <w:b w:val="0"/>
          <w:color w:val="231F20"/>
          <w:spacing w:val="-5"/>
        </w:rPr>
        <w:t xml:space="preserve"> </w:t>
      </w:r>
      <w:r w:rsidRPr="00B7459B">
        <w:rPr>
          <w:b w:val="0"/>
          <w:color w:val="231F20"/>
        </w:rPr>
        <w:t>Performance</w:t>
      </w:r>
      <w:r w:rsidRPr="00B7459B">
        <w:rPr>
          <w:b w:val="0"/>
          <w:color w:val="231F20"/>
          <w:spacing w:val="-5"/>
        </w:rPr>
        <w:t xml:space="preserve"> </w:t>
      </w:r>
      <w:r w:rsidRPr="00B7459B">
        <w:rPr>
          <w:b w:val="0"/>
          <w:color w:val="231F20"/>
        </w:rPr>
        <w:t>Security</w:t>
      </w:r>
      <w:r w:rsidRPr="00B7459B">
        <w:rPr>
          <w:b w:val="0"/>
          <w:color w:val="231F20"/>
          <w:spacing w:val="-5"/>
        </w:rPr>
        <w:t xml:space="preserve"> </w:t>
      </w:r>
      <w:r w:rsidRPr="00B7459B">
        <w:rPr>
          <w:b w:val="0"/>
          <w:color w:val="231F20"/>
        </w:rPr>
        <w:t>and,</w:t>
      </w:r>
      <w:r w:rsidRPr="00B7459B">
        <w:rPr>
          <w:b w:val="0"/>
          <w:color w:val="231F20"/>
          <w:spacing w:val="-5"/>
        </w:rPr>
        <w:t xml:space="preserve"> </w:t>
      </w:r>
      <w:r w:rsidRPr="00B7459B">
        <w:rPr>
          <w:b w:val="0"/>
          <w:color w:val="231F20"/>
        </w:rPr>
        <w:t>any</w:t>
      </w:r>
      <w:r w:rsidRPr="00B7459B">
        <w:rPr>
          <w:b w:val="0"/>
          <w:color w:val="231F20"/>
          <w:spacing w:val="-5"/>
        </w:rPr>
        <w:t xml:space="preserve"> </w:t>
      </w:r>
      <w:r w:rsidRPr="00B7459B">
        <w:rPr>
          <w:b w:val="0"/>
          <w:color w:val="231F20"/>
        </w:rPr>
        <w:t>other</w:t>
      </w:r>
      <w:r w:rsidRPr="00B7459B">
        <w:rPr>
          <w:b w:val="0"/>
          <w:color w:val="231F20"/>
          <w:spacing w:val="-5"/>
        </w:rPr>
        <w:t xml:space="preserve"> </w:t>
      </w:r>
      <w:r w:rsidRPr="00B7459B">
        <w:rPr>
          <w:b w:val="0"/>
          <w:color w:val="231F20"/>
        </w:rPr>
        <w:t>documents</w:t>
      </w:r>
      <w:r w:rsidRPr="00B7459B">
        <w:rPr>
          <w:b w:val="0"/>
          <w:color w:val="231F20"/>
          <w:spacing w:val="-5"/>
        </w:rPr>
        <w:t xml:space="preserve"> </w:t>
      </w:r>
      <w:r w:rsidRPr="00B7459B">
        <w:rPr>
          <w:b w:val="0"/>
          <w:color w:val="231F20"/>
        </w:rPr>
        <w:t>required</w:t>
      </w:r>
      <w:r w:rsidRPr="00B7459B">
        <w:rPr>
          <w:b w:val="0"/>
          <w:color w:val="231F20"/>
          <w:spacing w:val="-5"/>
        </w:rPr>
        <w:t xml:space="preserve"> </w:t>
      </w:r>
      <w:r w:rsidRPr="00B7459B">
        <w:rPr>
          <w:b w:val="0"/>
          <w:color w:val="231F20"/>
        </w:rPr>
        <w:t>in</w:t>
      </w:r>
      <w:r w:rsidRPr="00B7459B">
        <w:rPr>
          <w:b w:val="0"/>
          <w:color w:val="231F20"/>
          <w:spacing w:val="-5"/>
        </w:rPr>
        <w:t xml:space="preserve"> </w:t>
      </w:r>
      <w:r w:rsidRPr="00B7459B">
        <w:rPr>
          <w:b w:val="0"/>
          <w:color w:val="231F20"/>
        </w:rPr>
        <w:t>the</w:t>
      </w:r>
      <w:r w:rsidRPr="00B7459B">
        <w:rPr>
          <w:b w:val="0"/>
          <w:color w:val="231F20"/>
          <w:spacing w:val="-5"/>
        </w:rPr>
        <w:t xml:space="preserve"> </w:t>
      </w:r>
      <w:r w:rsidRPr="00A21BAD">
        <w:rPr>
          <w:bCs w:val="0"/>
          <w:color w:val="231F20"/>
        </w:rPr>
        <w:t>TDS</w:t>
      </w:r>
      <w:r w:rsidRPr="00B7459B">
        <w:rPr>
          <w:b w:val="0"/>
          <w:color w:val="231F20"/>
        </w:rPr>
        <w:t>,</w:t>
      </w:r>
      <w:r w:rsidRPr="00B7459B">
        <w:rPr>
          <w:b w:val="0"/>
          <w:color w:val="231F20"/>
          <w:spacing w:val="-5"/>
        </w:rPr>
        <w:t xml:space="preserve"> </w:t>
      </w:r>
      <w:r w:rsidRPr="00B7459B">
        <w:rPr>
          <w:b w:val="0"/>
          <w:color w:val="231F20"/>
        </w:rPr>
        <w:t>in</w:t>
      </w:r>
      <w:r w:rsidRPr="00B7459B">
        <w:rPr>
          <w:b w:val="0"/>
          <w:color w:val="231F20"/>
          <w:spacing w:val="-5"/>
        </w:rPr>
        <w:t xml:space="preserve"> </w:t>
      </w:r>
      <w:r w:rsidRPr="00B7459B">
        <w:rPr>
          <w:b w:val="0"/>
          <w:color w:val="231F20"/>
        </w:rPr>
        <w:t xml:space="preserve">accordance with the General Conditions of Contract, subject to ITT 40.2 (b), using the Performance Security and other Forms included in Section X, Contract Forms, or another form acceptable to the Procuring </w:t>
      </w:r>
      <w:r w:rsidRPr="00B7459B">
        <w:rPr>
          <w:b w:val="0"/>
          <w:color w:val="231F20"/>
          <w:spacing w:val="-3"/>
        </w:rPr>
        <w:t xml:space="preserve">Entity. </w:t>
      </w:r>
      <w:r w:rsidRPr="00B7459B">
        <w:rPr>
          <w:b w:val="0"/>
          <w:color w:val="231F20"/>
        </w:rPr>
        <w:t>A foreign institution</w:t>
      </w:r>
      <w:r w:rsidRPr="00B7459B">
        <w:rPr>
          <w:b w:val="0"/>
          <w:color w:val="231F20"/>
          <w:spacing w:val="-6"/>
        </w:rPr>
        <w:t xml:space="preserve"> </w:t>
      </w:r>
      <w:r w:rsidRPr="00B7459B">
        <w:rPr>
          <w:b w:val="0"/>
          <w:color w:val="231F20"/>
        </w:rPr>
        <w:t>providing</w:t>
      </w:r>
      <w:r w:rsidRPr="00B7459B">
        <w:rPr>
          <w:b w:val="0"/>
          <w:color w:val="231F20"/>
          <w:spacing w:val="-6"/>
        </w:rPr>
        <w:t xml:space="preserve"> </w:t>
      </w:r>
      <w:r w:rsidRPr="00B7459B">
        <w:rPr>
          <w:b w:val="0"/>
          <w:color w:val="231F20"/>
        </w:rPr>
        <w:t>a</w:t>
      </w:r>
      <w:r w:rsidRPr="00B7459B">
        <w:rPr>
          <w:b w:val="0"/>
          <w:color w:val="231F20"/>
          <w:spacing w:val="-6"/>
        </w:rPr>
        <w:t xml:space="preserve"> </w:t>
      </w:r>
      <w:r w:rsidRPr="00B7459B">
        <w:rPr>
          <w:b w:val="0"/>
          <w:color w:val="231F20"/>
        </w:rPr>
        <w:t>bank</w:t>
      </w:r>
      <w:r w:rsidRPr="00B7459B">
        <w:rPr>
          <w:b w:val="0"/>
          <w:color w:val="231F20"/>
          <w:spacing w:val="-6"/>
        </w:rPr>
        <w:t xml:space="preserve"> </w:t>
      </w:r>
      <w:r w:rsidRPr="00B7459B">
        <w:rPr>
          <w:b w:val="0"/>
          <w:color w:val="231F20"/>
        </w:rPr>
        <w:t>guarantee</w:t>
      </w:r>
      <w:r w:rsidRPr="00B7459B">
        <w:rPr>
          <w:b w:val="0"/>
          <w:color w:val="231F20"/>
          <w:spacing w:val="-7"/>
        </w:rPr>
        <w:t xml:space="preserve"> </w:t>
      </w:r>
      <w:r w:rsidRPr="00B7459B">
        <w:rPr>
          <w:b w:val="0"/>
          <w:color w:val="231F20"/>
        </w:rPr>
        <w:t>shall</w:t>
      </w:r>
      <w:r w:rsidRPr="00B7459B">
        <w:rPr>
          <w:b w:val="0"/>
          <w:color w:val="231F20"/>
          <w:spacing w:val="-6"/>
        </w:rPr>
        <w:t xml:space="preserve"> </w:t>
      </w:r>
      <w:r w:rsidRPr="00B7459B">
        <w:rPr>
          <w:b w:val="0"/>
          <w:color w:val="231F20"/>
        </w:rPr>
        <w:t>have</w:t>
      </w:r>
      <w:r w:rsidRPr="00B7459B">
        <w:rPr>
          <w:b w:val="0"/>
          <w:color w:val="231F20"/>
          <w:spacing w:val="-6"/>
        </w:rPr>
        <w:t xml:space="preserve"> </w:t>
      </w:r>
      <w:r w:rsidRPr="00B7459B">
        <w:rPr>
          <w:b w:val="0"/>
          <w:color w:val="231F20"/>
        </w:rPr>
        <w:t>a</w:t>
      </w:r>
      <w:r w:rsidRPr="00B7459B">
        <w:rPr>
          <w:b w:val="0"/>
          <w:color w:val="231F20"/>
          <w:spacing w:val="-6"/>
        </w:rPr>
        <w:t xml:space="preserve"> </w:t>
      </w:r>
      <w:r w:rsidRPr="00B7459B">
        <w:rPr>
          <w:b w:val="0"/>
          <w:color w:val="231F20"/>
        </w:rPr>
        <w:t>correspondent</w:t>
      </w:r>
      <w:r w:rsidRPr="00B7459B">
        <w:rPr>
          <w:b w:val="0"/>
          <w:color w:val="231F20"/>
          <w:spacing w:val="-6"/>
        </w:rPr>
        <w:t xml:space="preserve"> </w:t>
      </w:r>
      <w:r w:rsidRPr="00B7459B">
        <w:rPr>
          <w:b w:val="0"/>
          <w:color w:val="231F20"/>
        </w:rPr>
        <w:t>ﬁnancial</w:t>
      </w:r>
      <w:r w:rsidRPr="00B7459B">
        <w:rPr>
          <w:b w:val="0"/>
          <w:color w:val="231F20"/>
          <w:spacing w:val="-6"/>
        </w:rPr>
        <w:t xml:space="preserve"> </w:t>
      </w:r>
      <w:r w:rsidRPr="00B7459B">
        <w:rPr>
          <w:b w:val="0"/>
          <w:color w:val="231F20"/>
        </w:rPr>
        <w:t>institution</w:t>
      </w:r>
      <w:r w:rsidRPr="00B7459B">
        <w:rPr>
          <w:b w:val="0"/>
          <w:color w:val="231F20"/>
          <w:spacing w:val="-6"/>
        </w:rPr>
        <w:t xml:space="preserve"> </w:t>
      </w:r>
      <w:r w:rsidRPr="00B7459B">
        <w:rPr>
          <w:b w:val="0"/>
          <w:color w:val="231F20"/>
        </w:rPr>
        <w:t>located</w:t>
      </w:r>
      <w:r w:rsidRPr="00B7459B">
        <w:rPr>
          <w:b w:val="0"/>
          <w:color w:val="231F20"/>
          <w:spacing w:val="-7"/>
        </w:rPr>
        <w:t xml:space="preserve"> </w:t>
      </w:r>
      <w:r w:rsidRPr="00B7459B">
        <w:rPr>
          <w:b w:val="0"/>
          <w:color w:val="231F20"/>
        </w:rPr>
        <w:t>in</w:t>
      </w:r>
      <w:r w:rsidRPr="00B7459B">
        <w:rPr>
          <w:b w:val="0"/>
          <w:color w:val="231F20"/>
          <w:spacing w:val="-6"/>
        </w:rPr>
        <w:t xml:space="preserve"> </w:t>
      </w:r>
      <w:r w:rsidRPr="00B7459B">
        <w:rPr>
          <w:b w:val="0"/>
          <w:color w:val="231F20"/>
        </w:rPr>
        <w:t>Kenya,</w:t>
      </w:r>
      <w:r w:rsidRPr="00B7459B">
        <w:rPr>
          <w:b w:val="0"/>
          <w:color w:val="231F20"/>
          <w:spacing w:val="-6"/>
        </w:rPr>
        <w:t xml:space="preserve"> </w:t>
      </w:r>
      <w:r w:rsidRPr="00B7459B">
        <w:rPr>
          <w:b w:val="0"/>
          <w:color w:val="231F20"/>
        </w:rPr>
        <w:t>unless the</w:t>
      </w:r>
      <w:r w:rsidRPr="00B7459B">
        <w:rPr>
          <w:b w:val="0"/>
          <w:color w:val="231F20"/>
          <w:spacing w:val="-23"/>
        </w:rPr>
        <w:t xml:space="preserve"> </w:t>
      </w:r>
      <w:r w:rsidRPr="00B7459B">
        <w:rPr>
          <w:b w:val="0"/>
          <w:color w:val="231F20"/>
        </w:rPr>
        <w:t>Procuring</w:t>
      </w:r>
      <w:r w:rsidRPr="00B7459B">
        <w:rPr>
          <w:b w:val="0"/>
          <w:color w:val="231F20"/>
          <w:spacing w:val="-23"/>
        </w:rPr>
        <w:t xml:space="preserve"> </w:t>
      </w:r>
      <w:r w:rsidRPr="00B7459B">
        <w:rPr>
          <w:b w:val="0"/>
          <w:color w:val="231F20"/>
        </w:rPr>
        <w:t>Entity</w:t>
      </w:r>
      <w:r w:rsidRPr="00B7459B">
        <w:rPr>
          <w:b w:val="0"/>
          <w:color w:val="231F20"/>
          <w:spacing w:val="-23"/>
        </w:rPr>
        <w:t xml:space="preserve"> </w:t>
      </w:r>
      <w:r w:rsidRPr="00B7459B">
        <w:rPr>
          <w:b w:val="0"/>
          <w:color w:val="231F20"/>
        </w:rPr>
        <w:t>has</w:t>
      </w:r>
      <w:r w:rsidRPr="00B7459B">
        <w:rPr>
          <w:b w:val="0"/>
          <w:color w:val="231F20"/>
          <w:spacing w:val="-23"/>
        </w:rPr>
        <w:t xml:space="preserve"> </w:t>
      </w:r>
      <w:r w:rsidRPr="00B7459B">
        <w:rPr>
          <w:b w:val="0"/>
          <w:color w:val="231F20"/>
        </w:rPr>
        <w:t>agreed</w:t>
      </w:r>
      <w:r w:rsidRPr="00B7459B">
        <w:rPr>
          <w:b w:val="0"/>
          <w:color w:val="231F20"/>
          <w:spacing w:val="-23"/>
        </w:rPr>
        <w:t xml:space="preserve"> </w:t>
      </w:r>
      <w:r w:rsidRPr="00B7459B">
        <w:rPr>
          <w:b w:val="0"/>
          <w:color w:val="231F20"/>
        </w:rPr>
        <w:t>in</w:t>
      </w:r>
      <w:r w:rsidRPr="00B7459B">
        <w:rPr>
          <w:b w:val="0"/>
          <w:color w:val="231F20"/>
          <w:spacing w:val="-23"/>
        </w:rPr>
        <w:t xml:space="preserve"> </w:t>
      </w:r>
      <w:r w:rsidRPr="00B7459B">
        <w:rPr>
          <w:b w:val="0"/>
          <w:color w:val="231F20"/>
        </w:rPr>
        <w:t>writing</w:t>
      </w:r>
      <w:r w:rsidRPr="00B7459B">
        <w:rPr>
          <w:b w:val="0"/>
          <w:color w:val="231F20"/>
          <w:spacing w:val="-23"/>
        </w:rPr>
        <w:t xml:space="preserve"> </w:t>
      </w:r>
      <w:r w:rsidRPr="00B7459B">
        <w:rPr>
          <w:b w:val="0"/>
          <w:color w:val="231F20"/>
        </w:rPr>
        <w:t>that</w:t>
      </w:r>
      <w:r w:rsidRPr="00B7459B">
        <w:rPr>
          <w:b w:val="0"/>
          <w:color w:val="231F20"/>
          <w:spacing w:val="-23"/>
        </w:rPr>
        <w:t xml:space="preserve"> </w:t>
      </w:r>
      <w:r w:rsidRPr="00B7459B">
        <w:rPr>
          <w:b w:val="0"/>
          <w:color w:val="231F20"/>
        </w:rPr>
        <w:t>a</w:t>
      </w:r>
      <w:r w:rsidRPr="00B7459B">
        <w:rPr>
          <w:b w:val="0"/>
          <w:color w:val="231F20"/>
          <w:spacing w:val="-23"/>
        </w:rPr>
        <w:t xml:space="preserve"> </w:t>
      </w:r>
      <w:r w:rsidRPr="00B7459B">
        <w:rPr>
          <w:b w:val="0"/>
          <w:color w:val="231F20"/>
        </w:rPr>
        <w:t>correspondent</w:t>
      </w:r>
      <w:r w:rsidRPr="00B7459B">
        <w:rPr>
          <w:b w:val="0"/>
          <w:color w:val="231F20"/>
          <w:spacing w:val="-23"/>
        </w:rPr>
        <w:t xml:space="preserve"> </w:t>
      </w:r>
      <w:r w:rsidRPr="00B7459B">
        <w:rPr>
          <w:b w:val="0"/>
          <w:color w:val="231F20"/>
        </w:rPr>
        <w:t>bank</w:t>
      </w:r>
      <w:r w:rsidRPr="00B7459B">
        <w:rPr>
          <w:b w:val="0"/>
          <w:color w:val="231F20"/>
          <w:spacing w:val="-23"/>
        </w:rPr>
        <w:t xml:space="preserve"> </w:t>
      </w:r>
      <w:r w:rsidRPr="00B7459B">
        <w:rPr>
          <w:b w:val="0"/>
          <w:color w:val="231F20"/>
        </w:rPr>
        <w:t>is</w:t>
      </w:r>
      <w:r w:rsidRPr="00B7459B">
        <w:rPr>
          <w:b w:val="0"/>
          <w:color w:val="231F20"/>
          <w:spacing w:val="-22"/>
        </w:rPr>
        <w:t xml:space="preserve"> </w:t>
      </w:r>
      <w:r w:rsidRPr="00B7459B">
        <w:rPr>
          <w:b w:val="0"/>
          <w:color w:val="231F20"/>
        </w:rPr>
        <w:t>not</w:t>
      </w:r>
      <w:r w:rsidRPr="00B7459B">
        <w:rPr>
          <w:b w:val="0"/>
          <w:color w:val="231F20"/>
          <w:spacing w:val="-23"/>
        </w:rPr>
        <w:t xml:space="preserve"> </w:t>
      </w:r>
      <w:r w:rsidRPr="00B7459B">
        <w:rPr>
          <w:b w:val="0"/>
          <w:color w:val="231F20"/>
        </w:rPr>
        <w:t>required.</w:t>
      </w:r>
    </w:p>
    <w:p w14:paraId="09AF4419" w14:textId="77777777" w:rsidR="005F5B22" w:rsidRPr="00B7459B" w:rsidRDefault="00B7459B" w:rsidP="00B24219">
      <w:pPr>
        <w:pStyle w:val="Heading3"/>
        <w:numPr>
          <w:ilvl w:val="1"/>
          <w:numId w:val="110"/>
        </w:numPr>
        <w:tabs>
          <w:tab w:val="left" w:pos="1413"/>
          <w:tab w:val="left" w:pos="1414"/>
        </w:tabs>
        <w:ind w:right="720"/>
        <w:rPr>
          <w:b w:val="0"/>
          <w:color w:val="231F20"/>
        </w:rPr>
      </w:pPr>
      <w:r>
        <w:tab/>
      </w:r>
      <w:r>
        <w:tab/>
      </w:r>
      <w:r w:rsidR="00B0057A" w:rsidRPr="00B7459B">
        <w:rPr>
          <w:b w:val="0"/>
          <w:color w:val="231F20"/>
        </w:rPr>
        <w:t xml:space="preserve">Failure of the successful Tenderer to submit the above-mentioned Performance Security and other documents required in the </w:t>
      </w:r>
      <w:r w:rsidR="00B0057A" w:rsidRPr="00A21BAD">
        <w:rPr>
          <w:bCs w:val="0"/>
          <w:color w:val="231F20"/>
        </w:rPr>
        <w:t>TDS</w:t>
      </w:r>
      <w:r w:rsidR="00B0057A" w:rsidRPr="00B7459B">
        <w:rPr>
          <w:b w:val="0"/>
          <w:color w:val="231F20"/>
        </w:rPr>
        <w:t>, or sign the Contract shall constitute sufﬁcient grounds for the annulment of the award and forfeiture of the Tender Security. In that event the Procuring Entity may award the Contract to the Tenderer offering the next Best Evaluated Tender.</w:t>
      </w:r>
    </w:p>
    <w:p w14:paraId="23D4310D" w14:textId="77777777" w:rsidR="005F5B22" w:rsidRDefault="00B0057A" w:rsidP="00B24219">
      <w:pPr>
        <w:pStyle w:val="Heading3"/>
        <w:numPr>
          <w:ilvl w:val="1"/>
          <w:numId w:val="110"/>
        </w:numPr>
        <w:tabs>
          <w:tab w:val="left" w:pos="1413"/>
          <w:tab w:val="left" w:pos="1414"/>
        </w:tabs>
        <w:ind w:right="720"/>
        <w:rPr>
          <w:color w:val="231F20"/>
        </w:rPr>
      </w:pPr>
      <w:r w:rsidRPr="00B7459B">
        <w:rPr>
          <w:b w:val="0"/>
          <w:color w:val="231F20"/>
        </w:rPr>
        <w:t>Performance security shall not be required for contracts estimated to cost less than Kenya shillings ﬁve million shillings</w:t>
      </w:r>
      <w:r>
        <w:rPr>
          <w:color w:val="231F20"/>
        </w:rPr>
        <w:t>.</w:t>
      </w:r>
    </w:p>
    <w:p w14:paraId="1E6A7B85" w14:textId="77777777" w:rsidR="005F5B22" w:rsidRDefault="00B0057A" w:rsidP="00B24219">
      <w:pPr>
        <w:pStyle w:val="Heading3"/>
        <w:numPr>
          <w:ilvl w:val="0"/>
          <w:numId w:val="47"/>
        </w:numPr>
        <w:tabs>
          <w:tab w:val="left" w:pos="1416"/>
          <w:tab w:val="left" w:pos="1417"/>
        </w:tabs>
        <w:spacing w:before="240"/>
        <w:ind w:left="1416" w:right="720" w:hanging="568"/>
      </w:pPr>
      <w:bookmarkStart w:id="55" w:name="_TOC_250065"/>
      <w:r>
        <w:rPr>
          <w:color w:val="231F20"/>
        </w:rPr>
        <w:t>Publication</w:t>
      </w:r>
      <w:r>
        <w:rPr>
          <w:color w:val="231F20"/>
          <w:spacing w:val="-24"/>
        </w:rPr>
        <w:t xml:space="preserve"> </w:t>
      </w:r>
      <w:r>
        <w:rPr>
          <w:color w:val="231F20"/>
        </w:rPr>
        <w:t>of</w:t>
      </w:r>
      <w:r>
        <w:rPr>
          <w:color w:val="231F20"/>
          <w:spacing w:val="-23"/>
        </w:rPr>
        <w:t xml:space="preserve"> </w:t>
      </w:r>
      <w:r>
        <w:rPr>
          <w:color w:val="231F20"/>
        </w:rPr>
        <w:t>Procurement</w:t>
      </w:r>
      <w:r>
        <w:rPr>
          <w:color w:val="231F20"/>
          <w:spacing w:val="-24"/>
        </w:rPr>
        <w:t xml:space="preserve"> </w:t>
      </w:r>
      <w:bookmarkEnd w:id="55"/>
      <w:r>
        <w:rPr>
          <w:color w:val="231F20"/>
        </w:rPr>
        <w:t>Contract</w:t>
      </w:r>
    </w:p>
    <w:p w14:paraId="76114ED7" w14:textId="77777777" w:rsidR="005F5B22" w:rsidRPr="00B7459B" w:rsidRDefault="00B0057A" w:rsidP="00B24219">
      <w:pPr>
        <w:pStyle w:val="Heading3"/>
        <w:numPr>
          <w:ilvl w:val="1"/>
          <w:numId w:val="112"/>
        </w:numPr>
        <w:tabs>
          <w:tab w:val="left" w:pos="1413"/>
          <w:tab w:val="left" w:pos="1414"/>
        </w:tabs>
        <w:ind w:right="720"/>
        <w:rPr>
          <w:b w:val="0"/>
        </w:rPr>
      </w:pPr>
      <w:r w:rsidRPr="00B7459B">
        <w:rPr>
          <w:b w:val="0"/>
          <w:color w:val="231F20"/>
        </w:rPr>
        <w:t xml:space="preserve">Within fourteen days after signing the contract, the Procuring Entity shall publish the awarded contract at its notice boards and websites; and on the </w:t>
      </w:r>
      <w:r w:rsidRPr="00B7459B">
        <w:rPr>
          <w:b w:val="0"/>
          <w:color w:val="231F20"/>
          <w:spacing w:val="-3"/>
        </w:rPr>
        <w:t xml:space="preserve">Website </w:t>
      </w:r>
      <w:r w:rsidRPr="00B7459B">
        <w:rPr>
          <w:b w:val="0"/>
          <w:color w:val="231F20"/>
        </w:rPr>
        <w:t>of the Authority. At the minimum, the notice shall contain</w:t>
      </w:r>
      <w:r w:rsidRPr="00B7459B">
        <w:rPr>
          <w:b w:val="0"/>
          <w:color w:val="231F20"/>
          <w:spacing w:val="-37"/>
        </w:rPr>
        <w:t xml:space="preserve"> </w:t>
      </w:r>
      <w:r w:rsidRPr="00B7459B">
        <w:rPr>
          <w:b w:val="0"/>
          <w:color w:val="231F20"/>
        </w:rPr>
        <w:t>the following</w:t>
      </w:r>
      <w:r w:rsidRPr="00B7459B">
        <w:rPr>
          <w:b w:val="0"/>
          <w:color w:val="231F20"/>
          <w:spacing w:val="-23"/>
        </w:rPr>
        <w:t xml:space="preserve"> </w:t>
      </w:r>
      <w:r w:rsidRPr="00B7459B">
        <w:rPr>
          <w:b w:val="0"/>
          <w:color w:val="231F20"/>
        </w:rPr>
        <w:t>information:</w:t>
      </w:r>
    </w:p>
    <w:p w14:paraId="110A90C9" w14:textId="77777777" w:rsidR="005F5B22" w:rsidRDefault="00B0057A" w:rsidP="0007468A">
      <w:pPr>
        <w:pStyle w:val="ListParagraph"/>
        <w:numPr>
          <w:ilvl w:val="0"/>
          <w:numId w:val="3"/>
        </w:numPr>
        <w:tabs>
          <w:tab w:val="left" w:pos="1981"/>
          <w:tab w:val="left" w:pos="1982"/>
        </w:tabs>
        <w:spacing w:before="43"/>
        <w:ind w:right="720"/>
      </w:pPr>
      <w:r>
        <w:rPr>
          <w:color w:val="231F20"/>
        </w:rPr>
        <w:t>name</w:t>
      </w:r>
      <w:r>
        <w:rPr>
          <w:color w:val="231F20"/>
          <w:spacing w:val="-23"/>
        </w:rPr>
        <w:t xml:space="preserve"> </w:t>
      </w:r>
      <w:r>
        <w:rPr>
          <w:color w:val="231F20"/>
        </w:rPr>
        <w:t>and</w:t>
      </w:r>
      <w:r>
        <w:rPr>
          <w:color w:val="231F20"/>
          <w:spacing w:val="-23"/>
        </w:rPr>
        <w:t xml:space="preserve"> </w:t>
      </w:r>
      <w:r>
        <w:rPr>
          <w:color w:val="231F20"/>
        </w:rPr>
        <w:t>address</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Procuring</w:t>
      </w:r>
      <w:r>
        <w:rPr>
          <w:color w:val="231F20"/>
          <w:spacing w:val="-23"/>
        </w:rPr>
        <w:t xml:space="preserve"> </w:t>
      </w:r>
      <w:r>
        <w:rPr>
          <w:color w:val="231F20"/>
        </w:rPr>
        <w:t>Entity;</w:t>
      </w:r>
    </w:p>
    <w:p w14:paraId="5D611A1A" w14:textId="77777777" w:rsidR="005F5B22" w:rsidRDefault="00B0057A" w:rsidP="0007468A">
      <w:pPr>
        <w:pStyle w:val="ListParagraph"/>
        <w:numPr>
          <w:ilvl w:val="0"/>
          <w:numId w:val="3"/>
        </w:numPr>
        <w:tabs>
          <w:tab w:val="left" w:pos="1981"/>
          <w:tab w:val="left" w:pos="1982"/>
        </w:tabs>
        <w:spacing w:before="48" w:line="230" w:lineRule="auto"/>
        <w:ind w:right="720"/>
      </w:pPr>
      <w:r>
        <w:rPr>
          <w:color w:val="231F20"/>
        </w:rPr>
        <w:t xml:space="preserve">name and reference number of the contract being awarded, a summary of its scope and the selection </w:t>
      </w:r>
      <w:r>
        <w:rPr>
          <w:color w:val="231F20"/>
        </w:rPr>
        <w:lastRenderedPageBreak/>
        <w:t>method</w:t>
      </w:r>
      <w:r>
        <w:rPr>
          <w:color w:val="231F20"/>
          <w:spacing w:val="-23"/>
        </w:rPr>
        <w:t xml:space="preserve"> </w:t>
      </w:r>
      <w:r>
        <w:rPr>
          <w:color w:val="231F20"/>
        </w:rPr>
        <w:t>used;</w:t>
      </w:r>
    </w:p>
    <w:p w14:paraId="7133424A" w14:textId="77777777" w:rsidR="005F5B22" w:rsidRDefault="00B0057A" w:rsidP="0007468A">
      <w:pPr>
        <w:pStyle w:val="ListParagraph"/>
        <w:numPr>
          <w:ilvl w:val="0"/>
          <w:numId w:val="3"/>
        </w:numPr>
        <w:tabs>
          <w:tab w:val="left" w:pos="1982"/>
        </w:tabs>
        <w:spacing w:before="42"/>
        <w:ind w:right="720"/>
        <w:jc w:val="both"/>
      </w:pPr>
      <w:r>
        <w:rPr>
          <w:color w:val="231F20"/>
        </w:rPr>
        <w:t>the</w:t>
      </w:r>
      <w:r>
        <w:rPr>
          <w:color w:val="231F20"/>
          <w:spacing w:val="-23"/>
        </w:rPr>
        <w:t xml:space="preserve"> </w:t>
      </w:r>
      <w:r>
        <w:rPr>
          <w:color w:val="231F20"/>
        </w:rPr>
        <w:t>name</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successful</w:t>
      </w:r>
      <w:r>
        <w:rPr>
          <w:color w:val="231F20"/>
          <w:spacing w:val="-26"/>
        </w:rPr>
        <w:t xml:space="preserve"> </w:t>
      </w:r>
      <w:r>
        <w:rPr>
          <w:color w:val="231F20"/>
          <w:spacing w:val="-3"/>
        </w:rPr>
        <w:t>Tenderer,</w:t>
      </w:r>
      <w:r>
        <w:rPr>
          <w:color w:val="231F20"/>
          <w:spacing w:val="-23"/>
        </w:rPr>
        <w:t xml:space="preserve"> </w:t>
      </w:r>
      <w:r>
        <w:rPr>
          <w:color w:val="231F20"/>
        </w:rPr>
        <w:t>the</w:t>
      </w:r>
      <w:r>
        <w:rPr>
          <w:color w:val="231F20"/>
          <w:spacing w:val="-23"/>
        </w:rPr>
        <w:t xml:space="preserve"> </w:t>
      </w:r>
      <w:r>
        <w:rPr>
          <w:color w:val="231F20"/>
        </w:rPr>
        <w:t>ﬁnal</w:t>
      </w:r>
      <w:r>
        <w:rPr>
          <w:color w:val="231F20"/>
          <w:spacing w:val="-23"/>
        </w:rPr>
        <w:t xml:space="preserve"> </w:t>
      </w:r>
      <w:r>
        <w:rPr>
          <w:color w:val="231F20"/>
        </w:rPr>
        <w:t>total</w:t>
      </w:r>
      <w:r>
        <w:rPr>
          <w:color w:val="231F20"/>
          <w:spacing w:val="-23"/>
        </w:rPr>
        <w:t xml:space="preserve"> </w:t>
      </w:r>
      <w:r>
        <w:rPr>
          <w:color w:val="231F20"/>
        </w:rPr>
        <w:t>contract</w:t>
      </w:r>
      <w:r>
        <w:rPr>
          <w:color w:val="231F20"/>
          <w:spacing w:val="-23"/>
        </w:rPr>
        <w:t xml:space="preserve"> </w:t>
      </w:r>
      <w:r>
        <w:rPr>
          <w:color w:val="231F20"/>
        </w:rPr>
        <w:t>price,</w:t>
      </w:r>
      <w:r>
        <w:rPr>
          <w:color w:val="231F20"/>
          <w:spacing w:val="-23"/>
        </w:rPr>
        <w:t xml:space="preserve"> </w:t>
      </w:r>
      <w:r>
        <w:rPr>
          <w:color w:val="231F20"/>
        </w:rPr>
        <w:t>the</w:t>
      </w:r>
      <w:r>
        <w:rPr>
          <w:color w:val="231F20"/>
          <w:spacing w:val="-23"/>
        </w:rPr>
        <w:t xml:space="preserve"> </w:t>
      </w:r>
      <w:r>
        <w:rPr>
          <w:color w:val="231F20"/>
        </w:rPr>
        <w:t>contract</w:t>
      </w:r>
      <w:r>
        <w:rPr>
          <w:color w:val="231F20"/>
          <w:spacing w:val="-23"/>
        </w:rPr>
        <w:t xml:space="preserve"> </w:t>
      </w:r>
      <w:r>
        <w:rPr>
          <w:color w:val="231F20"/>
        </w:rPr>
        <w:t>duration.</w:t>
      </w:r>
    </w:p>
    <w:p w14:paraId="568311D5" w14:textId="77777777" w:rsidR="005F5B22" w:rsidRDefault="00B0057A" w:rsidP="0007468A">
      <w:pPr>
        <w:pStyle w:val="ListParagraph"/>
        <w:numPr>
          <w:ilvl w:val="0"/>
          <w:numId w:val="3"/>
        </w:numPr>
        <w:tabs>
          <w:tab w:val="left" w:pos="1982"/>
        </w:tabs>
        <w:spacing w:before="39"/>
        <w:ind w:right="720"/>
        <w:jc w:val="both"/>
      </w:pPr>
      <w:r>
        <w:rPr>
          <w:color w:val="231F20"/>
        </w:rPr>
        <w:t>dates</w:t>
      </w:r>
      <w:r>
        <w:rPr>
          <w:color w:val="231F20"/>
          <w:spacing w:val="-23"/>
        </w:rPr>
        <w:t xml:space="preserve"> </w:t>
      </w:r>
      <w:r>
        <w:rPr>
          <w:color w:val="231F20"/>
        </w:rPr>
        <w:t>of</w:t>
      </w:r>
      <w:r>
        <w:rPr>
          <w:color w:val="231F20"/>
          <w:spacing w:val="-23"/>
        </w:rPr>
        <w:t xml:space="preserve"> </w:t>
      </w:r>
      <w:r>
        <w:rPr>
          <w:color w:val="231F20"/>
        </w:rPr>
        <w:t>signature,</w:t>
      </w:r>
      <w:r>
        <w:rPr>
          <w:color w:val="231F20"/>
          <w:spacing w:val="-23"/>
        </w:rPr>
        <w:t xml:space="preserve"> </w:t>
      </w:r>
      <w:r>
        <w:rPr>
          <w:color w:val="231F20"/>
        </w:rPr>
        <w:t>commencement</w:t>
      </w:r>
      <w:r>
        <w:rPr>
          <w:color w:val="231F20"/>
          <w:spacing w:val="-23"/>
        </w:rPr>
        <w:t xml:space="preserve"> </w:t>
      </w:r>
      <w:r>
        <w:rPr>
          <w:color w:val="231F20"/>
        </w:rPr>
        <w:t>and</w:t>
      </w:r>
      <w:r>
        <w:rPr>
          <w:color w:val="231F20"/>
          <w:spacing w:val="-23"/>
        </w:rPr>
        <w:t xml:space="preserve"> </w:t>
      </w:r>
      <w:r>
        <w:rPr>
          <w:color w:val="231F20"/>
        </w:rPr>
        <w:t>completion</w:t>
      </w:r>
      <w:r>
        <w:rPr>
          <w:color w:val="231F20"/>
          <w:spacing w:val="-23"/>
        </w:rPr>
        <w:t xml:space="preserve"> </w:t>
      </w:r>
      <w:r>
        <w:rPr>
          <w:color w:val="231F20"/>
        </w:rPr>
        <w:t>of</w:t>
      </w:r>
      <w:r>
        <w:rPr>
          <w:color w:val="231F20"/>
          <w:spacing w:val="-23"/>
        </w:rPr>
        <w:t xml:space="preserve"> </w:t>
      </w:r>
      <w:r>
        <w:rPr>
          <w:color w:val="231F20"/>
        </w:rPr>
        <w:t>contract;</w:t>
      </w:r>
    </w:p>
    <w:p w14:paraId="7D500971" w14:textId="77777777" w:rsidR="005F5B22" w:rsidRDefault="00B0057A" w:rsidP="0007468A">
      <w:pPr>
        <w:pStyle w:val="ListParagraph"/>
        <w:numPr>
          <w:ilvl w:val="0"/>
          <w:numId w:val="3"/>
        </w:numPr>
        <w:tabs>
          <w:tab w:val="left" w:pos="1982"/>
        </w:tabs>
        <w:spacing w:before="40"/>
        <w:ind w:right="720"/>
        <w:jc w:val="both"/>
      </w:pPr>
      <w:r>
        <w:rPr>
          <w:color w:val="231F20"/>
        </w:rPr>
        <w:t>names</w:t>
      </w:r>
      <w:r>
        <w:rPr>
          <w:color w:val="231F20"/>
          <w:spacing w:val="-24"/>
        </w:rPr>
        <w:t xml:space="preserve"> </w:t>
      </w:r>
      <w:r>
        <w:rPr>
          <w:color w:val="231F20"/>
        </w:rPr>
        <w:t>of</w:t>
      </w:r>
      <w:r>
        <w:rPr>
          <w:color w:val="231F20"/>
          <w:spacing w:val="-24"/>
        </w:rPr>
        <w:t xml:space="preserve"> </w:t>
      </w:r>
      <w:r>
        <w:rPr>
          <w:color w:val="231F20"/>
        </w:rPr>
        <w:t>all</w:t>
      </w:r>
      <w:r>
        <w:rPr>
          <w:color w:val="231F20"/>
          <w:spacing w:val="-28"/>
        </w:rPr>
        <w:t xml:space="preserve"> </w:t>
      </w:r>
      <w:r>
        <w:rPr>
          <w:color w:val="231F20"/>
        </w:rPr>
        <w:t>Tenderers</w:t>
      </w:r>
      <w:r>
        <w:rPr>
          <w:color w:val="231F20"/>
          <w:spacing w:val="-24"/>
        </w:rPr>
        <w:t xml:space="preserve"> </w:t>
      </w:r>
      <w:r>
        <w:rPr>
          <w:color w:val="231F20"/>
        </w:rPr>
        <w:t>that</w:t>
      </w:r>
      <w:r>
        <w:rPr>
          <w:color w:val="231F20"/>
          <w:spacing w:val="-24"/>
        </w:rPr>
        <w:t xml:space="preserve"> </w:t>
      </w:r>
      <w:r>
        <w:rPr>
          <w:color w:val="231F20"/>
        </w:rPr>
        <w:t>submitted</w:t>
      </w:r>
      <w:r>
        <w:rPr>
          <w:color w:val="231F20"/>
          <w:spacing w:val="-28"/>
        </w:rPr>
        <w:t xml:space="preserve"> </w:t>
      </w:r>
      <w:r>
        <w:rPr>
          <w:color w:val="231F20"/>
        </w:rPr>
        <w:t>Tenders,</w:t>
      </w:r>
      <w:r>
        <w:rPr>
          <w:color w:val="231F20"/>
          <w:spacing w:val="-24"/>
        </w:rPr>
        <w:t xml:space="preserve"> </w:t>
      </w:r>
      <w:r>
        <w:rPr>
          <w:color w:val="231F20"/>
        </w:rPr>
        <w:t>and</w:t>
      </w:r>
      <w:r>
        <w:rPr>
          <w:color w:val="231F20"/>
          <w:spacing w:val="-24"/>
        </w:rPr>
        <w:t xml:space="preserve"> </w:t>
      </w:r>
      <w:r>
        <w:rPr>
          <w:color w:val="231F20"/>
        </w:rPr>
        <w:t>their</w:t>
      </w:r>
      <w:r>
        <w:rPr>
          <w:color w:val="231F20"/>
          <w:spacing w:val="-28"/>
        </w:rPr>
        <w:t xml:space="preserve"> </w:t>
      </w:r>
      <w:r>
        <w:rPr>
          <w:color w:val="231F20"/>
          <w:spacing w:val="-3"/>
        </w:rPr>
        <w:t>Tender</w:t>
      </w:r>
      <w:r>
        <w:rPr>
          <w:color w:val="231F20"/>
          <w:spacing w:val="-24"/>
        </w:rPr>
        <w:t xml:space="preserve"> </w:t>
      </w:r>
      <w:r>
        <w:rPr>
          <w:color w:val="231F20"/>
        </w:rPr>
        <w:t>prices</w:t>
      </w:r>
      <w:r>
        <w:rPr>
          <w:color w:val="231F20"/>
          <w:spacing w:val="-24"/>
        </w:rPr>
        <w:t xml:space="preserve"> </w:t>
      </w:r>
      <w:r>
        <w:rPr>
          <w:color w:val="231F20"/>
        </w:rPr>
        <w:t>as</w:t>
      </w:r>
      <w:r>
        <w:rPr>
          <w:color w:val="231F20"/>
          <w:spacing w:val="-24"/>
        </w:rPr>
        <w:t xml:space="preserve"> </w:t>
      </w:r>
      <w:r>
        <w:rPr>
          <w:color w:val="231F20"/>
        </w:rPr>
        <w:t>read</w:t>
      </w:r>
      <w:r>
        <w:rPr>
          <w:color w:val="231F20"/>
          <w:spacing w:val="-24"/>
        </w:rPr>
        <w:t xml:space="preserve"> </w:t>
      </w:r>
      <w:r>
        <w:rPr>
          <w:color w:val="231F20"/>
        </w:rPr>
        <w:t>out</w:t>
      </w:r>
      <w:r>
        <w:rPr>
          <w:color w:val="231F20"/>
          <w:spacing w:val="-24"/>
        </w:rPr>
        <w:t xml:space="preserve"> </w:t>
      </w:r>
      <w:r>
        <w:rPr>
          <w:color w:val="231F20"/>
        </w:rPr>
        <w:t>at</w:t>
      </w:r>
      <w:r>
        <w:rPr>
          <w:color w:val="231F20"/>
          <w:spacing w:val="-28"/>
        </w:rPr>
        <w:t xml:space="preserve"> </w:t>
      </w:r>
      <w:r>
        <w:rPr>
          <w:color w:val="231F20"/>
          <w:spacing w:val="-3"/>
        </w:rPr>
        <w:t>Tender</w:t>
      </w:r>
      <w:r>
        <w:rPr>
          <w:color w:val="231F20"/>
          <w:spacing w:val="-24"/>
        </w:rPr>
        <w:t xml:space="preserve"> </w:t>
      </w:r>
      <w:r>
        <w:rPr>
          <w:color w:val="231F20"/>
        </w:rPr>
        <w:t>opening.</w:t>
      </w:r>
    </w:p>
    <w:p w14:paraId="028737EE" w14:textId="77777777" w:rsidR="005F5B22" w:rsidRDefault="00B0057A" w:rsidP="00B24219">
      <w:pPr>
        <w:pStyle w:val="Heading3"/>
        <w:numPr>
          <w:ilvl w:val="0"/>
          <w:numId w:val="47"/>
        </w:numPr>
        <w:tabs>
          <w:tab w:val="left" w:pos="1416"/>
          <w:tab w:val="left" w:pos="1417"/>
        </w:tabs>
        <w:spacing w:before="240"/>
        <w:ind w:left="1416" w:right="720" w:hanging="568"/>
        <w:rPr>
          <w:color w:val="231F20"/>
        </w:rPr>
      </w:pPr>
      <w:bookmarkStart w:id="56" w:name="_TOC_250064"/>
      <w:r>
        <w:rPr>
          <w:color w:val="231F20"/>
        </w:rPr>
        <w:t>Procurement</w:t>
      </w:r>
      <w:r>
        <w:rPr>
          <w:color w:val="231F20"/>
          <w:spacing w:val="-24"/>
        </w:rPr>
        <w:t xml:space="preserve"> </w:t>
      </w:r>
      <w:r>
        <w:rPr>
          <w:color w:val="231F20"/>
        </w:rPr>
        <w:t>Related</w:t>
      </w:r>
      <w:r>
        <w:rPr>
          <w:color w:val="231F20"/>
          <w:spacing w:val="-24"/>
        </w:rPr>
        <w:t xml:space="preserve"> </w:t>
      </w:r>
      <w:bookmarkEnd w:id="56"/>
      <w:r>
        <w:rPr>
          <w:color w:val="231F20"/>
        </w:rPr>
        <w:t>Complaints</w:t>
      </w:r>
      <w:r w:rsidR="00E775B6">
        <w:rPr>
          <w:color w:val="231F20"/>
        </w:rPr>
        <w:t xml:space="preserve"> and</w:t>
      </w:r>
      <w:r w:rsidR="00E775B6" w:rsidRPr="00E775B6">
        <w:t xml:space="preserve"> </w:t>
      </w:r>
      <w:r w:rsidR="00E775B6">
        <w:t>A</w:t>
      </w:r>
      <w:r w:rsidR="00E775B6" w:rsidRPr="00785A40">
        <w:t xml:space="preserve">dministrative </w:t>
      </w:r>
      <w:r w:rsidR="00E775B6">
        <w:t>R</w:t>
      </w:r>
      <w:r w:rsidR="00E775B6" w:rsidRPr="00785A40">
        <w:t>eview</w:t>
      </w:r>
      <w:r w:rsidR="00E775B6">
        <w:rPr>
          <w:color w:val="231F20"/>
        </w:rPr>
        <w:t xml:space="preserve"> </w:t>
      </w:r>
    </w:p>
    <w:p w14:paraId="18794CF3" w14:textId="77777777" w:rsidR="005F5B22" w:rsidRDefault="004873B8" w:rsidP="00B24219">
      <w:pPr>
        <w:pStyle w:val="Heading3"/>
        <w:numPr>
          <w:ilvl w:val="1"/>
          <w:numId w:val="111"/>
        </w:numPr>
        <w:tabs>
          <w:tab w:val="left" w:pos="1413"/>
          <w:tab w:val="left" w:pos="1414"/>
        </w:tabs>
        <w:ind w:right="720"/>
        <w:rPr>
          <w:b w:val="0"/>
          <w:color w:val="231F20"/>
        </w:rPr>
      </w:pPr>
      <w:r>
        <w:rPr>
          <w:b w:val="0"/>
          <w:color w:val="231F20"/>
        </w:rPr>
        <w:t xml:space="preserve"> </w:t>
      </w:r>
      <w:r w:rsidRPr="00B7459B">
        <w:rPr>
          <w:b w:val="0"/>
          <w:color w:val="231F20"/>
        </w:rPr>
        <w:t>The</w:t>
      </w:r>
      <w:r w:rsidR="00B0057A" w:rsidRPr="00B7459B">
        <w:rPr>
          <w:b w:val="0"/>
          <w:color w:val="231F20"/>
          <w:spacing w:val="-23"/>
        </w:rPr>
        <w:t xml:space="preserve"> </w:t>
      </w:r>
      <w:r w:rsidR="00B0057A" w:rsidRPr="00B7459B">
        <w:rPr>
          <w:b w:val="0"/>
          <w:color w:val="231F20"/>
        </w:rPr>
        <w:t>procedures</w:t>
      </w:r>
      <w:r w:rsidR="00B0057A" w:rsidRPr="00B7459B">
        <w:rPr>
          <w:b w:val="0"/>
          <w:color w:val="231F20"/>
          <w:spacing w:val="-23"/>
        </w:rPr>
        <w:t xml:space="preserve"> </w:t>
      </w:r>
      <w:r w:rsidR="00B0057A" w:rsidRPr="00B7459B">
        <w:rPr>
          <w:b w:val="0"/>
          <w:color w:val="231F20"/>
        </w:rPr>
        <w:t>for</w:t>
      </w:r>
      <w:r w:rsidR="00B0057A" w:rsidRPr="00B7459B">
        <w:rPr>
          <w:b w:val="0"/>
          <w:color w:val="231F20"/>
          <w:spacing w:val="-23"/>
        </w:rPr>
        <w:t xml:space="preserve"> </w:t>
      </w:r>
      <w:r w:rsidR="00B0057A" w:rsidRPr="00B7459B">
        <w:rPr>
          <w:b w:val="0"/>
          <w:color w:val="231F20"/>
        </w:rPr>
        <w:t>making</w:t>
      </w:r>
      <w:r w:rsidR="00B0057A" w:rsidRPr="00B7459B">
        <w:rPr>
          <w:b w:val="0"/>
          <w:color w:val="231F20"/>
          <w:spacing w:val="-23"/>
        </w:rPr>
        <w:t xml:space="preserve"> </w:t>
      </w:r>
      <w:r w:rsidR="00B0057A" w:rsidRPr="00B7459B">
        <w:rPr>
          <w:b w:val="0"/>
          <w:color w:val="231F20"/>
        </w:rPr>
        <w:t>Procurement-related</w:t>
      </w:r>
      <w:r w:rsidR="00B0057A" w:rsidRPr="00B7459B">
        <w:rPr>
          <w:b w:val="0"/>
          <w:color w:val="231F20"/>
          <w:spacing w:val="-23"/>
        </w:rPr>
        <w:t xml:space="preserve"> </w:t>
      </w:r>
      <w:r w:rsidR="00B0057A" w:rsidRPr="00B7459B">
        <w:rPr>
          <w:b w:val="0"/>
          <w:color w:val="231F20"/>
        </w:rPr>
        <w:t>Complaints</w:t>
      </w:r>
      <w:r w:rsidR="00B0057A" w:rsidRPr="00B7459B">
        <w:rPr>
          <w:b w:val="0"/>
          <w:color w:val="231F20"/>
          <w:spacing w:val="-23"/>
        </w:rPr>
        <w:t xml:space="preserve"> </w:t>
      </w:r>
      <w:r w:rsidR="00B0057A" w:rsidRPr="00B7459B">
        <w:rPr>
          <w:b w:val="0"/>
          <w:color w:val="231F20"/>
        </w:rPr>
        <w:t>are</w:t>
      </w:r>
      <w:r w:rsidR="00B0057A" w:rsidRPr="00B7459B">
        <w:rPr>
          <w:b w:val="0"/>
          <w:color w:val="231F20"/>
          <w:spacing w:val="-23"/>
        </w:rPr>
        <w:t xml:space="preserve"> </w:t>
      </w:r>
      <w:r w:rsidR="00B0057A" w:rsidRPr="00B7459B">
        <w:rPr>
          <w:b w:val="0"/>
          <w:color w:val="231F20"/>
        </w:rPr>
        <w:t>as</w:t>
      </w:r>
      <w:r w:rsidR="00B0057A" w:rsidRPr="00B7459B">
        <w:rPr>
          <w:b w:val="0"/>
          <w:color w:val="231F20"/>
          <w:spacing w:val="-22"/>
        </w:rPr>
        <w:t xml:space="preserve"> </w:t>
      </w:r>
      <w:r w:rsidR="00B0057A" w:rsidRPr="00B7459B">
        <w:rPr>
          <w:b w:val="0"/>
          <w:color w:val="231F20"/>
        </w:rPr>
        <w:t>speciﬁed</w:t>
      </w:r>
      <w:r w:rsidR="00B0057A" w:rsidRPr="00B7459B">
        <w:rPr>
          <w:b w:val="0"/>
          <w:color w:val="231F20"/>
          <w:spacing w:val="-23"/>
        </w:rPr>
        <w:t xml:space="preserve"> </w:t>
      </w:r>
      <w:r w:rsidR="00B0057A" w:rsidRPr="00B7459B">
        <w:rPr>
          <w:b w:val="0"/>
          <w:color w:val="231F20"/>
        </w:rPr>
        <w:t>in</w:t>
      </w:r>
      <w:r w:rsidR="00B0057A" w:rsidRPr="00B7459B">
        <w:rPr>
          <w:b w:val="0"/>
          <w:color w:val="231F20"/>
          <w:spacing w:val="-23"/>
        </w:rPr>
        <w:t xml:space="preserve"> </w:t>
      </w:r>
      <w:r w:rsidR="00B0057A" w:rsidRPr="00B7459B">
        <w:rPr>
          <w:b w:val="0"/>
          <w:color w:val="231F20"/>
        </w:rPr>
        <w:t>the</w:t>
      </w:r>
      <w:r w:rsidR="00B0057A" w:rsidRPr="00B7459B">
        <w:rPr>
          <w:b w:val="0"/>
          <w:color w:val="231F20"/>
          <w:spacing w:val="-23"/>
        </w:rPr>
        <w:t xml:space="preserve"> </w:t>
      </w:r>
      <w:r w:rsidR="00B0057A" w:rsidRPr="00A21BAD">
        <w:rPr>
          <w:bCs w:val="0"/>
          <w:color w:val="231F20"/>
        </w:rPr>
        <w:t>TDS</w:t>
      </w:r>
      <w:r w:rsidR="00B0057A">
        <w:rPr>
          <w:b w:val="0"/>
          <w:color w:val="231F20"/>
        </w:rPr>
        <w:t>.</w:t>
      </w:r>
    </w:p>
    <w:p w14:paraId="0089D58F" w14:textId="77777777" w:rsidR="00E775B6" w:rsidRPr="00785A40" w:rsidRDefault="00E775B6" w:rsidP="00B24219">
      <w:pPr>
        <w:pStyle w:val="ListParagraph"/>
        <w:numPr>
          <w:ilvl w:val="1"/>
          <w:numId w:val="111"/>
        </w:numPr>
        <w:tabs>
          <w:tab w:val="left" w:pos="706"/>
        </w:tabs>
        <w:spacing w:before="247" w:line="230" w:lineRule="auto"/>
        <w:ind w:right="315"/>
      </w:pPr>
      <w:r w:rsidRPr="00785A40">
        <w:t xml:space="preserve">A request for administrative review shall be made in the form provided under </w:t>
      </w:r>
      <w:r w:rsidRPr="00785A40">
        <w:rPr>
          <w:color w:val="231F20"/>
        </w:rPr>
        <w:t>contract forms.</w:t>
      </w:r>
    </w:p>
    <w:p w14:paraId="42D279CF" w14:textId="77777777" w:rsidR="005F5B22" w:rsidRPr="00E775B6" w:rsidRDefault="005F5B22" w:rsidP="00E775B6">
      <w:pPr>
        <w:pStyle w:val="Heading3"/>
        <w:tabs>
          <w:tab w:val="left" w:pos="1413"/>
          <w:tab w:val="left" w:pos="1414"/>
        </w:tabs>
        <w:ind w:left="1320" w:right="720"/>
        <w:rPr>
          <w:b w:val="0"/>
          <w:color w:val="231F20"/>
        </w:rPr>
        <w:sectPr w:rsidR="005F5B22" w:rsidRPr="00E775B6">
          <w:pgSz w:w="11910" w:h="16840"/>
          <w:pgMar w:top="640" w:right="0" w:bottom="640" w:left="0" w:header="0" w:footer="441" w:gutter="0"/>
          <w:cols w:space="720"/>
        </w:sectPr>
      </w:pPr>
    </w:p>
    <w:p w14:paraId="1F97D025" w14:textId="77777777" w:rsidR="005F5B22" w:rsidRDefault="00B0057A" w:rsidP="0007468A">
      <w:pPr>
        <w:pStyle w:val="Heading2"/>
        <w:spacing w:before="174"/>
        <w:ind w:left="848" w:right="720"/>
      </w:pPr>
      <w:bookmarkStart w:id="57" w:name="_TOC_250063"/>
      <w:bookmarkEnd w:id="57"/>
      <w:r>
        <w:rPr>
          <w:color w:val="231F20"/>
        </w:rPr>
        <w:lastRenderedPageBreak/>
        <w:t>Section II - Tender Data Sheet (TDS)</w:t>
      </w:r>
    </w:p>
    <w:p w14:paraId="1E18E77F" w14:textId="77777777" w:rsidR="005F5B22" w:rsidRDefault="00B0057A" w:rsidP="0007468A">
      <w:pPr>
        <w:pStyle w:val="BodyText"/>
        <w:spacing w:before="243" w:line="230" w:lineRule="auto"/>
        <w:ind w:left="848" w:right="720"/>
        <w:rPr>
          <w:color w:val="231F20"/>
        </w:rPr>
      </w:pPr>
      <w:r>
        <w:rPr>
          <w:color w:val="231F20"/>
        </w:rPr>
        <w:t>The following speciﬁc data shall complement, supplement, or amend the provisions in the Instructions to Tenderers (ITT). Whenever there is a conﬂict, the provisions herein shall prevail over those in ITT.</w:t>
      </w:r>
    </w:p>
    <w:p w14:paraId="3C75B4A0" w14:textId="77777777" w:rsidR="00FC75CC" w:rsidRDefault="00FC75CC" w:rsidP="0007468A">
      <w:pPr>
        <w:pStyle w:val="BodyText"/>
        <w:spacing w:before="243" w:line="230" w:lineRule="auto"/>
        <w:ind w:left="848" w:right="720"/>
        <w:rPr>
          <w:color w:val="231F20"/>
        </w:rPr>
      </w:pPr>
    </w:p>
    <w:tbl>
      <w:tblPr>
        <w:tblW w:w="921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95"/>
        <w:gridCol w:w="6"/>
        <w:gridCol w:w="7513"/>
      </w:tblGrid>
      <w:tr w:rsidR="00FC75CC" w:rsidRPr="00E7137C" w14:paraId="06C9BA96" w14:textId="77777777" w:rsidTr="00040BBA">
        <w:trPr>
          <w:tblHeader/>
          <w:jc w:val="center"/>
        </w:trPr>
        <w:tc>
          <w:tcPr>
            <w:tcW w:w="1695" w:type="dxa"/>
            <w:tcBorders>
              <w:top w:val="single" w:sz="12" w:space="0" w:color="000000"/>
              <w:bottom w:val="single" w:sz="12" w:space="0" w:color="000000"/>
            </w:tcBorders>
            <w:shd w:val="clear" w:color="auto" w:fill="auto"/>
          </w:tcPr>
          <w:p w14:paraId="0A9F2E87" w14:textId="77777777" w:rsidR="00FC75CC" w:rsidRPr="00E7137C" w:rsidRDefault="00FC75CC" w:rsidP="00FC75CC">
            <w:pPr>
              <w:tabs>
                <w:tab w:val="left" w:pos="993"/>
              </w:tabs>
              <w:rPr>
                <w:b/>
                <w:color w:val="000000"/>
                <w:szCs w:val="24"/>
              </w:rPr>
            </w:pPr>
            <w:r w:rsidRPr="00D439E6">
              <w:rPr>
                <w:b/>
                <w:bCs/>
                <w:sz w:val="20"/>
                <w:szCs w:val="20"/>
              </w:rPr>
              <w:t>ITT Reference</w:t>
            </w:r>
          </w:p>
        </w:tc>
        <w:tc>
          <w:tcPr>
            <w:tcW w:w="7519" w:type="dxa"/>
            <w:gridSpan w:val="2"/>
            <w:tcBorders>
              <w:top w:val="single" w:sz="12" w:space="0" w:color="000000"/>
              <w:bottom w:val="single" w:sz="12" w:space="0" w:color="000000"/>
            </w:tcBorders>
            <w:shd w:val="clear" w:color="auto" w:fill="auto"/>
          </w:tcPr>
          <w:p w14:paraId="17C8A0B3" w14:textId="77777777" w:rsidR="00FC75CC" w:rsidRPr="00E7137C" w:rsidRDefault="00FC75CC" w:rsidP="00FC75CC">
            <w:pPr>
              <w:tabs>
                <w:tab w:val="left" w:pos="993"/>
              </w:tabs>
              <w:rPr>
                <w:b/>
                <w:color w:val="000000"/>
                <w:szCs w:val="24"/>
              </w:rPr>
            </w:pPr>
            <w:r>
              <w:rPr>
                <w:b/>
                <w:bCs/>
              </w:rPr>
              <w:t>PARTICULARS OF APPENDIX TO INSTRUCTIONS TO TENDERS</w:t>
            </w:r>
          </w:p>
        </w:tc>
      </w:tr>
      <w:tr w:rsidR="00FC75CC" w:rsidRPr="00E7137C" w14:paraId="3E693A76" w14:textId="77777777" w:rsidTr="00FC75CC">
        <w:trPr>
          <w:cantSplit/>
          <w:jc w:val="center"/>
        </w:trPr>
        <w:tc>
          <w:tcPr>
            <w:tcW w:w="1695" w:type="dxa"/>
            <w:tcBorders>
              <w:top w:val="single" w:sz="12" w:space="0" w:color="000000"/>
              <w:bottom w:val="single" w:sz="12" w:space="0" w:color="000000"/>
            </w:tcBorders>
            <w:shd w:val="clear" w:color="auto" w:fill="auto"/>
            <w:vAlign w:val="center"/>
          </w:tcPr>
          <w:p w14:paraId="0407D1E1" w14:textId="77777777" w:rsidR="00FC75CC" w:rsidRPr="00E7137C" w:rsidRDefault="00FC75CC" w:rsidP="00FC75CC">
            <w:pPr>
              <w:tabs>
                <w:tab w:val="left" w:pos="993"/>
              </w:tabs>
              <w:rPr>
                <w:b/>
                <w:color w:val="000000"/>
                <w:szCs w:val="24"/>
              </w:rPr>
            </w:pPr>
          </w:p>
        </w:tc>
        <w:tc>
          <w:tcPr>
            <w:tcW w:w="7519" w:type="dxa"/>
            <w:gridSpan w:val="2"/>
            <w:tcBorders>
              <w:top w:val="single" w:sz="12" w:space="0" w:color="000000"/>
              <w:bottom w:val="single" w:sz="12" w:space="0" w:color="000000"/>
            </w:tcBorders>
            <w:shd w:val="clear" w:color="auto" w:fill="auto"/>
            <w:vAlign w:val="center"/>
          </w:tcPr>
          <w:p w14:paraId="3B0B5FDB" w14:textId="77777777" w:rsidR="00FC75CC" w:rsidRPr="00E7137C" w:rsidRDefault="00FC75CC" w:rsidP="00FC75CC">
            <w:pPr>
              <w:tabs>
                <w:tab w:val="left" w:pos="993"/>
              </w:tabs>
              <w:rPr>
                <w:b/>
                <w:color w:val="000000"/>
                <w:szCs w:val="24"/>
              </w:rPr>
            </w:pPr>
            <w:r w:rsidRPr="00E7137C">
              <w:rPr>
                <w:b/>
                <w:color w:val="000000"/>
                <w:szCs w:val="24"/>
              </w:rPr>
              <w:t>A.  General</w:t>
            </w:r>
          </w:p>
        </w:tc>
      </w:tr>
      <w:tr w:rsidR="00FC75CC" w:rsidRPr="00E7137C" w14:paraId="15D7BD17" w14:textId="77777777" w:rsidTr="002B2656">
        <w:trPr>
          <w:cantSplit/>
          <w:trHeight w:val="1422"/>
          <w:jc w:val="center"/>
        </w:trPr>
        <w:tc>
          <w:tcPr>
            <w:tcW w:w="1701" w:type="dxa"/>
            <w:gridSpan w:val="2"/>
            <w:tcBorders>
              <w:top w:val="single" w:sz="12" w:space="0" w:color="000000"/>
              <w:bottom w:val="single" w:sz="12" w:space="0" w:color="000000"/>
              <w:right w:val="single" w:sz="12" w:space="0" w:color="000000"/>
            </w:tcBorders>
            <w:shd w:val="clear" w:color="auto" w:fill="auto"/>
          </w:tcPr>
          <w:p w14:paraId="65F49BE7" w14:textId="77777777" w:rsidR="00FC75CC" w:rsidRPr="00E7137C" w:rsidRDefault="00FC75CC" w:rsidP="00FC75CC">
            <w:pPr>
              <w:tabs>
                <w:tab w:val="left" w:pos="993"/>
              </w:tabs>
              <w:rPr>
                <w:b/>
                <w:color w:val="000000"/>
                <w:szCs w:val="24"/>
              </w:rPr>
            </w:pPr>
            <w:r w:rsidRPr="00E7137C">
              <w:rPr>
                <w:b/>
                <w:color w:val="000000"/>
                <w:szCs w:val="24"/>
              </w:rPr>
              <w:t>ITT 1.1</w:t>
            </w:r>
          </w:p>
        </w:tc>
        <w:tc>
          <w:tcPr>
            <w:tcW w:w="7513" w:type="dxa"/>
            <w:tcBorders>
              <w:top w:val="single" w:sz="12" w:space="0" w:color="000000"/>
              <w:left w:val="single" w:sz="12" w:space="0" w:color="000000"/>
              <w:bottom w:val="single" w:sz="12" w:space="0" w:color="000000"/>
            </w:tcBorders>
            <w:shd w:val="clear" w:color="auto" w:fill="auto"/>
          </w:tcPr>
          <w:p w14:paraId="290043FE" w14:textId="291A6C42" w:rsidR="005F238F" w:rsidRPr="00C61133" w:rsidRDefault="005F238F" w:rsidP="005F238F">
            <w:pPr>
              <w:tabs>
                <w:tab w:val="left" w:pos="993"/>
              </w:tabs>
              <w:rPr>
                <w:szCs w:val="24"/>
              </w:rPr>
            </w:pPr>
            <w:r w:rsidRPr="00C61133">
              <w:rPr>
                <w:szCs w:val="24"/>
              </w:rPr>
              <w:t xml:space="preserve">The name of the contract is Solarization of </w:t>
            </w:r>
            <w:r>
              <w:rPr>
                <w:szCs w:val="24"/>
              </w:rPr>
              <w:t>6 No.</w:t>
            </w:r>
            <w:r w:rsidRPr="00C61133">
              <w:rPr>
                <w:szCs w:val="24"/>
              </w:rPr>
              <w:t xml:space="preserve"> boreholes</w:t>
            </w:r>
            <w:r>
              <w:rPr>
                <w:szCs w:val="24"/>
              </w:rPr>
              <w:t xml:space="preserve"> </w:t>
            </w:r>
            <w:r w:rsidR="00BC4359">
              <w:rPr>
                <w:szCs w:val="24"/>
              </w:rPr>
              <w:t xml:space="preserve">and </w:t>
            </w:r>
            <w:r>
              <w:rPr>
                <w:szCs w:val="24"/>
              </w:rPr>
              <w:t xml:space="preserve">1No </w:t>
            </w:r>
            <w:r w:rsidR="00BC4359">
              <w:rPr>
                <w:szCs w:val="24"/>
              </w:rPr>
              <w:t>pump</w:t>
            </w:r>
          </w:p>
          <w:p w14:paraId="740DE15B" w14:textId="1CE47F3C" w:rsidR="00FC75CC" w:rsidRPr="005B3BB8" w:rsidRDefault="00FC75CC" w:rsidP="00FC75CC">
            <w:pPr>
              <w:tabs>
                <w:tab w:val="left" w:pos="993"/>
              </w:tabs>
              <w:rPr>
                <w:color w:val="FF0000"/>
                <w:szCs w:val="24"/>
              </w:rPr>
            </w:pPr>
          </w:p>
          <w:p w14:paraId="538B443D" w14:textId="77777777" w:rsidR="00FC75CC" w:rsidRPr="00E7137C" w:rsidRDefault="00FC75CC" w:rsidP="00FC75CC">
            <w:pPr>
              <w:tabs>
                <w:tab w:val="left" w:pos="993"/>
              </w:tabs>
              <w:rPr>
                <w:color w:val="000000"/>
                <w:szCs w:val="24"/>
              </w:rPr>
            </w:pPr>
          </w:p>
          <w:p w14:paraId="5A75C53E" w14:textId="68DFA3E7" w:rsidR="00FC75CC" w:rsidRPr="00E7137C" w:rsidRDefault="00FC75CC" w:rsidP="00FC75CC">
            <w:pPr>
              <w:tabs>
                <w:tab w:val="left" w:pos="993"/>
              </w:tabs>
              <w:rPr>
                <w:color w:val="000000"/>
                <w:szCs w:val="24"/>
              </w:rPr>
            </w:pPr>
            <w:r w:rsidRPr="00E7137C">
              <w:rPr>
                <w:color w:val="000000"/>
                <w:szCs w:val="24"/>
              </w:rPr>
              <w:t xml:space="preserve">The reference number of the Contract </w:t>
            </w:r>
            <w:r w:rsidRPr="00232BF6">
              <w:rPr>
                <w:szCs w:val="24"/>
              </w:rPr>
              <w:t>is</w:t>
            </w:r>
            <w:r w:rsidR="00D25D4E" w:rsidRPr="00232BF6">
              <w:t xml:space="preserve"> IWASCO/CLSG 11/2023/</w:t>
            </w:r>
            <w:r w:rsidR="005F238F">
              <w:t>3</w:t>
            </w:r>
          </w:p>
          <w:p w14:paraId="4A4D62E5" w14:textId="3EF64689" w:rsidR="00FC75CC" w:rsidRPr="00E7137C" w:rsidRDefault="00FC75CC" w:rsidP="00FC75CC">
            <w:pPr>
              <w:tabs>
                <w:tab w:val="left" w:pos="993"/>
              </w:tabs>
              <w:rPr>
                <w:color w:val="000000"/>
                <w:szCs w:val="24"/>
              </w:rPr>
            </w:pPr>
            <w:r w:rsidRPr="00E7137C">
              <w:rPr>
                <w:color w:val="000000"/>
                <w:szCs w:val="24"/>
              </w:rPr>
              <w:t xml:space="preserve">The number and identification of </w:t>
            </w:r>
            <w:r w:rsidRPr="00E7137C">
              <w:rPr>
                <w:iCs/>
                <w:color w:val="000000"/>
                <w:szCs w:val="24"/>
              </w:rPr>
              <w:t>lots (contracts)</w:t>
            </w:r>
            <w:r w:rsidRPr="00E7137C">
              <w:rPr>
                <w:i/>
                <w:color w:val="000000"/>
                <w:szCs w:val="24"/>
              </w:rPr>
              <w:t xml:space="preserve"> </w:t>
            </w:r>
            <w:r w:rsidRPr="00E7137C">
              <w:rPr>
                <w:color w:val="000000"/>
                <w:szCs w:val="24"/>
              </w:rPr>
              <w:t>comprising this Tender are</w:t>
            </w:r>
          </w:p>
        </w:tc>
      </w:tr>
      <w:tr w:rsidR="00FC75CC" w:rsidRPr="00E7137C" w14:paraId="6C29351D" w14:textId="77777777" w:rsidTr="00FC75CC">
        <w:trPr>
          <w:cantSplit/>
          <w:jc w:val="center"/>
        </w:trPr>
        <w:tc>
          <w:tcPr>
            <w:tcW w:w="1701" w:type="dxa"/>
            <w:gridSpan w:val="2"/>
            <w:tcBorders>
              <w:top w:val="single" w:sz="12" w:space="0" w:color="000000"/>
              <w:bottom w:val="single" w:sz="12" w:space="0" w:color="000000"/>
              <w:right w:val="single" w:sz="12" w:space="0" w:color="000000"/>
            </w:tcBorders>
            <w:shd w:val="clear" w:color="auto" w:fill="auto"/>
          </w:tcPr>
          <w:p w14:paraId="107DE34A" w14:textId="77777777" w:rsidR="00FC75CC" w:rsidRPr="003A04F6" w:rsidRDefault="00FC75CC" w:rsidP="00FC75CC">
            <w:pPr>
              <w:rPr>
                <w:b/>
                <w:szCs w:val="24"/>
              </w:rPr>
            </w:pPr>
            <w:r w:rsidRPr="003A04F6">
              <w:rPr>
                <w:b/>
                <w:szCs w:val="24"/>
              </w:rPr>
              <w:t>ITT 2.3</w:t>
            </w:r>
          </w:p>
        </w:tc>
        <w:tc>
          <w:tcPr>
            <w:tcW w:w="7513" w:type="dxa"/>
            <w:tcBorders>
              <w:top w:val="single" w:sz="12" w:space="0" w:color="000000"/>
              <w:left w:val="single" w:sz="12" w:space="0" w:color="000000"/>
              <w:bottom w:val="single" w:sz="12" w:space="0" w:color="000000"/>
            </w:tcBorders>
            <w:shd w:val="clear" w:color="auto" w:fill="auto"/>
          </w:tcPr>
          <w:p w14:paraId="48854FBF" w14:textId="77777777" w:rsidR="00FC75CC" w:rsidRPr="003A04F6" w:rsidRDefault="00FC75CC" w:rsidP="00FC75CC">
            <w:pPr>
              <w:pBdr>
                <w:bottom w:val="single" w:sz="12" w:space="1" w:color="auto"/>
              </w:pBdr>
              <w:tabs>
                <w:tab w:val="left" w:pos="567"/>
              </w:tabs>
              <w:rPr>
                <w:szCs w:val="24"/>
              </w:rPr>
            </w:pPr>
            <w:r w:rsidRPr="003A04F6">
              <w:rPr>
                <w:szCs w:val="24"/>
              </w:rPr>
              <w:t>The Information made available on competing firms is as follows:</w:t>
            </w:r>
          </w:p>
          <w:p w14:paraId="3D511F43" w14:textId="77777777" w:rsidR="00FC75CC" w:rsidRPr="003104A1" w:rsidRDefault="00FC75CC" w:rsidP="00FC75CC">
            <w:pPr>
              <w:tabs>
                <w:tab w:val="left" w:pos="567"/>
              </w:tabs>
              <w:rPr>
                <w:rFonts w:eastAsia="Calibri"/>
                <w:iCs/>
                <w:lang w:val="en-GB"/>
              </w:rPr>
            </w:pPr>
          </w:p>
        </w:tc>
      </w:tr>
      <w:tr w:rsidR="00FC75CC" w:rsidRPr="00E7137C" w14:paraId="1A4D47E3" w14:textId="77777777" w:rsidTr="00FC75CC">
        <w:trPr>
          <w:cantSplit/>
          <w:jc w:val="center"/>
        </w:trPr>
        <w:tc>
          <w:tcPr>
            <w:tcW w:w="1701" w:type="dxa"/>
            <w:gridSpan w:val="2"/>
            <w:tcBorders>
              <w:top w:val="single" w:sz="12" w:space="0" w:color="000000"/>
              <w:bottom w:val="single" w:sz="12" w:space="0" w:color="000000"/>
              <w:right w:val="single" w:sz="12" w:space="0" w:color="000000"/>
            </w:tcBorders>
            <w:shd w:val="clear" w:color="auto" w:fill="auto"/>
          </w:tcPr>
          <w:p w14:paraId="03E78955" w14:textId="77777777" w:rsidR="00FC75CC" w:rsidRPr="003A04F6" w:rsidRDefault="00FC75CC" w:rsidP="00FC75CC">
            <w:pPr>
              <w:rPr>
                <w:b/>
                <w:szCs w:val="24"/>
              </w:rPr>
            </w:pPr>
            <w:r w:rsidRPr="003A04F6">
              <w:rPr>
                <w:b/>
                <w:szCs w:val="24"/>
              </w:rPr>
              <w:t>ITT 2.4</w:t>
            </w:r>
            <w:r w:rsidRPr="003A04F6">
              <w:rPr>
                <w:b/>
                <w:szCs w:val="24"/>
              </w:rPr>
              <w:tab/>
            </w:r>
          </w:p>
        </w:tc>
        <w:tc>
          <w:tcPr>
            <w:tcW w:w="7513" w:type="dxa"/>
            <w:tcBorders>
              <w:top w:val="single" w:sz="12" w:space="0" w:color="000000"/>
              <w:left w:val="single" w:sz="12" w:space="0" w:color="000000"/>
              <w:bottom w:val="single" w:sz="12" w:space="0" w:color="000000"/>
            </w:tcBorders>
            <w:shd w:val="clear" w:color="auto" w:fill="auto"/>
          </w:tcPr>
          <w:p w14:paraId="648C35A7" w14:textId="77777777" w:rsidR="00FC75CC" w:rsidRPr="003A04F6" w:rsidRDefault="00FC75CC" w:rsidP="00FC75CC">
            <w:pPr>
              <w:tabs>
                <w:tab w:val="left" w:pos="567"/>
              </w:tabs>
              <w:rPr>
                <w:rFonts w:eastAsia="Calibri"/>
                <w:lang w:val="en-GB"/>
              </w:rPr>
            </w:pPr>
            <w:r w:rsidRPr="003A04F6">
              <w:rPr>
                <w:szCs w:val="24"/>
              </w:rPr>
              <w:t xml:space="preserve">The </w:t>
            </w:r>
            <w:r w:rsidRPr="003A04F6">
              <w:rPr>
                <w:rFonts w:eastAsia="Calibri"/>
                <w:lang w:val="en-GB"/>
              </w:rPr>
              <w:t>firms that provided consulting services for the contract being tendered for are:</w:t>
            </w:r>
          </w:p>
          <w:p w14:paraId="71F33536" w14:textId="0A5E6EA3" w:rsidR="00FC75CC" w:rsidRPr="003104A1" w:rsidRDefault="003D1D10" w:rsidP="003D1D10">
            <w:pPr>
              <w:rPr>
                <w:rFonts w:eastAsia="Calibri"/>
                <w:iCs/>
                <w:lang w:val="en-GB"/>
              </w:rPr>
            </w:pPr>
            <w:r>
              <w:rPr>
                <w:szCs w:val="24"/>
              </w:rPr>
              <w:t>N/A</w:t>
            </w:r>
          </w:p>
        </w:tc>
      </w:tr>
      <w:tr w:rsidR="00FC75CC" w:rsidRPr="00E7137C" w14:paraId="5911A3C4" w14:textId="77777777" w:rsidTr="00FC75CC">
        <w:trPr>
          <w:cantSplit/>
          <w:jc w:val="center"/>
        </w:trPr>
        <w:tc>
          <w:tcPr>
            <w:tcW w:w="1701" w:type="dxa"/>
            <w:gridSpan w:val="2"/>
            <w:tcBorders>
              <w:top w:val="single" w:sz="12" w:space="0" w:color="000000"/>
              <w:bottom w:val="single" w:sz="12" w:space="0" w:color="000000"/>
              <w:right w:val="single" w:sz="12" w:space="0" w:color="000000"/>
            </w:tcBorders>
            <w:shd w:val="clear" w:color="auto" w:fill="auto"/>
          </w:tcPr>
          <w:p w14:paraId="21CB9F44" w14:textId="77777777" w:rsidR="00FC75CC" w:rsidRPr="003104A1" w:rsidRDefault="00FC75CC" w:rsidP="00FC75CC">
            <w:pPr>
              <w:rPr>
                <w:b/>
                <w:szCs w:val="24"/>
              </w:rPr>
            </w:pPr>
            <w:r w:rsidRPr="003104A1">
              <w:rPr>
                <w:b/>
                <w:szCs w:val="24"/>
              </w:rPr>
              <w:t>ITT 3.1</w:t>
            </w:r>
          </w:p>
        </w:tc>
        <w:tc>
          <w:tcPr>
            <w:tcW w:w="7513" w:type="dxa"/>
            <w:tcBorders>
              <w:top w:val="single" w:sz="12" w:space="0" w:color="000000"/>
              <w:left w:val="single" w:sz="12" w:space="0" w:color="000000"/>
              <w:bottom w:val="single" w:sz="12" w:space="0" w:color="000000"/>
            </w:tcBorders>
            <w:shd w:val="clear" w:color="auto" w:fill="auto"/>
          </w:tcPr>
          <w:p w14:paraId="1BA9B857" w14:textId="7BD815B8" w:rsidR="00FC75CC" w:rsidRPr="003104A1" w:rsidRDefault="00FC75CC" w:rsidP="00FC75CC">
            <w:pPr>
              <w:rPr>
                <w:szCs w:val="24"/>
              </w:rPr>
            </w:pPr>
            <w:r w:rsidRPr="003104A1">
              <w:rPr>
                <w:rFonts w:eastAsia="Calibri"/>
                <w:iCs/>
                <w:lang w:val="en-GB"/>
              </w:rPr>
              <w:t xml:space="preserve">Maximum number of members in the Joint </w:t>
            </w:r>
            <w:r w:rsidRPr="00D676D3">
              <w:rPr>
                <w:rFonts w:eastAsia="Calibri"/>
                <w:iCs/>
                <w:color w:val="000000" w:themeColor="text1"/>
                <w:lang w:val="en-GB"/>
              </w:rPr>
              <w:t xml:space="preserve">Venture (JV) shall be: </w:t>
            </w:r>
            <w:r w:rsidR="00D25D4E" w:rsidRPr="00D676D3">
              <w:rPr>
                <w:rFonts w:eastAsia="Calibri"/>
                <w:b/>
                <w:i/>
                <w:iCs/>
                <w:color w:val="000000" w:themeColor="text1"/>
                <w:lang w:val="en-GB" w:eastAsia="fr-FR"/>
              </w:rPr>
              <w:t>2</w:t>
            </w:r>
          </w:p>
        </w:tc>
      </w:tr>
      <w:tr w:rsidR="00FC75CC" w:rsidRPr="00E7137C" w14:paraId="51472DEE" w14:textId="77777777" w:rsidTr="00FC75CC">
        <w:tblPrEx>
          <w:tblBorders>
            <w:insideH w:val="single" w:sz="8" w:space="0" w:color="000000"/>
          </w:tblBorders>
        </w:tblPrEx>
        <w:trPr>
          <w:jc w:val="center"/>
        </w:trPr>
        <w:tc>
          <w:tcPr>
            <w:tcW w:w="9214" w:type="dxa"/>
            <w:gridSpan w:val="3"/>
            <w:tcBorders>
              <w:top w:val="single" w:sz="12" w:space="0" w:color="000000"/>
              <w:bottom w:val="single" w:sz="12" w:space="0" w:color="000000"/>
            </w:tcBorders>
            <w:shd w:val="clear" w:color="auto" w:fill="auto"/>
            <w:vAlign w:val="center"/>
          </w:tcPr>
          <w:p w14:paraId="14C47EF5" w14:textId="77777777" w:rsidR="00FC75CC" w:rsidRPr="00E7137C" w:rsidRDefault="00FC75CC" w:rsidP="00FC75CC">
            <w:pPr>
              <w:tabs>
                <w:tab w:val="left" w:pos="993"/>
              </w:tabs>
              <w:rPr>
                <w:b/>
                <w:color w:val="000000"/>
                <w:szCs w:val="24"/>
              </w:rPr>
            </w:pPr>
            <w:r w:rsidRPr="00E7137C">
              <w:rPr>
                <w:b/>
                <w:color w:val="000000"/>
                <w:szCs w:val="24"/>
              </w:rPr>
              <w:t>B.  Contents of Tender Document</w:t>
            </w:r>
          </w:p>
        </w:tc>
      </w:tr>
      <w:tr w:rsidR="00FC75CC" w:rsidRPr="00E7137C" w14:paraId="695F4618"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32B9F4C1" w14:textId="77777777" w:rsidR="00FC75CC" w:rsidRPr="00E7137C" w:rsidRDefault="00FC75CC" w:rsidP="00FC75CC">
            <w:pPr>
              <w:tabs>
                <w:tab w:val="left" w:pos="993"/>
              </w:tabs>
              <w:rPr>
                <w:b/>
                <w:color w:val="000000"/>
                <w:szCs w:val="24"/>
              </w:rPr>
            </w:pPr>
            <w:r>
              <w:rPr>
                <w:b/>
                <w:color w:val="000000"/>
                <w:szCs w:val="24"/>
              </w:rPr>
              <w:t>8.1</w:t>
            </w:r>
          </w:p>
        </w:tc>
        <w:tc>
          <w:tcPr>
            <w:tcW w:w="7513" w:type="dxa"/>
            <w:tcBorders>
              <w:top w:val="single" w:sz="12" w:space="0" w:color="000000"/>
              <w:left w:val="single" w:sz="12" w:space="0" w:color="000000"/>
              <w:bottom w:val="single" w:sz="12" w:space="0" w:color="000000"/>
            </w:tcBorders>
            <w:shd w:val="clear" w:color="auto" w:fill="auto"/>
          </w:tcPr>
          <w:p w14:paraId="7528252F" w14:textId="464E9B6E" w:rsidR="00FC75CC" w:rsidRPr="00E7137C" w:rsidRDefault="00FC75CC" w:rsidP="00FC75CC">
            <w:pPr>
              <w:tabs>
                <w:tab w:val="left" w:pos="993"/>
              </w:tabs>
              <w:rPr>
                <w:color w:val="000000"/>
                <w:szCs w:val="24"/>
              </w:rPr>
            </w:pPr>
            <w:r w:rsidRPr="00E7137C">
              <w:rPr>
                <w:color w:val="000000"/>
                <w:szCs w:val="24"/>
              </w:rPr>
              <w:t xml:space="preserve">(B) A </w:t>
            </w:r>
            <w:r w:rsidRPr="00295A89">
              <w:rPr>
                <w:color w:val="000000"/>
                <w:szCs w:val="24"/>
              </w:rPr>
              <w:t>pre-arranged pretender visit of the site of the works</w:t>
            </w:r>
            <w:r>
              <w:rPr>
                <w:color w:val="000000"/>
                <w:szCs w:val="24"/>
              </w:rPr>
              <w:t xml:space="preserve"> </w:t>
            </w:r>
            <w:r w:rsidRPr="00E7137C">
              <w:rPr>
                <w:i/>
                <w:color w:val="000000"/>
                <w:szCs w:val="24"/>
              </w:rPr>
              <w:t>shal</w:t>
            </w:r>
            <w:r>
              <w:rPr>
                <w:i/>
                <w:color w:val="000000"/>
                <w:szCs w:val="24"/>
              </w:rPr>
              <w:t>l</w:t>
            </w:r>
            <w:r w:rsidR="00D25D4E">
              <w:rPr>
                <w:i/>
                <w:color w:val="000000"/>
                <w:szCs w:val="24"/>
              </w:rPr>
              <w:t xml:space="preserve"> </w:t>
            </w:r>
            <w:r w:rsidRPr="00E7137C">
              <w:rPr>
                <w:color w:val="000000"/>
                <w:szCs w:val="24"/>
              </w:rPr>
              <w:t>take place at the following date, time and place:</w:t>
            </w:r>
          </w:p>
          <w:p w14:paraId="20276487" w14:textId="2E287667" w:rsidR="00FC75CC" w:rsidRPr="00D676D3" w:rsidRDefault="00FC75CC" w:rsidP="00FC75CC">
            <w:pPr>
              <w:tabs>
                <w:tab w:val="left" w:pos="993"/>
              </w:tabs>
              <w:rPr>
                <w:color w:val="000000" w:themeColor="text1"/>
                <w:szCs w:val="24"/>
              </w:rPr>
            </w:pPr>
            <w:r w:rsidRPr="00D676D3">
              <w:rPr>
                <w:color w:val="000000"/>
                <w:szCs w:val="24"/>
              </w:rPr>
              <w:t xml:space="preserve">Date: </w:t>
            </w:r>
            <w:r w:rsidR="00EB5852" w:rsidRPr="00D676D3">
              <w:rPr>
                <w:color w:val="C00000"/>
                <w:szCs w:val="24"/>
              </w:rPr>
              <w:t xml:space="preserve"> </w:t>
            </w:r>
            <w:r w:rsidR="00D676D3">
              <w:rPr>
                <w:color w:val="000000" w:themeColor="text1"/>
                <w:szCs w:val="24"/>
              </w:rPr>
              <w:t>1</w:t>
            </w:r>
            <w:r w:rsidR="00BC4359">
              <w:rPr>
                <w:color w:val="000000" w:themeColor="text1"/>
                <w:szCs w:val="24"/>
              </w:rPr>
              <w:t>8</w:t>
            </w:r>
            <w:r w:rsidR="00D676D3" w:rsidRPr="00D676D3">
              <w:rPr>
                <w:color w:val="000000" w:themeColor="text1"/>
                <w:szCs w:val="24"/>
                <w:vertAlign w:val="superscript"/>
              </w:rPr>
              <w:t>th</w:t>
            </w:r>
            <w:r w:rsidR="00D676D3">
              <w:rPr>
                <w:color w:val="000000" w:themeColor="text1"/>
                <w:szCs w:val="24"/>
              </w:rPr>
              <w:t xml:space="preserve"> March 2025</w:t>
            </w:r>
          </w:p>
          <w:p w14:paraId="22484A9D" w14:textId="02577464" w:rsidR="00FC75CC" w:rsidRPr="00D676D3" w:rsidRDefault="00FC75CC" w:rsidP="00FC75CC">
            <w:pPr>
              <w:tabs>
                <w:tab w:val="left" w:pos="993"/>
              </w:tabs>
              <w:rPr>
                <w:i/>
                <w:color w:val="000000" w:themeColor="text1"/>
                <w:szCs w:val="24"/>
              </w:rPr>
            </w:pPr>
            <w:r w:rsidRPr="00D676D3">
              <w:rPr>
                <w:color w:val="000000" w:themeColor="text1"/>
                <w:szCs w:val="24"/>
              </w:rPr>
              <w:t xml:space="preserve">Time: </w:t>
            </w:r>
            <w:r w:rsidR="00D25D4E" w:rsidRPr="00D676D3">
              <w:rPr>
                <w:color w:val="000000" w:themeColor="text1"/>
                <w:szCs w:val="24"/>
              </w:rPr>
              <w:t>10.00Am</w:t>
            </w:r>
          </w:p>
          <w:p w14:paraId="599CA47D" w14:textId="06801CFC" w:rsidR="00FC75CC" w:rsidRPr="003D1D10" w:rsidRDefault="00FC75CC" w:rsidP="00FC75CC">
            <w:pPr>
              <w:tabs>
                <w:tab w:val="left" w:pos="993"/>
              </w:tabs>
              <w:rPr>
                <w:color w:val="C00000"/>
                <w:szCs w:val="24"/>
                <w:u w:val="single"/>
              </w:rPr>
            </w:pPr>
            <w:r w:rsidRPr="00D676D3">
              <w:rPr>
                <w:color w:val="000000" w:themeColor="text1"/>
                <w:szCs w:val="24"/>
              </w:rPr>
              <w:t xml:space="preserve">Place: </w:t>
            </w:r>
            <w:r w:rsidR="00D25D4E" w:rsidRPr="00D676D3">
              <w:rPr>
                <w:color w:val="000000" w:themeColor="text1"/>
                <w:szCs w:val="24"/>
              </w:rPr>
              <w:t>IWASCO Offices</w:t>
            </w:r>
          </w:p>
        </w:tc>
      </w:tr>
      <w:tr w:rsidR="00FC75CC" w:rsidRPr="00E7137C" w14:paraId="3081A103"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0710FC23" w14:textId="77777777" w:rsidR="00FC75CC" w:rsidRDefault="00FC75CC" w:rsidP="00FC75CC">
            <w:pPr>
              <w:tabs>
                <w:tab w:val="left" w:pos="993"/>
              </w:tabs>
              <w:rPr>
                <w:b/>
                <w:color w:val="000000"/>
                <w:szCs w:val="24"/>
              </w:rPr>
            </w:pPr>
            <w:r>
              <w:rPr>
                <w:b/>
                <w:color w:val="000000"/>
                <w:szCs w:val="24"/>
              </w:rPr>
              <w:t>ITT 8.2</w:t>
            </w:r>
          </w:p>
        </w:tc>
        <w:tc>
          <w:tcPr>
            <w:tcW w:w="7513" w:type="dxa"/>
            <w:tcBorders>
              <w:top w:val="single" w:sz="12" w:space="0" w:color="000000"/>
              <w:left w:val="single" w:sz="12" w:space="0" w:color="000000"/>
              <w:bottom w:val="single" w:sz="12" w:space="0" w:color="000000"/>
            </w:tcBorders>
            <w:shd w:val="clear" w:color="auto" w:fill="auto"/>
          </w:tcPr>
          <w:p w14:paraId="32C7A7EB" w14:textId="2348791B" w:rsidR="00FC75CC" w:rsidRDefault="00FC75CC" w:rsidP="00FC75CC">
            <w:pPr>
              <w:tabs>
                <w:tab w:val="left" w:pos="567"/>
              </w:tabs>
              <w:rPr>
                <w:color w:val="000000"/>
                <w:szCs w:val="24"/>
              </w:rPr>
            </w:pPr>
            <w:r w:rsidRPr="00BB7A7C">
              <w:rPr>
                <w:color w:val="000000"/>
                <w:szCs w:val="24"/>
              </w:rPr>
              <w:t xml:space="preserve">The Tenderer </w:t>
            </w:r>
            <w:r>
              <w:rPr>
                <w:color w:val="000000"/>
                <w:szCs w:val="24"/>
              </w:rPr>
              <w:t xml:space="preserve">will </w:t>
            </w:r>
            <w:r w:rsidRPr="00BB7A7C">
              <w:rPr>
                <w:color w:val="000000"/>
                <w:szCs w:val="24"/>
              </w:rPr>
              <w:t xml:space="preserve">submit any questions in writing, to reach the Procuring Entity not later </w:t>
            </w:r>
            <w:r w:rsidR="00E85FBB" w:rsidRPr="00BB7A7C">
              <w:rPr>
                <w:color w:val="000000"/>
                <w:szCs w:val="24"/>
              </w:rPr>
              <w:t>than</w:t>
            </w:r>
            <w:r w:rsidR="008349DD">
              <w:rPr>
                <w:color w:val="000000"/>
                <w:szCs w:val="24"/>
              </w:rPr>
              <w:t xml:space="preserve"> </w:t>
            </w:r>
            <w:r w:rsidR="00BC4359">
              <w:rPr>
                <w:color w:val="000000"/>
                <w:szCs w:val="24"/>
              </w:rPr>
              <w:t>20</w:t>
            </w:r>
            <w:r w:rsidR="008349DD" w:rsidRPr="008349DD">
              <w:rPr>
                <w:color w:val="000000" w:themeColor="text1"/>
                <w:szCs w:val="24"/>
                <w:vertAlign w:val="superscript"/>
              </w:rPr>
              <w:t>th</w:t>
            </w:r>
            <w:r w:rsidR="008349DD">
              <w:rPr>
                <w:color w:val="000000" w:themeColor="text1"/>
                <w:szCs w:val="24"/>
              </w:rPr>
              <w:t xml:space="preserve"> March 2025</w:t>
            </w:r>
          </w:p>
        </w:tc>
      </w:tr>
      <w:tr w:rsidR="00FC75CC" w:rsidRPr="00E7137C" w14:paraId="38AD0D95"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780AC43B" w14:textId="77777777" w:rsidR="00FC75CC" w:rsidRDefault="00FC75CC" w:rsidP="00FC75CC">
            <w:pPr>
              <w:tabs>
                <w:tab w:val="left" w:pos="993"/>
              </w:tabs>
              <w:rPr>
                <w:b/>
                <w:color w:val="000000"/>
                <w:szCs w:val="24"/>
              </w:rPr>
            </w:pPr>
            <w:r>
              <w:rPr>
                <w:b/>
                <w:color w:val="000000"/>
                <w:szCs w:val="24"/>
              </w:rPr>
              <w:t>ITT 8.4</w:t>
            </w:r>
          </w:p>
        </w:tc>
        <w:tc>
          <w:tcPr>
            <w:tcW w:w="7513" w:type="dxa"/>
            <w:tcBorders>
              <w:top w:val="single" w:sz="12" w:space="0" w:color="000000"/>
              <w:left w:val="single" w:sz="12" w:space="0" w:color="000000"/>
              <w:bottom w:val="single" w:sz="12" w:space="0" w:color="000000"/>
            </w:tcBorders>
            <w:shd w:val="clear" w:color="auto" w:fill="auto"/>
          </w:tcPr>
          <w:p w14:paraId="1F0C5F34" w14:textId="23484FEF" w:rsidR="00FC75CC" w:rsidRPr="00BB7A7C" w:rsidRDefault="00FC75CC" w:rsidP="00FC75CC">
            <w:pPr>
              <w:tabs>
                <w:tab w:val="left" w:pos="567"/>
              </w:tabs>
              <w:rPr>
                <w:color w:val="000000"/>
                <w:szCs w:val="24"/>
              </w:rPr>
            </w:pPr>
            <w:r w:rsidRPr="00295A89">
              <w:rPr>
                <w:color w:val="000000"/>
                <w:szCs w:val="24"/>
              </w:rPr>
              <w:t>The Procuring Entity</w:t>
            </w:r>
            <w:r>
              <w:rPr>
                <w:color w:val="000000"/>
                <w:szCs w:val="24"/>
              </w:rPr>
              <w:t xml:space="preserve">’s website where </w:t>
            </w:r>
            <w:r w:rsidRPr="00295A89">
              <w:rPr>
                <w:color w:val="000000"/>
                <w:szCs w:val="24"/>
              </w:rPr>
              <w:t xml:space="preserve">Minutes of the pre-Tender meeting and the pre-arranged pretender </w:t>
            </w:r>
            <w:r>
              <w:rPr>
                <w:color w:val="000000"/>
                <w:szCs w:val="24"/>
              </w:rPr>
              <w:t xml:space="preserve">site visit will be published is </w:t>
            </w:r>
            <w:r w:rsidR="00B34582">
              <w:rPr>
                <w:color w:val="000000"/>
                <w:szCs w:val="24"/>
              </w:rPr>
              <w:t>www.iwasco.or.ke</w:t>
            </w:r>
          </w:p>
        </w:tc>
      </w:tr>
      <w:tr w:rsidR="00FC75CC" w:rsidRPr="00E7137C" w14:paraId="5CBB0F02"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61EECFBD" w14:textId="77777777" w:rsidR="00FC75CC" w:rsidRPr="00E7137C" w:rsidRDefault="00FC75CC" w:rsidP="00FC75CC">
            <w:pPr>
              <w:tabs>
                <w:tab w:val="left" w:pos="993"/>
              </w:tabs>
              <w:rPr>
                <w:b/>
                <w:color w:val="000000"/>
                <w:szCs w:val="24"/>
              </w:rPr>
            </w:pPr>
            <w:r w:rsidRPr="00E7137C">
              <w:rPr>
                <w:b/>
                <w:color w:val="000000"/>
                <w:szCs w:val="24"/>
              </w:rPr>
              <w:t xml:space="preserve">ITT </w:t>
            </w:r>
            <w:r>
              <w:rPr>
                <w:b/>
                <w:color w:val="000000"/>
                <w:szCs w:val="24"/>
              </w:rPr>
              <w:t>9.1</w:t>
            </w:r>
          </w:p>
        </w:tc>
        <w:tc>
          <w:tcPr>
            <w:tcW w:w="7513" w:type="dxa"/>
            <w:tcBorders>
              <w:top w:val="single" w:sz="12" w:space="0" w:color="000000"/>
              <w:left w:val="single" w:sz="12" w:space="0" w:color="000000"/>
              <w:bottom w:val="single" w:sz="12" w:space="0" w:color="000000"/>
            </w:tcBorders>
            <w:shd w:val="clear" w:color="auto" w:fill="auto"/>
          </w:tcPr>
          <w:p w14:paraId="21A471DC" w14:textId="77777777" w:rsidR="00FC75CC" w:rsidRPr="00E7137C" w:rsidRDefault="00FC75CC" w:rsidP="00FC75CC">
            <w:pPr>
              <w:tabs>
                <w:tab w:val="left" w:pos="993"/>
              </w:tabs>
              <w:rPr>
                <w:color w:val="000000"/>
                <w:szCs w:val="24"/>
              </w:rPr>
            </w:pPr>
            <w:r w:rsidRPr="00E7137C">
              <w:rPr>
                <w:color w:val="000000"/>
                <w:szCs w:val="24"/>
              </w:rPr>
              <w:t xml:space="preserve">For </w:t>
            </w:r>
            <w:r w:rsidRPr="00E7137C">
              <w:rPr>
                <w:bCs/>
                <w:color w:val="000000"/>
                <w:szCs w:val="24"/>
              </w:rPr>
              <w:t>C</w:t>
            </w:r>
            <w:r w:rsidRPr="00E7137C">
              <w:rPr>
                <w:color w:val="000000"/>
                <w:szCs w:val="24"/>
              </w:rPr>
              <w:t xml:space="preserve">larification of Tender purposes, </w:t>
            </w:r>
            <w:r w:rsidRPr="00E7137C">
              <w:rPr>
                <w:szCs w:val="24"/>
              </w:rPr>
              <w:t xml:space="preserve">for </w:t>
            </w:r>
            <w:r w:rsidRPr="00E7137C">
              <w:rPr>
                <w:color w:val="000000"/>
                <w:spacing w:val="-2"/>
                <w:szCs w:val="24"/>
              </w:rPr>
              <w:t xml:space="preserve">obtaining further information and for purchasing tender documents, </w:t>
            </w:r>
            <w:r w:rsidRPr="00E7137C">
              <w:rPr>
                <w:color w:val="000000"/>
                <w:szCs w:val="24"/>
              </w:rPr>
              <w:t>the Procuring Entity’s address is:</w:t>
            </w:r>
          </w:p>
          <w:p w14:paraId="3CB0C37D" w14:textId="77777777" w:rsidR="00FC75CC" w:rsidRPr="00E7137C" w:rsidRDefault="00FC75CC" w:rsidP="00FC75CC">
            <w:pPr>
              <w:tabs>
                <w:tab w:val="left" w:pos="993"/>
              </w:tabs>
              <w:rPr>
                <w:b/>
                <w:szCs w:val="24"/>
                <w:u w:val="single"/>
              </w:rPr>
            </w:pPr>
          </w:p>
          <w:p w14:paraId="64485F96" w14:textId="724390E9" w:rsidR="00FC75CC" w:rsidRPr="00E7137C" w:rsidRDefault="00FC75CC" w:rsidP="00FC75CC">
            <w:pPr>
              <w:tabs>
                <w:tab w:val="left" w:pos="993"/>
              </w:tabs>
              <w:rPr>
                <w:szCs w:val="24"/>
              </w:rPr>
            </w:pPr>
            <w:r w:rsidRPr="00E7137C">
              <w:rPr>
                <w:szCs w:val="24"/>
              </w:rPr>
              <w:t>(1)</w:t>
            </w:r>
            <w:r w:rsidRPr="00E7137C">
              <w:rPr>
                <w:szCs w:val="24"/>
              </w:rPr>
              <w:tab/>
              <w:t xml:space="preserve">Name of Procuring </w:t>
            </w:r>
            <w:r w:rsidR="00E85FBB" w:rsidRPr="00E7137C">
              <w:rPr>
                <w:szCs w:val="24"/>
              </w:rPr>
              <w:t>Entity</w:t>
            </w:r>
            <w:r w:rsidR="00E85FBB">
              <w:rPr>
                <w:szCs w:val="24"/>
              </w:rPr>
              <w:t>:</w:t>
            </w:r>
            <w:r w:rsidR="00E85FBB" w:rsidRPr="00E7137C">
              <w:rPr>
                <w:szCs w:val="24"/>
              </w:rPr>
              <w:t xml:space="preserve"> </w:t>
            </w:r>
            <w:proofErr w:type="spellStart"/>
            <w:r w:rsidR="00E85FBB">
              <w:rPr>
                <w:szCs w:val="24"/>
              </w:rPr>
              <w:t>Isiolo</w:t>
            </w:r>
            <w:proofErr w:type="spellEnd"/>
            <w:r w:rsidR="008130C5">
              <w:rPr>
                <w:szCs w:val="24"/>
              </w:rPr>
              <w:t xml:space="preserve"> Water and Sewerage Company Ltd</w:t>
            </w:r>
          </w:p>
          <w:p w14:paraId="4787DAC7" w14:textId="77777777" w:rsidR="00FC75CC" w:rsidRPr="00E7137C" w:rsidRDefault="00FC75CC" w:rsidP="00FC75CC">
            <w:pPr>
              <w:tabs>
                <w:tab w:val="left" w:pos="993"/>
              </w:tabs>
              <w:rPr>
                <w:szCs w:val="24"/>
              </w:rPr>
            </w:pPr>
          </w:p>
          <w:p w14:paraId="6930EBC8" w14:textId="251B36F4" w:rsidR="008130C5" w:rsidRDefault="00FC75CC" w:rsidP="008130C5">
            <w:pPr>
              <w:tabs>
                <w:tab w:val="left" w:pos="1849"/>
                <w:tab w:val="left" w:pos="1850"/>
              </w:tabs>
              <w:spacing w:before="121" w:line="230" w:lineRule="auto"/>
              <w:ind w:right="720"/>
            </w:pPr>
            <w:r w:rsidRPr="008130C5">
              <w:rPr>
                <w:szCs w:val="24"/>
              </w:rPr>
              <w:t>(2)</w:t>
            </w:r>
            <w:r w:rsidR="008130C5">
              <w:rPr>
                <w:szCs w:val="24"/>
              </w:rPr>
              <w:t xml:space="preserve">          Physical </w:t>
            </w:r>
            <w:proofErr w:type="gramStart"/>
            <w:r w:rsidR="00E85FBB">
              <w:rPr>
                <w:szCs w:val="24"/>
              </w:rPr>
              <w:t>Address :Airport</w:t>
            </w:r>
            <w:proofErr w:type="gramEnd"/>
            <w:r w:rsidR="008130C5" w:rsidRPr="008130C5">
              <w:rPr>
                <w:color w:val="231F20"/>
              </w:rPr>
              <w:t xml:space="preserve"> Road next to County Ministry of </w:t>
            </w:r>
            <w:r w:rsidR="008130C5">
              <w:rPr>
                <w:color w:val="231F20"/>
              </w:rPr>
              <w:t xml:space="preserve">                                  </w:t>
            </w:r>
            <w:r w:rsidR="008130C5" w:rsidRPr="008130C5">
              <w:rPr>
                <w:color w:val="231F20"/>
              </w:rPr>
              <w:t xml:space="preserve">Water Offices </w:t>
            </w:r>
            <w:proofErr w:type="spellStart"/>
            <w:r w:rsidR="008130C5" w:rsidRPr="008130C5">
              <w:rPr>
                <w:color w:val="231F20"/>
              </w:rPr>
              <w:t>Isiolo</w:t>
            </w:r>
            <w:proofErr w:type="spellEnd"/>
            <w:r w:rsidR="008130C5" w:rsidRPr="008130C5">
              <w:rPr>
                <w:color w:val="231F20"/>
              </w:rPr>
              <w:t xml:space="preserve"> Town</w:t>
            </w:r>
          </w:p>
          <w:p w14:paraId="6B886695" w14:textId="77777777" w:rsidR="00FC75CC" w:rsidRPr="00E7137C" w:rsidRDefault="00FC75CC" w:rsidP="00FC75CC">
            <w:pPr>
              <w:tabs>
                <w:tab w:val="left" w:pos="993"/>
              </w:tabs>
              <w:rPr>
                <w:szCs w:val="24"/>
              </w:rPr>
            </w:pPr>
          </w:p>
          <w:p w14:paraId="6AD44196" w14:textId="739554A1" w:rsidR="00FC75CC" w:rsidRPr="00E7137C" w:rsidRDefault="00FC75CC" w:rsidP="00FC75CC">
            <w:pPr>
              <w:tabs>
                <w:tab w:val="left" w:pos="993"/>
              </w:tabs>
              <w:rPr>
                <w:szCs w:val="24"/>
              </w:rPr>
            </w:pPr>
            <w:r w:rsidRPr="00E7137C">
              <w:rPr>
                <w:szCs w:val="24"/>
              </w:rPr>
              <w:t>(3)</w:t>
            </w:r>
            <w:r w:rsidRPr="00E7137C">
              <w:rPr>
                <w:szCs w:val="24"/>
              </w:rPr>
              <w:tab/>
              <w:t xml:space="preserve">Postal Address </w:t>
            </w:r>
            <w:proofErr w:type="spellStart"/>
            <w:r w:rsidR="008130C5">
              <w:rPr>
                <w:szCs w:val="24"/>
              </w:rPr>
              <w:t>P.</w:t>
            </w:r>
            <w:proofErr w:type="gramStart"/>
            <w:r w:rsidR="008130C5">
              <w:rPr>
                <w:szCs w:val="24"/>
              </w:rPr>
              <w:t>O.Box</w:t>
            </w:r>
            <w:proofErr w:type="spellEnd"/>
            <w:proofErr w:type="gramEnd"/>
            <w:r w:rsidR="008130C5">
              <w:rPr>
                <w:szCs w:val="24"/>
              </w:rPr>
              <w:t xml:space="preserve"> 491 </w:t>
            </w:r>
            <w:proofErr w:type="spellStart"/>
            <w:r w:rsidR="008130C5">
              <w:rPr>
                <w:szCs w:val="24"/>
              </w:rPr>
              <w:t>Isiolo</w:t>
            </w:r>
            <w:proofErr w:type="spellEnd"/>
          </w:p>
          <w:p w14:paraId="6BE50137" w14:textId="77777777" w:rsidR="00FC75CC" w:rsidRPr="00E7137C" w:rsidRDefault="00FC75CC" w:rsidP="00FC75CC">
            <w:pPr>
              <w:tabs>
                <w:tab w:val="left" w:pos="993"/>
              </w:tabs>
              <w:rPr>
                <w:szCs w:val="24"/>
              </w:rPr>
            </w:pPr>
          </w:p>
          <w:p w14:paraId="1C7F5A61" w14:textId="74B31818" w:rsidR="00FC75CC" w:rsidRPr="003D1D10" w:rsidRDefault="00FC75CC" w:rsidP="003D1D10">
            <w:pPr>
              <w:tabs>
                <w:tab w:val="left" w:pos="1849"/>
                <w:tab w:val="left" w:pos="1850"/>
              </w:tabs>
              <w:spacing w:before="112"/>
              <w:ind w:right="720"/>
            </w:pPr>
            <w:r w:rsidRPr="008130C5">
              <w:rPr>
                <w:szCs w:val="24"/>
              </w:rPr>
              <w:t>(4)</w:t>
            </w:r>
            <w:r w:rsidR="008130C5">
              <w:rPr>
                <w:szCs w:val="24"/>
              </w:rPr>
              <w:t xml:space="preserve">  Name of contact person     </w:t>
            </w:r>
            <w:proofErr w:type="spellStart"/>
            <w:r w:rsidR="008130C5" w:rsidRPr="008130C5">
              <w:rPr>
                <w:color w:val="231F20"/>
              </w:rPr>
              <w:t>Jabdu</w:t>
            </w:r>
            <w:proofErr w:type="spellEnd"/>
            <w:r w:rsidR="008130C5" w:rsidRPr="008130C5">
              <w:rPr>
                <w:color w:val="231F20"/>
              </w:rPr>
              <w:t xml:space="preserve"> Boru </w:t>
            </w:r>
            <w:r w:rsidR="003D1D10">
              <w:rPr>
                <w:color w:val="231F20"/>
              </w:rPr>
              <w:t xml:space="preserve"> </w:t>
            </w:r>
            <w:hyperlink r:id="rId32" w:history="1">
              <w:r w:rsidR="008130C5" w:rsidRPr="00E85FBB">
                <w:rPr>
                  <w:rStyle w:val="Hyperlink"/>
                  <w:color w:val="auto"/>
                </w:rPr>
                <w:t>isiolowater@yahoo.com</w:t>
              </w:r>
            </w:hyperlink>
            <w:r w:rsidR="003D1D10">
              <w:rPr>
                <w:rStyle w:val="Hyperlink"/>
                <w:color w:val="auto"/>
              </w:rPr>
              <w:t xml:space="preserve"> </w:t>
            </w:r>
            <w:r w:rsidR="008130C5" w:rsidRPr="008130C5">
              <w:rPr>
                <w:color w:val="231F20"/>
              </w:rPr>
              <w:t>0723926713</w:t>
            </w:r>
          </w:p>
        </w:tc>
      </w:tr>
      <w:tr w:rsidR="00FC75CC" w:rsidRPr="00E7137C" w14:paraId="7CEC5C6E" w14:textId="77777777" w:rsidTr="00FC75CC">
        <w:tblPrEx>
          <w:tblBorders>
            <w:insideH w:val="single" w:sz="8" w:space="0" w:color="000000"/>
          </w:tblBorders>
        </w:tblPrEx>
        <w:trPr>
          <w:jc w:val="center"/>
        </w:trPr>
        <w:tc>
          <w:tcPr>
            <w:tcW w:w="9214" w:type="dxa"/>
            <w:gridSpan w:val="3"/>
            <w:tcBorders>
              <w:top w:val="single" w:sz="12" w:space="0" w:color="000000"/>
              <w:bottom w:val="single" w:sz="12" w:space="0" w:color="000000"/>
            </w:tcBorders>
            <w:shd w:val="clear" w:color="auto" w:fill="auto"/>
            <w:vAlign w:val="center"/>
          </w:tcPr>
          <w:p w14:paraId="0F3B9C6B" w14:textId="77777777" w:rsidR="00FC75CC" w:rsidRPr="00E7137C" w:rsidRDefault="00FC75CC" w:rsidP="00FC75CC">
            <w:pPr>
              <w:tabs>
                <w:tab w:val="left" w:pos="993"/>
              </w:tabs>
              <w:rPr>
                <w:b/>
                <w:color w:val="000000"/>
                <w:szCs w:val="24"/>
              </w:rPr>
            </w:pPr>
            <w:r w:rsidRPr="00E7137C">
              <w:rPr>
                <w:b/>
                <w:color w:val="000000"/>
                <w:szCs w:val="24"/>
              </w:rPr>
              <w:t>C.  Preparation of Tenders</w:t>
            </w:r>
          </w:p>
        </w:tc>
      </w:tr>
      <w:tr w:rsidR="00FC75CC" w:rsidRPr="00E7137C" w14:paraId="1B51F495" w14:textId="77777777" w:rsidTr="00FC75CC">
        <w:tblPrEx>
          <w:tblBorders>
            <w:insideH w:val="single" w:sz="8" w:space="0" w:color="000000"/>
          </w:tblBorders>
        </w:tblPrEx>
        <w:trPr>
          <w:jc w:val="center"/>
        </w:trPr>
        <w:tc>
          <w:tcPr>
            <w:tcW w:w="1701"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12A2E492" w14:textId="77777777" w:rsidR="00FC75CC" w:rsidRPr="00E7137C" w:rsidRDefault="00FC75CC" w:rsidP="00FC75CC">
            <w:pPr>
              <w:tabs>
                <w:tab w:val="left" w:pos="993"/>
              </w:tabs>
              <w:rPr>
                <w:iCs/>
                <w:color w:val="000000"/>
                <w:szCs w:val="24"/>
              </w:rPr>
            </w:pPr>
            <w:r w:rsidRPr="00E7137C">
              <w:rPr>
                <w:iCs/>
                <w:color w:val="000000"/>
                <w:szCs w:val="24"/>
              </w:rPr>
              <w:t>ITP 1</w:t>
            </w:r>
            <w:r>
              <w:rPr>
                <w:iCs/>
                <w:color w:val="000000"/>
                <w:szCs w:val="24"/>
              </w:rPr>
              <w:t>3</w:t>
            </w:r>
            <w:r w:rsidRPr="00E7137C">
              <w:rPr>
                <w:iCs/>
                <w:color w:val="000000"/>
                <w:szCs w:val="24"/>
              </w:rPr>
              <w:t>.1 (h)</w:t>
            </w:r>
          </w:p>
        </w:tc>
        <w:tc>
          <w:tcPr>
            <w:tcW w:w="7513" w:type="dxa"/>
            <w:tcBorders>
              <w:top w:val="single" w:sz="12" w:space="0" w:color="000000"/>
              <w:left w:val="single" w:sz="12" w:space="0" w:color="000000"/>
              <w:bottom w:val="single" w:sz="12" w:space="0" w:color="000000"/>
              <w:right w:val="single" w:sz="12" w:space="0" w:color="000000"/>
            </w:tcBorders>
            <w:shd w:val="clear" w:color="auto" w:fill="auto"/>
          </w:tcPr>
          <w:p w14:paraId="0E276B37" w14:textId="77777777" w:rsidR="00FC75CC" w:rsidRPr="00D625A8" w:rsidRDefault="00FC75CC" w:rsidP="00FC75CC">
            <w:pPr>
              <w:tabs>
                <w:tab w:val="left" w:pos="993"/>
              </w:tabs>
              <w:rPr>
                <w:szCs w:val="24"/>
              </w:rPr>
            </w:pPr>
            <w:r w:rsidRPr="00D625A8">
              <w:rPr>
                <w:szCs w:val="24"/>
              </w:rPr>
              <w:t xml:space="preserve">The Tenderer shall submit the following additional documents in its Tender: </w:t>
            </w:r>
            <w:r w:rsidRPr="00D625A8">
              <w:rPr>
                <w:i/>
                <w:szCs w:val="24"/>
              </w:rPr>
              <w:t>[list any additional document not already listed in ITT 11.1 that must be submitted with the Tender. The list of additional documents should include the following:]</w:t>
            </w:r>
          </w:p>
          <w:p w14:paraId="1948DCF9" w14:textId="77777777" w:rsidR="00FC75CC" w:rsidRPr="00E7137C" w:rsidRDefault="00FC75CC" w:rsidP="00FC75CC">
            <w:pPr>
              <w:tabs>
                <w:tab w:val="left" w:pos="993"/>
              </w:tabs>
              <w:rPr>
                <w:i/>
                <w:color w:val="000000"/>
                <w:szCs w:val="24"/>
              </w:rPr>
            </w:pPr>
          </w:p>
        </w:tc>
      </w:tr>
      <w:tr w:rsidR="00FC75CC" w:rsidRPr="00E7137C" w14:paraId="5E1682B2"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3220AD7B" w14:textId="77777777" w:rsidR="00FC75CC" w:rsidRPr="00E7137C" w:rsidRDefault="00FC75CC" w:rsidP="00FC75CC">
            <w:pPr>
              <w:tabs>
                <w:tab w:val="left" w:pos="993"/>
              </w:tabs>
              <w:rPr>
                <w:b/>
                <w:color w:val="000000"/>
                <w:szCs w:val="24"/>
              </w:rPr>
            </w:pPr>
            <w:r w:rsidRPr="00E7137C">
              <w:rPr>
                <w:b/>
                <w:color w:val="000000"/>
                <w:szCs w:val="24"/>
              </w:rPr>
              <w:t>ITT 1</w:t>
            </w:r>
            <w:r>
              <w:rPr>
                <w:b/>
                <w:color w:val="000000"/>
                <w:szCs w:val="24"/>
              </w:rPr>
              <w:t>5</w:t>
            </w:r>
            <w:r w:rsidRPr="00E7137C">
              <w:rPr>
                <w:b/>
                <w:color w:val="000000"/>
                <w:szCs w:val="24"/>
              </w:rPr>
              <w:t>.1</w:t>
            </w:r>
          </w:p>
        </w:tc>
        <w:tc>
          <w:tcPr>
            <w:tcW w:w="7513" w:type="dxa"/>
            <w:tcBorders>
              <w:top w:val="single" w:sz="12" w:space="0" w:color="000000"/>
              <w:left w:val="single" w:sz="12" w:space="0" w:color="000000"/>
              <w:bottom w:val="single" w:sz="12" w:space="0" w:color="000000"/>
            </w:tcBorders>
            <w:shd w:val="clear" w:color="auto" w:fill="auto"/>
          </w:tcPr>
          <w:p w14:paraId="24B20FD7" w14:textId="01976D9C" w:rsidR="00FC75CC" w:rsidRPr="00E7137C" w:rsidRDefault="00FC75CC" w:rsidP="003D1D10">
            <w:pPr>
              <w:tabs>
                <w:tab w:val="left" w:pos="993"/>
              </w:tabs>
              <w:rPr>
                <w:color w:val="000000"/>
                <w:szCs w:val="24"/>
              </w:rPr>
            </w:pPr>
            <w:r w:rsidRPr="00E7137C">
              <w:rPr>
                <w:color w:val="000000"/>
                <w:szCs w:val="24"/>
              </w:rPr>
              <w:t xml:space="preserve">Alternative Tenders </w:t>
            </w:r>
            <w:r w:rsidR="003D1D10">
              <w:rPr>
                <w:i/>
                <w:color w:val="000000"/>
                <w:szCs w:val="24"/>
              </w:rPr>
              <w:t>shall not be”</w:t>
            </w:r>
            <w:r w:rsidR="003D1D10" w:rsidRPr="00E7137C">
              <w:rPr>
                <w:color w:val="000000"/>
                <w:szCs w:val="24"/>
              </w:rPr>
              <w:t xml:space="preserve"> considered</w:t>
            </w:r>
            <w:r w:rsidRPr="00E7137C">
              <w:rPr>
                <w:color w:val="000000"/>
                <w:szCs w:val="24"/>
              </w:rPr>
              <w:t xml:space="preserve">. </w:t>
            </w:r>
          </w:p>
        </w:tc>
      </w:tr>
      <w:tr w:rsidR="00FC75CC" w:rsidRPr="00E7137C" w14:paraId="5456E9D9"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20A0CD78" w14:textId="77777777" w:rsidR="00FC75CC" w:rsidRPr="00E7137C" w:rsidRDefault="00FC75CC" w:rsidP="00FC75CC">
            <w:pPr>
              <w:tabs>
                <w:tab w:val="left" w:pos="993"/>
              </w:tabs>
              <w:rPr>
                <w:iCs/>
                <w:color w:val="000000"/>
                <w:szCs w:val="24"/>
              </w:rPr>
            </w:pPr>
            <w:r w:rsidRPr="00E7137C">
              <w:rPr>
                <w:iCs/>
                <w:color w:val="000000"/>
                <w:szCs w:val="24"/>
              </w:rPr>
              <w:t>ITT 1</w:t>
            </w:r>
            <w:r>
              <w:rPr>
                <w:iCs/>
                <w:color w:val="000000"/>
                <w:szCs w:val="24"/>
              </w:rPr>
              <w:t>5</w:t>
            </w:r>
            <w:r w:rsidRPr="00E7137C">
              <w:rPr>
                <w:iCs/>
                <w:color w:val="000000"/>
                <w:szCs w:val="24"/>
              </w:rPr>
              <w:t>.2</w:t>
            </w:r>
          </w:p>
        </w:tc>
        <w:tc>
          <w:tcPr>
            <w:tcW w:w="7513" w:type="dxa"/>
            <w:tcBorders>
              <w:top w:val="single" w:sz="12" w:space="0" w:color="000000"/>
              <w:left w:val="single" w:sz="12" w:space="0" w:color="000000"/>
              <w:bottom w:val="single" w:sz="12" w:space="0" w:color="000000"/>
            </w:tcBorders>
            <w:shd w:val="clear" w:color="auto" w:fill="auto"/>
          </w:tcPr>
          <w:p w14:paraId="009AF934" w14:textId="4CBACB7A" w:rsidR="00FC75CC" w:rsidRPr="003D1D10" w:rsidRDefault="00FC75CC" w:rsidP="003D1D10">
            <w:pPr>
              <w:tabs>
                <w:tab w:val="left" w:pos="993"/>
              </w:tabs>
              <w:rPr>
                <w:iCs/>
                <w:color w:val="000000"/>
                <w:szCs w:val="24"/>
              </w:rPr>
            </w:pPr>
            <w:r w:rsidRPr="00E7137C">
              <w:rPr>
                <w:iCs/>
                <w:color w:val="000000"/>
                <w:szCs w:val="24"/>
              </w:rPr>
              <w:t xml:space="preserve">Alternative times for completion </w:t>
            </w:r>
            <w:r w:rsidR="003D1D10">
              <w:rPr>
                <w:i/>
                <w:color w:val="000000"/>
                <w:szCs w:val="24"/>
              </w:rPr>
              <w:t xml:space="preserve">shall not be </w:t>
            </w:r>
            <w:r w:rsidRPr="00E7137C">
              <w:rPr>
                <w:iCs/>
                <w:color w:val="000000"/>
                <w:szCs w:val="24"/>
              </w:rPr>
              <w:t>permitted.</w:t>
            </w:r>
          </w:p>
        </w:tc>
      </w:tr>
      <w:tr w:rsidR="00FC75CC" w:rsidRPr="00E7137C" w14:paraId="225EC8AD"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25561F3F" w14:textId="77777777" w:rsidR="00FC75CC" w:rsidRPr="00A21BAD" w:rsidRDefault="00FC75CC" w:rsidP="00FC75CC">
            <w:pPr>
              <w:tabs>
                <w:tab w:val="left" w:pos="993"/>
              </w:tabs>
              <w:rPr>
                <w:b/>
                <w:bCs/>
                <w:iCs/>
                <w:color w:val="000000"/>
                <w:szCs w:val="24"/>
              </w:rPr>
            </w:pPr>
            <w:r w:rsidRPr="00A21BAD">
              <w:rPr>
                <w:b/>
                <w:bCs/>
                <w:iCs/>
                <w:color w:val="000000"/>
                <w:szCs w:val="24"/>
              </w:rPr>
              <w:t>ITT 15.4</w:t>
            </w:r>
          </w:p>
        </w:tc>
        <w:tc>
          <w:tcPr>
            <w:tcW w:w="7513" w:type="dxa"/>
            <w:tcBorders>
              <w:top w:val="single" w:sz="12" w:space="0" w:color="000000"/>
              <w:left w:val="single" w:sz="12" w:space="0" w:color="000000"/>
              <w:bottom w:val="single" w:sz="12" w:space="0" w:color="000000"/>
            </w:tcBorders>
            <w:shd w:val="clear" w:color="auto" w:fill="auto"/>
          </w:tcPr>
          <w:p w14:paraId="73F98B07" w14:textId="77777777" w:rsidR="00FC75CC" w:rsidRPr="00E7137C" w:rsidRDefault="00FC75CC" w:rsidP="00FC75CC">
            <w:pPr>
              <w:tabs>
                <w:tab w:val="left" w:pos="993"/>
              </w:tabs>
              <w:rPr>
                <w:i/>
                <w:iCs/>
                <w:color w:val="000000"/>
                <w:szCs w:val="24"/>
              </w:rPr>
            </w:pPr>
            <w:r w:rsidRPr="00E7137C">
              <w:rPr>
                <w:iCs/>
                <w:color w:val="000000"/>
                <w:szCs w:val="24"/>
              </w:rPr>
              <w:t>Alternative technical solutions shall be permitted for the following parts of the Works: ______________________________</w:t>
            </w:r>
            <w:r w:rsidRPr="00E7137C">
              <w:rPr>
                <w:i/>
                <w:iCs/>
                <w:color w:val="000000"/>
                <w:szCs w:val="24"/>
              </w:rPr>
              <w:t xml:space="preserve"> [insert parts of the Works]:</w:t>
            </w:r>
          </w:p>
          <w:p w14:paraId="47576EE6" w14:textId="77777777" w:rsidR="00FC75CC" w:rsidRPr="00E7137C" w:rsidRDefault="00FC75CC" w:rsidP="00FC75CC">
            <w:pPr>
              <w:tabs>
                <w:tab w:val="left" w:pos="993"/>
              </w:tabs>
              <w:rPr>
                <w:i/>
                <w:iCs/>
                <w:color w:val="000000"/>
                <w:szCs w:val="24"/>
              </w:rPr>
            </w:pPr>
            <w:r w:rsidRPr="00E7137C" w:rsidDel="00092150">
              <w:rPr>
                <w:i/>
                <w:iCs/>
                <w:color w:val="000000"/>
                <w:szCs w:val="24"/>
              </w:rPr>
              <w:t xml:space="preserve"> </w:t>
            </w:r>
            <w:r w:rsidRPr="00E7137C">
              <w:rPr>
                <w:i/>
                <w:iCs/>
                <w:color w:val="000000"/>
                <w:szCs w:val="24"/>
              </w:rPr>
              <w:t>[If alternative technical solutions are permitted, the evaluation method will be as specified in Section III, Evaluation and Qualification Criteria.]</w:t>
            </w:r>
          </w:p>
          <w:p w14:paraId="00464201" w14:textId="0F48C8A1" w:rsidR="00FC75CC" w:rsidRPr="00E7137C" w:rsidRDefault="003D1D10" w:rsidP="00FC75CC">
            <w:pPr>
              <w:tabs>
                <w:tab w:val="left" w:pos="993"/>
              </w:tabs>
              <w:rPr>
                <w:i/>
                <w:iCs/>
                <w:color w:val="000000"/>
                <w:szCs w:val="24"/>
              </w:rPr>
            </w:pPr>
            <w:r>
              <w:rPr>
                <w:i/>
                <w:iCs/>
                <w:color w:val="000000"/>
                <w:szCs w:val="24"/>
              </w:rPr>
              <w:t xml:space="preserve">As per </w:t>
            </w:r>
            <w:proofErr w:type="spellStart"/>
            <w:r>
              <w:rPr>
                <w:i/>
                <w:iCs/>
                <w:color w:val="000000"/>
                <w:szCs w:val="24"/>
              </w:rPr>
              <w:t>BoQ</w:t>
            </w:r>
            <w:proofErr w:type="spellEnd"/>
            <w:r>
              <w:rPr>
                <w:i/>
                <w:iCs/>
                <w:color w:val="000000"/>
                <w:szCs w:val="24"/>
              </w:rPr>
              <w:t>/Specifications provided</w:t>
            </w:r>
          </w:p>
        </w:tc>
      </w:tr>
      <w:tr w:rsidR="00FC75CC" w:rsidRPr="00E7137C" w14:paraId="3E8CD341"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2945640D" w14:textId="77777777" w:rsidR="00FC75CC" w:rsidRPr="00E7137C" w:rsidRDefault="00FC75CC" w:rsidP="00FC75CC">
            <w:pPr>
              <w:tabs>
                <w:tab w:val="left" w:pos="993"/>
              </w:tabs>
              <w:rPr>
                <w:b/>
                <w:color w:val="000000"/>
                <w:szCs w:val="24"/>
              </w:rPr>
            </w:pPr>
            <w:r w:rsidRPr="00E7137C">
              <w:rPr>
                <w:b/>
                <w:color w:val="000000"/>
                <w:szCs w:val="24"/>
              </w:rPr>
              <w:t>ITT 1</w:t>
            </w:r>
            <w:r>
              <w:rPr>
                <w:b/>
                <w:color w:val="000000"/>
                <w:szCs w:val="24"/>
              </w:rPr>
              <w:t>6</w:t>
            </w:r>
            <w:r w:rsidRPr="00E7137C">
              <w:rPr>
                <w:b/>
                <w:color w:val="000000"/>
                <w:szCs w:val="24"/>
              </w:rPr>
              <w:t>.5</w:t>
            </w:r>
          </w:p>
        </w:tc>
        <w:tc>
          <w:tcPr>
            <w:tcW w:w="7513" w:type="dxa"/>
            <w:tcBorders>
              <w:top w:val="single" w:sz="12" w:space="0" w:color="000000"/>
              <w:left w:val="single" w:sz="12" w:space="0" w:color="000000"/>
              <w:bottom w:val="single" w:sz="12" w:space="0" w:color="000000"/>
            </w:tcBorders>
            <w:shd w:val="clear" w:color="auto" w:fill="auto"/>
          </w:tcPr>
          <w:p w14:paraId="5C798FC1" w14:textId="69AE15A3" w:rsidR="00FC75CC" w:rsidRPr="003D1D10" w:rsidRDefault="00FC75CC" w:rsidP="00FC75CC">
            <w:pPr>
              <w:tabs>
                <w:tab w:val="left" w:pos="993"/>
              </w:tabs>
              <w:rPr>
                <w:i/>
                <w:iCs/>
                <w:color w:val="000000"/>
                <w:szCs w:val="24"/>
              </w:rPr>
            </w:pPr>
            <w:r w:rsidRPr="00E7137C">
              <w:rPr>
                <w:iCs/>
                <w:color w:val="000000"/>
                <w:szCs w:val="24"/>
              </w:rPr>
              <w:t xml:space="preserve">The prices quoted by the Tenderer shall be: </w:t>
            </w:r>
            <w:r w:rsidR="008101C2">
              <w:rPr>
                <w:iCs/>
                <w:color w:val="000000"/>
                <w:szCs w:val="24"/>
              </w:rPr>
              <w:t>Fixed</w:t>
            </w:r>
          </w:p>
        </w:tc>
      </w:tr>
      <w:tr w:rsidR="00FC75CC" w:rsidRPr="00E7137C" w14:paraId="5EA8C46B"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3B912CEB" w14:textId="77777777" w:rsidR="00FC75CC" w:rsidRPr="00E7137C" w:rsidRDefault="00FC75CC" w:rsidP="00FC75CC">
            <w:pPr>
              <w:tabs>
                <w:tab w:val="left" w:pos="993"/>
              </w:tabs>
              <w:rPr>
                <w:b/>
                <w:color w:val="000000"/>
                <w:szCs w:val="24"/>
              </w:rPr>
            </w:pPr>
            <w:r w:rsidRPr="00E7137C">
              <w:rPr>
                <w:b/>
                <w:color w:val="000000"/>
                <w:szCs w:val="24"/>
              </w:rPr>
              <w:t xml:space="preserve">ITT </w:t>
            </w:r>
            <w:r>
              <w:rPr>
                <w:b/>
                <w:color w:val="000000"/>
                <w:szCs w:val="24"/>
              </w:rPr>
              <w:t>2</w:t>
            </w:r>
            <w:r w:rsidR="00A21BAD">
              <w:rPr>
                <w:b/>
                <w:color w:val="000000"/>
                <w:szCs w:val="24"/>
              </w:rPr>
              <w:t>0</w:t>
            </w:r>
            <w:r w:rsidRPr="00E7137C">
              <w:rPr>
                <w:b/>
                <w:color w:val="000000"/>
                <w:szCs w:val="24"/>
              </w:rPr>
              <w:t>.1</w:t>
            </w:r>
          </w:p>
        </w:tc>
        <w:tc>
          <w:tcPr>
            <w:tcW w:w="7513" w:type="dxa"/>
            <w:tcBorders>
              <w:top w:val="single" w:sz="12" w:space="0" w:color="000000"/>
              <w:left w:val="single" w:sz="12" w:space="0" w:color="000000"/>
              <w:bottom w:val="single" w:sz="12" w:space="0" w:color="000000"/>
            </w:tcBorders>
            <w:shd w:val="clear" w:color="auto" w:fill="auto"/>
          </w:tcPr>
          <w:p w14:paraId="66296F89" w14:textId="2A1EAC3A" w:rsidR="00FC75CC" w:rsidRPr="00D625A8" w:rsidRDefault="00FC75CC" w:rsidP="008101C2">
            <w:pPr>
              <w:tabs>
                <w:tab w:val="left" w:pos="993"/>
              </w:tabs>
              <w:rPr>
                <w:szCs w:val="24"/>
              </w:rPr>
            </w:pPr>
            <w:r w:rsidRPr="00D625A8">
              <w:rPr>
                <w:szCs w:val="24"/>
              </w:rPr>
              <w:t xml:space="preserve">The Tender validity period shall be </w:t>
            </w:r>
            <w:r w:rsidR="00B772A3">
              <w:rPr>
                <w:szCs w:val="24"/>
              </w:rPr>
              <w:t xml:space="preserve">150 </w:t>
            </w:r>
            <w:r w:rsidR="008101C2" w:rsidRPr="00D625A8">
              <w:rPr>
                <w:szCs w:val="24"/>
              </w:rPr>
              <w:t>days</w:t>
            </w:r>
            <w:r w:rsidR="003D1D10">
              <w:rPr>
                <w:szCs w:val="24"/>
              </w:rPr>
              <w:t xml:space="preserve"> from the date of tender opening</w:t>
            </w:r>
          </w:p>
        </w:tc>
      </w:tr>
      <w:tr w:rsidR="00FC75CC" w:rsidRPr="00E7137C" w14:paraId="6F1187D7"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0B841B0F" w14:textId="77777777" w:rsidR="00FC75CC" w:rsidRPr="00E7137C" w:rsidRDefault="00FC75CC" w:rsidP="00FC75CC">
            <w:pPr>
              <w:tabs>
                <w:tab w:val="left" w:pos="993"/>
              </w:tabs>
              <w:rPr>
                <w:b/>
                <w:color w:val="000000"/>
                <w:szCs w:val="24"/>
              </w:rPr>
            </w:pPr>
            <w:r w:rsidRPr="00E7137C">
              <w:rPr>
                <w:b/>
                <w:color w:val="000000"/>
                <w:szCs w:val="24"/>
              </w:rPr>
              <w:t xml:space="preserve">ITT </w:t>
            </w:r>
            <w:r>
              <w:rPr>
                <w:b/>
                <w:color w:val="000000"/>
                <w:szCs w:val="24"/>
              </w:rPr>
              <w:t>2</w:t>
            </w:r>
            <w:r w:rsidR="00A21BAD">
              <w:rPr>
                <w:b/>
                <w:color w:val="000000"/>
                <w:szCs w:val="24"/>
              </w:rPr>
              <w:t>0</w:t>
            </w:r>
            <w:r w:rsidRPr="00E7137C">
              <w:rPr>
                <w:b/>
                <w:color w:val="000000"/>
                <w:szCs w:val="24"/>
              </w:rPr>
              <w:t>.3 (a)</w:t>
            </w:r>
          </w:p>
        </w:tc>
        <w:tc>
          <w:tcPr>
            <w:tcW w:w="7513" w:type="dxa"/>
            <w:tcBorders>
              <w:top w:val="single" w:sz="12" w:space="0" w:color="000000"/>
              <w:left w:val="single" w:sz="12" w:space="0" w:color="000000"/>
              <w:bottom w:val="single" w:sz="12" w:space="0" w:color="000000"/>
            </w:tcBorders>
            <w:shd w:val="clear" w:color="auto" w:fill="auto"/>
          </w:tcPr>
          <w:p w14:paraId="660ECE49" w14:textId="63C22043" w:rsidR="00FC75CC" w:rsidRPr="00D625A8" w:rsidRDefault="00FC75CC" w:rsidP="00FC75CC">
            <w:pPr>
              <w:rPr>
                <w:szCs w:val="24"/>
              </w:rPr>
            </w:pPr>
            <w:r w:rsidRPr="00D625A8">
              <w:rPr>
                <w:szCs w:val="24"/>
              </w:rPr>
              <w:t xml:space="preserve">(a) </w:t>
            </w:r>
            <w:r w:rsidRPr="00D625A8">
              <w:rPr>
                <w:bCs/>
                <w:szCs w:val="24"/>
              </w:rPr>
              <w:t>The delayed to exceeding _________</w:t>
            </w:r>
            <w:r w:rsidR="008101C2" w:rsidRPr="00D625A8">
              <w:rPr>
                <w:bCs/>
                <w:szCs w:val="24"/>
              </w:rPr>
              <w:t>0</w:t>
            </w:r>
            <w:r w:rsidRPr="00D625A8">
              <w:rPr>
                <w:bCs/>
                <w:szCs w:val="24"/>
              </w:rPr>
              <w:t>_____number of days.</w:t>
            </w:r>
          </w:p>
          <w:p w14:paraId="610CBD6E" w14:textId="77777777" w:rsidR="00FC75CC" w:rsidRPr="00D625A8" w:rsidRDefault="00FC75CC" w:rsidP="00FC75CC">
            <w:pPr>
              <w:tabs>
                <w:tab w:val="left" w:pos="993"/>
              </w:tabs>
              <w:rPr>
                <w:szCs w:val="24"/>
              </w:rPr>
            </w:pPr>
          </w:p>
          <w:p w14:paraId="40CC08EA" w14:textId="77777777" w:rsidR="00FC75CC" w:rsidRPr="00D625A8" w:rsidRDefault="00FC75CC" w:rsidP="00FC75CC">
            <w:pPr>
              <w:tabs>
                <w:tab w:val="left" w:pos="993"/>
              </w:tabs>
              <w:rPr>
                <w:szCs w:val="24"/>
              </w:rPr>
            </w:pPr>
            <w:r w:rsidRPr="00D625A8">
              <w:rPr>
                <w:szCs w:val="24"/>
              </w:rPr>
              <w:lastRenderedPageBreak/>
              <w:t>(b) The Tender price shall be adjusted by the following percentages of the tender price:</w:t>
            </w:r>
          </w:p>
          <w:p w14:paraId="6E7EDEAF" w14:textId="77777777" w:rsidR="00FC75CC" w:rsidRPr="00D625A8" w:rsidRDefault="00FC75CC" w:rsidP="00FC75CC">
            <w:pPr>
              <w:tabs>
                <w:tab w:val="left" w:pos="993"/>
              </w:tabs>
              <w:rPr>
                <w:szCs w:val="24"/>
              </w:rPr>
            </w:pPr>
          </w:p>
          <w:p w14:paraId="1431CC13" w14:textId="295C9557" w:rsidR="00FC75CC" w:rsidRPr="00D625A8" w:rsidRDefault="00FC75CC" w:rsidP="00FC75CC">
            <w:pPr>
              <w:tabs>
                <w:tab w:val="left" w:pos="993"/>
              </w:tabs>
              <w:rPr>
                <w:i/>
                <w:szCs w:val="24"/>
              </w:rPr>
            </w:pPr>
            <w:r w:rsidRPr="00D625A8">
              <w:rPr>
                <w:szCs w:val="24"/>
              </w:rPr>
              <w:t>(</w:t>
            </w:r>
            <w:proofErr w:type="spellStart"/>
            <w:r w:rsidRPr="00D625A8">
              <w:rPr>
                <w:szCs w:val="24"/>
              </w:rPr>
              <w:t>i</w:t>
            </w:r>
            <w:proofErr w:type="spellEnd"/>
            <w:r w:rsidRPr="00D625A8">
              <w:rPr>
                <w:szCs w:val="24"/>
              </w:rPr>
              <w:t>)  By ____</w:t>
            </w:r>
            <w:r w:rsidR="008101C2" w:rsidRPr="00D625A8">
              <w:rPr>
                <w:szCs w:val="24"/>
              </w:rPr>
              <w:t>0</w:t>
            </w:r>
            <w:r w:rsidRPr="00D625A8">
              <w:rPr>
                <w:szCs w:val="24"/>
              </w:rPr>
              <w:t>_____% of t</w:t>
            </w:r>
            <w:r w:rsidRPr="00D625A8">
              <w:rPr>
                <w:i/>
                <w:szCs w:val="24"/>
              </w:rPr>
              <w:t xml:space="preserve">he local currency portion of the Contract price adjusted to reflect local inflation during the period of extension, </w:t>
            </w:r>
          </w:p>
          <w:p w14:paraId="556EA8FA" w14:textId="77777777" w:rsidR="00FC75CC" w:rsidRPr="00D625A8" w:rsidRDefault="00FC75CC" w:rsidP="00FC75CC">
            <w:pPr>
              <w:tabs>
                <w:tab w:val="left" w:pos="993"/>
              </w:tabs>
              <w:rPr>
                <w:i/>
                <w:szCs w:val="24"/>
              </w:rPr>
            </w:pPr>
            <w:r w:rsidRPr="00D625A8">
              <w:rPr>
                <w:i/>
                <w:szCs w:val="24"/>
              </w:rPr>
              <w:t xml:space="preserve">and </w:t>
            </w:r>
          </w:p>
          <w:p w14:paraId="115561E1" w14:textId="465D03F4" w:rsidR="00FC75CC" w:rsidRPr="00D625A8" w:rsidRDefault="00FC75CC" w:rsidP="00FC75CC">
            <w:pPr>
              <w:tabs>
                <w:tab w:val="left" w:pos="993"/>
              </w:tabs>
              <w:rPr>
                <w:i/>
                <w:szCs w:val="24"/>
              </w:rPr>
            </w:pPr>
          </w:p>
          <w:p w14:paraId="1398AD2A" w14:textId="796D7EEE" w:rsidR="00FC75CC" w:rsidRPr="00D625A8" w:rsidRDefault="00FC75CC" w:rsidP="00FC75CC">
            <w:pPr>
              <w:tabs>
                <w:tab w:val="left" w:pos="993"/>
              </w:tabs>
              <w:rPr>
                <w:i/>
                <w:szCs w:val="24"/>
              </w:rPr>
            </w:pPr>
            <w:r w:rsidRPr="00D625A8">
              <w:rPr>
                <w:i/>
                <w:szCs w:val="24"/>
              </w:rPr>
              <w:t>(ii) By____</w:t>
            </w:r>
            <w:r w:rsidR="008101C2" w:rsidRPr="00D625A8">
              <w:rPr>
                <w:i/>
                <w:szCs w:val="24"/>
              </w:rPr>
              <w:t>0</w:t>
            </w:r>
            <w:r w:rsidRPr="00D625A8">
              <w:rPr>
                <w:i/>
                <w:szCs w:val="24"/>
              </w:rPr>
              <w:t>_______% the foreign currency portion of the Contract price adjusted to reflect the international inflation during the period of extension.</w:t>
            </w:r>
          </w:p>
          <w:p w14:paraId="6337CF1D" w14:textId="77777777" w:rsidR="00FC75CC" w:rsidRPr="00D625A8" w:rsidRDefault="00FC75CC" w:rsidP="00FC75CC">
            <w:pPr>
              <w:tabs>
                <w:tab w:val="left" w:pos="993"/>
              </w:tabs>
              <w:rPr>
                <w:szCs w:val="24"/>
              </w:rPr>
            </w:pPr>
          </w:p>
        </w:tc>
      </w:tr>
      <w:tr w:rsidR="00FC75CC" w:rsidRPr="00E7137C" w14:paraId="34E24684"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0E952A0F" w14:textId="77777777" w:rsidR="00FC75CC" w:rsidRPr="00E7137C" w:rsidRDefault="00FC75CC" w:rsidP="00FC75CC">
            <w:pPr>
              <w:tabs>
                <w:tab w:val="left" w:pos="993"/>
              </w:tabs>
              <w:rPr>
                <w:b/>
                <w:color w:val="000000"/>
                <w:szCs w:val="24"/>
              </w:rPr>
            </w:pPr>
            <w:r w:rsidRPr="00E7137C">
              <w:rPr>
                <w:b/>
                <w:color w:val="000000"/>
                <w:szCs w:val="24"/>
              </w:rPr>
              <w:lastRenderedPageBreak/>
              <w:t xml:space="preserve">ITT </w:t>
            </w:r>
            <w:r>
              <w:rPr>
                <w:b/>
                <w:color w:val="000000"/>
                <w:szCs w:val="24"/>
              </w:rPr>
              <w:t>21</w:t>
            </w:r>
            <w:r w:rsidRPr="00E7137C">
              <w:rPr>
                <w:b/>
                <w:color w:val="000000"/>
                <w:szCs w:val="24"/>
              </w:rPr>
              <w:t>.1</w:t>
            </w:r>
          </w:p>
          <w:p w14:paraId="0B7B4B1B" w14:textId="77777777" w:rsidR="00FC75CC" w:rsidRPr="00E7137C" w:rsidRDefault="00FC75CC" w:rsidP="00FC75CC">
            <w:pPr>
              <w:tabs>
                <w:tab w:val="left" w:pos="993"/>
              </w:tabs>
              <w:rPr>
                <w:b/>
                <w:color w:val="000000"/>
                <w:szCs w:val="24"/>
              </w:rPr>
            </w:pPr>
          </w:p>
        </w:tc>
        <w:tc>
          <w:tcPr>
            <w:tcW w:w="7513" w:type="dxa"/>
            <w:tcBorders>
              <w:top w:val="single" w:sz="12" w:space="0" w:color="000000"/>
              <w:left w:val="single" w:sz="12" w:space="0" w:color="000000"/>
              <w:bottom w:val="single" w:sz="12" w:space="0" w:color="000000"/>
            </w:tcBorders>
            <w:shd w:val="clear" w:color="auto" w:fill="auto"/>
          </w:tcPr>
          <w:p w14:paraId="6EE18397" w14:textId="047BC73A" w:rsidR="00FC75CC" w:rsidRPr="00E7137C" w:rsidRDefault="00FC75CC" w:rsidP="00FC75CC">
            <w:pPr>
              <w:tabs>
                <w:tab w:val="left" w:pos="993"/>
              </w:tabs>
              <w:rPr>
                <w:color w:val="000000"/>
                <w:szCs w:val="24"/>
              </w:rPr>
            </w:pPr>
            <w:r w:rsidRPr="00E7137C">
              <w:rPr>
                <w:color w:val="000000"/>
                <w:szCs w:val="24"/>
              </w:rPr>
              <w:t xml:space="preserve">A Tender </w:t>
            </w:r>
            <w:r w:rsidR="008101C2" w:rsidRPr="00E7137C">
              <w:rPr>
                <w:color w:val="000000"/>
                <w:szCs w:val="24"/>
              </w:rPr>
              <w:t>Security required</w:t>
            </w:r>
            <w:r w:rsidRPr="00E7137C">
              <w:rPr>
                <w:color w:val="000000"/>
                <w:szCs w:val="24"/>
              </w:rPr>
              <w:t xml:space="preserve">. </w:t>
            </w:r>
          </w:p>
          <w:p w14:paraId="559D5CB8" w14:textId="4A7C1D9C" w:rsidR="00FC75CC" w:rsidRPr="00E7137C" w:rsidRDefault="00FC75CC" w:rsidP="00FC75CC">
            <w:pPr>
              <w:tabs>
                <w:tab w:val="left" w:pos="993"/>
              </w:tabs>
              <w:rPr>
                <w:iCs/>
                <w:color w:val="000000"/>
                <w:szCs w:val="24"/>
              </w:rPr>
            </w:pPr>
          </w:p>
          <w:p w14:paraId="10FAF11D" w14:textId="67BBA55D" w:rsidR="00FC75CC" w:rsidRPr="00E7137C" w:rsidRDefault="00FC75CC" w:rsidP="00FC75CC">
            <w:pPr>
              <w:tabs>
                <w:tab w:val="left" w:pos="993"/>
              </w:tabs>
              <w:rPr>
                <w:iCs/>
                <w:color w:val="000000"/>
                <w:szCs w:val="24"/>
                <w:u w:val="single"/>
              </w:rPr>
            </w:pPr>
            <w:r w:rsidRPr="00E7137C">
              <w:rPr>
                <w:iCs/>
                <w:color w:val="000000"/>
                <w:szCs w:val="24"/>
              </w:rPr>
              <w:t>Tender Security shall be required, the amount and currency of the Tender Security shall</w:t>
            </w:r>
            <w:r w:rsidR="008101C2">
              <w:rPr>
                <w:iCs/>
                <w:color w:val="000000"/>
                <w:szCs w:val="24"/>
              </w:rPr>
              <w:t xml:space="preserve"> </w:t>
            </w:r>
            <w:r w:rsidR="00B772A3">
              <w:rPr>
                <w:iCs/>
                <w:color w:val="000000"/>
                <w:szCs w:val="24"/>
              </w:rPr>
              <w:t>be Kenya</w:t>
            </w:r>
            <w:r w:rsidR="008101C2">
              <w:rPr>
                <w:iCs/>
                <w:color w:val="000000"/>
                <w:szCs w:val="24"/>
              </w:rPr>
              <w:t xml:space="preserve"> Shillings</w:t>
            </w:r>
            <w:r w:rsidR="000F7DF3">
              <w:rPr>
                <w:iCs/>
                <w:color w:val="000000"/>
                <w:szCs w:val="24"/>
              </w:rPr>
              <w:t xml:space="preserve"> </w:t>
            </w:r>
          </w:p>
          <w:p w14:paraId="06009917" w14:textId="38E6AB8B" w:rsidR="00FC75CC" w:rsidRDefault="00FC75CC" w:rsidP="00FC75CC">
            <w:pPr>
              <w:tabs>
                <w:tab w:val="left" w:pos="993"/>
              </w:tabs>
              <w:rPr>
                <w:iCs/>
                <w:color w:val="000000"/>
                <w:szCs w:val="24"/>
              </w:rPr>
            </w:pPr>
          </w:p>
          <w:p w14:paraId="66C33710" w14:textId="643AAFEE" w:rsidR="00E8511B" w:rsidRPr="00E8511B" w:rsidRDefault="005B3F1E" w:rsidP="00E8511B">
            <w:pPr>
              <w:tabs>
                <w:tab w:val="left" w:pos="993"/>
              </w:tabs>
              <w:rPr>
                <w:iCs/>
                <w:color w:val="000000"/>
                <w:szCs w:val="24"/>
              </w:rPr>
            </w:pPr>
            <w:r>
              <w:rPr>
                <w:iCs/>
                <w:color w:val="000000"/>
                <w:szCs w:val="24"/>
              </w:rPr>
              <w:t>A</w:t>
            </w:r>
            <w:r w:rsidR="00E8511B" w:rsidRPr="00E8511B">
              <w:rPr>
                <w:iCs/>
                <w:color w:val="000000"/>
                <w:szCs w:val="24"/>
              </w:rPr>
              <w:t xml:space="preserve"> Tender Security shall be required, the amount and currency of the Tender Security shall be </w:t>
            </w:r>
            <w:proofErr w:type="spellStart"/>
            <w:r w:rsidR="00E8511B" w:rsidRPr="00E8511B">
              <w:rPr>
                <w:iCs/>
                <w:color w:val="000000"/>
                <w:szCs w:val="24"/>
              </w:rPr>
              <w:t>Ksh</w:t>
            </w:r>
            <w:proofErr w:type="spellEnd"/>
            <w:r w:rsidR="00E8511B" w:rsidRPr="00E8511B">
              <w:rPr>
                <w:iCs/>
                <w:color w:val="000000"/>
                <w:szCs w:val="24"/>
              </w:rPr>
              <w:t xml:space="preserve">. </w:t>
            </w:r>
            <w:r w:rsidR="00D16CAF">
              <w:rPr>
                <w:iCs/>
                <w:color w:val="000000"/>
                <w:szCs w:val="24"/>
              </w:rPr>
              <w:t>316,200</w:t>
            </w:r>
            <w:r w:rsidR="00E8511B" w:rsidRPr="00E8511B">
              <w:rPr>
                <w:iCs/>
                <w:color w:val="000000"/>
                <w:szCs w:val="24"/>
              </w:rPr>
              <w:t xml:space="preserve">.00 in form of: </w:t>
            </w:r>
          </w:p>
          <w:p w14:paraId="0E74619B" w14:textId="77777777" w:rsidR="00E8511B" w:rsidRPr="00E8511B" w:rsidRDefault="00E8511B" w:rsidP="00A538E5">
            <w:pPr>
              <w:pStyle w:val="ListParagraph"/>
              <w:tabs>
                <w:tab w:val="left" w:pos="993"/>
              </w:tabs>
              <w:ind w:left="720" w:firstLine="0"/>
              <w:rPr>
                <w:color w:val="000000"/>
              </w:rPr>
            </w:pPr>
            <w:r w:rsidRPr="00E8511B">
              <w:rPr>
                <w:color w:val="000000"/>
              </w:rPr>
              <w:t xml:space="preserve">a bank guarantee; </w:t>
            </w:r>
          </w:p>
          <w:p w14:paraId="307FE0DD" w14:textId="53113860" w:rsidR="00FC75CC" w:rsidRPr="00E8511B" w:rsidRDefault="00E8511B" w:rsidP="00FC75CC">
            <w:pPr>
              <w:tabs>
                <w:tab w:val="left" w:pos="993"/>
              </w:tabs>
              <w:rPr>
                <w:iCs/>
                <w:color w:val="000000"/>
              </w:rPr>
            </w:pPr>
            <w:r w:rsidRPr="00E8511B">
              <w:rPr>
                <w:color w:val="000000"/>
              </w:rPr>
              <w:t>The tender security shall be valid for 15</w:t>
            </w:r>
            <w:r w:rsidR="00F07D45">
              <w:rPr>
                <w:color w:val="000000"/>
              </w:rPr>
              <w:t>0</w:t>
            </w:r>
            <w:r w:rsidRPr="00E8511B">
              <w:rPr>
                <w:color w:val="000000"/>
              </w:rPr>
              <w:t xml:space="preserve"> days from the date of tender opening</w:t>
            </w:r>
          </w:p>
        </w:tc>
      </w:tr>
      <w:tr w:rsidR="00FC75CC" w:rsidRPr="00E7137C" w14:paraId="5CED6D1B"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67B813B0" w14:textId="77777777" w:rsidR="00FC75CC" w:rsidRPr="00E7137C" w:rsidRDefault="00FC75CC" w:rsidP="00FC75CC">
            <w:pPr>
              <w:tabs>
                <w:tab w:val="left" w:pos="993"/>
              </w:tabs>
              <w:rPr>
                <w:b/>
                <w:color w:val="000000"/>
                <w:szCs w:val="24"/>
              </w:rPr>
            </w:pPr>
            <w:r>
              <w:rPr>
                <w:b/>
                <w:color w:val="000000"/>
                <w:szCs w:val="24"/>
              </w:rPr>
              <w:t>ITT 21.2 (d)</w:t>
            </w:r>
          </w:p>
        </w:tc>
        <w:tc>
          <w:tcPr>
            <w:tcW w:w="7513" w:type="dxa"/>
            <w:tcBorders>
              <w:top w:val="single" w:sz="12" w:space="0" w:color="000000"/>
              <w:left w:val="single" w:sz="12" w:space="0" w:color="000000"/>
              <w:bottom w:val="single" w:sz="12" w:space="0" w:color="000000"/>
            </w:tcBorders>
            <w:shd w:val="clear" w:color="auto" w:fill="auto"/>
          </w:tcPr>
          <w:p w14:paraId="4EC45493" w14:textId="2FA5AEF5" w:rsidR="00FC75CC" w:rsidRPr="00E8511B" w:rsidRDefault="00FC75CC" w:rsidP="00E8511B">
            <w:pPr>
              <w:pStyle w:val="P3Header1-Clauses"/>
              <w:tabs>
                <w:tab w:val="clear" w:pos="864"/>
                <w:tab w:val="left" w:pos="1134"/>
              </w:tabs>
              <w:spacing w:after="0"/>
              <w:ind w:left="0" w:firstLine="0"/>
              <w:jc w:val="left"/>
              <w:rPr>
                <w:color w:val="000000"/>
                <w:lang w:val="en-US"/>
              </w:rPr>
            </w:pPr>
            <w:r>
              <w:rPr>
                <w:color w:val="000000"/>
                <w:lang w:val="en-US"/>
              </w:rPr>
              <w:t>The T</w:t>
            </w:r>
            <w:r w:rsidRPr="00E7137C">
              <w:rPr>
                <w:color w:val="000000"/>
                <w:lang w:val="en-US"/>
              </w:rPr>
              <w:t xml:space="preserve">ender Security shall be </w:t>
            </w:r>
            <w:proofErr w:type="spellStart"/>
            <w:r w:rsidR="00E8511B">
              <w:rPr>
                <w:color w:val="000000"/>
                <w:lang w:val="en-US"/>
              </w:rPr>
              <w:t>Ksh</w:t>
            </w:r>
            <w:proofErr w:type="spellEnd"/>
            <w:r w:rsidR="00E8511B">
              <w:rPr>
                <w:color w:val="000000"/>
                <w:lang w:val="en-US"/>
              </w:rPr>
              <w:t xml:space="preserve"> </w:t>
            </w:r>
            <w:r w:rsidR="0024445B">
              <w:rPr>
                <w:color w:val="000000"/>
                <w:lang w:val="en-US"/>
              </w:rPr>
              <w:t>316,200</w:t>
            </w:r>
            <w:r w:rsidR="00E8511B">
              <w:rPr>
                <w:color w:val="000000"/>
                <w:lang w:val="en-US"/>
              </w:rPr>
              <w:t>.00</w:t>
            </w:r>
            <w:r w:rsidR="00E8511B">
              <w:rPr>
                <w:color w:val="FF0000"/>
                <w:lang w:val="en-US"/>
              </w:rPr>
              <w:t>__________</w:t>
            </w:r>
          </w:p>
        </w:tc>
      </w:tr>
      <w:tr w:rsidR="00FC75CC" w:rsidRPr="00E7137C" w14:paraId="7B91A893"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1B7F9F9E" w14:textId="77777777" w:rsidR="00FC75CC" w:rsidRPr="00E7137C" w:rsidRDefault="00FC75CC" w:rsidP="00FC75CC">
            <w:pPr>
              <w:tabs>
                <w:tab w:val="left" w:pos="993"/>
              </w:tabs>
              <w:rPr>
                <w:b/>
                <w:color w:val="000000"/>
                <w:szCs w:val="24"/>
              </w:rPr>
            </w:pPr>
            <w:r>
              <w:rPr>
                <w:b/>
                <w:color w:val="000000"/>
                <w:szCs w:val="24"/>
              </w:rPr>
              <w:t>ITT 21.5</w:t>
            </w:r>
          </w:p>
        </w:tc>
        <w:tc>
          <w:tcPr>
            <w:tcW w:w="7513" w:type="dxa"/>
            <w:tcBorders>
              <w:top w:val="single" w:sz="12" w:space="0" w:color="000000"/>
              <w:left w:val="single" w:sz="12" w:space="0" w:color="000000"/>
              <w:bottom w:val="single" w:sz="12" w:space="0" w:color="000000"/>
            </w:tcBorders>
            <w:shd w:val="clear" w:color="auto" w:fill="auto"/>
          </w:tcPr>
          <w:p w14:paraId="0A1B3F14" w14:textId="77777777" w:rsidR="00FC75CC" w:rsidRDefault="00FC75CC" w:rsidP="00FC75CC">
            <w:pPr>
              <w:pStyle w:val="StyleHeader1-ClausesAfter0pt"/>
              <w:pBdr>
                <w:bottom w:val="single" w:sz="12" w:space="1" w:color="auto"/>
              </w:pBdr>
              <w:tabs>
                <w:tab w:val="left" w:pos="567"/>
                <w:tab w:val="left" w:pos="993"/>
                <w:tab w:val="left" w:pos="2093"/>
              </w:tabs>
              <w:spacing w:after="0"/>
              <w:jc w:val="left"/>
              <w:rPr>
                <w:color w:val="000000"/>
                <w:lang w:val="en-US"/>
              </w:rPr>
            </w:pPr>
            <w:r>
              <w:rPr>
                <w:color w:val="000000"/>
                <w:lang w:val="en-US"/>
              </w:rPr>
              <w:t xml:space="preserve">On the </w:t>
            </w:r>
            <w:r w:rsidRPr="00E7137C">
              <w:rPr>
                <w:color w:val="000000"/>
                <w:lang w:val="en-US"/>
              </w:rPr>
              <w:t>Performance Security</w:t>
            </w:r>
            <w:r>
              <w:rPr>
                <w:color w:val="000000"/>
                <w:lang w:val="en-US"/>
              </w:rPr>
              <w:t xml:space="preserve">, </w:t>
            </w:r>
            <w:r w:rsidRPr="00E7137C">
              <w:rPr>
                <w:color w:val="000000"/>
                <w:lang w:val="en-US"/>
              </w:rPr>
              <w:t xml:space="preserve">other documents required </w:t>
            </w:r>
            <w:r>
              <w:rPr>
                <w:color w:val="000000"/>
                <w:lang w:val="en-US"/>
              </w:rPr>
              <w:t>shall be________</w:t>
            </w:r>
          </w:p>
          <w:p w14:paraId="50983E0F" w14:textId="453B3D0F" w:rsidR="00FC75CC" w:rsidRPr="00E7137C" w:rsidRDefault="00E8511B" w:rsidP="00FC75CC">
            <w:pPr>
              <w:pStyle w:val="StyleHeader1-ClausesAfter0pt"/>
              <w:tabs>
                <w:tab w:val="left" w:pos="567"/>
                <w:tab w:val="left" w:pos="993"/>
                <w:tab w:val="left" w:pos="2093"/>
              </w:tabs>
              <w:spacing w:after="0"/>
              <w:jc w:val="left"/>
              <w:rPr>
                <w:color w:val="000000"/>
              </w:rPr>
            </w:pPr>
            <w:r>
              <w:rPr>
                <w:color w:val="000000"/>
                <w:lang w:val="en-US"/>
              </w:rPr>
              <w:t xml:space="preserve">Performance bond </w:t>
            </w:r>
          </w:p>
        </w:tc>
      </w:tr>
      <w:tr w:rsidR="00FC75CC" w:rsidRPr="00E7137C" w14:paraId="586E5CC1"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2A0345A6" w14:textId="77777777" w:rsidR="00FC75CC" w:rsidRPr="00E7137C" w:rsidRDefault="00FC75CC" w:rsidP="00FC75CC">
            <w:pPr>
              <w:tabs>
                <w:tab w:val="left" w:pos="993"/>
              </w:tabs>
              <w:rPr>
                <w:b/>
                <w:color w:val="000000"/>
                <w:szCs w:val="24"/>
              </w:rPr>
            </w:pPr>
            <w:r w:rsidRPr="00E7137C">
              <w:rPr>
                <w:b/>
                <w:color w:val="000000"/>
                <w:szCs w:val="24"/>
              </w:rPr>
              <w:t>ITT 2</w:t>
            </w:r>
            <w:r>
              <w:rPr>
                <w:b/>
                <w:color w:val="000000"/>
                <w:szCs w:val="24"/>
              </w:rPr>
              <w:t>2</w:t>
            </w:r>
            <w:r w:rsidRPr="00E7137C">
              <w:rPr>
                <w:b/>
                <w:color w:val="000000"/>
                <w:szCs w:val="24"/>
              </w:rPr>
              <w:t>.1</w:t>
            </w:r>
          </w:p>
        </w:tc>
        <w:tc>
          <w:tcPr>
            <w:tcW w:w="7513" w:type="dxa"/>
            <w:tcBorders>
              <w:top w:val="single" w:sz="12" w:space="0" w:color="000000"/>
              <w:left w:val="single" w:sz="12" w:space="0" w:color="000000"/>
              <w:bottom w:val="single" w:sz="12" w:space="0" w:color="000000"/>
            </w:tcBorders>
            <w:shd w:val="clear" w:color="auto" w:fill="auto"/>
          </w:tcPr>
          <w:p w14:paraId="7338785C" w14:textId="5C81DBFE" w:rsidR="00FC75CC" w:rsidRPr="008101C2" w:rsidRDefault="00FC75CC" w:rsidP="00FC75CC">
            <w:pPr>
              <w:tabs>
                <w:tab w:val="left" w:pos="993"/>
              </w:tabs>
              <w:rPr>
                <w:i/>
                <w:color w:val="000000"/>
                <w:szCs w:val="24"/>
              </w:rPr>
            </w:pPr>
            <w:r w:rsidRPr="00E7137C">
              <w:rPr>
                <w:color w:val="000000"/>
                <w:szCs w:val="24"/>
              </w:rPr>
              <w:t xml:space="preserve">In addition to the original of the Tender, the number of copies </w:t>
            </w:r>
            <w:r w:rsidR="00232BF6" w:rsidRPr="00E7137C">
              <w:rPr>
                <w:color w:val="000000"/>
                <w:szCs w:val="24"/>
              </w:rPr>
              <w:t>is:</w:t>
            </w:r>
            <w:r w:rsidR="00232BF6">
              <w:rPr>
                <w:color w:val="000000"/>
                <w:szCs w:val="24"/>
              </w:rPr>
              <w:t xml:space="preserve"> One</w:t>
            </w:r>
          </w:p>
        </w:tc>
      </w:tr>
      <w:tr w:rsidR="00FC75CC" w:rsidRPr="00E7137C" w14:paraId="714887F2"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1CE9315B" w14:textId="77777777" w:rsidR="00FC75CC" w:rsidRPr="00E7137C" w:rsidRDefault="00FC75CC" w:rsidP="00FC75CC">
            <w:pPr>
              <w:tabs>
                <w:tab w:val="left" w:pos="993"/>
              </w:tabs>
              <w:rPr>
                <w:b/>
                <w:color w:val="000000"/>
                <w:szCs w:val="24"/>
              </w:rPr>
            </w:pPr>
            <w:r w:rsidRPr="00E7137C">
              <w:rPr>
                <w:b/>
                <w:color w:val="000000"/>
                <w:szCs w:val="24"/>
              </w:rPr>
              <w:t>ITT 2</w:t>
            </w:r>
            <w:r>
              <w:rPr>
                <w:b/>
                <w:color w:val="000000"/>
                <w:szCs w:val="24"/>
              </w:rPr>
              <w:t>2</w:t>
            </w:r>
            <w:r w:rsidRPr="00E7137C">
              <w:rPr>
                <w:b/>
                <w:color w:val="000000"/>
                <w:szCs w:val="24"/>
              </w:rPr>
              <w:t>.3</w:t>
            </w:r>
          </w:p>
        </w:tc>
        <w:tc>
          <w:tcPr>
            <w:tcW w:w="7513" w:type="dxa"/>
            <w:tcBorders>
              <w:top w:val="single" w:sz="12" w:space="0" w:color="000000"/>
              <w:left w:val="single" w:sz="12" w:space="0" w:color="000000"/>
              <w:bottom w:val="single" w:sz="12" w:space="0" w:color="000000"/>
            </w:tcBorders>
            <w:shd w:val="clear" w:color="auto" w:fill="auto"/>
          </w:tcPr>
          <w:p w14:paraId="177B53BF" w14:textId="2F948007" w:rsidR="00FC75CC" w:rsidRPr="00E7137C" w:rsidRDefault="00FC75CC" w:rsidP="008101C2">
            <w:pPr>
              <w:tabs>
                <w:tab w:val="left" w:pos="993"/>
              </w:tabs>
              <w:rPr>
                <w:color w:val="000000"/>
                <w:szCs w:val="24"/>
              </w:rPr>
            </w:pPr>
            <w:r w:rsidRPr="00E7137C">
              <w:rPr>
                <w:color w:val="000000"/>
                <w:szCs w:val="24"/>
              </w:rPr>
              <w:t>The written confirmati</w:t>
            </w:r>
            <w:r w:rsidRPr="00D625A8">
              <w:rPr>
                <w:szCs w:val="24"/>
              </w:rPr>
              <w:t xml:space="preserve">on of authorization to sign on behalf of the Tenderer shall consist of: </w:t>
            </w:r>
            <w:r w:rsidR="008101C2" w:rsidRPr="00D625A8">
              <w:rPr>
                <w:szCs w:val="24"/>
                <w:u w:val="single"/>
              </w:rPr>
              <w:t xml:space="preserve">Power of </w:t>
            </w:r>
            <w:proofErr w:type="spellStart"/>
            <w:r w:rsidR="008101C2" w:rsidRPr="00D625A8">
              <w:rPr>
                <w:szCs w:val="24"/>
                <w:u w:val="single"/>
              </w:rPr>
              <w:t>Attoney</w:t>
            </w:r>
            <w:proofErr w:type="spellEnd"/>
            <w:r w:rsidR="008101C2" w:rsidRPr="008101C2">
              <w:rPr>
                <w:color w:val="FF0000"/>
                <w:szCs w:val="24"/>
                <w:u w:val="single"/>
              </w:rPr>
              <w:t xml:space="preserve"> </w:t>
            </w:r>
          </w:p>
        </w:tc>
      </w:tr>
      <w:tr w:rsidR="00FC75CC" w:rsidRPr="00E7137C" w14:paraId="024D27FE" w14:textId="77777777" w:rsidTr="00FC75CC">
        <w:tblPrEx>
          <w:tblBorders>
            <w:insideH w:val="single" w:sz="8" w:space="0" w:color="000000"/>
          </w:tblBorders>
        </w:tblPrEx>
        <w:trPr>
          <w:jc w:val="center"/>
        </w:trPr>
        <w:tc>
          <w:tcPr>
            <w:tcW w:w="9214" w:type="dxa"/>
            <w:gridSpan w:val="3"/>
            <w:tcBorders>
              <w:top w:val="single" w:sz="12" w:space="0" w:color="000000"/>
              <w:bottom w:val="single" w:sz="12" w:space="0" w:color="000000"/>
            </w:tcBorders>
            <w:shd w:val="clear" w:color="auto" w:fill="auto"/>
          </w:tcPr>
          <w:p w14:paraId="06944CA6" w14:textId="77777777" w:rsidR="00FC75CC" w:rsidRPr="00E7137C" w:rsidRDefault="00FC75CC" w:rsidP="00FC75CC">
            <w:pPr>
              <w:tabs>
                <w:tab w:val="left" w:pos="993"/>
              </w:tabs>
              <w:rPr>
                <w:b/>
                <w:color w:val="000000"/>
                <w:szCs w:val="24"/>
              </w:rPr>
            </w:pPr>
            <w:r w:rsidRPr="00E7137C">
              <w:rPr>
                <w:b/>
                <w:color w:val="000000"/>
                <w:szCs w:val="24"/>
              </w:rPr>
              <w:t>D.  Submission and Opening of Tenders</w:t>
            </w:r>
          </w:p>
        </w:tc>
      </w:tr>
      <w:tr w:rsidR="00FC75CC" w:rsidRPr="00E7137C" w14:paraId="59B85A2A"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6503EAC7" w14:textId="77777777" w:rsidR="00FC75CC" w:rsidRPr="00E7137C" w:rsidRDefault="00FC75CC" w:rsidP="00FC75CC">
            <w:pPr>
              <w:tabs>
                <w:tab w:val="left" w:pos="993"/>
              </w:tabs>
              <w:rPr>
                <w:b/>
                <w:color w:val="000000"/>
                <w:szCs w:val="24"/>
              </w:rPr>
            </w:pPr>
            <w:r w:rsidRPr="00E7137C">
              <w:rPr>
                <w:b/>
                <w:color w:val="000000"/>
                <w:szCs w:val="24"/>
              </w:rPr>
              <w:t>ITT 2</w:t>
            </w:r>
            <w:r>
              <w:rPr>
                <w:b/>
                <w:color w:val="000000"/>
                <w:szCs w:val="24"/>
              </w:rPr>
              <w:t>4</w:t>
            </w:r>
            <w:r w:rsidRPr="00E7137C">
              <w:rPr>
                <w:b/>
                <w:color w:val="000000"/>
                <w:szCs w:val="24"/>
              </w:rPr>
              <w:t xml:space="preserve">.1 </w:t>
            </w:r>
          </w:p>
        </w:tc>
        <w:tc>
          <w:tcPr>
            <w:tcW w:w="7513" w:type="dxa"/>
            <w:tcBorders>
              <w:top w:val="single" w:sz="12" w:space="0" w:color="000000"/>
              <w:left w:val="single" w:sz="12" w:space="0" w:color="000000"/>
              <w:bottom w:val="single" w:sz="12" w:space="0" w:color="000000"/>
            </w:tcBorders>
            <w:shd w:val="clear" w:color="auto" w:fill="auto"/>
          </w:tcPr>
          <w:p w14:paraId="6252B447" w14:textId="77777777" w:rsidR="00FC75CC" w:rsidRPr="00E7137C" w:rsidRDefault="00FC75CC" w:rsidP="00FC75CC">
            <w:pPr>
              <w:tabs>
                <w:tab w:val="left" w:pos="993"/>
              </w:tabs>
              <w:rPr>
                <w:color w:val="000000"/>
                <w:szCs w:val="24"/>
              </w:rPr>
            </w:pPr>
            <w:r w:rsidRPr="00E7137C">
              <w:rPr>
                <w:color w:val="000000"/>
                <w:szCs w:val="24"/>
              </w:rPr>
              <w:t xml:space="preserve">(A) For </w:t>
            </w:r>
            <w:r w:rsidRPr="00E7137C">
              <w:rPr>
                <w:color w:val="000000"/>
                <w:szCs w:val="24"/>
                <w:u w:val="single"/>
              </w:rPr>
              <w:t xml:space="preserve">Tender submission purposes </w:t>
            </w:r>
            <w:r w:rsidRPr="00E7137C">
              <w:rPr>
                <w:color w:val="000000"/>
                <w:szCs w:val="24"/>
              </w:rPr>
              <w:t xml:space="preserve">only, the Procuring Entity’s address is: </w:t>
            </w:r>
          </w:p>
          <w:p w14:paraId="19DAEC6D" w14:textId="77777777" w:rsidR="00FC75CC" w:rsidRPr="00E7137C" w:rsidRDefault="00FC75CC" w:rsidP="00FC75CC">
            <w:pPr>
              <w:tabs>
                <w:tab w:val="left" w:pos="993"/>
              </w:tabs>
              <w:rPr>
                <w:color w:val="000000"/>
                <w:szCs w:val="24"/>
              </w:rPr>
            </w:pPr>
          </w:p>
          <w:p w14:paraId="7EACC2E6" w14:textId="700C10E1" w:rsidR="00FC75CC" w:rsidRPr="00E7137C" w:rsidRDefault="00FC75CC" w:rsidP="00FC75CC">
            <w:pPr>
              <w:tabs>
                <w:tab w:val="left" w:pos="993"/>
              </w:tabs>
              <w:rPr>
                <w:szCs w:val="24"/>
              </w:rPr>
            </w:pPr>
            <w:r w:rsidRPr="00E7137C">
              <w:rPr>
                <w:szCs w:val="24"/>
              </w:rPr>
              <w:t>(1)</w:t>
            </w:r>
            <w:r w:rsidRPr="00E7137C">
              <w:rPr>
                <w:szCs w:val="24"/>
              </w:rPr>
              <w:tab/>
            </w:r>
            <w:proofErr w:type="spellStart"/>
            <w:r w:rsidR="008101C2">
              <w:rPr>
                <w:szCs w:val="24"/>
              </w:rPr>
              <w:t>Isiolo</w:t>
            </w:r>
            <w:proofErr w:type="spellEnd"/>
            <w:r w:rsidR="008101C2">
              <w:rPr>
                <w:szCs w:val="24"/>
              </w:rPr>
              <w:t xml:space="preserve"> Water and Sewerage Company Ltd</w:t>
            </w:r>
          </w:p>
          <w:p w14:paraId="44BDDF53" w14:textId="77777777" w:rsidR="00FC75CC" w:rsidRPr="00E7137C" w:rsidRDefault="00FC75CC" w:rsidP="00FC75CC">
            <w:pPr>
              <w:tabs>
                <w:tab w:val="left" w:pos="993"/>
              </w:tabs>
              <w:rPr>
                <w:szCs w:val="24"/>
              </w:rPr>
            </w:pPr>
          </w:p>
          <w:p w14:paraId="432D510A" w14:textId="7300548F" w:rsidR="00FC75CC" w:rsidRPr="00E7137C" w:rsidRDefault="008101C2" w:rsidP="00FC75CC">
            <w:pPr>
              <w:tabs>
                <w:tab w:val="left" w:pos="993"/>
              </w:tabs>
              <w:rPr>
                <w:szCs w:val="24"/>
              </w:rPr>
            </w:pPr>
            <w:r w:rsidRPr="00E7137C">
              <w:rPr>
                <w:szCs w:val="24"/>
              </w:rPr>
              <w:t>(2)</w:t>
            </w:r>
            <w:r w:rsidRPr="00E7137C">
              <w:rPr>
                <w:szCs w:val="24"/>
              </w:rPr>
              <w:tab/>
            </w:r>
            <w:r>
              <w:rPr>
                <w:szCs w:val="24"/>
              </w:rPr>
              <w:t xml:space="preserve">P.O. Box 491. </w:t>
            </w:r>
            <w:proofErr w:type="spellStart"/>
            <w:r>
              <w:rPr>
                <w:szCs w:val="24"/>
              </w:rPr>
              <w:t>Jabdu</w:t>
            </w:r>
            <w:proofErr w:type="spellEnd"/>
            <w:r>
              <w:rPr>
                <w:szCs w:val="24"/>
              </w:rPr>
              <w:t xml:space="preserve"> Boru</w:t>
            </w:r>
          </w:p>
          <w:p w14:paraId="3C8AB6F6" w14:textId="77777777" w:rsidR="00FC75CC" w:rsidRPr="00E7137C" w:rsidRDefault="00FC75CC" w:rsidP="00FC75CC">
            <w:pPr>
              <w:tabs>
                <w:tab w:val="left" w:pos="993"/>
              </w:tabs>
              <w:rPr>
                <w:szCs w:val="24"/>
              </w:rPr>
            </w:pPr>
          </w:p>
          <w:p w14:paraId="235FE33A" w14:textId="2FDF78F6" w:rsidR="006E5FAE" w:rsidRDefault="00FC75CC" w:rsidP="006E5FAE">
            <w:pPr>
              <w:tabs>
                <w:tab w:val="left" w:pos="1849"/>
                <w:tab w:val="left" w:pos="1850"/>
              </w:tabs>
              <w:spacing w:before="121" w:line="230" w:lineRule="auto"/>
              <w:ind w:right="720"/>
            </w:pPr>
            <w:r w:rsidRPr="00E7137C">
              <w:rPr>
                <w:szCs w:val="24"/>
              </w:rPr>
              <w:t>(3</w:t>
            </w:r>
            <w:r w:rsidR="006E5FAE">
              <w:rPr>
                <w:szCs w:val="24"/>
              </w:rPr>
              <w:t xml:space="preserve">           </w:t>
            </w:r>
            <w:r w:rsidR="006E5FAE" w:rsidRPr="008130C5">
              <w:rPr>
                <w:color w:val="231F20"/>
              </w:rPr>
              <w:t xml:space="preserve">Airport Road next to County Ministry of </w:t>
            </w:r>
            <w:r w:rsidR="006E5FAE">
              <w:rPr>
                <w:color w:val="231F20"/>
              </w:rPr>
              <w:t>Water of</w:t>
            </w:r>
            <w:r w:rsidR="006E5FAE" w:rsidRPr="008130C5">
              <w:rPr>
                <w:color w:val="231F20"/>
              </w:rPr>
              <w:t xml:space="preserve">fices </w:t>
            </w:r>
            <w:proofErr w:type="spellStart"/>
            <w:r w:rsidR="006E5FAE" w:rsidRPr="008130C5">
              <w:rPr>
                <w:color w:val="231F20"/>
              </w:rPr>
              <w:t>Isiolo</w:t>
            </w:r>
            <w:proofErr w:type="spellEnd"/>
            <w:r w:rsidR="006E5FAE" w:rsidRPr="008130C5">
              <w:rPr>
                <w:color w:val="231F20"/>
              </w:rPr>
              <w:t xml:space="preserve"> </w:t>
            </w:r>
            <w:r w:rsidR="006E5FAE">
              <w:rPr>
                <w:color w:val="231F20"/>
              </w:rPr>
              <w:t xml:space="preserve">   </w:t>
            </w:r>
            <w:r w:rsidR="006E5FAE" w:rsidRPr="008130C5">
              <w:rPr>
                <w:color w:val="231F20"/>
              </w:rPr>
              <w:t>Town</w:t>
            </w:r>
          </w:p>
          <w:p w14:paraId="309CE570" w14:textId="77777777" w:rsidR="006E5FAE" w:rsidRPr="00E7137C" w:rsidRDefault="006E5FAE" w:rsidP="006E5FAE">
            <w:pPr>
              <w:tabs>
                <w:tab w:val="left" w:pos="993"/>
              </w:tabs>
              <w:rPr>
                <w:szCs w:val="24"/>
              </w:rPr>
            </w:pPr>
          </w:p>
          <w:p w14:paraId="19A91783" w14:textId="77777777" w:rsidR="00FC75CC" w:rsidRPr="00E7137C" w:rsidRDefault="00FC75CC" w:rsidP="00FC75CC">
            <w:pPr>
              <w:tabs>
                <w:tab w:val="left" w:pos="993"/>
              </w:tabs>
              <w:rPr>
                <w:color w:val="000000"/>
                <w:szCs w:val="24"/>
              </w:rPr>
            </w:pPr>
          </w:p>
          <w:p w14:paraId="06F7C9FF" w14:textId="4A3B4A60" w:rsidR="00FC75CC" w:rsidRPr="008101C2" w:rsidRDefault="00FC75CC" w:rsidP="00FC75CC">
            <w:pPr>
              <w:tabs>
                <w:tab w:val="left" w:pos="993"/>
              </w:tabs>
              <w:rPr>
                <w:color w:val="FF0000"/>
                <w:szCs w:val="24"/>
              </w:rPr>
            </w:pPr>
            <w:r w:rsidRPr="00E7137C">
              <w:rPr>
                <w:color w:val="000000"/>
                <w:szCs w:val="24"/>
              </w:rPr>
              <w:t>(4) Date and time for submission of Tenders</w:t>
            </w:r>
            <w:r w:rsidR="008101C2">
              <w:rPr>
                <w:color w:val="000000"/>
                <w:szCs w:val="24"/>
              </w:rPr>
              <w:t xml:space="preserve"> </w:t>
            </w:r>
            <w:r w:rsidR="008349DD">
              <w:rPr>
                <w:color w:val="000000" w:themeColor="text1"/>
                <w:szCs w:val="24"/>
              </w:rPr>
              <w:t>2</w:t>
            </w:r>
            <w:r w:rsidR="00BC4359">
              <w:rPr>
                <w:color w:val="000000" w:themeColor="text1"/>
                <w:szCs w:val="24"/>
              </w:rPr>
              <w:t>5</w:t>
            </w:r>
            <w:r w:rsidR="008349DD" w:rsidRPr="008349DD">
              <w:rPr>
                <w:color w:val="000000" w:themeColor="text1"/>
                <w:szCs w:val="24"/>
                <w:vertAlign w:val="superscript"/>
              </w:rPr>
              <w:t>th</w:t>
            </w:r>
            <w:r w:rsidR="008349DD">
              <w:rPr>
                <w:color w:val="000000" w:themeColor="text1"/>
                <w:szCs w:val="24"/>
              </w:rPr>
              <w:t xml:space="preserve"> March 2025</w:t>
            </w:r>
            <w:r w:rsidR="00C865D0">
              <w:rPr>
                <w:color w:val="000000" w:themeColor="text1"/>
                <w:szCs w:val="24"/>
              </w:rPr>
              <w:t xml:space="preserve"> at 1</w:t>
            </w:r>
            <w:r w:rsidR="00BC4359">
              <w:rPr>
                <w:color w:val="000000" w:themeColor="text1"/>
                <w:szCs w:val="24"/>
              </w:rPr>
              <w:t>2.00 Noon</w:t>
            </w:r>
          </w:p>
          <w:p w14:paraId="6B0CE119" w14:textId="77777777" w:rsidR="00FC75CC" w:rsidRPr="00E7137C" w:rsidRDefault="00FC75CC" w:rsidP="00FC75CC">
            <w:pPr>
              <w:tabs>
                <w:tab w:val="left" w:pos="993"/>
              </w:tabs>
              <w:rPr>
                <w:color w:val="000000"/>
                <w:szCs w:val="24"/>
              </w:rPr>
            </w:pPr>
          </w:p>
          <w:p w14:paraId="68247564" w14:textId="5D05F922" w:rsidR="00FC75CC" w:rsidRPr="00E7137C" w:rsidRDefault="00FC75CC" w:rsidP="00FC75CC">
            <w:pPr>
              <w:tabs>
                <w:tab w:val="left" w:pos="993"/>
              </w:tabs>
              <w:rPr>
                <w:color w:val="000000"/>
                <w:szCs w:val="24"/>
              </w:rPr>
            </w:pPr>
            <w:r w:rsidRPr="00E7137C">
              <w:rPr>
                <w:color w:val="000000"/>
                <w:szCs w:val="24"/>
              </w:rPr>
              <w:t>(5)  Tender</w:t>
            </w:r>
            <w:r w:rsidR="003C2BCD">
              <w:rPr>
                <w:color w:val="000000"/>
                <w:szCs w:val="24"/>
              </w:rPr>
              <w:t>er</w:t>
            </w:r>
            <w:r w:rsidRPr="00E7137C">
              <w:rPr>
                <w:color w:val="000000"/>
                <w:szCs w:val="24"/>
              </w:rPr>
              <w:t xml:space="preserve">s shall </w:t>
            </w:r>
            <w:r w:rsidRPr="00E7137C">
              <w:rPr>
                <w:b/>
                <w:color w:val="000000"/>
                <w:szCs w:val="24"/>
              </w:rPr>
              <w:t>not submit</w:t>
            </w:r>
            <w:r w:rsidRPr="00E7137C">
              <w:rPr>
                <w:color w:val="000000"/>
                <w:szCs w:val="24"/>
              </w:rPr>
              <w:t xml:space="preserve"> tenders electronically.</w:t>
            </w:r>
          </w:p>
        </w:tc>
      </w:tr>
      <w:tr w:rsidR="00FC75CC" w:rsidRPr="00E7137C" w14:paraId="79377183"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1067D920" w14:textId="77777777" w:rsidR="00FC75CC" w:rsidRPr="00E7137C" w:rsidRDefault="00FC75CC" w:rsidP="00FC75CC">
            <w:pPr>
              <w:tabs>
                <w:tab w:val="left" w:pos="993"/>
              </w:tabs>
              <w:rPr>
                <w:b/>
                <w:color w:val="000000"/>
                <w:szCs w:val="24"/>
              </w:rPr>
            </w:pPr>
            <w:r w:rsidRPr="00E7137C">
              <w:rPr>
                <w:b/>
                <w:color w:val="000000"/>
                <w:szCs w:val="24"/>
              </w:rPr>
              <w:t>ITT 2</w:t>
            </w:r>
            <w:r>
              <w:rPr>
                <w:b/>
                <w:color w:val="000000"/>
                <w:szCs w:val="24"/>
              </w:rPr>
              <w:t>7</w:t>
            </w:r>
            <w:r w:rsidRPr="00E7137C">
              <w:rPr>
                <w:b/>
                <w:color w:val="000000"/>
                <w:szCs w:val="24"/>
              </w:rPr>
              <w:t>.1</w:t>
            </w:r>
          </w:p>
        </w:tc>
        <w:tc>
          <w:tcPr>
            <w:tcW w:w="7513" w:type="dxa"/>
            <w:tcBorders>
              <w:top w:val="single" w:sz="12" w:space="0" w:color="000000"/>
              <w:left w:val="single" w:sz="12" w:space="0" w:color="000000"/>
              <w:bottom w:val="single" w:sz="12" w:space="0" w:color="000000"/>
            </w:tcBorders>
            <w:shd w:val="clear" w:color="auto" w:fill="auto"/>
          </w:tcPr>
          <w:p w14:paraId="7B014842" w14:textId="77777777" w:rsidR="00FC75CC" w:rsidRPr="00E7137C" w:rsidRDefault="00FC75CC" w:rsidP="00FC75CC">
            <w:pPr>
              <w:tabs>
                <w:tab w:val="left" w:pos="993"/>
              </w:tabs>
              <w:rPr>
                <w:szCs w:val="24"/>
              </w:rPr>
            </w:pPr>
            <w:r w:rsidRPr="00E7137C">
              <w:rPr>
                <w:color w:val="000000"/>
                <w:szCs w:val="24"/>
              </w:rPr>
              <w:t>The Tender opening shall take place at the time and the a</w:t>
            </w:r>
            <w:r w:rsidRPr="00E7137C">
              <w:rPr>
                <w:szCs w:val="24"/>
              </w:rPr>
              <w:t>ddress for Opening of Tenders provided below:</w:t>
            </w:r>
          </w:p>
          <w:p w14:paraId="7B3E0F8C" w14:textId="77777777" w:rsidR="00FC75CC" w:rsidRPr="00E7137C" w:rsidRDefault="00FC75CC" w:rsidP="00FC75CC">
            <w:pPr>
              <w:tabs>
                <w:tab w:val="left" w:pos="993"/>
              </w:tabs>
              <w:rPr>
                <w:szCs w:val="24"/>
              </w:rPr>
            </w:pPr>
          </w:p>
          <w:p w14:paraId="16E76C91" w14:textId="184990E5" w:rsidR="00FC75CC" w:rsidRPr="00E7137C" w:rsidRDefault="00FC75CC" w:rsidP="00FC75CC">
            <w:pPr>
              <w:tabs>
                <w:tab w:val="left" w:pos="529"/>
              </w:tabs>
              <w:rPr>
                <w:szCs w:val="24"/>
              </w:rPr>
            </w:pPr>
            <w:r w:rsidRPr="00E7137C">
              <w:rPr>
                <w:szCs w:val="24"/>
              </w:rPr>
              <w:t>(1)</w:t>
            </w:r>
            <w:r w:rsidRPr="00E7137C">
              <w:rPr>
                <w:szCs w:val="24"/>
              </w:rPr>
              <w:tab/>
            </w:r>
            <w:proofErr w:type="spellStart"/>
            <w:r w:rsidR="006E5FAE">
              <w:rPr>
                <w:szCs w:val="24"/>
              </w:rPr>
              <w:t>Isiolo</w:t>
            </w:r>
            <w:proofErr w:type="spellEnd"/>
            <w:r w:rsidR="006E5FAE">
              <w:rPr>
                <w:szCs w:val="24"/>
              </w:rPr>
              <w:t xml:space="preserve"> Water and Sewerage Company Ltd</w:t>
            </w:r>
          </w:p>
          <w:p w14:paraId="473CB025" w14:textId="77777777" w:rsidR="00FC75CC" w:rsidRPr="00E7137C" w:rsidRDefault="00FC75CC" w:rsidP="00FC75CC">
            <w:pPr>
              <w:tabs>
                <w:tab w:val="left" w:pos="529"/>
              </w:tabs>
              <w:rPr>
                <w:szCs w:val="24"/>
              </w:rPr>
            </w:pPr>
          </w:p>
          <w:p w14:paraId="5EEDFAC8" w14:textId="12A1A815" w:rsidR="006E5FAE" w:rsidRDefault="00FC75CC" w:rsidP="006E5FAE">
            <w:pPr>
              <w:tabs>
                <w:tab w:val="left" w:pos="1849"/>
                <w:tab w:val="left" w:pos="1850"/>
              </w:tabs>
              <w:spacing w:before="121" w:line="230" w:lineRule="auto"/>
              <w:ind w:right="720"/>
            </w:pPr>
            <w:r w:rsidRPr="00E7137C">
              <w:rPr>
                <w:szCs w:val="24"/>
              </w:rPr>
              <w:t>(2)</w:t>
            </w:r>
            <w:r w:rsidR="006E5FAE">
              <w:rPr>
                <w:szCs w:val="24"/>
              </w:rPr>
              <w:t xml:space="preserve">      </w:t>
            </w:r>
            <w:r w:rsidR="006E5FAE" w:rsidRPr="008130C5">
              <w:rPr>
                <w:color w:val="231F20"/>
              </w:rPr>
              <w:t xml:space="preserve">Airport Road next to County Ministry of Water Offices </w:t>
            </w:r>
            <w:proofErr w:type="spellStart"/>
            <w:r w:rsidR="006E5FAE" w:rsidRPr="008130C5">
              <w:rPr>
                <w:color w:val="231F20"/>
              </w:rPr>
              <w:t>Isiolo</w:t>
            </w:r>
            <w:proofErr w:type="spellEnd"/>
            <w:r w:rsidR="006E5FAE" w:rsidRPr="008130C5">
              <w:rPr>
                <w:color w:val="231F20"/>
              </w:rPr>
              <w:t xml:space="preserve"> Town</w:t>
            </w:r>
          </w:p>
          <w:p w14:paraId="6ABAACA9" w14:textId="77777777" w:rsidR="006E5FAE" w:rsidRPr="00E7137C" w:rsidRDefault="006E5FAE" w:rsidP="006E5FAE">
            <w:pPr>
              <w:tabs>
                <w:tab w:val="left" w:pos="993"/>
              </w:tabs>
              <w:rPr>
                <w:szCs w:val="24"/>
              </w:rPr>
            </w:pPr>
          </w:p>
          <w:p w14:paraId="394916A9" w14:textId="63715E29" w:rsidR="00FC75CC" w:rsidRPr="006E5FAE" w:rsidRDefault="00FC75CC" w:rsidP="00FC75CC">
            <w:pPr>
              <w:tabs>
                <w:tab w:val="left" w:pos="529"/>
              </w:tabs>
              <w:rPr>
                <w:color w:val="FF0000"/>
                <w:szCs w:val="24"/>
              </w:rPr>
            </w:pPr>
            <w:r w:rsidRPr="00E7137C">
              <w:rPr>
                <w:szCs w:val="24"/>
              </w:rPr>
              <w:t xml:space="preserve">(3)        </w:t>
            </w:r>
            <w:r w:rsidR="008349DD" w:rsidRPr="008349DD">
              <w:rPr>
                <w:color w:val="000000" w:themeColor="text1"/>
                <w:szCs w:val="24"/>
              </w:rPr>
              <w:t>2</w:t>
            </w:r>
            <w:r w:rsidR="00BC4359">
              <w:rPr>
                <w:color w:val="000000" w:themeColor="text1"/>
                <w:szCs w:val="24"/>
              </w:rPr>
              <w:t>5</w:t>
            </w:r>
            <w:r w:rsidR="008349DD" w:rsidRPr="008349DD">
              <w:rPr>
                <w:color w:val="000000" w:themeColor="text1"/>
                <w:szCs w:val="24"/>
                <w:vertAlign w:val="superscript"/>
              </w:rPr>
              <w:t>th</w:t>
            </w:r>
            <w:r w:rsidR="008349DD" w:rsidRPr="008349DD">
              <w:rPr>
                <w:color w:val="000000" w:themeColor="text1"/>
                <w:szCs w:val="24"/>
              </w:rPr>
              <w:t xml:space="preserve"> March 2025</w:t>
            </w:r>
            <w:r w:rsidR="00232BF6" w:rsidRPr="008349DD">
              <w:rPr>
                <w:color w:val="000000" w:themeColor="text1"/>
                <w:szCs w:val="24"/>
              </w:rPr>
              <w:t xml:space="preserve"> </w:t>
            </w:r>
            <w:r w:rsidR="00C865D0">
              <w:rPr>
                <w:color w:val="000000" w:themeColor="text1"/>
                <w:szCs w:val="24"/>
              </w:rPr>
              <w:t xml:space="preserve">at </w:t>
            </w:r>
            <w:r w:rsidR="00232BF6" w:rsidRPr="008349DD">
              <w:rPr>
                <w:color w:val="000000" w:themeColor="text1"/>
                <w:szCs w:val="24"/>
              </w:rPr>
              <w:t>1</w:t>
            </w:r>
            <w:r w:rsidR="00BC4359">
              <w:rPr>
                <w:color w:val="000000" w:themeColor="text1"/>
                <w:szCs w:val="24"/>
              </w:rPr>
              <w:t>2.00 Noon</w:t>
            </w:r>
          </w:p>
          <w:p w14:paraId="43F716EE" w14:textId="77777777" w:rsidR="00FC75CC" w:rsidRPr="00E7137C" w:rsidRDefault="00FC75CC" w:rsidP="00FC75CC">
            <w:pPr>
              <w:tabs>
                <w:tab w:val="left" w:pos="993"/>
              </w:tabs>
              <w:rPr>
                <w:color w:val="000000"/>
                <w:szCs w:val="24"/>
              </w:rPr>
            </w:pPr>
            <w:r w:rsidRPr="00E7137C" w:rsidDel="006867E9">
              <w:rPr>
                <w:i/>
                <w:color w:val="000000"/>
                <w:szCs w:val="24"/>
                <w:shd w:val="clear" w:color="auto" w:fill="FFFFFF"/>
              </w:rPr>
              <w:t xml:space="preserve"> </w:t>
            </w:r>
          </w:p>
        </w:tc>
      </w:tr>
      <w:tr w:rsidR="00FC75CC" w:rsidRPr="00E7137C" w14:paraId="23E437A8"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5F0AB29D" w14:textId="77777777" w:rsidR="00FC75CC" w:rsidRPr="00E7137C" w:rsidRDefault="00FC75CC" w:rsidP="00FC75CC">
            <w:pPr>
              <w:tabs>
                <w:tab w:val="left" w:pos="993"/>
              </w:tabs>
              <w:rPr>
                <w:b/>
                <w:color w:val="000000"/>
                <w:szCs w:val="24"/>
              </w:rPr>
            </w:pPr>
            <w:r w:rsidRPr="00E7137C">
              <w:rPr>
                <w:b/>
                <w:color w:val="000000"/>
                <w:szCs w:val="24"/>
              </w:rPr>
              <w:t>ITT 2</w:t>
            </w:r>
            <w:r>
              <w:rPr>
                <w:b/>
                <w:color w:val="000000"/>
                <w:szCs w:val="24"/>
              </w:rPr>
              <w:t>7</w:t>
            </w:r>
            <w:r w:rsidRPr="00E7137C">
              <w:rPr>
                <w:b/>
                <w:color w:val="000000"/>
                <w:szCs w:val="24"/>
              </w:rPr>
              <w:t xml:space="preserve">.1 </w:t>
            </w:r>
          </w:p>
        </w:tc>
        <w:tc>
          <w:tcPr>
            <w:tcW w:w="7513" w:type="dxa"/>
            <w:tcBorders>
              <w:top w:val="single" w:sz="12" w:space="0" w:color="000000"/>
              <w:left w:val="single" w:sz="12" w:space="0" w:color="000000"/>
              <w:bottom w:val="single" w:sz="12" w:space="0" w:color="000000"/>
            </w:tcBorders>
            <w:shd w:val="clear" w:color="auto" w:fill="auto"/>
          </w:tcPr>
          <w:p w14:paraId="38730CF9" w14:textId="4FAF82F5" w:rsidR="00FC75CC" w:rsidRPr="00E7137C" w:rsidRDefault="00F07D45" w:rsidP="00FC75CC">
            <w:pPr>
              <w:tabs>
                <w:tab w:val="left" w:pos="993"/>
              </w:tabs>
              <w:rPr>
                <w:rStyle w:val="StyleHeader2-SubClausesBoldChar"/>
                <w:b w:val="0"/>
              </w:rPr>
            </w:pPr>
            <w:r>
              <w:rPr>
                <w:color w:val="000000"/>
                <w:szCs w:val="24"/>
              </w:rPr>
              <w:t>Electronic tender not allowed.</w:t>
            </w:r>
          </w:p>
          <w:p w14:paraId="30C5816D" w14:textId="17028601" w:rsidR="00FC75CC" w:rsidRDefault="00FC75CC" w:rsidP="00FC75CC">
            <w:pPr>
              <w:tabs>
                <w:tab w:val="left" w:pos="993"/>
              </w:tabs>
              <w:rPr>
                <w:rStyle w:val="StyleHeader2-SubClausesBoldChar"/>
              </w:rPr>
            </w:pPr>
            <w:r w:rsidRPr="00E7137C">
              <w:rPr>
                <w:rStyle w:val="StyleHeader2-SubClausesBoldChar"/>
              </w:rPr>
              <w:t>__________________________________________________________________________________________________________________</w:t>
            </w:r>
          </w:p>
          <w:p w14:paraId="24030BB0" w14:textId="77777777" w:rsidR="00FC75CC" w:rsidRPr="00E7137C" w:rsidRDefault="00FC75CC" w:rsidP="00FC75CC">
            <w:pPr>
              <w:tabs>
                <w:tab w:val="left" w:pos="993"/>
              </w:tabs>
              <w:rPr>
                <w:color w:val="000000"/>
                <w:szCs w:val="24"/>
              </w:rPr>
            </w:pPr>
          </w:p>
        </w:tc>
      </w:tr>
      <w:tr w:rsidR="00FC75CC" w:rsidRPr="00E7137C" w14:paraId="01721BA2"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0537DDE9" w14:textId="77777777" w:rsidR="00FC75CC" w:rsidRPr="00E7137C" w:rsidRDefault="00FC75CC" w:rsidP="00FC75CC">
            <w:pPr>
              <w:tabs>
                <w:tab w:val="left" w:pos="993"/>
              </w:tabs>
              <w:rPr>
                <w:b/>
                <w:color w:val="000000"/>
                <w:szCs w:val="24"/>
              </w:rPr>
            </w:pPr>
            <w:r w:rsidRPr="00E7137C">
              <w:rPr>
                <w:b/>
                <w:color w:val="000000"/>
                <w:szCs w:val="24"/>
              </w:rPr>
              <w:t>ITT 2</w:t>
            </w:r>
            <w:r>
              <w:rPr>
                <w:b/>
                <w:color w:val="000000"/>
                <w:szCs w:val="24"/>
              </w:rPr>
              <w:t>7</w:t>
            </w:r>
            <w:r w:rsidRPr="00E7137C">
              <w:rPr>
                <w:b/>
                <w:color w:val="000000"/>
                <w:szCs w:val="24"/>
              </w:rPr>
              <w:t>.</w:t>
            </w:r>
            <w:r w:rsidRPr="00E7137C">
              <w:rPr>
                <w:b/>
                <w:szCs w:val="24"/>
              </w:rPr>
              <w:t>6</w:t>
            </w:r>
          </w:p>
        </w:tc>
        <w:tc>
          <w:tcPr>
            <w:tcW w:w="7513" w:type="dxa"/>
            <w:tcBorders>
              <w:top w:val="single" w:sz="12" w:space="0" w:color="000000"/>
              <w:left w:val="single" w:sz="12" w:space="0" w:color="000000"/>
              <w:bottom w:val="single" w:sz="12" w:space="0" w:color="000000"/>
            </w:tcBorders>
            <w:shd w:val="clear" w:color="auto" w:fill="auto"/>
          </w:tcPr>
          <w:p w14:paraId="448A1C72" w14:textId="3C629047" w:rsidR="00FC75CC" w:rsidRPr="00E8511B" w:rsidRDefault="00FC75CC" w:rsidP="00E8511B">
            <w:pPr>
              <w:rPr>
                <w:i/>
                <w:szCs w:val="24"/>
              </w:rPr>
            </w:pPr>
            <w:r w:rsidRPr="003A04F6">
              <w:rPr>
                <w:iCs/>
                <w:szCs w:val="24"/>
              </w:rPr>
              <w:t>T</w:t>
            </w:r>
            <w:r w:rsidRPr="003A04F6">
              <w:rPr>
                <w:szCs w:val="24"/>
              </w:rPr>
              <w:t>he number of representatives of the Procuring Entity to s</w:t>
            </w:r>
            <w:r w:rsidRPr="00D625A8">
              <w:rPr>
                <w:szCs w:val="24"/>
              </w:rPr>
              <w:t xml:space="preserve">ign is </w:t>
            </w:r>
            <w:r w:rsidR="00E8511B">
              <w:rPr>
                <w:szCs w:val="24"/>
              </w:rPr>
              <w:t>2</w:t>
            </w:r>
          </w:p>
        </w:tc>
      </w:tr>
      <w:tr w:rsidR="00FC75CC" w:rsidRPr="00E7137C" w14:paraId="786A015C" w14:textId="77777777" w:rsidTr="00FC75CC">
        <w:tblPrEx>
          <w:tblBorders>
            <w:insideH w:val="single" w:sz="8" w:space="0" w:color="000000"/>
          </w:tblBorders>
        </w:tblPrEx>
        <w:trPr>
          <w:jc w:val="center"/>
        </w:trPr>
        <w:tc>
          <w:tcPr>
            <w:tcW w:w="9214" w:type="dxa"/>
            <w:gridSpan w:val="3"/>
            <w:tcBorders>
              <w:top w:val="single" w:sz="12" w:space="0" w:color="000000"/>
              <w:bottom w:val="single" w:sz="12" w:space="0" w:color="000000"/>
            </w:tcBorders>
            <w:shd w:val="clear" w:color="auto" w:fill="auto"/>
          </w:tcPr>
          <w:p w14:paraId="119ABDA4" w14:textId="77777777" w:rsidR="00FC75CC" w:rsidRPr="00CB7C3E" w:rsidRDefault="00FC75CC" w:rsidP="00FC75CC">
            <w:pPr>
              <w:tabs>
                <w:tab w:val="left" w:pos="993"/>
              </w:tabs>
              <w:rPr>
                <w:b/>
                <w:color w:val="000000"/>
                <w:szCs w:val="24"/>
              </w:rPr>
            </w:pPr>
            <w:r w:rsidRPr="00CB7C3E">
              <w:rPr>
                <w:b/>
                <w:color w:val="000000"/>
                <w:szCs w:val="24"/>
              </w:rPr>
              <w:t>E.  Evaluation, and Comparison of Tenders</w:t>
            </w:r>
          </w:p>
        </w:tc>
      </w:tr>
      <w:tr w:rsidR="00FC75CC" w:rsidRPr="00E7137C" w14:paraId="41F4F854"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15C32863" w14:textId="77777777" w:rsidR="00FC75CC" w:rsidRPr="00E7137C" w:rsidRDefault="00FC75CC" w:rsidP="00FC75CC">
            <w:pPr>
              <w:tabs>
                <w:tab w:val="left" w:pos="993"/>
              </w:tabs>
              <w:rPr>
                <w:b/>
                <w:iCs/>
                <w:color w:val="000000"/>
                <w:szCs w:val="24"/>
              </w:rPr>
            </w:pPr>
            <w:r w:rsidRPr="00E7137C">
              <w:rPr>
                <w:b/>
                <w:iCs/>
                <w:color w:val="000000"/>
                <w:szCs w:val="24"/>
              </w:rPr>
              <w:t>ITT 3</w:t>
            </w:r>
            <w:r>
              <w:rPr>
                <w:b/>
                <w:iCs/>
                <w:color w:val="000000"/>
                <w:szCs w:val="24"/>
              </w:rPr>
              <w:t>2</w:t>
            </w:r>
            <w:r w:rsidRPr="00E7137C">
              <w:rPr>
                <w:b/>
                <w:iCs/>
                <w:color w:val="000000"/>
                <w:szCs w:val="24"/>
              </w:rPr>
              <w:t>.3</w:t>
            </w:r>
          </w:p>
          <w:p w14:paraId="7AF126DE" w14:textId="77777777" w:rsidR="00FC75CC" w:rsidRPr="00E7137C" w:rsidDel="00464339" w:rsidRDefault="00FC75CC" w:rsidP="00FC75CC">
            <w:pPr>
              <w:tabs>
                <w:tab w:val="left" w:pos="993"/>
              </w:tabs>
              <w:rPr>
                <w:b/>
                <w:iCs/>
                <w:color w:val="000000"/>
                <w:szCs w:val="24"/>
              </w:rPr>
            </w:pPr>
          </w:p>
        </w:tc>
        <w:tc>
          <w:tcPr>
            <w:tcW w:w="7513" w:type="dxa"/>
            <w:tcBorders>
              <w:top w:val="single" w:sz="12" w:space="0" w:color="000000"/>
              <w:left w:val="single" w:sz="12" w:space="0" w:color="000000"/>
              <w:bottom w:val="single" w:sz="12" w:space="0" w:color="000000"/>
            </w:tcBorders>
            <w:shd w:val="clear" w:color="auto" w:fill="auto"/>
          </w:tcPr>
          <w:p w14:paraId="106D08BD" w14:textId="7EC7525A" w:rsidR="00FC75CC" w:rsidRPr="00E7137C" w:rsidDel="00464339" w:rsidRDefault="00FC75CC" w:rsidP="00FC75CC">
            <w:pPr>
              <w:tabs>
                <w:tab w:val="left" w:pos="993"/>
              </w:tabs>
              <w:rPr>
                <w:color w:val="000000"/>
                <w:szCs w:val="24"/>
              </w:rPr>
            </w:pPr>
            <w:r w:rsidRPr="00E7137C">
              <w:rPr>
                <w:color w:val="000000"/>
                <w:szCs w:val="24"/>
              </w:rPr>
              <w:t xml:space="preserve">The adjustment shall be based on the </w:t>
            </w:r>
            <w:r w:rsidR="006E5FAE">
              <w:rPr>
                <w:i/>
                <w:color w:val="000000"/>
                <w:szCs w:val="24"/>
              </w:rPr>
              <w:t xml:space="preserve">Highest </w:t>
            </w:r>
            <w:r w:rsidRPr="00E7137C">
              <w:rPr>
                <w:color w:val="000000"/>
                <w:szCs w:val="24"/>
              </w:rPr>
              <w:t xml:space="preserve">price of the item or component as quoted in other substantially responsive Tenders. If the price of the item or </w:t>
            </w:r>
            <w:r w:rsidRPr="00E7137C">
              <w:rPr>
                <w:color w:val="000000"/>
                <w:szCs w:val="24"/>
              </w:rPr>
              <w:lastRenderedPageBreak/>
              <w:t>component cannot be derived from the price of other substantially responsive Tenders, the Procuring Entity shall use its best estimate.</w:t>
            </w:r>
            <w:r w:rsidRPr="00E7137C" w:rsidDel="00826009">
              <w:rPr>
                <w:color w:val="000000"/>
                <w:szCs w:val="24"/>
              </w:rPr>
              <w:t xml:space="preserve"> </w:t>
            </w:r>
          </w:p>
        </w:tc>
      </w:tr>
      <w:tr w:rsidR="00FC75CC" w:rsidRPr="00E7137C" w14:paraId="20BC1EE0" w14:textId="77777777" w:rsidTr="00E8511B">
        <w:tblPrEx>
          <w:tblBorders>
            <w:insideH w:val="single" w:sz="8" w:space="0" w:color="000000"/>
          </w:tblBorders>
        </w:tblPrEx>
        <w:trPr>
          <w:trHeight w:val="599"/>
          <w:jc w:val="center"/>
        </w:trPr>
        <w:tc>
          <w:tcPr>
            <w:tcW w:w="1701" w:type="dxa"/>
            <w:gridSpan w:val="2"/>
            <w:tcBorders>
              <w:top w:val="single" w:sz="12" w:space="0" w:color="000000"/>
              <w:bottom w:val="single" w:sz="12" w:space="0" w:color="000000"/>
              <w:right w:val="single" w:sz="12" w:space="0" w:color="000000"/>
            </w:tcBorders>
            <w:shd w:val="clear" w:color="auto" w:fill="auto"/>
          </w:tcPr>
          <w:p w14:paraId="6DE774CC" w14:textId="77777777" w:rsidR="00FC75CC" w:rsidRPr="0025626F" w:rsidRDefault="00FC75CC" w:rsidP="00FC75CC">
            <w:pPr>
              <w:rPr>
                <w:b/>
                <w:iCs/>
                <w:color w:val="000000"/>
                <w:szCs w:val="24"/>
              </w:rPr>
            </w:pPr>
            <w:r w:rsidRPr="0025626F">
              <w:rPr>
                <w:b/>
                <w:iCs/>
                <w:color w:val="000000"/>
                <w:szCs w:val="24"/>
              </w:rPr>
              <w:lastRenderedPageBreak/>
              <w:t>ITT 3</w:t>
            </w:r>
            <w:r>
              <w:rPr>
                <w:b/>
                <w:iCs/>
                <w:color w:val="000000"/>
                <w:szCs w:val="24"/>
              </w:rPr>
              <w:t>5</w:t>
            </w:r>
            <w:r w:rsidRPr="0025626F">
              <w:rPr>
                <w:b/>
                <w:iCs/>
                <w:color w:val="000000"/>
                <w:szCs w:val="24"/>
              </w:rPr>
              <w:t>.</w:t>
            </w:r>
            <w:r>
              <w:rPr>
                <w:b/>
                <w:iCs/>
                <w:color w:val="000000"/>
                <w:szCs w:val="24"/>
              </w:rPr>
              <w:t>2</w:t>
            </w:r>
          </w:p>
        </w:tc>
        <w:tc>
          <w:tcPr>
            <w:tcW w:w="7513" w:type="dxa"/>
            <w:tcBorders>
              <w:top w:val="single" w:sz="12" w:space="0" w:color="000000"/>
              <w:left w:val="single" w:sz="12" w:space="0" w:color="000000"/>
              <w:bottom w:val="single" w:sz="12" w:space="0" w:color="000000"/>
            </w:tcBorders>
            <w:shd w:val="clear" w:color="auto" w:fill="auto"/>
          </w:tcPr>
          <w:p w14:paraId="6F621492" w14:textId="68A1B02A" w:rsidR="00FC75CC" w:rsidRPr="00E8511B" w:rsidRDefault="00FC75CC" w:rsidP="00FC75CC">
            <w:pPr>
              <w:tabs>
                <w:tab w:val="left" w:pos="567"/>
                <w:tab w:val="left" w:pos="993"/>
              </w:tabs>
              <w:rPr>
                <w:i/>
              </w:rPr>
            </w:pPr>
            <w:r>
              <w:rPr>
                <w:bCs/>
                <w:color w:val="000000"/>
                <w:szCs w:val="24"/>
              </w:rPr>
              <w:t xml:space="preserve">The invitation to tender is extended to the following groups that qualify for Reservations </w:t>
            </w:r>
            <w:r w:rsidR="00E8511B" w:rsidRPr="00E8511B">
              <w:rPr>
                <w:b/>
                <w:bCs/>
                <w:color w:val="000000"/>
                <w:szCs w:val="24"/>
              </w:rPr>
              <w:t>N/A</w:t>
            </w:r>
          </w:p>
        </w:tc>
      </w:tr>
      <w:tr w:rsidR="00FC75CC" w:rsidRPr="00E7137C" w14:paraId="55429882"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6BF93856" w14:textId="77777777" w:rsidR="00FC75CC" w:rsidRPr="00E7137C" w:rsidRDefault="00FC75CC" w:rsidP="00FC75CC">
            <w:pPr>
              <w:tabs>
                <w:tab w:val="left" w:pos="993"/>
              </w:tabs>
              <w:rPr>
                <w:b/>
                <w:iCs/>
                <w:color w:val="000000"/>
                <w:szCs w:val="24"/>
              </w:rPr>
            </w:pPr>
            <w:r w:rsidRPr="00E7137C">
              <w:rPr>
                <w:b/>
                <w:iCs/>
                <w:color w:val="000000"/>
                <w:szCs w:val="24"/>
              </w:rPr>
              <w:t>ITT 3</w:t>
            </w:r>
            <w:r>
              <w:rPr>
                <w:b/>
                <w:iCs/>
                <w:color w:val="000000"/>
                <w:szCs w:val="24"/>
              </w:rPr>
              <w:t>6</w:t>
            </w:r>
            <w:r w:rsidRPr="00E7137C">
              <w:rPr>
                <w:b/>
                <w:iCs/>
                <w:color w:val="000000"/>
                <w:szCs w:val="24"/>
              </w:rPr>
              <w:t>.1</w:t>
            </w:r>
          </w:p>
        </w:tc>
        <w:tc>
          <w:tcPr>
            <w:tcW w:w="7513" w:type="dxa"/>
            <w:tcBorders>
              <w:top w:val="single" w:sz="12" w:space="0" w:color="000000"/>
              <w:left w:val="single" w:sz="12" w:space="0" w:color="000000"/>
              <w:bottom w:val="single" w:sz="12" w:space="0" w:color="000000"/>
            </w:tcBorders>
            <w:shd w:val="clear" w:color="auto" w:fill="auto"/>
          </w:tcPr>
          <w:p w14:paraId="52F32796" w14:textId="21E96C64" w:rsidR="00FC75CC" w:rsidRPr="00E7137C" w:rsidRDefault="00FC75CC" w:rsidP="00FC75CC">
            <w:pPr>
              <w:tabs>
                <w:tab w:val="left" w:pos="993"/>
              </w:tabs>
              <w:rPr>
                <w:color w:val="000000"/>
                <w:spacing w:val="-4"/>
                <w:szCs w:val="24"/>
              </w:rPr>
            </w:pPr>
            <w:r w:rsidRPr="00E7137C">
              <w:rPr>
                <w:color w:val="000000"/>
                <w:spacing w:val="-4"/>
                <w:szCs w:val="24"/>
              </w:rPr>
              <w:t xml:space="preserve">At this time, the Procuring Entity </w:t>
            </w:r>
            <w:r w:rsidRPr="00E7137C">
              <w:rPr>
                <w:i/>
                <w:color w:val="000000"/>
                <w:szCs w:val="24"/>
              </w:rPr>
              <w:t xml:space="preserve">does not intend </w:t>
            </w:r>
            <w:r w:rsidRPr="00E7137C">
              <w:rPr>
                <w:color w:val="000000"/>
                <w:spacing w:val="-4"/>
                <w:szCs w:val="24"/>
              </w:rPr>
              <w:t>to execute certain specific parts of the Works by subcontractors selected in advance.</w:t>
            </w:r>
          </w:p>
        </w:tc>
      </w:tr>
      <w:tr w:rsidR="00FC75CC" w:rsidRPr="00E7137C" w14:paraId="372C6477" w14:textId="77777777" w:rsidTr="00E8511B">
        <w:tblPrEx>
          <w:tblBorders>
            <w:insideH w:val="single" w:sz="8" w:space="0" w:color="000000"/>
          </w:tblBorders>
        </w:tblPrEx>
        <w:trPr>
          <w:trHeight w:val="1418"/>
          <w:jc w:val="center"/>
        </w:trPr>
        <w:tc>
          <w:tcPr>
            <w:tcW w:w="1701" w:type="dxa"/>
            <w:gridSpan w:val="2"/>
            <w:tcBorders>
              <w:top w:val="single" w:sz="12" w:space="0" w:color="000000"/>
              <w:bottom w:val="single" w:sz="12" w:space="0" w:color="000000"/>
              <w:right w:val="single" w:sz="12" w:space="0" w:color="000000"/>
            </w:tcBorders>
            <w:shd w:val="clear" w:color="auto" w:fill="auto"/>
          </w:tcPr>
          <w:p w14:paraId="76E18618" w14:textId="77777777" w:rsidR="00FC75CC" w:rsidRPr="00E7137C" w:rsidRDefault="00FC75CC" w:rsidP="00FC75CC">
            <w:pPr>
              <w:tabs>
                <w:tab w:val="left" w:pos="993"/>
              </w:tabs>
              <w:rPr>
                <w:b/>
                <w:iCs/>
                <w:color w:val="000000"/>
                <w:szCs w:val="24"/>
              </w:rPr>
            </w:pPr>
            <w:r w:rsidRPr="00E7137C">
              <w:rPr>
                <w:b/>
                <w:iCs/>
                <w:color w:val="000000"/>
                <w:szCs w:val="24"/>
              </w:rPr>
              <w:t>ITT 3</w:t>
            </w:r>
            <w:r>
              <w:rPr>
                <w:b/>
                <w:iCs/>
                <w:color w:val="000000"/>
                <w:szCs w:val="24"/>
              </w:rPr>
              <w:t>6</w:t>
            </w:r>
            <w:r w:rsidRPr="00E7137C">
              <w:rPr>
                <w:b/>
                <w:iCs/>
                <w:color w:val="000000"/>
                <w:szCs w:val="24"/>
              </w:rPr>
              <w:t>.2</w:t>
            </w:r>
          </w:p>
        </w:tc>
        <w:tc>
          <w:tcPr>
            <w:tcW w:w="7513" w:type="dxa"/>
            <w:tcBorders>
              <w:top w:val="single" w:sz="12" w:space="0" w:color="000000"/>
              <w:left w:val="single" w:sz="12" w:space="0" w:color="000000"/>
              <w:bottom w:val="single" w:sz="12" w:space="0" w:color="000000"/>
            </w:tcBorders>
            <w:shd w:val="clear" w:color="auto" w:fill="auto"/>
          </w:tcPr>
          <w:p w14:paraId="44E242E0" w14:textId="2F5DE3ED" w:rsidR="00FC75CC" w:rsidRPr="00E7137C" w:rsidRDefault="00FC75CC" w:rsidP="00FC75CC">
            <w:pPr>
              <w:tabs>
                <w:tab w:val="left" w:pos="993"/>
              </w:tabs>
              <w:rPr>
                <w:color w:val="000000"/>
                <w:spacing w:val="-4"/>
                <w:szCs w:val="24"/>
              </w:rPr>
            </w:pPr>
            <w:r w:rsidRPr="00E7137C">
              <w:rPr>
                <w:color w:val="000000"/>
                <w:spacing w:val="-4"/>
                <w:szCs w:val="24"/>
              </w:rPr>
              <w:t>Contractor’s may propose subcontracting: Maximum percentage of subcontracting permitted is:</w:t>
            </w:r>
            <w:r w:rsidRPr="00E7137C">
              <w:rPr>
                <w:i/>
                <w:color w:val="000000"/>
                <w:spacing w:val="-4"/>
                <w:szCs w:val="24"/>
              </w:rPr>
              <w:t xml:space="preserve"> </w:t>
            </w:r>
            <w:r w:rsidR="006E5FAE">
              <w:rPr>
                <w:i/>
                <w:color w:val="000000"/>
                <w:spacing w:val="-4"/>
                <w:szCs w:val="24"/>
              </w:rPr>
              <w:t>0</w:t>
            </w:r>
            <w:r w:rsidRPr="00E7137C">
              <w:rPr>
                <w:i/>
                <w:color w:val="000000"/>
                <w:spacing w:val="-4"/>
                <w:szCs w:val="24"/>
              </w:rPr>
              <w:t xml:space="preserve">% of the total contract amount. </w:t>
            </w:r>
            <w:r w:rsidRPr="00E7137C">
              <w:rPr>
                <w:color w:val="000000"/>
                <w:spacing w:val="-4"/>
                <w:szCs w:val="24"/>
              </w:rPr>
              <w:t>Tenderers planning to subcontract more than 10% of total volume of work shall specify, in the Form of Tender, the activity (</w:t>
            </w:r>
            <w:proofErr w:type="spellStart"/>
            <w:r w:rsidRPr="00E7137C">
              <w:rPr>
                <w:color w:val="000000"/>
                <w:spacing w:val="-4"/>
                <w:szCs w:val="24"/>
              </w:rPr>
              <w:t>ies</w:t>
            </w:r>
            <w:proofErr w:type="spellEnd"/>
            <w:r w:rsidRPr="00E7137C">
              <w:rPr>
                <w:color w:val="000000"/>
                <w:spacing w:val="-4"/>
                <w:szCs w:val="24"/>
              </w:rPr>
              <w:t>) or parts of the Works to be subcontracted along with complete details of the subcontractors and their qualification and experience.</w:t>
            </w:r>
          </w:p>
        </w:tc>
      </w:tr>
      <w:tr w:rsidR="00FC75CC" w:rsidRPr="00E7137C" w14:paraId="1C8C434C" w14:textId="77777777" w:rsidTr="00FC75CC">
        <w:tblPrEx>
          <w:tblBorders>
            <w:insideH w:val="single" w:sz="8" w:space="0" w:color="000000"/>
          </w:tblBorders>
        </w:tblPrEx>
        <w:trPr>
          <w:trHeight w:val="2166"/>
          <w:jc w:val="center"/>
        </w:trPr>
        <w:tc>
          <w:tcPr>
            <w:tcW w:w="1701" w:type="dxa"/>
            <w:gridSpan w:val="2"/>
            <w:tcBorders>
              <w:top w:val="single" w:sz="12" w:space="0" w:color="000000"/>
              <w:bottom w:val="single" w:sz="12" w:space="0" w:color="000000"/>
              <w:right w:val="single" w:sz="12" w:space="0" w:color="000000"/>
            </w:tcBorders>
            <w:shd w:val="clear" w:color="auto" w:fill="auto"/>
          </w:tcPr>
          <w:p w14:paraId="3D1701F2" w14:textId="77777777" w:rsidR="00FC75CC" w:rsidRPr="00E7137C" w:rsidRDefault="00FC75CC" w:rsidP="00FC75CC">
            <w:pPr>
              <w:tabs>
                <w:tab w:val="left" w:pos="993"/>
              </w:tabs>
              <w:rPr>
                <w:b/>
                <w:iCs/>
                <w:color w:val="000000"/>
                <w:szCs w:val="24"/>
              </w:rPr>
            </w:pPr>
            <w:r w:rsidRPr="00E7137C">
              <w:rPr>
                <w:b/>
                <w:iCs/>
                <w:color w:val="000000"/>
                <w:szCs w:val="24"/>
              </w:rPr>
              <w:t>ITT 3</w:t>
            </w:r>
            <w:r>
              <w:rPr>
                <w:b/>
                <w:iCs/>
                <w:color w:val="000000"/>
                <w:szCs w:val="24"/>
              </w:rPr>
              <w:t>6</w:t>
            </w:r>
            <w:r w:rsidRPr="00E7137C">
              <w:rPr>
                <w:b/>
                <w:iCs/>
                <w:color w:val="000000"/>
                <w:szCs w:val="24"/>
              </w:rPr>
              <w:t>.3</w:t>
            </w:r>
          </w:p>
        </w:tc>
        <w:tc>
          <w:tcPr>
            <w:tcW w:w="7513" w:type="dxa"/>
            <w:tcBorders>
              <w:top w:val="single" w:sz="12" w:space="0" w:color="000000"/>
              <w:left w:val="single" w:sz="12" w:space="0" w:color="000000"/>
              <w:bottom w:val="single" w:sz="12" w:space="0" w:color="000000"/>
            </w:tcBorders>
            <w:shd w:val="clear" w:color="auto" w:fill="auto"/>
          </w:tcPr>
          <w:p w14:paraId="36B27D27" w14:textId="77777777" w:rsidR="00FC75CC" w:rsidRPr="00E7137C" w:rsidRDefault="00FC75CC" w:rsidP="00FC75CC">
            <w:pPr>
              <w:tabs>
                <w:tab w:val="left" w:pos="993"/>
              </w:tabs>
              <w:rPr>
                <w:i/>
                <w:spacing w:val="-4"/>
                <w:szCs w:val="24"/>
              </w:rPr>
            </w:pPr>
            <w:r w:rsidRPr="00E7137C">
              <w:rPr>
                <w:i/>
                <w:spacing w:val="-4"/>
                <w:szCs w:val="24"/>
              </w:rPr>
              <w:t xml:space="preserve">[Indicate N/A if not applicable] </w:t>
            </w:r>
          </w:p>
          <w:p w14:paraId="78780BA5" w14:textId="77777777" w:rsidR="00FC75CC" w:rsidRPr="00E7137C" w:rsidRDefault="00FC75CC" w:rsidP="00FC75CC">
            <w:pPr>
              <w:tabs>
                <w:tab w:val="left" w:pos="993"/>
              </w:tabs>
              <w:rPr>
                <w:spacing w:val="-4"/>
                <w:szCs w:val="24"/>
              </w:rPr>
            </w:pPr>
            <w:r w:rsidRPr="00E7137C">
              <w:rPr>
                <w:spacing w:val="-4"/>
                <w:szCs w:val="24"/>
              </w:rPr>
              <w:t>The parts of the Works for which the Procuring Entity permits Tenderers to propose Specialized Subcontractors are designated as follows:</w:t>
            </w:r>
          </w:p>
          <w:p w14:paraId="3063A7E9" w14:textId="77777777" w:rsidR="00FC75CC" w:rsidRPr="00E7137C" w:rsidRDefault="00FC75CC" w:rsidP="00FC75CC">
            <w:pPr>
              <w:tabs>
                <w:tab w:val="left" w:pos="993"/>
              </w:tabs>
              <w:rPr>
                <w:spacing w:val="-4"/>
                <w:szCs w:val="24"/>
              </w:rPr>
            </w:pPr>
            <w:r w:rsidRPr="00E7137C">
              <w:rPr>
                <w:spacing w:val="-4"/>
                <w:szCs w:val="24"/>
              </w:rPr>
              <w:t>_______________</w:t>
            </w:r>
          </w:p>
          <w:p w14:paraId="7A2D6FEE" w14:textId="5692AEDE" w:rsidR="00FC75CC" w:rsidRPr="00E7137C" w:rsidRDefault="00FC75CC" w:rsidP="00FC75CC">
            <w:pPr>
              <w:tabs>
                <w:tab w:val="left" w:pos="993"/>
              </w:tabs>
              <w:rPr>
                <w:spacing w:val="-4"/>
                <w:szCs w:val="24"/>
              </w:rPr>
            </w:pPr>
            <w:r w:rsidRPr="00E7137C">
              <w:rPr>
                <w:spacing w:val="-4"/>
                <w:szCs w:val="24"/>
              </w:rPr>
              <w:t>____</w:t>
            </w:r>
            <w:r w:rsidR="006E5FAE">
              <w:rPr>
                <w:spacing w:val="-4"/>
                <w:szCs w:val="24"/>
              </w:rPr>
              <w:t>N/A</w:t>
            </w:r>
            <w:r w:rsidRPr="00E7137C">
              <w:rPr>
                <w:spacing w:val="-4"/>
                <w:szCs w:val="24"/>
              </w:rPr>
              <w:t>________</w:t>
            </w:r>
          </w:p>
          <w:p w14:paraId="3C2BF8F1" w14:textId="77777777" w:rsidR="00FC75CC" w:rsidRPr="00E7137C" w:rsidRDefault="00FC75CC" w:rsidP="00FC75CC">
            <w:pPr>
              <w:tabs>
                <w:tab w:val="left" w:pos="993"/>
              </w:tabs>
              <w:rPr>
                <w:spacing w:val="-4"/>
                <w:szCs w:val="24"/>
              </w:rPr>
            </w:pPr>
            <w:r w:rsidRPr="00E7137C">
              <w:rPr>
                <w:spacing w:val="-4"/>
                <w:szCs w:val="24"/>
              </w:rPr>
              <w:t>_______________</w:t>
            </w:r>
          </w:p>
          <w:p w14:paraId="7DFA1C93" w14:textId="77777777" w:rsidR="00FC75CC" w:rsidRPr="00E7137C" w:rsidRDefault="00FC75CC" w:rsidP="00FC75CC">
            <w:pPr>
              <w:tabs>
                <w:tab w:val="left" w:pos="993"/>
              </w:tabs>
              <w:rPr>
                <w:spacing w:val="-4"/>
                <w:szCs w:val="24"/>
              </w:rPr>
            </w:pPr>
          </w:p>
          <w:p w14:paraId="7F272A3C" w14:textId="77777777" w:rsidR="00FC75CC" w:rsidRPr="00E7137C" w:rsidRDefault="00FC75CC" w:rsidP="00FC75CC">
            <w:pPr>
              <w:tabs>
                <w:tab w:val="left" w:pos="993"/>
              </w:tabs>
              <w:rPr>
                <w:color w:val="000000"/>
                <w:spacing w:val="-4"/>
                <w:szCs w:val="24"/>
              </w:rPr>
            </w:pPr>
            <w:r w:rsidRPr="00E7137C">
              <w:rPr>
                <w:spacing w:val="-4"/>
                <w:szCs w:val="24"/>
              </w:rPr>
              <w:t>For the above-designated parts of the Works that may require Specialized Subcontractors, the relevant qualifications of the proposed Specialized Subcontractors will be added to the qualifications of the Tenderer for the purpose of evaluation.</w:t>
            </w:r>
          </w:p>
        </w:tc>
      </w:tr>
      <w:tr w:rsidR="00FC75CC" w:rsidRPr="00E7137C" w14:paraId="0385E337"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4BFE8C0E" w14:textId="77777777" w:rsidR="00FC75CC" w:rsidRPr="00E7137C" w:rsidRDefault="00FC75CC" w:rsidP="00FC75CC">
            <w:pPr>
              <w:tabs>
                <w:tab w:val="left" w:pos="993"/>
              </w:tabs>
              <w:rPr>
                <w:b/>
                <w:iCs/>
                <w:color w:val="000000"/>
                <w:szCs w:val="24"/>
              </w:rPr>
            </w:pPr>
            <w:r w:rsidRPr="00E7137C">
              <w:rPr>
                <w:b/>
                <w:iCs/>
                <w:color w:val="000000"/>
                <w:szCs w:val="24"/>
              </w:rPr>
              <w:t>ITT 3</w:t>
            </w:r>
            <w:r>
              <w:rPr>
                <w:b/>
                <w:iCs/>
                <w:color w:val="000000"/>
                <w:szCs w:val="24"/>
              </w:rPr>
              <w:t>7</w:t>
            </w:r>
            <w:r w:rsidRPr="00E7137C">
              <w:rPr>
                <w:b/>
                <w:iCs/>
                <w:color w:val="000000"/>
                <w:szCs w:val="24"/>
              </w:rPr>
              <w:t>.2 (</w:t>
            </w:r>
            <w:r>
              <w:rPr>
                <w:b/>
                <w:iCs/>
                <w:color w:val="000000"/>
                <w:szCs w:val="24"/>
              </w:rPr>
              <w:t>d</w:t>
            </w:r>
            <w:r w:rsidRPr="00E7137C">
              <w:rPr>
                <w:b/>
                <w:iCs/>
                <w:color w:val="000000"/>
                <w:szCs w:val="24"/>
              </w:rPr>
              <w:t xml:space="preserve">) </w:t>
            </w:r>
          </w:p>
        </w:tc>
        <w:tc>
          <w:tcPr>
            <w:tcW w:w="7513" w:type="dxa"/>
            <w:tcBorders>
              <w:top w:val="single" w:sz="12" w:space="0" w:color="000000"/>
              <w:left w:val="single" w:sz="12" w:space="0" w:color="000000"/>
              <w:bottom w:val="single" w:sz="12" w:space="0" w:color="000000"/>
            </w:tcBorders>
            <w:shd w:val="clear" w:color="auto" w:fill="auto"/>
          </w:tcPr>
          <w:p w14:paraId="364EAE6A" w14:textId="0B57F1BA" w:rsidR="00FC75CC" w:rsidRPr="00E7137C" w:rsidRDefault="00FC75CC" w:rsidP="00FC75CC">
            <w:pPr>
              <w:tabs>
                <w:tab w:val="left" w:pos="993"/>
              </w:tabs>
              <w:rPr>
                <w:bCs/>
                <w:color w:val="000000"/>
                <w:szCs w:val="24"/>
              </w:rPr>
            </w:pPr>
            <w:r w:rsidRPr="00E7137C">
              <w:rPr>
                <w:bCs/>
                <w:color w:val="000000"/>
                <w:szCs w:val="24"/>
              </w:rPr>
              <w:t>Additional requirements apply. These are detailed in the evaluation criteria in Section III, Evaluation and Qualification Criteria.</w:t>
            </w:r>
            <w:r w:rsidRPr="00E7137C" w:rsidDel="00EF435D">
              <w:rPr>
                <w:bCs/>
                <w:color w:val="000000"/>
                <w:szCs w:val="24"/>
              </w:rPr>
              <w:t xml:space="preserve"> </w:t>
            </w:r>
          </w:p>
        </w:tc>
      </w:tr>
      <w:tr w:rsidR="00FC75CC" w:rsidRPr="00E7137C" w14:paraId="79E707D1"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426A6C21" w14:textId="77777777" w:rsidR="00FC75CC" w:rsidRPr="00D625A8" w:rsidRDefault="00FC75CC" w:rsidP="00FC75CC">
            <w:pPr>
              <w:tabs>
                <w:tab w:val="left" w:pos="993"/>
              </w:tabs>
              <w:rPr>
                <w:b/>
                <w:bCs/>
                <w:szCs w:val="24"/>
              </w:rPr>
            </w:pPr>
            <w:bookmarkStart w:id="58" w:name="_Hlk31548300"/>
            <w:r w:rsidRPr="00D625A8">
              <w:rPr>
                <w:b/>
                <w:bCs/>
                <w:szCs w:val="24"/>
              </w:rPr>
              <w:t>ITT 51.1</w:t>
            </w:r>
          </w:p>
        </w:tc>
        <w:tc>
          <w:tcPr>
            <w:tcW w:w="7513" w:type="dxa"/>
            <w:tcBorders>
              <w:top w:val="single" w:sz="12" w:space="0" w:color="000000"/>
              <w:left w:val="single" w:sz="12" w:space="0" w:color="000000"/>
              <w:bottom w:val="single" w:sz="12" w:space="0" w:color="000000"/>
            </w:tcBorders>
            <w:shd w:val="clear" w:color="auto" w:fill="auto"/>
          </w:tcPr>
          <w:p w14:paraId="5E443661" w14:textId="27C8BB92" w:rsidR="00FC75CC" w:rsidRPr="00E8511B" w:rsidRDefault="00FC75CC" w:rsidP="00FC75CC">
            <w:r w:rsidRPr="00D625A8">
              <w:t>The person named to be appointed as Adjudicator is _________</w:t>
            </w:r>
            <w:proofErr w:type="spellStart"/>
            <w:r w:rsidR="00F07D45">
              <w:t>PPRA</w:t>
            </w:r>
            <w:r w:rsidRPr="00D625A8">
              <w:t>_______of</w:t>
            </w:r>
            <w:proofErr w:type="spellEnd"/>
            <w:r w:rsidRPr="00D625A8">
              <w:t xml:space="preserve"> </w:t>
            </w:r>
            <w:r w:rsidRPr="00D625A8">
              <w:rPr>
                <w:i/>
              </w:rPr>
              <w:t>______________</w:t>
            </w:r>
            <w:proofErr w:type="gramStart"/>
            <w:r w:rsidRPr="00D625A8">
              <w:rPr>
                <w:i/>
              </w:rPr>
              <w:t>_(</w:t>
            </w:r>
            <w:proofErr w:type="gramEnd"/>
            <w:r w:rsidRPr="00D625A8">
              <w:rPr>
                <w:i/>
              </w:rPr>
              <w:t>pride te</w:t>
            </w:r>
            <w:r w:rsidR="003347EE" w:rsidRPr="00D625A8">
              <w:rPr>
                <w:i/>
              </w:rPr>
              <w:t>l.</w:t>
            </w:r>
            <w:r w:rsidRPr="00D625A8">
              <w:rPr>
                <w:i/>
              </w:rPr>
              <w:t xml:space="preserve"> no</w:t>
            </w:r>
            <w:r w:rsidR="003347EE" w:rsidRPr="00D625A8">
              <w:rPr>
                <w:i/>
              </w:rPr>
              <w:t xml:space="preserve">. </w:t>
            </w:r>
            <w:r w:rsidRPr="00D625A8">
              <w:rPr>
                <w:i/>
              </w:rPr>
              <w:t>full postal and email addresses)</w:t>
            </w:r>
            <w:r w:rsidRPr="00D625A8">
              <w:t xml:space="preserve"> at an hourly fee of </w:t>
            </w:r>
            <w:proofErr w:type="spellStart"/>
            <w:r w:rsidRPr="00D625A8">
              <w:t>Sh</w:t>
            </w:r>
            <w:r w:rsidR="003347EE" w:rsidRPr="00D625A8">
              <w:t>s</w:t>
            </w:r>
            <w:proofErr w:type="spellEnd"/>
            <w:r w:rsidR="003347EE" w:rsidRPr="00D625A8">
              <w:t>.</w:t>
            </w:r>
            <w:r w:rsidR="00E8511B">
              <w:t>________________ per day.</w:t>
            </w:r>
          </w:p>
        </w:tc>
      </w:tr>
      <w:tr w:rsidR="00FC75CC" w:rsidRPr="00E7137C" w14:paraId="7866F33C"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2F23E24D" w14:textId="77777777" w:rsidR="00FC75CC" w:rsidRPr="00E7137C" w:rsidRDefault="00FC75CC" w:rsidP="00FC75CC">
            <w:pPr>
              <w:tabs>
                <w:tab w:val="left" w:pos="993"/>
              </w:tabs>
              <w:rPr>
                <w:b/>
                <w:bCs/>
                <w:color w:val="000000"/>
                <w:szCs w:val="24"/>
              </w:rPr>
            </w:pPr>
            <w:r>
              <w:rPr>
                <w:b/>
                <w:bCs/>
                <w:color w:val="000000"/>
                <w:szCs w:val="24"/>
              </w:rPr>
              <w:t>ITT 52.2</w:t>
            </w:r>
          </w:p>
        </w:tc>
        <w:tc>
          <w:tcPr>
            <w:tcW w:w="7513" w:type="dxa"/>
            <w:tcBorders>
              <w:top w:val="single" w:sz="12" w:space="0" w:color="000000"/>
              <w:left w:val="single" w:sz="12" w:space="0" w:color="000000"/>
              <w:bottom w:val="single" w:sz="12" w:space="0" w:color="000000"/>
            </w:tcBorders>
            <w:shd w:val="clear" w:color="auto" w:fill="auto"/>
          </w:tcPr>
          <w:p w14:paraId="0EAD63BD" w14:textId="77777777" w:rsidR="00FC75CC" w:rsidRDefault="00FC75CC" w:rsidP="00FC75CC">
            <w:pPr>
              <w:rPr>
                <w:color w:val="000000"/>
                <w:szCs w:val="24"/>
              </w:rPr>
            </w:pPr>
            <w:r>
              <w:rPr>
                <w:color w:val="000000"/>
                <w:szCs w:val="24"/>
              </w:rPr>
              <w:t>O</w:t>
            </w:r>
            <w:r w:rsidRPr="00E7137C">
              <w:rPr>
                <w:color w:val="000000"/>
                <w:szCs w:val="24"/>
              </w:rPr>
              <w:t>ther documents required</w:t>
            </w:r>
            <w:r>
              <w:rPr>
                <w:color w:val="000000"/>
                <w:szCs w:val="24"/>
              </w:rPr>
              <w:t xml:space="preserve"> are _____________________________________</w:t>
            </w:r>
          </w:p>
          <w:p w14:paraId="2CD8133E" w14:textId="77777777" w:rsidR="00FC75CC" w:rsidRPr="00E7137C" w:rsidRDefault="00FC75CC" w:rsidP="00FC75CC">
            <w:pPr>
              <w:rPr>
                <w:color w:val="000000"/>
                <w:szCs w:val="24"/>
              </w:rPr>
            </w:pPr>
          </w:p>
        </w:tc>
      </w:tr>
      <w:bookmarkEnd w:id="58"/>
      <w:tr w:rsidR="00FC75CC" w:rsidRPr="00E7137C" w14:paraId="14C9DCB8" w14:textId="77777777" w:rsidTr="00FC75CC">
        <w:tblPrEx>
          <w:tblBorders>
            <w:insideH w:val="single" w:sz="8" w:space="0" w:color="000000"/>
          </w:tblBorders>
        </w:tblPrEx>
        <w:trPr>
          <w:jc w:val="center"/>
        </w:trPr>
        <w:tc>
          <w:tcPr>
            <w:tcW w:w="1701" w:type="dxa"/>
            <w:gridSpan w:val="2"/>
            <w:tcBorders>
              <w:top w:val="single" w:sz="12" w:space="0" w:color="000000"/>
              <w:bottom w:val="single" w:sz="12" w:space="0" w:color="000000"/>
              <w:right w:val="single" w:sz="12" w:space="0" w:color="000000"/>
            </w:tcBorders>
            <w:shd w:val="clear" w:color="auto" w:fill="auto"/>
          </w:tcPr>
          <w:p w14:paraId="208E2A1A" w14:textId="77777777" w:rsidR="00FC75CC" w:rsidRPr="00E7137C" w:rsidRDefault="00FC75CC" w:rsidP="00FC75CC">
            <w:pPr>
              <w:tabs>
                <w:tab w:val="left" w:pos="993"/>
              </w:tabs>
              <w:rPr>
                <w:b/>
                <w:bCs/>
                <w:color w:val="000000"/>
                <w:szCs w:val="24"/>
              </w:rPr>
            </w:pPr>
            <w:r w:rsidRPr="00E7137C">
              <w:rPr>
                <w:b/>
                <w:bCs/>
                <w:color w:val="000000"/>
                <w:szCs w:val="24"/>
              </w:rPr>
              <w:t xml:space="preserve">ITT </w:t>
            </w:r>
            <w:r>
              <w:rPr>
                <w:b/>
                <w:bCs/>
                <w:color w:val="000000"/>
                <w:szCs w:val="24"/>
              </w:rPr>
              <w:t>5</w:t>
            </w:r>
            <w:r w:rsidR="00A21BAD">
              <w:rPr>
                <w:b/>
                <w:bCs/>
                <w:color w:val="000000"/>
                <w:szCs w:val="24"/>
              </w:rPr>
              <w:t>4</w:t>
            </w:r>
            <w:r w:rsidRPr="00E7137C">
              <w:rPr>
                <w:b/>
                <w:bCs/>
                <w:color w:val="000000"/>
                <w:szCs w:val="24"/>
              </w:rPr>
              <w:t>.1</w:t>
            </w:r>
          </w:p>
        </w:tc>
        <w:tc>
          <w:tcPr>
            <w:tcW w:w="7513" w:type="dxa"/>
            <w:tcBorders>
              <w:top w:val="single" w:sz="12" w:space="0" w:color="000000"/>
              <w:left w:val="single" w:sz="12" w:space="0" w:color="000000"/>
              <w:bottom w:val="single" w:sz="12" w:space="0" w:color="000000"/>
            </w:tcBorders>
            <w:shd w:val="clear" w:color="auto" w:fill="auto"/>
          </w:tcPr>
          <w:p w14:paraId="08F1F11A" w14:textId="77777777" w:rsidR="00FC75CC" w:rsidRPr="00E7137C" w:rsidRDefault="00FC75CC" w:rsidP="00FC75CC">
            <w:pPr>
              <w:rPr>
                <w:szCs w:val="24"/>
              </w:rPr>
            </w:pPr>
            <w:r w:rsidRPr="00E7137C">
              <w:rPr>
                <w:color w:val="000000"/>
                <w:szCs w:val="24"/>
              </w:rPr>
              <w:t xml:space="preserve">The procedures for making a Procurement-related </w:t>
            </w:r>
            <w:r w:rsidR="003347EE" w:rsidRPr="00E7137C">
              <w:rPr>
                <w:color w:val="000000"/>
                <w:szCs w:val="24"/>
              </w:rPr>
              <w:t>Complain</w:t>
            </w:r>
            <w:r w:rsidR="003347EE">
              <w:rPr>
                <w:color w:val="000000"/>
                <w:szCs w:val="24"/>
              </w:rPr>
              <w:t>t</w:t>
            </w:r>
            <w:r w:rsidR="003347EE" w:rsidRPr="00E7137C">
              <w:rPr>
                <w:color w:val="000000"/>
                <w:szCs w:val="24"/>
              </w:rPr>
              <w:t>s</w:t>
            </w:r>
            <w:r w:rsidRPr="00E7137C">
              <w:rPr>
                <w:color w:val="000000"/>
                <w:szCs w:val="24"/>
              </w:rPr>
              <w:t xml:space="preserve"> are detailed in the “Regulations” available from the PPRA W</w:t>
            </w:r>
            <w:r w:rsidRPr="00E7137C">
              <w:rPr>
                <w:iCs/>
                <w:szCs w:val="24"/>
              </w:rPr>
              <w:t xml:space="preserve">ebsite </w:t>
            </w:r>
            <w:hyperlink r:id="rId33" w:history="1">
              <w:r w:rsidRPr="008D67EC">
                <w:rPr>
                  <w:rStyle w:val="Hyperlink"/>
                  <w:szCs w:val="24"/>
                </w:rPr>
                <w:t>www.ppra.go.ke</w:t>
              </w:r>
            </w:hyperlink>
            <w:r w:rsidRPr="00E7137C">
              <w:rPr>
                <w:szCs w:val="24"/>
              </w:rPr>
              <w:t xml:space="preserve"> or email </w:t>
            </w:r>
            <w:hyperlink r:id="rId34" w:history="1">
              <w:r w:rsidRPr="008D67EC">
                <w:rPr>
                  <w:rStyle w:val="Hyperlink"/>
                  <w:szCs w:val="24"/>
                </w:rPr>
                <w:t>complaints@ppra.go.ke</w:t>
              </w:r>
            </w:hyperlink>
            <w:r w:rsidRPr="00E7137C">
              <w:rPr>
                <w:iCs/>
                <w:szCs w:val="24"/>
              </w:rPr>
              <w:t xml:space="preserve">.  </w:t>
            </w:r>
            <w:r w:rsidRPr="00E7137C">
              <w:rPr>
                <w:color w:val="000000"/>
                <w:szCs w:val="24"/>
              </w:rPr>
              <w:t xml:space="preserve">If a Tenderer wishes to make a Procurement-related Complaint, the Tenderer should submit its complaint following </w:t>
            </w:r>
            <w:r w:rsidRPr="00E7137C">
              <w:rPr>
                <w:szCs w:val="24"/>
              </w:rPr>
              <w:t>these procedures, in writing (by the quickest means available, that is either by hand delivery or email to:</w:t>
            </w:r>
          </w:p>
          <w:p w14:paraId="44BB3B20" w14:textId="77777777" w:rsidR="00FC75CC" w:rsidRPr="00E7137C" w:rsidRDefault="00FC75CC" w:rsidP="00FC75CC">
            <w:pPr>
              <w:tabs>
                <w:tab w:val="left" w:pos="993"/>
              </w:tabs>
              <w:rPr>
                <w:szCs w:val="24"/>
              </w:rPr>
            </w:pPr>
          </w:p>
          <w:p w14:paraId="5DD81BCE" w14:textId="23AD608C" w:rsidR="00FC75CC" w:rsidRPr="00F07D45" w:rsidRDefault="00FC75CC" w:rsidP="00FC75CC">
            <w:pPr>
              <w:tabs>
                <w:tab w:val="left" w:pos="993"/>
              </w:tabs>
              <w:rPr>
                <w:i/>
                <w:szCs w:val="24"/>
              </w:rPr>
            </w:pPr>
            <w:r w:rsidRPr="00F07D45">
              <w:rPr>
                <w:szCs w:val="24"/>
              </w:rPr>
              <w:t xml:space="preserve">For the attention: </w:t>
            </w:r>
            <w:r w:rsidR="00F07D45" w:rsidRPr="00F07D45">
              <w:rPr>
                <w:i/>
                <w:szCs w:val="24"/>
              </w:rPr>
              <w:t>PPRA</w:t>
            </w:r>
          </w:p>
          <w:p w14:paraId="46AF9E3A" w14:textId="77777777" w:rsidR="00FC75CC" w:rsidRPr="00E8511B" w:rsidRDefault="00FC75CC" w:rsidP="00FC75CC">
            <w:pPr>
              <w:tabs>
                <w:tab w:val="left" w:pos="993"/>
              </w:tabs>
              <w:rPr>
                <w:szCs w:val="24"/>
                <w:highlight w:val="yellow"/>
              </w:rPr>
            </w:pPr>
          </w:p>
          <w:p w14:paraId="5A560297" w14:textId="77777777" w:rsidR="00FC75CC" w:rsidRPr="00F07D45" w:rsidRDefault="00FC75CC" w:rsidP="00FC75CC">
            <w:pPr>
              <w:tabs>
                <w:tab w:val="left" w:pos="993"/>
              </w:tabs>
              <w:rPr>
                <w:szCs w:val="24"/>
              </w:rPr>
            </w:pPr>
            <w:r w:rsidRPr="00F07D45">
              <w:rPr>
                <w:szCs w:val="24"/>
              </w:rPr>
              <w:t xml:space="preserve">Title/position: </w:t>
            </w:r>
            <w:r w:rsidRPr="00F07D45">
              <w:rPr>
                <w:i/>
                <w:szCs w:val="24"/>
              </w:rPr>
              <w:t>[insert title/position]</w:t>
            </w:r>
          </w:p>
          <w:p w14:paraId="30AE4DCC" w14:textId="77777777" w:rsidR="00FC75CC" w:rsidRPr="00F07D45" w:rsidRDefault="00FC75CC" w:rsidP="00FC75CC">
            <w:pPr>
              <w:tabs>
                <w:tab w:val="left" w:pos="993"/>
              </w:tabs>
              <w:rPr>
                <w:szCs w:val="24"/>
              </w:rPr>
            </w:pPr>
          </w:p>
          <w:p w14:paraId="29EB5703" w14:textId="6E5EAE07" w:rsidR="00FC75CC" w:rsidRPr="00F07D45" w:rsidRDefault="00FC75CC" w:rsidP="00FC75CC">
            <w:pPr>
              <w:tabs>
                <w:tab w:val="left" w:pos="993"/>
              </w:tabs>
              <w:rPr>
                <w:i/>
                <w:szCs w:val="24"/>
              </w:rPr>
            </w:pPr>
            <w:r w:rsidRPr="00F07D45">
              <w:rPr>
                <w:szCs w:val="24"/>
              </w:rPr>
              <w:t xml:space="preserve">Procuring Entity: </w:t>
            </w:r>
            <w:r w:rsidRPr="00F07D45">
              <w:rPr>
                <w:i/>
                <w:szCs w:val="24"/>
              </w:rPr>
              <w:t>[</w:t>
            </w:r>
            <w:r w:rsidR="00F07D45">
              <w:rPr>
                <w:i/>
                <w:szCs w:val="24"/>
              </w:rPr>
              <w:t>ISIOLO WATER AND SEWERAGE COMPANY LIMITED</w:t>
            </w:r>
            <w:r w:rsidRPr="00F07D45">
              <w:rPr>
                <w:i/>
                <w:szCs w:val="24"/>
              </w:rPr>
              <w:t>]</w:t>
            </w:r>
          </w:p>
          <w:p w14:paraId="4475E801" w14:textId="77777777" w:rsidR="00FC75CC" w:rsidRPr="00F07D45" w:rsidRDefault="00FC75CC" w:rsidP="00FC75CC">
            <w:pPr>
              <w:tabs>
                <w:tab w:val="left" w:pos="993"/>
              </w:tabs>
              <w:rPr>
                <w:szCs w:val="24"/>
              </w:rPr>
            </w:pPr>
          </w:p>
          <w:p w14:paraId="7A524700" w14:textId="322A7E4B" w:rsidR="00FC75CC" w:rsidRPr="00E7137C" w:rsidRDefault="00FC75CC" w:rsidP="00FC75CC">
            <w:pPr>
              <w:tabs>
                <w:tab w:val="left" w:pos="993"/>
              </w:tabs>
              <w:rPr>
                <w:i/>
                <w:szCs w:val="24"/>
              </w:rPr>
            </w:pPr>
            <w:r w:rsidRPr="00F07D45">
              <w:rPr>
                <w:szCs w:val="24"/>
              </w:rPr>
              <w:t>Email address</w:t>
            </w:r>
            <w:r w:rsidRPr="00F07D45">
              <w:rPr>
                <w:i/>
                <w:szCs w:val="24"/>
              </w:rPr>
              <w:t xml:space="preserve">: </w:t>
            </w:r>
            <w:r w:rsidR="00F07D45">
              <w:rPr>
                <w:i/>
                <w:szCs w:val="24"/>
              </w:rPr>
              <w:t>isiolowater@yahoo.com</w:t>
            </w:r>
            <w:r w:rsidRPr="00F07D45">
              <w:rPr>
                <w:i/>
                <w:szCs w:val="24"/>
              </w:rPr>
              <w:t>]</w:t>
            </w:r>
          </w:p>
          <w:p w14:paraId="417AC6A2" w14:textId="77777777" w:rsidR="00FC75CC" w:rsidRPr="00E7137C" w:rsidRDefault="00FC75CC" w:rsidP="00FC75CC">
            <w:pPr>
              <w:tabs>
                <w:tab w:val="left" w:pos="993"/>
              </w:tabs>
              <w:rPr>
                <w:szCs w:val="24"/>
              </w:rPr>
            </w:pPr>
          </w:p>
          <w:p w14:paraId="1E23039B" w14:textId="77777777" w:rsidR="00FC75CC" w:rsidRPr="00E7137C" w:rsidRDefault="00FC75CC" w:rsidP="00FC75CC">
            <w:pPr>
              <w:tabs>
                <w:tab w:val="left" w:pos="993"/>
              </w:tabs>
              <w:rPr>
                <w:color w:val="000000"/>
                <w:szCs w:val="24"/>
              </w:rPr>
            </w:pPr>
            <w:r w:rsidRPr="00E7137C">
              <w:rPr>
                <w:szCs w:val="24"/>
              </w:rPr>
              <w:t>In summary, a Procurement</w:t>
            </w:r>
            <w:r w:rsidRPr="00E7137C">
              <w:rPr>
                <w:color w:val="000000"/>
                <w:szCs w:val="24"/>
              </w:rPr>
              <w:t>-related Complaint may challenge any of the following:</w:t>
            </w:r>
          </w:p>
          <w:p w14:paraId="404E011D" w14:textId="77777777" w:rsidR="00FC75CC" w:rsidRPr="00E7137C" w:rsidRDefault="00FC75CC" w:rsidP="00FC75CC">
            <w:pPr>
              <w:tabs>
                <w:tab w:val="left" w:pos="993"/>
              </w:tabs>
              <w:rPr>
                <w:color w:val="000000"/>
                <w:szCs w:val="24"/>
              </w:rPr>
            </w:pPr>
          </w:p>
          <w:p w14:paraId="0B8D8B08" w14:textId="77777777" w:rsidR="00FC75CC" w:rsidRPr="00E7137C" w:rsidRDefault="00FC75CC" w:rsidP="00FC75CC">
            <w:pPr>
              <w:tabs>
                <w:tab w:val="left" w:pos="993"/>
              </w:tabs>
              <w:rPr>
                <w:color w:val="000000"/>
                <w:szCs w:val="24"/>
              </w:rPr>
            </w:pPr>
            <w:r w:rsidRPr="00E7137C">
              <w:rPr>
                <w:color w:val="000000"/>
                <w:szCs w:val="24"/>
              </w:rPr>
              <w:t>(</w:t>
            </w:r>
            <w:proofErr w:type="spellStart"/>
            <w:r w:rsidRPr="00E7137C">
              <w:rPr>
                <w:color w:val="000000"/>
                <w:szCs w:val="24"/>
              </w:rPr>
              <w:t>i</w:t>
            </w:r>
            <w:proofErr w:type="spellEnd"/>
            <w:r w:rsidRPr="00E7137C">
              <w:rPr>
                <w:color w:val="000000"/>
                <w:szCs w:val="24"/>
              </w:rPr>
              <w:t>) the terms of the Tender Documents; and</w:t>
            </w:r>
          </w:p>
          <w:p w14:paraId="501B6F0C" w14:textId="77777777" w:rsidR="00FC75CC" w:rsidRPr="00E7137C" w:rsidRDefault="00FC75CC" w:rsidP="00FC75CC">
            <w:pPr>
              <w:tabs>
                <w:tab w:val="left" w:pos="993"/>
              </w:tabs>
              <w:rPr>
                <w:color w:val="000000"/>
                <w:szCs w:val="24"/>
              </w:rPr>
            </w:pPr>
            <w:r w:rsidRPr="00E7137C">
              <w:rPr>
                <w:color w:val="000000"/>
                <w:szCs w:val="24"/>
              </w:rPr>
              <w:t xml:space="preserve"> </w:t>
            </w:r>
          </w:p>
          <w:p w14:paraId="47800197" w14:textId="77777777" w:rsidR="00FC75CC" w:rsidRPr="00E7137C" w:rsidRDefault="00FC75CC" w:rsidP="00FC75CC">
            <w:pPr>
              <w:tabs>
                <w:tab w:val="left" w:pos="993"/>
              </w:tabs>
              <w:rPr>
                <w:color w:val="000000"/>
                <w:szCs w:val="24"/>
              </w:rPr>
            </w:pPr>
            <w:r w:rsidRPr="00E7137C">
              <w:rPr>
                <w:color w:val="000000"/>
                <w:szCs w:val="24"/>
              </w:rPr>
              <w:t>(ii) the Procuring Entity’s decision to award the contract.</w:t>
            </w:r>
          </w:p>
        </w:tc>
      </w:tr>
    </w:tbl>
    <w:p w14:paraId="1F2530AC" w14:textId="77777777" w:rsidR="0011038B" w:rsidRDefault="0011038B" w:rsidP="0007468A">
      <w:pPr>
        <w:pStyle w:val="BodyText"/>
        <w:spacing w:before="243" w:line="230" w:lineRule="auto"/>
        <w:ind w:left="848" w:right="720"/>
        <w:rPr>
          <w:color w:val="231F20"/>
        </w:rPr>
      </w:pPr>
    </w:p>
    <w:p w14:paraId="70C9084E" w14:textId="77777777" w:rsidR="005F5B22" w:rsidRDefault="005F5B22" w:rsidP="0007468A">
      <w:pPr>
        <w:pStyle w:val="BodyText"/>
        <w:spacing w:before="6"/>
        <w:ind w:right="720"/>
        <w:rPr>
          <w:sz w:val="16"/>
        </w:rPr>
      </w:pPr>
    </w:p>
    <w:p w14:paraId="06D74EC6" w14:textId="77777777" w:rsidR="008349DD" w:rsidRDefault="008349DD" w:rsidP="0007468A">
      <w:pPr>
        <w:pStyle w:val="BodyText"/>
        <w:spacing w:before="6"/>
        <w:ind w:right="720"/>
        <w:rPr>
          <w:sz w:val="16"/>
        </w:rPr>
      </w:pPr>
    </w:p>
    <w:p w14:paraId="4B8A7C51" w14:textId="77777777" w:rsidR="008349DD" w:rsidRDefault="008349DD" w:rsidP="0007468A">
      <w:pPr>
        <w:pStyle w:val="BodyText"/>
        <w:spacing w:before="6"/>
        <w:ind w:right="720"/>
        <w:rPr>
          <w:sz w:val="16"/>
        </w:rPr>
      </w:pPr>
    </w:p>
    <w:p w14:paraId="3C8DDDFB" w14:textId="77777777" w:rsidR="008349DD" w:rsidRDefault="008349DD" w:rsidP="0007468A">
      <w:pPr>
        <w:pStyle w:val="BodyText"/>
        <w:spacing w:before="6"/>
        <w:ind w:right="720"/>
        <w:rPr>
          <w:sz w:val="16"/>
        </w:rPr>
      </w:pPr>
    </w:p>
    <w:p w14:paraId="22371345" w14:textId="77777777" w:rsidR="008349DD" w:rsidRDefault="008349DD" w:rsidP="0007468A">
      <w:pPr>
        <w:pStyle w:val="BodyText"/>
        <w:spacing w:before="6"/>
        <w:ind w:right="720"/>
        <w:rPr>
          <w:sz w:val="16"/>
        </w:rPr>
      </w:pPr>
    </w:p>
    <w:p w14:paraId="15A240BC" w14:textId="77777777" w:rsidR="008349DD" w:rsidRDefault="008349DD" w:rsidP="0007468A">
      <w:pPr>
        <w:pStyle w:val="BodyText"/>
        <w:spacing w:before="6"/>
        <w:ind w:right="720"/>
        <w:rPr>
          <w:sz w:val="16"/>
        </w:rPr>
      </w:pPr>
    </w:p>
    <w:p w14:paraId="104BBA66" w14:textId="77777777" w:rsidR="008349DD" w:rsidRDefault="008349DD" w:rsidP="0007468A">
      <w:pPr>
        <w:pStyle w:val="BodyText"/>
        <w:spacing w:before="6"/>
        <w:ind w:right="720"/>
        <w:rPr>
          <w:sz w:val="16"/>
        </w:rPr>
      </w:pPr>
    </w:p>
    <w:p w14:paraId="14839434" w14:textId="77777777" w:rsidR="008349DD" w:rsidRDefault="008349DD" w:rsidP="0007468A">
      <w:pPr>
        <w:pStyle w:val="BodyText"/>
        <w:spacing w:before="6"/>
        <w:ind w:right="720"/>
        <w:rPr>
          <w:sz w:val="16"/>
        </w:rPr>
      </w:pPr>
    </w:p>
    <w:p w14:paraId="6B507FA9" w14:textId="77777777" w:rsidR="005F5B22" w:rsidRDefault="005F5B22" w:rsidP="0007468A">
      <w:pPr>
        <w:pStyle w:val="BodyText"/>
        <w:ind w:right="720"/>
        <w:rPr>
          <w:b/>
          <w:sz w:val="20"/>
        </w:rPr>
      </w:pPr>
    </w:p>
    <w:p w14:paraId="0A3E62D2" w14:textId="77777777" w:rsidR="005F5B22" w:rsidRDefault="00B0057A" w:rsidP="0007468A">
      <w:pPr>
        <w:pStyle w:val="Heading3"/>
        <w:spacing w:before="183"/>
        <w:ind w:left="850" w:right="720"/>
      </w:pPr>
      <w:r>
        <w:rPr>
          <w:color w:val="231F20"/>
          <w:u w:val="single" w:color="231F20"/>
        </w:rPr>
        <w:lastRenderedPageBreak/>
        <w:t>SECTION</w:t>
      </w:r>
      <w:r>
        <w:rPr>
          <w:color w:val="231F20"/>
        </w:rPr>
        <w:t xml:space="preserve"> </w:t>
      </w:r>
      <w:r>
        <w:rPr>
          <w:color w:val="231F20"/>
          <w:u w:val="single" w:color="231F20"/>
        </w:rPr>
        <w:t>III</w:t>
      </w:r>
      <w:r>
        <w:rPr>
          <w:color w:val="231F20"/>
        </w:rPr>
        <w:t xml:space="preserve"> </w:t>
      </w:r>
      <w:r>
        <w:rPr>
          <w:color w:val="231F20"/>
          <w:u w:val="single" w:color="231F20"/>
        </w:rPr>
        <w:t>-</w:t>
      </w:r>
      <w:r>
        <w:rPr>
          <w:color w:val="231F20"/>
        </w:rPr>
        <w:t xml:space="preserve"> </w:t>
      </w:r>
      <w:r>
        <w:rPr>
          <w:color w:val="231F20"/>
          <w:u w:val="single" w:color="231F20"/>
        </w:rPr>
        <w:t>EVALUATION</w:t>
      </w:r>
      <w:r>
        <w:rPr>
          <w:color w:val="231F20"/>
        </w:rPr>
        <w:t xml:space="preserve"> </w:t>
      </w:r>
      <w:r>
        <w:rPr>
          <w:color w:val="231F20"/>
          <w:u w:val="single" w:color="231F20"/>
        </w:rPr>
        <w:t>AND</w:t>
      </w:r>
      <w:r>
        <w:rPr>
          <w:color w:val="231F20"/>
        </w:rPr>
        <w:t xml:space="preserve"> </w:t>
      </w:r>
      <w:r>
        <w:rPr>
          <w:color w:val="231F20"/>
          <w:u w:val="single" w:color="231F20"/>
        </w:rPr>
        <w:t>QUALIFICATION</w:t>
      </w:r>
      <w:r>
        <w:rPr>
          <w:color w:val="231F20"/>
        </w:rPr>
        <w:t xml:space="preserve"> </w:t>
      </w:r>
      <w:r>
        <w:rPr>
          <w:color w:val="231F20"/>
          <w:u w:val="single" w:color="231F20"/>
        </w:rPr>
        <w:t>CRITERIA</w:t>
      </w:r>
    </w:p>
    <w:p w14:paraId="604F0771" w14:textId="52DD5E27" w:rsidR="00DB4D00" w:rsidRDefault="00DB4D00" w:rsidP="00DB4D00">
      <w:pPr>
        <w:pStyle w:val="Heading3"/>
        <w:tabs>
          <w:tab w:val="left" w:pos="1418"/>
          <w:tab w:val="left" w:pos="1419"/>
        </w:tabs>
        <w:spacing w:before="234" w:line="248" w:lineRule="exact"/>
        <w:ind w:left="1418" w:right="720"/>
        <w:rPr>
          <w:color w:val="231F20"/>
        </w:rPr>
      </w:pPr>
      <w:bookmarkStart w:id="59" w:name="_TOC_250058"/>
    </w:p>
    <w:p w14:paraId="219656C8" w14:textId="262EF8AE" w:rsidR="00DB4D00" w:rsidRPr="00BA04F8" w:rsidRDefault="00DB4D00" w:rsidP="00DB4D00">
      <w:pPr>
        <w:widowControl/>
        <w:autoSpaceDE/>
        <w:autoSpaceDN/>
        <w:spacing w:line="237" w:lineRule="auto"/>
        <w:ind w:left="850"/>
        <w:rPr>
          <w:rFonts w:eastAsia="Tahoma"/>
          <w:color w:val="000000"/>
          <w:sz w:val="24"/>
          <w:szCs w:val="24"/>
        </w:rPr>
      </w:pPr>
      <w:proofErr w:type="spellStart"/>
      <w:r>
        <w:rPr>
          <w:rFonts w:eastAsia="Tahoma"/>
          <w:color w:val="404040"/>
          <w:sz w:val="24"/>
          <w:szCs w:val="24"/>
        </w:rPr>
        <w:t>Isiolo</w:t>
      </w:r>
      <w:proofErr w:type="spellEnd"/>
      <w:r>
        <w:rPr>
          <w:rFonts w:eastAsia="Tahoma"/>
          <w:color w:val="404040"/>
          <w:sz w:val="24"/>
          <w:szCs w:val="24"/>
        </w:rPr>
        <w:t xml:space="preserve"> Water</w:t>
      </w:r>
      <w:r w:rsidRPr="00BA04F8">
        <w:rPr>
          <w:rFonts w:eastAsia="Tahoma"/>
          <w:color w:val="404040"/>
          <w:sz w:val="24"/>
          <w:szCs w:val="24"/>
        </w:rPr>
        <w:t xml:space="preserve"> will consider the following three categories of criteria to evaluate the tenders and tenderers.</w:t>
      </w:r>
      <w:r w:rsidRPr="00BA04F8">
        <w:rPr>
          <w:rFonts w:eastAsia="Tahoma"/>
          <w:b/>
          <w:color w:val="404040"/>
          <w:sz w:val="24"/>
          <w:szCs w:val="24"/>
        </w:rPr>
        <w:t xml:space="preserve"> </w:t>
      </w:r>
    </w:p>
    <w:p w14:paraId="1F8C04CF" w14:textId="77777777" w:rsidR="00DB4D00" w:rsidRPr="00BA04F8" w:rsidRDefault="00DB4D00" w:rsidP="00DB4D00">
      <w:pPr>
        <w:widowControl/>
        <w:autoSpaceDE/>
        <w:autoSpaceDN/>
        <w:spacing w:after="8"/>
        <w:ind w:left="850"/>
        <w:rPr>
          <w:rFonts w:eastAsia="Tahoma"/>
          <w:color w:val="000000"/>
          <w:sz w:val="24"/>
          <w:szCs w:val="24"/>
        </w:rPr>
      </w:pPr>
      <w:r w:rsidRPr="00BA04F8">
        <w:rPr>
          <w:rFonts w:eastAsia="Tahoma"/>
          <w:color w:val="000000"/>
          <w:sz w:val="24"/>
          <w:szCs w:val="24"/>
        </w:rPr>
        <w:t xml:space="preserve"> </w:t>
      </w:r>
    </w:p>
    <w:p w14:paraId="59A13DFB" w14:textId="77777777" w:rsidR="00DB4D00" w:rsidRPr="00BA04F8" w:rsidRDefault="00DB4D00" w:rsidP="00B24219">
      <w:pPr>
        <w:widowControl/>
        <w:numPr>
          <w:ilvl w:val="0"/>
          <w:numId w:val="141"/>
        </w:numPr>
        <w:autoSpaceDE/>
        <w:autoSpaceDN/>
        <w:spacing w:after="3" w:line="248" w:lineRule="auto"/>
        <w:ind w:left="1570" w:right="65"/>
        <w:jc w:val="both"/>
        <w:rPr>
          <w:rFonts w:eastAsia="Tahoma"/>
          <w:color w:val="000000"/>
          <w:sz w:val="24"/>
          <w:szCs w:val="24"/>
        </w:rPr>
      </w:pPr>
      <w:r w:rsidRPr="00BA04F8">
        <w:rPr>
          <w:rFonts w:eastAsia="Tahoma"/>
          <w:color w:val="000000"/>
          <w:sz w:val="24"/>
          <w:szCs w:val="24"/>
        </w:rPr>
        <w:t xml:space="preserve">Mandatory tender requirements </w:t>
      </w:r>
    </w:p>
    <w:p w14:paraId="19D3BCA6" w14:textId="77777777" w:rsidR="00DB4D00" w:rsidRPr="00BA04F8" w:rsidRDefault="00DB4D00" w:rsidP="00B24219">
      <w:pPr>
        <w:widowControl/>
        <w:numPr>
          <w:ilvl w:val="0"/>
          <w:numId w:val="141"/>
        </w:numPr>
        <w:autoSpaceDE/>
        <w:autoSpaceDN/>
        <w:spacing w:after="3" w:line="248" w:lineRule="auto"/>
        <w:ind w:left="1570" w:right="65"/>
        <w:jc w:val="both"/>
        <w:rPr>
          <w:rFonts w:eastAsia="Tahoma"/>
          <w:color w:val="000000"/>
          <w:sz w:val="24"/>
          <w:szCs w:val="24"/>
        </w:rPr>
      </w:pPr>
      <w:r w:rsidRPr="00BA04F8">
        <w:rPr>
          <w:rFonts w:eastAsia="Tahoma"/>
          <w:color w:val="000000"/>
          <w:sz w:val="24"/>
          <w:szCs w:val="24"/>
        </w:rPr>
        <w:t xml:space="preserve">Technical capability assessment </w:t>
      </w:r>
    </w:p>
    <w:p w14:paraId="6AF8E672" w14:textId="77777777" w:rsidR="00DB4D00" w:rsidRPr="00BA04F8" w:rsidRDefault="00DB4D00" w:rsidP="00B24219">
      <w:pPr>
        <w:widowControl/>
        <w:numPr>
          <w:ilvl w:val="0"/>
          <w:numId w:val="141"/>
        </w:numPr>
        <w:autoSpaceDE/>
        <w:autoSpaceDN/>
        <w:spacing w:after="3" w:line="248" w:lineRule="auto"/>
        <w:ind w:left="1570" w:right="65"/>
        <w:jc w:val="both"/>
        <w:rPr>
          <w:rFonts w:eastAsia="Tahoma"/>
          <w:color w:val="000000"/>
          <w:sz w:val="24"/>
          <w:szCs w:val="24"/>
        </w:rPr>
      </w:pPr>
      <w:r w:rsidRPr="00BA04F8">
        <w:rPr>
          <w:rFonts w:eastAsia="Tahoma"/>
          <w:color w:val="000000"/>
          <w:sz w:val="24"/>
          <w:szCs w:val="24"/>
        </w:rPr>
        <w:t>Financial Evaluation</w:t>
      </w:r>
      <w:r w:rsidRPr="00BA04F8">
        <w:rPr>
          <w:rFonts w:eastAsia="Tahoma"/>
          <w:b/>
          <w:color w:val="000000"/>
          <w:sz w:val="24"/>
          <w:szCs w:val="24"/>
        </w:rPr>
        <w:t xml:space="preserve"> </w:t>
      </w:r>
    </w:p>
    <w:p w14:paraId="69ADA1D1" w14:textId="77777777" w:rsidR="00DB4D00" w:rsidRPr="00BA04F8" w:rsidRDefault="00DB4D00" w:rsidP="00DB4D00">
      <w:pPr>
        <w:widowControl/>
        <w:autoSpaceDE/>
        <w:autoSpaceDN/>
        <w:spacing w:after="8"/>
        <w:ind w:left="850"/>
        <w:rPr>
          <w:rFonts w:eastAsia="Tahoma"/>
          <w:color w:val="000000"/>
          <w:sz w:val="24"/>
          <w:szCs w:val="24"/>
        </w:rPr>
      </w:pPr>
    </w:p>
    <w:p w14:paraId="4525B940" w14:textId="77777777" w:rsidR="00DB4D00" w:rsidRPr="00BA04F8" w:rsidRDefault="00DB4D00" w:rsidP="00DB4D00">
      <w:pPr>
        <w:keepNext/>
        <w:keepLines/>
        <w:widowControl/>
        <w:tabs>
          <w:tab w:val="center" w:pos="503"/>
          <w:tab w:val="center" w:pos="2588"/>
        </w:tabs>
        <w:autoSpaceDE/>
        <w:autoSpaceDN/>
        <w:spacing w:after="172" w:line="249" w:lineRule="auto"/>
        <w:ind w:left="907"/>
        <w:outlineLvl w:val="3"/>
        <w:rPr>
          <w:rFonts w:eastAsia="Tahoma"/>
          <w:b/>
          <w:color w:val="000000"/>
          <w:sz w:val="24"/>
          <w:szCs w:val="24"/>
          <w:u w:val="single"/>
        </w:rPr>
      </w:pPr>
      <w:r w:rsidRPr="00BA04F8">
        <w:rPr>
          <w:rFonts w:eastAsia="Tahoma"/>
          <w:b/>
          <w:color w:val="000000"/>
          <w:sz w:val="24"/>
          <w:szCs w:val="24"/>
          <w:u w:val="single"/>
        </w:rPr>
        <w:t>A)</w:t>
      </w:r>
      <w:r w:rsidRPr="00BA04F8">
        <w:rPr>
          <w:rFonts w:eastAsia="Arial"/>
          <w:b/>
          <w:color w:val="000000"/>
          <w:sz w:val="24"/>
          <w:szCs w:val="24"/>
          <w:u w:val="single"/>
        </w:rPr>
        <w:t xml:space="preserve"> </w:t>
      </w:r>
      <w:r w:rsidRPr="00BA04F8">
        <w:rPr>
          <w:rFonts w:eastAsia="Arial"/>
          <w:b/>
          <w:color w:val="000000"/>
          <w:sz w:val="24"/>
          <w:szCs w:val="24"/>
          <w:u w:val="single"/>
        </w:rPr>
        <w:tab/>
      </w:r>
      <w:r w:rsidRPr="00BA04F8">
        <w:rPr>
          <w:rFonts w:eastAsia="Tahoma"/>
          <w:b/>
          <w:color w:val="000000"/>
          <w:sz w:val="24"/>
          <w:szCs w:val="24"/>
          <w:u w:val="single"/>
        </w:rPr>
        <w:t xml:space="preserve">MANDATORY REQUIREMENTS </w:t>
      </w:r>
    </w:p>
    <w:p w14:paraId="53409C6C" w14:textId="77777777" w:rsidR="00DB4D00" w:rsidRPr="00BA04F8" w:rsidRDefault="00DB4D00" w:rsidP="00DB4D00">
      <w:pPr>
        <w:pStyle w:val="BodyText"/>
        <w:spacing w:before="243" w:line="230" w:lineRule="auto"/>
        <w:ind w:left="924" w:right="720"/>
        <w:jc w:val="both"/>
        <w:rPr>
          <w:rFonts w:eastAsia="Tahoma"/>
          <w:color w:val="000000"/>
          <w:sz w:val="24"/>
          <w:szCs w:val="24"/>
        </w:rPr>
      </w:pPr>
      <w:r w:rsidRPr="00BA04F8">
        <w:rPr>
          <w:rFonts w:eastAsia="Tahoma"/>
          <w:color w:val="000000"/>
          <w:sz w:val="24"/>
          <w:szCs w:val="24"/>
        </w:rPr>
        <w:t>The submission of the following mandatory items will be required in the determination of the completeness of the bid and responsiveness of bidders. Bids that do not contain all the information required will be declared non responsive and shall not be evaluated further</w:t>
      </w:r>
    </w:p>
    <w:tbl>
      <w:tblPr>
        <w:tblpPr w:leftFromText="180" w:rightFromText="180" w:vertAnchor="text" w:horzAnchor="margin" w:tblpX="756" w:tblpY="16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9"/>
        <w:gridCol w:w="4809"/>
        <w:gridCol w:w="2232"/>
      </w:tblGrid>
      <w:tr w:rsidR="00DB4D00" w:rsidRPr="00BA04F8" w14:paraId="3A42A1E0" w14:textId="77777777" w:rsidTr="00D11916">
        <w:trPr>
          <w:trHeight w:val="283"/>
        </w:trPr>
        <w:tc>
          <w:tcPr>
            <w:tcW w:w="2319" w:type="dxa"/>
            <w:shd w:val="clear" w:color="auto" w:fill="auto"/>
          </w:tcPr>
          <w:p w14:paraId="70BDC2B5"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t>Evaluation stage</w:t>
            </w:r>
          </w:p>
        </w:tc>
        <w:tc>
          <w:tcPr>
            <w:tcW w:w="4809" w:type="dxa"/>
            <w:shd w:val="clear" w:color="auto" w:fill="auto"/>
          </w:tcPr>
          <w:p w14:paraId="3AE3940A"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t xml:space="preserve"> Requirement</w:t>
            </w:r>
          </w:p>
        </w:tc>
        <w:tc>
          <w:tcPr>
            <w:tcW w:w="2232" w:type="dxa"/>
            <w:shd w:val="clear" w:color="auto" w:fill="auto"/>
          </w:tcPr>
          <w:p w14:paraId="47B307E4"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t>Remarks</w:t>
            </w:r>
          </w:p>
        </w:tc>
      </w:tr>
      <w:tr w:rsidR="00DB4D00" w:rsidRPr="00BA04F8" w14:paraId="26DE8649" w14:textId="77777777" w:rsidTr="00D11916">
        <w:trPr>
          <w:trHeight w:val="4727"/>
        </w:trPr>
        <w:tc>
          <w:tcPr>
            <w:tcW w:w="2319" w:type="dxa"/>
            <w:shd w:val="clear" w:color="auto" w:fill="auto"/>
          </w:tcPr>
          <w:p w14:paraId="2948E55E"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t>Preliminary Evaluation</w:t>
            </w:r>
          </w:p>
        </w:tc>
        <w:tc>
          <w:tcPr>
            <w:tcW w:w="4809" w:type="dxa"/>
            <w:shd w:val="clear" w:color="auto" w:fill="auto"/>
          </w:tcPr>
          <w:p w14:paraId="6C941C90"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t xml:space="preserve">Bidders shall be required to submit the following </w:t>
            </w:r>
          </w:p>
          <w:p w14:paraId="0918C337" w14:textId="77777777" w:rsidR="00DB4D00" w:rsidRPr="00BA04F8" w:rsidRDefault="00DB4D00" w:rsidP="00B24219">
            <w:pPr>
              <w:widowControl/>
              <w:numPr>
                <w:ilvl w:val="0"/>
                <w:numId w:val="142"/>
              </w:numPr>
              <w:autoSpaceDE/>
              <w:jc w:val="both"/>
              <w:rPr>
                <w:rFonts w:eastAsia="Tahoma"/>
                <w:color w:val="000000"/>
                <w:sz w:val="24"/>
                <w:szCs w:val="24"/>
              </w:rPr>
            </w:pPr>
            <w:r w:rsidRPr="00BA04F8">
              <w:rPr>
                <w:rFonts w:eastAsia="Tahoma"/>
                <w:color w:val="000000"/>
                <w:sz w:val="24"/>
                <w:szCs w:val="24"/>
              </w:rPr>
              <w:t>Submit a written Power of Attorney on bidder’s letter head for the authorized person to sign the tender on behalf of the bidder.</w:t>
            </w:r>
          </w:p>
          <w:p w14:paraId="1605D50C" w14:textId="77777777" w:rsidR="00DB4D00" w:rsidRPr="00BA04F8" w:rsidRDefault="00DB4D00" w:rsidP="00B24219">
            <w:pPr>
              <w:widowControl/>
              <w:numPr>
                <w:ilvl w:val="0"/>
                <w:numId w:val="142"/>
              </w:numPr>
              <w:autoSpaceDE/>
              <w:jc w:val="both"/>
              <w:rPr>
                <w:rFonts w:eastAsia="Tahoma"/>
                <w:color w:val="000000"/>
                <w:sz w:val="24"/>
                <w:szCs w:val="24"/>
                <w:lang w:val="en-GB"/>
              </w:rPr>
            </w:pPr>
            <w:r w:rsidRPr="00BA04F8">
              <w:rPr>
                <w:rFonts w:eastAsia="Tahoma"/>
                <w:color w:val="000000"/>
                <w:sz w:val="24"/>
                <w:szCs w:val="24"/>
                <w:lang w:val="en-GB"/>
              </w:rPr>
              <w:t xml:space="preserve">Certificate of registration or incorporation.                               </w:t>
            </w:r>
          </w:p>
          <w:p w14:paraId="78CAEC72" w14:textId="77777777" w:rsidR="00DB4D00" w:rsidRPr="00BA04F8" w:rsidRDefault="00DB4D00" w:rsidP="00B24219">
            <w:pPr>
              <w:widowControl/>
              <w:numPr>
                <w:ilvl w:val="0"/>
                <w:numId w:val="142"/>
              </w:numPr>
              <w:autoSpaceDE/>
              <w:jc w:val="both"/>
              <w:rPr>
                <w:rFonts w:eastAsia="Tahoma"/>
                <w:color w:val="000000"/>
                <w:sz w:val="24"/>
                <w:szCs w:val="24"/>
                <w:lang w:val="en-GB"/>
              </w:rPr>
            </w:pPr>
            <w:r w:rsidRPr="00BA04F8">
              <w:rPr>
                <w:rFonts w:eastAsia="Tahoma"/>
                <w:color w:val="000000"/>
                <w:sz w:val="24"/>
                <w:szCs w:val="24"/>
                <w:lang w:val="en-GB"/>
              </w:rPr>
              <w:t>If the tenderer is a JV, it is properly constituted</w:t>
            </w:r>
          </w:p>
          <w:p w14:paraId="1BDDCF5F" w14:textId="77777777" w:rsidR="00DB4D00" w:rsidRPr="00BA04F8" w:rsidRDefault="00DB4D00" w:rsidP="00B24219">
            <w:pPr>
              <w:widowControl/>
              <w:numPr>
                <w:ilvl w:val="0"/>
                <w:numId w:val="142"/>
              </w:numPr>
              <w:autoSpaceDE/>
              <w:jc w:val="both"/>
              <w:rPr>
                <w:rFonts w:eastAsia="Tahoma"/>
                <w:color w:val="000000"/>
                <w:sz w:val="24"/>
                <w:szCs w:val="24"/>
                <w:lang w:val="en-GB"/>
              </w:rPr>
            </w:pPr>
            <w:r w:rsidRPr="00BA04F8">
              <w:rPr>
                <w:rFonts w:eastAsia="Tahoma"/>
                <w:color w:val="000000"/>
                <w:sz w:val="24"/>
                <w:szCs w:val="24"/>
                <w:lang w:val="en-GB"/>
              </w:rPr>
              <w:t>Valid Tax Compliance Certificate</w:t>
            </w:r>
          </w:p>
          <w:p w14:paraId="27693007" w14:textId="0D40528B" w:rsidR="00DB4D00" w:rsidRPr="00BA04F8" w:rsidRDefault="00DB4D00" w:rsidP="00B24219">
            <w:pPr>
              <w:widowControl/>
              <w:numPr>
                <w:ilvl w:val="0"/>
                <w:numId w:val="142"/>
              </w:numPr>
              <w:autoSpaceDE/>
              <w:jc w:val="both"/>
              <w:rPr>
                <w:rFonts w:eastAsia="Tahoma"/>
                <w:color w:val="000000"/>
                <w:sz w:val="24"/>
                <w:szCs w:val="24"/>
                <w:lang w:val="en-GB"/>
              </w:rPr>
            </w:pPr>
            <w:r w:rsidRPr="00BA04F8">
              <w:rPr>
                <w:rFonts w:eastAsia="Tahoma"/>
                <w:color w:val="000000"/>
                <w:sz w:val="24"/>
                <w:szCs w:val="24"/>
                <w:lang w:val="en-GB"/>
              </w:rPr>
              <w:t xml:space="preserve">Tender security </w:t>
            </w:r>
            <w:proofErr w:type="spellStart"/>
            <w:r w:rsidR="00AD0F53">
              <w:rPr>
                <w:rFonts w:eastAsia="Tahoma"/>
                <w:color w:val="000000"/>
                <w:sz w:val="24"/>
                <w:szCs w:val="24"/>
                <w:lang w:val="en-GB"/>
              </w:rPr>
              <w:t>Ksh</w:t>
            </w:r>
            <w:proofErr w:type="spellEnd"/>
            <w:r w:rsidR="00AD0F53">
              <w:rPr>
                <w:rFonts w:eastAsia="Tahoma"/>
                <w:color w:val="000000"/>
                <w:sz w:val="24"/>
                <w:szCs w:val="24"/>
                <w:lang w:val="en-GB"/>
              </w:rPr>
              <w:t xml:space="preserve"> 316,200</w:t>
            </w:r>
          </w:p>
          <w:p w14:paraId="09643F15" w14:textId="3C3F184E" w:rsidR="00DB4D00" w:rsidRPr="00AD0F53" w:rsidRDefault="00AD0F53" w:rsidP="00B24219">
            <w:pPr>
              <w:pStyle w:val="ListParagraph"/>
              <w:numPr>
                <w:ilvl w:val="0"/>
                <w:numId w:val="142"/>
              </w:numPr>
              <w:rPr>
                <w:rFonts w:eastAsia="Tahoma"/>
                <w:sz w:val="24"/>
                <w:szCs w:val="24"/>
                <w:lang w:val="en-GB"/>
              </w:rPr>
            </w:pPr>
            <w:r w:rsidRPr="00AD0F53">
              <w:rPr>
                <w:rFonts w:eastAsia="Tahoma"/>
                <w:sz w:val="24"/>
                <w:szCs w:val="24"/>
                <w:lang w:val="en-GB"/>
              </w:rPr>
              <w:t xml:space="preserve">Valid </w:t>
            </w:r>
            <w:r w:rsidR="00B24219" w:rsidRPr="00AD0F53">
              <w:rPr>
                <w:rFonts w:eastAsia="Tahoma"/>
                <w:sz w:val="24"/>
                <w:szCs w:val="24"/>
                <w:lang w:val="en-GB"/>
              </w:rPr>
              <w:t>Licence</w:t>
            </w:r>
            <w:r w:rsidRPr="00AD0F53">
              <w:rPr>
                <w:rFonts w:eastAsia="Tahoma"/>
                <w:sz w:val="24"/>
                <w:szCs w:val="24"/>
                <w:lang w:val="en-GB"/>
              </w:rPr>
              <w:t xml:space="preserve"> </w:t>
            </w:r>
            <w:r w:rsidR="00B24219" w:rsidRPr="00AD0F53">
              <w:rPr>
                <w:rFonts w:eastAsia="Tahoma"/>
                <w:sz w:val="24"/>
                <w:szCs w:val="24"/>
                <w:lang w:val="en-GB"/>
              </w:rPr>
              <w:t>issued by the Energy</w:t>
            </w:r>
            <w:r w:rsidRPr="00AD0F53">
              <w:rPr>
                <w:rFonts w:eastAsia="Tahoma"/>
                <w:sz w:val="24"/>
                <w:szCs w:val="24"/>
                <w:lang w:val="en-GB"/>
              </w:rPr>
              <w:t xml:space="preserve"> </w:t>
            </w:r>
            <w:r w:rsidR="00B24219" w:rsidRPr="00AD0F53">
              <w:rPr>
                <w:rFonts w:eastAsia="Tahoma"/>
                <w:sz w:val="24"/>
                <w:szCs w:val="24"/>
                <w:lang w:val="en-GB"/>
              </w:rPr>
              <w:t>and petroleum</w:t>
            </w:r>
            <w:r w:rsidRPr="00AD0F53">
              <w:rPr>
                <w:rFonts w:eastAsia="Tahoma"/>
                <w:sz w:val="24"/>
                <w:szCs w:val="24"/>
                <w:lang w:val="en-GB"/>
              </w:rPr>
              <w:t xml:space="preserve"> </w:t>
            </w:r>
            <w:r w:rsidR="00B24219" w:rsidRPr="00AD0F53">
              <w:rPr>
                <w:rFonts w:eastAsia="Tahoma"/>
                <w:sz w:val="24"/>
                <w:szCs w:val="24"/>
                <w:lang w:val="en-GB"/>
              </w:rPr>
              <w:t>Regulatory Authority</w:t>
            </w:r>
            <w:r w:rsidRPr="00AD0F53">
              <w:rPr>
                <w:rFonts w:eastAsia="Tahoma"/>
                <w:sz w:val="24"/>
                <w:szCs w:val="24"/>
                <w:lang w:val="en-GB"/>
              </w:rPr>
              <w:t xml:space="preserve"> (EPRA) as solar </w:t>
            </w:r>
            <w:proofErr w:type="spellStart"/>
            <w:r w:rsidRPr="00AD0F53">
              <w:rPr>
                <w:rFonts w:eastAsia="Tahoma"/>
                <w:sz w:val="24"/>
                <w:szCs w:val="24"/>
                <w:lang w:val="en-GB"/>
              </w:rPr>
              <w:t>Photovoltatic</w:t>
            </w:r>
            <w:proofErr w:type="spellEnd"/>
            <w:r w:rsidRPr="00AD0F53">
              <w:rPr>
                <w:rFonts w:eastAsia="Tahoma"/>
                <w:sz w:val="24"/>
                <w:szCs w:val="24"/>
                <w:lang w:val="en-GB"/>
              </w:rPr>
              <w:t xml:space="preserve"> systems contractor which is valid during the tendering period</w:t>
            </w:r>
          </w:p>
          <w:p w14:paraId="2EF615D3" w14:textId="2EB2717B" w:rsidR="00DB4D00" w:rsidRPr="00BA04F8" w:rsidRDefault="00DB4D00" w:rsidP="00B24219">
            <w:pPr>
              <w:widowControl/>
              <w:numPr>
                <w:ilvl w:val="0"/>
                <w:numId w:val="142"/>
              </w:numPr>
              <w:autoSpaceDE/>
              <w:jc w:val="both"/>
              <w:rPr>
                <w:rFonts w:eastAsia="Tahoma"/>
                <w:bCs/>
                <w:color w:val="000000"/>
                <w:sz w:val="24"/>
                <w:szCs w:val="24"/>
              </w:rPr>
            </w:pPr>
            <w:r w:rsidRPr="00BA04F8">
              <w:rPr>
                <w:rFonts w:eastAsia="Tahoma"/>
                <w:bCs/>
                <w:color w:val="000000"/>
                <w:sz w:val="24"/>
                <w:szCs w:val="24"/>
              </w:rPr>
              <w:t>National Construction Authority</w:t>
            </w:r>
            <w:r w:rsidRPr="00BA04F8">
              <w:rPr>
                <w:rFonts w:eastAsia="Tahoma"/>
                <w:color w:val="000000"/>
                <w:sz w:val="24"/>
                <w:szCs w:val="24"/>
                <w:lang w:val="en-GB"/>
              </w:rPr>
              <w:t xml:space="preserve"> (NCA</w:t>
            </w:r>
            <w:r w:rsidR="00E757AC">
              <w:rPr>
                <w:rFonts w:eastAsia="Tahoma"/>
                <w:color w:val="000000"/>
                <w:sz w:val="24"/>
                <w:szCs w:val="24"/>
                <w:lang w:val="en-GB"/>
              </w:rPr>
              <w:t>7)</w:t>
            </w:r>
            <w:r w:rsidRPr="00BA04F8">
              <w:rPr>
                <w:rFonts w:eastAsia="Tahoma"/>
                <w:color w:val="000000"/>
                <w:sz w:val="24"/>
                <w:szCs w:val="24"/>
                <w:lang w:val="en-GB"/>
              </w:rPr>
              <w:t xml:space="preserve"> as electrical engineering service contractor</w:t>
            </w:r>
          </w:p>
          <w:p w14:paraId="49DA9EF3" w14:textId="77777777" w:rsidR="00DB4D00" w:rsidRPr="00BA04F8" w:rsidRDefault="00DB4D00" w:rsidP="00B24219">
            <w:pPr>
              <w:widowControl/>
              <w:numPr>
                <w:ilvl w:val="0"/>
                <w:numId w:val="142"/>
              </w:numPr>
              <w:autoSpaceDE/>
              <w:jc w:val="both"/>
              <w:rPr>
                <w:rFonts w:eastAsia="Tahoma"/>
                <w:color w:val="000000"/>
                <w:sz w:val="24"/>
                <w:szCs w:val="24"/>
                <w:lang w:val="en-GB"/>
              </w:rPr>
            </w:pPr>
            <w:r w:rsidRPr="00BA04F8">
              <w:rPr>
                <w:rFonts w:eastAsia="Tahoma"/>
                <w:color w:val="000000"/>
                <w:sz w:val="24"/>
                <w:szCs w:val="24"/>
                <w:lang w:val="en-GB"/>
              </w:rPr>
              <w:t>Tenderer has not participated in more than one tender, expect for permitted alternative tenders</w:t>
            </w:r>
          </w:p>
          <w:p w14:paraId="63109DD4" w14:textId="77777777" w:rsidR="00DB4D00" w:rsidRPr="00BA04F8" w:rsidRDefault="00DB4D00" w:rsidP="00B24219">
            <w:pPr>
              <w:widowControl/>
              <w:numPr>
                <w:ilvl w:val="0"/>
                <w:numId w:val="142"/>
              </w:numPr>
              <w:autoSpaceDE/>
              <w:jc w:val="both"/>
              <w:rPr>
                <w:rFonts w:eastAsia="Tahoma"/>
                <w:color w:val="000000"/>
                <w:sz w:val="24"/>
                <w:szCs w:val="24"/>
                <w:lang w:val="en-GB"/>
              </w:rPr>
            </w:pPr>
            <w:r w:rsidRPr="00BA04F8">
              <w:rPr>
                <w:rFonts w:eastAsia="Tahoma"/>
                <w:color w:val="000000"/>
                <w:sz w:val="24"/>
                <w:szCs w:val="24"/>
                <w:lang w:val="en-GB"/>
              </w:rPr>
              <w:t>Tenderer has not been debarred by the PPRA or any other recognized institution.</w:t>
            </w:r>
          </w:p>
          <w:p w14:paraId="0F83A7C8" w14:textId="77777777" w:rsidR="00DB4D00" w:rsidRPr="00BA04F8" w:rsidRDefault="00DB4D00" w:rsidP="00B24219">
            <w:pPr>
              <w:widowControl/>
              <w:numPr>
                <w:ilvl w:val="0"/>
                <w:numId w:val="142"/>
              </w:numPr>
              <w:autoSpaceDE/>
              <w:jc w:val="both"/>
              <w:rPr>
                <w:rFonts w:eastAsia="Tahoma"/>
                <w:color w:val="000000"/>
                <w:sz w:val="24"/>
                <w:szCs w:val="24"/>
                <w:lang w:val="en-GB"/>
              </w:rPr>
            </w:pPr>
            <w:r w:rsidRPr="00BA04F8">
              <w:rPr>
                <w:rFonts w:eastAsia="Tahoma"/>
                <w:color w:val="000000"/>
                <w:sz w:val="24"/>
                <w:szCs w:val="24"/>
                <w:lang w:val="en-GB"/>
              </w:rPr>
              <w:t>Tenderer has no conflicts of interest.</w:t>
            </w:r>
          </w:p>
          <w:p w14:paraId="48C86E5C" w14:textId="77777777" w:rsidR="00DB4D00" w:rsidRPr="00BA04F8" w:rsidRDefault="00DB4D00" w:rsidP="00B24219">
            <w:pPr>
              <w:widowControl/>
              <w:numPr>
                <w:ilvl w:val="0"/>
                <w:numId w:val="142"/>
              </w:numPr>
              <w:autoSpaceDE/>
              <w:jc w:val="both"/>
              <w:rPr>
                <w:rFonts w:eastAsia="Tahoma"/>
                <w:color w:val="000000"/>
                <w:sz w:val="24"/>
                <w:szCs w:val="24"/>
                <w:lang w:val="en-GB"/>
              </w:rPr>
            </w:pPr>
            <w:r w:rsidRPr="00BA04F8">
              <w:rPr>
                <w:rFonts w:eastAsia="Tahoma"/>
                <w:color w:val="000000"/>
                <w:sz w:val="24"/>
                <w:szCs w:val="24"/>
                <w:lang w:val="en-GB"/>
              </w:rPr>
              <w:t>The tender is valid for the required number of days.</w:t>
            </w:r>
          </w:p>
          <w:p w14:paraId="4C3E9CEF" w14:textId="77777777" w:rsidR="00DB4D00" w:rsidRPr="00BA04F8" w:rsidRDefault="00DB4D00" w:rsidP="00B24219">
            <w:pPr>
              <w:widowControl/>
              <w:numPr>
                <w:ilvl w:val="0"/>
                <w:numId w:val="142"/>
              </w:numPr>
              <w:autoSpaceDE/>
              <w:jc w:val="both"/>
              <w:rPr>
                <w:rFonts w:eastAsia="Tahoma"/>
                <w:color w:val="000000"/>
                <w:sz w:val="24"/>
                <w:szCs w:val="24"/>
                <w:lang w:val="en-GB"/>
              </w:rPr>
            </w:pPr>
            <w:r w:rsidRPr="00BA04F8">
              <w:rPr>
                <w:rFonts w:eastAsia="Tahoma"/>
                <w:color w:val="000000"/>
                <w:sz w:val="24"/>
                <w:szCs w:val="24"/>
                <w:lang w:val="en-GB"/>
              </w:rPr>
              <w:t>Current and valid Business license</w:t>
            </w:r>
          </w:p>
          <w:p w14:paraId="19174AAD" w14:textId="77777777" w:rsidR="00DB4D00" w:rsidRPr="00BA04F8" w:rsidRDefault="00DB4D00" w:rsidP="00B24219">
            <w:pPr>
              <w:widowControl/>
              <w:numPr>
                <w:ilvl w:val="0"/>
                <w:numId w:val="142"/>
              </w:numPr>
              <w:autoSpaceDE/>
              <w:jc w:val="both"/>
              <w:rPr>
                <w:rFonts w:eastAsia="Tahoma"/>
                <w:color w:val="000000"/>
                <w:sz w:val="24"/>
                <w:szCs w:val="24"/>
                <w:lang w:val="en-GB"/>
              </w:rPr>
            </w:pPr>
            <w:r w:rsidRPr="00BA04F8">
              <w:rPr>
                <w:rFonts w:eastAsia="Tahoma"/>
                <w:color w:val="000000"/>
                <w:sz w:val="24"/>
                <w:szCs w:val="24"/>
                <w:lang w:val="en-GB"/>
              </w:rPr>
              <w:t>The tender is submitted in the required format and serialized</w:t>
            </w:r>
          </w:p>
          <w:p w14:paraId="2D989E20" w14:textId="77777777" w:rsidR="00DB4D00" w:rsidRPr="00BA04F8" w:rsidRDefault="00DB4D00" w:rsidP="00B24219">
            <w:pPr>
              <w:pStyle w:val="Default"/>
              <w:numPr>
                <w:ilvl w:val="0"/>
                <w:numId w:val="142"/>
              </w:numPr>
            </w:pPr>
            <w:r w:rsidRPr="00BA04F8">
              <w:t xml:space="preserve">All Financial alterations if Any, must be countersigned by the bidder </w:t>
            </w:r>
          </w:p>
          <w:p w14:paraId="52F6EBD8" w14:textId="77777777" w:rsidR="00DB4D00" w:rsidRPr="00BA04F8" w:rsidRDefault="00DB4D00" w:rsidP="00B24219">
            <w:pPr>
              <w:widowControl/>
              <w:numPr>
                <w:ilvl w:val="0"/>
                <w:numId w:val="142"/>
              </w:numPr>
              <w:adjustRightInd w:val="0"/>
              <w:rPr>
                <w:rFonts w:eastAsia="Calibri"/>
                <w:color w:val="000000"/>
                <w:sz w:val="24"/>
                <w:szCs w:val="24"/>
              </w:rPr>
            </w:pPr>
            <w:r w:rsidRPr="00BA04F8">
              <w:rPr>
                <w:rFonts w:eastAsia="Calibri"/>
                <w:color w:val="000000"/>
                <w:sz w:val="24"/>
                <w:szCs w:val="24"/>
              </w:rPr>
              <w:t xml:space="preserve">Submit authority to seek references from the Bidders bankers and references </w:t>
            </w:r>
          </w:p>
          <w:p w14:paraId="65C29C7A" w14:textId="77777777" w:rsidR="00DB4D00" w:rsidRPr="00BA04F8" w:rsidRDefault="00DB4D00" w:rsidP="00B24219">
            <w:pPr>
              <w:widowControl/>
              <w:numPr>
                <w:ilvl w:val="0"/>
                <w:numId w:val="142"/>
              </w:numPr>
              <w:autoSpaceDE/>
              <w:jc w:val="both"/>
              <w:rPr>
                <w:rFonts w:eastAsia="Tahoma"/>
                <w:color w:val="000000"/>
                <w:sz w:val="24"/>
                <w:szCs w:val="24"/>
                <w:lang w:val="en-GB"/>
              </w:rPr>
            </w:pPr>
            <w:r w:rsidRPr="00BA04F8">
              <w:rPr>
                <w:rFonts w:eastAsia="Tahoma"/>
                <w:color w:val="000000"/>
                <w:sz w:val="24"/>
                <w:szCs w:val="24"/>
                <w:lang w:val="en-GB"/>
              </w:rPr>
              <w:t>The required number of copies of the tender</w:t>
            </w:r>
          </w:p>
          <w:p w14:paraId="2E1D3016" w14:textId="77777777" w:rsidR="00DB4D00" w:rsidRPr="00BC4359" w:rsidRDefault="00DB4D00" w:rsidP="00B24219">
            <w:pPr>
              <w:widowControl/>
              <w:numPr>
                <w:ilvl w:val="0"/>
                <w:numId w:val="142"/>
              </w:numPr>
              <w:autoSpaceDE/>
              <w:autoSpaceDN/>
              <w:jc w:val="both"/>
              <w:rPr>
                <w:sz w:val="24"/>
                <w:szCs w:val="24"/>
                <w:lang w:val="en-GB"/>
              </w:rPr>
            </w:pPr>
            <w:r w:rsidRPr="00BA04F8">
              <w:rPr>
                <w:rFonts w:eastAsia="Tahoma"/>
                <w:color w:val="000000"/>
                <w:sz w:val="24"/>
                <w:szCs w:val="24"/>
                <w:lang w:val="en-GB"/>
              </w:rPr>
              <w:t>All the information required in the tendering forms.</w:t>
            </w:r>
          </w:p>
          <w:p w14:paraId="75F9DA72" w14:textId="61BE885C" w:rsidR="00BC4359" w:rsidRPr="00BA04F8" w:rsidRDefault="00BC4359" w:rsidP="00B24219">
            <w:pPr>
              <w:widowControl/>
              <w:numPr>
                <w:ilvl w:val="0"/>
                <w:numId w:val="142"/>
              </w:numPr>
              <w:autoSpaceDE/>
              <w:autoSpaceDN/>
              <w:jc w:val="both"/>
              <w:rPr>
                <w:sz w:val="24"/>
                <w:szCs w:val="24"/>
                <w:lang w:val="en-GB"/>
              </w:rPr>
            </w:pPr>
            <w:r>
              <w:rPr>
                <w:rFonts w:eastAsia="Tahoma"/>
                <w:color w:val="000000"/>
                <w:sz w:val="24"/>
                <w:szCs w:val="24"/>
                <w:lang w:val="en-GB"/>
              </w:rPr>
              <w:t>Disclosure of business ownership (Directors/Partners/Sole proprietorship</w:t>
            </w:r>
            <w:r w:rsidR="00E86D8D">
              <w:rPr>
                <w:rFonts w:eastAsia="Tahoma"/>
                <w:color w:val="000000"/>
                <w:sz w:val="24"/>
                <w:szCs w:val="24"/>
                <w:lang w:val="en-GB"/>
              </w:rPr>
              <w:t>). Attach</w:t>
            </w:r>
            <w:r>
              <w:rPr>
                <w:rFonts w:eastAsia="Tahoma"/>
                <w:color w:val="000000"/>
                <w:sz w:val="24"/>
                <w:szCs w:val="24"/>
                <w:lang w:val="en-GB"/>
              </w:rPr>
              <w:t xml:space="preserve"> a copy of CR12 form</w:t>
            </w:r>
          </w:p>
        </w:tc>
        <w:tc>
          <w:tcPr>
            <w:tcW w:w="2232" w:type="dxa"/>
            <w:shd w:val="clear" w:color="auto" w:fill="auto"/>
          </w:tcPr>
          <w:p w14:paraId="0D3E375C"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t>Note Bidders shall not proceed to the next evaluation stage if these documents are not submitted.</w:t>
            </w:r>
          </w:p>
        </w:tc>
      </w:tr>
      <w:tr w:rsidR="00DB4D00" w:rsidRPr="00BA04F8" w14:paraId="56934251" w14:textId="77777777" w:rsidTr="00D11916">
        <w:trPr>
          <w:trHeight w:val="850"/>
        </w:trPr>
        <w:tc>
          <w:tcPr>
            <w:tcW w:w="2319" w:type="dxa"/>
            <w:shd w:val="clear" w:color="auto" w:fill="auto"/>
          </w:tcPr>
          <w:p w14:paraId="41D26B65"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t xml:space="preserve"> Technical</w:t>
            </w:r>
          </w:p>
        </w:tc>
        <w:tc>
          <w:tcPr>
            <w:tcW w:w="4809" w:type="dxa"/>
            <w:shd w:val="clear" w:color="auto" w:fill="auto"/>
          </w:tcPr>
          <w:p w14:paraId="406EE978"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t>Bidders are required to read clearly the technical requirements. The total score for technical evaluation is (70 marks)</w:t>
            </w:r>
          </w:p>
        </w:tc>
        <w:tc>
          <w:tcPr>
            <w:tcW w:w="2232" w:type="dxa"/>
            <w:shd w:val="clear" w:color="auto" w:fill="auto"/>
          </w:tcPr>
          <w:p w14:paraId="79FF6A05" w14:textId="77777777" w:rsidR="00DB4D00" w:rsidRPr="00BA04F8" w:rsidRDefault="00DB4D00" w:rsidP="00D11916">
            <w:pPr>
              <w:widowControl/>
              <w:autoSpaceDE/>
              <w:autoSpaceDN/>
              <w:spacing w:after="3" w:line="249" w:lineRule="auto"/>
              <w:ind w:left="10" w:hanging="10"/>
              <w:rPr>
                <w:rFonts w:eastAsia="Tahoma"/>
                <w:color w:val="000000"/>
                <w:sz w:val="24"/>
                <w:szCs w:val="24"/>
                <w:lang w:val="en-GB"/>
              </w:rPr>
            </w:pPr>
            <w:r w:rsidRPr="00BA04F8">
              <w:rPr>
                <w:rFonts w:eastAsia="Tahoma"/>
                <w:color w:val="000000"/>
                <w:sz w:val="24"/>
                <w:szCs w:val="24"/>
                <w:lang w:val="en-GB"/>
              </w:rPr>
              <w:t xml:space="preserve">Note: Documents that fail to comply with the technical </w:t>
            </w:r>
            <w:r w:rsidRPr="00BA04F8">
              <w:rPr>
                <w:rFonts w:eastAsia="Tahoma"/>
                <w:color w:val="000000"/>
                <w:sz w:val="24"/>
                <w:szCs w:val="24"/>
                <w:lang w:val="en-GB"/>
              </w:rPr>
              <w:lastRenderedPageBreak/>
              <w:t>requirements shall be treated as non-responsive</w:t>
            </w:r>
          </w:p>
        </w:tc>
      </w:tr>
      <w:tr w:rsidR="00DB4D00" w:rsidRPr="00BA04F8" w14:paraId="5C3796D0" w14:textId="77777777" w:rsidTr="00D11916">
        <w:trPr>
          <w:trHeight w:val="2862"/>
        </w:trPr>
        <w:tc>
          <w:tcPr>
            <w:tcW w:w="2319" w:type="dxa"/>
            <w:shd w:val="clear" w:color="auto" w:fill="auto"/>
          </w:tcPr>
          <w:p w14:paraId="6A640B0B"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lastRenderedPageBreak/>
              <w:t xml:space="preserve"> Financial</w:t>
            </w:r>
          </w:p>
        </w:tc>
        <w:tc>
          <w:tcPr>
            <w:tcW w:w="4809" w:type="dxa"/>
            <w:shd w:val="clear" w:color="auto" w:fill="auto"/>
          </w:tcPr>
          <w:p w14:paraId="1B089B3C"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t>Having compared the evaluated prices of Tenders, the Procuring Entity shall determine the Lowest Evaluated Tender. The Lowest Evaluated Tender is the Tender of the Tenderer that meets the Qualiﬁcation Criteria and whose Tender has been determined to be:</w:t>
            </w:r>
          </w:p>
          <w:p w14:paraId="34381867" w14:textId="367D68C6" w:rsidR="00DB4D00" w:rsidRPr="00BA04F8" w:rsidRDefault="00BE2607" w:rsidP="00D11916">
            <w:pPr>
              <w:widowControl/>
              <w:autoSpaceDE/>
              <w:autoSpaceDN/>
              <w:spacing w:after="3" w:line="249" w:lineRule="auto"/>
              <w:ind w:left="10" w:hanging="10"/>
              <w:rPr>
                <w:rFonts w:eastAsia="Tahoma"/>
                <w:color w:val="000000"/>
                <w:sz w:val="24"/>
                <w:szCs w:val="24"/>
                <w:lang w:val="en-GB"/>
              </w:rPr>
            </w:pPr>
            <w:r w:rsidRPr="00BA04F8">
              <w:rPr>
                <w:rFonts w:eastAsia="Tahoma"/>
                <w:color w:val="000000"/>
                <w:sz w:val="24"/>
                <w:szCs w:val="24"/>
                <w:lang w:val="en-GB"/>
              </w:rPr>
              <w:t>a) Most</w:t>
            </w:r>
            <w:r w:rsidR="00DB4D00" w:rsidRPr="00BA04F8">
              <w:rPr>
                <w:rFonts w:eastAsia="Tahoma"/>
                <w:color w:val="000000"/>
                <w:sz w:val="24"/>
                <w:szCs w:val="24"/>
                <w:lang w:val="en-GB"/>
              </w:rPr>
              <w:t xml:space="preserve"> responsive to the Tender document; and</w:t>
            </w:r>
          </w:p>
          <w:p w14:paraId="670CE575" w14:textId="77777777" w:rsidR="00DB4D00" w:rsidRPr="00BA04F8" w:rsidRDefault="00DB4D00" w:rsidP="00D11916">
            <w:pPr>
              <w:widowControl/>
              <w:autoSpaceDE/>
              <w:autoSpaceDN/>
              <w:spacing w:after="3" w:line="249" w:lineRule="auto"/>
              <w:ind w:left="10" w:hanging="10"/>
              <w:rPr>
                <w:rFonts w:eastAsia="Tahoma"/>
                <w:color w:val="000000"/>
                <w:sz w:val="24"/>
                <w:szCs w:val="24"/>
                <w:lang w:val="en-GB"/>
              </w:rPr>
            </w:pPr>
          </w:p>
          <w:p w14:paraId="74CBA2A0" w14:textId="07D816EB" w:rsidR="00DB4D00" w:rsidRPr="00BA04F8" w:rsidRDefault="00BE2607" w:rsidP="00D11916">
            <w:pPr>
              <w:widowControl/>
              <w:autoSpaceDE/>
              <w:autoSpaceDN/>
              <w:spacing w:after="3" w:line="249" w:lineRule="auto"/>
              <w:ind w:left="10" w:hanging="10"/>
              <w:rPr>
                <w:rFonts w:eastAsia="Tahoma"/>
                <w:color w:val="000000"/>
                <w:sz w:val="24"/>
                <w:szCs w:val="24"/>
                <w:lang w:val="en-GB"/>
              </w:rPr>
            </w:pPr>
            <w:r w:rsidRPr="00BA04F8">
              <w:rPr>
                <w:rFonts w:eastAsia="Tahoma"/>
                <w:color w:val="000000"/>
                <w:sz w:val="24"/>
                <w:szCs w:val="24"/>
                <w:lang w:val="en-GB"/>
              </w:rPr>
              <w:t>b) The</w:t>
            </w:r>
            <w:r w:rsidR="00DB4D00" w:rsidRPr="00BA04F8">
              <w:rPr>
                <w:rFonts w:eastAsia="Tahoma"/>
                <w:color w:val="000000"/>
                <w:sz w:val="24"/>
                <w:szCs w:val="24"/>
                <w:lang w:val="en-GB"/>
              </w:rPr>
              <w:t xml:space="preserve"> lowest evaluated price</w:t>
            </w:r>
          </w:p>
        </w:tc>
        <w:tc>
          <w:tcPr>
            <w:tcW w:w="2232" w:type="dxa"/>
            <w:shd w:val="clear" w:color="auto" w:fill="auto"/>
          </w:tcPr>
          <w:p w14:paraId="432ACE42" w14:textId="77777777" w:rsidR="00DB4D00" w:rsidRPr="00BA04F8" w:rsidRDefault="00DB4D00" w:rsidP="00D11916">
            <w:pPr>
              <w:widowControl/>
              <w:autoSpaceDE/>
              <w:autoSpaceDN/>
              <w:spacing w:after="3" w:line="249" w:lineRule="auto"/>
              <w:ind w:left="10" w:hanging="10"/>
              <w:jc w:val="both"/>
              <w:rPr>
                <w:rFonts w:eastAsia="Tahoma"/>
                <w:color w:val="000000"/>
                <w:sz w:val="24"/>
                <w:szCs w:val="24"/>
                <w:lang w:val="en-GB"/>
              </w:rPr>
            </w:pPr>
            <w:r w:rsidRPr="00BA04F8">
              <w:rPr>
                <w:rFonts w:eastAsia="Tahoma"/>
                <w:color w:val="000000"/>
                <w:sz w:val="24"/>
                <w:szCs w:val="24"/>
                <w:lang w:val="en-GB"/>
              </w:rPr>
              <w:t>.</w:t>
            </w:r>
          </w:p>
        </w:tc>
      </w:tr>
    </w:tbl>
    <w:p w14:paraId="5BA1856C" w14:textId="77777777" w:rsidR="00DB4D00" w:rsidRPr="00BA04F8" w:rsidRDefault="00DB4D00" w:rsidP="00DB4D00">
      <w:pPr>
        <w:tabs>
          <w:tab w:val="left" w:pos="855"/>
        </w:tabs>
        <w:spacing w:line="230" w:lineRule="auto"/>
        <w:ind w:right="720"/>
        <w:jc w:val="both"/>
      </w:pPr>
    </w:p>
    <w:p w14:paraId="5E887499" w14:textId="77777777" w:rsidR="00DB4D00" w:rsidRPr="00BA04F8" w:rsidRDefault="00DB4D00" w:rsidP="00DB4D00">
      <w:pPr>
        <w:tabs>
          <w:tab w:val="left" w:pos="855"/>
        </w:tabs>
        <w:spacing w:line="230" w:lineRule="auto"/>
        <w:ind w:right="720"/>
        <w:jc w:val="both"/>
      </w:pPr>
    </w:p>
    <w:p w14:paraId="33EDEECB" w14:textId="77777777" w:rsidR="00DB4D00" w:rsidRPr="00BA04F8" w:rsidRDefault="00DB4D00" w:rsidP="00DB4D00">
      <w:pPr>
        <w:tabs>
          <w:tab w:val="left" w:pos="855"/>
        </w:tabs>
        <w:spacing w:line="230" w:lineRule="auto"/>
        <w:ind w:right="720"/>
        <w:jc w:val="both"/>
      </w:pPr>
    </w:p>
    <w:p w14:paraId="49EEBA16" w14:textId="77777777" w:rsidR="00DB4D00" w:rsidRPr="00BA04F8" w:rsidRDefault="00DB4D00" w:rsidP="00DB4D00">
      <w:pPr>
        <w:tabs>
          <w:tab w:val="left" w:pos="855"/>
        </w:tabs>
        <w:spacing w:line="230" w:lineRule="auto"/>
        <w:ind w:right="720"/>
        <w:jc w:val="both"/>
      </w:pPr>
    </w:p>
    <w:p w14:paraId="6665BDC0" w14:textId="77777777" w:rsidR="00DB4D00" w:rsidRPr="00BA04F8" w:rsidRDefault="00DB4D00" w:rsidP="00DB4D00">
      <w:pPr>
        <w:tabs>
          <w:tab w:val="left" w:pos="855"/>
        </w:tabs>
        <w:spacing w:line="230" w:lineRule="auto"/>
        <w:ind w:right="720"/>
        <w:jc w:val="both"/>
      </w:pPr>
    </w:p>
    <w:p w14:paraId="682D4DD5" w14:textId="77777777" w:rsidR="00DB4D00" w:rsidRPr="00BA04F8" w:rsidRDefault="00DB4D00" w:rsidP="00DB4D00">
      <w:pPr>
        <w:tabs>
          <w:tab w:val="left" w:pos="855"/>
        </w:tabs>
        <w:spacing w:line="230" w:lineRule="auto"/>
        <w:ind w:right="720"/>
        <w:jc w:val="both"/>
      </w:pPr>
    </w:p>
    <w:p w14:paraId="2D0FD17A" w14:textId="77777777" w:rsidR="00DB4D00" w:rsidRPr="00BA04F8" w:rsidRDefault="00DB4D00" w:rsidP="00DB4D00">
      <w:pPr>
        <w:tabs>
          <w:tab w:val="left" w:pos="855"/>
        </w:tabs>
        <w:spacing w:line="230" w:lineRule="auto"/>
        <w:ind w:right="720"/>
        <w:jc w:val="both"/>
      </w:pPr>
    </w:p>
    <w:p w14:paraId="52E3FAC7" w14:textId="77777777" w:rsidR="00DB4D00" w:rsidRPr="00BA04F8" w:rsidRDefault="00DB4D00" w:rsidP="00DB4D00">
      <w:pPr>
        <w:tabs>
          <w:tab w:val="left" w:pos="855"/>
        </w:tabs>
        <w:spacing w:line="230" w:lineRule="auto"/>
        <w:ind w:right="720"/>
        <w:jc w:val="both"/>
      </w:pPr>
    </w:p>
    <w:p w14:paraId="0F188CBF" w14:textId="77777777" w:rsidR="00DB4D00" w:rsidRPr="00BA04F8" w:rsidRDefault="00DB4D00" w:rsidP="00DB4D00">
      <w:pPr>
        <w:tabs>
          <w:tab w:val="left" w:pos="855"/>
        </w:tabs>
        <w:spacing w:line="230" w:lineRule="auto"/>
        <w:ind w:right="720"/>
        <w:jc w:val="both"/>
      </w:pPr>
    </w:p>
    <w:p w14:paraId="3BDC36CE" w14:textId="77777777" w:rsidR="00DB4D00" w:rsidRPr="00BA04F8" w:rsidRDefault="00DB4D00" w:rsidP="00DB4D00">
      <w:pPr>
        <w:tabs>
          <w:tab w:val="left" w:pos="855"/>
        </w:tabs>
        <w:spacing w:line="230" w:lineRule="auto"/>
        <w:ind w:right="720"/>
        <w:jc w:val="both"/>
      </w:pPr>
    </w:p>
    <w:p w14:paraId="0A2F5841" w14:textId="77777777" w:rsidR="00DB4D00" w:rsidRPr="00BA04F8" w:rsidRDefault="00DB4D00" w:rsidP="00DB4D00">
      <w:pPr>
        <w:tabs>
          <w:tab w:val="left" w:pos="855"/>
        </w:tabs>
        <w:spacing w:line="230" w:lineRule="auto"/>
        <w:ind w:right="720"/>
        <w:jc w:val="both"/>
      </w:pPr>
    </w:p>
    <w:p w14:paraId="555959CD" w14:textId="77777777" w:rsidR="00DB4D00" w:rsidRPr="00BA04F8" w:rsidRDefault="00DB4D00" w:rsidP="00DB4D00">
      <w:pPr>
        <w:tabs>
          <w:tab w:val="left" w:pos="855"/>
        </w:tabs>
        <w:spacing w:line="230" w:lineRule="auto"/>
        <w:ind w:right="720"/>
        <w:jc w:val="both"/>
      </w:pPr>
    </w:p>
    <w:p w14:paraId="5FD70368" w14:textId="77777777" w:rsidR="00DB4D00" w:rsidRPr="00BA04F8" w:rsidRDefault="00DB4D00" w:rsidP="00DB4D00">
      <w:pPr>
        <w:tabs>
          <w:tab w:val="left" w:pos="855"/>
        </w:tabs>
        <w:spacing w:line="230" w:lineRule="auto"/>
        <w:ind w:right="720"/>
        <w:jc w:val="both"/>
      </w:pPr>
    </w:p>
    <w:p w14:paraId="56AAA93C" w14:textId="77777777" w:rsidR="00DB4D00" w:rsidRPr="00BA04F8" w:rsidRDefault="00DB4D00" w:rsidP="00DB4D00">
      <w:pPr>
        <w:widowControl/>
        <w:autoSpaceDE/>
        <w:autoSpaceDN/>
        <w:rPr>
          <w:b/>
          <w:sz w:val="24"/>
          <w:szCs w:val="24"/>
          <w:u w:val="single"/>
          <w:lang w:val="en-GB"/>
        </w:rPr>
      </w:pPr>
      <w:r w:rsidRPr="00BA04F8">
        <w:tab/>
      </w:r>
      <w:r w:rsidRPr="00BA04F8">
        <w:rPr>
          <w:b/>
          <w:sz w:val="24"/>
          <w:szCs w:val="24"/>
          <w:u w:val="single"/>
          <w:lang w:val="en-GB"/>
        </w:rPr>
        <w:t>TECHNICAL REQUIREMENTS</w:t>
      </w:r>
    </w:p>
    <w:p w14:paraId="6C2B57AF" w14:textId="77777777" w:rsidR="00DB4D00" w:rsidRPr="00BA04F8" w:rsidRDefault="00DB4D00" w:rsidP="00DB4D00">
      <w:pPr>
        <w:widowControl/>
        <w:autoSpaceDE/>
        <w:autoSpaceDN/>
        <w:rPr>
          <w:b/>
          <w:sz w:val="24"/>
          <w:szCs w:val="24"/>
          <w:u w:val="single"/>
          <w:lang w:val="en-GB"/>
        </w:rPr>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5367"/>
        <w:gridCol w:w="1800"/>
      </w:tblGrid>
      <w:tr w:rsidR="00DB4D00" w:rsidRPr="00BA04F8" w14:paraId="49FC82DF" w14:textId="77777777" w:rsidTr="00D11916">
        <w:trPr>
          <w:trHeight w:val="557"/>
        </w:trPr>
        <w:tc>
          <w:tcPr>
            <w:tcW w:w="2913" w:type="dxa"/>
            <w:tcBorders>
              <w:top w:val="single" w:sz="4" w:space="0" w:color="auto"/>
              <w:left w:val="single" w:sz="4" w:space="0" w:color="auto"/>
              <w:bottom w:val="single" w:sz="4" w:space="0" w:color="auto"/>
              <w:right w:val="single" w:sz="4" w:space="0" w:color="auto"/>
            </w:tcBorders>
            <w:hideMark/>
          </w:tcPr>
          <w:p w14:paraId="55CFBC33" w14:textId="77777777" w:rsidR="00DB4D00" w:rsidRPr="00BA04F8" w:rsidRDefault="00DB4D00" w:rsidP="00D11916">
            <w:pPr>
              <w:widowControl/>
              <w:autoSpaceDE/>
              <w:rPr>
                <w:rFonts w:eastAsia="Calibri"/>
                <w:b/>
                <w:sz w:val="24"/>
                <w:szCs w:val="24"/>
              </w:rPr>
            </w:pPr>
            <w:r w:rsidRPr="00BA04F8">
              <w:rPr>
                <w:rFonts w:eastAsia="Calibri"/>
                <w:b/>
                <w:sz w:val="24"/>
                <w:szCs w:val="24"/>
              </w:rPr>
              <w:t xml:space="preserve">ITEM </w:t>
            </w:r>
          </w:p>
        </w:tc>
        <w:tc>
          <w:tcPr>
            <w:tcW w:w="5367" w:type="dxa"/>
            <w:tcBorders>
              <w:top w:val="single" w:sz="4" w:space="0" w:color="auto"/>
              <w:left w:val="single" w:sz="4" w:space="0" w:color="auto"/>
              <w:bottom w:val="single" w:sz="4" w:space="0" w:color="auto"/>
              <w:right w:val="single" w:sz="4" w:space="0" w:color="auto"/>
            </w:tcBorders>
            <w:hideMark/>
          </w:tcPr>
          <w:p w14:paraId="1D73D276" w14:textId="77777777" w:rsidR="00DB4D00" w:rsidRPr="00BA04F8" w:rsidRDefault="00DB4D00" w:rsidP="00D11916">
            <w:pPr>
              <w:widowControl/>
              <w:autoSpaceDE/>
              <w:rPr>
                <w:rFonts w:eastAsia="Calibri"/>
                <w:b/>
                <w:sz w:val="24"/>
                <w:szCs w:val="24"/>
              </w:rPr>
            </w:pPr>
            <w:r w:rsidRPr="00BA04F8">
              <w:rPr>
                <w:rFonts w:eastAsia="Calibri"/>
                <w:b/>
                <w:sz w:val="24"/>
                <w:szCs w:val="24"/>
              </w:rPr>
              <w:t>DESCRIPTION</w:t>
            </w:r>
          </w:p>
        </w:tc>
        <w:tc>
          <w:tcPr>
            <w:tcW w:w="1800" w:type="dxa"/>
            <w:tcBorders>
              <w:top w:val="single" w:sz="4" w:space="0" w:color="auto"/>
              <w:left w:val="single" w:sz="4" w:space="0" w:color="auto"/>
              <w:bottom w:val="single" w:sz="4" w:space="0" w:color="auto"/>
              <w:right w:val="single" w:sz="4" w:space="0" w:color="auto"/>
            </w:tcBorders>
            <w:hideMark/>
          </w:tcPr>
          <w:p w14:paraId="7F5DBBD9" w14:textId="77777777" w:rsidR="00DB4D00" w:rsidRPr="00BA04F8" w:rsidRDefault="00DB4D00" w:rsidP="00D11916">
            <w:pPr>
              <w:widowControl/>
              <w:autoSpaceDE/>
              <w:rPr>
                <w:rFonts w:eastAsia="Calibri"/>
                <w:b/>
                <w:sz w:val="24"/>
                <w:szCs w:val="24"/>
              </w:rPr>
            </w:pPr>
            <w:r w:rsidRPr="00BA04F8">
              <w:rPr>
                <w:rFonts w:eastAsia="Calibri"/>
                <w:b/>
                <w:sz w:val="24"/>
                <w:szCs w:val="24"/>
              </w:rPr>
              <w:t>TOTAL MARKS</w:t>
            </w:r>
          </w:p>
        </w:tc>
      </w:tr>
      <w:tr w:rsidR="00DB4D00" w:rsidRPr="00BA04F8" w14:paraId="1B718C50" w14:textId="77777777" w:rsidTr="00D11916">
        <w:trPr>
          <w:trHeight w:val="542"/>
        </w:trPr>
        <w:tc>
          <w:tcPr>
            <w:tcW w:w="2913" w:type="dxa"/>
            <w:tcBorders>
              <w:top w:val="single" w:sz="4" w:space="0" w:color="auto"/>
              <w:left w:val="single" w:sz="4" w:space="0" w:color="auto"/>
              <w:bottom w:val="single" w:sz="4" w:space="0" w:color="auto"/>
              <w:right w:val="single" w:sz="4" w:space="0" w:color="auto"/>
            </w:tcBorders>
            <w:hideMark/>
          </w:tcPr>
          <w:p w14:paraId="77357568" w14:textId="77777777" w:rsidR="00DB4D00" w:rsidRPr="00BA04F8" w:rsidRDefault="00DB4D00" w:rsidP="00D11916">
            <w:pPr>
              <w:widowControl/>
              <w:autoSpaceDE/>
              <w:rPr>
                <w:rFonts w:eastAsia="Calibri"/>
                <w:sz w:val="24"/>
                <w:szCs w:val="24"/>
              </w:rPr>
            </w:pPr>
            <w:r w:rsidRPr="00BA04F8">
              <w:rPr>
                <w:sz w:val="24"/>
              </w:rPr>
              <w:t>Structure and company profile of the Bidding Company</w:t>
            </w:r>
          </w:p>
        </w:tc>
        <w:tc>
          <w:tcPr>
            <w:tcW w:w="5367" w:type="dxa"/>
            <w:tcBorders>
              <w:top w:val="single" w:sz="4" w:space="0" w:color="auto"/>
              <w:left w:val="single" w:sz="4" w:space="0" w:color="auto"/>
              <w:bottom w:val="single" w:sz="4" w:space="0" w:color="auto"/>
              <w:right w:val="single" w:sz="4" w:space="0" w:color="auto"/>
            </w:tcBorders>
            <w:hideMark/>
          </w:tcPr>
          <w:p w14:paraId="58E61329" w14:textId="77777777" w:rsidR="00DB4D00" w:rsidRPr="00BA04F8" w:rsidRDefault="00DB4D00" w:rsidP="00D11916">
            <w:pPr>
              <w:widowControl/>
              <w:autoSpaceDE/>
              <w:rPr>
                <w:rFonts w:eastAsia="Calibri"/>
                <w:sz w:val="24"/>
                <w:szCs w:val="24"/>
              </w:rPr>
            </w:pPr>
            <w:r w:rsidRPr="00BA04F8">
              <w:rPr>
                <w:sz w:val="24"/>
              </w:rPr>
              <w:t>Single Entity/JV/Consortium/Association</w:t>
            </w:r>
          </w:p>
        </w:tc>
        <w:tc>
          <w:tcPr>
            <w:tcW w:w="1800" w:type="dxa"/>
            <w:tcBorders>
              <w:top w:val="single" w:sz="4" w:space="0" w:color="auto"/>
              <w:left w:val="single" w:sz="4" w:space="0" w:color="auto"/>
              <w:bottom w:val="single" w:sz="4" w:space="0" w:color="auto"/>
              <w:right w:val="single" w:sz="4" w:space="0" w:color="auto"/>
            </w:tcBorders>
            <w:hideMark/>
          </w:tcPr>
          <w:p w14:paraId="0D79F9D1" w14:textId="77777777" w:rsidR="00DB4D00" w:rsidRPr="00BA04F8" w:rsidRDefault="00DB4D00" w:rsidP="00D11916">
            <w:pPr>
              <w:widowControl/>
              <w:autoSpaceDE/>
              <w:rPr>
                <w:rFonts w:eastAsia="Calibri"/>
                <w:sz w:val="24"/>
                <w:szCs w:val="24"/>
              </w:rPr>
            </w:pPr>
            <w:r w:rsidRPr="00BA04F8">
              <w:rPr>
                <w:rFonts w:eastAsia="Calibri"/>
                <w:sz w:val="24"/>
                <w:szCs w:val="24"/>
              </w:rPr>
              <w:t>5mks</w:t>
            </w:r>
          </w:p>
        </w:tc>
      </w:tr>
      <w:tr w:rsidR="00DB4D00" w:rsidRPr="00BA04F8" w14:paraId="378B1CB5" w14:textId="77777777" w:rsidTr="00D11916">
        <w:trPr>
          <w:trHeight w:val="542"/>
        </w:trPr>
        <w:tc>
          <w:tcPr>
            <w:tcW w:w="2913" w:type="dxa"/>
            <w:tcBorders>
              <w:top w:val="single" w:sz="4" w:space="0" w:color="auto"/>
              <w:left w:val="single" w:sz="4" w:space="0" w:color="auto"/>
              <w:bottom w:val="single" w:sz="4" w:space="0" w:color="auto"/>
              <w:right w:val="single" w:sz="4" w:space="0" w:color="auto"/>
            </w:tcBorders>
            <w:hideMark/>
          </w:tcPr>
          <w:p w14:paraId="6E20942E" w14:textId="77777777" w:rsidR="00DB4D00" w:rsidRPr="00BA04F8" w:rsidRDefault="00DB4D00" w:rsidP="00D11916">
            <w:pPr>
              <w:widowControl/>
              <w:autoSpaceDE/>
              <w:rPr>
                <w:rFonts w:eastAsia="Calibri"/>
                <w:sz w:val="24"/>
                <w:szCs w:val="24"/>
              </w:rPr>
            </w:pPr>
            <w:r w:rsidRPr="00BA04F8">
              <w:rPr>
                <w:rFonts w:eastAsia="Calibri"/>
                <w:sz w:val="24"/>
                <w:szCs w:val="24"/>
              </w:rPr>
              <w:t xml:space="preserve">Equipment’s </w:t>
            </w:r>
          </w:p>
        </w:tc>
        <w:tc>
          <w:tcPr>
            <w:tcW w:w="5367" w:type="dxa"/>
            <w:tcBorders>
              <w:top w:val="single" w:sz="4" w:space="0" w:color="auto"/>
              <w:left w:val="single" w:sz="4" w:space="0" w:color="auto"/>
              <w:bottom w:val="single" w:sz="4" w:space="0" w:color="auto"/>
              <w:right w:val="single" w:sz="4" w:space="0" w:color="auto"/>
            </w:tcBorders>
            <w:hideMark/>
          </w:tcPr>
          <w:p w14:paraId="72E18E9C" w14:textId="77777777" w:rsidR="00DB4D00" w:rsidRPr="009A32F1" w:rsidRDefault="00DB4D00" w:rsidP="00D11916">
            <w:pPr>
              <w:widowControl/>
              <w:autoSpaceDE/>
              <w:rPr>
                <w:rFonts w:eastAsia="Calibri"/>
                <w:sz w:val="24"/>
                <w:szCs w:val="24"/>
              </w:rPr>
            </w:pPr>
            <w:r w:rsidRPr="009A32F1">
              <w:rPr>
                <w:rFonts w:eastAsia="Calibri"/>
                <w:sz w:val="24"/>
                <w:szCs w:val="24"/>
              </w:rPr>
              <w:t>Essential equipment’s to be made available for the contract by the successful tenderer shall include;</w:t>
            </w:r>
          </w:p>
          <w:p w14:paraId="5228F812" w14:textId="53B6004B" w:rsidR="00DB4D00" w:rsidRPr="009A32F1" w:rsidRDefault="009A32F1" w:rsidP="00B24219">
            <w:pPr>
              <w:pStyle w:val="ListParagraph"/>
              <w:widowControl/>
              <w:numPr>
                <w:ilvl w:val="0"/>
                <w:numId w:val="143"/>
              </w:numPr>
              <w:autoSpaceDE/>
              <w:rPr>
                <w:rFonts w:eastAsia="Calibri"/>
                <w:sz w:val="24"/>
                <w:szCs w:val="24"/>
              </w:rPr>
            </w:pPr>
            <w:r w:rsidRPr="009A32F1">
              <w:rPr>
                <w:rFonts w:eastAsia="Calibri"/>
                <w:sz w:val="24"/>
                <w:szCs w:val="24"/>
              </w:rPr>
              <w:t>AC/DC Clamp Meter</w:t>
            </w:r>
          </w:p>
          <w:p w14:paraId="08C1BF0E" w14:textId="0A52A633" w:rsidR="00DB4D00" w:rsidRPr="009A32F1" w:rsidRDefault="009A32F1" w:rsidP="00B24219">
            <w:pPr>
              <w:pStyle w:val="ListParagraph"/>
              <w:widowControl/>
              <w:numPr>
                <w:ilvl w:val="0"/>
                <w:numId w:val="143"/>
              </w:numPr>
              <w:autoSpaceDE/>
              <w:rPr>
                <w:rFonts w:eastAsia="Calibri"/>
                <w:sz w:val="24"/>
                <w:szCs w:val="24"/>
              </w:rPr>
            </w:pPr>
            <w:r w:rsidRPr="009A32F1">
              <w:rPr>
                <w:rFonts w:eastAsia="Calibri"/>
                <w:sz w:val="24"/>
                <w:szCs w:val="24"/>
              </w:rPr>
              <w:t>Wire strippers and cutters</w:t>
            </w:r>
          </w:p>
          <w:p w14:paraId="0BCB40E0" w14:textId="1FBEAED9" w:rsidR="00DB4D00" w:rsidRPr="009A32F1" w:rsidRDefault="00DB4D00" w:rsidP="00B24219">
            <w:pPr>
              <w:pStyle w:val="ListParagraph"/>
              <w:widowControl/>
              <w:numPr>
                <w:ilvl w:val="0"/>
                <w:numId w:val="143"/>
              </w:numPr>
              <w:autoSpaceDE/>
              <w:rPr>
                <w:rFonts w:eastAsia="Calibri"/>
                <w:sz w:val="24"/>
                <w:szCs w:val="24"/>
              </w:rPr>
            </w:pPr>
            <w:r w:rsidRPr="009A32F1">
              <w:rPr>
                <w:rFonts w:eastAsia="Calibri"/>
                <w:sz w:val="24"/>
                <w:szCs w:val="24"/>
              </w:rPr>
              <w:t>0.5m3 Concrete mixers with vibrator</w:t>
            </w:r>
          </w:p>
          <w:p w14:paraId="0F847B1D" w14:textId="01F8AEF7" w:rsidR="00DB4D00" w:rsidRPr="009A32F1" w:rsidRDefault="009A32F1" w:rsidP="00B24219">
            <w:pPr>
              <w:pStyle w:val="ListParagraph"/>
              <w:widowControl/>
              <w:numPr>
                <w:ilvl w:val="0"/>
                <w:numId w:val="143"/>
              </w:numPr>
              <w:autoSpaceDE/>
              <w:rPr>
                <w:rFonts w:eastAsia="Calibri"/>
                <w:sz w:val="24"/>
                <w:szCs w:val="24"/>
              </w:rPr>
            </w:pPr>
            <w:r w:rsidRPr="009A32F1">
              <w:rPr>
                <w:rFonts w:eastAsia="Calibri"/>
                <w:sz w:val="24"/>
                <w:szCs w:val="24"/>
              </w:rPr>
              <w:t xml:space="preserve">Lifting equipment </w:t>
            </w:r>
            <w:proofErr w:type="spellStart"/>
            <w:r w:rsidRPr="009A32F1">
              <w:rPr>
                <w:rFonts w:eastAsia="Calibri"/>
                <w:sz w:val="24"/>
                <w:szCs w:val="24"/>
              </w:rPr>
              <w:t>eg</w:t>
            </w:r>
            <w:proofErr w:type="spellEnd"/>
            <w:r w:rsidRPr="009A32F1">
              <w:rPr>
                <w:rFonts w:eastAsia="Calibri"/>
                <w:sz w:val="24"/>
                <w:szCs w:val="24"/>
              </w:rPr>
              <w:t xml:space="preserve"> ladders</w:t>
            </w:r>
          </w:p>
          <w:p w14:paraId="6873C1AD" w14:textId="597462B7" w:rsidR="00DB4D00" w:rsidRPr="009A32F1" w:rsidRDefault="009A32F1" w:rsidP="00B24219">
            <w:pPr>
              <w:pStyle w:val="ListParagraph"/>
              <w:widowControl/>
              <w:numPr>
                <w:ilvl w:val="0"/>
                <w:numId w:val="143"/>
              </w:numPr>
              <w:autoSpaceDE/>
              <w:rPr>
                <w:rFonts w:eastAsia="Calibri"/>
                <w:sz w:val="24"/>
                <w:szCs w:val="24"/>
              </w:rPr>
            </w:pPr>
            <w:r w:rsidRPr="009A32F1">
              <w:t>Digital meter</w:t>
            </w:r>
          </w:p>
          <w:p w14:paraId="3BDA0841" w14:textId="77777777" w:rsidR="00DB4D00" w:rsidRPr="00BA04F8" w:rsidRDefault="00DB4D00" w:rsidP="00D11916">
            <w:pPr>
              <w:widowControl/>
              <w:autoSpaceDE/>
              <w:rPr>
                <w:rFonts w:eastAsia="Calibri"/>
                <w:sz w:val="24"/>
                <w:szCs w:val="24"/>
              </w:rPr>
            </w:pPr>
            <w:r w:rsidRPr="009A32F1">
              <w:rPr>
                <w:rFonts w:eastAsia="Calibri"/>
                <w:sz w:val="24"/>
                <w:szCs w:val="24"/>
              </w:rPr>
              <w:t xml:space="preserve">Bidders to indicate whether equipment’s are owned, leased or hired, Each equipment @5=25 </w:t>
            </w:r>
            <w:proofErr w:type="spellStart"/>
            <w:r w:rsidRPr="009A32F1">
              <w:rPr>
                <w:rFonts w:eastAsia="Calibri"/>
                <w:sz w:val="24"/>
                <w:szCs w:val="24"/>
              </w:rPr>
              <w:t>mks</w:t>
            </w:r>
            <w:proofErr w:type="spellEnd"/>
          </w:p>
        </w:tc>
        <w:tc>
          <w:tcPr>
            <w:tcW w:w="1800" w:type="dxa"/>
            <w:tcBorders>
              <w:top w:val="single" w:sz="4" w:space="0" w:color="auto"/>
              <w:left w:val="single" w:sz="4" w:space="0" w:color="auto"/>
              <w:bottom w:val="single" w:sz="4" w:space="0" w:color="auto"/>
              <w:right w:val="single" w:sz="4" w:space="0" w:color="auto"/>
            </w:tcBorders>
            <w:hideMark/>
          </w:tcPr>
          <w:p w14:paraId="367B6980" w14:textId="77777777" w:rsidR="00DB4D00" w:rsidRPr="00BA04F8" w:rsidRDefault="00DB4D00" w:rsidP="00D11916">
            <w:pPr>
              <w:widowControl/>
              <w:autoSpaceDE/>
              <w:rPr>
                <w:rFonts w:eastAsia="Calibri"/>
                <w:sz w:val="24"/>
                <w:szCs w:val="24"/>
              </w:rPr>
            </w:pPr>
            <w:r w:rsidRPr="00BA04F8">
              <w:rPr>
                <w:rFonts w:eastAsia="Calibri"/>
                <w:sz w:val="24"/>
                <w:szCs w:val="24"/>
              </w:rPr>
              <w:t>25mks</w:t>
            </w:r>
          </w:p>
        </w:tc>
      </w:tr>
      <w:tr w:rsidR="00DB4D00" w:rsidRPr="00BA04F8" w14:paraId="68D74749" w14:textId="77777777" w:rsidTr="00D11916">
        <w:trPr>
          <w:trHeight w:val="828"/>
        </w:trPr>
        <w:tc>
          <w:tcPr>
            <w:tcW w:w="2913" w:type="dxa"/>
            <w:tcBorders>
              <w:top w:val="single" w:sz="4" w:space="0" w:color="auto"/>
              <w:left w:val="single" w:sz="4" w:space="0" w:color="auto"/>
              <w:bottom w:val="single" w:sz="4" w:space="0" w:color="auto"/>
              <w:right w:val="single" w:sz="4" w:space="0" w:color="auto"/>
            </w:tcBorders>
            <w:hideMark/>
          </w:tcPr>
          <w:p w14:paraId="6ED910FC" w14:textId="77777777" w:rsidR="00DB4D00" w:rsidRPr="00BA04F8" w:rsidRDefault="00DB4D00" w:rsidP="00D11916">
            <w:pPr>
              <w:widowControl/>
              <w:autoSpaceDE/>
              <w:rPr>
                <w:rFonts w:eastAsia="Calibri"/>
                <w:sz w:val="24"/>
                <w:szCs w:val="24"/>
              </w:rPr>
            </w:pPr>
            <w:r w:rsidRPr="00BA04F8">
              <w:rPr>
                <w:rFonts w:eastAsia="Calibri"/>
                <w:sz w:val="24"/>
                <w:szCs w:val="24"/>
              </w:rPr>
              <w:t>Qualifications and specific experience of key staff for the assignment</w:t>
            </w:r>
          </w:p>
        </w:tc>
        <w:tc>
          <w:tcPr>
            <w:tcW w:w="5367" w:type="dxa"/>
            <w:tcBorders>
              <w:top w:val="single" w:sz="4" w:space="0" w:color="auto"/>
              <w:left w:val="single" w:sz="4" w:space="0" w:color="auto"/>
              <w:bottom w:val="single" w:sz="4" w:space="0" w:color="auto"/>
              <w:right w:val="single" w:sz="4" w:space="0" w:color="auto"/>
            </w:tcBorders>
            <w:hideMark/>
          </w:tcPr>
          <w:p w14:paraId="186D8D75" w14:textId="77777777" w:rsidR="00DB4D00" w:rsidRPr="00BA04F8" w:rsidRDefault="00DB4D00" w:rsidP="00D11916">
            <w:pPr>
              <w:widowControl/>
              <w:autoSpaceDE/>
              <w:rPr>
                <w:rFonts w:eastAsia="Calibri"/>
                <w:sz w:val="24"/>
                <w:szCs w:val="24"/>
              </w:rPr>
            </w:pPr>
            <w:r w:rsidRPr="00BA04F8">
              <w:rPr>
                <w:rFonts w:eastAsia="Calibri"/>
                <w:sz w:val="24"/>
                <w:szCs w:val="24"/>
              </w:rPr>
              <w:t>Provide CV’s and Certification for key staff with the following qualifications;</w:t>
            </w:r>
          </w:p>
          <w:p w14:paraId="3DD8895C" w14:textId="77777777" w:rsidR="00DB4D00" w:rsidRPr="00BA04F8" w:rsidRDefault="00DB4D00" w:rsidP="00B24219">
            <w:pPr>
              <w:pStyle w:val="ListParagraph"/>
              <w:widowControl/>
              <w:numPr>
                <w:ilvl w:val="0"/>
                <w:numId w:val="144"/>
              </w:numPr>
              <w:autoSpaceDE/>
              <w:rPr>
                <w:rFonts w:eastAsia="Calibri"/>
                <w:sz w:val="24"/>
                <w:szCs w:val="24"/>
              </w:rPr>
            </w:pPr>
            <w:r w:rsidRPr="00BA04F8">
              <w:rPr>
                <w:rFonts w:eastAsia="Calibri"/>
                <w:sz w:val="24"/>
                <w:szCs w:val="24"/>
              </w:rPr>
              <w:t>One Site Agent / Contract manager (Registered Civil Engineer) with a total work experience of 8 years</w:t>
            </w:r>
          </w:p>
          <w:p w14:paraId="371A6FAE" w14:textId="6D516E9F" w:rsidR="00DB4D00" w:rsidRPr="00BA04F8" w:rsidRDefault="00BC4359" w:rsidP="00B24219">
            <w:pPr>
              <w:pStyle w:val="ListParagraph"/>
              <w:widowControl/>
              <w:numPr>
                <w:ilvl w:val="0"/>
                <w:numId w:val="144"/>
              </w:numPr>
              <w:autoSpaceDE/>
              <w:rPr>
                <w:rFonts w:eastAsia="Calibri"/>
                <w:sz w:val="24"/>
                <w:szCs w:val="24"/>
              </w:rPr>
            </w:pPr>
            <w:r>
              <w:rPr>
                <w:rFonts w:eastAsia="Calibri"/>
                <w:sz w:val="24"/>
                <w:szCs w:val="24"/>
              </w:rPr>
              <w:t xml:space="preserve">1 No </w:t>
            </w:r>
            <w:r w:rsidR="00DB4D00" w:rsidRPr="00BA04F8">
              <w:rPr>
                <w:rFonts w:eastAsia="Calibri"/>
                <w:sz w:val="24"/>
                <w:szCs w:val="24"/>
              </w:rPr>
              <w:t>Electro-Mechanical Engineer (Licensed</w:t>
            </w:r>
          </w:p>
          <w:p w14:paraId="0C3B3736" w14:textId="77777777" w:rsidR="00DB4D00" w:rsidRPr="00BA04F8" w:rsidRDefault="00DB4D00" w:rsidP="00D11916">
            <w:pPr>
              <w:pStyle w:val="ListParagraph"/>
              <w:widowControl/>
              <w:autoSpaceDE/>
              <w:ind w:left="360" w:firstLine="0"/>
              <w:rPr>
                <w:rFonts w:eastAsia="Calibri"/>
                <w:sz w:val="24"/>
                <w:szCs w:val="24"/>
              </w:rPr>
            </w:pPr>
            <w:r w:rsidRPr="00BA04F8">
              <w:rPr>
                <w:rFonts w:eastAsia="Calibri"/>
                <w:sz w:val="24"/>
                <w:szCs w:val="24"/>
              </w:rPr>
              <w:t>electrical engineer) with a total work experience of 8 years</w:t>
            </w:r>
          </w:p>
          <w:p w14:paraId="56C1D3A7" w14:textId="28420119" w:rsidR="00DB4D00" w:rsidRPr="00E757AC" w:rsidRDefault="00BC4359" w:rsidP="00B24219">
            <w:pPr>
              <w:pStyle w:val="ListParagraph"/>
              <w:numPr>
                <w:ilvl w:val="0"/>
                <w:numId w:val="144"/>
              </w:numPr>
              <w:rPr>
                <w:rFonts w:eastAsia="Calibri"/>
                <w:sz w:val="24"/>
                <w:szCs w:val="24"/>
              </w:rPr>
            </w:pPr>
            <w:r>
              <w:rPr>
                <w:rFonts w:eastAsia="Calibri"/>
                <w:sz w:val="24"/>
                <w:szCs w:val="24"/>
              </w:rPr>
              <w:t xml:space="preserve">1 No </w:t>
            </w:r>
            <w:r w:rsidR="00E757AC" w:rsidRPr="00E757AC">
              <w:rPr>
                <w:rFonts w:eastAsia="Calibri"/>
                <w:sz w:val="24"/>
                <w:szCs w:val="24"/>
              </w:rPr>
              <w:t>Electrical technician (Certificate in electrical engineering with relevant certification 5 yrs experience in solar installation</w:t>
            </w:r>
          </w:p>
          <w:p w14:paraId="64E1A0FB" w14:textId="07E640C4" w:rsidR="00DB4D00" w:rsidRPr="00BA04F8" w:rsidRDefault="00E757AC" w:rsidP="00B24219">
            <w:pPr>
              <w:pStyle w:val="ListParagraph"/>
              <w:numPr>
                <w:ilvl w:val="0"/>
                <w:numId w:val="144"/>
              </w:numPr>
              <w:rPr>
                <w:rFonts w:eastAsia="Calibri"/>
                <w:sz w:val="24"/>
                <w:szCs w:val="24"/>
              </w:rPr>
            </w:pPr>
            <w:r>
              <w:rPr>
                <w:rFonts w:eastAsia="Calibri"/>
                <w:sz w:val="24"/>
                <w:szCs w:val="24"/>
              </w:rPr>
              <w:t>1</w:t>
            </w:r>
            <w:r w:rsidR="00DB4D00" w:rsidRPr="00BA04F8">
              <w:rPr>
                <w:rFonts w:eastAsia="Calibri"/>
                <w:sz w:val="24"/>
                <w:szCs w:val="24"/>
              </w:rPr>
              <w:t xml:space="preserve"> No. Water Inspector of Works Foreman (must be holders of at least Diploma in </w:t>
            </w:r>
            <w:r>
              <w:rPr>
                <w:rFonts w:eastAsia="Calibri"/>
                <w:sz w:val="24"/>
                <w:szCs w:val="24"/>
              </w:rPr>
              <w:t>Electrical</w:t>
            </w:r>
            <w:r w:rsidR="00DB4D00" w:rsidRPr="00BA04F8">
              <w:rPr>
                <w:rFonts w:eastAsia="Calibri"/>
                <w:sz w:val="24"/>
                <w:szCs w:val="24"/>
              </w:rPr>
              <w:t xml:space="preserve"> engineering or equivalent)</w:t>
            </w:r>
            <w:r w:rsidR="00DB4D00" w:rsidRPr="00BA04F8">
              <w:t xml:space="preserve"> </w:t>
            </w:r>
            <w:r w:rsidR="00DB4D00" w:rsidRPr="00BA04F8">
              <w:rPr>
                <w:rFonts w:eastAsia="Calibri"/>
                <w:sz w:val="24"/>
                <w:szCs w:val="24"/>
              </w:rPr>
              <w:t xml:space="preserve">with a total work experience of </w:t>
            </w:r>
            <w:r>
              <w:rPr>
                <w:rFonts w:eastAsia="Calibri"/>
                <w:sz w:val="24"/>
                <w:szCs w:val="24"/>
              </w:rPr>
              <w:t>5</w:t>
            </w:r>
            <w:r w:rsidR="00DB4D00" w:rsidRPr="00BA04F8">
              <w:rPr>
                <w:rFonts w:eastAsia="Calibri"/>
                <w:sz w:val="24"/>
                <w:szCs w:val="24"/>
              </w:rPr>
              <w:t xml:space="preserve"> years</w:t>
            </w:r>
          </w:p>
          <w:p w14:paraId="3EE9ABEE" w14:textId="77777777" w:rsidR="00DB4D00" w:rsidRPr="00BA04F8" w:rsidRDefault="00DB4D00" w:rsidP="00B24219">
            <w:pPr>
              <w:pStyle w:val="ListParagraph"/>
              <w:numPr>
                <w:ilvl w:val="0"/>
                <w:numId w:val="144"/>
              </w:numPr>
              <w:rPr>
                <w:rFonts w:eastAsia="Calibri"/>
                <w:sz w:val="24"/>
                <w:szCs w:val="24"/>
              </w:rPr>
            </w:pPr>
            <w:r w:rsidRPr="00BA04F8">
              <w:rPr>
                <w:rFonts w:eastAsia="Calibri"/>
                <w:sz w:val="24"/>
                <w:szCs w:val="24"/>
              </w:rPr>
              <w:t>1 No. Surveyor (must be holders of at least Ordinary National Diploma (OND) in water engineering or equivalent) with a total work experience of 5 years</w:t>
            </w:r>
          </w:p>
          <w:p w14:paraId="25758EC6" w14:textId="77777777" w:rsidR="00DB4D00" w:rsidRPr="00BA04F8" w:rsidRDefault="00DB4D00" w:rsidP="00D11916">
            <w:pPr>
              <w:widowControl/>
              <w:autoSpaceDE/>
              <w:rPr>
                <w:rFonts w:eastAsia="Calibri"/>
                <w:sz w:val="24"/>
                <w:szCs w:val="24"/>
              </w:rPr>
            </w:pPr>
            <w:r w:rsidRPr="00BA04F8">
              <w:rPr>
                <w:rFonts w:eastAsia="Calibri"/>
                <w:sz w:val="24"/>
                <w:szCs w:val="24"/>
              </w:rPr>
              <w:t xml:space="preserve">Each staff @ 5 = 25 </w:t>
            </w:r>
            <w:proofErr w:type="spellStart"/>
            <w:r w:rsidRPr="00BA04F8">
              <w:rPr>
                <w:rFonts w:eastAsia="Calibri"/>
                <w:sz w:val="24"/>
                <w:szCs w:val="24"/>
              </w:rPr>
              <w:t>mks</w:t>
            </w:r>
            <w:proofErr w:type="spellEnd"/>
          </w:p>
        </w:tc>
        <w:tc>
          <w:tcPr>
            <w:tcW w:w="1800" w:type="dxa"/>
            <w:tcBorders>
              <w:top w:val="single" w:sz="4" w:space="0" w:color="auto"/>
              <w:left w:val="single" w:sz="4" w:space="0" w:color="auto"/>
              <w:bottom w:val="single" w:sz="4" w:space="0" w:color="auto"/>
              <w:right w:val="single" w:sz="4" w:space="0" w:color="auto"/>
            </w:tcBorders>
            <w:hideMark/>
          </w:tcPr>
          <w:p w14:paraId="29F2F615" w14:textId="77777777" w:rsidR="00DB4D00" w:rsidRPr="00BA04F8" w:rsidRDefault="00DB4D00" w:rsidP="00D11916">
            <w:pPr>
              <w:widowControl/>
              <w:autoSpaceDE/>
              <w:rPr>
                <w:rFonts w:eastAsia="Calibri"/>
                <w:sz w:val="24"/>
                <w:szCs w:val="24"/>
              </w:rPr>
            </w:pPr>
            <w:r w:rsidRPr="00BA04F8">
              <w:rPr>
                <w:rFonts w:eastAsia="Calibri"/>
                <w:sz w:val="24"/>
                <w:szCs w:val="24"/>
              </w:rPr>
              <w:t>25mks</w:t>
            </w:r>
          </w:p>
        </w:tc>
      </w:tr>
      <w:tr w:rsidR="00DB4D00" w:rsidRPr="00BA04F8" w14:paraId="5FC9E071" w14:textId="77777777" w:rsidTr="00D11916">
        <w:trPr>
          <w:trHeight w:val="1520"/>
        </w:trPr>
        <w:tc>
          <w:tcPr>
            <w:tcW w:w="2913" w:type="dxa"/>
            <w:tcBorders>
              <w:top w:val="single" w:sz="4" w:space="0" w:color="auto"/>
              <w:left w:val="single" w:sz="4" w:space="0" w:color="auto"/>
              <w:bottom w:val="single" w:sz="4" w:space="0" w:color="auto"/>
              <w:right w:val="single" w:sz="4" w:space="0" w:color="auto"/>
            </w:tcBorders>
            <w:hideMark/>
          </w:tcPr>
          <w:p w14:paraId="25D6BC8C" w14:textId="77777777" w:rsidR="00DB4D00" w:rsidRPr="00BA04F8" w:rsidRDefault="00DB4D00" w:rsidP="00D11916">
            <w:pPr>
              <w:widowControl/>
              <w:autoSpaceDE/>
              <w:rPr>
                <w:rFonts w:eastAsia="Calibri"/>
                <w:sz w:val="24"/>
                <w:szCs w:val="24"/>
              </w:rPr>
            </w:pPr>
            <w:r w:rsidRPr="00BA04F8">
              <w:t>Specific &amp; Contract Management Experience</w:t>
            </w:r>
          </w:p>
        </w:tc>
        <w:tc>
          <w:tcPr>
            <w:tcW w:w="5367" w:type="dxa"/>
            <w:tcBorders>
              <w:top w:val="single" w:sz="4" w:space="0" w:color="auto"/>
              <w:left w:val="single" w:sz="4" w:space="0" w:color="auto"/>
              <w:bottom w:val="single" w:sz="4" w:space="0" w:color="auto"/>
              <w:right w:val="single" w:sz="4" w:space="0" w:color="auto"/>
            </w:tcBorders>
            <w:hideMark/>
          </w:tcPr>
          <w:p w14:paraId="3A0C1875" w14:textId="77777777" w:rsidR="00DB4D00" w:rsidRPr="00BA04F8" w:rsidRDefault="00DB4D00" w:rsidP="00D11916">
            <w:pPr>
              <w:widowControl/>
              <w:autoSpaceDE/>
              <w:rPr>
                <w:rFonts w:eastAsia="Calibri"/>
                <w:sz w:val="24"/>
                <w:szCs w:val="24"/>
              </w:rPr>
            </w:pPr>
            <w:r w:rsidRPr="00BA04F8">
              <w:rPr>
                <w:rFonts w:eastAsia="Calibri"/>
                <w:color w:val="000000"/>
              </w:rPr>
              <w:t xml:space="preserve">Participation as contractor, management contractor, or subcontractor, in at least </w:t>
            </w:r>
            <w:r w:rsidRPr="00BA04F8">
              <w:rPr>
                <w:rFonts w:eastAsia="Calibri"/>
                <w:b/>
                <w:bCs/>
                <w:color w:val="000000"/>
              </w:rPr>
              <w:t xml:space="preserve">five similar (5) </w:t>
            </w:r>
            <w:r w:rsidRPr="00BA04F8">
              <w:rPr>
                <w:rFonts w:eastAsia="Calibri"/>
                <w:color w:val="000000"/>
              </w:rPr>
              <w:t xml:space="preserve">contracts within the last </w:t>
            </w:r>
            <w:r w:rsidRPr="00BA04F8">
              <w:rPr>
                <w:rFonts w:eastAsia="Calibri"/>
                <w:b/>
                <w:bCs/>
                <w:color w:val="000000"/>
              </w:rPr>
              <w:t xml:space="preserve">THREE (3) </w:t>
            </w:r>
            <w:r w:rsidRPr="00BA04F8">
              <w:rPr>
                <w:rFonts w:eastAsia="Calibri"/>
                <w:color w:val="000000"/>
              </w:rPr>
              <w:t>years, that have been successfully and substantially completed (attach L.P.</w:t>
            </w:r>
            <w:proofErr w:type="gramStart"/>
            <w:r w:rsidRPr="00BA04F8">
              <w:rPr>
                <w:rFonts w:eastAsia="Calibri"/>
                <w:color w:val="000000"/>
              </w:rPr>
              <w:t>O.s</w:t>
            </w:r>
            <w:proofErr w:type="gramEnd"/>
            <w:r w:rsidRPr="00BA04F8">
              <w:rPr>
                <w:rFonts w:eastAsia="Calibri"/>
                <w:color w:val="000000"/>
              </w:rPr>
              <w:t>/L.S.Os, award letters, contracts and completion letters for each experience) and that are similar to the proposed Works.</w:t>
            </w:r>
            <w:r w:rsidRPr="00BA04F8">
              <w:rPr>
                <w:rFonts w:eastAsia="Calibri"/>
                <w:sz w:val="24"/>
                <w:szCs w:val="24"/>
              </w:rPr>
              <w:t xml:space="preserve"> Each experience @ 6 = 30 </w:t>
            </w:r>
            <w:proofErr w:type="spellStart"/>
            <w:r w:rsidRPr="00BA04F8">
              <w:rPr>
                <w:rFonts w:eastAsia="Calibri"/>
                <w:sz w:val="24"/>
                <w:szCs w:val="24"/>
              </w:rPr>
              <w:t>mks</w:t>
            </w:r>
            <w:proofErr w:type="spellEnd"/>
            <w:r w:rsidRPr="00BA04F8">
              <w:rPr>
                <w:rFonts w:eastAsia="Calibri"/>
                <w:color w:val="000000"/>
              </w:rPr>
              <w:t xml:space="preserve"> </w:t>
            </w:r>
          </w:p>
        </w:tc>
        <w:tc>
          <w:tcPr>
            <w:tcW w:w="1800" w:type="dxa"/>
            <w:tcBorders>
              <w:top w:val="single" w:sz="4" w:space="0" w:color="auto"/>
              <w:left w:val="single" w:sz="4" w:space="0" w:color="auto"/>
              <w:bottom w:val="single" w:sz="4" w:space="0" w:color="auto"/>
              <w:right w:val="single" w:sz="4" w:space="0" w:color="auto"/>
            </w:tcBorders>
            <w:hideMark/>
          </w:tcPr>
          <w:p w14:paraId="7D1312EC" w14:textId="77777777" w:rsidR="00DB4D00" w:rsidRPr="00BA04F8" w:rsidRDefault="00DB4D00" w:rsidP="00D11916">
            <w:pPr>
              <w:widowControl/>
              <w:autoSpaceDE/>
              <w:rPr>
                <w:rFonts w:eastAsia="Calibri"/>
                <w:sz w:val="24"/>
                <w:szCs w:val="24"/>
              </w:rPr>
            </w:pPr>
            <w:r w:rsidRPr="00BA04F8">
              <w:rPr>
                <w:rFonts w:eastAsia="Calibri"/>
                <w:sz w:val="24"/>
                <w:szCs w:val="24"/>
              </w:rPr>
              <w:t>30mks</w:t>
            </w:r>
          </w:p>
        </w:tc>
      </w:tr>
      <w:tr w:rsidR="00DB4D00" w:rsidRPr="00BA04F8" w14:paraId="72F468F0" w14:textId="77777777" w:rsidTr="00D11916">
        <w:trPr>
          <w:trHeight w:val="753"/>
        </w:trPr>
        <w:tc>
          <w:tcPr>
            <w:tcW w:w="2913" w:type="dxa"/>
            <w:tcBorders>
              <w:top w:val="single" w:sz="4" w:space="0" w:color="auto"/>
              <w:left w:val="single" w:sz="4" w:space="0" w:color="auto"/>
              <w:bottom w:val="single" w:sz="4" w:space="0" w:color="auto"/>
              <w:right w:val="single" w:sz="4" w:space="0" w:color="auto"/>
            </w:tcBorders>
            <w:hideMark/>
          </w:tcPr>
          <w:p w14:paraId="5EB440DE" w14:textId="77777777" w:rsidR="00DB4D00" w:rsidRPr="00BA04F8" w:rsidRDefault="00DB4D00" w:rsidP="00D11916">
            <w:pPr>
              <w:widowControl/>
              <w:autoSpaceDE/>
              <w:rPr>
                <w:rFonts w:eastAsia="Calibri"/>
                <w:sz w:val="24"/>
                <w:szCs w:val="24"/>
              </w:rPr>
            </w:pPr>
            <w:r w:rsidRPr="00BA04F8">
              <w:lastRenderedPageBreak/>
              <w:t>Financial Capabilities</w:t>
            </w:r>
          </w:p>
        </w:tc>
        <w:tc>
          <w:tcPr>
            <w:tcW w:w="5367" w:type="dxa"/>
            <w:tcBorders>
              <w:top w:val="single" w:sz="4" w:space="0" w:color="auto"/>
              <w:left w:val="single" w:sz="4" w:space="0" w:color="auto"/>
              <w:bottom w:val="single" w:sz="4" w:space="0" w:color="auto"/>
              <w:right w:val="single" w:sz="4" w:space="0" w:color="auto"/>
            </w:tcBorders>
            <w:hideMark/>
          </w:tcPr>
          <w:p w14:paraId="44295B1E" w14:textId="77777777" w:rsidR="00DB4D00" w:rsidRPr="00BA04F8" w:rsidRDefault="00DB4D00" w:rsidP="00D11916">
            <w:pPr>
              <w:widowControl/>
              <w:autoSpaceDE/>
              <w:rPr>
                <w:rFonts w:eastAsia="Calibri"/>
                <w:sz w:val="24"/>
                <w:szCs w:val="24"/>
              </w:rPr>
            </w:pPr>
            <w:r w:rsidRPr="00BA04F8">
              <w:rPr>
                <w:rFonts w:eastAsia="Calibri"/>
                <w:color w:val="000000"/>
              </w:rPr>
              <w:t xml:space="preserve">Submission of audited financial statement for 2023,2022,2021 to demonstrate the current soundness of the bidders’ financial position and its prospective </w:t>
            </w:r>
            <w:proofErr w:type="gramStart"/>
            <w:r w:rsidRPr="00BA04F8">
              <w:rPr>
                <w:rFonts w:eastAsia="Calibri"/>
                <w:color w:val="000000"/>
              </w:rPr>
              <w:t>long term</w:t>
            </w:r>
            <w:proofErr w:type="gramEnd"/>
            <w:r w:rsidRPr="00BA04F8">
              <w:rPr>
                <w:rFonts w:eastAsia="Calibri"/>
                <w:color w:val="000000"/>
              </w:rPr>
              <w:t xml:space="preserve"> profitability, </w:t>
            </w:r>
            <w:r w:rsidRPr="00BA04F8">
              <w:rPr>
                <w:rFonts w:eastAsia="Calibri"/>
                <w:sz w:val="24"/>
                <w:szCs w:val="24"/>
              </w:rPr>
              <w:t xml:space="preserve">Each year @ 5 = 15 </w:t>
            </w:r>
            <w:proofErr w:type="spellStart"/>
            <w:r w:rsidRPr="00BA04F8">
              <w:rPr>
                <w:rFonts w:eastAsia="Calibri"/>
                <w:sz w:val="24"/>
                <w:szCs w:val="24"/>
              </w:rPr>
              <w:t>mks</w:t>
            </w:r>
            <w:proofErr w:type="spellEnd"/>
          </w:p>
        </w:tc>
        <w:tc>
          <w:tcPr>
            <w:tcW w:w="1800" w:type="dxa"/>
            <w:tcBorders>
              <w:top w:val="single" w:sz="4" w:space="0" w:color="auto"/>
              <w:left w:val="single" w:sz="4" w:space="0" w:color="auto"/>
              <w:bottom w:val="single" w:sz="4" w:space="0" w:color="auto"/>
              <w:right w:val="single" w:sz="4" w:space="0" w:color="auto"/>
            </w:tcBorders>
            <w:hideMark/>
          </w:tcPr>
          <w:p w14:paraId="019958E8" w14:textId="77777777" w:rsidR="00DB4D00" w:rsidRPr="00BA04F8" w:rsidRDefault="00DB4D00" w:rsidP="00D11916">
            <w:pPr>
              <w:widowControl/>
              <w:autoSpaceDE/>
              <w:rPr>
                <w:rFonts w:eastAsia="Calibri"/>
                <w:sz w:val="24"/>
                <w:szCs w:val="24"/>
              </w:rPr>
            </w:pPr>
            <w:r w:rsidRPr="00BA04F8">
              <w:rPr>
                <w:rFonts w:eastAsia="Calibri"/>
                <w:sz w:val="24"/>
                <w:szCs w:val="24"/>
              </w:rPr>
              <w:t>15mks</w:t>
            </w:r>
          </w:p>
        </w:tc>
      </w:tr>
      <w:tr w:rsidR="00DB4D00" w:rsidRPr="00BA04F8" w14:paraId="4590288E" w14:textId="77777777" w:rsidTr="00D11916">
        <w:trPr>
          <w:trHeight w:val="557"/>
        </w:trPr>
        <w:tc>
          <w:tcPr>
            <w:tcW w:w="2913" w:type="dxa"/>
            <w:tcBorders>
              <w:top w:val="single" w:sz="4" w:space="0" w:color="auto"/>
              <w:left w:val="single" w:sz="4" w:space="0" w:color="auto"/>
              <w:bottom w:val="single" w:sz="4" w:space="0" w:color="auto"/>
              <w:right w:val="single" w:sz="4" w:space="0" w:color="auto"/>
            </w:tcBorders>
            <w:hideMark/>
          </w:tcPr>
          <w:p w14:paraId="256AA2EC" w14:textId="77777777" w:rsidR="00DB4D00" w:rsidRPr="00BA04F8" w:rsidRDefault="00DB4D00" w:rsidP="00D11916">
            <w:pPr>
              <w:widowControl/>
              <w:autoSpaceDE/>
              <w:rPr>
                <w:rFonts w:eastAsia="Calibri"/>
                <w:b/>
                <w:sz w:val="24"/>
                <w:szCs w:val="24"/>
              </w:rPr>
            </w:pPr>
            <w:r w:rsidRPr="00BA04F8">
              <w:rPr>
                <w:rFonts w:eastAsia="Calibri"/>
                <w:b/>
                <w:sz w:val="24"/>
                <w:szCs w:val="24"/>
              </w:rPr>
              <w:t>TOTAL MARKS</w:t>
            </w:r>
          </w:p>
        </w:tc>
        <w:tc>
          <w:tcPr>
            <w:tcW w:w="5367" w:type="dxa"/>
            <w:tcBorders>
              <w:top w:val="single" w:sz="4" w:space="0" w:color="auto"/>
              <w:left w:val="single" w:sz="4" w:space="0" w:color="auto"/>
              <w:bottom w:val="single" w:sz="4" w:space="0" w:color="auto"/>
              <w:right w:val="single" w:sz="4" w:space="0" w:color="auto"/>
            </w:tcBorders>
          </w:tcPr>
          <w:p w14:paraId="06F8EDC3" w14:textId="77777777" w:rsidR="00DB4D00" w:rsidRPr="00BA04F8" w:rsidRDefault="00DB4D00" w:rsidP="00D11916">
            <w:pPr>
              <w:widowControl/>
              <w:autoSpaceDE/>
              <w:rPr>
                <w:rFonts w:eastAsia="Calibri"/>
                <w:b/>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16C603E5" w14:textId="77777777" w:rsidR="00DB4D00" w:rsidRPr="00BA04F8" w:rsidRDefault="00DB4D00" w:rsidP="00D11916">
            <w:pPr>
              <w:widowControl/>
              <w:autoSpaceDE/>
              <w:rPr>
                <w:rFonts w:eastAsia="Calibri"/>
                <w:b/>
                <w:sz w:val="24"/>
                <w:szCs w:val="24"/>
              </w:rPr>
            </w:pPr>
            <w:r w:rsidRPr="00BA04F8">
              <w:rPr>
                <w:rFonts w:eastAsia="Calibri"/>
                <w:b/>
                <w:sz w:val="24"/>
                <w:szCs w:val="24"/>
              </w:rPr>
              <w:t>100 MARKS</w:t>
            </w:r>
          </w:p>
        </w:tc>
      </w:tr>
    </w:tbl>
    <w:p w14:paraId="4670AA8C" w14:textId="10927C96" w:rsidR="00DB4D00" w:rsidRPr="0007787A" w:rsidRDefault="0007787A" w:rsidP="00DB4D00">
      <w:pPr>
        <w:pStyle w:val="Heading4"/>
        <w:tabs>
          <w:tab w:val="left" w:pos="706"/>
          <w:tab w:val="left" w:pos="707"/>
        </w:tabs>
        <w:spacing w:before="243"/>
        <w:ind w:left="0"/>
        <w:rPr>
          <w:i w:val="0"/>
          <w:sz w:val="24"/>
          <w:szCs w:val="24"/>
        </w:rPr>
      </w:pPr>
      <w:r w:rsidRPr="0007787A">
        <w:rPr>
          <w:i w:val="0"/>
          <w:sz w:val="24"/>
          <w:szCs w:val="24"/>
        </w:rPr>
        <w:t xml:space="preserve">                       </w:t>
      </w:r>
      <w:r>
        <w:rPr>
          <w:i w:val="0"/>
          <w:sz w:val="24"/>
          <w:szCs w:val="24"/>
        </w:rPr>
        <w:t xml:space="preserve">                             </w:t>
      </w:r>
      <w:r w:rsidRPr="0007787A">
        <w:rPr>
          <w:i w:val="0"/>
          <w:sz w:val="24"/>
          <w:szCs w:val="24"/>
        </w:rPr>
        <w:t xml:space="preserve">    </w:t>
      </w:r>
      <w:r w:rsidR="00DB4D00" w:rsidRPr="0007787A">
        <w:rPr>
          <w:i w:val="0"/>
          <w:sz w:val="24"/>
          <w:szCs w:val="24"/>
        </w:rPr>
        <w:t xml:space="preserve">C.  FINANCIAL EVALUATION: </w:t>
      </w:r>
    </w:p>
    <w:p w14:paraId="6B4BAA54" w14:textId="05E0604F" w:rsidR="00DB4D00" w:rsidRPr="00BA04F8" w:rsidRDefault="0007787A" w:rsidP="00DB4D00">
      <w:pPr>
        <w:pStyle w:val="Heading4"/>
        <w:tabs>
          <w:tab w:val="left" w:pos="706"/>
          <w:tab w:val="left" w:pos="707"/>
        </w:tabs>
        <w:spacing w:before="243"/>
        <w:ind w:left="0"/>
        <w:rPr>
          <w:i w:val="0"/>
          <w:sz w:val="24"/>
          <w:szCs w:val="24"/>
          <w:u w:val="single"/>
        </w:rPr>
      </w:pPr>
      <w:r>
        <w:rPr>
          <w:b w:val="0"/>
          <w:sz w:val="24"/>
          <w:szCs w:val="24"/>
        </w:rPr>
        <w:t xml:space="preserve">                                     </w:t>
      </w:r>
      <w:r w:rsidR="00DB4D00" w:rsidRPr="00BA04F8">
        <w:rPr>
          <w:b w:val="0"/>
          <w:sz w:val="24"/>
          <w:szCs w:val="24"/>
        </w:rPr>
        <w:t>The lowest evaluated tender shall be awarded the contract</w:t>
      </w:r>
      <w:r w:rsidR="00DB4D00" w:rsidRPr="00BA04F8">
        <w:rPr>
          <w:sz w:val="24"/>
          <w:szCs w:val="24"/>
        </w:rPr>
        <w:t xml:space="preserve">. </w:t>
      </w:r>
    </w:p>
    <w:p w14:paraId="086C1824" w14:textId="77777777" w:rsidR="00DB4D00" w:rsidRDefault="00DB4D00" w:rsidP="00DB4D00">
      <w:pPr>
        <w:pStyle w:val="Heading3"/>
        <w:tabs>
          <w:tab w:val="left" w:pos="1418"/>
          <w:tab w:val="left" w:pos="1419"/>
        </w:tabs>
        <w:spacing w:before="234" w:line="248" w:lineRule="exact"/>
        <w:ind w:left="1418" w:right="720"/>
        <w:rPr>
          <w:color w:val="231F20"/>
        </w:rPr>
      </w:pPr>
    </w:p>
    <w:p w14:paraId="7D98A918" w14:textId="365B1C07" w:rsidR="005F5B22" w:rsidRPr="00DB4D00" w:rsidRDefault="00B0057A" w:rsidP="0007468A">
      <w:pPr>
        <w:pStyle w:val="Heading3"/>
        <w:numPr>
          <w:ilvl w:val="0"/>
          <w:numId w:val="2"/>
        </w:numPr>
        <w:tabs>
          <w:tab w:val="left" w:pos="1418"/>
          <w:tab w:val="left" w:pos="1419"/>
        </w:tabs>
        <w:spacing w:before="234" w:line="248" w:lineRule="exact"/>
        <w:ind w:left="1418" w:right="720" w:hanging="567"/>
        <w:jc w:val="left"/>
        <w:rPr>
          <w:color w:val="231F20"/>
        </w:rPr>
      </w:pPr>
      <w:r w:rsidRPr="00DB4D00">
        <w:rPr>
          <w:color w:val="231F20"/>
        </w:rPr>
        <w:t>Post</w:t>
      </w:r>
      <w:r w:rsidRPr="00DB4D00">
        <w:rPr>
          <w:color w:val="231F20"/>
          <w:spacing w:val="-24"/>
        </w:rPr>
        <w:t xml:space="preserve"> </w:t>
      </w:r>
      <w:r w:rsidRPr="00DB4D00">
        <w:rPr>
          <w:color w:val="231F20"/>
        </w:rPr>
        <w:t>qualiﬁcation</w:t>
      </w:r>
      <w:r w:rsidRPr="00DB4D00">
        <w:rPr>
          <w:color w:val="231F20"/>
          <w:spacing w:val="-24"/>
        </w:rPr>
        <w:t xml:space="preserve"> </w:t>
      </w:r>
      <w:r w:rsidRPr="00DB4D00">
        <w:rPr>
          <w:color w:val="231F20"/>
        </w:rPr>
        <w:t>and</w:t>
      </w:r>
      <w:r w:rsidRPr="00DB4D00">
        <w:rPr>
          <w:color w:val="231F20"/>
          <w:spacing w:val="-23"/>
        </w:rPr>
        <w:t xml:space="preserve"> </w:t>
      </w:r>
      <w:r w:rsidRPr="00DB4D00">
        <w:rPr>
          <w:color w:val="231F20"/>
        </w:rPr>
        <w:t>Contract</w:t>
      </w:r>
      <w:r w:rsidRPr="00DB4D00">
        <w:rPr>
          <w:color w:val="231F20"/>
          <w:spacing w:val="-24"/>
        </w:rPr>
        <w:t xml:space="preserve"> </w:t>
      </w:r>
      <w:r w:rsidRPr="00DB4D00">
        <w:rPr>
          <w:color w:val="231F20"/>
        </w:rPr>
        <w:t>ward</w:t>
      </w:r>
      <w:r w:rsidRPr="00DB4D00">
        <w:rPr>
          <w:color w:val="231F20"/>
          <w:spacing w:val="-23"/>
        </w:rPr>
        <w:t xml:space="preserve"> </w:t>
      </w:r>
      <w:r w:rsidRPr="00DB4D00">
        <w:rPr>
          <w:color w:val="231F20"/>
        </w:rPr>
        <w:t>(ITT</w:t>
      </w:r>
      <w:r w:rsidRPr="00DB4D00">
        <w:rPr>
          <w:color w:val="231F20"/>
          <w:spacing w:val="-27"/>
        </w:rPr>
        <w:t xml:space="preserve"> </w:t>
      </w:r>
      <w:r w:rsidRPr="00DB4D00">
        <w:rPr>
          <w:color w:val="231F20"/>
        </w:rPr>
        <w:t>39),</w:t>
      </w:r>
      <w:r w:rsidRPr="00DB4D00">
        <w:rPr>
          <w:color w:val="231F20"/>
          <w:spacing w:val="-24"/>
        </w:rPr>
        <w:t xml:space="preserve"> </w:t>
      </w:r>
      <w:r w:rsidRPr="00DB4D00">
        <w:rPr>
          <w:color w:val="231F20"/>
        </w:rPr>
        <w:t>more</w:t>
      </w:r>
      <w:r w:rsidRPr="00DB4D00">
        <w:rPr>
          <w:color w:val="231F20"/>
          <w:spacing w:val="-24"/>
        </w:rPr>
        <w:t xml:space="preserve"> </w:t>
      </w:r>
      <w:bookmarkEnd w:id="59"/>
      <w:r w:rsidRPr="00DB4D00">
        <w:rPr>
          <w:color w:val="231F20"/>
        </w:rPr>
        <w:t>speciﬁcally,</w:t>
      </w:r>
    </w:p>
    <w:p w14:paraId="649C0783" w14:textId="77777777" w:rsidR="005F5B22" w:rsidRPr="00DB4D00" w:rsidRDefault="00B0057A">
      <w:pPr>
        <w:pStyle w:val="ListParagraph"/>
        <w:numPr>
          <w:ilvl w:val="0"/>
          <w:numId w:val="38"/>
        </w:numPr>
        <w:tabs>
          <w:tab w:val="left" w:pos="2026"/>
          <w:tab w:val="left" w:pos="2027"/>
        </w:tabs>
        <w:spacing w:before="3" w:line="230" w:lineRule="auto"/>
        <w:ind w:right="720" w:hanging="553"/>
      </w:pPr>
      <w:r w:rsidRPr="00DB4D00">
        <w:rPr>
          <w:color w:val="231F20"/>
        </w:rPr>
        <w:t>In</w:t>
      </w:r>
      <w:r w:rsidRPr="00DB4D00">
        <w:rPr>
          <w:color w:val="231F20"/>
          <w:spacing w:val="-11"/>
        </w:rPr>
        <w:t xml:space="preserve"> </w:t>
      </w:r>
      <w:r w:rsidRPr="00DB4D00">
        <w:rPr>
          <w:color w:val="231F20"/>
        </w:rPr>
        <w:t>case</w:t>
      </w:r>
      <w:r w:rsidRPr="00DB4D00">
        <w:rPr>
          <w:color w:val="231F20"/>
          <w:spacing w:val="-11"/>
        </w:rPr>
        <w:t xml:space="preserve"> </w:t>
      </w:r>
      <w:r w:rsidRPr="00DB4D00">
        <w:rPr>
          <w:color w:val="231F20"/>
        </w:rPr>
        <w:t>the</w:t>
      </w:r>
      <w:r w:rsidRPr="00DB4D00">
        <w:rPr>
          <w:color w:val="231F20"/>
          <w:spacing w:val="-11"/>
        </w:rPr>
        <w:t xml:space="preserve"> </w:t>
      </w:r>
      <w:r w:rsidRPr="00DB4D00">
        <w:rPr>
          <w:color w:val="231F20"/>
        </w:rPr>
        <w:t>tender</w:t>
      </w:r>
      <w:r w:rsidRPr="00DB4D00">
        <w:rPr>
          <w:color w:val="231F20"/>
          <w:spacing w:val="-11"/>
        </w:rPr>
        <w:t xml:space="preserve"> </w:t>
      </w:r>
      <w:r w:rsidRPr="00DB4D00">
        <w:rPr>
          <w:color w:val="231F20"/>
          <w:u w:val="single" w:color="231F20"/>
        </w:rPr>
        <w:t>was</w:t>
      </w:r>
      <w:r w:rsidRPr="00DB4D00">
        <w:rPr>
          <w:color w:val="231F20"/>
          <w:spacing w:val="-11"/>
          <w:u w:val="single" w:color="231F20"/>
        </w:rPr>
        <w:t xml:space="preserve"> </w:t>
      </w:r>
      <w:r w:rsidRPr="00DB4D00">
        <w:rPr>
          <w:color w:val="231F20"/>
          <w:u w:val="single" w:color="231F20"/>
        </w:rPr>
        <w:t>subject</w:t>
      </w:r>
      <w:r w:rsidRPr="00DB4D00">
        <w:rPr>
          <w:color w:val="231F20"/>
          <w:spacing w:val="-11"/>
          <w:u w:val="single" w:color="231F20"/>
        </w:rPr>
        <w:t xml:space="preserve"> </w:t>
      </w:r>
      <w:r w:rsidRPr="00DB4D00">
        <w:rPr>
          <w:color w:val="231F20"/>
          <w:u w:val="single" w:color="231F20"/>
        </w:rPr>
        <w:t>to</w:t>
      </w:r>
      <w:r w:rsidRPr="00DB4D00">
        <w:rPr>
          <w:color w:val="231F20"/>
          <w:spacing w:val="-11"/>
          <w:u w:val="single" w:color="231F20"/>
        </w:rPr>
        <w:t xml:space="preserve"> </w:t>
      </w:r>
      <w:r w:rsidRPr="00DB4D00">
        <w:rPr>
          <w:color w:val="231F20"/>
          <w:u w:val="single" w:color="231F20"/>
        </w:rPr>
        <w:t>post-qualiﬁcation</w:t>
      </w:r>
      <w:r w:rsidRPr="00DB4D00">
        <w:rPr>
          <w:color w:val="231F20"/>
        </w:rPr>
        <w:t>,</w:t>
      </w:r>
      <w:r w:rsidRPr="00DB4D00">
        <w:rPr>
          <w:color w:val="231F20"/>
          <w:spacing w:val="-11"/>
        </w:rPr>
        <w:t xml:space="preserve"> </w:t>
      </w:r>
      <w:r w:rsidRPr="00DB4D00">
        <w:rPr>
          <w:color w:val="231F20"/>
        </w:rPr>
        <w:t>the</w:t>
      </w:r>
      <w:r w:rsidRPr="00DB4D00">
        <w:rPr>
          <w:color w:val="231F20"/>
          <w:spacing w:val="-11"/>
        </w:rPr>
        <w:t xml:space="preserve"> </w:t>
      </w:r>
      <w:r w:rsidRPr="00DB4D00">
        <w:rPr>
          <w:color w:val="231F20"/>
        </w:rPr>
        <w:t>contract</w:t>
      </w:r>
      <w:r w:rsidRPr="00DB4D00">
        <w:rPr>
          <w:color w:val="231F20"/>
          <w:spacing w:val="-11"/>
        </w:rPr>
        <w:t xml:space="preserve"> </w:t>
      </w:r>
      <w:r w:rsidRPr="00DB4D00">
        <w:rPr>
          <w:color w:val="231F20"/>
        </w:rPr>
        <w:t>shall</w:t>
      </w:r>
      <w:r w:rsidRPr="00DB4D00">
        <w:rPr>
          <w:color w:val="231F20"/>
          <w:spacing w:val="-11"/>
        </w:rPr>
        <w:t xml:space="preserve"> </w:t>
      </w:r>
      <w:r w:rsidRPr="00DB4D00">
        <w:rPr>
          <w:color w:val="231F20"/>
        </w:rPr>
        <w:t>be</w:t>
      </w:r>
      <w:r w:rsidRPr="00DB4D00">
        <w:rPr>
          <w:color w:val="231F20"/>
          <w:spacing w:val="-11"/>
        </w:rPr>
        <w:t xml:space="preserve"> </w:t>
      </w:r>
      <w:r w:rsidRPr="00DB4D00">
        <w:rPr>
          <w:color w:val="231F20"/>
        </w:rPr>
        <w:t>awarded</w:t>
      </w:r>
      <w:r w:rsidRPr="00DB4D00">
        <w:rPr>
          <w:color w:val="231F20"/>
          <w:spacing w:val="-11"/>
        </w:rPr>
        <w:t xml:space="preserve"> </w:t>
      </w:r>
      <w:r w:rsidRPr="00DB4D00">
        <w:rPr>
          <w:color w:val="231F20"/>
        </w:rPr>
        <w:t>to</w:t>
      </w:r>
      <w:r w:rsidRPr="00DB4D00">
        <w:rPr>
          <w:color w:val="231F20"/>
          <w:spacing w:val="-11"/>
        </w:rPr>
        <w:t xml:space="preserve"> </w:t>
      </w:r>
      <w:r w:rsidRPr="00DB4D00">
        <w:rPr>
          <w:color w:val="231F20"/>
        </w:rPr>
        <w:t>the</w:t>
      </w:r>
      <w:r w:rsidRPr="00DB4D00">
        <w:rPr>
          <w:color w:val="231F20"/>
          <w:spacing w:val="-11"/>
        </w:rPr>
        <w:t xml:space="preserve"> </w:t>
      </w:r>
      <w:r w:rsidRPr="00DB4D00">
        <w:rPr>
          <w:color w:val="231F20"/>
        </w:rPr>
        <w:t>lowest</w:t>
      </w:r>
      <w:r w:rsidRPr="00DB4D00">
        <w:rPr>
          <w:color w:val="231F20"/>
          <w:spacing w:val="-11"/>
        </w:rPr>
        <w:t xml:space="preserve"> </w:t>
      </w:r>
      <w:r w:rsidRPr="00DB4D00">
        <w:rPr>
          <w:color w:val="231F20"/>
        </w:rPr>
        <w:t>evaluated tenderer,</w:t>
      </w:r>
      <w:r w:rsidRPr="00DB4D00">
        <w:rPr>
          <w:color w:val="231F20"/>
          <w:spacing w:val="-24"/>
        </w:rPr>
        <w:t xml:space="preserve"> </w:t>
      </w:r>
      <w:r w:rsidRPr="00DB4D00">
        <w:rPr>
          <w:color w:val="231F20"/>
        </w:rPr>
        <w:t>subject</w:t>
      </w:r>
      <w:r w:rsidRPr="00DB4D00">
        <w:rPr>
          <w:color w:val="231F20"/>
          <w:spacing w:val="-24"/>
        </w:rPr>
        <w:t xml:space="preserve"> </w:t>
      </w:r>
      <w:r w:rsidRPr="00DB4D00">
        <w:rPr>
          <w:color w:val="231F20"/>
        </w:rPr>
        <w:t>to</w:t>
      </w:r>
      <w:r w:rsidRPr="00DB4D00">
        <w:rPr>
          <w:color w:val="231F20"/>
          <w:spacing w:val="-24"/>
        </w:rPr>
        <w:t xml:space="preserve"> </w:t>
      </w:r>
      <w:r w:rsidRPr="00DB4D00">
        <w:rPr>
          <w:color w:val="231F20"/>
        </w:rPr>
        <w:t>conﬁrmation</w:t>
      </w:r>
      <w:r w:rsidRPr="00DB4D00">
        <w:rPr>
          <w:color w:val="231F20"/>
          <w:spacing w:val="-24"/>
        </w:rPr>
        <w:t xml:space="preserve"> </w:t>
      </w:r>
      <w:r w:rsidRPr="00DB4D00">
        <w:rPr>
          <w:color w:val="231F20"/>
        </w:rPr>
        <w:t>of</w:t>
      </w:r>
      <w:r w:rsidRPr="00DB4D00">
        <w:rPr>
          <w:color w:val="231F20"/>
          <w:spacing w:val="-24"/>
        </w:rPr>
        <w:t xml:space="preserve"> </w:t>
      </w:r>
      <w:r w:rsidRPr="00DB4D00">
        <w:rPr>
          <w:color w:val="231F20"/>
        </w:rPr>
        <w:t>pre-qual</w:t>
      </w:r>
      <w:r w:rsidR="00F66756" w:rsidRPr="00DB4D00">
        <w:rPr>
          <w:color w:val="231F20"/>
        </w:rPr>
        <w:t>i</w:t>
      </w:r>
      <w:r w:rsidRPr="00DB4D00">
        <w:rPr>
          <w:color w:val="231F20"/>
        </w:rPr>
        <w:t>ﬁcation</w:t>
      </w:r>
      <w:r w:rsidRPr="00DB4D00">
        <w:rPr>
          <w:color w:val="231F20"/>
          <w:spacing w:val="-24"/>
        </w:rPr>
        <w:t xml:space="preserve"> </w:t>
      </w:r>
      <w:r w:rsidRPr="00DB4D00">
        <w:rPr>
          <w:color w:val="231F20"/>
        </w:rPr>
        <w:t>data,</w:t>
      </w:r>
      <w:r w:rsidRPr="00DB4D00">
        <w:rPr>
          <w:color w:val="231F20"/>
          <w:spacing w:val="-24"/>
        </w:rPr>
        <w:t xml:space="preserve"> </w:t>
      </w:r>
      <w:r w:rsidRPr="00DB4D00">
        <w:rPr>
          <w:color w:val="231F20"/>
        </w:rPr>
        <w:t>if</w:t>
      </w:r>
      <w:r w:rsidRPr="00DB4D00">
        <w:rPr>
          <w:color w:val="231F20"/>
          <w:spacing w:val="-24"/>
        </w:rPr>
        <w:t xml:space="preserve"> </w:t>
      </w:r>
      <w:r w:rsidRPr="00DB4D00">
        <w:rPr>
          <w:color w:val="231F20"/>
        </w:rPr>
        <w:t>so</w:t>
      </w:r>
      <w:r w:rsidRPr="00DB4D00">
        <w:rPr>
          <w:color w:val="231F20"/>
          <w:spacing w:val="-23"/>
        </w:rPr>
        <w:t xml:space="preserve"> </w:t>
      </w:r>
      <w:r w:rsidRPr="00DB4D00">
        <w:rPr>
          <w:color w:val="231F20"/>
        </w:rPr>
        <w:t>required.</w:t>
      </w:r>
    </w:p>
    <w:p w14:paraId="50D907ED" w14:textId="77777777" w:rsidR="005F5B22" w:rsidRPr="00DB4D00" w:rsidRDefault="00B0057A">
      <w:pPr>
        <w:pStyle w:val="ListParagraph"/>
        <w:numPr>
          <w:ilvl w:val="0"/>
          <w:numId w:val="38"/>
        </w:numPr>
        <w:tabs>
          <w:tab w:val="left" w:pos="1982"/>
        </w:tabs>
        <w:spacing w:before="2" w:line="230" w:lineRule="auto"/>
        <w:ind w:right="720" w:hanging="553"/>
        <w:jc w:val="both"/>
      </w:pPr>
      <w:r w:rsidRPr="00DB4D00">
        <w:rPr>
          <w:color w:val="231F20"/>
        </w:rPr>
        <w:t>In</w:t>
      </w:r>
      <w:r w:rsidRPr="00DB4D00">
        <w:rPr>
          <w:color w:val="231F20"/>
          <w:spacing w:val="-21"/>
        </w:rPr>
        <w:t xml:space="preserve"> </w:t>
      </w:r>
      <w:r w:rsidRPr="00DB4D00">
        <w:rPr>
          <w:color w:val="231F20"/>
        </w:rPr>
        <w:t>case</w:t>
      </w:r>
      <w:r w:rsidRPr="00DB4D00">
        <w:rPr>
          <w:color w:val="231F20"/>
          <w:spacing w:val="-21"/>
        </w:rPr>
        <w:t xml:space="preserve"> </w:t>
      </w:r>
      <w:r w:rsidRPr="00DB4D00">
        <w:rPr>
          <w:color w:val="231F20"/>
        </w:rPr>
        <w:t>the</w:t>
      </w:r>
      <w:r w:rsidRPr="00DB4D00">
        <w:rPr>
          <w:color w:val="231F20"/>
          <w:spacing w:val="-21"/>
        </w:rPr>
        <w:t xml:space="preserve"> </w:t>
      </w:r>
      <w:r w:rsidRPr="00DB4D00">
        <w:rPr>
          <w:color w:val="231F20"/>
        </w:rPr>
        <w:t>tender</w:t>
      </w:r>
      <w:r w:rsidRPr="00DB4D00">
        <w:rPr>
          <w:color w:val="231F20"/>
          <w:spacing w:val="-22"/>
        </w:rPr>
        <w:t xml:space="preserve"> </w:t>
      </w:r>
      <w:r w:rsidRPr="00DB4D00">
        <w:rPr>
          <w:color w:val="231F20"/>
          <w:u w:val="single" w:color="231F20"/>
        </w:rPr>
        <w:t>was</w:t>
      </w:r>
      <w:r w:rsidRPr="00DB4D00">
        <w:rPr>
          <w:color w:val="231F20"/>
          <w:spacing w:val="-21"/>
        </w:rPr>
        <w:t xml:space="preserve"> </w:t>
      </w:r>
      <w:r w:rsidRPr="00DB4D00">
        <w:rPr>
          <w:color w:val="231F20"/>
          <w:u w:val="single" w:color="231F20"/>
        </w:rPr>
        <w:t>not</w:t>
      </w:r>
      <w:r w:rsidRPr="00DB4D00">
        <w:rPr>
          <w:color w:val="231F20"/>
          <w:spacing w:val="-21"/>
        </w:rPr>
        <w:t xml:space="preserve"> </w:t>
      </w:r>
      <w:r w:rsidRPr="00DB4D00">
        <w:rPr>
          <w:color w:val="231F20"/>
          <w:u w:val="single" w:color="231F20"/>
        </w:rPr>
        <w:t>subject</w:t>
      </w:r>
      <w:r w:rsidRPr="00DB4D00">
        <w:rPr>
          <w:color w:val="231F20"/>
          <w:spacing w:val="-21"/>
        </w:rPr>
        <w:t xml:space="preserve"> </w:t>
      </w:r>
      <w:r w:rsidRPr="00DB4D00">
        <w:rPr>
          <w:color w:val="231F20"/>
          <w:u w:val="single" w:color="231F20"/>
        </w:rPr>
        <w:t>to</w:t>
      </w:r>
      <w:r w:rsidRPr="00DB4D00">
        <w:rPr>
          <w:color w:val="231F20"/>
          <w:spacing w:val="-21"/>
        </w:rPr>
        <w:t xml:space="preserve"> </w:t>
      </w:r>
      <w:r w:rsidRPr="00DB4D00">
        <w:rPr>
          <w:color w:val="231F20"/>
          <w:u w:val="single" w:color="231F20"/>
        </w:rPr>
        <w:t>post-qualiﬁcation</w:t>
      </w:r>
      <w:r w:rsidRPr="00DB4D00">
        <w:rPr>
          <w:color w:val="231F20"/>
        </w:rPr>
        <w:t>,</w:t>
      </w:r>
      <w:r w:rsidRPr="00DB4D00">
        <w:rPr>
          <w:color w:val="231F20"/>
          <w:spacing w:val="-22"/>
        </w:rPr>
        <w:t xml:space="preserve"> </w:t>
      </w:r>
      <w:r w:rsidRPr="00DB4D00">
        <w:rPr>
          <w:color w:val="231F20"/>
        </w:rPr>
        <w:t>the</w:t>
      </w:r>
      <w:r w:rsidRPr="00DB4D00">
        <w:rPr>
          <w:color w:val="231F20"/>
          <w:spacing w:val="-21"/>
        </w:rPr>
        <w:t xml:space="preserve"> </w:t>
      </w:r>
      <w:r w:rsidRPr="00DB4D00">
        <w:rPr>
          <w:color w:val="231F20"/>
        </w:rPr>
        <w:t>tender</w:t>
      </w:r>
      <w:r w:rsidRPr="00DB4D00">
        <w:rPr>
          <w:color w:val="231F20"/>
          <w:spacing w:val="-22"/>
        </w:rPr>
        <w:t xml:space="preserve"> </w:t>
      </w:r>
      <w:r w:rsidRPr="00DB4D00">
        <w:rPr>
          <w:color w:val="231F20"/>
        </w:rPr>
        <w:t>that</w:t>
      </w:r>
      <w:r w:rsidRPr="00DB4D00">
        <w:rPr>
          <w:color w:val="231F20"/>
          <w:spacing w:val="-22"/>
        </w:rPr>
        <w:t xml:space="preserve"> </w:t>
      </w:r>
      <w:r w:rsidRPr="00DB4D00">
        <w:rPr>
          <w:color w:val="231F20"/>
        </w:rPr>
        <w:t>has</w:t>
      </w:r>
      <w:r w:rsidRPr="00DB4D00">
        <w:rPr>
          <w:color w:val="231F20"/>
          <w:spacing w:val="-21"/>
        </w:rPr>
        <w:t xml:space="preserve"> </w:t>
      </w:r>
      <w:r w:rsidRPr="00DB4D00">
        <w:rPr>
          <w:color w:val="231F20"/>
        </w:rPr>
        <w:t>been</w:t>
      </w:r>
      <w:r w:rsidRPr="00DB4D00">
        <w:rPr>
          <w:color w:val="231F20"/>
          <w:spacing w:val="-21"/>
        </w:rPr>
        <w:t xml:space="preserve"> </w:t>
      </w:r>
      <w:r w:rsidRPr="00DB4D00">
        <w:rPr>
          <w:color w:val="231F20"/>
        </w:rPr>
        <w:t>determined</w:t>
      </w:r>
      <w:r w:rsidRPr="00DB4D00">
        <w:rPr>
          <w:color w:val="231F20"/>
          <w:spacing w:val="-22"/>
        </w:rPr>
        <w:t xml:space="preserve"> </w:t>
      </w:r>
      <w:r w:rsidRPr="00DB4D00">
        <w:rPr>
          <w:color w:val="231F20"/>
        </w:rPr>
        <w:t>to</w:t>
      </w:r>
      <w:r w:rsidRPr="00DB4D00">
        <w:rPr>
          <w:color w:val="231F20"/>
          <w:spacing w:val="-21"/>
        </w:rPr>
        <w:t xml:space="preserve"> </w:t>
      </w:r>
      <w:r w:rsidRPr="00DB4D00">
        <w:rPr>
          <w:color w:val="231F20"/>
        </w:rPr>
        <w:t>be</w:t>
      </w:r>
      <w:r w:rsidRPr="00DB4D00">
        <w:rPr>
          <w:color w:val="231F20"/>
          <w:spacing w:val="-21"/>
        </w:rPr>
        <w:t xml:space="preserve"> </w:t>
      </w:r>
      <w:r w:rsidRPr="00DB4D00">
        <w:rPr>
          <w:color w:val="231F20"/>
        </w:rPr>
        <w:t>the</w:t>
      </w:r>
      <w:r w:rsidRPr="00DB4D00">
        <w:rPr>
          <w:color w:val="231F20"/>
          <w:spacing w:val="-21"/>
        </w:rPr>
        <w:t xml:space="preserve"> </w:t>
      </w:r>
      <w:r w:rsidRPr="00DB4D00">
        <w:rPr>
          <w:color w:val="231F20"/>
        </w:rPr>
        <w:t>lowest evaluated tenderer shall be considered for contract award, subject to meeting each of the following conditions.</w:t>
      </w:r>
    </w:p>
    <w:p w14:paraId="3111F90C" w14:textId="77777777" w:rsidR="005F5B22" w:rsidRPr="00DB4D00" w:rsidRDefault="00B0057A">
      <w:pPr>
        <w:pStyle w:val="ListParagraph"/>
        <w:numPr>
          <w:ilvl w:val="1"/>
          <w:numId w:val="38"/>
        </w:numPr>
        <w:tabs>
          <w:tab w:val="left" w:pos="2552"/>
        </w:tabs>
        <w:spacing w:before="2" w:line="230" w:lineRule="auto"/>
        <w:ind w:right="720"/>
        <w:jc w:val="both"/>
      </w:pPr>
      <w:r w:rsidRPr="00DB4D00">
        <w:rPr>
          <w:color w:val="231F20"/>
        </w:rPr>
        <w:t>The</w:t>
      </w:r>
      <w:r w:rsidRPr="00DB4D00">
        <w:rPr>
          <w:color w:val="231F20"/>
          <w:spacing w:val="-13"/>
        </w:rPr>
        <w:t xml:space="preserve"> </w:t>
      </w:r>
      <w:r w:rsidRPr="00DB4D00">
        <w:rPr>
          <w:color w:val="231F20"/>
        </w:rPr>
        <w:t>Tenderer</w:t>
      </w:r>
      <w:r w:rsidRPr="00DB4D00">
        <w:rPr>
          <w:color w:val="231F20"/>
          <w:spacing w:val="-10"/>
        </w:rPr>
        <w:t xml:space="preserve"> </w:t>
      </w:r>
      <w:r w:rsidRPr="00DB4D00">
        <w:rPr>
          <w:color w:val="231F20"/>
        </w:rPr>
        <w:t>shall</w:t>
      </w:r>
      <w:r w:rsidRPr="00DB4D00">
        <w:rPr>
          <w:color w:val="231F20"/>
          <w:spacing w:val="-10"/>
        </w:rPr>
        <w:t xml:space="preserve"> </w:t>
      </w:r>
      <w:r w:rsidRPr="00DB4D00">
        <w:rPr>
          <w:color w:val="231F20"/>
        </w:rPr>
        <w:t>demonstrate</w:t>
      </w:r>
      <w:r w:rsidRPr="00DB4D00">
        <w:rPr>
          <w:color w:val="231F20"/>
          <w:spacing w:val="-10"/>
        </w:rPr>
        <w:t xml:space="preserve"> </w:t>
      </w:r>
      <w:r w:rsidRPr="00DB4D00">
        <w:rPr>
          <w:color w:val="231F20"/>
        </w:rPr>
        <w:t>that</w:t>
      </w:r>
      <w:r w:rsidRPr="00DB4D00">
        <w:rPr>
          <w:color w:val="231F20"/>
          <w:spacing w:val="-10"/>
        </w:rPr>
        <w:t xml:space="preserve"> </w:t>
      </w:r>
      <w:r w:rsidRPr="00DB4D00">
        <w:rPr>
          <w:color w:val="231F20"/>
        </w:rPr>
        <w:t>it</w:t>
      </w:r>
      <w:r w:rsidRPr="00DB4D00">
        <w:rPr>
          <w:color w:val="231F20"/>
          <w:spacing w:val="-10"/>
        </w:rPr>
        <w:t xml:space="preserve"> </w:t>
      </w:r>
      <w:r w:rsidRPr="00DB4D00">
        <w:rPr>
          <w:color w:val="231F20"/>
        </w:rPr>
        <w:t>has</w:t>
      </w:r>
      <w:r w:rsidRPr="00DB4D00">
        <w:rPr>
          <w:color w:val="231F20"/>
          <w:spacing w:val="-10"/>
        </w:rPr>
        <w:t xml:space="preserve"> </w:t>
      </w:r>
      <w:r w:rsidRPr="00DB4D00">
        <w:rPr>
          <w:color w:val="231F20"/>
        </w:rPr>
        <w:t>access</w:t>
      </w:r>
      <w:r w:rsidRPr="00DB4D00">
        <w:rPr>
          <w:color w:val="231F20"/>
          <w:spacing w:val="-10"/>
        </w:rPr>
        <w:t xml:space="preserve"> </w:t>
      </w:r>
      <w:r w:rsidRPr="00DB4D00">
        <w:rPr>
          <w:color w:val="231F20"/>
        </w:rPr>
        <w:t>to,</w:t>
      </w:r>
      <w:r w:rsidRPr="00DB4D00">
        <w:rPr>
          <w:color w:val="231F20"/>
          <w:spacing w:val="-10"/>
        </w:rPr>
        <w:t xml:space="preserve"> </w:t>
      </w:r>
      <w:r w:rsidRPr="00DB4D00">
        <w:rPr>
          <w:color w:val="231F20"/>
        </w:rPr>
        <w:t>or</w:t>
      </w:r>
      <w:r w:rsidRPr="00DB4D00">
        <w:rPr>
          <w:color w:val="231F20"/>
          <w:spacing w:val="-10"/>
        </w:rPr>
        <w:t xml:space="preserve"> </w:t>
      </w:r>
      <w:r w:rsidRPr="00DB4D00">
        <w:rPr>
          <w:color w:val="231F20"/>
        </w:rPr>
        <w:t>has</w:t>
      </w:r>
      <w:r w:rsidRPr="00DB4D00">
        <w:rPr>
          <w:color w:val="231F20"/>
          <w:spacing w:val="-10"/>
        </w:rPr>
        <w:t xml:space="preserve"> </w:t>
      </w:r>
      <w:r w:rsidRPr="00DB4D00">
        <w:rPr>
          <w:color w:val="231F20"/>
        </w:rPr>
        <w:t>available,</w:t>
      </w:r>
      <w:r w:rsidRPr="00DB4D00">
        <w:rPr>
          <w:color w:val="231F20"/>
          <w:spacing w:val="-10"/>
        </w:rPr>
        <w:t xml:space="preserve"> </w:t>
      </w:r>
      <w:r w:rsidRPr="00DB4D00">
        <w:rPr>
          <w:color w:val="231F20"/>
        </w:rPr>
        <w:t>liquid</w:t>
      </w:r>
      <w:r w:rsidRPr="00DB4D00">
        <w:rPr>
          <w:color w:val="231F20"/>
          <w:spacing w:val="-10"/>
        </w:rPr>
        <w:t xml:space="preserve"> </w:t>
      </w:r>
      <w:r w:rsidRPr="00DB4D00">
        <w:rPr>
          <w:color w:val="231F20"/>
        </w:rPr>
        <w:t>assets,</w:t>
      </w:r>
      <w:r w:rsidRPr="00DB4D00">
        <w:rPr>
          <w:color w:val="231F20"/>
          <w:spacing w:val="-10"/>
        </w:rPr>
        <w:t xml:space="preserve"> </w:t>
      </w:r>
      <w:r w:rsidRPr="00DB4D00">
        <w:rPr>
          <w:color w:val="231F20"/>
        </w:rPr>
        <w:t>unencumbered real assets, lines of credit, and other ﬁnancial means (independent of any contractual advance</w:t>
      </w:r>
      <w:r w:rsidR="00F66756" w:rsidRPr="00DB4D00">
        <w:rPr>
          <w:color w:val="231F20"/>
        </w:rPr>
        <w:t xml:space="preserve"> </w:t>
      </w:r>
      <w:r w:rsidRPr="00DB4D00">
        <w:rPr>
          <w:color w:val="231F20"/>
        </w:rPr>
        <w:t>p</w:t>
      </w:r>
      <w:r w:rsidRPr="00DB4D00">
        <w:rPr>
          <w:color w:val="231F20"/>
          <w:spacing w:val="-32"/>
        </w:rPr>
        <w:t xml:space="preserve"> </w:t>
      </w:r>
      <w:r w:rsidRPr="00DB4D00">
        <w:rPr>
          <w:color w:val="231F20"/>
        </w:rPr>
        <w:t>a</w:t>
      </w:r>
      <w:r w:rsidRPr="00DB4D00">
        <w:rPr>
          <w:color w:val="231F20"/>
          <w:spacing w:val="-32"/>
        </w:rPr>
        <w:t xml:space="preserve"> </w:t>
      </w:r>
      <w:r w:rsidRPr="00DB4D00">
        <w:rPr>
          <w:color w:val="231F20"/>
        </w:rPr>
        <w:t>y</w:t>
      </w:r>
      <w:r w:rsidRPr="00DB4D00">
        <w:rPr>
          <w:color w:val="231F20"/>
          <w:spacing w:val="-32"/>
        </w:rPr>
        <w:t xml:space="preserve"> </w:t>
      </w:r>
      <w:r w:rsidRPr="00DB4D00">
        <w:rPr>
          <w:color w:val="231F20"/>
        </w:rPr>
        <w:t>m</w:t>
      </w:r>
      <w:r w:rsidRPr="00DB4D00">
        <w:rPr>
          <w:color w:val="231F20"/>
          <w:spacing w:val="-32"/>
        </w:rPr>
        <w:t xml:space="preserve"> </w:t>
      </w:r>
      <w:r w:rsidRPr="00DB4D00">
        <w:rPr>
          <w:color w:val="231F20"/>
        </w:rPr>
        <w:t>e</w:t>
      </w:r>
      <w:r w:rsidRPr="00DB4D00">
        <w:rPr>
          <w:color w:val="231F20"/>
          <w:spacing w:val="-32"/>
        </w:rPr>
        <w:t xml:space="preserve"> </w:t>
      </w:r>
      <w:r w:rsidRPr="00DB4D00">
        <w:rPr>
          <w:color w:val="231F20"/>
        </w:rPr>
        <w:t>n</w:t>
      </w:r>
      <w:r w:rsidRPr="00DB4D00">
        <w:rPr>
          <w:color w:val="231F20"/>
          <w:spacing w:val="-32"/>
        </w:rPr>
        <w:t xml:space="preserve"> </w:t>
      </w:r>
      <w:r w:rsidR="00F66756" w:rsidRPr="00DB4D00">
        <w:rPr>
          <w:color w:val="231F20"/>
        </w:rPr>
        <w:t>t</w:t>
      </w:r>
      <w:r w:rsidR="00F66756" w:rsidRPr="00DB4D00">
        <w:rPr>
          <w:color w:val="231F20"/>
          <w:spacing w:val="-32"/>
        </w:rPr>
        <w:t>)</w:t>
      </w:r>
      <w:r w:rsidRPr="00DB4D00">
        <w:rPr>
          <w:color w:val="231F20"/>
          <w:spacing w:val="28"/>
        </w:rPr>
        <w:t xml:space="preserve"> </w:t>
      </w:r>
      <w:r w:rsidRPr="00DB4D00">
        <w:rPr>
          <w:color w:val="231F20"/>
        </w:rPr>
        <w:t>su</w:t>
      </w:r>
      <w:r w:rsidR="00F12D2C" w:rsidRPr="00DB4D00">
        <w:rPr>
          <w:color w:val="231F20"/>
        </w:rPr>
        <w:t>ffi</w:t>
      </w:r>
      <w:r w:rsidRPr="00DB4D00">
        <w:rPr>
          <w:color w:val="231F20"/>
        </w:rPr>
        <w:t>cient</w:t>
      </w:r>
      <w:r w:rsidRPr="00DB4D00">
        <w:rPr>
          <w:color w:val="231F20"/>
          <w:spacing w:val="28"/>
        </w:rPr>
        <w:t xml:space="preserve"> </w:t>
      </w:r>
      <w:r w:rsidRPr="00DB4D00">
        <w:rPr>
          <w:color w:val="231F20"/>
        </w:rPr>
        <w:t>to</w:t>
      </w:r>
      <w:r w:rsidRPr="00DB4D00">
        <w:rPr>
          <w:color w:val="231F20"/>
          <w:spacing w:val="28"/>
        </w:rPr>
        <w:t xml:space="preserve"> </w:t>
      </w:r>
      <w:r w:rsidRPr="00DB4D00">
        <w:rPr>
          <w:color w:val="231F20"/>
        </w:rPr>
        <w:t>meet</w:t>
      </w:r>
      <w:r w:rsidRPr="00DB4D00">
        <w:rPr>
          <w:color w:val="231F20"/>
          <w:spacing w:val="28"/>
        </w:rPr>
        <w:t xml:space="preserve"> </w:t>
      </w:r>
      <w:r w:rsidRPr="00DB4D00">
        <w:rPr>
          <w:color w:val="231F20"/>
        </w:rPr>
        <w:t>t</w:t>
      </w:r>
      <w:r w:rsidRPr="00DB4D00">
        <w:rPr>
          <w:color w:val="231F20"/>
          <w:spacing w:val="-32"/>
        </w:rPr>
        <w:t xml:space="preserve"> </w:t>
      </w:r>
      <w:r w:rsidRPr="00DB4D00">
        <w:rPr>
          <w:color w:val="231F20"/>
        </w:rPr>
        <w:t>h</w:t>
      </w:r>
      <w:r w:rsidRPr="00DB4D00">
        <w:rPr>
          <w:color w:val="231F20"/>
          <w:spacing w:val="-32"/>
        </w:rPr>
        <w:t xml:space="preserve"> </w:t>
      </w:r>
      <w:r w:rsidRPr="00DB4D00">
        <w:rPr>
          <w:color w:val="231F20"/>
        </w:rPr>
        <w:t>e</w:t>
      </w:r>
      <w:r w:rsidRPr="00DB4D00">
        <w:rPr>
          <w:color w:val="231F20"/>
          <w:spacing w:val="28"/>
        </w:rPr>
        <w:t xml:space="preserve"> </w:t>
      </w:r>
      <w:r w:rsidRPr="00DB4D00">
        <w:rPr>
          <w:color w:val="231F20"/>
        </w:rPr>
        <w:t>construction</w:t>
      </w:r>
      <w:r w:rsidRPr="00DB4D00">
        <w:rPr>
          <w:color w:val="231F20"/>
          <w:spacing w:val="28"/>
        </w:rPr>
        <w:t xml:space="preserve"> </w:t>
      </w:r>
      <w:r w:rsidRPr="00DB4D00">
        <w:rPr>
          <w:color w:val="231F20"/>
        </w:rPr>
        <w:t>c</w:t>
      </w:r>
      <w:r w:rsidRPr="00DB4D00">
        <w:rPr>
          <w:color w:val="231F20"/>
          <w:spacing w:val="-32"/>
        </w:rPr>
        <w:t xml:space="preserve"> </w:t>
      </w:r>
      <w:r w:rsidRPr="00DB4D00">
        <w:rPr>
          <w:color w:val="231F20"/>
        </w:rPr>
        <w:t>a</w:t>
      </w:r>
      <w:r w:rsidRPr="00DB4D00">
        <w:rPr>
          <w:color w:val="231F20"/>
          <w:spacing w:val="-32"/>
        </w:rPr>
        <w:t xml:space="preserve"> </w:t>
      </w:r>
      <w:r w:rsidRPr="00DB4D00">
        <w:rPr>
          <w:color w:val="231F20"/>
        </w:rPr>
        <w:t>s</w:t>
      </w:r>
      <w:r w:rsidRPr="00DB4D00">
        <w:rPr>
          <w:color w:val="231F20"/>
          <w:spacing w:val="-32"/>
        </w:rPr>
        <w:t xml:space="preserve"> </w:t>
      </w:r>
      <w:r w:rsidRPr="00DB4D00">
        <w:rPr>
          <w:color w:val="231F20"/>
        </w:rPr>
        <w:t>h</w:t>
      </w:r>
      <w:r w:rsidRPr="00DB4D00">
        <w:rPr>
          <w:color w:val="231F20"/>
          <w:spacing w:val="28"/>
        </w:rPr>
        <w:t xml:space="preserve"> </w:t>
      </w:r>
      <w:r w:rsidRPr="00DB4D00">
        <w:rPr>
          <w:color w:val="231F20"/>
        </w:rPr>
        <w:t>ﬂ</w:t>
      </w:r>
      <w:r w:rsidRPr="00DB4D00">
        <w:rPr>
          <w:color w:val="231F20"/>
          <w:spacing w:val="-32"/>
        </w:rPr>
        <w:t xml:space="preserve"> </w:t>
      </w:r>
      <w:r w:rsidRPr="00DB4D00">
        <w:rPr>
          <w:color w:val="231F20"/>
        </w:rPr>
        <w:t>o</w:t>
      </w:r>
      <w:r w:rsidRPr="00DB4D00">
        <w:rPr>
          <w:color w:val="231F20"/>
          <w:spacing w:val="-32"/>
        </w:rPr>
        <w:t xml:space="preserve"> </w:t>
      </w:r>
      <w:r w:rsidRPr="00DB4D00">
        <w:rPr>
          <w:color w:val="231F20"/>
        </w:rPr>
        <w:t>w</w:t>
      </w:r>
      <w:r w:rsidRPr="00DB4D00">
        <w:rPr>
          <w:color w:val="231F20"/>
          <w:spacing w:val="28"/>
        </w:rPr>
        <w:t xml:space="preserve"> </w:t>
      </w:r>
      <w:r w:rsidRPr="00DB4D00">
        <w:rPr>
          <w:color w:val="231F20"/>
        </w:rPr>
        <w:t>o</w:t>
      </w:r>
      <w:r w:rsidRPr="00DB4D00">
        <w:rPr>
          <w:color w:val="231F20"/>
          <w:spacing w:val="-32"/>
        </w:rPr>
        <w:t xml:space="preserve"> </w:t>
      </w:r>
      <w:r w:rsidRPr="00DB4D00">
        <w:rPr>
          <w:color w:val="231F20"/>
        </w:rPr>
        <w:t>f</w:t>
      </w:r>
      <w:r w:rsidRPr="00DB4D00">
        <w:rPr>
          <w:color w:val="231F20"/>
          <w:spacing w:val="28"/>
        </w:rPr>
        <w:t xml:space="preserve"> </w:t>
      </w:r>
      <w:r w:rsidRPr="00DB4D00">
        <w:rPr>
          <w:color w:val="231F20"/>
        </w:rPr>
        <w:t>K</w:t>
      </w:r>
      <w:r w:rsidRPr="00DB4D00">
        <w:rPr>
          <w:color w:val="231F20"/>
          <w:spacing w:val="-32"/>
        </w:rPr>
        <w:t xml:space="preserve"> </w:t>
      </w:r>
      <w:r w:rsidRPr="00DB4D00">
        <w:rPr>
          <w:color w:val="231F20"/>
        </w:rPr>
        <w:t>e</w:t>
      </w:r>
      <w:r w:rsidRPr="00DB4D00">
        <w:rPr>
          <w:color w:val="231F20"/>
          <w:spacing w:val="-32"/>
        </w:rPr>
        <w:t xml:space="preserve"> </w:t>
      </w:r>
      <w:r w:rsidRPr="00DB4D00">
        <w:rPr>
          <w:color w:val="231F20"/>
        </w:rPr>
        <w:t>n</w:t>
      </w:r>
      <w:r w:rsidRPr="00DB4D00">
        <w:rPr>
          <w:color w:val="231F20"/>
          <w:spacing w:val="-32"/>
        </w:rPr>
        <w:t xml:space="preserve"> </w:t>
      </w:r>
      <w:r w:rsidRPr="00DB4D00">
        <w:rPr>
          <w:color w:val="231F20"/>
        </w:rPr>
        <w:t>y</w:t>
      </w:r>
      <w:r w:rsidRPr="00DB4D00">
        <w:rPr>
          <w:color w:val="231F20"/>
          <w:spacing w:val="-32"/>
        </w:rPr>
        <w:t xml:space="preserve"> </w:t>
      </w:r>
      <w:r w:rsidRPr="00DB4D00">
        <w:rPr>
          <w:color w:val="231F20"/>
        </w:rPr>
        <w:t>a</w:t>
      </w:r>
      <w:r w:rsidRPr="00DB4D00">
        <w:rPr>
          <w:color w:val="231F20"/>
          <w:spacing w:val="28"/>
        </w:rPr>
        <w:t xml:space="preserve"> </w:t>
      </w:r>
      <w:r w:rsidRPr="00DB4D00">
        <w:rPr>
          <w:color w:val="231F20"/>
        </w:rPr>
        <w:t>Shillings</w:t>
      </w:r>
    </w:p>
    <w:p w14:paraId="198C150F" w14:textId="07C97089" w:rsidR="005F5B22" w:rsidRPr="00DB4D00" w:rsidRDefault="00B772A3" w:rsidP="0007468A">
      <w:pPr>
        <w:pStyle w:val="BodyText"/>
        <w:tabs>
          <w:tab w:val="left" w:pos="5851"/>
        </w:tabs>
        <w:spacing w:line="242" w:lineRule="exact"/>
        <w:ind w:left="2551" w:right="720"/>
      </w:pPr>
      <w:r w:rsidRPr="00DB4D00">
        <w:rPr>
          <w:w w:val="400"/>
          <w:u w:val="single" w:color="221E1F"/>
        </w:rPr>
        <w:t>3</w:t>
      </w:r>
      <w:r w:rsidR="00A109A1" w:rsidRPr="00DB4D00">
        <w:rPr>
          <w:w w:val="400"/>
          <w:u w:val="single" w:color="221E1F"/>
        </w:rPr>
        <w:t>,000,000</w:t>
      </w:r>
      <w:r w:rsidR="00B0057A" w:rsidRPr="00DB4D00">
        <w:t>.</w:t>
      </w:r>
    </w:p>
    <w:p w14:paraId="2E108FCE" w14:textId="232C8CC0" w:rsidR="005F5B22" w:rsidRPr="0007787A" w:rsidRDefault="00B0057A">
      <w:pPr>
        <w:pStyle w:val="ListParagraph"/>
        <w:numPr>
          <w:ilvl w:val="1"/>
          <w:numId w:val="38"/>
        </w:numPr>
        <w:tabs>
          <w:tab w:val="left" w:pos="2552"/>
          <w:tab w:val="left" w:pos="6088"/>
        </w:tabs>
        <w:spacing w:before="4" w:line="230" w:lineRule="auto"/>
        <w:ind w:right="720"/>
        <w:jc w:val="both"/>
      </w:pPr>
      <w:r w:rsidRPr="0007787A">
        <w:t xml:space="preserve">Minimum </w:t>
      </w:r>
      <w:r w:rsidRPr="0007787A">
        <w:rPr>
          <w:u w:val="single" w:color="231F20"/>
        </w:rPr>
        <w:t>average</w:t>
      </w:r>
      <w:r w:rsidRPr="0007787A">
        <w:t xml:space="preserve"> annual construction turnover of Kenya Shillings_____</w:t>
      </w:r>
      <w:r w:rsidR="0007787A" w:rsidRPr="0007787A">
        <w:t>3,000,000</w:t>
      </w:r>
      <w:r w:rsidRPr="0007787A">
        <w:t>_______ equivalent</w:t>
      </w:r>
      <w:r w:rsidRPr="0007787A">
        <w:rPr>
          <w:spacing w:val="-15"/>
        </w:rPr>
        <w:t xml:space="preserve"> </w:t>
      </w:r>
      <w:r w:rsidRPr="0007787A">
        <w:t>calculated</w:t>
      </w:r>
      <w:r w:rsidRPr="0007787A">
        <w:rPr>
          <w:spacing w:val="-15"/>
        </w:rPr>
        <w:t xml:space="preserve"> </w:t>
      </w:r>
      <w:r w:rsidRPr="0007787A">
        <w:t>as</w:t>
      </w:r>
      <w:r w:rsidRPr="0007787A">
        <w:rPr>
          <w:spacing w:val="-15"/>
        </w:rPr>
        <w:t xml:space="preserve"> </w:t>
      </w:r>
      <w:r w:rsidRPr="0007787A">
        <w:t>total</w:t>
      </w:r>
      <w:r w:rsidRPr="0007787A">
        <w:rPr>
          <w:spacing w:val="-15"/>
        </w:rPr>
        <w:t xml:space="preserve"> </w:t>
      </w:r>
      <w:r w:rsidRPr="0007787A">
        <w:t>certiﬁed</w:t>
      </w:r>
      <w:r w:rsidRPr="0007787A">
        <w:rPr>
          <w:spacing w:val="-15"/>
        </w:rPr>
        <w:t xml:space="preserve"> </w:t>
      </w:r>
      <w:r w:rsidRPr="0007787A">
        <w:t>payments</w:t>
      </w:r>
      <w:r w:rsidRPr="0007787A">
        <w:rPr>
          <w:spacing w:val="-15"/>
        </w:rPr>
        <w:t xml:space="preserve"> </w:t>
      </w:r>
      <w:r w:rsidRPr="0007787A">
        <w:t>received</w:t>
      </w:r>
      <w:r w:rsidRPr="0007787A">
        <w:rPr>
          <w:spacing w:val="-15"/>
        </w:rPr>
        <w:t xml:space="preserve"> </w:t>
      </w:r>
      <w:r w:rsidRPr="0007787A">
        <w:t>for</w:t>
      </w:r>
      <w:r w:rsidRPr="0007787A">
        <w:rPr>
          <w:spacing w:val="-15"/>
        </w:rPr>
        <w:t xml:space="preserve"> </w:t>
      </w:r>
      <w:r w:rsidRPr="0007787A">
        <w:t>contracts</w:t>
      </w:r>
      <w:r w:rsidRPr="0007787A">
        <w:rPr>
          <w:spacing w:val="-15"/>
        </w:rPr>
        <w:t xml:space="preserve"> </w:t>
      </w:r>
      <w:r w:rsidRPr="0007787A">
        <w:t>in</w:t>
      </w:r>
      <w:r w:rsidRPr="0007787A">
        <w:rPr>
          <w:spacing w:val="-15"/>
        </w:rPr>
        <w:t xml:space="preserve"> </w:t>
      </w:r>
      <w:r w:rsidRPr="0007787A">
        <w:t>progress</w:t>
      </w:r>
      <w:r w:rsidRPr="0007787A">
        <w:rPr>
          <w:spacing w:val="-15"/>
        </w:rPr>
        <w:t xml:space="preserve"> </w:t>
      </w:r>
      <w:r w:rsidRPr="0007787A">
        <w:t>and/or completed</w:t>
      </w:r>
      <w:r w:rsidRPr="0007787A">
        <w:rPr>
          <w:spacing w:val="-23"/>
        </w:rPr>
        <w:t xml:space="preserve"> </w:t>
      </w:r>
      <w:r w:rsidRPr="0007787A">
        <w:t>within</w:t>
      </w:r>
      <w:r w:rsidRPr="0007787A">
        <w:rPr>
          <w:spacing w:val="-23"/>
        </w:rPr>
        <w:t xml:space="preserve"> </w:t>
      </w:r>
      <w:r w:rsidRPr="0007787A">
        <w:t>the</w:t>
      </w:r>
      <w:r w:rsidRPr="0007787A">
        <w:rPr>
          <w:spacing w:val="-23"/>
        </w:rPr>
        <w:t xml:space="preserve"> </w:t>
      </w:r>
      <w:r w:rsidRPr="0007787A">
        <w:t>last</w:t>
      </w:r>
      <w:r w:rsidRPr="0007787A">
        <w:rPr>
          <w:u w:val="single" w:color="221E1F"/>
        </w:rPr>
        <w:t xml:space="preserve"> </w:t>
      </w:r>
      <w:r w:rsidR="0007787A" w:rsidRPr="0007787A">
        <w:rPr>
          <w:u w:val="single" w:color="221E1F"/>
        </w:rPr>
        <w:t>5</w:t>
      </w:r>
      <w:r w:rsidRPr="0007787A">
        <w:rPr>
          <w:i/>
          <w:spacing w:val="-23"/>
        </w:rPr>
        <w:t xml:space="preserve"> </w:t>
      </w:r>
      <w:r w:rsidRPr="0007787A">
        <w:t>years.</w:t>
      </w:r>
    </w:p>
    <w:p w14:paraId="4C69A3E2" w14:textId="4C91917F" w:rsidR="005F5B22" w:rsidRPr="00DB4D00" w:rsidRDefault="00B0057A">
      <w:pPr>
        <w:pStyle w:val="ListParagraph"/>
        <w:numPr>
          <w:ilvl w:val="1"/>
          <w:numId w:val="38"/>
        </w:numPr>
        <w:tabs>
          <w:tab w:val="left" w:pos="2551"/>
          <w:tab w:val="left" w:pos="4168"/>
          <w:tab w:val="left" w:pos="5562"/>
        </w:tabs>
        <w:spacing w:before="2" w:line="230" w:lineRule="auto"/>
        <w:ind w:left="2550" w:right="720"/>
        <w:jc w:val="both"/>
      </w:pPr>
      <w:r w:rsidRPr="00DB4D00">
        <w:rPr>
          <w:color w:val="231F20"/>
        </w:rPr>
        <w:t>At</w:t>
      </w:r>
      <w:r w:rsidRPr="00DB4D00">
        <w:rPr>
          <w:color w:val="231F20"/>
          <w:spacing w:val="-17"/>
        </w:rPr>
        <w:t xml:space="preserve"> </w:t>
      </w:r>
      <w:r w:rsidRPr="00DB4D00">
        <w:rPr>
          <w:color w:val="231F20"/>
        </w:rPr>
        <w:t>least</w:t>
      </w:r>
      <w:r w:rsidRPr="00DB4D00">
        <w:rPr>
          <w:color w:val="231F20"/>
          <w:u w:val="single" w:color="221E1F"/>
        </w:rPr>
        <w:t xml:space="preserve"> </w:t>
      </w:r>
      <w:r w:rsidR="00E86D8D">
        <w:rPr>
          <w:color w:val="231F20"/>
          <w:u w:val="single" w:color="221E1F"/>
        </w:rPr>
        <w:t>5</w:t>
      </w:r>
      <w:r w:rsidR="00A109A1" w:rsidRPr="00DB4D00">
        <w:rPr>
          <w:color w:val="231F20"/>
          <w:u w:val="single" w:color="221E1F"/>
        </w:rPr>
        <w:t xml:space="preserve"> </w:t>
      </w:r>
      <w:r w:rsidRPr="00DB4D00">
        <w:rPr>
          <w:color w:val="231F20"/>
        </w:rPr>
        <w:t>of</w:t>
      </w:r>
      <w:r w:rsidRPr="00DB4D00">
        <w:rPr>
          <w:color w:val="231F20"/>
          <w:spacing w:val="-18"/>
        </w:rPr>
        <w:t xml:space="preserve"> </w:t>
      </w:r>
      <w:r w:rsidRPr="00DB4D00">
        <w:rPr>
          <w:color w:val="231F20"/>
        </w:rPr>
        <w:t>contract(s)</w:t>
      </w:r>
      <w:r w:rsidRPr="00DB4D00">
        <w:rPr>
          <w:color w:val="231F20"/>
          <w:spacing w:val="-19"/>
        </w:rPr>
        <w:t xml:space="preserve"> </w:t>
      </w:r>
      <w:r w:rsidRPr="00DB4D00">
        <w:rPr>
          <w:color w:val="231F20"/>
        </w:rPr>
        <w:t>of</w:t>
      </w:r>
      <w:r w:rsidRPr="00DB4D00">
        <w:rPr>
          <w:color w:val="231F20"/>
          <w:spacing w:val="-18"/>
        </w:rPr>
        <w:t xml:space="preserve"> </w:t>
      </w:r>
      <w:r w:rsidRPr="00DB4D00">
        <w:rPr>
          <w:color w:val="231F20"/>
        </w:rPr>
        <w:t>a</w:t>
      </w:r>
      <w:r w:rsidRPr="00DB4D00">
        <w:rPr>
          <w:color w:val="231F20"/>
          <w:spacing w:val="-18"/>
        </w:rPr>
        <w:t xml:space="preserve"> </w:t>
      </w:r>
      <w:r w:rsidRPr="00DB4D00">
        <w:rPr>
          <w:color w:val="231F20"/>
        </w:rPr>
        <w:t>similar</w:t>
      </w:r>
      <w:r w:rsidRPr="00DB4D00">
        <w:rPr>
          <w:color w:val="231F20"/>
          <w:spacing w:val="-19"/>
        </w:rPr>
        <w:t xml:space="preserve"> </w:t>
      </w:r>
      <w:r w:rsidRPr="00DB4D00">
        <w:rPr>
          <w:color w:val="231F20"/>
        </w:rPr>
        <w:t>nature</w:t>
      </w:r>
      <w:r w:rsidRPr="00DB4D00">
        <w:rPr>
          <w:color w:val="231F20"/>
          <w:spacing w:val="-19"/>
        </w:rPr>
        <w:t xml:space="preserve"> </w:t>
      </w:r>
      <w:r w:rsidRPr="00DB4D00">
        <w:rPr>
          <w:color w:val="231F20"/>
        </w:rPr>
        <w:t>executed</w:t>
      </w:r>
      <w:r w:rsidRPr="00DB4D00">
        <w:rPr>
          <w:color w:val="231F20"/>
          <w:spacing w:val="46"/>
        </w:rPr>
        <w:t xml:space="preserve"> </w:t>
      </w:r>
      <w:r w:rsidRPr="00DB4D00">
        <w:rPr>
          <w:color w:val="231F20"/>
        </w:rPr>
        <w:t>within</w:t>
      </w:r>
      <w:r w:rsidRPr="00DB4D00">
        <w:rPr>
          <w:color w:val="231F20"/>
          <w:spacing w:val="-18"/>
        </w:rPr>
        <w:t xml:space="preserve"> </w:t>
      </w:r>
      <w:r w:rsidRPr="00DB4D00">
        <w:rPr>
          <w:color w:val="231F20"/>
        </w:rPr>
        <w:t>Kenya,</w:t>
      </w:r>
      <w:r w:rsidRPr="00DB4D00">
        <w:rPr>
          <w:color w:val="231F20"/>
          <w:spacing w:val="-18"/>
        </w:rPr>
        <w:t xml:space="preserve"> </w:t>
      </w:r>
      <w:r w:rsidRPr="00DB4D00">
        <w:rPr>
          <w:color w:val="231F20"/>
        </w:rPr>
        <w:t>or</w:t>
      </w:r>
      <w:r w:rsidRPr="00DB4D00">
        <w:rPr>
          <w:color w:val="231F20"/>
          <w:spacing w:val="-18"/>
        </w:rPr>
        <w:t xml:space="preserve"> </w:t>
      </w:r>
      <w:r w:rsidRPr="00DB4D00">
        <w:rPr>
          <w:color w:val="231F20"/>
        </w:rPr>
        <w:t>the East</w:t>
      </w:r>
      <w:r w:rsidRPr="00DB4D00">
        <w:rPr>
          <w:color w:val="231F20"/>
          <w:spacing w:val="-17"/>
        </w:rPr>
        <w:t xml:space="preserve"> </w:t>
      </w:r>
      <w:r w:rsidRPr="00DB4D00">
        <w:rPr>
          <w:color w:val="231F20"/>
        </w:rPr>
        <w:t>African</w:t>
      </w:r>
      <w:r w:rsidRPr="00DB4D00">
        <w:rPr>
          <w:color w:val="231F20"/>
          <w:spacing w:val="-5"/>
        </w:rPr>
        <w:t xml:space="preserve"> </w:t>
      </w:r>
      <w:r w:rsidRPr="00DB4D00">
        <w:rPr>
          <w:color w:val="231F20"/>
        </w:rPr>
        <w:t>Community</w:t>
      </w:r>
      <w:r w:rsidRPr="00DB4D00">
        <w:rPr>
          <w:color w:val="231F20"/>
          <w:spacing w:val="-5"/>
        </w:rPr>
        <w:t xml:space="preserve"> </w:t>
      </w:r>
      <w:r w:rsidRPr="00DB4D00">
        <w:rPr>
          <w:color w:val="231F20"/>
        </w:rPr>
        <w:t>or</w:t>
      </w:r>
      <w:r w:rsidRPr="00DB4D00">
        <w:rPr>
          <w:color w:val="231F20"/>
          <w:spacing w:val="-5"/>
        </w:rPr>
        <w:t xml:space="preserve"> </w:t>
      </w:r>
      <w:r w:rsidRPr="00DB4D00">
        <w:rPr>
          <w:color w:val="231F20"/>
        </w:rPr>
        <w:t>abroad,</w:t>
      </w:r>
      <w:r w:rsidRPr="00DB4D00">
        <w:rPr>
          <w:color w:val="231F20"/>
          <w:spacing w:val="-5"/>
        </w:rPr>
        <w:t xml:space="preserve"> </w:t>
      </w:r>
      <w:r w:rsidRPr="00DB4D00">
        <w:rPr>
          <w:color w:val="231F20"/>
        </w:rPr>
        <w:t>that</w:t>
      </w:r>
      <w:r w:rsidRPr="00DB4D00">
        <w:rPr>
          <w:color w:val="231F20"/>
          <w:spacing w:val="-5"/>
        </w:rPr>
        <w:t xml:space="preserve"> </w:t>
      </w:r>
      <w:r w:rsidRPr="00DB4D00">
        <w:rPr>
          <w:color w:val="231F20"/>
        </w:rPr>
        <w:t>have</w:t>
      </w:r>
      <w:r w:rsidRPr="00DB4D00">
        <w:rPr>
          <w:color w:val="231F20"/>
          <w:spacing w:val="-5"/>
        </w:rPr>
        <w:t xml:space="preserve"> </w:t>
      </w:r>
      <w:r w:rsidRPr="00DB4D00">
        <w:rPr>
          <w:color w:val="231F20"/>
        </w:rPr>
        <w:t>been</w:t>
      </w:r>
      <w:r w:rsidRPr="00DB4D00">
        <w:rPr>
          <w:color w:val="231F20"/>
          <w:spacing w:val="-5"/>
        </w:rPr>
        <w:t xml:space="preserve"> </w:t>
      </w:r>
      <w:r w:rsidRPr="00DB4D00">
        <w:rPr>
          <w:color w:val="231F20"/>
        </w:rPr>
        <w:t>satisfactorily</w:t>
      </w:r>
      <w:r w:rsidRPr="00DB4D00">
        <w:rPr>
          <w:color w:val="231F20"/>
          <w:spacing w:val="-5"/>
        </w:rPr>
        <w:t xml:space="preserve"> </w:t>
      </w:r>
      <w:r w:rsidRPr="00DB4D00">
        <w:rPr>
          <w:color w:val="231F20"/>
        </w:rPr>
        <w:t>and</w:t>
      </w:r>
      <w:r w:rsidRPr="00DB4D00">
        <w:rPr>
          <w:color w:val="231F20"/>
          <w:spacing w:val="-5"/>
        </w:rPr>
        <w:t xml:space="preserve"> </w:t>
      </w:r>
      <w:r w:rsidRPr="00DB4D00">
        <w:rPr>
          <w:color w:val="231F20"/>
        </w:rPr>
        <w:t>substantially</w:t>
      </w:r>
      <w:r w:rsidRPr="00DB4D00">
        <w:rPr>
          <w:color w:val="231F20"/>
          <w:spacing w:val="-5"/>
        </w:rPr>
        <w:t xml:space="preserve"> </w:t>
      </w:r>
      <w:r w:rsidRPr="00DB4D00">
        <w:rPr>
          <w:color w:val="231F20"/>
        </w:rPr>
        <w:t>completed</w:t>
      </w:r>
      <w:r w:rsidRPr="00DB4D00">
        <w:rPr>
          <w:color w:val="231F20"/>
          <w:spacing w:val="-5"/>
        </w:rPr>
        <w:t xml:space="preserve"> </w:t>
      </w:r>
      <w:r w:rsidRPr="00DB4D00">
        <w:rPr>
          <w:color w:val="231F20"/>
        </w:rPr>
        <w:t>as</w:t>
      </w:r>
      <w:r w:rsidRPr="00DB4D00">
        <w:rPr>
          <w:color w:val="231F20"/>
          <w:spacing w:val="-5"/>
        </w:rPr>
        <w:t xml:space="preserve"> </w:t>
      </w:r>
      <w:r w:rsidRPr="00DB4D00">
        <w:rPr>
          <w:color w:val="231F20"/>
        </w:rPr>
        <w:t xml:space="preserve">a prime contractor, or joint venture member or sub-contractor each of minimum value Kenya </w:t>
      </w:r>
      <w:r w:rsidRPr="00DB4D00">
        <w:t>shillings</w:t>
      </w:r>
      <w:r w:rsidRPr="00DB4D00">
        <w:rPr>
          <w:u w:val="single" w:color="221E1F"/>
        </w:rPr>
        <w:t xml:space="preserve"> </w:t>
      </w:r>
      <w:r w:rsidR="00B6524D" w:rsidRPr="00DB4D00">
        <w:rPr>
          <w:u w:val="single" w:color="221E1F"/>
        </w:rPr>
        <w:t>1</w:t>
      </w:r>
      <w:r w:rsidR="00D625A8" w:rsidRPr="00DB4D00">
        <w:rPr>
          <w:u w:val="single" w:color="221E1F"/>
        </w:rPr>
        <w:t>,</w:t>
      </w:r>
      <w:r w:rsidR="00A109A1" w:rsidRPr="00DB4D00">
        <w:rPr>
          <w:u w:val="single" w:color="221E1F"/>
        </w:rPr>
        <w:t xml:space="preserve">000,000 </w:t>
      </w:r>
      <w:r w:rsidRPr="00DB4D00">
        <w:t>equivalent</w:t>
      </w:r>
      <w:r w:rsidRPr="00DB4D00">
        <w:rPr>
          <w:color w:val="231F20"/>
        </w:rPr>
        <w:t>.</w:t>
      </w:r>
    </w:p>
    <w:p w14:paraId="0BC0EAF9" w14:textId="77777777" w:rsidR="005F5B22" w:rsidRPr="00DB4D00" w:rsidRDefault="00B0057A">
      <w:pPr>
        <w:pStyle w:val="ListParagraph"/>
        <w:numPr>
          <w:ilvl w:val="1"/>
          <w:numId w:val="38"/>
        </w:numPr>
        <w:tabs>
          <w:tab w:val="left" w:pos="2550"/>
          <w:tab w:val="left" w:pos="2551"/>
          <w:tab w:val="left" w:pos="11219"/>
        </w:tabs>
        <w:spacing w:line="243" w:lineRule="exact"/>
        <w:ind w:left="2550" w:right="720"/>
      </w:pPr>
      <w:r w:rsidRPr="00DB4D00">
        <w:rPr>
          <w:color w:val="231F20"/>
        </w:rPr>
        <w:t>Contractor's</w:t>
      </w:r>
      <w:r w:rsidRPr="00DB4D00">
        <w:rPr>
          <w:color w:val="231F20"/>
          <w:spacing w:val="-23"/>
        </w:rPr>
        <w:t xml:space="preserve"> </w:t>
      </w:r>
      <w:r w:rsidRPr="00DB4D00">
        <w:rPr>
          <w:color w:val="231F20"/>
        </w:rPr>
        <w:t>Representative</w:t>
      </w:r>
      <w:r w:rsidRPr="00DB4D00">
        <w:rPr>
          <w:color w:val="231F20"/>
          <w:spacing w:val="-23"/>
        </w:rPr>
        <w:t xml:space="preserve"> </w:t>
      </w:r>
      <w:r w:rsidRPr="00DB4D00">
        <w:rPr>
          <w:color w:val="231F20"/>
        </w:rPr>
        <w:t>and</w:t>
      </w:r>
      <w:r w:rsidRPr="00DB4D00">
        <w:rPr>
          <w:color w:val="231F20"/>
          <w:spacing w:val="-23"/>
        </w:rPr>
        <w:t xml:space="preserve"> </w:t>
      </w:r>
      <w:r w:rsidRPr="00DB4D00">
        <w:rPr>
          <w:color w:val="231F20"/>
        </w:rPr>
        <w:t>Key</w:t>
      </w:r>
      <w:r w:rsidRPr="00DB4D00">
        <w:rPr>
          <w:color w:val="231F20"/>
          <w:spacing w:val="-23"/>
        </w:rPr>
        <w:t xml:space="preserve"> </w:t>
      </w:r>
      <w:r w:rsidRPr="00DB4D00">
        <w:rPr>
          <w:color w:val="231F20"/>
        </w:rPr>
        <w:t>Personnel,</w:t>
      </w:r>
      <w:r w:rsidRPr="00DB4D00">
        <w:rPr>
          <w:color w:val="231F20"/>
          <w:spacing w:val="-23"/>
        </w:rPr>
        <w:t xml:space="preserve"> </w:t>
      </w:r>
      <w:r w:rsidRPr="00DB4D00">
        <w:rPr>
          <w:color w:val="231F20"/>
        </w:rPr>
        <w:t>which</w:t>
      </w:r>
      <w:r w:rsidRPr="00DB4D00">
        <w:rPr>
          <w:color w:val="231F20"/>
          <w:spacing w:val="-23"/>
        </w:rPr>
        <w:t xml:space="preserve"> </w:t>
      </w:r>
      <w:r w:rsidRPr="00DB4D00">
        <w:rPr>
          <w:color w:val="231F20"/>
        </w:rPr>
        <w:t>are</w:t>
      </w:r>
      <w:r w:rsidRPr="00DB4D00">
        <w:rPr>
          <w:color w:val="231F20"/>
          <w:spacing w:val="-23"/>
        </w:rPr>
        <w:t xml:space="preserve"> </w:t>
      </w:r>
      <w:r w:rsidRPr="00DB4D00">
        <w:rPr>
          <w:color w:val="231F20"/>
        </w:rPr>
        <w:t>speciﬁed</w:t>
      </w:r>
      <w:r w:rsidRPr="00DB4D00">
        <w:rPr>
          <w:color w:val="231F20"/>
          <w:spacing w:val="-23"/>
        </w:rPr>
        <w:t xml:space="preserve"> </w:t>
      </w:r>
      <w:r w:rsidRPr="00DB4D00">
        <w:rPr>
          <w:color w:val="231F20"/>
        </w:rPr>
        <w:t>as</w:t>
      </w:r>
      <w:r w:rsidRPr="00DB4D00">
        <w:rPr>
          <w:color w:val="231F20"/>
          <w:spacing w:val="-22"/>
        </w:rPr>
        <w:t xml:space="preserve"> </w:t>
      </w:r>
      <w:r w:rsidRPr="00DB4D00">
        <w:rPr>
          <w:color w:val="231F20"/>
          <w:w w:val="400"/>
          <w:u w:val="single" w:color="221E1F"/>
        </w:rPr>
        <w:t xml:space="preserve"> </w:t>
      </w:r>
      <w:r w:rsidRPr="00DB4D00">
        <w:rPr>
          <w:color w:val="231F20"/>
          <w:u w:val="single" w:color="221E1F"/>
        </w:rPr>
        <w:tab/>
      </w:r>
    </w:p>
    <w:p w14:paraId="03030C15" w14:textId="33214218" w:rsidR="005F5B22" w:rsidRPr="00DB4D00" w:rsidRDefault="00B0057A">
      <w:pPr>
        <w:pStyle w:val="ListParagraph"/>
        <w:numPr>
          <w:ilvl w:val="1"/>
          <w:numId w:val="38"/>
        </w:numPr>
        <w:tabs>
          <w:tab w:val="left" w:pos="2551"/>
          <w:tab w:val="left" w:pos="11117"/>
        </w:tabs>
        <w:spacing w:before="4" w:line="230" w:lineRule="auto"/>
        <w:ind w:left="2550" w:right="720"/>
        <w:jc w:val="both"/>
        <w:rPr>
          <w:i/>
        </w:rPr>
      </w:pPr>
      <w:r w:rsidRPr="00DB4D00">
        <w:rPr>
          <w:color w:val="231F20"/>
        </w:rPr>
        <w:t>Contractors key equipment listed on the table “Contractor's Equipment” below and more speciﬁcally</w:t>
      </w:r>
      <w:r w:rsidRPr="00DB4D00">
        <w:rPr>
          <w:color w:val="231F20"/>
          <w:spacing w:val="-25"/>
        </w:rPr>
        <w:t xml:space="preserve"> </w:t>
      </w:r>
      <w:r w:rsidRPr="007B5753">
        <w:t>listed</w:t>
      </w:r>
      <w:r w:rsidRPr="007B5753">
        <w:rPr>
          <w:spacing w:val="-25"/>
        </w:rPr>
        <w:t xml:space="preserve"> </w:t>
      </w:r>
      <w:r w:rsidR="007B5753" w:rsidRPr="007B5753">
        <w:t>Lifting equipment</w:t>
      </w:r>
    </w:p>
    <w:p w14:paraId="26F328E5" w14:textId="77777777" w:rsidR="005F5B22" w:rsidRPr="00DB4D00" w:rsidRDefault="00B0057A">
      <w:pPr>
        <w:pStyle w:val="ListParagraph"/>
        <w:numPr>
          <w:ilvl w:val="1"/>
          <w:numId w:val="38"/>
        </w:numPr>
        <w:tabs>
          <w:tab w:val="left" w:pos="2550"/>
          <w:tab w:val="left" w:pos="2551"/>
        </w:tabs>
        <w:spacing w:line="246" w:lineRule="exact"/>
        <w:ind w:left="2550" w:right="720"/>
      </w:pPr>
      <w:r w:rsidRPr="00DB4D00">
        <w:rPr>
          <w:color w:val="231F20"/>
        </w:rPr>
        <w:t>Other</w:t>
      </w:r>
      <w:r w:rsidRPr="00DB4D00">
        <w:rPr>
          <w:color w:val="231F20"/>
          <w:spacing w:val="-23"/>
        </w:rPr>
        <w:t xml:space="preserve"> </w:t>
      </w:r>
      <w:r w:rsidRPr="00DB4D00">
        <w:rPr>
          <w:color w:val="231F20"/>
        </w:rPr>
        <w:t>conditions</w:t>
      </w:r>
      <w:r w:rsidRPr="00DB4D00">
        <w:rPr>
          <w:color w:val="231F20"/>
          <w:spacing w:val="-23"/>
        </w:rPr>
        <w:t xml:space="preserve"> </w:t>
      </w:r>
      <w:r w:rsidRPr="00DB4D00">
        <w:rPr>
          <w:color w:val="231F20"/>
        </w:rPr>
        <w:t>depending</w:t>
      </w:r>
      <w:r w:rsidRPr="00DB4D00">
        <w:rPr>
          <w:color w:val="231F20"/>
          <w:spacing w:val="-23"/>
        </w:rPr>
        <w:t xml:space="preserve"> </w:t>
      </w:r>
      <w:r w:rsidRPr="00DB4D00">
        <w:rPr>
          <w:color w:val="231F20"/>
        </w:rPr>
        <w:t>on</w:t>
      </w:r>
      <w:r w:rsidRPr="00DB4D00">
        <w:rPr>
          <w:color w:val="231F20"/>
          <w:spacing w:val="-22"/>
        </w:rPr>
        <w:t xml:space="preserve"> </w:t>
      </w:r>
      <w:r w:rsidRPr="00DB4D00">
        <w:rPr>
          <w:color w:val="231F20"/>
        </w:rPr>
        <w:t>their</w:t>
      </w:r>
      <w:r w:rsidRPr="00DB4D00">
        <w:rPr>
          <w:color w:val="231F20"/>
          <w:spacing w:val="-23"/>
        </w:rPr>
        <w:t xml:space="preserve"> </w:t>
      </w:r>
      <w:r w:rsidRPr="00DB4D00">
        <w:rPr>
          <w:color w:val="231F20"/>
        </w:rPr>
        <w:t>seriousness.</w:t>
      </w:r>
    </w:p>
    <w:p w14:paraId="59749390" w14:textId="77777777" w:rsidR="005F5B22" w:rsidRPr="00DB4D00" w:rsidRDefault="00B0057A">
      <w:pPr>
        <w:pStyle w:val="Heading3"/>
        <w:numPr>
          <w:ilvl w:val="2"/>
          <w:numId w:val="38"/>
        </w:numPr>
        <w:tabs>
          <w:tab w:val="left" w:pos="2995"/>
          <w:tab w:val="left" w:pos="2996"/>
        </w:tabs>
        <w:spacing w:before="112" w:line="248" w:lineRule="exact"/>
        <w:ind w:right="720" w:hanging="447"/>
        <w:rPr>
          <w:b w:val="0"/>
        </w:rPr>
      </w:pPr>
      <w:r w:rsidRPr="00DB4D00">
        <w:rPr>
          <w:color w:val="231F20"/>
        </w:rPr>
        <w:t>History</w:t>
      </w:r>
      <w:r w:rsidRPr="00DB4D00">
        <w:rPr>
          <w:color w:val="231F20"/>
          <w:spacing w:val="-23"/>
        </w:rPr>
        <w:t xml:space="preserve"> </w:t>
      </w:r>
      <w:r w:rsidRPr="00DB4D00">
        <w:rPr>
          <w:color w:val="231F20"/>
        </w:rPr>
        <w:t>of</w:t>
      </w:r>
      <w:r w:rsidRPr="00DB4D00">
        <w:rPr>
          <w:color w:val="231F20"/>
          <w:spacing w:val="-23"/>
        </w:rPr>
        <w:t xml:space="preserve"> </w:t>
      </w:r>
      <w:r w:rsidRPr="00DB4D00">
        <w:rPr>
          <w:color w:val="231F20"/>
        </w:rPr>
        <w:t>non-performing</w:t>
      </w:r>
      <w:r w:rsidRPr="00DB4D00">
        <w:rPr>
          <w:color w:val="231F20"/>
          <w:spacing w:val="-23"/>
        </w:rPr>
        <w:t xml:space="preserve"> </w:t>
      </w:r>
      <w:r w:rsidRPr="00DB4D00">
        <w:rPr>
          <w:color w:val="231F20"/>
        </w:rPr>
        <w:t>contracts</w:t>
      </w:r>
      <w:r w:rsidRPr="00DB4D00">
        <w:rPr>
          <w:b w:val="0"/>
          <w:color w:val="231F20"/>
        </w:rPr>
        <w:t>:</w:t>
      </w:r>
    </w:p>
    <w:p w14:paraId="684DD8E5" w14:textId="7B7F35D0" w:rsidR="005F5B22" w:rsidRPr="00DB4D00" w:rsidRDefault="00B0057A" w:rsidP="0007468A">
      <w:pPr>
        <w:pStyle w:val="BodyText"/>
        <w:tabs>
          <w:tab w:val="left" w:pos="6669"/>
        </w:tabs>
        <w:spacing w:before="4" w:line="230" w:lineRule="auto"/>
        <w:ind w:left="2998" w:right="720" w:hanging="3"/>
        <w:jc w:val="both"/>
      </w:pPr>
      <w:r w:rsidRPr="00DB4D00">
        <w:rPr>
          <w:color w:val="231F20"/>
        </w:rPr>
        <w:t xml:space="preserve">Tenderer and each member of JV in case the Tenderer is a </w:t>
      </w:r>
      <w:r w:rsidRPr="00DB4D00">
        <w:rPr>
          <w:color w:val="231F20"/>
          <w:spacing w:val="-10"/>
        </w:rPr>
        <w:t xml:space="preserve">JV, </w:t>
      </w:r>
      <w:r w:rsidRPr="00DB4D00">
        <w:rPr>
          <w:color w:val="231F20"/>
        </w:rPr>
        <w:t xml:space="preserve">shall demonstrate that </w:t>
      </w:r>
      <w:proofErr w:type="gramStart"/>
      <w:r w:rsidRPr="00DB4D00">
        <w:rPr>
          <w:color w:val="231F20"/>
        </w:rPr>
        <w:t>Non- performance</w:t>
      </w:r>
      <w:proofErr w:type="gramEnd"/>
      <w:r w:rsidRPr="00DB4D00">
        <w:rPr>
          <w:color w:val="231F20"/>
          <w:spacing w:val="-12"/>
        </w:rPr>
        <w:t xml:space="preserve"> </w:t>
      </w:r>
      <w:r w:rsidRPr="00DB4D00">
        <w:rPr>
          <w:color w:val="231F20"/>
        </w:rPr>
        <w:t>of</w:t>
      </w:r>
      <w:r w:rsidRPr="00DB4D00">
        <w:rPr>
          <w:color w:val="231F20"/>
          <w:spacing w:val="-12"/>
        </w:rPr>
        <w:t xml:space="preserve"> </w:t>
      </w:r>
      <w:r w:rsidRPr="00DB4D00">
        <w:rPr>
          <w:color w:val="231F20"/>
        </w:rPr>
        <w:t>a</w:t>
      </w:r>
      <w:r w:rsidRPr="00DB4D00">
        <w:rPr>
          <w:color w:val="231F20"/>
          <w:spacing w:val="-12"/>
        </w:rPr>
        <w:t xml:space="preserve"> </w:t>
      </w:r>
      <w:r w:rsidRPr="00DB4D00">
        <w:rPr>
          <w:color w:val="231F20"/>
        </w:rPr>
        <w:t>contract</w:t>
      </w:r>
      <w:r w:rsidRPr="00DB4D00">
        <w:rPr>
          <w:color w:val="231F20"/>
          <w:spacing w:val="-12"/>
        </w:rPr>
        <w:t xml:space="preserve"> </w:t>
      </w:r>
      <w:r w:rsidRPr="00DB4D00">
        <w:rPr>
          <w:color w:val="231F20"/>
        </w:rPr>
        <w:t>did</w:t>
      </w:r>
      <w:r w:rsidRPr="00DB4D00">
        <w:rPr>
          <w:color w:val="231F20"/>
          <w:spacing w:val="-12"/>
        </w:rPr>
        <w:t xml:space="preserve"> </w:t>
      </w:r>
      <w:r w:rsidRPr="00DB4D00">
        <w:rPr>
          <w:color w:val="231F20"/>
        </w:rPr>
        <w:t>not</w:t>
      </w:r>
      <w:r w:rsidRPr="00DB4D00">
        <w:rPr>
          <w:color w:val="231F20"/>
          <w:spacing w:val="-12"/>
        </w:rPr>
        <w:t xml:space="preserve"> </w:t>
      </w:r>
      <w:r w:rsidRPr="00DB4D00">
        <w:rPr>
          <w:color w:val="231F20"/>
        </w:rPr>
        <w:t>occur</w:t>
      </w:r>
      <w:r w:rsidRPr="00DB4D00">
        <w:rPr>
          <w:color w:val="231F20"/>
          <w:spacing w:val="-12"/>
        </w:rPr>
        <w:t xml:space="preserve"> </w:t>
      </w:r>
      <w:r w:rsidRPr="00DB4D00">
        <w:rPr>
          <w:color w:val="231F20"/>
        </w:rPr>
        <w:t>because</w:t>
      </w:r>
      <w:r w:rsidRPr="00DB4D00">
        <w:rPr>
          <w:color w:val="231F20"/>
          <w:spacing w:val="-12"/>
        </w:rPr>
        <w:t xml:space="preserve"> </w:t>
      </w:r>
      <w:r w:rsidRPr="00DB4D00">
        <w:rPr>
          <w:color w:val="231F20"/>
        </w:rPr>
        <w:t>of</w:t>
      </w:r>
      <w:r w:rsidRPr="00DB4D00">
        <w:rPr>
          <w:color w:val="231F20"/>
          <w:spacing w:val="-12"/>
        </w:rPr>
        <w:t xml:space="preserve"> </w:t>
      </w:r>
      <w:r w:rsidRPr="00DB4D00">
        <w:rPr>
          <w:color w:val="231F20"/>
        </w:rPr>
        <w:t>the</w:t>
      </w:r>
      <w:r w:rsidRPr="00DB4D00">
        <w:rPr>
          <w:color w:val="231F20"/>
          <w:spacing w:val="-12"/>
        </w:rPr>
        <w:t xml:space="preserve"> </w:t>
      </w:r>
      <w:r w:rsidRPr="00DB4D00">
        <w:rPr>
          <w:color w:val="231F20"/>
        </w:rPr>
        <w:t>default</w:t>
      </w:r>
      <w:r w:rsidRPr="00DB4D00">
        <w:rPr>
          <w:color w:val="231F20"/>
          <w:spacing w:val="-12"/>
        </w:rPr>
        <w:t xml:space="preserve"> </w:t>
      </w:r>
      <w:r w:rsidRPr="00DB4D00">
        <w:rPr>
          <w:color w:val="231F20"/>
        </w:rPr>
        <w:t>of</w:t>
      </w:r>
      <w:r w:rsidRPr="00DB4D00">
        <w:rPr>
          <w:color w:val="231F20"/>
          <w:spacing w:val="-12"/>
        </w:rPr>
        <w:t xml:space="preserve"> </w:t>
      </w:r>
      <w:r w:rsidRPr="00DB4D00">
        <w:rPr>
          <w:color w:val="231F20"/>
        </w:rPr>
        <w:t>the</w:t>
      </w:r>
      <w:r w:rsidRPr="00DB4D00">
        <w:rPr>
          <w:color w:val="231F20"/>
          <w:spacing w:val="-16"/>
        </w:rPr>
        <w:t xml:space="preserve"> </w:t>
      </w:r>
      <w:r w:rsidRPr="00DB4D00">
        <w:rPr>
          <w:color w:val="231F20"/>
          <w:spacing w:val="-3"/>
        </w:rPr>
        <w:t>Tenderer,</w:t>
      </w:r>
      <w:r w:rsidRPr="00DB4D00">
        <w:rPr>
          <w:color w:val="231F20"/>
          <w:spacing w:val="-12"/>
        </w:rPr>
        <w:t xml:space="preserve"> </w:t>
      </w:r>
      <w:r w:rsidRPr="00DB4D00">
        <w:rPr>
          <w:color w:val="231F20"/>
        </w:rPr>
        <w:t>or</w:t>
      </w:r>
      <w:r w:rsidRPr="00DB4D00">
        <w:rPr>
          <w:color w:val="231F20"/>
          <w:spacing w:val="-12"/>
        </w:rPr>
        <w:t xml:space="preserve"> </w:t>
      </w:r>
      <w:r w:rsidRPr="00DB4D00">
        <w:rPr>
          <w:color w:val="231F20"/>
        </w:rPr>
        <w:t>the</w:t>
      </w:r>
      <w:r w:rsidRPr="00DB4D00">
        <w:rPr>
          <w:color w:val="231F20"/>
          <w:spacing w:val="-12"/>
        </w:rPr>
        <w:t xml:space="preserve"> </w:t>
      </w:r>
      <w:r w:rsidRPr="00DB4D00">
        <w:rPr>
          <w:color w:val="231F20"/>
        </w:rPr>
        <w:t>member of a JV in</w:t>
      </w:r>
      <w:r w:rsidRPr="00DB4D00">
        <w:rPr>
          <w:color w:val="231F20"/>
          <w:spacing w:val="15"/>
        </w:rPr>
        <w:t xml:space="preserve"> </w:t>
      </w:r>
      <w:r w:rsidRPr="00DB4D00">
        <w:rPr>
          <w:color w:val="231F20"/>
        </w:rPr>
        <w:t>the</w:t>
      </w:r>
      <w:r w:rsidRPr="00DB4D00">
        <w:rPr>
          <w:color w:val="231F20"/>
          <w:spacing w:val="5"/>
        </w:rPr>
        <w:t xml:space="preserve"> </w:t>
      </w:r>
      <w:r w:rsidRPr="00DB4D00">
        <w:rPr>
          <w:color w:val="231F20"/>
        </w:rPr>
        <w:t>last</w:t>
      </w:r>
      <w:r w:rsidR="007D1BBF">
        <w:rPr>
          <w:color w:val="231F20"/>
        </w:rPr>
        <w:t xml:space="preserve"> 5 (Five) </w:t>
      </w:r>
      <w:r w:rsidRPr="00DB4D00">
        <w:rPr>
          <w:i/>
          <w:color w:val="231F20"/>
        </w:rPr>
        <w:t>years</w:t>
      </w:r>
      <w:r w:rsidRPr="00DB4D00">
        <w:rPr>
          <w:color w:val="231F20"/>
        </w:rPr>
        <w:t>. The required information shall be furnished</w:t>
      </w:r>
      <w:r w:rsidRPr="00DB4D00">
        <w:rPr>
          <w:color w:val="231F20"/>
          <w:spacing w:val="-23"/>
        </w:rPr>
        <w:t xml:space="preserve"> </w:t>
      </w:r>
      <w:r w:rsidRPr="00DB4D00">
        <w:rPr>
          <w:color w:val="231F20"/>
        </w:rPr>
        <w:t>in</w:t>
      </w:r>
      <w:r w:rsidRPr="00DB4D00">
        <w:rPr>
          <w:color w:val="231F20"/>
          <w:spacing w:val="-23"/>
        </w:rPr>
        <w:t xml:space="preserve"> </w:t>
      </w:r>
      <w:r w:rsidRPr="00DB4D00">
        <w:rPr>
          <w:color w:val="231F20"/>
        </w:rPr>
        <w:t>the</w:t>
      </w:r>
      <w:r w:rsidRPr="00DB4D00">
        <w:rPr>
          <w:color w:val="231F20"/>
          <w:spacing w:val="-23"/>
        </w:rPr>
        <w:t xml:space="preserve"> </w:t>
      </w:r>
      <w:r w:rsidRPr="00DB4D00">
        <w:rPr>
          <w:color w:val="231F20"/>
        </w:rPr>
        <w:t>appropriate</w:t>
      </w:r>
      <w:r w:rsidRPr="00DB4D00">
        <w:rPr>
          <w:color w:val="231F20"/>
          <w:spacing w:val="-23"/>
        </w:rPr>
        <w:t xml:space="preserve"> </w:t>
      </w:r>
      <w:r w:rsidRPr="00DB4D00">
        <w:rPr>
          <w:color w:val="231F20"/>
        </w:rPr>
        <w:t>form.</w:t>
      </w:r>
    </w:p>
    <w:p w14:paraId="0D86C460" w14:textId="77777777" w:rsidR="005F5B22" w:rsidRPr="00DB4D00" w:rsidRDefault="00F66756">
      <w:pPr>
        <w:pStyle w:val="Heading3"/>
        <w:numPr>
          <w:ilvl w:val="2"/>
          <w:numId w:val="38"/>
        </w:numPr>
        <w:tabs>
          <w:tab w:val="left" w:pos="2995"/>
          <w:tab w:val="left" w:pos="2996"/>
        </w:tabs>
        <w:spacing w:before="190" w:line="248" w:lineRule="exact"/>
        <w:ind w:right="720" w:hanging="447"/>
        <w:rPr>
          <w:b w:val="0"/>
          <w:bCs w:val="0"/>
          <w:color w:val="231F20"/>
        </w:rPr>
      </w:pPr>
      <w:r w:rsidRPr="00DB4D00">
        <w:rPr>
          <w:color w:val="231F20"/>
        </w:rPr>
        <w:t>Pending</w:t>
      </w:r>
      <w:r w:rsidRPr="00DB4D00">
        <w:rPr>
          <w:color w:val="231F20"/>
          <w:spacing w:val="-23"/>
        </w:rPr>
        <w:t xml:space="preserve"> </w:t>
      </w:r>
      <w:r w:rsidR="00F12D2C" w:rsidRPr="00DB4D00">
        <w:rPr>
          <w:color w:val="231F20"/>
        </w:rPr>
        <w:t>Litigation</w:t>
      </w:r>
      <w:r w:rsidR="00F12D2C" w:rsidRPr="00DB4D00">
        <w:rPr>
          <w:b w:val="0"/>
          <w:bCs w:val="0"/>
          <w:color w:val="231F20"/>
        </w:rPr>
        <w:t xml:space="preserve"> </w:t>
      </w:r>
    </w:p>
    <w:p w14:paraId="06286208" w14:textId="77777777" w:rsidR="005F5B22" w:rsidRPr="00DB4D00" w:rsidRDefault="00B0057A" w:rsidP="0007468A">
      <w:pPr>
        <w:pStyle w:val="BodyText"/>
        <w:spacing w:before="3" w:line="230" w:lineRule="auto"/>
        <w:ind w:left="2998" w:right="720" w:hanging="3"/>
        <w:jc w:val="both"/>
      </w:pPr>
      <w:r w:rsidRPr="00DB4D00">
        <w:rPr>
          <w:color w:val="231F20"/>
        </w:rPr>
        <w:t xml:space="preserve">Financial position and prospective long-term proﬁtability of the Single </w:t>
      </w:r>
      <w:r w:rsidRPr="00DB4D00">
        <w:rPr>
          <w:color w:val="231F20"/>
          <w:spacing w:val="-3"/>
        </w:rPr>
        <w:t xml:space="preserve">Tenderer, </w:t>
      </w:r>
      <w:r w:rsidRPr="00DB4D00">
        <w:rPr>
          <w:color w:val="231F20"/>
        </w:rPr>
        <w:t>and in the case</w:t>
      </w:r>
      <w:r w:rsidRPr="00DB4D00">
        <w:rPr>
          <w:color w:val="231F20"/>
          <w:spacing w:val="-5"/>
        </w:rPr>
        <w:t xml:space="preserve"> </w:t>
      </w:r>
      <w:r w:rsidRPr="00DB4D00">
        <w:rPr>
          <w:color w:val="231F20"/>
        </w:rPr>
        <w:t>the</w:t>
      </w:r>
      <w:r w:rsidRPr="00DB4D00">
        <w:rPr>
          <w:color w:val="231F20"/>
          <w:spacing w:val="-9"/>
        </w:rPr>
        <w:t xml:space="preserve"> </w:t>
      </w:r>
      <w:r w:rsidRPr="00DB4D00">
        <w:rPr>
          <w:color w:val="231F20"/>
        </w:rPr>
        <w:t>Tenderer</w:t>
      </w:r>
      <w:r w:rsidRPr="00DB4D00">
        <w:rPr>
          <w:color w:val="231F20"/>
          <w:spacing w:val="-5"/>
        </w:rPr>
        <w:t xml:space="preserve"> </w:t>
      </w:r>
      <w:r w:rsidRPr="00DB4D00">
        <w:rPr>
          <w:color w:val="231F20"/>
        </w:rPr>
        <w:t>is</w:t>
      </w:r>
      <w:r w:rsidRPr="00DB4D00">
        <w:rPr>
          <w:color w:val="231F20"/>
          <w:spacing w:val="-5"/>
        </w:rPr>
        <w:t xml:space="preserve"> </w:t>
      </w:r>
      <w:r w:rsidRPr="00DB4D00">
        <w:rPr>
          <w:color w:val="231F20"/>
        </w:rPr>
        <w:t>a</w:t>
      </w:r>
      <w:r w:rsidRPr="00DB4D00">
        <w:rPr>
          <w:color w:val="231F20"/>
          <w:spacing w:val="-5"/>
        </w:rPr>
        <w:t xml:space="preserve"> </w:t>
      </w:r>
      <w:r w:rsidRPr="00DB4D00">
        <w:rPr>
          <w:color w:val="231F20"/>
          <w:spacing w:val="-10"/>
        </w:rPr>
        <w:t>JV,</w:t>
      </w:r>
      <w:r w:rsidRPr="00DB4D00">
        <w:rPr>
          <w:color w:val="231F20"/>
          <w:spacing w:val="-5"/>
        </w:rPr>
        <w:t xml:space="preserve"> </w:t>
      </w:r>
      <w:r w:rsidRPr="00DB4D00">
        <w:rPr>
          <w:color w:val="231F20"/>
        </w:rPr>
        <w:t>of</w:t>
      </w:r>
      <w:r w:rsidRPr="00DB4D00">
        <w:rPr>
          <w:color w:val="231F20"/>
          <w:spacing w:val="-5"/>
        </w:rPr>
        <w:t xml:space="preserve"> </w:t>
      </w:r>
      <w:r w:rsidRPr="00DB4D00">
        <w:rPr>
          <w:color w:val="231F20"/>
        </w:rPr>
        <w:t>each</w:t>
      </w:r>
      <w:r w:rsidRPr="00DB4D00">
        <w:rPr>
          <w:color w:val="231F20"/>
          <w:spacing w:val="-5"/>
        </w:rPr>
        <w:t xml:space="preserve"> </w:t>
      </w:r>
      <w:r w:rsidRPr="00DB4D00">
        <w:rPr>
          <w:color w:val="231F20"/>
        </w:rPr>
        <w:t>member</w:t>
      </w:r>
      <w:r w:rsidRPr="00DB4D00">
        <w:rPr>
          <w:color w:val="231F20"/>
          <w:spacing w:val="-5"/>
        </w:rPr>
        <w:t xml:space="preserve"> </w:t>
      </w:r>
      <w:r w:rsidRPr="00DB4D00">
        <w:rPr>
          <w:color w:val="231F20"/>
        </w:rPr>
        <w:t>of</w:t>
      </w:r>
      <w:r w:rsidRPr="00DB4D00">
        <w:rPr>
          <w:color w:val="231F20"/>
          <w:spacing w:val="-5"/>
        </w:rPr>
        <w:t xml:space="preserve"> </w:t>
      </w:r>
      <w:r w:rsidRPr="00DB4D00">
        <w:rPr>
          <w:color w:val="231F20"/>
        </w:rPr>
        <w:t>the</w:t>
      </w:r>
      <w:r w:rsidRPr="00DB4D00">
        <w:rPr>
          <w:color w:val="231F20"/>
          <w:spacing w:val="-5"/>
        </w:rPr>
        <w:t xml:space="preserve"> </w:t>
      </w:r>
      <w:r w:rsidRPr="00DB4D00">
        <w:rPr>
          <w:color w:val="231F20"/>
          <w:spacing w:val="-10"/>
        </w:rPr>
        <w:t>JV,</w:t>
      </w:r>
      <w:r w:rsidRPr="00DB4D00">
        <w:rPr>
          <w:color w:val="231F20"/>
          <w:spacing w:val="-5"/>
        </w:rPr>
        <w:t xml:space="preserve"> </w:t>
      </w:r>
      <w:r w:rsidRPr="00DB4D00">
        <w:rPr>
          <w:color w:val="231F20"/>
        </w:rPr>
        <w:t>shall</w:t>
      </w:r>
      <w:r w:rsidRPr="00DB4D00">
        <w:rPr>
          <w:color w:val="231F20"/>
          <w:spacing w:val="-5"/>
        </w:rPr>
        <w:t xml:space="preserve"> </w:t>
      </w:r>
      <w:r w:rsidRPr="00DB4D00">
        <w:rPr>
          <w:color w:val="231F20"/>
        </w:rPr>
        <w:t>remain</w:t>
      </w:r>
      <w:r w:rsidRPr="00DB4D00">
        <w:rPr>
          <w:color w:val="231F20"/>
          <w:spacing w:val="-5"/>
        </w:rPr>
        <w:t xml:space="preserve"> </w:t>
      </w:r>
      <w:r w:rsidRPr="00DB4D00">
        <w:rPr>
          <w:color w:val="231F20"/>
        </w:rPr>
        <w:t>sound</w:t>
      </w:r>
      <w:r w:rsidRPr="00DB4D00">
        <w:rPr>
          <w:color w:val="231F20"/>
          <w:spacing w:val="-5"/>
        </w:rPr>
        <w:t xml:space="preserve"> </w:t>
      </w:r>
      <w:r w:rsidRPr="00DB4D00">
        <w:rPr>
          <w:color w:val="231F20"/>
        </w:rPr>
        <w:t>according</w:t>
      </w:r>
      <w:r w:rsidRPr="00DB4D00">
        <w:rPr>
          <w:color w:val="231F20"/>
          <w:spacing w:val="-5"/>
        </w:rPr>
        <w:t xml:space="preserve"> </w:t>
      </w:r>
      <w:r w:rsidRPr="00DB4D00">
        <w:rPr>
          <w:color w:val="231F20"/>
        </w:rPr>
        <w:t>to</w:t>
      </w:r>
      <w:r w:rsidRPr="00DB4D00">
        <w:rPr>
          <w:color w:val="231F20"/>
          <w:spacing w:val="-5"/>
        </w:rPr>
        <w:t xml:space="preserve"> </w:t>
      </w:r>
      <w:r w:rsidRPr="00DB4D00">
        <w:rPr>
          <w:color w:val="231F20"/>
        </w:rPr>
        <w:t>criteria established with respect to Financial Capability under Paragraph (</w:t>
      </w:r>
      <w:proofErr w:type="spellStart"/>
      <w:r w:rsidRPr="00DB4D00">
        <w:rPr>
          <w:color w:val="231F20"/>
        </w:rPr>
        <w:t>i</w:t>
      </w:r>
      <w:proofErr w:type="spellEnd"/>
      <w:r w:rsidRPr="00DB4D00">
        <w:rPr>
          <w:color w:val="231F20"/>
        </w:rPr>
        <w:t>) above if all pending litigation</w:t>
      </w:r>
      <w:r w:rsidRPr="00DB4D00">
        <w:rPr>
          <w:color w:val="231F20"/>
          <w:spacing w:val="-21"/>
        </w:rPr>
        <w:t xml:space="preserve"> </w:t>
      </w:r>
      <w:r w:rsidRPr="00DB4D00">
        <w:rPr>
          <w:color w:val="231F20"/>
        </w:rPr>
        <w:t>will</w:t>
      </w:r>
      <w:r w:rsidRPr="00DB4D00">
        <w:rPr>
          <w:color w:val="231F20"/>
          <w:spacing w:val="-21"/>
        </w:rPr>
        <w:t xml:space="preserve"> </w:t>
      </w:r>
      <w:r w:rsidRPr="00DB4D00">
        <w:rPr>
          <w:color w:val="231F20"/>
        </w:rPr>
        <w:t>be</w:t>
      </w:r>
      <w:r w:rsidRPr="00DB4D00">
        <w:rPr>
          <w:color w:val="231F20"/>
          <w:spacing w:val="-21"/>
        </w:rPr>
        <w:t xml:space="preserve"> </w:t>
      </w:r>
      <w:r w:rsidRPr="00DB4D00">
        <w:rPr>
          <w:color w:val="231F20"/>
        </w:rPr>
        <w:t>resolved</w:t>
      </w:r>
      <w:r w:rsidRPr="00DB4D00">
        <w:rPr>
          <w:color w:val="231F20"/>
          <w:spacing w:val="-21"/>
        </w:rPr>
        <w:t xml:space="preserve"> </w:t>
      </w:r>
      <w:r w:rsidRPr="00DB4D00">
        <w:rPr>
          <w:color w:val="231F20"/>
        </w:rPr>
        <w:t>against</w:t>
      </w:r>
      <w:r w:rsidRPr="00DB4D00">
        <w:rPr>
          <w:color w:val="231F20"/>
          <w:spacing w:val="-21"/>
        </w:rPr>
        <w:t xml:space="preserve"> </w:t>
      </w:r>
      <w:r w:rsidRPr="00DB4D00">
        <w:rPr>
          <w:color w:val="231F20"/>
        </w:rPr>
        <w:t>the</w:t>
      </w:r>
      <w:r w:rsidRPr="00DB4D00">
        <w:rPr>
          <w:color w:val="231F20"/>
          <w:spacing w:val="-25"/>
        </w:rPr>
        <w:t xml:space="preserve"> </w:t>
      </w:r>
      <w:r w:rsidRPr="00DB4D00">
        <w:rPr>
          <w:color w:val="231F20"/>
          <w:spacing w:val="-4"/>
        </w:rPr>
        <w:t>Tenderer.</w:t>
      </w:r>
      <w:r w:rsidRPr="00DB4D00">
        <w:rPr>
          <w:color w:val="231F20"/>
          <w:spacing w:val="-25"/>
        </w:rPr>
        <w:t xml:space="preserve"> </w:t>
      </w:r>
      <w:r w:rsidRPr="00DB4D00">
        <w:rPr>
          <w:color w:val="231F20"/>
        </w:rPr>
        <w:t>Tenderer</w:t>
      </w:r>
      <w:r w:rsidRPr="00DB4D00">
        <w:rPr>
          <w:color w:val="231F20"/>
          <w:spacing w:val="-21"/>
        </w:rPr>
        <w:t xml:space="preserve"> </w:t>
      </w:r>
      <w:r w:rsidRPr="00DB4D00">
        <w:rPr>
          <w:color w:val="231F20"/>
        </w:rPr>
        <w:t>shall</w:t>
      </w:r>
      <w:r w:rsidRPr="00DB4D00">
        <w:rPr>
          <w:color w:val="231F20"/>
          <w:spacing w:val="-21"/>
        </w:rPr>
        <w:t xml:space="preserve"> </w:t>
      </w:r>
      <w:r w:rsidRPr="00DB4D00">
        <w:rPr>
          <w:color w:val="231F20"/>
        </w:rPr>
        <w:t>provide</w:t>
      </w:r>
      <w:r w:rsidRPr="00DB4D00">
        <w:rPr>
          <w:color w:val="231F20"/>
          <w:spacing w:val="-21"/>
        </w:rPr>
        <w:t xml:space="preserve"> </w:t>
      </w:r>
      <w:r w:rsidRPr="00DB4D00">
        <w:rPr>
          <w:color w:val="231F20"/>
        </w:rPr>
        <w:t>information</w:t>
      </w:r>
      <w:r w:rsidRPr="00DB4D00">
        <w:rPr>
          <w:color w:val="231F20"/>
          <w:spacing w:val="-21"/>
        </w:rPr>
        <w:t xml:space="preserve"> </w:t>
      </w:r>
      <w:r w:rsidRPr="00DB4D00">
        <w:rPr>
          <w:color w:val="231F20"/>
        </w:rPr>
        <w:t>on</w:t>
      </w:r>
      <w:r w:rsidRPr="00DB4D00">
        <w:rPr>
          <w:color w:val="231F20"/>
          <w:spacing w:val="-21"/>
        </w:rPr>
        <w:t xml:space="preserve"> </w:t>
      </w:r>
      <w:r w:rsidRPr="00DB4D00">
        <w:rPr>
          <w:color w:val="231F20"/>
        </w:rPr>
        <w:t>pending litigations</w:t>
      </w:r>
      <w:r w:rsidRPr="00DB4D00">
        <w:rPr>
          <w:color w:val="231F20"/>
          <w:spacing w:val="-23"/>
        </w:rPr>
        <w:t xml:space="preserve"> </w:t>
      </w:r>
      <w:r w:rsidRPr="00DB4D00">
        <w:rPr>
          <w:color w:val="231F20"/>
        </w:rPr>
        <w:t>in</w:t>
      </w:r>
      <w:r w:rsidRPr="00DB4D00">
        <w:rPr>
          <w:color w:val="231F20"/>
          <w:spacing w:val="-23"/>
        </w:rPr>
        <w:t xml:space="preserve"> </w:t>
      </w:r>
      <w:r w:rsidRPr="00DB4D00">
        <w:rPr>
          <w:color w:val="231F20"/>
        </w:rPr>
        <w:t>the</w:t>
      </w:r>
      <w:r w:rsidRPr="00DB4D00">
        <w:rPr>
          <w:color w:val="231F20"/>
          <w:spacing w:val="-23"/>
        </w:rPr>
        <w:t xml:space="preserve"> </w:t>
      </w:r>
      <w:r w:rsidRPr="00DB4D00">
        <w:rPr>
          <w:color w:val="231F20"/>
        </w:rPr>
        <w:t>appropriate</w:t>
      </w:r>
      <w:r w:rsidRPr="00DB4D00">
        <w:rPr>
          <w:color w:val="231F20"/>
          <w:spacing w:val="-23"/>
        </w:rPr>
        <w:t xml:space="preserve"> </w:t>
      </w:r>
      <w:r w:rsidRPr="00DB4D00">
        <w:rPr>
          <w:color w:val="231F20"/>
        </w:rPr>
        <w:t>form.</w:t>
      </w:r>
    </w:p>
    <w:p w14:paraId="56458780" w14:textId="77777777" w:rsidR="005F5B22" w:rsidRPr="00DB4D00" w:rsidRDefault="00B0057A">
      <w:pPr>
        <w:pStyle w:val="Heading3"/>
        <w:numPr>
          <w:ilvl w:val="2"/>
          <w:numId w:val="38"/>
        </w:numPr>
        <w:tabs>
          <w:tab w:val="left" w:pos="2995"/>
          <w:tab w:val="left" w:pos="2996"/>
        </w:tabs>
        <w:spacing w:before="191" w:line="248" w:lineRule="exact"/>
        <w:ind w:right="720"/>
      </w:pPr>
      <w:r w:rsidRPr="00DB4D00">
        <w:rPr>
          <w:color w:val="231F20"/>
        </w:rPr>
        <w:t>Litigation</w:t>
      </w:r>
      <w:r w:rsidRPr="00DB4D00">
        <w:rPr>
          <w:color w:val="231F20"/>
          <w:spacing w:val="-23"/>
        </w:rPr>
        <w:t xml:space="preserve"> </w:t>
      </w:r>
      <w:r w:rsidRPr="00DB4D00">
        <w:rPr>
          <w:color w:val="231F20"/>
        </w:rPr>
        <w:t>History</w:t>
      </w:r>
    </w:p>
    <w:p w14:paraId="446C14FD" w14:textId="5AA3589A" w:rsidR="005F5B22" w:rsidRPr="00DB4D00" w:rsidRDefault="00B0057A" w:rsidP="0007468A">
      <w:pPr>
        <w:pStyle w:val="BodyText"/>
        <w:tabs>
          <w:tab w:val="left" w:pos="5775"/>
        </w:tabs>
        <w:spacing w:before="4" w:line="230" w:lineRule="auto"/>
        <w:ind w:left="2998" w:right="720" w:hanging="3"/>
        <w:jc w:val="both"/>
      </w:pPr>
      <w:r w:rsidRPr="00DB4D00">
        <w:rPr>
          <w:color w:val="231F20"/>
        </w:rPr>
        <w:t>There</w:t>
      </w:r>
      <w:r w:rsidRPr="00DB4D00">
        <w:rPr>
          <w:color w:val="231F20"/>
          <w:spacing w:val="-6"/>
        </w:rPr>
        <w:t xml:space="preserve"> </w:t>
      </w:r>
      <w:r w:rsidRPr="00DB4D00">
        <w:rPr>
          <w:color w:val="231F20"/>
        </w:rPr>
        <w:t>shall</w:t>
      </w:r>
      <w:r w:rsidRPr="00DB4D00">
        <w:rPr>
          <w:color w:val="231F20"/>
          <w:spacing w:val="-6"/>
        </w:rPr>
        <w:t xml:space="preserve"> </w:t>
      </w:r>
      <w:r w:rsidRPr="00DB4D00">
        <w:rPr>
          <w:color w:val="231F20"/>
        </w:rPr>
        <w:t>be</w:t>
      </w:r>
      <w:r w:rsidRPr="00DB4D00">
        <w:rPr>
          <w:color w:val="231F20"/>
          <w:spacing w:val="-6"/>
        </w:rPr>
        <w:t xml:space="preserve"> </w:t>
      </w:r>
      <w:r w:rsidRPr="00DB4D00">
        <w:rPr>
          <w:color w:val="231F20"/>
        </w:rPr>
        <w:t>no</w:t>
      </w:r>
      <w:r w:rsidRPr="00DB4D00">
        <w:rPr>
          <w:color w:val="231F20"/>
          <w:spacing w:val="-6"/>
        </w:rPr>
        <w:t xml:space="preserve"> </w:t>
      </w:r>
      <w:r w:rsidRPr="00DB4D00">
        <w:rPr>
          <w:color w:val="231F20"/>
        </w:rPr>
        <w:t>consistent</w:t>
      </w:r>
      <w:r w:rsidRPr="00DB4D00">
        <w:rPr>
          <w:color w:val="231F20"/>
          <w:spacing w:val="-6"/>
        </w:rPr>
        <w:t xml:space="preserve"> </w:t>
      </w:r>
      <w:r w:rsidRPr="00DB4D00">
        <w:rPr>
          <w:color w:val="231F20"/>
        </w:rPr>
        <w:t>history</w:t>
      </w:r>
      <w:r w:rsidRPr="00DB4D00">
        <w:rPr>
          <w:color w:val="231F20"/>
          <w:spacing w:val="-6"/>
        </w:rPr>
        <w:t xml:space="preserve"> </w:t>
      </w:r>
      <w:r w:rsidRPr="00DB4D00">
        <w:rPr>
          <w:color w:val="231F20"/>
        </w:rPr>
        <w:t>of</w:t>
      </w:r>
      <w:r w:rsidRPr="00DB4D00">
        <w:rPr>
          <w:color w:val="231F20"/>
          <w:spacing w:val="-6"/>
        </w:rPr>
        <w:t xml:space="preserve"> </w:t>
      </w:r>
      <w:r w:rsidRPr="00DB4D00">
        <w:rPr>
          <w:color w:val="231F20"/>
        </w:rPr>
        <w:t>court/arbitral</w:t>
      </w:r>
      <w:r w:rsidRPr="00DB4D00">
        <w:rPr>
          <w:color w:val="231F20"/>
          <w:spacing w:val="-6"/>
        </w:rPr>
        <w:t xml:space="preserve"> </w:t>
      </w:r>
      <w:r w:rsidRPr="00DB4D00">
        <w:rPr>
          <w:color w:val="231F20"/>
        </w:rPr>
        <w:t>award</w:t>
      </w:r>
      <w:r w:rsidRPr="00DB4D00">
        <w:rPr>
          <w:color w:val="231F20"/>
          <w:spacing w:val="-6"/>
        </w:rPr>
        <w:t xml:space="preserve"> </w:t>
      </w:r>
      <w:r w:rsidRPr="00DB4D00">
        <w:rPr>
          <w:color w:val="231F20"/>
        </w:rPr>
        <w:t>decisions</w:t>
      </w:r>
      <w:r w:rsidRPr="00DB4D00">
        <w:rPr>
          <w:color w:val="231F20"/>
          <w:spacing w:val="-6"/>
        </w:rPr>
        <w:t xml:space="preserve"> </w:t>
      </w:r>
      <w:r w:rsidRPr="00DB4D00">
        <w:rPr>
          <w:color w:val="231F20"/>
        </w:rPr>
        <w:t>against</w:t>
      </w:r>
      <w:r w:rsidRPr="00DB4D00">
        <w:rPr>
          <w:color w:val="231F20"/>
          <w:spacing w:val="-6"/>
        </w:rPr>
        <w:t xml:space="preserve"> </w:t>
      </w:r>
      <w:r w:rsidRPr="00DB4D00">
        <w:rPr>
          <w:color w:val="231F20"/>
        </w:rPr>
        <w:t>the</w:t>
      </w:r>
      <w:r w:rsidRPr="00DB4D00">
        <w:rPr>
          <w:color w:val="231F20"/>
          <w:spacing w:val="-10"/>
        </w:rPr>
        <w:t xml:space="preserve"> </w:t>
      </w:r>
      <w:r w:rsidRPr="00DB4D00">
        <w:rPr>
          <w:color w:val="231F20"/>
          <w:spacing w:val="-3"/>
        </w:rPr>
        <w:t>Tenderer,</w:t>
      </w:r>
      <w:r w:rsidRPr="00DB4D00">
        <w:rPr>
          <w:color w:val="231F20"/>
          <w:spacing w:val="-6"/>
        </w:rPr>
        <w:t xml:space="preserve"> </w:t>
      </w:r>
      <w:r w:rsidRPr="00DB4D00">
        <w:rPr>
          <w:color w:val="231F20"/>
        </w:rPr>
        <w:t>in the</w:t>
      </w:r>
      <w:r w:rsidRPr="00DB4D00">
        <w:rPr>
          <w:color w:val="231F20"/>
          <w:spacing w:val="18"/>
        </w:rPr>
        <w:t xml:space="preserve"> </w:t>
      </w:r>
      <w:r w:rsidRPr="00DB4D00">
        <w:t>las</w:t>
      </w:r>
      <w:r w:rsidR="00A109A1" w:rsidRPr="00DB4D00">
        <w:t xml:space="preserve">t 5 </w:t>
      </w:r>
      <w:r w:rsidRPr="00DB4D00">
        <w:rPr>
          <w:i/>
        </w:rPr>
        <w:t xml:space="preserve">years. </w:t>
      </w:r>
      <w:r w:rsidRPr="00DB4D00">
        <w:t>All</w:t>
      </w:r>
      <w:r w:rsidRPr="00DB4D00">
        <w:rPr>
          <w:color w:val="231F20"/>
        </w:rPr>
        <w:t xml:space="preserve"> parties to the contract shall furnish the information</w:t>
      </w:r>
      <w:r w:rsidRPr="00DB4D00">
        <w:rPr>
          <w:color w:val="231F20"/>
          <w:spacing w:val="-18"/>
        </w:rPr>
        <w:t xml:space="preserve"> </w:t>
      </w:r>
      <w:r w:rsidRPr="00DB4D00">
        <w:rPr>
          <w:color w:val="231F20"/>
        </w:rPr>
        <w:t>in</w:t>
      </w:r>
      <w:r w:rsidRPr="00DB4D00">
        <w:rPr>
          <w:color w:val="231F20"/>
          <w:spacing w:val="-17"/>
        </w:rPr>
        <w:t xml:space="preserve"> </w:t>
      </w:r>
      <w:r w:rsidRPr="00DB4D00">
        <w:rPr>
          <w:color w:val="231F20"/>
        </w:rPr>
        <w:t>the</w:t>
      </w:r>
      <w:r w:rsidRPr="00DB4D00">
        <w:rPr>
          <w:color w:val="231F20"/>
          <w:spacing w:val="-17"/>
        </w:rPr>
        <w:t xml:space="preserve"> </w:t>
      </w:r>
      <w:r w:rsidRPr="00DB4D00">
        <w:rPr>
          <w:color w:val="231F20"/>
        </w:rPr>
        <w:t>appropriate</w:t>
      </w:r>
      <w:r w:rsidRPr="00DB4D00">
        <w:rPr>
          <w:color w:val="231F20"/>
          <w:spacing w:val="-18"/>
        </w:rPr>
        <w:t xml:space="preserve"> </w:t>
      </w:r>
      <w:r w:rsidRPr="00DB4D00">
        <w:rPr>
          <w:color w:val="231F20"/>
        </w:rPr>
        <w:t>form</w:t>
      </w:r>
      <w:r w:rsidRPr="00DB4D00">
        <w:rPr>
          <w:color w:val="231F20"/>
          <w:spacing w:val="-17"/>
        </w:rPr>
        <w:t xml:space="preserve"> </w:t>
      </w:r>
      <w:r w:rsidRPr="00DB4D00">
        <w:rPr>
          <w:color w:val="231F20"/>
        </w:rPr>
        <w:t>about</w:t>
      </w:r>
      <w:r w:rsidRPr="00DB4D00">
        <w:rPr>
          <w:color w:val="231F20"/>
          <w:spacing w:val="-17"/>
        </w:rPr>
        <w:t xml:space="preserve"> </w:t>
      </w:r>
      <w:r w:rsidRPr="00DB4D00">
        <w:rPr>
          <w:color w:val="231F20"/>
        </w:rPr>
        <w:t>any</w:t>
      </w:r>
      <w:r w:rsidRPr="00DB4D00">
        <w:rPr>
          <w:color w:val="231F20"/>
          <w:spacing w:val="-17"/>
        </w:rPr>
        <w:t xml:space="preserve"> </w:t>
      </w:r>
      <w:r w:rsidRPr="00DB4D00">
        <w:rPr>
          <w:color w:val="231F20"/>
        </w:rPr>
        <w:t>litigation</w:t>
      </w:r>
      <w:r w:rsidRPr="00DB4D00">
        <w:rPr>
          <w:color w:val="231F20"/>
          <w:spacing w:val="-18"/>
        </w:rPr>
        <w:t xml:space="preserve"> </w:t>
      </w:r>
      <w:r w:rsidRPr="00DB4D00">
        <w:rPr>
          <w:color w:val="231F20"/>
        </w:rPr>
        <w:t>or</w:t>
      </w:r>
      <w:r w:rsidRPr="00DB4D00">
        <w:rPr>
          <w:color w:val="231F20"/>
          <w:spacing w:val="-17"/>
        </w:rPr>
        <w:t xml:space="preserve"> </w:t>
      </w:r>
      <w:r w:rsidRPr="00DB4D00">
        <w:rPr>
          <w:color w:val="231F20"/>
        </w:rPr>
        <w:t>arbitration</w:t>
      </w:r>
      <w:r w:rsidRPr="00DB4D00">
        <w:rPr>
          <w:color w:val="231F20"/>
          <w:spacing w:val="-18"/>
        </w:rPr>
        <w:t xml:space="preserve"> </w:t>
      </w:r>
      <w:r w:rsidRPr="00DB4D00">
        <w:rPr>
          <w:color w:val="231F20"/>
        </w:rPr>
        <w:t>resulting</w:t>
      </w:r>
      <w:r w:rsidRPr="00DB4D00">
        <w:rPr>
          <w:color w:val="231F20"/>
          <w:spacing w:val="-18"/>
        </w:rPr>
        <w:t xml:space="preserve"> </w:t>
      </w:r>
      <w:r w:rsidRPr="00DB4D00">
        <w:rPr>
          <w:color w:val="231F20"/>
        </w:rPr>
        <w:t>from</w:t>
      </w:r>
      <w:r w:rsidRPr="00DB4D00">
        <w:rPr>
          <w:color w:val="231F20"/>
          <w:spacing w:val="-17"/>
        </w:rPr>
        <w:t xml:space="preserve"> </w:t>
      </w:r>
      <w:r w:rsidRPr="00DB4D00">
        <w:rPr>
          <w:color w:val="231F20"/>
        </w:rPr>
        <w:t>contracts completed or ongoing under its execution over the years speciﬁed. A consistent history of awards</w:t>
      </w:r>
      <w:r w:rsidRPr="00DB4D00">
        <w:rPr>
          <w:color w:val="231F20"/>
          <w:spacing w:val="-23"/>
        </w:rPr>
        <w:t xml:space="preserve"> </w:t>
      </w:r>
      <w:r w:rsidRPr="00DB4D00">
        <w:rPr>
          <w:color w:val="231F20"/>
        </w:rPr>
        <w:t>against</w:t>
      </w:r>
      <w:r w:rsidRPr="00DB4D00">
        <w:rPr>
          <w:color w:val="231F20"/>
          <w:spacing w:val="-24"/>
        </w:rPr>
        <w:t xml:space="preserve"> </w:t>
      </w:r>
      <w:r w:rsidRPr="00DB4D00">
        <w:rPr>
          <w:color w:val="231F20"/>
        </w:rPr>
        <w:t>the</w:t>
      </w:r>
      <w:r w:rsidRPr="00DB4D00">
        <w:rPr>
          <w:color w:val="231F20"/>
          <w:spacing w:val="-28"/>
        </w:rPr>
        <w:t xml:space="preserve"> </w:t>
      </w:r>
      <w:r w:rsidRPr="00DB4D00">
        <w:rPr>
          <w:color w:val="231F20"/>
        </w:rPr>
        <w:t>Tenderer</w:t>
      </w:r>
      <w:r w:rsidRPr="00DB4D00">
        <w:rPr>
          <w:color w:val="231F20"/>
          <w:spacing w:val="-24"/>
        </w:rPr>
        <w:t xml:space="preserve"> </w:t>
      </w:r>
      <w:r w:rsidRPr="00DB4D00">
        <w:rPr>
          <w:color w:val="231F20"/>
        </w:rPr>
        <w:t>or</w:t>
      </w:r>
      <w:r w:rsidRPr="00DB4D00">
        <w:rPr>
          <w:color w:val="231F20"/>
          <w:spacing w:val="-23"/>
        </w:rPr>
        <w:t xml:space="preserve"> </w:t>
      </w:r>
      <w:r w:rsidRPr="00DB4D00">
        <w:rPr>
          <w:color w:val="231F20"/>
        </w:rPr>
        <w:t>any</w:t>
      </w:r>
      <w:r w:rsidRPr="00DB4D00">
        <w:rPr>
          <w:color w:val="231F20"/>
          <w:spacing w:val="-24"/>
        </w:rPr>
        <w:t xml:space="preserve"> </w:t>
      </w:r>
      <w:r w:rsidRPr="00DB4D00">
        <w:rPr>
          <w:color w:val="231F20"/>
        </w:rPr>
        <w:t>member</w:t>
      </w:r>
      <w:r w:rsidRPr="00DB4D00">
        <w:rPr>
          <w:color w:val="231F20"/>
          <w:spacing w:val="-24"/>
        </w:rPr>
        <w:t xml:space="preserve"> </w:t>
      </w:r>
      <w:r w:rsidRPr="00DB4D00">
        <w:rPr>
          <w:color w:val="231F20"/>
        </w:rPr>
        <w:t>of</w:t>
      </w:r>
      <w:r w:rsidRPr="00DB4D00">
        <w:rPr>
          <w:color w:val="231F20"/>
          <w:spacing w:val="-23"/>
        </w:rPr>
        <w:t xml:space="preserve"> </w:t>
      </w:r>
      <w:r w:rsidRPr="00DB4D00">
        <w:rPr>
          <w:color w:val="231F20"/>
        </w:rPr>
        <w:t>a</w:t>
      </w:r>
      <w:r w:rsidRPr="00DB4D00">
        <w:rPr>
          <w:color w:val="231F20"/>
          <w:spacing w:val="-24"/>
        </w:rPr>
        <w:t xml:space="preserve"> </w:t>
      </w:r>
      <w:r w:rsidRPr="00DB4D00">
        <w:rPr>
          <w:color w:val="231F20"/>
        </w:rPr>
        <w:t>JV</w:t>
      </w:r>
      <w:r w:rsidRPr="00DB4D00">
        <w:rPr>
          <w:color w:val="231F20"/>
          <w:spacing w:val="-27"/>
        </w:rPr>
        <w:t xml:space="preserve"> </w:t>
      </w:r>
      <w:r w:rsidRPr="00DB4D00">
        <w:rPr>
          <w:color w:val="231F20"/>
        </w:rPr>
        <w:t>may</w:t>
      </w:r>
      <w:r w:rsidRPr="00DB4D00">
        <w:rPr>
          <w:color w:val="231F20"/>
          <w:spacing w:val="-24"/>
        </w:rPr>
        <w:t xml:space="preserve"> </w:t>
      </w:r>
      <w:r w:rsidRPr="00DB4D00">
        <w:rPr>
          <w:color w:val="231F20"/>
        </w:rPr>
        <w:t>result</w:t>
      </w:r>
      <w:r w:rsidRPr="00DB4D00">
        <w:rPr>
          <w:color w:val="231F20"/>
          <w:spacing w:val="-24"/>
        </w:rPr>
        <w:t xml:space="preserve"> </w:t>
      </w:r>
      <w:r w:rsidRPr="00DB4D00">
        <w:rPr>
          <w:color w:val="231F20"/>
        </w:rPr>
        <w:t>in</w:t>
      </w:r>
      <w:r w:rsidRPr="00DB4D00">
        <w:rPr>
          <w:color w:val="231F20"/>
          <w:spacing w:val="-24"/>
        </w:rPr>
        <w:t xml:space="preserve"> </w:t>
      </w:r>
      <w:r w:rsidRPr="00DB4D00">
        <w:rPr>
          <w:color w:val="231F20"/>
        </w:rPr>
        <w:t>rejection</w:t>
      </w:r>
      <w:r w:rsidRPr="00DB4D00">
        <w:rPr>
          <w:color w:val="231F20"/>
          <w:spacing w:val="-24"/>
        </w:rPr>
        <w:t xml:space="preserve"> </w:t>
      </w:r>
      <w:r w:rsidRPr="00DB4D00">
        <w:rPr>
          <w:color w:val="231F20"/>
        </w:rPr>
        <w:t>of</w:t>
      </w:r>
      <w:r w:rsidRPr="00DB4D00">
        <w:rPr>
          <w:color w:val="231F20"/>
          <w:spacing w:val="-24"/>
        </w:rPr>
        <w:t xml:space="preserve"> </w:t>
      </w:r>
      <w:r w:rsidRPr="00DB4D00">
        <w:rPr>
          <w:color w:val="231F20"/>
        </w:rPr>
        <w:t>the</w:t>
      </w:r>
      <w:r w:rsidRPr="00DB4D00">
        <w:rPr>
          <w:color w:val="231F20"/>
          <w:spacing w:val="-24"/>
        </w:rPr>
        <w:t xml:space="preserve"> </w:t>
      </w:r>
      <w:r w:rsidRPr="00DB4D00">
        <w:rPr>
          <w:color w:val="231F20"/>
        </w:rPr>
        <w:t>tender.</w:t>
      </w:r>
    </w:p>
    <w:p w14:paraId="016DFF70" w14:textId="77777777" w:rsidR="005F5B22" w:rsidRPr="00DB4D00" w:rsidRDefault="005F5B22" w:rsidP="0007468A">
      <w:pPr>
        <w:spacing w:line="230" w:lineRule="auto"/>
        <w:ind w:right="720"/>
        <w:jc w:val="both"/>
        <w:sectPr w:rsidR="005F5B22" w:rsidRPr="00DB4D00">
          <w:pgSz w:w="11910" w:h="16840"/>
          <w:pgMar w:top="640" w:right="0" w:bottom="640" w:left="0" w:header="0" w:footer="441" w:gutter="0"/>
          <w:cols w:space="720"/>
        </w:sectPr>
      </w:pPr>
    </w:p>
    <w:p w14:paraId="73ED10C6" w14:textId="77777777" w:rsidR="005F5B22" w:rsidRPr="00DB4D00" w:rsidRDefault="005F5B22" w:rsidP="0007468A">
      <w:pPr>
        <w:pStyle w:val="BodyText"/>
        <w:ind w:right="720"/>
        <w:rPr>
          <w:sz w:val="20"/>
        </w:rPr>
      </w:pPr>
    </w:p>
    <w:p w14:paraId="68A978C2" w14:textId="77777777" w:rsidR="005F5B22" w:rsidRPr="00DB4D00" w:rsidRDefault="005F5B22" w:rsidP="0007468A">
      <w:pPr>
        <w:pStyle w:val="BodyText"/>
        <w:ind w:right="720"/>
        <w:rPr>
          <w:sz w:val="20"/>
        </w:rPr>
      </w:pPr>
    </w:p>
    <w:p w14:paraId="488AA762" w14:textId="77777777" w:rsidR="005F5B22" w:rsidRPr="00DB4D00" w:rsidRDefault="005F5B22" w:rsidP="0007468A">
      <w:pPr>
        <w:pStyle w:val="BodyText"/>
        <w:spacing w:before="6"/>
        <w:ind w:right="720"/>
        <w:rPr>
          <w:sz w:val="16"/>
        </w:rPr>
      </w:pPr>
    </w:p>
    <w:p w14:paraId="0A442C94" w14:textId="77777777" w:rsidR="005F5B22" w:rsidRPr="00DB4D00" w:rsidRDefault="005F5B22" w:rsidP="0007468A">
      <w:pPr>
        <w:ind w:right="720"/>
        <w:rPr>
          <w:sz w:val="16"/>
        </w:rPr>
        <w:sectPr w:rsidR="005F5B22" w:rsidRPr="00DB4D00">
          <w:headerReference w:type="default" r:id="rId35"/>
          <w:footerReference w:type="default" r:id="rId36"/>
          <w:pgSz w:w="16840" w:h="11910" w:orient="landscape"/>
          <w:pgMar w:top="0" w:right="0" w:bottom="0" w:left="700" w:header="0" w:footer="0" w:gutter="0"/>
          <w:cols w:space="720"/>
        </w:sectPr>
      </w:pPr>
    </w:p>
    <w:p w14:paraId="746ED24D" w14:textId="44A87B33" w:rsidR="005F5B22" w:rsidRPr="00DB4D00" w:rsidRDefault="00905708" w:rsidP="0007468A">
      <w:pPr>
        <w:pStyle w:val="Heading2"/>
        <w:numPr>
          <w:ilvl w:val="0"/>
          <w:numId w:val="2"/>
        </w:numPr>
        <w:tabs>
          <w:tab w:val="left" w:pos="617"/>
          <w:tab w:val="left" w:pos="14583"/>
        </w:tabs>
        <w:spacing w:before="132"/>
        <w:ind w:left="616" w:right="720" w:hanging="360"/>
        <w:jc w:val="left"/>
        <w:rPr>
          <w:color w:val="231F20"/>
        </w:rPr>
      </w:pPr>
      <w:r w:rsidRPr="00DB4D00">
        <w:rPr>
          <w:noProof/>
        </w:rPr>
        <mc:AlternateContent>
          <mc:Choice Requires="wps">
            <w:drawing>
              <wp:anchor distT="0" distB="0" distL="114300" distR="114300" simplePos="0" relativeHeight="251564544" behindDoc="0" locked="0" layoutInCell="1" allowOverlap="1" wp14:anchorId="3DFFAB1B" wp14:editId="0317D73A">
                <wp:simplePos x="0" y="0"/>
                <wp:positionH relativeFrom="page">
                  <wp:posOffset>10463530</wp:posOffset>
                </wp:positionH>
                <wp:positionV relativeFrom="paragraph">
                  <wp:posOffset>432435</wp:posOffset>
                </wp:positionV>
                <wp:extent cx="228600" cy="6711950"/>
                <wp:effectExtent l="0" t="0" r="0" b="0"/>
                <wp:wrapNone/>
                <wp:docPr id="1256" name="Freeform 7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6711950"/>
                        </a:xfrm>
                        <a:custGeom>
                          <a:avLst/>
                          <a:gdLst>
                            <a:gd name="T0" fmla="+- 0 16838 16478"/>
                            <a:gd name="T1" fmla="*/ T0 w 360"/>
                            <a:gd name="T2" fmla="+- 0 11250 681"/>
                            <a:gd name="T3" fmla="*/ 11250 h 10570"/>
                            <a:gd name="T4" fmla="+- 0 16838 16478"/>
                            <a:gd name="T5" fmla="*/ T4 w 360"/>
                            <a:gd name="T6" fmla="+- 0 681 681"/>
                            <a:gd name="T7" fmla="*/ 681 h 10570"/>
                            <a:gd name="T8" fmla="+- 0 16478 16478"/>
                            <a:gd name="T9" fmla="*/ T8 w 360"/>
                            <a:gd name="T10" fmla="+- 0 971 681"/>
                            <a:gd name="T11" fmla="*/ 971 h 10570"/>
                            <a:gd name="T12" fmla="+- 0 16486 16478"/>
                            <a:gd name="T13" fmla="*/ T12 w 360"/>
                            <a:gd name="T14" fmla="+- 0 11250 681"/>
                            <a:gd name="T15" fmla="*/ 11250 h 10570"/>
                            <a:gd name="T16" fmla="+- 0 16838 16478"/>
                            <a:gd name="T17" fmla="*/ T16 w 360"/>
                            <a:gd name="T18" fmla="+- 0 11250 681"/>
                            <a:gd name="T19" fmla="*/ 11250 h 10570"/>
                          </a:gdLst>
                          <a:ahLst/>
                          <a:cxnLst>
                            <a:cxn ang="0">
                              <a:pos x="T1" y="T3"/>
                            </a:cxn>
                            <a:cxn ang="0">
                              <a:pos x="T5" y="T7"/>
                            </a:cxn>
                            <a:cxn ang="0">
                              <a:pos x="T9" y="T11"/>
                            </a:cxn>
                            <a:cxn ang="0">
                              <a:pos x="T13" y="T15"/>
                            </a:cxn>
                            <a:cxn ang="0">
                              <a:pos x="T17" y="T19"/>
                            </a:cxn>
                          </a:cxnLst>
                          <a:rect l="0" t="0" r="r" b="b"/>
                          <a:pathLst>
                            <a:path w="360" h="10570">
                              <a:moveTo>
                                <a:pt x="360" y="10569"/>
                              </a:moveTo>
                              <a:lnTo>
                                <a:pt x="360" y="0"/>
                              </a:lnTo>
                              <a:lnTo>
                                <a:pt x="0" y="290"/>
                              </a:lnTo>
                              <a:lnTo>
                                <a:pt x="8" y="10569"/>
                              </a:lnTo>
                              <a:lnTo>
                                <a:pt x="360" y="10569"/>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E371B" id="Freeform 737" o:spid="_x0000_s1026" style="position:absolute;margin-left:823.9pt;margin-top:34.05pt;width:18pt;height:528.5pt;z-index:25156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0,1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" path="m360,10569l360,,,290,8,10569r352,xe" fillcolor="#e6e7e8" stroked="f">
                <v:path arrowok="t" o:connecttype="custom" o:connectlocs="228600,7143750;228600,432435;0,616585;5080,7143750;228600,7143750" o:connectangles="0,0,0,0,0"/>
                <w10:wrap anchorx="page"/>
              </v:shape>
            </w:pict>
          </mc:Fallback>
        </mc:AlternateContent>
      </w:r>
      <w:r w:rsidR="00B0057A" w:rsidRPr="00DB4D00">
        <w:rPr>
          <w:color w:val="231F20"/>
          <w:u w:val="single" w:color="231F20"/>
        </w:rPr>
        <w:t>QUALIFICATION FORM</w:t>
      </w:r>
      <w:r w:rsidR="00B0057A" w:rsidRPr="00DB4D00">
        <w:rPr>
          <w:color w:val="231F20"/>
          <w:spacing w:val="-28"/>
          <w:u w:val="single" w:color="231F20"/>
        </w:rPr>
        <w:t xml:space="preserve"> </w:t>
      </w:r>
      <w:r w:rsidR="00B0057A" w:rsidRPr="00DB4D00">
        <w:rPr>
          <w:color w:val="231F20"/>
          <w:u w:val="single" w:color="231F20"/>
        </w:rPr>
        <w:t>SUMMARY</w:t>
      </w:r>
      <w:r w:rsidR="00B0057A" w:rsidRPr="00DB4D00">
        <w:rPr>
          <w:color w:val="231F20"/>
          <w:u w:val="single" w:color="231F20"/>
        </w:rPr>
        <w:tab/>
      </w:r>
    </w:p>
    <w:p w14:paraId="5A86B813" w14:textId="77777777" w:rsidR="00040BBA" w:rsidRPr="00DB4D00" w:rsidRDefault="00040BBA" w:rsidP="00040BBA">
      <w:pPr>
        <w:pStyle w:val="Heading2"/>
        <w:tabs>
          <w:tab w:val="left" w:pos="617"/>
          <w:tab w:val="left" w:pos="14583"/>
        </w:tabs>
        <w:spacing w:before="132"/>
        <w:ind w:left="616" w:right="720"/>
        <w:rPr>
          <w:color w:val="231F20"/>
          <w:u w:val="single" w:color="231F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5528"/>
        <w:gridCol w:w="2977"/>
        <w:gridCol w:w="2551"/>
      </w:tblGrid>
      <w:tr w:rsidR="00040BBA" w:rsidRPr="00DB4D00" w14:paraId="61F6771F" w14:textId="77777777" w:rsidTr="00040BBA">
        <w:trPr>
          <w:tblHeader/>
        </w:trPr>
        <w:tc>
          <w:tcPr>
            <w:tcW w:w="704" w:type="dxa"/>
            <w:shd w:val="clear" w:color="auto" w:fill="auto"/>
          </w:tcPr>
          <w:p w14:paraId="7D50A483" w14:textId="77777777" w:rsidR="00040BBA" w:rsidRPr="00DB4D00" w:rsidRDefault="00040BBA" w:rsidP="00040BBA">
            <w:pPr>
              <w:rPr>
                <w:b/>
                <w:szCs w:val="24"/>
              </w:rPr>
            </w:pPr>
            <w:r w:rsidRPr="00DB4D00">
              <w:rPr>
                <w:b/>
                <w:szCs w:val="24"/>
              </w:rPr>
              <w:t>1</w:t>
            </w:r>
          </w:p>
        </w:tc>
        <w:tc>
          <w:tcPr>
            <w:tcW w:w="2552" w:type="dxa"/>
            <w:shd w:val="clear" w:color="auto" w:fill="auto"/>
          </w:tcPr>
          <w:p w14:paraId="19C44036" w14:textId="77777777" w:rsidR="00040BBA" w:rsidRPr="00DB4D00" w:rsidRDefault="00040BBA" w:rsidP="00040BBA">
            <w:pPr>
              <w:rPr>
                <w:b/>
                <w:szCs w:val="24"/>
              </w:rPr>
            </w:pPr>
            <w:r w:rsidRPr="00DB4D00">
              <w:rPr>
                <w:b/>
                <w:szCs w:val="24"/>
              </w:rPr>
              <w:t>2</w:t>
            </w:r>
          </w:p>
        </w:tc>
        <w:tc>
          <w:tcPr>
            <w:tcW w:w="5528" w:type="dxa"/>
            <w:shd w:val="clear" w:color="auto" w:fill="auto"/>
          </w:tcPr>
          <w:p w14:paraId="18E00C98" w14:textId="77777777" w:rsidR="00040BBA" w:rsidRPr="00DB4D00" w:rsidRDefault="00040BBA" w:rsidP="00040BBA">
            <w:pPr>
              <w:rPr>
                <w:b/>
                <w:szCs w:val="24"/>
              </w:rPr>
            </w:pPr>
            <w:r w:rsidRPr="00DB4D00">
              <w:rPr>
                <w:b/>
                <w:szCs w:val="24"/>
              </w:rPr>
              <w:t>3</w:t>
            </w:r>
          </w:p>
        </w:tc>
        <w:tc>
          <w:tcPr>
            <w:tcW w:w="2977" w:type="dxa"/>
            <w:shd w:val="clear" w:color="auto" w:fill="auto"/>
          </w:tcPr>
          <w:p w14:paraId="664FE6CD" w14:textId="77777777" w:rsidR="00040BBA" w:rsidRPr="00DB4D00" w:rsidRDefault="00040BBA" w:rsidP="00040BBA">
            <w:pPr>
              <w:rPr>
                <w:b/>
                <w:i/>
                <w:szCs w:val="24"/>
              </w:rPr>
            </w:pPr>
            <w:r w:rsidRPr="00DB4D00">
              <w:rPr>
                <w:b/>
                <w:i/>
                <w:szCs w:val="24"/>
              </w:rPr>
              <w:t>4</w:t>
            </w:r>
          </w:p>
        </w:tc>
        <w:tc>
          <w:tcPr>
            <w:tcW w:w="2551" w:type="dxa"/>
            <w:shd w:val="clear" w:color="auto" w:fill="auto"/>
          </w:tcPr>
          <w:p w14:paraId="22564088" w14:textId="77777777" w:rsidR="00040BBA" w:rsidRPr="00DB4D00" w:rsidRDefault="00040BBA" w:rsidP="00040BBA">
            <w:pPr>
              <w:rPr>
                <w:b/>
                <w:i/>
                <w:szCs w:val="24"/>
              </w:rPr>
            </w:pPr>
            <w:r w:rsidRPr="00DB4D00">
              <w:rPr>
                <w:b/>
                <w:i/>
                <w:szCs w:val="24"/>
              </w:rPr>
              <w:t>5</w:t>
            </w:r>
          </w:p>
        </w:tc>
      </w:tr>
      <w:tr w:rsidR="00040BBA" w:rsidRPr="00DB4D00" w14:paraId="4B4DF8E7" w14:textId="77777777" w:rsidTr="00040BBA">
        <w:trPr>
          <w:tblHeader/>
        </w:trPr>
        <w:tc>
          <w:tcPr>
            <w:tcW w:w="704" w:type="dxa"/>
            <w:shd w:val="clear" w:color="auto" w:fill="auto"/>
          </w:tcPr>
          <w:p w14:paraId="4744D8AC" w14:textId="77777777" w:rsidR="00040BBA" w:rsidRPr="00DB4D00" w:rsidRDefault="00040BBA" w:rsidP="00040BBA">
            <w:pPr>
              <w:rPr>
                <w:b/>
                <w:szCs w:val="24"/>
              </w:rPr>
            </w:pPr>
            <w:r w:rsidRPr="00DB4D00">
              <w:rPr>
                <w:b/>
                <w:szCs w:val="24"/>
              </w:rPr>
              <w:t>Item No.</w:t>
            </w:r>
          </w:p>
        </w:tc>
        <w:tc>
          <w:tcPr>
            <w:tcW w:w="2552" w:type="dxa"/>
            <w:shd w:val="clear" w:color="auto" w:fill="auto"/>
          </w:tcPr>
          <w:p w14:paraId="3739145A" w14:textId="77777777" w:rsidR="00040BBA" w:rsidRPr="00DB4D00" w:rsidRDefault="00040BBA" w:rsidP="00040BBA">
            <w:pPr>
              <w:rPr>
                <w:b/>
                <w:szCs w:val="24"/>
              </w:rPr>
            </w:pPr>
            <w:r w:rsidRPr="00DB4D00">
              <w:rPr>
                <w:b/>
                <w:szCs w:val="24"/>
              </w:rPr>
              <w:t>Qualification Subject</w:t>
            </w:r>
          </w:p>
        </w:tc>
        <w:tc>
          <w:tcPr>
            <w:tcW w:w="5528" w:type="dxa"/>
            <w:shd w:val="clear" w:color="auto" w:fill="auto"/>
          </w:tcPr>
          <w:p w14:paraId="23CEA0AE" w14:textId="77777777" w:rsidR="00040BBA" w:rsidRPr="00DB4D00" w:rsidRDefault="00040BBA" w:rsidP="00040BBA">
            <w:pPr>
              <w:rPr>
                <w:b/>
                <w:szCs w:val="24"/>
              </w:rPr>
            </w:pPr>
            <w:r w:rsidRPr="00DB4D00">
              <w:rPr>
                <w:b/>
                <w:szCs w:val="24"/>
              </w:rPr>
              <w:t>Qualification Requirement</w:t>
            </w:r>
          </w:p>
        </w:tc>
        <w:tc>
          <w:tcPr>
            <w:tcW w:w="2977" w:type="dxa"/>
            <w:shd w:val="clear" w:color="auto" w:fill="auto"/>
          </w:tcPr>
          <w:p w14:paraId="48F700D6" w14:textId="77777777" w:rsidR="00040BBA" w:rsidRPr="00DB4D00" w:rsidRDefault="00040BBA" w:rsidP="00040BBA">
            <w:pPr>
              <w:rPr>
                <w:b/>
                <w:i/>
                <w:szCs w:val="24"/>
              </w:rPr>
            </w:pPr>
            <w:r w:rsidRPr="00DB4D00">
              <w:rPr>
                <w:b/>
                <w:i/>
                <w:szCs w:val="24"/>
              </w:rPr>
              <w:t>Document To be Completed by Tenderer</w:t>
            </w:r>
          </w:p>
        </w:tc>
        <w:tc>
          <w:tcPr>
            <w:tcW w:w="2551" w:type="dxa"/>
            <w:shd w:val="clear" w:color="auto" w:fill="auto"/>
          </w:tcPr>
          <w:p w14:paraId="46E7F279" w14:textId="77777777" w:rsidR="00040BBA" w:rsidRPr="00DB4D00" w:rsidRDefault="00040BBA" w:rsidP="00040BBA">
            <w:pPr>
              <w:rPr>
                <w:b/>
                <w:szCs w:val="24"/>
              </w:rPr>
            </w:pPr>
            <w:r w:rsidRPr="00DB4D00">
              <w:rPr>
                <w:b/>
                <w:i/>
                <w:szCs w:val="24"/>
              </w:rPr>
              <w:t>For Procuring Entity’s Use (Qualification met or Not Met)</w:t>
            </w:r>
          </w:p>
        </w:tc>
      </w:tr>
      <w:tr w:rsidR="00040BBA" w:rsidRPr="00DB4D00" w14:paraId="5DCBA08D" w14:textId="77777777" w:rsidTr="00040BBA">
        <w:tc>
          <w:tcPr>
            <w:tcW w:w="704" w:type="dxa"/>
            <w:shd w:val="clear" w:color="auto" w:fill="auto"/>
          </w:tcPr>
          <w:p w14:paraId="095293CF" w14:textId="77777777" w:rsidR="00040BBA" w:rsidRPr="00DB4D00" w:rsidRDefault="00040BBA" w:rsidP="00040BBA">
            <w:pPr>
              <w:rPr>
                <w:szCs w:val="24"/>
              </w:rPr>
            </w:pPr>
            <w:bookmarkStart w:id="60" w:name="_Hlk497556042"/>
            <w:r w:rsidRPr="00DB4D00">
              <w:rPr>
                <w:szCs w:val="24"/>
              </w:rPr>
              <w:t>1</w:t>
            </w:r>
          </w:p>
        </w:tc>
        <w:tc>
          <w:tcPr>
            <w:tcW w:w="2552" w:type="dxa"/>
            <w:shd w:val="clear" w:color="auto" w:fill="auto"/>
          </w:tcPr>
          <w:p w14:paraId="3FFD102A" w14:textId="77777777" w:rsidR="00040BBA" w:rsidRPr="00DB4D00" w:rsidRDefault="00040BBA" w:rsidP="00040BBA">
            <w:pPr>
              <w:rPr>
                <w:szCs w:val="24"/>
              </w:rPr>
            </w:pPr>
            <w:bookmarkStart w:id="61" w:name="_Toc325722799"/>
            <w:r w:rsidRPr="00DB4D00">
              <w:rPr>
                <w:szCs w:val="24"/>
              </w:rPr>
              <w:t>Nationality</w:t>
            </w:r>
            <w:bookmarkEnd w:id="61"/>
          </w:p>
        </w:tc>
        <w:tc>
          <w:tcPr>
            <w:tcW w:w="5528" w:type="dxa"/>
            <w:shd w:val="clear" w:color="auto" w:fill="auto"/>
          </w:tcPr>
          <w:p w14:paraId="6A61FC4A" w14:textId="77777777" w:rsidR="00040BBA" w:rsidRPr="00DB4D00" w:rsidRDefault="00040BBA" w:rsidP="00040BBA">
            <w:pPr>
              <w:rPr>
                <w:b/>
                <w:szCs w:val="24"/>
              </w:rPr>
            </w:pPr>
            <w:bookmarkStart w:id="62" w:name="_Toc325722800"/>
            <w:r w:rsidRPr="00DB4D00">
              <w:rPr>
                <w:szCs w:val="24"/>
              </w:rPr>
              <w:t xml:space="preserve">Nationality in accordance with </w:t>
            </w:r>
            <w:bookmarkEnd w:id="62"/>
            <w:r w:rsidRPr="00DB4D00">
              <w:rPr>
                <w:szCs w:val="24"/>
              </w:rPr>
              <w:t>ITT 3.6</w:t>
            </w:r>
          </w:p>
        </w:tc>
        <w:tc>
          <w:tcPr>
            <w:tcW w:w="2977" w:type="dxa"/>
            <w:shd w:val="clear" w:color="auto" w:fill="auto"/>
          </w:tcPr>
          <w:p w14:paraId="4C188557" w14:textId="77777777" w:rsidR="00040BBA" w:rsidRPr="00DB4D00" w:rsidRDefault="00040BBA" w:rsidP="00040BBA">
            <w:pPr>
              <w:rPr>
                <w:szCs w:val="24"/>
              </w:rPr>
            </w:pPr>
            <w:r w:rsidRPr="00DB4D00">
              <w:rPr>
                <w:szCs w:val="24"/>
              </w:rPr>
              <w:t>Forms ELI – 1.1 and 1.2, with attachments</w:t>
            </w:r>
          </w:p>
        </w:tc>
        <w:tc>
          <w:tcPr>
            <w:tcW w:w="2551" w:type="dxa"/>
            <w:shd w:val="clear" w:color="auto" w:fill="auto"/>
          </w:tcPr>
          <w:p w14:paraId="63C02801" w14:textId="77777777" w:rsidR="00040BBA" w:rsidRPr="00DB4D00" w:rsidRDefault="00040BBA" w:rsidP="00040BBA">
            <w:pPr>
              <w:rPr>
                <w:b/>
                <w:szCs w:val="24"/>
              </w:rPr>
            </w:pPr>
          </w:p>
        </w:tc>
      </w:tr>
      <w:tr w:rsidR="00040BBA" w:rsidRPr="00DB4D00" w14:paraId="27B98787" w14:textId="77777777" w:rsidTr="00040BBA">
        <w:tc>
          <w:tcPr>
            <w:tcW w:w="704" w:type="dxa"/>
            <w:shd w:val="clear" w:color="auto" w:fill="auto"/>
          </w:tcPr>
          <w:p w14:paraId="67DB3A88" w14:textId="77777777" w:rsidR="00040BBA" w:rsidRPr="00DB4D00" w:rsidRDefault="00040BBA" w:rsidP="00040BBA">
            <w:pPr>
              <w:rPr>
                <w:szCs w:val="24"/>
              </w:rPr>
            </w:pPr>
            <w:r w:rsidRPr="00DB4D00">
              <w:rPr>
                <w:szCs w:val="24"/>
              </w:rPr>
              <w:t>2</w:t>
            </w:r>
          </w:p>
        </w:tc>
        <w:tc>
          <w:tcPr>
            <w:tcW w:w="2552" w:type="dxa"/>
            <w:shd w:val="clear" w:color="auto" w:fill="auto"/>
          </w:tcPr>
          <w:p w14:paraId="6061502A" w14:textId="77777777" w:rsidR="00040BBA" w:rsidRPr="00DB4D00" w:rsidRDefault="00040BBA" w:rsidP="00040BBA">
            <w:r w:rsidRPr="00DB4D00">
              <w:t>Tax Obligations for Kenyan Tenderers</w:t>
            </w:r>
          </w:p>
        </w:tc>
        <w:tc>
          <w:tcPr>
            <w:tcW w:w="5528" w:type="dxa"/>
            <w:shd w:val="clear" w:color="auto" w:fill="auto"/>
          </w:tcPr>
          <w:p w14:paraId="104D5685" w14:textId="77777777" w:rsidR="00040BBA" w:rsidRPr="00DB4D00" w:rsidRDefault="00040BBA" w:rsidP="00040BBA">
            <w:r w:rsidRPr="00DB4D00">
              <w:t xml:space="preserve">Has produced </w:t>
            </w:r>
            <w:r w:rsidRPr="00DB4D00">
              <w:rPr>
                <w:rFonts w:eastAsia="Calibri"/>
                <w:lang w:eastAsia="en-GB"/>
              </w:rPr>
              <w:t>a current t</w:t>
            </w:r>
            <w:r w:rsidRPr="00DB4D00">
              <w:t xml:space="preserve">ax clearance certificate or tax exemption certificate issued by the </w:t>
            </w:r>
            <w:proofErr w:type="spellStart"/>
            <w:r w:rsidRPr="00DB4D00">
              <w:rPr>
                <w:rFonts w:eastAsia="Calibri"/>
                <w:lang w:eastAsia="en-GB"/>
              </w:rPr>
              <w:t>the</w:t>
            </w:r>
            <w:proofErr w:type="spellEnd"/>
            <w:r w:rsidRPr="00DB4D00">
              <w:rPr>
                <w:rFonts w:eastAsia="Calibri"/>
                <w:lang w:eastAsia="en-GB"/>
              </w:rPr>
              <w:t xml:space="preserve"> Kenya Revenue Authority</w:t>
            </w:r>
            <w:r w:rsidRPr="00DB4D00">
              <w:t xml:space="preserve"> in accordance with ITT 3.14</w:t>
            </w:r>
            <w:r w:rsidRPr="00DB4D00">
              <w:rPr>
                <w:rFonts w:eastAsia="Calibri"/>
                <w:lang w:eastAsia="en-GB"/>
              </w:rPr>
              <w:t xml:space="preserve">. </w:t>
            </w:r>
          </w:p>
        </w:tc>
        <w:tc>
          <w:tcPr>
            <w:tcW w:w="2977" w:type="dxa"/>
            <w:shd w:val="clear" w:color="auto" w:fill="auto"/>
          </w:tcPr>
          <w:p w14:paraId="01FCD814" w14:textId="77777777" w:rsidR="00040BBA" w:rsidRPr="00DB4D00" w:rsidRDefault="00040BBA" w:rsidP="00040BBA">
            <w:r w:rsidRPr="00DB4D00">
              <w:t>Form of Tender</w:t>
            </w:r>
          </w:p>
        </w:tc>
        <w:tc>
          <w:tcPr>
            <w:tcW w:w="2551" w:type="dxa"/>
            <w:shd w:val="clear" w:color="auto" w:fill="auto"/>
          </w:tcPr>
          <w:p w14:paraId="5BFA2DBD" w14:textId="77777777" w:rsidR="00040BBA" w:rsidRPr="00DB4D00" w:rsidRDefault="00040BBA" w:rsidP="00040BBA">
            <w:pPr>
              <w:rPr>
                <w:b/>
                <w:szCs w:val="24"/>
              </w:rPr>
            </w:pPr>
          </w:p>
        </w:tc>
      </w:tr>
      <w:tr w:rsidR="00040BBA" w:rsidRPr="00DB4D00" w14:paraId="72BB9231" w14:textId="77777777" w:rsidTr="00040BBA">
        <w:tc>
          <w:tcPr>
            <w:tcW w:w="704" w:type="dxa"/>
            <w:shd w:val="clear" w:color="auto" w:fill="auto"/>
          </w:tcPr>
          <w:p w14:paraId="139104B0" w14:textId="77777777" w:rsidR="00040BBA" w:rsidRPr="00DB4D00" w:rsidRDefault="00040BBA" w:rsidP="00040BBA">
            <w:pPr>
              <w:rPr>
                <w:szCs w:val="24"/>
              </w:rPr>
            </w:pPr>
            <w:r w:rsidRPr="00DB4D00">
              <w:rPr>
                <w:szCs w:val="24"/>
              </w:rPr>
              <w:t>3</w:t>
            </w:r>
          </w:p>
        </w:tc>
        <w:tc>
          <w:tcPr>
            <w:tcW w:w="2552" w:type="dxa"/>
            <w:shd w:val="clear" w:color="auto" w:fill="auto"/>
          </w:tcPr>
          <w:p w14:paraId="3D6D81B8" w14:textId="77777777" w:rsidR="00040BBA" w:rsidRPr="00DB4D00" w:rsidRDefault="00040BBA" w:rsidP="00040BBA">
            <w:pPr>
              <w:rPr>
                <w:szCs w:val="24"/>
              </w:rPr>
            </w:pPr>
            <w:r w:rsidRPr="00DB4D00">
              <w:rPr>
                <w:szCs w:val="24"/>
              </w:rPr>
              <w:t>Conflict of Interest</w:t>
            </w:r>
          </w:p>
        </w:tc>
        <w:tc>
          <w:tcPr>
            <w:tcW w:w="5528" w:type="dxa"/>
            <w:shd w:val="clear" w:color="auto" w:fill="auto"/>
          </w:tcPr>
          <w:p w14:paraId="2D164903" w14:textId="77777777" w:rsidR="00040BBA" w:rsidRPr="00DB4D00" w:rsidRDefault="00040BBA" w:rsidP="00040BBA">
            <w:pPr>
              <w:rPr>
                <w:szCs w:val="24"/>
              </w:rPr>
            </w:pPr>
            <w:bookmarkStart w:id="63" w:name="_Toc325722808"/>
            <w:r w:rsidRPr="00DB4D00">
              <w:rPr>
                <w:szCs w:val="24"/>
              </w:rPr>
              <w:t>No conflicts of interest in accordance with ITT  3.</w:t>
            </w:r>
            <w:bookmarkEnd w:id="63"/>
            <w:r w:rsidRPr="00DB4D00">
              <w:rPr>
                <w:szCs w:val="24"/>
              </w:rPr>
              <w:t>3</w:t>
            </w:r>
          </w:p>
        </w:tc>
        <w:tc>
          <w:tcPr>
            <w:tcW w:w="2977" w:type="dxa"/>
            <w:shd w:val="clear" w:color="auto" w:fill="auto"/>
          </w:tcPr>
          <w:p w14:paraId="4AFBB169" w14:textId="77777777" w:rsidR="00040BBA" w:rsidRPr="00DB4D00" w:rsidRDefault="00040BBA" w:rsidP="00040BBA">
            <w:pPr>
              <w:rPr>
                <w:szCs w:val="24"/>
              </w:rPr>
            </w:pPr>
            <w:r w:rsidRPr="00DB4D00">
              <w:rPr>
                <w:szCs w:val="24"/>
              </w:rPr>
              <w:t>Form of Tender</w:t>
            </w:r>
          </w:p>
        </w:tc>
        <w:tc>
          <w:tcPr>
            <w:tcW w:w="2551" w:type="dxa"/>
            <w:shd w:val="clear" w:color="auto" w:fill="auto"/>
          </w:tcPr>
          <w:p w14:paraId="34D1E143" w14:textId="77777777" w:rsidR="00040BBA" w:rsidRPr="00DB4D00" w:rsidRDefault="00040BBA" w:rsidP="00040BBA">
            <w:pPr>
              <w:rPr>
                <w:b/>
                <w:szCs w:val="24"/>
              </w:rPr>
            </w:pPr>
          </w:p>
        </w:tc>
      </w:tr>
      <w:tr w:rsidR="00040BBA" w:rsidRPr="00DB4D00" w14:paraId="7999895D" w14:textId="77777777" w:rsidTr="00040BBA">
        <w:tc>
          <w:tcPr>
            <w:tcW w:w="704" w:type="dxa"/>
            <w:shd w:val="clear" w:color="auto" w:fill="auto"/>
          </w:tcPr>
          <w:p w14:paraId="20E44D40" w14:textId="77777777" w:rsidR="00040BBA" w:rsidRPr="00DB4D00" w:rsidRDefault="00040BBA" w:rsidP="00040BBA">
            <w:pPr>
              <w:rPr>
                <w:szCs w:val="24"/>
              </w:rPr>
            </w:pPr>
            <w:r w:rsidRPr="00DB4D00">
              <w:rPr>
                <w:szCs w:val="24"/>
              </w:rPr>
              <w:t>4</w:t>
            </w:r>
          </w:p>
        </w:tc>
        <w:tc>
          <w:tcPr>
            <w:tcW w:w="2552" w:type="dxa"/>
            <w:shd w:val="clear" w:color="auto" w:fill="auto"/>
          </w:tcPr>
          <w:p w14:paraId="71745601" w14:textId="77777777" w:rsidR="00040BBA" w:rsidRPr="00DB4D00" w:rsidRDefault="00040BBA" w:rsidP="00040BBA">
            <w:pPr>
              <w:rPr>
                <w:szCs w:val="24"/>
              </w:rPr>
            </w:pPr>
            <w:r w:rsidRPr="00DB4D00">
              <w:rPr>
                <w:szCs w:val="24"/>
              </w:rPr>
              <w:t>PPRA Eligibility</w:t>
            </w:r>
          </w:p>
        </w:tc>
        <w:tc>
          <w:tcPr>
            <w:tcW w:w="5528" w:type="dxa"/>
            <w:shd w:val="clear" w:color="auto" w:fill="auto"/>
          </w:tcPr>
          <w:p w14:paraId="171468B1" w14:textId="77777777" w:rsidR="00040BBA" w:rsidRPr="00DB4D00" w:rsidRDefault="00040BBA" w:rsidP="00040BBA">
            <w:pPr>
              <w:rPr>
                <w:szCs w:val="24"/>
              </w:rPr>
            </w:pPr>
            <w:r w:rsidRPr="00DB4D00">
              <w:rPr>
                <w:szCs w:val="24"/>
              </w:rPr>
              <w:t>Not having been declared ineligible by the PPRA as described in ITT 3.8</w:t>
            </w:r>
          </w:p>
        </w:tc>
        <w:tc>
          <w:tcPr>
            <w:tcW w:w="2977" w:type="dxa"/>
            <w:shd w:val="clear" w:color="auto" w:fill="auto"/>
          </w:tcPr>
          <w:p w14:paraId="0500F963" w14:textId="77777777" w:rsidR="00040BBA" w:rsidRPr="00DB4D00" w:rsidRDefault="00040BBA" w:rsidP="00040BBA">
            <w:pPr>
              <w:rPr>
                <w:szCs w:val="24"/>
              </w:rPr>
            </w:pPr>
            <w:r w:rsidRPr="00DB4D00">
              <w:rPr>
                <w:szCs w:val="24"/>
              </w:rPr>
              <w:t>Form of Tender</w:t>
            </w:r>
          </w:p>
        </w:tc>
        <w:tc>
          <w:tcPr>
            <w:tcW w:w="2551" w:type="dxa"/>
            <w:shd w:val="clear" w:color="auto" w:fill="auto"/>
          </w:tcPr>
          <w:p w14:paraId="116C0F74" w14:textId="77777777" w:rsidR="00040BBA" w:rsidRPr="00DB4D00" w:rsidRDefault="00040BBA" w:rsidP="00040BBA">
            <w:pPr>
              <w:rPr>
                <w:b/>
                <w:szCs w:val="24"/>
              </w:rPr>
            </w:pPr>
          </w:p>
        </w:tc>
      </w:tr>
      <w:tr w:rsidR="00040BBA" w:rsidRPr="00DB4D00" w14:paraId="58441500" w14:textId="77777777" w:rsidTr="00040BBA">
        <w:tc>
          <w:tcPr>
            <w:tcW w:w="704" w:type="dxa"/>
            <w:shd w:val="clear" w:color="auto" w:fill="auto"/>
          </w:tcPr>
          <w:p w14:paraId="1237A5C8" w14:textId="77777777" w:rsidR="00040BBA" w:rsidRPr="00DB4D00" w:rsidRDefault="00040BBA" w:rsidP="00040BBA">
            <w:pPr>
              <w:rPr>
                <w:szCs w:val="24"/>
              </w:rPr>
            </w:pPr>
            <w:r w:rsidRPr="00DB4D00">
              <w:rPr>
                <w:szCs w:val="24"/>
              </w:rPr>
              <w:t>5</w:t>
            </w:r>
          </w:p>
        </w:tc>
        <w:tc>
          <w:tcPr>
            <w:tcW w:w="2552" w:type="dxa"/>
            <w:shd w:val="clear" w:color="auto" w:fill="auto"/>
          </w:tcPr>
          <w:p w14:paraId="7BDF99D5" w14:textId="77777777" w:rsidR="00040BBA" w:rsidRPr="00DB4D00" w:rsidRDefault="00040BBA" w:rsidP="00040BBA">
            <w:pPr>
              <w:rPr>
                <w:szCs w:val="24"/>
              </w:rPr>
            </w:pPr>
            <w:r w:rsidRPr="00DB4D00">
              <w:rPr>
                <w:szCs w:val="24"/>
              </w:rPr>
              <w:t xml:space="preserve">State- owned Enterprise </w:t>
            </w:r>
          </w:p>
        </w:tc>
        <w:tc>
          <w:tcPr>
            <w:tcW w:w="5528" w:type="dxa"/>
            <w:shd w:val="clear" w:color="auto" w:fill="auto"/>
          </w:tcPr>
          <w:p w14:paraId="4C1D78B7" w14:textId="77777777" w:rsidR="00040BBA" w:rsidRPr="00DB4D00" w:rsidRDefault="00040BBA" w:rsidP="00040BBA">
            <w:pPr>
              <w:rPr>
                <w:szCs w:val="24"/>
              </w:rPr>
            </w:pPr>
            <w:bookmarkStart w:id="64" w:name="_Toc325722824"/>
            <w:r w:rsidRPr="00DB4D00">
              <w:rPr>
                <w:szCs w:val="24"/>
              </w:rPr>
              <w:t xml:space="preserve">Meets conditions of ITT </w:t>
            </w:r>
            <w:bookmarkEnd w:id="64"/>
            <w:r w:rsidRPr="00DB4D00">
              <w:rPr>
                <w:szCs w:val="24"/>
              </w:rPr>
              <w:t>3.7</w:t>
            </w:r>
          </w:p>
        </w:tc>
        <w:tc>
          <w:tcPr>
            <w:tcW w:w="2977" w:type="dxa"/>
            <w:shd w:val="clear" w:color="auto" w:fill="auto"/>
          </w:tcPr>
          <w:p w14:paraId="21ACD388" w14:textId="77777777" w:rsidR="00040BBA" w:rsidRPr="00DB4D00" w:rsidRDefault="00040BBA" w:rsidP="00040BBA">
            <w:pPr>
              <w:rPr>
                <w:szCs w:val="24"/>
              </w:rPr>
            </w:pPr>
            <w:r w:rsidRPr="00DB4D00">
              <w:rPr>
                <w:szCs w:val="24"/>
              </w:rPr>
              <w:t>Forms ELI – 1.1 and 1.2, with attachments</w:t>
            </w:r>
          </w:p>
        </w:tc>
        <w:tc>
          <w:tcPr>
            <w:tcW w:w="2551" w:type="dxa"/>
            <w:shd w:val="clear" w:color="auto" w:fill="auto"/>
          </w:tcPr>
          <w:p w14:paraId="7E3BD415" w14:textId="77777777" w:rsidR="00040BBA" w:rsidRPr="00DB4D00" w:rsidRDefault="00040BBA" w:rsidP="00040BBA">
            <w:pPr>
              <w:rPr>
                <w:b/>
                <w:szCs w:val="24"/>
              </w:rPr>
            </w:pPr>
          </w:p>
        </w:tc>
      </w:tr>
      <w:tr w:rsidR="00040BBA" w:rsidRPr="00DB4D00" w14:paraId="43FEC604" w14:textId="77777777" w:rsidTr="00040BBA">
        <w:tc>
          <w:tcPr>
            <w:tcW w:w="704" w:type="dxa"/>
            <w:shd w:val="clear" w:color="auto" w:fill="auto"/>
          </w:tcPr>
          <w:p w14:paraId="46E68614" w14:textId="77777777" w:rsidR="00040BBA" w:rsidRPr="00DB4D00" w:rsidRDefault="00040BBA" w:rsidP="00040BBA">
            <w:pPr>
              <w:rPr>
                <w:szCs w:val="24"/>
              </w:rPr>
            </w:pPr>
            <w:r w:rsidRPr="00DB4D00">
              <w:rPr>
                <w:szCs w:val="24"/>
              </w:rPr>
              <w:t>6</w:t>
            </w:r>
          </w:p>
        </w:tc>
        <w:tc>
          <w:tcPr>
            <w:tcW w:w="2552" w:type="dxa"/>
            <w:shd w:val="clear" w:color="auto" w:fill="auto"/>
          </w:tcPr>
          <w:p w14:paraId="14B28862" w14:textId="77777777" w:rsidR="00040BBA" w:rsidRPr="00DB4D00" w:rsidRDefault="00040BBA" w:rsidP="00040BBA">
            <w:pPr>
              <w:rPr>
                <w:szCs w:val="24"/>
              </w:rPr>
            </w:pPr>
            <w:r w:rsidRPr="00DB4D00">
              <w:rPr>
                <w:szCs w:val="24"/>
              </w:rPr>
              <w:t>Goods, equipment and services to be supplied under the contract</w:t>
            </w:r>
          </w:p>
        </w:tc>
        <w:tc>
          <w:tcPr>
            <w:tcW w:w="5528" w:type="dxa"/>
            <w:shd w:val="clear" w:color="auto" w:fill="auto"/>
          </w:tcPr>
          <w:p w14:paraId="2026C649" w14:textId="77777777" w:rsidR="00040BBA" w:rsidRPr="00DB4D00" w:rsidRDefault="00040BBA" w:rsidP="00040BBA">
            <w:pPr>
              <w:rPr>
                <w:szCs w:val="24"/>
              </w:rPr>
            </w:pPr>
            <w:r w:rsidRPr="00DB4D00">
              <w:rPr>
                <w:szCs w:val="24"/>
              </w:rPr>
              <w:t>To have their origin in any country that is not determined ineligible under ITT 4.1</w:t>
            </w:r>
          </w:p>
        </w:tc>
        <w:tc>
          <w:tcPr>
            <w:tcW w:w="2977" w:type="dxa"/>
            <w:shd w:val="clear" w:color="auto" w:fill="auto"/>
          </w:tcPr>
          <w:p w14:paraId="0A919838" w14:textId="77777777" w:rsidR="00040BBA" w:rsidRPr="00DB4D00" w:rsidRDefault="00040BBA" w:rsidP="00040BBA">
            <w:pPr>
              <w:rPr>
                <w:szCs w:val="24"/>
              </w:rPr>
            </w:pPr>
            <w:r w:rsidRPr="00DB4D00">
              <w:rPr>
                <w:szCs w:val="24"/>
              </w:rPr>
              <w:t>Forms ELI – 1.1 and 1.2, with attachments</w:t>
            </w:r>
          </w:p>
        </w:tc>
        <w:tc>
          <w:tcPr>
            <w:tcW w:w="2551" w:type="dxa"/>
            <w:shd w:val="clear" w:color="auto" w:fill="auto"/>
          </w:tcPr>
          <w:p w14:paraId="0E894A94" w14:textId="77777777" w:rsidR="00040BBA" w:rsidRPr="00DB4D00" w:rsidRDefault="00040BBA" w:rsidP="00040BBA">
            <w:pPr>
              <w:rPr>
                <w:b/>
                <w:szCs w:val="24"/>
              </w:rPr>
            </w:pPr>
          </w:p>
        </w:tc>
      </w:tr>
      <w:tr w:rsidR="00040BBA" w:rsidRPr="00DB4D00" w14:paraId="6F8C4AA0" w14:textId="77777777" w:rsidTr="00040BBA">
        <w:tc>
          <w:tcPr>
            <w:tcW w:w="704" w:type="dxa"/>
            <w:shd w:val="clear" w:color="auto" w:fill="auto"/>
          </w:tcPr>
          <w:p w14:paraId="1FFF4E6A" w14:textId="77777777" w:rsidR="00040BBA" w:rsidRPr="00DB4D00" w:rsidRDefault="00040BBA" w:rsidP="00040BBA">
            <w:pPr>
              <w:rPr>
                <w:szCs w:val="24"/>
              </w:rPr>
            </w:pPr>
            <w:r w:rsidRPr="00DB4D00">
              <w:rPr>
                <w:szCs w:val="24"/>
              </w:rPr>
              <w:t>7</w:t>
            </w:r>
          </w:p>
        </w:tc>
        <w:tc>
          <w:tcPr>
            <w:tcW w:w="2552" w:type="dxa"/>
            <w:shd w:val="clear" w:color="auto" w:fill="auto"/>
          </w:tcPr>
          <w:p w14:paraId="206FEC83" w14:textId="77777777" w:rsidR="00040BBA" w:rsidRPr="00DB4D00" w:rsidRDefault="00040BBA" w:rsidP="00040BBA">
            <w:pPr>
              <w:rPr>
                <w:szCs w:val="24"/>
              </w:rPr>
            </w:pPr>
            <w:r w:rsidRPr="00DB4D00">
              <w:rPr>
                <w:szCs w:val="24"/>
              </w:rPr>
              <w:t>History of Non-Performing Contracts</w:t>
            </w:r>
          </w:p>
        </w:tc>
        <w:tc>
          <w:tcPr>
            <w:tcW w:w="5528" w:type="dxa"/>
            <w:shd w:val="clear" w:color="auto" w:fill="auto"/>
          </w:tcPr>
          <w:p w14:paraId="00D11351" w14:textId="77777777" w:rsidR="00040BBA" w:rsidRPr="00DB4D00" w:rsidRDefault="00040BBA" w:rsidP="00040BBA">
            <w:pPr>
              <w:rPr>
                <w:szCs w:val="24"/>
              </w:rPr>
            </w:pPr>
            <w:bookmarkStart w:id="65" w:name="_Toc325722841"/>
            <w:r w:rsidRPr="00DB4D00">
              <w:rPr>
                <w:szCs w:val="24"/>
              </w:rPr>
              <w:t>Non-performance of a contract did not occur as a result of contractor default since 1</w:t>
            </w:r>
            <w:r w:rsidRPr="00DB4D00">
              <w:rPr>
                <w:szCs w:val="24"/>
                <w:vertAlign w:val="superscript"/>
              </w:rPr>
              <w:t>st</w:t>
            </w:r>
            <w:r w:rsidRPr="00DB4D00">
              <w:rPr>
                <w:szCs w:val="24"/>
              </w:rPr>
              <w:t xml:space="preserve"> January […….</w:t>
            </w:r>
            <w:r w:rsidRPr="00DB4D00">
              <w:rPr>
                <w:i/>
                <w:szCs w:val="24"/>
              </w:rPr>
              <w:t>]</w:t>
            </w:r>
            <w:r w:rsidRPr="00DB4D00">
              <w:rPr>
                <w:szCs w:val="24"/>
              </w:rPr>
              <w:t>.</w:t>
            </w:r>
            <w:bookmarkEnd w:id="65"/>
            <w:r w:rsidRPr="00DB4D00">
              <w:rPr>
                <w:szCs w:val="24"/>
              </w:rPr>
              <w:t xml:space="preserve"> </w:t>
            </w:r>
          </w:p>
        </w:tc>
        <w:tc>
          <w:tcPr>
            <w:tcW w:w="2977" w:type="dxa"/>
            <w:shd w:val="clear" w:color="auto" w:fill="auto"/>
          </w:tcPr>
          <w:p w14:paraId="6FDEC6F7" w14:textId="77777777" w:rsidR="00040BBA" w:rsidRPr="00DB4D00" w:rsidRDefault="00040BBA" w:rsidP="00040BBA">
            <w:pPr>
              <w:rPr>
                <w:szCs w:val="24"/>
              </w:rPr>
            </w:pPr>
            <w:r w:rsidRPr="00DB4D00">
              <w:rPr>
                <w:szCs w:val="24"/>
              </w:rPr>
              <w:t>Form CON-2</w:t>
            </w:r>
          </w:p>
        </w:tc>
        <w:tc>
          <w:tcPr>
            <w:tcW w:w="2551" w:type="dxa"/>
            <w:shd w:val="clear" w:color="auto" w:fill="auto"/>
          </w:tcPr>
          <w:p w14:paraId="5083E8F1" w14:textId="77777777" w:rsidR="00040BBA" w:rsidRPr="00DB4D00" w:rsidRDefault="00040BBA" w:rsidP="00040BBA">
            <w:pPr>
              <w:rPr>
                <w:b/>
                <w:szCs w:val="24"/>
              </w:rPr>
            </w:pPr>
          </w:p>
        </w:tc>
      </w:tr>
      <w:tr w:rsidR="00040BBA" w:rsidRPr="00DB4D00" w14:paraId="44752020" w14:textId="77777777" w:rsidTr="00040BBA">
        <w:tc>
          <w:tcPr>
            <w:tcW w:w="704" w:type="dxa"/>
            <w:shd w:val="clear" w:color="auto" w:fill="auto"/>
          </w:tcPr>
          <w:p w14:paraId="7417DD99" w14:textId="77777777" w:rsidR="00040BBA" w:rsidRPr="00DB4D00" w:rsidRDefault="00040BBA" w:rsidP="00040BBA">
            <w:pPr>
              <w:rPr>
                <w:szCs w:val="24"/>
              </w:rPr>
            </w:pPr>
            <w:r w:rsidRPr="00DB4D00">
              <w:rPr>
                <w:szCs w:val="24"/>
              </w:rPr>
              <w:t>8</w:t>
            </w:r>
          </w:p>
        </w:tc>
        <w:tc>
          <w:tcPr>
            <w:tcW w:w="2552" w:type="dxa"/>
            <w:shd w:val="clear" w:color="auto" w:fill="auto"/>
          </w:tcPr>
          <w:p w14:paraId="529D31FD" w14:textId="77777777" w:rsidR="00040BBA" w:rsidRPr="00DB4D00" w:rsidRDefault="00040BBA" w:rsidP="00040BBA">
            <w:pPr>
              <w:rPr>
                <w:szCs w:val="24"/>
              </w:rPr>
            </w:pPr>
            <w:r w:rsidRPr="00DB4D00">
              <w:rPr>
                <w:szCs w:val="24"/>
              </w:rPr>
              <w:t>Suspension Based on Execution of Tender/Proposal Securing Declaration by the Procuring Entity</w:t>
            </w:r>
          </w:p>
        </w:tc>
        <w:tc>
          <w:tcPr>
            <w:tcW w:w="5528" w:type="dxa"/>
            <w:shd w:val="clear" w:color="auto" w:fill="auto"/>
          </w:tcPr>
          <w:p w14:paraId="7393970A" w14:textId="77777777" w:rsidR="00040BBA" w:rsidRPr="00DB4D00" w:rsidRDefault="00040BBA" w:rsidP="00040BBA">
            <w:pPr>
              <w:rPr>
                <w:szCs w:val="24"/>
              </w:rPr>
            </w:pPr>
            <w:bookmarkStart w:id="66" w:name="_Toc325722849"/>
            <w:r w:rsidRPr="00DB4D00">
              <w:rPr>
                <w:szCs w:val="24"/>
              </w:rPr>
              <w:t>Not under suspension based on-execution of a Tender/Proposal Securing Declaration pursuant to ITT 19.</w:t>
            </w:r>
            <w:bookmarkEnd w:id="66"/>
            <w:r w:rsidRPr="00DB4D00">
              <w:rPr>
                <w:szCs w:val="24"/>
              </w:rPr>
              <w:t>9</w:t>
            </w:r>
          </w:p>
        </w:tc>
        <w:tc>
          <w:tcPr>
            <w:tcW w:w="2977" w:type="dxa"/>
            <w:shd w:val="clear" w:color="auto" w:fill="auto"/>
          </w:tcPr>
          <w:p w14:paraId="00165C90" w14:textId="77777777" w:rsidR="00040BBA" w:rsidRPr="00DB4D00" w:rsidRDefault="00040BBA" w:rsidP="00040BBA">
            <w:pPr>
              <w:rPr>
                <w:szCs w:val="24"/>
              </w:rPr>
            </w:pPr>
            <w:r w:rsidRPr="00DB4D00">
              <w:rPr>
                <w:szCs w:val="24"/>
              </w:rPr>
              <w:t>Form of Tender</w:t>
            </w:r>
          </w:p>
        </w:tc>
        <w:tc>
          <w:tcPr>
            <w:tcW w:w="2551" w:type="dxa"/>
            <w:shd w:val="clear" w:color="auto" w:fill="auto"/>
          </w:tcPr>
          <w:p w14:paraId="74E9B296" w14:textId="77777777" w:rsidR="00040BBA" w:rsidRPr="00DB4D00" w:rsidRDefault="00040BBA" w:rsidP="00040BBA">
            <w:pPr>
              <w:rPr>
                <w:b/>
                <w:szCs w:val="24"/>
              </w:rPr>
            </w:pPr>
          </w:p>
        </w:tc>
      </w:tr>
      <w:tr w:rsidR="00040BBA" w:rsidRPr="00DB4D00" w14:paraId="47B0908E" w14:textId="77777777" w:rsidTr="00040BBA">
        <w:tc>
          <w:tcPr>
            <w:tcW w:w="704" w:type="dxa"/>
            <w:shd w:val="clear" w:color="auto" w:fill="auto"/>
          </w:tcPr>
          <w:p w14:paraId="5C5E4803" w14:textId="77777777" w:rsidR="00040BBA" w:rsidRPr="00DB4D00" w:rsidRDefault="00040BBA" w:rsidP="00040BBA">
            <w:pPr>
              <w:rPr>
                <w:szCs w:val="24"/>
              </w:rPr>
            </w:pPr>
            <w:r w:rsidRPr="00DB4D00">
              <w:rPr>
                <w:szCs w:val="24"/>
              </w:rPr>
              <w:t>9</w:t>
            </w:r>
          </w:p>
        </w:tc>
        <w:tc>
          <w:tcPr>
            <w:tcW w:w="2552" w:type="dxa"/>
            <w:shd w:val="clear" w:color="auto" w:fill="auto"/>
          </w:tcPr>
          <w:p w14:paraId="27FD7382" w14:textId="77777777" w:rsidR="00040BBA" w:rsidRPr="00DB4D00" w:rsidRDefault="00040BBA" w:rsidP="00040BBA">
            <w:pPr>
              <w:rPr>
                <w:szCs w:val="24"/>
              </w:rPr>
            </w:pPr>
            <w:r w:rsidRPr="00DB4D00">
              <w:rPr>
                <w:szCs w:val="24"/>
              </w:rPr>
              <w:t>Pending Litigation</w:t>
            </w:r>
          </w:p>
          <w:p w14:paraId="41450297" w14:textId="77777777" w:rsidR="00040BBA" w:rsidRPr="00DB4D00" w:rsidRDefault="00040BBA" w:rsidP="00040BBA">
            <w:pPr>
              <w:rPr>
                <w:szCs w:val="24"/>
              </w:rPr>
            </w:pPr>
          </w:p>
        </w:tc>
        <w:tc>
          <w:tcPr>
            <w:tcW w:w="5528" w:type="dxa"/>
            <w:shd w:val="clear" w:color="auto" w:fill="auto"/>
          </w:tcPr>
          <w:p w14:paraId="0F8135D2" w14:textId="77777777" w:rsidR="00040BBA" w:rsidRPr="00DB4D00" w:rsidRDefault="00040BBA" w:rsidP="00040BBA">
            <w:pPr>
              <w:rPr>
                <w:szCs w:val="24"/>
              </w:rPr>
            </w:pPr>
            <w:bookmarkStart w:id="67" w:name="_Toc325722857"/>
            <w:r w:rsidRPr="00DB4D00">
              <w:rPr>
                <w:szCs w:val="24"/>
              </w:rPr>
              <w:t>Tender’s financial position and prospective long-term profitability still sound according to criteria established in 3.1 and assuming that all pending litigation will NOT be resolved against the Tenderer</w:t>
            </w:r>
            <w:bookmarkEnd w:id="67"/>
            <w:r w:rsidRPr="00DB4D00">
              <w:rPr>
                <w:szCs w:val="24"/>
              </w:rPr>
              <w:t>.</w:t>
            </w:r>
          </w:p>
        </w:tc>
        <w:tc>
          <w:tcPr>
            <w:tcW w:w="2977" w:type="dxa"/>
            <w:shd w:val="clear" w:color="auto" w:fill="auto"/>
          </w:tcPr>
          <w:p w14:paraId="6AFA8065" w14:textId="77777777" w:rsidR="00040BBA" w:rsidRPr="00DB4D00" w:rsidRDefault="00040BBA" w:rsidP="00040BBA">
            <w:pPr>
              <w:rPr>
                <w:szCs w:val="24"/>
              </w:rPr>
            </w:pPr>
            <w:r w:rsidRPr="00DB4D00">
              <w:rPr>
                <w:szCs w:val="24"/>
              </w:rPr>
              <w:t>Form CON – 2</w:t>
            </w:r>
          </w:p>
          <w:p w14:paraId="271C8AFE" w14:textId="77777777" w:rsidR="00040BBA" w:rsidRPr="00DB4D00" w:rsidRDefault="00040BBA" w:rsidP="00040BBA">
            <w:pPr>
              <w:rPr>
                <w:szCs w:val="24"/>
              </w:rPr>
            </w:pPr>
          </w:p>
        </w:tc>
        <w:tc>
          <w:tcPr>
            <w:tcW w:w="2551" w:type="dxa"/>
            <w:shd w:val="clear" w:color="auto" w:fill="auto"/>
          </w:tcPr>
          <w:p w14:paraId="0D0D061F" w14:textId="77777777" w:rsidR="00040BBA" w:rsidRPr="00DB4D00" w:rsidRDefault="00040BBA" w:rsidP="00040BBA">
            <w:pPr>
              <w:rPr>
                <w:b/>
                <w:szCs w:val="24"/>
              </w:rPr>
            </w:pPr>
          </w:p>
        </w:tc>
      </w:tr>
      <w:tr w:rsidR="00040BBA" w:rsidRPr="00DB4D00" w14:paraId="315914F0" w14:textId="77777777" w:rsidTr="00040BBA">
        <w:tc>
          <w:tcPr>
            <w:tcW w:w="704" w:type="dxa"/>
            <w:shd w:val="clear" w:color="auto" w:fill="auto"/>
          </w:tcPr>
          <w:p w14:paraId="5BA66164" w14:textId="77777777" w:rsidR="00040BBA" w:rsidRPr="00DB4D00" w:rsidRDefault="00040BBA" w:rsidP="00040BBA">
            <w:pPr>
              <w:rPr>
                <w:szCs w:val="24"/>
              </w:rPr>
            </w:pPr>
            <w:r w:rsidRPr="00DB4D00">
              <w:rPr>
                <w:szCs w:val="24"/>
              </w:rPr>
              <w:t>10</w:t>
            </w:r>
          </w:p>
        </w:tc>
        <w:tc>
          <w:tcPr>
            <w:tcW w:w="2552" w:type="dxa"/>
            <w:shd w:val="clear" w:color="auto" w:fill="auto"/>
          </w:tcPr>
          <w:p w14:paraId="18F30FF3" w14:textId="77777777" w:rsidR="00040BBA" w:rsidRPr="00DB4D00" w:rsidRDefault="00040BBA" w:rsidP="00040BBA">
            <w:pPr>
              <w:rPr>
                <w:szCs w:val="24"/>
              </w:rPr>
            </w:pPr>
            <w:r w:rsidRPr="00DB4D00">
              <w:rPr>
                <w:szCs w:val="24"/>
              </w:rPr>
              <w:t>Litigation History</w:t>
            </w:r>
          </w:p>
        </w:tc>
        <w:tc>
          <w:tcPr>
            <w:tcW w:w="5528" w:type="dxa"/>
            <w:shd w:val="clear" w:color="auto" w:fill="auto"/>
          </w:tcPr>
          <w:p w14:paraId="3FB78FDB" w14:textId="1C48776E" w:rsidR="00040BBA" w:rsidRPr="00DB4D00" w:rsidRDefault="00040BBA" w:rsidP="00040BBA">
            <w:pPr>
              <w:rPr>
                <w:szCs w:val="24"/>
              </w:rPr>
            </w:pPr>
            <w:bookmarkStart w:id="68" w:name="_Toc325722865"/>
            <w:r w:rsidRPr="00DB4D00">
              <w:rPr>
                <w:szCs w:val="24"/>
              </w:rPr>
              <w:t xml:space="preserve">No consistent history of court/arbitral award decisions against the </w:t>
            </w:r>
            <w:r w:rsidRPr="0007787A">
              <w:rPr>
                <w:szCs w:val="24"/>
              </w:rPr>
              <w:t>Tenderer since 1</w:t>
            </w:r>
            <w:r w:rsidRPr="0007787A">
              <w:rPr>
                <w:szCs w:val="24"/>
                <w:vertAlign w:val="superscript"/>
              </w:rPr>
              <w:t>st</w:t>
            </w:r>
            <w:r w:rsidRPr="0007787A">
              <w:rPr>
                <w:szCs w:val="24"/>
              </w:rPr>
              <w:t xml:space="preserve"> January</w:t>
            </w:r>
            <w:bookmarkEnd w:id="68"/>
            <w:r w:rsidR="00A109A1" w:rsidRPr="0007787A">
              <w:rPr>
                <w:szCs w:val="24"/>
              </w:rPr>
              <w:t xml:space="preserve"> 2019</w:t>
            </w:r>
          </w:p>
        </w:tc>
        <w:tc>
          <w:tcPr>
            <w:tcW w:w="2977" w:type="dxa"/>
            <w:shd w:val="clear" w:color="auto" w:fill="auto"/>
          </w:tcPr>
          <w:p w14:paraId="00168F57" w14:textId="77777777" w:rsidR="00040BBA" w:rsidRPr="00DB4D00" w:rsidRDefault="00040BBA" w:rsidP="00040BBA">
            <w:pPr>
              <w:rPr>
                <w:szCs w:val="24"/>
              </w:rPr>
            </w:pPr>
            <w:r w:rsidRPr="00DB4D00">
              <w:rPr>
                <w:szCs w:val="24"/>
              </w:rPr>
              <w:t xml:space="preserve">Form CON – 2 </w:t>
            </w:r>
          </w:p>
        </w:tc>
        <w:tc>
          <w:tcPr>
            <w:tcW w:w="2551" w:type="dxa"/>
            <w:shd w:val="clear" w:color="auto" w:fill="auto"/>
          </w:tcPr>
          <w:p w14:paraId="7C85BAB8" w14:textId="77777777" w:rsidR="00040BBA" w:rsidRPr="00DB4D00" w:rsidRDefault="00040BBA" w:rsidP="00040BBA">
            <w:pPr>
              <w:rPr>
                <w:b/>
                <w:szCs w:val="24"/>
              </w:rPr>
            </w:pPr>
          </w:p>
        </w:tc>
      </w:tr>
      <w:tr w:rsidR="00040BBA" w:rsidRPr="00DB4D00" w14:paraId="255917EB" w14:textId="77777777" w:rsidTr="00040BBA">
        <w:tc>
          <w:tcPr>
            <w:tcW w:w="704" w:type="dxa"/>
            <w:shd w:val="clear" w:color="auto" w:fill="auto"/>
          </w:tcPr>
          <w:p w14:paraId="418518A0" w14:textId="77777777" w:rsidR="00040BBA" w:rsidRPr="00DB4D00" w:rsidRDefault="00040BBA" w:rsidP="00040BBA">
            <w:pPr>
              <w:rPr>
                <w:szCs w:val="24"/>
              </w:rPr>
            </w:pPr>
            <w:r w:rsidRPr="00DB4D00">
              <w:rPr>
                <w:szCs w:val="24"/>
              </w:rPr>
              <w:t>11</w:t>
            </w:r>
          </w:p>
        </w:tc>
        <w:tc>
          <w:tcPr>
            <w:tcW w:w="2552" w:type="dxa"/>
            <w:shd w:val="clear" w:color="auto" w:fill="auto"/>
          </w:tcPr>
          <w:p w14:paraId="2A0E7902" w14:textId="77777777" w:rsidR="00040BBA" w:rsidRPr="00DB4D00" w:rsidRDefault="00040BBA" w:rsidP="00040BBA">
            <w:pPr>
              <w:rPr>
                <w:szCs w:val="24"/>
              </w:rPr>
            </w:pPr>
            <w:r w:rsidRPr="00DB4D00">
              <w:rPr>
                <w:szCs w:val="24"/>
              </w:rPr>
              <w:t>Financial Capabilities</w:t>
            </w:r>
          </w:p>
        </w:tc>
        <w:tc>
          <w:tcPr>
            <w:tcW w:w="5528" w:type="dxa"/>
            <w:shd w:val="clear" w:color="auto" w:fill="auto"/>
          </w:tcPr>
          <w:p w14:paraId="08451520" w14:textId="03B94953" w:rsidR="00040BBA" w:rsidRPr="00DB4D00" w:rsidRDefault="00040BBA" w:rsidP="00040BBA">
            <w:pPr>
              <w:rPr>
                <w:szCs w:val="24"/>
              </w:rPr>
            </w:pPr>
            <w:bookmarkStart w:id="69" w:name="_Toc325722875"/>
            <w:r w:rsidRPr="00DB4D00">
              <w:rPr>
                <w:szCs w:val="24"/>
              </w:rPr>
              <w:t>(</w:t>
            </w:r>
            <w:proofErr w:type="spellStart"/>
            <w:r w:rsidRPr="00DB4D00">
              <w:rPr>
                <w:szCs w:val="24"/>
              </w:rPr>
              <w:t>i</w:t>
            </w:r>
            <w:proofErr w:type="spellEnd"/>
            <w:r w:rsidRPr="00DB4D00">
              <w:rPr>
                <w:szCs w:val="24"/>
              </w:rPr>
              <w:t xml:space="preserve">) The Tenderer shall demonstrate that it has access to, or has available, liquid assets, unencumbered real assets, lines of credit, and other financial means (independent of any contractual advance payment) sufficient to meet the construction cash flow requirements estimated as Kenya Shillings </w:t>
            </w:r>
            <w:r w:rsidR="0007787A">
              <w:rPr>
                <w:i/>
                <w:szCs w:val="24"/>
              </w:rPr>
              <w:t>3,000,000</w:t>
            </w:r>
            <w:r w:rsidRPr="00DB4D00">
              <w:rPr>
                <w:szCs w:val="24"/>
              </w:rPr>
              <w:t xml:space="preserve"> equivalent for the subject contract(s) net of the Tenderer’s other commitments</w:t>
            </w:r>
            <w:bookmarkEnd w:id="69"/>
            <w:r w:rsidRPr="00DB4D00">
              <w:rPr>
                <w:szCs w:val="24"/>
              </w:rPr>
              <w:t>.</w:t>
            </w:r>
          </w:p>
          <w:p w14:paraId="5D482678" w14:textId="77777777" w:rsidR="00040BBA" w:rsidRPr="00DB4D00" w:rsidRDefault="00040BBA" w:rsidP="00040BBA">
            <w:pPr>
              <w:rPr>
                <w:szCs w:val="24"/>
              </w:rPr>
            </w:pPr>
          </w:p>
          <w:p w14:paraId="33F8AC20" w14:textId="77777777" w:rsidR="00040BBA" w:rsidRPr="00DB4D00" w:rsidRDefault="00040BBA" w:rsidP="00040BBA">
            <w:pPr>
              <w:rPr>
                <w:szCs w:val="24"/>
              </w:rPr>
            </w:pPr>
            <w:bookmarkStart w:id="70" w:name="_Toc325722876"/>
            <w:r w:rsidRPr="00DB4D00">
              <w:rPr>
                <w:szCs w:val="24"/>
              </w:rPr>
              <w:t xml:space="preserve">(ii) The Tenderers shall also demonstrate, to the satisfaction of the Procuring Entity, that it has adequate sources of </w:t>
            </w:r>
            <w:r w:rsidRPr="00DB4D00">
              <w:rPr>
                <w:szCs w:val="24"/>
              </w:rPr>
              <w:lastRenderedPageBreak/>
              <w:t>finance to meet the cash flow requirements on works currently in progress and for future contract commitments.</w:t>
            </w:r>
            <w:bookmarkEnd w:id="70"/>
          </w:p>
          <w:p w14:paraId="65F01BFE" w14:textId="77777777" w:rsidR="00040BBA" w:rsidRPr="00DB4D00" w:rsidRDefault="00040BBA" w:rsidP="00040BBA">
            <w:pPr>
              <w:rPr>
                <w:szCs w:val="24"/>
              </w:rPr>
            </w:pPr>
          </w:p>
          <w:p w14:paraId="476ECD58" w14:textId="4F3BB548" w:rsidR="00040BBA" w:rsidRPr="00DB4D00" w:rsidRDefault="00040BBA" w:rsidP="00040BBA">
            <w:pPr>
              <w:rPr>
                <w:szCs w:val="24"/>
              </w:rPr>
            </w:pPr>
            <w:bookmarkStart w:id="71" w:name="_Toc325722877"/>
            <w:r w:rsidRPr="00DB4D00">
              <w:rPr>
                <w:szCs w:val="24"/>
              </w:rPr>
              <w:t xml:space="preserve">(iii) The audited balance sheets or, if not required by the laws of the Tenderer’s country, other financial statements acceptable to the Procuring Entity, for the last </w:t>
            </w:r>
            <w:r w:rsidR="00B6524D" w:rsidRPr="00DB4D00">
              <w:rPr>
                <w:szCs w:val="24"/>
              </w:rPr>
              <w:t>3</w:t>
            </w:r>
            <w:r w:rsidRPr="00DB4D00">
              <w:rPr>
                <w:i/>
                <w:szCs w:val="24"/>
              </w:rPr>
              <w:t xml:space="preserve"> </w:t>
            </w:r>
            <w:r w:rsidRPr="00DB4D00">
              <w:rPr>
                <w:szCs w:val="24"/>
              </w:rPr>
              <w:t>years shall be submitted and must demonstrate the current soundness of the Tenderer’s financial position and indicate its prospective long-term profitability.</w:t>
            </w:r>
            <w:bookmarkEnd w:id="71"/>
          </w:p>
        </w:tc>
        <w:tc>
          <w:tcPr>
            <w:tcW w:w="2977" w:type="dxa"/>
            <w:shd w:val="clear" w:color="auto" w:fill="auto"/>
          </w:tcPr>
          <w:p w14:paraId="00C87C4B" w14:textId="77777777" w:rsidR="00040BBA" w:rsidRPr="00DB4D00" w:rsidRDefault="00040BBA" w:rsidP="00040BBA">
            <w:pPr>
              <w:rPr>
                <w:szCs w:val="24"/>
              </w:rPr>
            </w:pPr>
            <w:r w:rsidRPr="00DB4D00">
              <w:rPr>
                <w:szCs w:val="24"/>
              </w:rPr>
              <w:lastRenderedPageBreak/>
              <w:t>Form FIN – 3.1, with attachments</w:t>
            </w:r>
          </w:p>
        </w:tc>
        <w:tc>
          <w:tcPr>
            <w:tcW w:w="2551" w:type="dxa"/>
            <w:shd w:val="clear" w:color="auto" w:fill="auto"/>
          </w:tcPr>
          <w:p w14:paraId="2654FC20" w14:textId="77777777" w:rsidR="00040BBA" w:rsidRPr="00DB4D00" w:rsidRDefault="00040BBA" w:rsidP="00040BBA">
            <w:pPr>
              <w:rPr>
                <w:b/>
                <w:szCs w:val="24"/>
              </w:rPr>
            </w:pPr>
          </w:p>
        </w:tc>
      </w:tr>
      <w:tr w:rsidR="00040BBA" w:rsidRPr="00DB4D00" w14:paraId="08CA2A29" w14:textId="77777777" w:rsidTr="00040BBA">
        <w:tc>
          <w:tcPr>
            <w:tcW w:w="704" w:type="dxa"/>
            <w:shd w:val="clear" w:color="auto" w:fill="auto"/>
          </w:tcPr>
          <w:p w14:paraId="65F74B80" w14:textId="77777777" w:rsidR="00040BBA" w:rsidRPr="00DB4D00" w:rsidRDefault="00040BBA" w:rsidP="00040BBA">
            <w:pPr>
              <w:rPr>
                <w:szCs w:val="24"/>
              </w:rPr>
            </w:pPr>
            <w:r w:rsidRPr="00DB4D00">
              <w:rPr>
                <w:szCs w:val="24"/>
              </w:rPr>
              <w:t>12</w:t>
            </w:r>
          </w:p>
        </w:tc>
        <w:tc>
          <w:tcPr>
            <w:tcW w:w="2552" w:type="dxa"/>
            <w:shd w:val="clear" w:color="auto" w:fill="auto"/>
          </w:tcPr>
          <w:p w14:paraId="5B186DBD" w14:textId="77777777" w:rsidR="00040BBA" w:rsidRPr="00DB4D00" w:rsidRDefault="00040BBA" w:rsidP="00040BBA">
            <w:pPr>
              <w:rPr>
                <w:szCs w:val="24"/>
              </w:rPr>
            </w:pPr>
            <w:r w:rsidRPr="00DB4D00">
              <w:rPr>
                <w:szCs w:val="24"/>
              </w:rPr>
              <w:t>Average Annual Construction Turnover</w:t>
            </w:r>
          </w:p>
        </w:tc>
        <w:tc>
          <w:tcPr>
            <w:tcW w:w="5528" w:type="dxa"/>
            <w:shd w:val="clear" w:color="auto" w:fill="auto"/>
          </w:tcPr>
          <w:p w14:paraId="5336D3F6" w14:textId="4DECF4BC" w:rsidR="00040BBA" w:rsidRPr="00DB4D00" w:rsidRDefault="00040BBA" w:rsidP="00040BBA">
            <w:pPr>
              <w:rPr>
                <w:szCs w:val="24"/>
              </w:rPr>
            </w:pPr>
            <w:bookmarkStart w:id="72" w:name="_Toc325722894"/>
            <w:r w:rsidRPr="00DB4D00">
              <w:rPr>
                <w:szCs w:val="24"/>
              </w:rPr>
              <w:t xml:space="preserve">Minimum average annual construction turnover of Kenya Shillings </w:t>
            </w:r>
            <w:r w:rsidR="00B6524D" w:rsidRPr="00DB4D00">
              <w:rPr>
                <w:szCs w:val="24"/>
              </w:rPr>
              <w:t>3</w:t>
            </w:r>
            <w:r w:rsidR="00D625A8" w:rsidRPr="00DB4D00">
              <w:rPr>
                <w:szCs w:val="24"/>
              </w:rPr>
              <w:t>,000,000</w:t>
            </w:r>
            <w:r w:rsidRPr="00DB4D00">
              <w:rPr>
                <w:szCs w:val="24"/>
              </w:rPr>
              <w:t xml:space="preserve">, equivalent calculated as total certified payments received for contracts in progress and/or completed within the last </w:t>
            </w:r>
            <w:r w:rsidR="00D625A8" w:rsidRPr="00DB4D00">
              <w:rPr>
                <w:i/>
                <w:szCs w:val="24"/>
              </w:rPr>
              <w:t>5</w:t>
            </w:r>
            <w:r w:rsidRPr="00DB4D00">
              <w:rPr>
                <w:i/>
                <w:szCs w:val="24"/>
              </w:rPr>
              <w:t xml:space="preserve"> </w:t>
            </w:r>
            <w:r w:rsidRPr="00DB4D00">
              <w:rPr>
                <w:szCs w:val="24"/>
              </w:rPr>
              <w:t xml:space="preserve">years, divided by </w:t>
            </w:r>
            <w:r w:rsidR="00D625A8" w:rsidRPr="00DB4D00">
              <w:rPr>
                <w:i/>
                <w:szCs w:val="24"/>
              </w:rPr>
              <w:t>5</w:t>
            </w:r>
            <w:r w:rsidRPr="00DB4D00">
              <w:rPr>
                <w:i/>
                <w:szCs w:val="24"/>
              </w:rPr>
              <w:t xml:space="preserve"> </w:t>
            </w:r>
            <w:r w:rsidRPr="00DB4D00">
              <w:rPr>
                <w:szCs w:val="24"/>
              </w:rPr>
              <w:t>years</w:t>
            </w:r>
            <w:bookmarkEnd w:id="72"/>
          </w:p>
        </w:tc>
        <w:tc>
          <w:tcPr>
            <w:tcW w:w="2977" w:type="dxa"/>
            <w:shd w:val="clear" w:color="auto" w:fill="auto"/>
          </w:tcPr>
          <w:p w14:paraId="796E5835" w14:textId="77777777" w:rsidR="00040BBA" w:rsidRPr="00DB4D00" w:rsidRDefault="00040BBA" w:rsidP="00040BBA">
            <w:pPr>
              <w:rPr>
                <w:szCs w:val="24"/>
              </w:rPr>
            </w:pPr>
            <w:r w:rsidRPr="00DB4D00">
              <w:rPr>
                <w:szCs w:val="24"/>
              </w:rPr>
              <w:t>Form FIN – 3.2</w:t>
            </w:r>
          </w:p>
          <w:p w14:paraId="193AF346" w14:textId="77777777" w:rsidR="00040BBA" w:rsidRPr="00DB4D00" w:rsidRDefault="00040BBA" w:rsidP="00040BBA">
            <w:pPr>
              <w:rPr>
                <w:szCs w:val="24"/>
              </w:rPr>
            </w:pPr>
          </w:p>
        </w:tc>
        <w:tc>
          <w:tcPr>
            <w:tcW w:w="2551" w:type="dxa"/>
            <w:shd w:val="clear" w:color="auto" w:fill="auto"/>
          </w:tcPr>
          <w:p w14:paraId="05938E63" w14:textId="77777777" w:rsidR="00040BBA" w:rsidRPr="00DB4D00" w:rsidRDefault="00040BBA" w:rsidP="00040BBA">
            <w:pPr>
              <w:rPr>
                <w:b/>
                <w:szCs w:val="24"/>
              </w:rPr>
            </w:pPr>
          </w:p>
        </w:tc>
      </w:tr>
      <w:tr w:rsidR="00040BBA" w:rsidRPr="00DB4D00" w14:paraId="0E070C9D" w14:textId="77777777" w:rsidTr="00040BBA">
        <w:tc>
          <w:tcPr>
            <w:tcW w:w="704" w:type="dxa"/>
            <w:shd w:val="clear" w:color="auto" w:fill="auto"/>
          </w:tcPr>
          <w:p w14:paraId="4EC0113A" w14:textId="77777777" w:rsidR="00040BBA" w:rsidRPr="00DB4D00" w:rsidRDefault="00040BBA" w:rsidP="00040BBA">
            <w:pPr>
              <w:rPr>
                <w:szCs w:val="24"/>
              </w:rPr>
            </w:pPr>
            <w:r w:rsidRPr="00DB4D00">
              <w:rPr>
                <w:szCs w:val="24"/>
              </w:rPr>
              <w:t>13</w:t>
            </w:r>
          </w:p>
        </w:tc>
        <w:tc>
          <w:tcPr>
            <w:tcW w:w="2552" w:type="dxa"/>
            <w:shd w:val="clear" w:color="auto" w:fill="auto"/>
          </w:tcPr>
          <w:p w14:paraId="3961CFF6" w14:textId="77777777" w:rsidR="00040BBA" w:rsidRPr="00DB4D00" w:rsidRDefault="00040BBA" w:rsidP="00040BBA">
            <w:pPr>
              <w:rPr>
                <w:szCs w:val="24"/>
              </w:rPr>
            </w:pPr>
            <w:bookmarkStart w:id="73" w:name="_Toc325722902"/>
            <w:r w:rsidRPr="00DB4D00">
              <w:rPr>
                <w:szCs w:val="24"/>
              </w:rPr>
              <w:t>General Construction Experience</w:t>
            </w:r>
            <w:bookmarkEnd w:id="73"/>
          </w:p>
        </w:tc>
        <w:tc>
          <w:tcPr>
            <w:tcW w:w="5528" w:type="dxa"/>
            <w:shd w:val="clear" w:color="auto" w:fill="auto"/>
          </w:tcPr>
          <w:p w14:paraId="7873EDCD" w14:textId="196C2179" w:rsidR="00040BBA" w:rsidRPr="00DB4D00" w:rsidRDefault="00040BBA" w:rsidP="00040BBA">
            <w:pPr>
              <w:rPr>
                <w:szCs w:val="24"/>
              </w:rPr>
            </w:pPr>
            <w:bookmarkStart w:id="74" w:name="_Toc325722903"/>
            <w:r w:rsidRPr="00DB4D00">
              <w:rPr>
                <w:szCs w:val="24"/>
              </w:rPr>
              <w:t xml:space="preserve">Experience under construction contracts in the role of prime contractor, JV member, sub-contractor, or management contractor for at least the last </w:t>
            </w:r>
            <w:r w:rsidR="009A7540" w:rsidRPr="00DB4D00">
              <w:rPr>
                <w:szCs w:val="24"/>
              </w:rPr>
              <w:t>7</w:t>
            </w:r>
            <w:r w:rsidR="00B6524D" w:rsidRPr="00DB4D00">
              <w:rPr>
                <w:szCs w:val="24"/>
              </w:rPr>
              <w:t xml:space="preserve"> </w:t>
            </w:r>
            <w:r w:rsidRPr="00DB4D00">
              <w:rPr>
                <w:szCs w:val="24"/>
              </w:rPr>
              <w:t>years, starting 1</w:t>
            </w:r>
            <w:r w:rsidRPr="00DB4D00">
              <w:rPr>
                <w:szCs w:val="24"/>
                <w:vertAlign w:val="superscript"/>
              </w:rPr>
              <w:t>st</w:t>
            </w:r>
            <w:r w:rsidRPr="00DB4D00">
              <w:rPr>
                <w:szCs w:val="24"/>
              </w:rPr>
              <w:t xml:space="preserve"> January </w:t>
            </w:r>
            <w:bookmarkEnd w:id="74"/>
            <w:r w:rsidR="00B6524D" w:rsidRPr="00DB4D00">
              <w:rPr>
                <w:szCs w:val="24"/>
              </w:rPr>
              <w:t>201</w:t>
            </w:r>
            <w:r w:rsidR="0007787A">
              <w:rPr>
                <w:szCs w:val="24"/>
              </w:rPr>
              <w:t>8</w:t>
            </w:r>
          </w:p>
        </w:tc>
        <w:tc>
          <w:tcPr>
            <w:tcW w:w="2977" w:type="dxa"/>
            <w:shd w:val="clear" w:color="auto" w:fill="auto"/>
          </w:tcPr>
          <w:p w14:paraId="1276BEB9" w14:textId="77777777" w:rsidR="00040BBA" w:rsidRPr="00DB4D00" w:rsidRDefault="00040BBA" w:rsidP="00040BBA">
            <w:pPr>
              <w:rPr>
                <w:szCs w:val="24"/>
              </w:rPr>
            </w:pPr>
            <w:r w:rsidRPr="00DB4D00">
              <w:rPr>
                <w:b/>
                <w:bCs/>
                <w:color w:val="FFFFFF"/>
                <w:szCs w:val="24"/>
              </w:rPr>
              <w:t>4.</w:t>
            </w:r>
            <w:r w:rsidRPr="00DB4D00">
              <w:rPr>
                <w:szCs w:val="24"/>
              </w:rPr>
              <w:t xml:space="preserve"> Form EXP – 4.1</w:t>
            </w:r>
          </w:p>
          <w:p w14:paraId="707F6C63" w14:textId="77777777" w:rsidR="00040BBA" w:rsidRPr="00DB4D00" w:rsidRDefault="00040BBA" w:rsidP="00040BBA">
            <w:pPr>
              <w:rPr>
                <w:b/>
                <w:bCs/>
                <w:color w:val="FFFFFF"/>
                <w:szCs w:val="24"/>
              </w:rPr>
            </w:pPr>
            <w:r w:rsidRPr="00DB4D00">
              <w:rPr>
                <w:b/>
                <w:bCs/>
                <w:color w:val="FFFFFF"/>
                <w:szCs w:val="24"/>
              </w:rPr>
              <w:t xml:space="preserve"> Experience</w:t>
            </w:r>
          </w:p>
        </w:tc>
        <w:tc>
          <w:tcPr>
            <w:tcW w:w="2551" w:type="dxa"/>
            <w:shd w:val="clear" w:color="auto" w:fill="auto"/>
          </w:tcPr>
          <w:p w14:paraId="636E001C" w14:textId="77777777" w:rsidR="00040BBA" w:rsidRPr="00DB4D00" w:rsidRDefault="00040BBA" w:rsidP="00040BBA">
            <w:pPr>
              <w:rPr>
                <w:b/>
                <w:szCs w:val="24"/>
              </w:rPr>
            </w:pPr>
          </w:p>
        </w:tc>
      </w:tr>
      <w:tr w:rsidR="00040BBA" w:rsidRPr="00E7137C" w14:paraId="06F05DF3" w14:textId="77777777" w:rsidTr="00040BBA">
        <w:tc>
          <w:tcPr>
            <w:tcW w:w="704" w:type="dxa"/>
            <w:shd w:val="clear" w:color="auto" w:fill="auto"/>
          </w:tcPr>
          <w:p w14:paraId="3F7B9FBA" w14:textId="77777777" w:rsidR="00040BBA" w:rsidRPr="00DB4D00" w:rsidRDefault="00040BBA" w:rsidP="00040BBA">
            <w:pPr>
              <w:rPr>
                <w:szCs w:val="24"/>
              </w:rPr>
            </w:pPr>
          </w:p>
        </w:tc>
        <w:tc>
          <w:tcPr>
            <w:tcW w:w="2552" w:type="dxa"/>
            <w:shd w:val="clear" w:color="auto" w:fill="auto"/>
          </w:tcPr>
          <w:p w14:paraId="04AB815C" w14:textId="77777777" w:rsidR="00040BBA" w:rsidRPr="00DB4D00" w:rsidRDefault="00040BBA" w:rsidP="00040BBA">
            <w:pPr>
              <w:rPr>
                <w:szCs w:val="24"/>
              </w:rPr>
            </w:pPr>
            <w:bookmarkStart w:id="75" w:name="_Toc325722911"/>
            <w:r w:rsidRPr="00DB4D00">
              <w:rPr>
                <w:szCs w:val="24"/>
              </w:rPr>
              <w:t>Specific Construction &amp; Contract Management Experience</w:t>
            </w:r>
            <w:bookmarkEnd w:id="75"/>
          </w:p>
        </w:tc>
        <w:tc>
          <w:tcPr>
            <w:tcW w:w="5528" w:type="dxa"/>
            <w:shd w:val="clear" w:color="auto" w:fill="auto"/>
          </w:tcPr>
          <w:p w14:paraId="428E5148" w14:textId="796D5CFE" w:rsidR="00040BBA" w:rsidRPr="00DB4D00" w:rsidRDefault="00040BBA" w:rsidP="00040BBA">
            <w:pPr>
              <w:rPr>
                <w:szCs w:val="24"/>
              </w:rPr>
            </w:pPr>
            <w:r w:rsidRPr="00DB4D00">
              <w:rPr>
                <w:szCs w:val="24"/>
              </w:rPr>
              <w:t>A minimum number of</w:t>
            </w:r>
            <w:r w:rsidR="009A7540" w:rsidRPr="00DB4D00">
              <w:rPr>
                <w:szCs w:val="24"/>
              </w:rPr>
              <w:t xml:space="preserve"> </w:t>
            </w:r>
            <w:r w:rsidR="00E86D8D">
              <w:rPr>
                <w:szCs w:val="24"/>
              </w:rPr>
              <w:t>5</w:t>
            </w:r>
            <w:r w:rsidRPr="00DB4D00">
              <w:rPr>
                <w:szCs w:val="24"/>
              </w:rPr>
              <w:t xml:space="preserve"> similar contracts specified below that have been satisfactorily and substantially completed as a prime contractor, joint venture member, management contractor or sub-contractor between 1st January </w:t>
            </w:r>
            <w:r w:rsidR="00D625A8" w:rsidRPr="00DB4D00">
              <w:rPr>
                <w:szCs w:val="24"/>
              </w:rPr>
              <w:t>201</w:t>
            </w:r>
            <w:r w:rsidR="00676AEA">
              <w:rPr>
                <w:szCs w:val="24"/>
              </w:rPr>
              <w:t>8</w:t>
            </w:r>
            <w:r w:rsidR="00D625A8" w:rsidRPr="00DB4D00">
              <w:rPr>
                <w:szCs w:val="24"/>
              </w:rPr>
              <w:t xml:space="preserve"> </w:t>
            </w:r>
            <w:r w:rsidRPr="00DB4D00">
              <w:rPr>
                <w:szCs w:val="24"/>
              </w:rPr>
              <w:t>and tender submission deadline i.e. …. (number) contracts, each of minimum value Kenya shillings</w:t>
            </w:r>
            <w:r w:rsidR="00D10FED" w:rsidRPr="00DB4D00">
              <w:rPr>
                <w:szCs w:val="24"/>
              </w:rPr>
              <w:t>1,000,000</w:t>
            </w:r>
            <w:r w:rsidRPr="00DB4D00">
              <w:rPr>
                <w:szCs w:val="24"/>
              </w:rPr>
              <w:t xml:space="preserve"> equivalent.</w:t>
            </w:r>
          </w:p>
          <w:p w14:paraId="68D10D19" w14:textId="77777777" w:rsidR="00040BBA" w:rsidRPr="00DB4D00" w:rsidRDefault="00040BBA" w:rsidP="00040BBA">
            <w:pPr>
              <w:rPr>
                <w:i/>
                <w:szCs w:val="24"/>
              </w:rPr>
            </w:pPr>
            <w:bookmarkStart w:id="76" w:name="_Toc325722912"/>
            <w:r w:rsidRPr="00DB4D00">
              <w:rPr>
                <w:szCs w:val="24"/>
              </w:rPr>
              <w:t>[</w:t>
            </w:r>
            <w:r w:rsidRPr="00DB4D00">
              <w:rPr>
                <w:i/>
                <w:szCs w:val="24"/>
              </w:rPr>
              <w:t>In case the Works are to be tender as individual contracts under multiple contract procedure, the minimum number of contracts required for purposes of evaluating qualification shall be selected from the options mentioned in ITT 35.4]</w:t>
            </w:r>
          </w:p>
          <w:p w14:paraId="36F05F09" w14:textId="77777777" w:rsidR="00040BBA" w:rsidRPr="00DB4D00" w:rsidRDefault="00040BBA" w:rsidP="00040BBA">
            <w:pPr>
              <w:rPr>
                <w:szCs w:val="24"/>
              </w:rPr>
            </w:pPr>
          </w:p>
          <w:p w14:paraId="3E7AA5C6" w14:textId="77777777" w:rsidR="00040BBA" w:rsidRPr="00DB4D00" w:rsidRDefault="00040BBA" w:rsidP="00040BBA">
            <w:pPr>
              <w:rPr>
                <w:szCs w:val="24"/>
              </w:rPr>
            </w:pPr>
            <w:bookmarkStart w:id="77" w:name="_Toc325722918"/>
            <w:bookmarkEnd w:id="76"/>
            <w:r w:rsidRPr="00DB4D00">
              <w:rPr>
                <w:szCs w:val="24"/>
              </w:rPr>
              <w:t>The similarity of the contracts shall be based on the following: [</w:t>
            </w:r>
            <w:r w:rsidRPr="00DB4D00">
              <w:rPr>
                <w:i/>
                <w:szCs w:val="24"/>
              </w:rPr>
              <w:t>Based on Section VII, Scope of Works, specify the minimum key requirements in terms of physical size, complexity, construction method, technology and/or other characteristics including part of the requirements that may be met by specialized subcontractors, if permitted in accordance with ITT 34.3]</w:t>
            </w:r>
            <w:bookmarkEnd w:id="77"/>
          </w:p>
        </w:tc>
        <w:tc>
          <w:tcPr>
            <w:tcW w:w="2977" w:type="dxa"/>
            <w:shd w:val="clear" w:color="auto" w:fill="auto"/>
          </w:tcPr>
          <w:p w14:paraId="02367E0A" w14:textId="77777777" w:rsidR="00040BBA" w:rsidRPr="00E7137C" w:rsidRDefault="00040BBA" w:rsidP="00040BBA">
            <w:pPr>
              <w:rPr>
                <w:szCs w:val="24"/>
              </w:rPr>
            </w:pPr>
            <w:r w:rsidRPr="00DB4D00">
              <w:rPr>
                <w:szCs w:val="24"/>
              </w:rPr>
              <w:t>Form EXP 4.2(a)</w:t>
            </w:r>
          </w:p>
        </w:tc>
        <w:tc>
          <w:tcPr>
            <w:tcW w:w="2551" w:type="dxa"/>
            <w:shd w:val="clear" w:color="auto" w:fill="auto"/>
          </w:tcPr>
          <w:p w14:paraId="7F8E08B1" w14:textId="77777777" w:rsidR="00040BBA" w:rsidRPr="00E7137C" w:rsidRDefault="00040BBA" w:rsidP="00040BBA">
            <w:pPr>
              <w:rPr>
                <w:b/>
                <w:szCs w:val="24"/>
              </w:rPr>
            </w:pPr>
          </w:p>
        </w:tc>
      </w:tr>
    </w:tbl>
    <w:bookmarkEnd w:id="60"/>
    <w:p w14:paraId="310259C2" w14:textId="56160A46" w:rsidR="005F5B22" w:rsidRDefault="00905708" w:rsidP="0007468A">
      <w:pPr>
        <w:ind w:right="720"/>
        <w:rPr>
          <w:sz w:val="2"/>
          <w:szCs w:val="2"/>
        </w:rPr>
        <w:sectPr w:rsidR="005F5B22">
          <w:type w:val="continuous"/>
          <w:pgSz w:w="16840" w:h="11910" w:orient="landscape"/>
          <w:pgMar w:top="880" w:right="0" w:bottom="0" w:left="700" w:header="720" w:footer="720" w:gutter="0"/>
          <w:cols w:space="720"/>
        </w:sectPr>
      </w:pPr>
      <w:r>
        <w:rPr>
          <w:noProof/>
        </w:rPr>
        <mc:AlternateContent>
          <mc:Choice Requires="wpg">
            <w:drawing>
              <wp:anchor distT="0" distB="0" distL="114300" distR="114300" simplePos="0" relativeHeight="251563520" behindDoc="0" locked="0" layoutInCell="1" allowOverlap="1" wp14:anchorId="1453FD9B" wp14:editId="2FC3DE0F">
                <wp:simplePos x="0" y="0"/>
                <wp:positionH relativeFrom="page">
                  <wp:posOffset>0</wp:posOffset>
                </wp:positionH>
                <wp:positionV relativeFrom="page">
                  <wp:posOffset>0</wp:posOffset>
                </wp:positionV>
                <wp:extent cx="458470" cy="7560310"/>
                <wp:effectExtent l="0" t="0" r="0" b="2540"/>
                <wp:wrapNone/>
                <wp:docPr id="1252" name="Group 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7560310"/>
                          <a:chOff x="0" y="0"/>
                          <a:chExt cx="722" cy="11906"/>
                        </a:xfrm>
                      </wpg:grpSpPr>
                      <wps:wsp>
                        <wps:cNvPr id="1253" name="Freeform 735"/>
                        <wps:cNvSpPr>
                          <a:spLocks/>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4" name="Line 734"/>
                        <wps:cNvCnPr>
                          <a:cxnSpLocks noChangeShapeType="1"/>
                        </wps:cNvCnPr>
                        <wps:spPr bwMode="auto">
                          <a:xfrm>
                            <a:off x="711" y="0"/>
                            <a:ext cx="0" cy="11906"/>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7592D0" id="Group 733" o:spid="_x0000_s1026" style="position:absolute;margin-left:0;margin-top:0;width:36.1pt;height:595.3pt;z-index:251563520;mso-position-horizontal-relative:page;mso-position-vertical-relative:page" coordsize="722,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">
                <v:shape id="Freeform 735" o:spid="_x0000_s1027" style="position:absolute;width:712;height:1609;visibility:visible;mso-wrap-style:square;v-text-anchor:top" coordsize="712,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" path="m711,1608l711,,,,,1253r711,355xe" fillcolor="#cce7d3" stroked="f">
                  <v:path arrowok="t" o:connecttype="custom" o:connectlocs="711,1608;711,0;0,0;0,1253;711,1608" o:connectangles="0,0,0,0,0"/>
                </v:shape>
                <v:line id="Line 734" o:spid="_x0000_s1028" style="position:absolute;visibility:visible;mso-wrap-style:square" from="711,0" to="71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" strokecolor="#cce7d3" strokeweight=".35269mm"/>
                <w10:wrap anchorx="page" anchory="page"/>
              </v:group>
            </w:pict>
          </mc:Fallback>
        </mc:AlternateContent>
      </w:r>
      <w:r>
        <w:rPr>
          <w:noProof/>
        </w:rPr>
        <mc:AlternateContent>
          <mc:Choice Requires="wps">
            <w:drawing>
              <wp:anchor distT="0" distB="0" distL="114300" distR="114300" simplePos="0" relativeHeight="251565568" behindDoc="0" locked="0" layoutInCell="1" allowOverlap="1" wp14:anchorId="7534F221" wp14:editId="791CE68E">
                <wp:simplePos x="0" y="0"/>
                <wp:positionH relativeFrom="page">
                  <wp:posOffset>241300</wp:posOffset>
                </wp:positionH>
                <wp:positionV relativeFrom="page">
                  <wp:posOffset>518160</wp:posOffset>
                </wp:positionV>
                <wp:extent cx="201295" cy="17526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61BDC5D6" w14:textId="77777777" w:rsidR="003D1D10" w:rsidRDefault="003D1D10">
                            <w:pPr>
                              <w:spacing w:before="20"/>
                              <w:ind w:left="20"/>
                              <w:rPr>
                                <w:rFonts w:ascii="Myriad Pro"/>
                                <w:sz w:val="23"/>
                              </w:rPr>
                            </w:pPr>
                            <w:r>
                              <w:rPr>
                                <w:rFonts w:ascii="Myriad Pro"/>
                                <w:color w:val="231F20"/>
                                <w:sz w:val="23"/>
                              </w:rPr>
                              <w:t>25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4F221" id="_x0000_t202" coordsize="21600,21600" o:spt="202" path="m,l,21600r21600,l21600,xe">
                <v:stroke joinstyle="miter"/>
                <v:path gradientshapeok="t" o:connecttype="rect"/>
              </v:shapetype>
              <v:shape id="Text Box 33" o:spid="_x0000_s1026" type="#_x0000_t202" style="position:absolute;margin-left:19pt;margin-top:40.8pt;width:15.85pt;height:13.8pt;z-index:25156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" filled="f" stroked="f">
                <v:textbox style="layout-flow:vertical" inset="0,0,0,0">
                  <w:txbxContent>
                    <w:p w14:paraId="61BDC5D6" w14:textId="77777777" w:rsidR="003D1D10" w:rsidRDefault="003D1D10">
                      <w:pPr>
                        <w:spacing w:before="20"/>
                        <w:ind w:left="20"/>
                        <w:rPr>
                          <w:rFonts w:ascii="Myriad Pro"/>
                          <w:sz w:val="23"/>
                        </w:rPr>
                      </w:pPr>
                      <w:r>
                        <w:rPr>
                          <w:rFonts w:ascii="Myriad Pro"/>
                          <w:color w:val="231F20"/>
                          <w:sz w:val="23"/>
                        </w:rPr>
                        <w:t>25</w:t>
                      </w:r>
                    </w:p>
                  </w:txbxContent>
                </v:textbox>
                <w10:wrap anchorx="page" anchory="page"/>
              </v:shape>
            </w:pict>
          </mc:Fallback>
        </mc:AlternateContent>
      </w:r>
    </w:p>
    <w:p w14:paraId="0ABD2689" w14:textId="7994DE6E" w:rsidR="005F5B22" w:rsidRPr="00112DCE" w:rsidRDefault="00905708" w:rsidP="00112DCE">
      <w:pPr>
        <w:spacing w:before="511"/>
        <w:ind w:right="720"/>
        <w:rPr>
          <w:rFonts w:ascii="Arial"/>
          <w:b/>
          <w:sz w:val="55"/>
        </w:rPr>
        <w:sectPr w:rsidR="005F5B22" w:rsidRPr="00112DCE">
          <w:headerReference w:type="even" r:id="rId37"/>
          <w:footerReference w:type="even" r:id="rId38"/>
          <w:type w:val="continuous"/>
          <w:pgSz w:w="16840" w:h="11910" w:orient="landscape"/>
          <w:pgMar w:top="880" w:right="0" w:bottom="0" w:left="700" w:header="720" w:footer="720" w:gutter="0"/>
          <w:cols w:num="2" w:space="720" w:equalWidth="0">
            <w:col w:w="14625" w:space="898"/>
            <w:col w:w="617"/>
          </w:cols>
        </w:sectPr>
      </w:pPr>
      <w:r>
        <w:rPr>
          <w:noProof/>
        </w:rPr>
        <mc:AlternateContent>
          <mc:Choice Requires="wps">
            <w:drawing>
              <wp:anchor distT="0" distB="0" distL="114300" distR="114300" simplePos="0" relativeHeight="251733504" behindDoc="1" locked="0" layoutInCell="1" allowOverlap="1" wp14:anchorId="0B39DF7E" wp14:editId="0DAD6CE9">
                <wp:simplePos x="0" y="0"/>
                <wp:positionH relativeFrom="page">
                  <wp:posOffset>10463530</wp:posOffset>
                </wp:positionH>
                <wp:positionV relativeFrom="paragraph">
                  <wp:posOffset>-6349365</wp:posOffset>
                </wp:positionV>
                <wp:extent cx="228600" cy="6701790"/>
                <wp:effectExtent l="0" t="0" r="0" b="0"/>
                <wp:wrapNone/>
                <wp:docPr id="1244" name="Freeform 7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6701790"/>
                        </a:xfrm>
                        <a:custGeom>
                          <a:avLst/>
                          <a:gdLst>
                            <a:gd name="T0" fmla="+- 0 16838 16478"/>
                            <a:gd name="T1" fmla="*/ T0 w 360"/>
                            <a:gd name="T2" fmla="+- 0 554 -9999"/>
                            <a:gd name="T3" fmla="*/ 554 h 10554"/>
                            <a:gd name="T4" fmla="+- 0 16838 16478"/>
                            <a:gd name="T5" fmla="*/ T4 w 360"/>
                            <a:gd name="T6" fmla="+- 0 -9999 -9999"/>
                            <a:gd name="T7" fmla="*/ -9999 h 10554"/>
                            <a:gd name="T8" fmla="+- 0 16486 16478"/>
                            <a:gd name="T9" fmla="*/ T8 w 360"/>
                            <a:gd name="T10" fmla="+- 0 -9999 -9999"/>
                            <a:gd name="T11" fmla="*/ -9999 h 10554"/>
                            <a:gd name="T12" fmla="+- 0 16478 16478"/>
                            <a:gd name="T13" fmla="*/ T12 w 360"/>
                            <a:gd name="T14" fmla="+- 0 264 -9999"/>
                            <a:gd name="T15" fmla="*/ 264 h 10554"/>
                            <a:gd name="T16" fmla="+- 0 16838 16478"/>
                            <a:gd name="T17" fmla="*/ T16 w 360"/>
                            <a:gd name="T18" fmla="+- 0 554 -9999"/>
                            <a:gd name="T19" fmla="*/ 554 h 10554"/>
                          </a:gdLst>
                          <a:ahLst/>
                          <a:cxnLst>
                            <a:cxn ang="0">
                              <a:pos x="T1" y="T3"/>
                            </a:cxn>
                            <a:cxn ang="0">
                              <a:pos x="T5" y="T7"/>
                            </a:cxn>
                            <a:cxn ang="0">
                              <a:pos x="T9" y="T11"/>
                            </a:cxn>
                            <a:cxn ang="0">
                              <a:pos x="T13" y="T15"/>
                            </a:cxn>
                            <a:cxn ang="0">
                              <a:pos x="T17" y="T19"/>
                            </a:cxn>
                          </a:cxnLst>
                          <a:rect l="0" t="0" r="r" b="b"/>
                          <a:pathLst>
                            <a:path w="360" h="10554">
                              <a:moveTo>
                                <a:pt x="360" y="10553"/>
                              </a:moveTo>
                              <a:lnTo>
                                <a:pt x="360" y="0"/>
                              </a:lnTo>
                              <a:lnTo>
                                <a:pt x="8" y="0"/>
                              </a:lnTo>
                              <a:lnTo>
                                <a:pt x="0" y="10263"/>
                              </a:lnTo>
                              <a:lnTo>
                                <a:pt x="360" y="10553"/>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8AD22" id="Freeform 725" o:spid="_x0000_s1026" style="position:absolute;margin-left:823.9pt;margin-top:-499.95pt;width:18pt;height:527.7pt;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0,10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" path="m360,10553l360,,8,,,10263r360,290xe" fillcolor="#e6e7e8" stroked="f">
                <v:path arrowok="t" o:connecttype="custom" o:connectlocs="228600,351790;228600,-6349365;5080,-6349365;0,167640;228600,351790" o:connectangles="0,0,0,0,0"/>
                <w10:wrap anchorx="page"/>
              </v:shape>
            </w:pict>
          </mc:Fallback>
        </mc:AlternateContent>
      </w:r>
      <w:r>
        <w:rPr>
          <w:noProof/>
        </w:rPr>
        <mc:AlternateContent>
          <mc:Choice Requires="wps">
            <w:drawing>
              <wp:anchor distT="0" distB="0" distL="114300" distR="114300" simplePos="0" relativeHeight="251734528" behindDoc="1" locked="0" layoutInCell="1" allowOverlap="1" wp14:anchorId="463F8FDB" wp14:editId="61365FCA">
                <wp:simplePos x="0" y="0"/>
                <wp:positionH relativeFrom="page">
                  <wp:posOffset>10463530</wp:posOffset>
                </wp:positionH>
                <wp:positionV relativeFrom="paragraph">
                  <wp:posOffset>544195</wp:posOffset>
                </wp:positionV>
                <wp:extent cx="228600" cy="666750"/>
                <wp:effectExtent l="0" t="0" r="0" b="0"/>
                <wp:wrapNone/>
                <wp:docPr id="1243" name="Freeform 7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666750"/>
                        </a:xfrm>
                        <a:custGeom>
                          <a:avLst/>
                          <a:gdLst>
                            <a:gd name="T0" fmla="+- 0 16838 16478"/>
                            <a:gd name="T1" fmla="*/ T0 w 360"/>
                            <a:gd name="T2" fmla="+- 0 1906 857"/>
                            <a:gd name="T3" fmla="*/ 1906 h 1050"/>
                            <a:gd name="T4" fmla="+- 0 16838 16478"/>
                            <a:gd name="T5" fmla="*/ T4 w 360"/>
                            <a:gd name="T6" fmla="+- 0 1056 857"/>
                            <a:gd name="T7" fmla="*/ 1056 h 1050"/>
                            <a:gd name="T8" fmla="+- 0 16478 16478"/>
                            <a:gd name="T9" fmla="*/ T8 w 360"/>
                            <a:gd name="T10" fmla="+- 0 857 857"/>
                            <a:gd name="T11" fmla="*/ 857 h 1050"/>
                            <a:gd name="T12" fmla="+- 0 16478 16478"/>
                            <a:gd name="T13" fmla="*/ T12 w 360"/>
                            <a:gd name="T14" fmla="+- 0 1906 857"/>
                            <a:gd name="T15" fmla="*/ 1906 h 1050"/>
                            <a:gd name="T16" fmla="+- 0 16838 16478"/>
                            <a:gd name="T17" fmla="*/ T16 w 360"/>
                            <a:gd name="T18" fmla="+- 0 1906 857"/>
                            <a:gd name="T19" fmla="*/ 1906 h 1050"/>
                          </a:gdLst>
                          <a:ahLst/>
                          <a:cxnLst>
                            <a:cxn ang="0">
                              <a:pos x="T1" y="T3"/>
                            </a:cxn>
                            <a:cxn ang="0">
                              <a:pos x="T5" y="T7"/>
                            </a:cxn>
                            <a:cxn ang="0">
                              <a:pos x="T9" y="T11"/>
                            </a:cxn>
                            <a:cxn ang="0">
                              <a:pos x="T13" y="T15"/>
                            </a:cxn>
                            <a:cxn ang="0">
                              <a:pos x="T17" y="T19"/>
                            </a:cxn>
                          </a:cxnLst>
                          <a:rect l="0" t="0" r="r" b="b"/>
                          <a:pathLst>
                            <a:path w="360" h="1050">
                              <a:moveTo>
                                <a:pt x="360" y="1049"/>
                              </a:moveTo>
                              <a:lnTo>
                                <a:pt x="360" y="199"/>
                              </a:lnTo>
                              <a:lnTo>
                                <a:pt x="0" y="0"/>
                              </a:lnTo>
                              <a:lnTo>
                                <a:pt x="0" y="1049"/>
                              </a:lnTo>
                              <a:lnTo>
                                <a:pt x="360" y="1049"/>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56E3A" id="Freeform 724" o:spid="_x0000_s1026" style="position:absolute;margin-left:823.9pt;margin-top:42.85pt;width:18pt;height:52.5pt;z-index:-25158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0,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" path="m360,1049r,-850l,,,1049r360,xe" fillcolor="#ed1c24" stroked="f">
                <v:path arrowok="t" o:connecttype="custom" o:connectlocs="228600,1210310;228600,670560;0,544195;0,1210310;228600,1210310" o:connectangles="0,0,0,0,0"/>
                <w10:wrap anchorx="page"/>
              </v:shape>
            </w:pict>
          </mc:Fallback>
        </mc:AlternateContent>
      </w:r>
    </w:p>
    <w:p w14:paraId="541F34AD" w14:textId="47CF5FA3" w:rsidR="005F5B22" w:rsidRDefault="00905708" w:rsidP="0007468A">
      <w:pPr>
        <w:ind w:right="720"/>
        <w:rPr>
          <w:sz w:val="2"/>
          <w:szCs w:val="2"/>
        </w:rPr>
        <w:sectPr w:rsidR="005F5B22">
          <w:type w:val="continuous"/>
          <w:pgSz w:w="16840" w:h="11910" w:orient="landscape"/>
          <w:pgMar w:top="880" w:right="0" w:bottom="0" w:left="700" w:header="720" w:footer="720" w:gutter="0"/>
          <w:cols w:space="720"/>
        </w:sectPr>
      </w:pPr>
      <w:r>
        <w:rPr>
          <w:noProof/>
        </w:rPr>
        <mc:AlternateContent>
          <mc:Choice Requires="wpg">
            <w:drawing>
              <wp:anchor distT="0" distB="0" distL="114300" distR="114300" simplePos="0" relativeHeight="251566592" behindDoc="0" locked="0" layoutInCell="1" allowOverlap="1" wp14:anchorId="0F7EAF69" wp14:editId="5F99E4A6">
                <wp:simplePos x="0" y="0"/>
                <wp:positionH relativeFrom="page">
                  <wp:posOffset>-1270</wp:posOffset>
                </wp:positionH>
                <wp:positionV relativeFrom="page">
                  <wp:posOffset>0</wp:posOffset>
                </wp:positionV>
                <wp:extent cx="459740" cy="7561580"/>
                <wp:effectExtent l="0" t="0" r="0" b="1270"/>
                <wp:wrapNone/>
                <wp:docPr id="1239" name="Group 7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7561580"/>
                          <a:chOff x="-2" y="0"/>
                          <a:chExt cx="724" cy="11908"/>
                        </a:xfrm>
                      </wpg:grpSpPr>
                      <wps:wsp>
                        <wps:cNvPr id="1240" name="Freeform 723"/>
                        <wps:cNvSpPr>
                          <a:spLocks/>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1" name="Freeform 722"/>
                        <wps:cNvSpPr>
                          <a:spLocks/>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2" name="Line 721"/>
                        <wps:cNvCnPr>
                          <a:cxnSpLocks noChangeShapeType="1"/>
                        </wps:cNvCnPr>
                        <wps:spPr bwMode="auto">
                          <a:xfrm>
                            <a:off x="711" y="0"/>
                            <a:ext cx="0" cy="11906"/>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EDA2B0" id="Group 720" o:spid="_x0000_s1026" style="position:absolute;margin-left:-.1pt;margin-top:0;width:36.2pt;height:595.4pt;z-index:251566592;mso-position-horizontal-relative:page;mso-position-vertical-relative:page" coordorigin="-2" coordsize="724,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">
                <v:shape id="Freeform 723" o:spid="_x0000_s1027" style="position:absolute;top:10156;width:712;height:1749;visibility:visible;mso-wrap-style:square;v-text-anchor:top" coordsize="71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" path="m711,1749l711,,,410,,1749r711,xe" fillcolor="#fcd3c1" stroked="f">
                  <v:path arrowok="t" o:connecttype="custom" o:connectlocs="711,11906;711,10157;0,10567;0,11906;711,11906" o:connectangles="0,0,0,0,0"/>
                </v:shape>
                <v:shape id="Freeform 722" o:spid="_x0000_s1028" style="position:absolute;top:10156;width:712;height:1749;visibility:visible;mso-wrap-style:square;v-text-anchor:top" coordsize="71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" path="m711,r,1749l,1749,,410,711,e" filled="f" strokecolor="#fcd3c1" strokeweight=".07619mm">
                  <v:path arrowok="t" o:connecttype="custom" o:connectlocs="711,10157;711,11906;0,11906;0,10567;711,10157" o:connectangles="0,0,0,0,0"/>
                </v:shape>
                <v:line id="Line 721" o:spid="_x0000_s1029" style="position:absolute;visibility:visible;mso-wrap-style:square" from="711,0" to="71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" strokecolor="#fcd3c1" strokeweight=".35269mm"/>
                <w10:wrap anchorx="page" anchory="page"/>
              </v:group>
            </w:pict>
          </mc:Fallback>
        </mc:AlternateContent>
      </w:r>
      <w:r>
        <w:rPr>
          <w:noProof/>
        </w:rPr>
        <mc:AlternateContent>
          <mc:Choice Requires="wps">
            <w:drawing>
              <wp:anchor distT="0" distB="0" distL="114300" distR="114300" simplePos="0" relativeHeight="251567616" behindDoc="0" locked="0" layoutInCell="1" allowOverlap="1" wp14:anchorId="0A1C0360" wp14:editId="3481132A">
                <wp:simplePos x="0" y="0"/>
                <wp:positionH relativeFrom="page">
                  <wp:posOffset>241300</wp:posOffset>
                </wp:positionH>
                <wp:positionV relativeFrom="page">
                  <wp:posOffset>6867525</wp:posOffset>
                </wp:positionV>
                <wp:extent cx="201295" cy="17526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79B2E731" w14:textId="269514C5" w:rsidR="003D1D10" w:rsidRDefault="003D1D10">
                            <w:pPr>
                              <w:spacing w:before="20"/>
                              <w:ind w:left="20"/>
                              <w:rPr>
                                <w:rFonts w:ascii="Myriad Pro"/>
                                <w:sz w:val="23"/>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C0360" id="Text Box 31" o:spid="_x0000_s1027" type="#_x0000_t202" style="position:absolute;margin-left:19pt;margin-top:540.75pt;width:15.85pt;height:13.8pt;z-index:25156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" filled="f" stroked="f">
                <v:textbox style="layout-flow:vertical" inset="0,0,0,0">
                  <w:txbxContent>
                    <w:p w14:paraId="79B2E731" w14:textId="269514C5" w:rsidR="003D1D10" w:rsidRDefault="003D1D10">
                      <w:pPr>
                        <w:spacing w:before="20"/>
                        <w:ind w:left="20"/>
                        <w:rPr>
                          <w:rFonts w:ascii="Myriad Pro"/>
                          <w:sz w:val="23"/>
                        </w:rPr>
                      </w:pPr>
                    </w:p>
                  </w:txbxContent>
                </v:textbox>
                <w10:wrap anchorx="page" anchory="page"/>
              </v:shape>
            </w:pict>
          </mc:Fallback>
        </mc:AlternateContent>
      </w:r>
    </w:p>
    <w:p w14:paraId="096B0802" w14:textId="5562BBE7" w:rsidR="005F5B22" w:rsidRPr="00112DCE" w:rsidRDefault="00905708" w:rsidP="00112DCE">
      <w:pPr>
        <w:pStyle w:val="BodyText"/>
        <w:ind w:right="720"/>
        <w:rPr>
          <w:rFonts w:ascii="Arial"/>
          <w:b/>
          <w:sz w:val="20"/>
        </w:rPr>
      </w:pPr>
      <w:r>
        <w:rPr>
          <w:noProof/>
        </w:rPr>
        <w:lastRenderedPageBreak/>
        <mc:AlternateContent>
          <mc:Choice Requires="wpg">
            <w:drawing>
              <wp:anchor distT="0" distB="0" distL="114300" distR="114300" simplePos="0" relativeHeight="251569664" behindDoc="0" locked="0" layoutInCell="1" allowOverlap="1" wp14:anchorId="6FBA1E23" wp14:editId="54189CD0">
                <wp:simplePos x="0" y="0"/>
                <wp:positionH relativeFrom="page">
                  <wp:posOffset>0</wp:posOffset>
                </wp:positionH>
                <wp:positionV relativeFrom="page">
                  <wp:posOffset>0</wp:posOffset>
                </wp:positionV>
                <wp:extent cx="458470" cy="7560310"/>
                <wp:effectExtent l="0" t="0" r="0" b="2540"/>
                <wp:wrapNone/>
                <wp:docPr id="1235" name="Group 7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7560310"/>
                          <a:chOff x="0" y="0"/>
                          <a:chExt cx="722" cy="11906"/>
                        </a:xfrm>
                      </wpg:grpSpPr>
                      <wps:wsp>
                        <wps:cNvPr id="1236" name="Freeform 718"/>
                        <wps:cNvSpPr>
                          <a:spLocks/>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7" name="Line 717"/>
                        <wps:cNvCnPr>
                          <a:cxnSpLocks noChangeShapeType="1"/>
                        </wps:cNvCnPr>
                        <wps:spPr bwMode="auto">
                          <a:xfrm>
                            <a:off x="711" y="0"/>
                            <a:ext cx="0" cy="11906"/>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2E7947" id="Group 716" o:spid="_x0000_s1026" style="position:absolute;margin-left:0;margin-top:0;width:36.1pt;height:595.3pt;z-index:251569664;mso-position-horizontal-relative:page;mso-position-vertical-relative:page" coordsize="722,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">
                <v:shape id="Freeform 718" o:spid="_x0000_s1027" style="position:absolute;width:712;height:1609;visibility:visible;mso-wrap-style:square;v-text-anchor:top" coordsize="712,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" path="m711,1608l711,,,,,1253r711,355xe" fillcolor="#cce7d3" stroked="f">
                  <v:path arrowok="t" o:connecttype="custom" o:connectlocs="711,1608;711,0;0,0;0,1253;711,1608" o:connectangles="0,0,0,0,0"/>
                </v:shape>
                <v:line id="Line 717" o:spid="_x0000_s1028" style="position:absolute;visibility:visible;mso-wrap-style:square" from="711,0" to="71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" strokecolor="#cce7d3" strokeweight=".35269mm"/>
                <w10:wrap anchorx="page" anchory="page"/>
              </v:group>
            </w:pict>
          </mc:Fallback>
        </mc:AlternateContent>
      </w:r>
      <w:r>
        <w:rPr>
          <w:noProof/>
        </w:rPr>
        <mc:AlternateContent>
          <mc:Choice Requires="wps">
            <w:drawing>
              <wp:anchor distT="0" distB="0" distL="114300" distR="114300" simplePos="0" relativeHeight="251570688" behindDoc="0" locked="0" layoutInCell="1" allowOverlap="1" wp14:anchorId="5223219F" wp14:editId="074102ED">
                <wp:simplePos x="0" y="0"/>
                <wp:positionH relativeFrom="page">
                  <wp:posOffset>241300</wp:posOffset>
                </wp:positionH>
                <wp:positionV relativeFrom="page">
                  <wp:posOffset>518160</wp:posOffset>
                </wp:positionV>
                <wp:extent cx="201295" cy="175260"/>
                <wp:effectExtent l="0" t="0" r="8255" b="152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728BC336" w14:textId="5538309F" w:rsidR="003D1D10" w:rsidRDefault="003D1D10">
                            <w:pPr>
                              <w:spacing w:before="20"/>
                              <w:ind w:left="20"/>
                              <w:rPr>
                                <w:rFonts w:ascii="Myriad Pro"/>
                                <w:sz w:val="23"/>
                              </w:rPr>
                            </w:pPr>
                            <w:r>
                              <w:rPr>
                                <w:rFonts w:ascii="Myriad Pro"/>
                                <w:color w:val="231F20"/>
                                <w:sz w:val="23"/>
                              </w:rPr>
                              <w:t>2</w:t>
                            </w:r>
                            <w:r w:rsidR="00112DCE">
                              <w:rPr>
                                <w:rFonts w:ascii="Myriad Pro"/>
                                <w:color w:val="231F20"/>
                                <w:sz w:val="23"/>
                              </w:rPr>
                              <w:t>6</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3219F" id="Text Box 29" o:spid="_x0000_s1028" type="#_x0000_t202" style="position:absolute;margin-left:19pt;margin-top:40.8pt;width:15.85pt;height:13.8pt;z-index:2515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" filled="f" stroked="f">
                <v:textbox style="layout-flow:vertical" inset="0,0,0,0">
                  <w:txbxContent>
                    <w:p w14:paraId="728BC336" w14:textId="5538309F" w:rsidR="003D1D10" w:rsidRDefault="003D1D10">
                      <w:pPr>
                        <w:spacing w:before="20"/>
                        <w:ind w:left="20"/>
                        <w:rPr>
                          <w:rFonts w:ascii="Myriad Pro"/>
                          <w:sz w:val="23"/>
                        </w:rPr>
                      </w:pPr>
                      <w:r>
                        <w:rPr>
                          <w:rFonts w:ascii="Myriad Pro"/>
                          <w:color w:val="231F20"/>
                          <w:sz w:val="23"/>
                        </w:rPr>
                        <w:t>2</w:t>
                      </w:r>
                      <w:r w:rsidR="00112DCE">
                        <w:rPr>
                          <w:rFonts w:ascii="Myriad Pro"/>
                          <w:color w:val="231F20"/>
                          <w:sz w:val="23"/>
                        </w:rPr>
                        <w:t>6</w:t>
                      </w:r>
                    </w:p>
                  </w:txbxContent>
                </v:textbox>
                <w10:wrap anchorx="page" anchory="page"/>
              </v:shape>
            </w:pict>
          </mc:Fallback>
        </mc:AlternateContent>
      </w:r>
    </w:p>
    <w:p w14:paraId="6A1EF0AB" w14:textId="77777777" w:rsidR="005F5B22" w:rsidRDefault="005F5B22" w:rsidP="0007468A">
      <w:pPr>
        <w:pStyle w:val="BodyText"/>
        <w:spacing w:before="7"/>
        <w:ind w:right="720"/>
        <w:rPr>
          <w:rFonts w:ascii="Arial"/>
          <w:sz w:val="29"/>
        </w:rPr>
      </w:pPr>
    </w:p>
    <w:p w14:paraId="4003B5F3" w14:textId="77777777" w:rsidR="005F5B22" w:rsidRDefault="00B0057A" w:rsidP="0007468A">
      <w:pPr>
        <w:pStyle w:val="Heading2"/>
        <w:spacing w:before="129"/>
        <w:ind w:left="125" w:right="720"/>
      </w:pPr>
      <w:bookmarkStart w:id="78" w:name="_TOC_250057"/>
      <w:bookmarkEnd w:id="78"/>
      <w:r>
        <w:rPr>
          <w:color w:val="231F20"/>
        </w:rPr>
        <w:t>QUALIFICATION FORMS</w:t>
      </w:r>
    </w:p>
    <w:p w14:paraId="6967FF58" w14:textId="77777777" w:rsidR="005F5B22" w:rsidRDefault="005F5B22" w:rsidP="0007468A">
      <w:pPr>
        <w:pStyle w:val="BodyText"/>
        <w:spacing w:before="7"/>
        <w:ind w:right="720"/>
        <w:rPr>
          <w:b/>
          <w:sz w:val="28"/>
        </w:rPr>
      </w:pPr>
    </w:p>
    <w:p w14:paraId="55BBCB87" w14:textId="77777777" w:rsidR="005F5B22" w:rsidRPr="00E6447C" w:rsidRDefault="00B0057A">
      <w:pPr>
        <w:pStyle w:val="Heading3"/>
        <w:numPr>
          <w:ilvl w:val="0"/>
          <w:numId w:val="37"/>
        </w:numPr>
        <w:tabs>
          <w:tab w:val="left" w:pos="450"/>
        </w:tabs>
        <w:spacing w:before="0"/>
        <w:ind w:right="720"/>
        <w:rPr>
          <w:color w:val="231F20"/>
        </w:rPr>
      </w:pPr>
      <w:bookmarkStart w:id="79" w:name="_TOC_250056"/>
      <w:r w:rsidRPr="00E6447C">
        <w:rPr>
          <w:color w:val="231F20"/>
        </w:rPr>
        <w:t>FORM</w:t>
      </w:r>
      <w:r w:rsidRPr="00E6447C">
        <w:rPr>
          <w:color w:val="231F20"/>
          <w:spacing w:val="-23"/>
        </w:rPr>
        <w:t xml:space="preserve"> </w:t>
      </w:r>
      <w:r w:rsidRPr="00E6447C">
        <w:rPr>
          <w:color w:val="231F20"/>
        </w:rPr>
        <w:t>EQU:</w:t>
      </w:r>
      <w:r w:rsidRPr="00E6447C">
        <w:rPr>
          <w:color w:val="231F20"/>
          <w:spacing w:val="-23"/>
        </w:rPr>
        <w:t xml:space="preserve"> </w:t>
      </w:r>
      <w:bookmarkEnd w:id="79"/>
      <w:r w:rsidRPr="00E6447C">
        <w:rPr>
          <w:color w:val="231F20"/>
        </w:rPr>
        <w:t>EQUIPMENT</w:t>
      </w:r>
    </w:p>
    <w:p w14:paraId="207BDDDA" w14:textId="77777777" w:rsidR="005F5B22" w:rsidRPr="00E6447C" w:rsidRDefault="00B0057A" w:rsidP="0007468A">
      <w:pPr>
        <w:pStyle w:val="BodyText"/>
        <w:spacing w:before="243" w:line="230" w:lineRule="auto"/>
        <w:ind w:left="125" w:right="720"/>
        <w:jc w:val="both"/>
        <w:rPr>
          <w:color w:val="231F20"/>
          <w:spacing w:val="-4"/>
        </w:rPr>
      </w:pPr>
      <w:r w:rsidRPr="00E6447C">
        <w:rPr>
          <w:color w:val="231F20"/>
        </w:rPr>
        <w:t>The Tenderer shall provide adequate information to demonstrate clearly that it has the capability to meet the requirements</w:t>
      </w:r>
      <w:r w:rsidRPr="00E6447C">
        <w:rPr>
          <w:color w:val="231F20"/>
          <w:spacing w:val="-20"/>
        </w:rPr>
        <w:t xml:space="preserve"> </w:t>
      </w:r>
      <w:r w:rsidRPr="00E6447C">
        <w:rPr>
          <w:color w:val="231F20"/>
        </w:rPr>
        <w:t>for</w:t>
      </w:r>
      <w:r w:rsidRPr="00E6447C">
        <w:rPr>
          <w:color w:val="231F20"/>
          <w:spacing w:val="-20"/>
        </w:rPr>
        <w:t xml:space="preserve"> </w:t>
      </w:r>
      <w:r w:rsidRPr="00E6447C">
        <w:rPr>
          <w:color w:val="231F20"/>
        </w:rPr>
        <w:t>the</w:t>
      </w:r>
      <w:r w:rsidRPr="00E6447C">
        <w:rPr>
          <w:color w:val="231F20"/>
          <w:spacing w:val="-20"/>
        </w:rPr>
        <w:t xml:space="preserve"> </w:t>
      </w:r>
      <w:r w:rsidRPr="00E6447C">
        <w:rPr>
          <w:color w:val="231F20"/>
        </w:rPr>
        <w:t>key</w:t>
      </w:r>
      <w:r w:rsidRPr="00E6447C">
        <w:rPr>
          <w:color w:val="231F20"/>
          <w:spacing w:val="-20"/>
        </w:rPr>
        <w:t xml:space="preserve"> </w:t>
      </w:r>
      <w:r w:rsidRPr="00E6447C">
        <w:rPr>
          <w:color w:val="231F20"/>
        </w:rPr>
        <w:t>equipment</w:t>
      </w:r>
      <w:r w:rsidRPr="00E6447C">
        <w:rPr>
          <w:color w:val="231F20"/>
          <w:spacing w:val="-20"/>
        </w:rPr>
        <w:t xml:space="preserve"> </w:t>
      </w:r>
      <w:r w:rsidRPr="00E6447C">
        <w:rPr>
          <w:color w:val="231F20"/>
        </w:rPr>
        <w:t>listed</w:t>
      </w:r>
      <w:r w:rsidRPr="00E6447C">
        <w:rPr>
          <w:color w:val="231F20"/>
          <w:spacing w:val="-20"/>
        </w:rPr>
        <w:t xml:space="preserve"> </w:t>
      </w:r>
      <w:r w:rsidRPr="00E6447C">
        <w:rPr>
          <w:color w:val="231F20"/>
        </w:rPr>
        <w:t>in</w:t>
      </w:r>
      <w:r w:rsidRPr="00E6447C">
        <w:rPr>
          <w:color w:val="231F20"/>
          <w:spacing w:val="-20"/>
        </w:rPr>
        <w:t xml:space="preserve"> </w:t>
      </w:r>
      <w:r w:rsidRPr="00E6447C">
        <w:rPr>
          <w:color w:val="231F20"/>
        </w:rPr>
        <w:t>Section</w:t>
      </w:r>
      <w:r w:rsidRPr="00E6447C">
        <w:rPr>
          <w:color w:val="231F20"/>
          <w:spacing w:val="-20"/>
        </w:rPr>
        <w:t xml:space="preserve"> </w:t>
      </w:r>
      <w:r w:rsidRPr="00E6447C">
        <w:rPr>
          <w:color w:val="231F20"/>
        </w:rPr>
        <w:t>III,</w:t>
      </w:r>
      <w:r w:rsidRPr="00E6447C">
        <w:rPr>
          <w:color w:val="231F20"/>
          <w:spacing w:val="-20"/>
        </w:rPr>
        <w:t xml:space="preserve"> </w:t>
      </w:r>
      <w:r w:rsidRPr="00E6447C">
        <w:rPr>
          <w:color w:val="231F20"/>
        </w:rPr>
        <w:t>Evaluation</w:t>
      </w:r>
      <w:r w:rsidRPr="00E6447C">
        <w:rPr>
          <w:color w:val="231F20"/>
          <w:spacing w:val="-20"/>
        </w:rPr>
        <w:t xml:space="preserve"> </w:t>
      </w:r>
      <w:r w:rsidRPr="00E6447C">
        <w:rPr>
          <w:color w:val="231F20"/>
        </w:rPr>
        <w:t>and</w:t>
      </w:r>
      <w:r w:rsidRPr="00E6447C">
        <w:rPr>
          <w:color w:val="231F20"/>
          <w:spacing w:val="-20"/>
        </w:rPr>
        <w:t xml:space="preserve"> </w:t>
      </w:r>
      <w:r w:rsidRPr="00E6447C">
        <w:rPr>
          <w:color w:val="231F20"/>
        </w:rPr>
        <w:t>Qualiﬁcation</w:t>
      </w:r>
      <w:r w:rsidRPr="00E6447C">
        <w:rPr>
          <w:color w:val="231F20"/>
          <w:spacing w:val="-20"/>
        </w:rPr>
        <w:t xml:space="preserve"> </w:t>
      </w:r>
      <w:r w:rsidRPr="00E6447C">
        <w:rPr>
          <w:color w:val="231F20"/>
        </w:rPr>
        <w:t>Criteria.</w:t>
      </w:r>
      <w:r w:rsidRPr="00E6447C">
        <w:rPr>
          <w:color w:val="231F20"/>
          <w:spacing w:val="-33"/>
        </w:rPr>
        <w:t xml:space="preserve"> </w:t>
      </w:r>
      <w:r w:rsidRPr="00E6447C">
        <w:rPr>
          <w:color w:val="231F20"/>
        </w:rPr>
        <w:t>A</w:t>
      </w:r>
      <w:r w:rsidRPr="00E6447C">
        <w:rPr>
          <w:color w:val="231F20"/>
          <w:spacing w:val="-32"/>
        </w:rPr>
        <w:t xml:space="preserve"> </w:t>
      </w:r>
      <w:r w:rsidRPr="00E6447C">
        <w:rPr>
          <w:color w:val="231F20"/>
        </w:rPr>
        <w:t>separate</w:t>
      </w:r>
      <w:r w:rsidRPr="00E6447C">
        <w:rPr>
          <w:color w:val="231F20"/>
          <w:spacing w:val="-20"/>
        </w:rPr>
        <w:t xml:space="preserve"> </w:t>
      </w:r>
      <w:r w:rsidRPr="00E6447C">
        <w:rPr>
          <w:color w:val="231F20"/>
        </w:rPr>
        <w:t>Form</w:t>
      </w:r>
      <w:r w:rsidRPr="00E6447C">
        <w:rPr>
          <w:color w:val="231F20"/>
          <w:spacing w:val="-20"/>
        </w:rPr>
        <w:t xml:space="preserve"> </w:t>
      </w:r>
      <w:r w:rsidRPr="00E6447C">
        <w:rPr>
          <w:color w:val="231F20"/>
        </w:rPr>
        <w:t>shall</w:t>
      </w:r>
      <w:r w:rsidRPr="00E6447C">
        <w:rPr>
          <w:color w:val="231F20"/>
          <w:spacing w:val="-20"/>
        </w:rPr>
        <w:t xml:space="preserve"> </w:t>
      </w:r>
      <w:r w:rsidRPr="00E6447C">
        <w:rPr>
          <w:color w:val="231F20"/>
        </w:rPr>
        <w:t>be prepared</w:t>
      </w:r>
      <w:r w:rsidRPr="00E6447C">
        <w:rPr>
          <w:color w:val="231F20"/>
          <w:spacing w:val="-23"/>
        </w:rPr>
        <w:t xml:space="preserve"> </w:t>
      </w:r>
      <w:r w:rsidRPr="00E6447C">
        <w:rPr>
          <w:color w:val="231F20"/>
        </w:rPr>
        <w:t>for</w:t>
      </w:r>
      <w:r w:rsidRPr="00E6447C">
        <w:rPr>
          <w:color w:val="231F20"/>
          <w:spacing w:val="-22"/>
        </w:rPr>
        <w:t xml:space="preserve"> </w:t>
      </w:r>
      <w:r w:rsidRPr="00E6447C">
        <w:rPr>
          <w:color w:val="231F20"/>
        </w:rPr>
        <w:t>each</w:t>
      </w:r>
      <w:r w:rsidRPr="00E6447C">
        <w:rPr>
          <w:color w:val="231F20"/>
          <w:spacing w:val="-23"/>
        </w:rPr>
        <w:t xml:space="preserve"> </w:t>
      </w:r>
      <w:r w:rsidRPr="00E6447C">
        <w:rPr>
          <w:color w:val="231F20"/>
        </w:rPr>
        <w:t>item</w:t>
      </w:r>
      <w:r w:rsidRPr="00E6447C">
        <w:rPr>
          <w:color w:val="231F20"/>
          <w:spacing w:val="-23"/>
        </w:rPr>
        <w:t xml:space="preserve"> </w:t>
      </w:r>
      <w:r w:rsidRPr="00E6447C">
        <w:rPr>
          <w:color w:val="231F20"/>
        </w:rPr>
        <w:t>of</w:t>
      </w:r>
      <w:r w:rsidRPr="00E6447C">
        <w:rPr>
          <w:color w:val="231F20"/>
          <w:spacing w:val="-22"/>
        </w:rPr>
        <w:t xml:space="preserve"> </w:t>
      </w:r>
      <w:r w:rsidRPr="00E6447C">
        <w:rPr>
          <w:color w:val="231F20"/>
        </w:rPr>
        <w:t>equipment</w:t>
      </w:r>
      <w:r w:rsidRPr="00E6447C">
        <w:rPr>
          <w:color w:val="231F20"/>
          <w:spacing w:val="-23"/>
        </w:rPr>
        <w:t xml:space="preserve"> </w:t>
      </w:r>
      <w:r w:rsidRPr="00E6447C">
        <w:rPr>
          <w:color w:val="231F20"/>
        </w:rPr>
        <w:t>listed,</w:t>
      </w:r>
      <w:r w:rsidRPr="00E6447C">
        <w:rPr>
          <w:color w:val="231F20"/>
          <w:spacing w:val="-23"/>
        </w:rPr>
        <w:t xml:space="preserve"> </w:t>
      </w:r>
      <w:r w:rsidRPr="00E6447C">
        <w:rPr>
          <w:color w:val="231F20"/>
        </w:rPr>
        <w:t>or</w:t>
      </w:r>
      <w:r w:rsidRPr="00E6447C">
        <w:rPr>
          <w:color w:val="231F20"/>
          <w:spacing w:val="-23"/>
        </w:rPr>
        <w:t xml:space="preserve"> </w:t>
      </w:r>
      <w:r w:rsidRPr="00E6447C">
        <w:rPr>
          <w:color w:val="231F20"/>
        </w:rPr>
        <w:t>for</w:t>
      </w:r>
      <w:r w:rsidRPr="00E6447C">
        <w:rPr>
          <w:color w:val="231F20"/>
          <w:spacing w:val="-23"/>
        </w:rPr>
        <w:t xml:space="preserve"> </w:t>
      </w:r>
      <w:r w:rsidRPr="00E6447C">
        <w:rPr>
          <w:color w:val="231F20"/>
        </w:rPr>
        <w:t>alternative</w:t>
      </w:r>
      <w:r w:rsidRPr="00E6447C">
        <w:rPr>
          <w:color w:val="231F20"/>
          <w:spacing w:val="-23"/>
        </w:rPr>
        <w:t xml:space="preserve"> </w:t>
      </w:r>
      <w:r w:rsidRPr="00E6447C">
        <w:rPr>
          <w:color w:val="231F20"/>
        </w:rPr>
        <w:t>equipment</w:t>
      </w:r>
      <w:r w:rsidRPr="00E6447C">
        <w:rPr>
          <w:color w:val="231F20"/>
          <w:spacing w:val="-23"/>
        </w:rPr>
        <w:t xml:space="preserve"> </w:t>
      </w:r>
      <w:r w:rsidRPr="00E6447C">
        <w:rPr>
          <w:color w:val="231F20"/>
        </w:rPr>
        <w:t>proposed</w:t>
      </w:r>
      <w:r w:rsidRPr="00E6447C">
        <w:rPr>
          <w:color w:val="231F20"/>
          <w:spacing w:val="-22"/>
        </w:rPr>
        <w:t xml:space="preserve"> </w:t>
      </w:r>
      <w:r w:rsidRPr="00E6447C">
        <w:rPr>
          <w:color w:val="231F20"/>
        </w:rPr>
        <w:t>by</w:t>
      </w:r>
      <w:r w:rsidRPr="00E6447C">
        <w:rPr>
          <w:color w:val="231F20"/>
          <w:spacing w:val="-23"/>
        </w:rPr>
        <w:t xml:space="preserve"> </w:t>
      </w:r>
      <w:r w:rsidRPr="00E6447C">
        <w:rPr>
          <w:color w:val="231F20"/>
        </w:rPr>
        <w:t>the</w:t>
      </w:r>
      <w:r w:rsidRPr="00E6447C">
        <w:rPr>
          <w:color w:val="231F20"/>
          <w:spacing w:val="-27"/>
        </w:rPr>
        <w:t xml:space="preserve"> </w:t>
      </w:r>
      <w:r w:rsidRPr="00E6447C">
        <w:rPr>
          <w:color w:val="231F20"/>
          <w:spacing w:val="-4"/>
        </w:rPr>
        <w:t>Tenderer.</w:t>
      </w:r>
    </w:p>
    <w:p w14:paraId="4AFAA593" w14:textId="77777777" w:rsidR="00E6447C" w:rsidRPr="00E6447C" w:rsidRDefault="00E6447C" w:rsidP="0007468A">
      <w:pPr>
        <w:pStyle w:val="BodyText"/>
        <w:spacing w:before="243" w:line="230" w:lineRule="auto"/>
        <w:ind w:left="125" w:right="720"/>
        <w:jc w:val="both"/>
        <w:rPr>
          <w:color w:val="231F20"/>
          <w:spacing w:val="-4"/>
        </w:rPr>
      </w:pPr>
    </w:p>
    <w:tbl>
      <w:tblPr>
        <w:tblW w:w="0" w:type="auto"/>
        <w:jc w:val="center"/>
        <w:tblLayout w:type="fixed"/>
        <w:tblCellMar>
          <w:left w:w="72" w:type="dxa"/>
          <w:right w:w="72" w:type="dxa"/>
        </w:tblCellMar>
        <w:tblLook w:val="0000" w:firstRow="0" w:lastRow="0" w:firstColumn="0" w:lastColumn="0" w:noHBand="0" w:noVBand="0"/>
      </w:tblPr>
      <w:tblGrid>
        <w:gridCol w:w="1440"/>
        <w:gridCol w:w="3960"/>
        <w:gridCol w:w="3690"/>
      </w:tblGrid>
      <w:tr w:rsidR="00E6447C" w:rsidRPr="00E6447C" w14:paraId="067C1C49" w14:textId="77777777" w:rsidTr="00E6447C">
        <w:trPr>
          <w:cantSplit/>
          <w:jc w:val="center"/>
        </w:trPr>
        <w:tc>
          <w:tcPr>
            <w:tcW w:w="9090" w:type="dxa"/>
            <w:gridSpan w:val="3"/>
            <w:tcBorders>
              <w:top w:val="single" w:sz="6" w:space="0" w:color="auto"/>
              <w:left w:val="single" w:sz="6" w:space="0" w:color="auto"/>
              <w:bottom w:val="single" w:sz="6" w:space="0" w:color="auto"/>
              <w:right w:val="single" w:sz="6" w:space="0" w:color="auto"/>
            </w:tcBorders>
          </w:tcPr>
          <w:p w14:paraId="0CAEC6C8"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Item of equipment</w:t>
            </w:r>
          </w:p>
          <w:p w14:paraId="280C99FC" w14:textId="77777777" w:rsidR="00E6447C" w:rsidRPr="00E6447C" w:rsidRDefault="00E6447C" w:rsidP="003347EE">
            <w:pPr>
              <w:suppressAutoHyphens/>
              <w:rPr>
                <w:rStyle w:val="Table"/>
                <w:rFonts w:ascii="Times New Roman" w:hAnsi="Times New Roman"/>
                <w:color w:val="000000"/>
                <w:spacing w:val="-2"/>
                <w:sz w:val="22"/>
              </w:rPr>
            </w:pPr>
          </w:p>
        </w:tc>
      </w:tr>
      <w:tr w:rsidR="00E6447C" w:rsidRPr="00E6447C" w14:paraId="07CA3543" w14:textId="77777777" w:rsidTr="00E6447C">
        <w:trPr>
          <w:cantSplit/>
          <w:jc w:val="center"/>
        </w:trPr>
        <w:tc>
          <w:tcPr>
            <w:tcW w:w="1440" w:type="dxa"/>
            <w:tcBorders>
              <w:top w:val="single" w:sz="6" w:space="0" w:color="auto"/>
              <w:left w:val="single" w:sz="6" w:space="0" w:color="auto"/>
            </w:tcBorders>
          </w:tcPr>
          <w:p w14:paraId="6255D7C9"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Equipment information</w:t>
            </w:r>
          </w:p>
        </w:tc>
        <w:tc>
          <w:tcPr>
            <w:tcW w:w="3960" w:type="dxa"/>
            <w:tcBorders>
              <w:top w:val="single" w:sz="6" w:space="0" w:color="auto"/>
              <w:left w:val="single" w:sz="6" w:space="0" w:color="auto"/>
            </w:tcBorders>
          </w:tcPr>
          <w:p w14:paraId="12442DDD"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Name of manufacturer</w:t>
            </w:r>
          </w:p>
          <w:p w14:paraId="5CA023B7" w14:textId="77777777" w:rsidR="00E6447C" w:rsidRPr="00E6447C" w:rsidRDefault="00E6447C" w:rsidP="003347EE">
            <w:pPr>
              <w:suppressAutoHyphens/>
              <w:rPr>
                <w:rStyle w:val="Table"/>
                <w:rFonts w:ascii="Times New Roman" w:hAnsi="Times New Roman"/>
                <w:color w:val="000000"/>
                <w:spacing w:val="-2"/>
                <w:sz w:val="22"/>
              </w:rPr>
            </w:pPr>
          </w:p>
        </w:tc>
        <w:tc>
          <w:tcPr>
            <w:tcW w:w="3690" w:type="dxa"/>
            <w:tcBorders>
              <w:top w:val="single" w:sz="6" w:space="0" w:color="auto"/>
              <w:left w:val="single" w:sz="6" w:space="0" w:color="auto"/>
              <w:right w:val="single" w:sz="6" w:space="0" w:color="auto"/>
            </w:tcBorders>
          </w:tcPr>
          <w:p w14:paraId="068718AC"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Model and power rating</w:t>
            </w:r>
          </w:p>
        </w:tc>
      </w:tr>
      <w:tr w:rsidR="00E6447C" w:rsidRPr="00E6447C" w14:paraId="5B4AC785" w14:textId="77777777" w:rsidTr="00E6447C">
        <w:trPr>
          <w:cantSplit/>
          <w:jc w:val="center"/>
        </w:trPr>
        <w:tc>
          <w:tcPr>
            <w:tcW w:w="1440" w:type="dxa"/>
            <w:tcBorders>
              <w:left w:val="single" w:sz="6" w:space="0" w:color="auto"/>
            </w:tcBorders>
          </w:tcPr>
          <w:p w14:paraId="7369F659" w14:textId="77777777" w:rsidR="00E6447C" w:rsidRPr="00E6447C" w:rsidRDefault="00E6447C" w:rsidP="003347EE">
            <w:pPr>
              <w:suppressAutoHyphens/>
              <w:rPr>
                <w:rStyle w:val="Table"/>
                <w:rFonts w:ascii="Times New Roman" w:hAnsi="Times New Roman"/>
                <w:color w:val="000000"/>
                <w:spacing w:val="-2"/>
                <w:sz w:val="22"/>
              </w:rPr>
            </w:pPr>
          </w:p>
        </w:tc>
        <w:tc>
          <w:tcPr>
            <w:tcW w:w="3960" w:type="dxa"/>
            <w:tcBorders>
              <w:top w:val="single" w:sz="6" w:space="0" w:color="auto"/>
              <w:left w:val="single" w:sz="6" w:space="0" w:color="auto"/>
            </w:tcBorders>
          </w:tcPr>
          <w:p w14:paraId="431C9836"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Capacity</w:t>
            </w:r>
          </w:p>
          <w:p w14:paraId="3B082E67" w14:textId="77777777" w:rsidR="00E6447C" w:rsidRPr="00E6447C" w:rsidRDefault="00E6447C" w:rsidP="003347EE">
            <w:pPr>
              <w:suppressAutoHyphens/>
              <w:rPr>
                <w:rStyle w:val="Table"/>
                <w:rFonts w:ascii="Times New Roman" w:hAnsi="Times New Roman"/>
                <w:color w:val="000000"/>
                <w:spacing w:val="-2"/>
                <w:sz w:val="22"/>
              </w:rPr>
            </w:pPr>
          </w:p>
        </w:tc>
        <w:tc>
          <w:tcPr>
            <w:tcW w:w="3690" w:type="dxa"/>
            <w:tcBorders>
              <w:top w:val="single" w:sz="6" w:space="0" w:color="auto"/>
              <w:left w:val="single" w:sz="6" w:space="0" w:color="auto"/>
              <w:right w:val="single" w:sz="6" w:space="0" w:color="auto"/>
            </w:tcBorders>
          </w:tcPr>
          <w:p w14:paraId="43E8F6A4"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Year of manufacture</w:t>
            </w:r>
          </w:p>
        </w:tc>
      </w:tr>
      <w:tr w:rsidR="00E6447C" w:rsidRPr="00E6447C" w14:paraId="1270AEDE" w14:textId="77777777" w:rsidTr="00E6447C">
        <w:trPr>
          <w:cantSplit/>
          <w:jc w:val="center"/>
        </w:trPr>
        <w:tc>
          <w:tcPr>
            <w:tcW w:w="1440" w:type="dxa"/>
            <w:tcBorders>
              <w:top w:val="single" w:sz="6" w:space="0" w:color="auto"/>
              <w:left w:val="single" w:sz="6" w:space="0" w:color="auto"/>
            </w:tcBorders>
          </w:tcPr>
          <w:p w14:paraId="5ED52044"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Current status</w:t>
            </w:r>
          </w:p>
        </w:tc>
        <w:tc>
          <w:tcPr>
            <w:tcW w:w="7650" w:type="dxa"/>
            <w:gridSpan w:val="2"/>
            <w:tcBorders>
              <w:top w:val="single" w:sz="6" w:space="0" w:color="auto"/>
              <w:left w:val="single" w:sz="6" w:space="0" w:color="auto"/>
              <w:right w:val="single" w:sz="6" w:space="0" w:color="auto"/>
            </w:tcBorders>
          </w:tcPr>
          <w:p w14:paraId="3143C093"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Current location</w:t>
            </w:r>
          </w:p>
          <w:p w14:paraId="0F3F8226" w14:textId="77777777" w:rsidR="00E6447C" w:rsidRPr="00E6447C" w:rsidRDefault="00E6447C" w:rsidP="003347EE">
            <w:pPr>
              <w:suppressAutoHyphens/>
              <w:rPr>
                <w:rStyle w:val="Table"/>
                <w:rFonts w:ascii="Times New Roman" w:hAnsi="Times New Roman"/>
                <w:color w:val="000000"/>
                <w:spacing w:val="-2"/>
                <w:sz w:val="22"/>
              </w:rPr>
            </w:pPr>
          </w:p>
        </w:tc>
      </w:tr>
      <w:tr w:rsidR="00E6447C" w:rsidRPr="00E6447C" w14:paraId="2E0B4D3B" w14:textId="77777777" w:rsidTr="00E6447C">
        <w:trPr>
          <w:cantSplit/>
          <w:jc w:val="center"/>
        </w:trPr>
        <w:tc>
          <w:tcPr>
            <w:tcW w:w="1440" w:type="dxa"/>
            <w:tcBorders>
              <w:left w:val="single" w:sz="6" w:space="0" w:color="auto"/>
            </w:tcBorders>
          </w:tcPr>
          <w:p w14:paraId="07F143EF" w14:textId="77777777" w:rsidR="00E6447C" w:rsidRPr="00E6447C" w:rsidRDefault="00E6447C" w:rsidP="003347EE">
            <w:pPr>
              <w:suppressAutoHyphens/>
              <w:rPr>
                <w:rStyle w:val="Table"/>
                <w:rFonts w:ascii="Times New Roman" w:hAnsi="Times New Roman"/>
                <w:color w:val="000000"/>
                <w:spacing w:val="-2"/>
                <w:sz w:val="22"/>
              </w:rPr>
            </w:pPr>
          </w:p>
        </w:tc>
        <w:tc>
          <w:tcPr>
            <w:tcW w:w="7650" w:type="dxa"/>
            <w:gridSpan w:val="2"/>
            <w:tcBorders>
              <w:top w:val="single" w:sz="6" w:space="0" w:color="auto"/>
              <w:left w:val="single" w:sz="6" w:space="0" w:color="auto"/>
              <w:right w:val="single" w:sz="6" w:space="0" w:color="auto"/>
            </w:tcBorders>
          </w:tcPr>
          <w:p w14:paraId="4DC7CDAA"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Details of current commitments</w:t>
            </w:r>
          </w:p>
          <w:p w14:paraId="0529C230" w14:textId="77777777" w:rsidR="00E6447C" w:rsidRPr="00E6447C" w:rsidRDefault="00E6447C" w:rsidP="003347EE">
            <w:pPr>
              <w:suppressAutoHyphens/>
              <w:rPr>
                <w:rStyle w:val="Table"/>
                <w:rFonts w:ascii="Times New Roman" w:hAnsi="Times New Roman"/>
                <w:color w:val="000000"/>
                <w:spacing w:val="-2"/>
                <w:sz w:val="22"/>
              </w:rPr>
            </w:pPr>
          </w:p>
        </w:tc>
      </w:tr>
      <w:tr w:rsidR="00E6447C" w:rsidRPr="00E6447C" w14:paraId="4710F652" w14:textId="77777777" w:rsidTr="00E6447C">
        <w:trPr>
          <w:cantSplit/>
          <w:jc w:val="center"/>
        </w:trPr>
        <w:tc>
          <w:tcPr>
            <w:tcW w:w="1440" w:type="dxa"/>
            <w:tcBorders>
              <w:left w:val="single" w:sz="6" w:space="0" w:color="auto"/>
            </w:tcBorders>
          </w:tcPr>
          <w:p w14:paraId="029EA734" w14:textId="77777777" w:rsidR="00E6447C" w:rsidRPr="00E6447C" w:rsidRDefault="00E6447C" w:rsidP="003347EE">
            <w:pPr>
              <w:suppressAutoHyphens/>
              <w:rPr>
                <w:rStyle w:val="Table"/>
                <w:rFonts w:ascii="Times New Roman" w:hAnsi="Times New Roman"/>
                <w:color w:val="000000"/>
                <w:spacing w:val="-2"/>
                <w:sz w:val="22"/>
              </w:rPr>
            </w:pPr>
          </w:p>
        </w:tc>
        <w:tc>
          <w:tcPr>
            <w:tcW w:w="7650" w:type="dxa"/>
            <w:gridSpan w:val="2"/>
            <w:tcBorders>
              <w:left w:val="single" w:sz="6" w:space="0" w:color="auto"/>
              <w:right w:val="single" w:sz="6" w:space="0" w:color="auto"/>
            </w:tcBorders>
          </w:tcPr>
          <w:p w14:paraId="1B813668" w14:textId="77777777" w:rsidR="00E6447C" w:rsidRPr="00E6447C" w:rsidRDefault="00E6447C" w:rsidP="003347EE">
            <w:pPr>
              <w:suppressAutoHyphens/>
              <w:rPr>
                <w:rStyle w:val="Table"/>
                <w:rFonts w:ascii="Times New Roman" w:hAnsi="Times New Roman"/>
                <w:color w:val="000000"/>
                <w:spacing w:val="-2"/>
                <w:sz w:val="22"/>
              </w:rPr>
            </w:pPr>
          </w:p>
        </w:tc>
      </w:tr>
      <w:tr w:rsidR="00E6447C" w:rsidRPr="00E6447C" w14:paraId="543CD0DE" w14:textId="77777777" w:rsidTr="00E6447C">
        <w:trPr>
          <w:cantSplit/>
          <w:jc w:val="center"/>
        </w:trPr>
        <w:tc>
          <w:tcPr>
            <w:tcW w:w="1440" w:type="dxa"/>
            <w:tcBorders>
              <w:top w:val="single" w:sz="6" w:space="0" w:color="auto"/>
              <w:left w:val="single" w:sz="6" w:space="0" w:color="auto"/>
              <w:bottom w:val="single" w:sz="6" w:space="0" w:color="auto"/>
            </w:tcBorders>
          </w:tcPr>
          <w:p w14:paraId="70C67DA7"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09CF7605"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Indicate source of the equipment</w:t>
            </w:r>
          </w:p>
          <w:p w14:paraId="76EF4527" w14:textId="77777777" w:rsidR="00E6447C" w:rsidRPr="00E6447C" w:rsidRDefault="00E6447C" w:rsidP="003347EE">
            <w:pPr>
              <w:pStyle w:val="Header"/>
              <w:tabs>
                <w:tab w:val="left" w:pos="-1440"/>
                <w:tab w:val="left" w:pos="-720"/>
                <w:tab w:val="left" w:pos="288"/>
                <w:tab w:val="left" w:pos="1638"/>
                <w:tab w:val="left" w:pos="2898"/>
                <w:tab w:val="left" w:pos="4338"/>
              </w:tabs>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ab/>
            </w:r>
            <w:r w:rsidR="00B526EF" w:rsidRPr="00E6447C">
              <w:rPr>
                <w:rStyle w:val="Table"/>
                <w:rFonts w:ascii="Times New Roman" w:hAnsi="Times New Roman"/>
                <w:color w:val="000000"/>
                <w:spacing w:val="-2"/>
                <w:sz w:val="22"/>
              </w:rPr>
              <w:fldChar w:fldCharType="begin"/>
            </w:r>
            <w:r w:rsidRPr="00E6447C">
              <w:rPr>
                <w:rStyle w:val="Table"/>
                <w:rFonts w:ascii="Times New Roman" w:hAnsi="Times New Roman"/>
                <w:color w:val="000000"/>
                <w:spacing w:val="-2"/>
                <w:sz w:val="22"/>
              </w:rPr>
              <w:instrText>symbol 111 \f "Wingdings" \s 12</w:instrText>
            </w:r>
            <w:r w:rsidR="00B526EF" w:rsidRPr="00E6447C">
              <w:rPr>
                <w:rStyle w:val="Table"/>
                <w:rFonts w:ascii="Times New Roman" w:hAnsi="Times New Roman"/>
                <w:color w:val="000000"/>
                <w:spacing w:val="-2"/>
                <w:sz w:val="22"/>
              </w:rPr>
              <w:fldChar w:fldCharType="separate"/>
            </w:r>
            <w:r w:rsidRPr="00E6447C">
              <w:rPr>
                <w:rStyle w:val="Table"/>
                <w:rFonts w:ascii="Times New Roman" w:hAnsi="Times New Roman"/>
                <w:color w:val="000000"/>
                <w:spacing w:val="-2"/>
                <w:sz w:val="22"/>
              </w:rPr>
              <w:t>o</w:t>
            </w:r>
            <w:r w:rsidR="00B526EF" w:rsidRPr="00E6447C">
              <w:rPr>
                <w:rStyle w:val="Table"/>
                <w:rFonts w:ascii="Times New Roman" w:hAnsi="Times New Roman"/>
                <w:color w:val="000000"/>
                <w:spacing w:val="-2"/>
                <w:sz w:val="22"/>
              </w:rPr>
              <w:fldChar w:fldCharType="end"/>
            </w:r>
            <w:r w:rsidRPr="00E6447C">
              <w:rPr>
                <w:rStyle w:val="Table"/>
                <w:rFonts w:ascii="Times New Roman" w:hAnsi="Times New Roman"/>
                <w:color w:val="000000"/>
                <w:spacing w:val="-2"/>
                <w:sz w:val="22"/>
              </w:rPr>
              <w:t xml:space="preserve"> Owned</w:t>
            </w:r>
            <w:r w:rsidRPr="00E6447C">
              <w:rPr>
                <w:rStyle w:val="Table"/>
                <w:rFonts w:ascii="Times New Roman" w:hAnsi="Times New Roman"/>
                <w:color w:val="000000"/>
                <w:spacing w:val="-2"/>
                <w:sz w:val="22"/>
              </w:rPr>
              <w:tab/>
            </w:r>
            <w:r w:rsidR="00B526EF" w:rsidRPr="00E6447C">
              <w:rPr>
                <w:rStyle w:val="Table"/>
                <w:rFonts w:ascii="Times New Roman" w:hAnsi="Times New Roman"/>
                <w:color w:val="000000"/>
                <w:spacing w:val="-2"/>
                <w:sz w:val="22"/>
              </w:rPr>
              <w:fldChar w:fldCharType="begin"/>
            </w:r>
            <w:r w:rsidRPr="00E6447C">
              <w:rPr>
                <w:rStyle w:val="Table"/>
                <w:rFonts w:ascii="Times New Roman" w:hAnsi="Times New Roman"/>
                <w:color w:val="000000"/>
                <w:spacing w:val="-2"/>
                <w:sz w:val="22"/>
              </w:rPr>
              <w:instrText>symbol 111 \f "Wingdings" \s 12</w:instrText>
            </w:r>
            <w:r w:rsidR="00B526EF" w:rsidRPr="00E6447C">
              <w:rPr>
                <w:rStyle w:val="Table"/>
                <w:rFonts w:ascii="Times New Roman" w:hAnsi="Times New Roman"/>
                <w:color w:val="000000"/>
                <w:spacing w:val="-2"/>
                <w:sz w:val="22"/>
              </w:rPr>
              <w:fldChar w:fldCharType="separate"/>
            </w:r>
            <w:r w:rsidRPr="00E6447C">
              <w:rPr>
                <w:rStyle w:val="Table"/>
                <w:rFonts w:ascii="Times New Roman" w:hAnsi="Times New Roman"/>
                <w:color w:val="000000"/>
                <w:spacing w:val="-2"/>
                <w:sz w:val="22"/>
              </w:rPr>
              <w:t>o</w:t>
            </w:r>
            <w:r w:rsidR="00B526EF" w:rsidRPr="00E6447C">
              <w:rPr>
                <w:rStyle w:val="Table"/>
                <w:rFonts w:ascii="Times New Roman" w:hAnsi="Times New Roman"/>
                <w:color w:val="000000"/>
                <w:spacing w:val="-2"/>
                <w:sz w:val="22"/>
              </w:rPr>
              <w:fldChar w:fldCharType="end"/>
            </w:r>
            <w:r w:rsidRPr="00E6447C">
              <w:rPr>
                <w:rStyle w:val="Table"/>
                <w:rFonts w:ascii="Times New Roman" w:hAnsi="Times New Roman"/>
                <w:color w:val="000000"/>
                <w:spacing w:val="-2"/>
                <w:sz w:val="22"/>
              </w:rPr>
              <w:t xml:space="preserve"> Rented</w:t>
            </w:r>
            <w:r w:rsidRPr="00E6447C">
              <w:rPr>
                <w:rStyle w:val="Table"/>
                <w:rFonts w:ascii="Times New Roman" w:hAnsi="Times New Roman"/>
                <w:color w:val="000000"/>
                <w:spacing w:val="-2"/>
                <w:sz w:val="22"/>
              </w:rPr>
              <w:tab/>
            </w:r>
            <w:r w:rsidR="00B526EF" w:rsidRPr="00E6447C">
              <w:rPr>
                <w:rStyle w:val="Table"/>
                <w:rFonts w:ascii="Times New Roman" w:hAnsi="Times New Roman"/>
                <w:color w:val="000000"/>
                <w:spacing w:val="-2"/>
                <w:sz w:val="22"/>
              </w:rPr>
              <w:fldChar w:fldCharType="begin"/>
            </w:r>
            <w:r w:rsidRPr="00E6447C">
              <w:rPr>
                <w:rStyle w:val="Table"/>
                <w:rFonts w:ascii="Times New Roman" w:hAnsi="Times New Roman"/>
                <w:color w:val="000000"/>
                <w:spacing w:val="-2"/>
                <w:sz w:val="22"/>
              </w:rPr>
              <w:instrText>symbol 111 \f "Wingdings" \s 12</w:instrText>
            </w:r>
            <w:r w:rsidR="00B526EF" w:rsidRPr="00E6447C">
              <w:rPr>
                <w:rStyle w:val="Table"/>
                <w:rFonts w:ascii="Times New Roman" w:hAnsi="Times New Roman"/>
                <w:color w:val="000000"/>
                <w:spacing w:val="-2"/>
                <w:sz w:val="22"/>
              </w:rPr>
              <w:fldChar w:fldCharType="separate"/>
            </w:r>
            <w:r w:rsidRPr="00E6447C">
              <w:rPr>
                <w:rStyle w:val="Table"/>
                <w:rFonts w:ascii="Times New Roman" w:hAnsi="Times New Roman"/>
                <w:color w:val="000000"/>
                <w:spacing w:val="-2"/>
                <w:sz w:val="22"/>
              </w:rPr>
              <w:t>o</w:t>
            </w:r>
            <w:r w:rsidR="00B526EF" w:rsidRPr="00E6447C">
              <w:rPr>
                <w:rStyle w:val="Table"/>
                <w:rFonts w:ascii="Times New Roman" w:hAnsi="Times New Roman"/>
                <w:color w:val="000000"/>
                <w:spacing w:val="-2"/>
                <w:sz w:val="22"/>
              </w:rPr>
              <w:fldChar w:fldCharType="end"/>
            </w:r>
            <w:r w:rsidRPr="00E6447C">
              <w:rPr>
                <w:rStyle w:val="Table"/>
                <w:rFonts w:ascii="Times New Roman" w:hAnsi="Times New Roman"/>
                <w:color w:val="000000"/>
                <w:spacing w:val="-2"/>
                <w:sz w:val="22"/>
              </w:rPr>
              <w:t xml:space="preserve"> Leased</w:t>
            </w:r>
            <w:r w:rsidRPr="00E6447C">
              <w:rPr>
                <w:rStyle w:val="Table"/>
                <w:rFonts w:ascii="Times New Roman" w:hAnsi="Times New Roman"/>
                <w:color w:val="000000"/>
                <w:spacing w:val="-2"/>
                <w:sz w:val="22"/>
              </w:rPr>
              <w:tab/>
            </w:r>
            <w:r w:rsidR="00B526EF" w:rsidRPr="00E6447C">
              <w:rPr>
                <w:rStyle w:val="Table"/>
                <w:rFonts w:ascii="Times New Roman" w:hAnsi="Times New Roman"/>
                <w:color w:val="000000"/>
                <w:spacing w:val="-2"/>
                <w:sz w:val="22"/>
              </w:rPr>
              <w:fldChar w:fldCharType="begin"/>
            </w:r>
            <w:r w:rsidRPr="00E6447C">
              <w:rPr>
                <w:rStyle w:val="Table"/>
                <w:rFonts w:ascii="Times New Roman" w:hAnsi="Times New Roman"/>
                <w:color w:val="000000"/>
                <w:spacing w:val="-2"/>
                <w:sz w:val="22"/>
              </w:rPr>
              <w:instrText>symbol 111 \f "Wingdings" \s 12</w:instrText>
            </w:r>
            <w:r w:rsidR="00B526EF" w:rsidRPr="00E6447C">
              <w:rPr>
                <w:rStyle w:val="Table"/>
                <w:rFonts w:ascii="Times New Roman" w:hAnsi="Times New Roman"/>
                <w:color w:val="000000"/>
                <w:spacing w:val="-2"/>
                <w:sz w:val="22"/>
              </w:rPr>
              <w:fldChar w:fldCharType="separate"/>
            </w:r>
            <w:r w:rsidRPr="00E6447C">
              <w:rPr>
                <w:rStyle w:val="Table"/>
                <w:rFonts w:ascii="Times New Roman" w:hAnsi="Times New Roman"/>
                <w:color w:val="000000"/>
                <w:spacing w:val="-2"/>
                <w:sz w:val="22"/>
              </w:rPr>
              <w:t>o</w:t>
            </w:r>
            <w:r w:rsidR="00B526EF" w:rsidRPr="00E6447C">
              <w:rPr>
                <w:rStyle w:val="Table"/>
                <w:rFonts w:ascii="Times New Roman" w:hAnsi="Times New Roman"/>
                <w:color w:val="000000"/>
                <w:spacing w:val="-2"/>
                <w:sz w:val="22"/>
              </w:rPr>
              <w:fldChar w:fldCharType="end"/>
            </w:r>
            <w:r w:rsidRPr="00E6447C">
              <w:rPr>
                <w:rStyle w:val="Table"/>
                <w:rFonts w:ascii="Times New Roman" w:hAnsi="Times New Roman"/>
                <w:color w:val="000000"/>
                <w:spacing w:val="-2"/>
                <w:sz w:val="22"/>
              </w:rPr>
              <w:t xml:space="preserve"> Specially manufactured</w:t>
            </w:r>
          </w:p>
        </w:tc>
      </w:tr>
    </w:tbl>
    <w:p w14:paraId="3C25BD79" w14:textId="77777777" w:rsidR="00E6447C" w:rsidRPr="00E6447C" w:rsidRDefault="00E6447C" w:rsidP="00E6447C">
      <w:pPr>
        <w:suppressAutoHyphens/>
        <w:rPr>
          <w:rStyle w:val="Table"/>
          <w:rFonts w:ascii="Times New Roman" w:hAnsi="Times New Roman"/>
          <w:color w:val="000000"/>
          <w:spacing w:val="-2"/>
          <w:sz w:val="22"/>
        </w:rPr>
      </w:pPr>
    </w:p>
    <w:p w14:paraId="0EE2A938" w14:textId="77777777" w:rsidR="00E6447C" w:rsidRPr="00E6447C" w:rsidRDefault="00393E98" w:rsidP="00E6447C">
      <w:pPr>
        <w:suppressAutoHyphens/>
        <w:rPr>
          <w:rStyle w:val="Table"/>
          <w:rFonts w:ascii="Times New Roman" w:hAnsi="Times New Roman"/>
          <w:color w:val="000000"/>
          <w:spacing w:val="-2"/>
          <w:sz w:val="22"/>
        </w:rPr>
      </w:pPr>
      <w:r>
        <w:rPr>
          <w:rStyle w:val="Table"/>
          <w:rFonts w:ascii="Times New Roman" w:hAnsi="Times New Roman"/>
          <w:color w:val="000000"/>
          <w:spacing w:val="-2"/>
          <w:sz w:val="22"/>
        </w:rPr>
        <w:t xml:space="preserve">          </w:t>
      </w:r>
      <w:r w:rsidR="00E6447C" w:rsidRPr="00E6447C">
        <w:rPr>
          <w:rStyle w:val="Table"/>
          <w:rFonts w:ascii="Times New Roman" w:hAnsi="Times New Roman"/>
          <w:color w:val="000000"/>
          <w:spacing w:val="-2"/>
          <w:sz w:val="22"/>
        </w:rPr>
        <w:t>Omit the following information for equipment owned by the Tenderer.</w:t>
      </w:r>
    </w:p>
    <w:p w14:paraId="28829027" w14:textId="77777777" w:rsidR="00E6447C" w:rsidRPr="00E6447C" w:rsidRDefault="00E6447C" w:rsidP="00E6447C">
      <w:pPr>
        <w:suppressAutoHyphens/>
        <w:rPr>
          <w:rStyle w:val="Table"/>
          <w:rFonts w:ascii="Times New Roman" w:hAnsi="Times New Roman"/>
          <w:color w:val="000000"/>
          <w:spacing w:val="-2"/>
          <w:sz w:val="22"/>
        </w:rPr>
      </w:pPr>
    </w:p>
    <w:p w14:paraId="33E0F499" w14:textId="77777777" w:rsidR="00E6447C" w:rsidRPr="00E6447C" w:rsidRDefault="00E6447C" w:rsidP="00E6447C">
      <w:pPr>
        <w:suppressAutoHyphens/>
        <w:rPr>
          <w:rStyle w:val="Table"/>
          <w:rFonts w:ascii="Times New Roman" w:hAnsi="Times New Roman"/>
          <w:color w:val="000000"/>
          <w:spacing w:val="-2"/>
          <w:sz w:val="22"/>
        </w:rPr>
      </w:pPr>
    </w:p>
    <w:tbl>
      <w:tblPr>
        <w:tblW w:w="0" w:type="auto"/>
        <w:jc w:val="center"/>
        <w:tblLayout w:type="fixed"/>
        <w:tblCellMar>
          <w:left w:w="72" w:type="dxa"/>
          <w:right w:w="72" w:type="dxa"/>
        </w:tblCellMar>
        <w:tblLook w:val="0000" w:firstRow="0" w:lastRow="0" w:firstColumn="0" w:lastColumn="0" w:noHBand="0" w:noVBand="0"/>
      </w:tblPr>
      <w:tblGrid>
        <w:gridCol w:w="1440"/>
        <w:gridCol w:w="3960"/>
        <w:gridCol w:w="3690"/>
      </w:tblGrid>
      <w:tr w:rsidR="00E6447C" w:rsidRPr="00E6447C" w14:paraId="146DC159" w14:textId="77777777" w:rsidTr="00E6447C">
        <w:trPr>
          <w:cantSplit/>
          <w:jc w:val="center"/>
        </w:trPr>
        <w:tc>
          <w:tcPr>
            <w:tcW w:w="1440" w:type="dxa"/>
            <w:tcBorders>
              <w:top w:val="single" w:sz="6" w:space="0" w:color="auto"/>
              <w:left w:val="single" w:sz="6" w:space="0" w:color="auto"/>
            </w:tcBorders>
          </w:tcPr>
          <w:p w14:paraId="58144F8C"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Owner</w:t>
            </w:r>
          </w:p>
        </w:tc>
        <w:tc>
          <w:tcPr>
            <w:tcW w:w="7650" w:type="dxa"/>
            <w:gridSpan w:val="2"/>
            <w:tcBorders>
              <w:top w:val="single" w:sz="6" w:space="0" w:color="auto"/>
              <w:left w:val="single" w:sz="6" w:space="0" w:color="auto"/>
              <w:right w:val="single" w:sz="6" w:space="0" w:color="auto"/>
            </w:tcBorders>
          </w:tcPr>
          <w:p w14:paraId="1E3C9005"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Name of owner</w:t>
            </w:r>
          </w:p>
        </w:tc>
      </w:tr>
      <w:tr w:rsidR="00E6447C" w:rsidRPr="00E6447C" w14:paraId="620E0C55" w14:textId="77777777" w:rsidTr="00E6447C">
        <w:trPr>
          <w:cantSplit/>
          <w:jc w:val="center"/>
        </w:trPr>
        <w:tc>
          <w:tcPr>
            <w:tcW w:w="1440" w:type="dxa"/>
            <w:tcBorders>
              <w:left w:val="single" w:sz="6" w:space="0" w:color="auto"/>
            </w:tcBorders>
          </w:tcPr>
          <w:p w14:paraId="519F2948" w14:textId="77777777" w:rsidR="00E6447C" w:rsidRPr="00E6447C" w:rsidRDefault="00E6447C" w:rsidP="003347EE">
            <w:pPr>
              <w:suppressAutoHyphens/>
              <w:rPr>
                <w:rStyle w:val="Table"/>
                <w:rFonts w:ascii="Times New Roman" w:hAnsi="Times New Roman"/>
                <w:color w:val="000000"/>
                <w:spacing w:val="-2"/>
                <w:sz w:val="22"/>
              </w:rPr>
            </w:pPr>
          </w:p>
        </w:tc>
        <w:tc>
          <w:tcPr>
            <w:tcW w:w="7650" w:type="dxa"/>
            <w:gridSpan w:val="2"/>
            <w:tcBorders>
              <w:top w:val="single" w:sz="6" w:space="0" w:color="auto"/>
              <w:left w:val="single" w:sz="6" w:space="0" w:color="auto"/>
              <w:right w:val="single" w:sz="6" w:space="0" w:color="auto"/>
            </w:tcBorders>
          </w:tcPr>
          <w:p w14:paraId="61FF809A"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Address of owner</w:t>
            </w:r>
          </w:p>
          <w:p w14:paraId="21F57ECC" w14:textId="77777777" w:rsidR="00E6447C" w:rsidRPr="00E6447C" w:rsidRDefault="00E6447C" w:rsidP="003347EE">
            <w:pPr>
              <w:suppressAutoHyphens/>
              <w:rPr>
                <w:rStyle w:val="Table"/>
                <w:rFonts w:ascii="Times New Roman" w:hAnsi="Times New Roman"/>
                <w:color w:val="000000"/>
                <w:spacing w:val="-2"/>
                <w:sz w:val="22"/>
              </w:rPr>
            </w:pPr>
          </w:p>
        </w:tc>
      </w:tr>
      <w:tr w:rsidR="00E6447C" w:rsidRPr="00E6447C" w14:paraId="6F1DC78E" w14:textId="77777777" w:rsidTr="00E6447C">
        <w:trPr>
          <w:cantSplit/>
          <w:jc w:val="center"/>
        </w:trPr>
        <w:tc>
          <w:tcPr>
            <w:tcW w:w="1440" w:type="dxa"/>
            <w:tcBorders>
              <w:left w:val="single" w:sz="6" w:space="0" w:color="auto"/>
            </w:tcBorders>
          </w:tcPr>
          <w:p w14:paraId="4FFC09DF" w14:textId="77777777" w:rsidR="00E6447C" w:rsidRPr="00E6447C" w:rsidRDefault="00E6447C" w:rsidP="003347EE">
            <w:pPr>
              <w:suppressAutoHyphens/>
              <w:rPr>
                <w:rStyle w:val="Table"/>
                <w:rFonts w:ascii="Times New Roman" w:hAnsi="Times New Roman"/>
                <w:color w:val="000000"/>
                <w:spacing w:val="-2"/>
                <w:sz w:val="22"/>
              </w:rPr>
            </w:pPr>
          </w:p>
        </w:tc>
        <w:tc>
          <w:tcPr>
            <w:tcW w:w="7650" w:type="dxa"/>
            <w:gridSpan w:val="2"/>
            <w:tcBorders>
              <w:left w:val="single" w:sz="6" w:space="0" w:color="auto"/>
              <w:right w:val="single" w:sz="6" w:space="0" w:color="auto"/>
            </w:tcBorders>
          </w:tcPr>
          <w:p w14:paraId="1313868F" w14:textId="77777777" w:rsidR="00E6447C" w:rsidRPr="00E6447C" w:rsidRDefault="00E6447C" w:rsidP="003347EE">
            <w:pPr>
              <w:suppressAutoHyphens/>
              <w:rPr>
                <w:rStyle w:val="Table"/>
                <w:rFonts w:ascii="Times New Roman" w:hAnsi="Times New Roman"/>
                <w:color w:val="000000"/>
                <w:spacing w:val="-2"/>
                <w:sz w:val="22"/>
              </w:rPr>
            </w:pPr>
          </w:p>
        </w:tc>
      </w:tr>
      <w:tr w:rsidR="00E6447C" w:rsidRPr="00E6447C" w14:paraId="688D95D4" w14:textId="77777777" w:rsidTr="00E6447C">
        <w:trPr>
          <w:cantSplit/>
          <w:jc w:val="center"/>
        </w:trPr>
        <w:tc>
          <w:tcPr>
            <w:tcW w:w="1440" w:type="dxa"/>
            <w:tcBorders>
              <w:left w:val="single" w:sz="6" w:space="0" w:color="auto"/>
            </w:tcBorders>
          </w:tcPr>
          <w:p w14:paraId="647D87D9" w14:textId="77777777" w:rsidR="00E6447C" w:rsidRPr="00E6447C" w:rsidRDefault="00E6447C" w:rsidP="003347EE">
            <w:pPr>
              <w:suppressAutoHyphens/>
              <w:rPr>
                <w:rStyle w:val="Table"/>
                <w:rFonts w:ascii="Times New Roman" w:hAnsi="Times New Roman"/>
                <w:color w:val="000000"/>
                <w:spacing w:val="-2"/>
                <w:sz w:val="22"/>
              </w:rPr>
            </w:pPr>
          </w:p>
        </w:tc>
        <w:tc>
          <w:tcPr>
            <w:tcW w:w="3960" w:type="dxa"/>
            <w:tcBorders>
              <w:top w:val="single" w:sz="6" w:space="0" w:color="auto"/>
              <w:left w:val="single" w:sz="6" w:space="0" w:color="auto"/>
            </w:tcBorders>
          </w:tcPr>
          <w:p w14:paraId="3ED17403"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Telephone</w:t>
            </w:r>
          </w:p>
        </w:tc>
        <w:tc>
          <w:tcPr>
            <w:tcW w:w="3690" w:type="dxa"/>
            <w:tcBorders>
              <w:top w:val="single" w:sz="6" w:space="0" w:color="auto"/>
              <w:left w:val="single" w:sz="6" w:space="0" w:color="auto"/>
              <w:right w:val="single" w:sz="6" w:space="0" w:color="auto"/>
            </w:tcBorders>
          </w:tcPr>
          <w:p w14:paraId="045C6B50"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Contact name and title</w:t>
            </w:r>
          </w:p>
        </w:tc>
      </w:tr>
      <w:tr w:rsidR="00E6447C" w:rsidRPr="00E6447C" w14:paraId="43ADAF5C" w14:textId="77777777" w:rsidTr="00E6447C">
        <w:trPr>
          <w:cantSplit/>
          <w:jc w:val="center"/>
        </w:trPr>
        <w:tc>
          <w:tcPr>
            <w:tcW w:w="1440" w:type="dxa"/>
            <w:tcBorders>
              <w:left w:val="single" w:sz="6" w:space="0" w:color="auto"/>
              <w:bottom w:val="single" w:sz="4" w:space="0" w:color="auto"/>
            </w:tcBorders>
          </w:tcPr>
          <w:p w14:paraId="1AB9E7F2" w14:textId="77777777" w:rsidR="00E6447C" w:rsidRPr="00E6447C" w:rsidRDefault="00E6447C" w:rsidP="003347EE">
            <w:pPr>
              <w:suppressAutoHyphens/>
              <w:rPr>
                <w:rStyle w:val="Table"/>
                <w:rFonts w:ascii="Times New Roman" w:hAnsi="Times New Roman"/>
                <w:color w:val="000000"/>
                <w:spacing w:val="-2"/>
                <w:sz w:val="22"/>
              </w:rPr>
            </w:pPr>
          </w:p>
        </w:tc>
        <w:tc>
          <w:tcPr>
            <w:tcW w:w="3960" w:type="dxa"/>
            <w:tcBorders>
              <w:top w:val="single" w:sz="6" w:space="0" w:color="auto"/>
              <w:left w:val="single" w:sz="6" w:space="0" w:color="auto"/>
              <w:bottom w:val="single" w:sz="4" w:space="0" w:color="auto"/>
            </w:tcBorders>
          </w:tcPr>
          <w:p w14:paraId="6903E10A"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Fax</w:t>
            </w:r>
          </w:p>
        </w:tc>
        <w:tc>
          <w:tcPr>
            <w:tcW w:w="3690" w:type="dxa"/>
            <w:tcBorders>
              <w:top w:val="single" w:sz="6" w:space="0" w:color="auto"/>
              <w:left w:val="single" w:sz="6" w:space="0" w:color="auto"/>
              <w:bottom w:val="single" w:sz="4" w:space="0" w:color="auto"/>
              <w:right w:val="single" w:sz="6" w:space="0" w:color="auto"/>
            </w:tcBorders>
          </w:tcPr>
          <w:p w14:paraId="54DD2A54"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Telex</w:t>
            </w:r>
          </w:p>
        </w:tc>
      </w:tr>
      <w:tr w:rsidR="00E6447C" w:rsidRPr="00E6447C" w14:paraId="3BA6C11A" w14:textId="77777777" w:rsidTr="00E6447C">
        <w:trPr>
          <w:cantSplit/>
          <w:jc w:val="center"/>
        </w:trPr>
        <w:tc>
          <w:tcPr>
            <w:tcW w:w="1440" w:type="dxa"/>
            <w:tcBorders>
              <w:top w:val="single" w:sz="4" w:space="0" w:color="auto"/>
              <w:left w:val="single" w:sz="4" w:space="0" w:color="auto"/>
              <w:bottom w:val="single" w:sz="4" w:space="0" w:color="auto"/>
              <w:right w:val="single" w:sz="4" w:space="0" w:color="auto"/>
            </w:tcBorders>
          </w:tcPr>
          <w:p w14:paraId="792D23E6"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Agreements</w:t>
            </w:r>
          </w:p>
        </w:tc>
        <w:tc>
          <w:tcPr>
            <w:tcW w:w="7650" w:type="dxa"/>
            <w:gridSpan w:val="2"/>
            <w:tcBorders>
              <w:top w:val="single" w:sz="4" w:space="0" w:color="auto"/>
              <w:left w:val="single" w:sz="4" w:space="0" w:color="auto"/>
              <w:bottom w:val="single" w:sz="4" w:space="0" w:color="auto"/>
              <w:right w:val="single" w:sz="4" w:space="0" w:color="auto"/>
            </w:tcBorders>
          </w:tcPr>
          <w:p w14:paraId="53C739B2" w14:textId="77777777" w:rsidR="00E6447C" w:rsidRPr="00E6447C" w:rsidRDefault="00E6447C" w:rsidP="003347EE">
            <w:pPr>
              <w:suppressAutoHyphens/>
              <w:rPr>
                <w:rStyle w:val="Table"/>
                <w:rFonts w:ascii="Times New Roman" w:hAnsi="Times New Roman"/>
                <w:color w:val="000000"/>
                <w:spacing w:val="-2"/>
                <w:sz w:val="22"/>
              </w:rPr>
            </w:pPr>
            <w:r w:rsidRPr="00E6447C">
              <w:rPr>
                <w:rStyle w:val="Table"/>
                <w:rFonts w:ascii="Times New Roman" w:hAnsi="Times New Roman"/>
                <w:color w:val="000000"/>
                <w:spacing w:val="-2"/>
                <w:sz w:val="22"/>
              </w:rPr>
              <w:t>Details of rental / lease / manufacture agreements specific to the project</w:t>
            </w:r>
          </w:p>
          <w:p w14:paraId="1CFD4758" w14:textId="77777777" w:rsidR="00E6447C" w:rsidRPr="00E6447C" w:rsidRDefault="00E6447C" w:rsidP="003347EE">
            <w:pPr>
              <w:suppressAutoHyphens/>
              <w:rPr>
                <w:rStyle w:val="Table"/>
                <w:rFonts w:ascii="Times New Roman" w:hAnsi="Times New Roman"/>
                <w:color w:val="000000"/>
                <w:spacing w:val="-2"/>
                <w:sz w:val="22"/>
              </w:rPr>
            </w:pPr>
          </w:p>
        </w:tc>
      </w:tr>
      <w:tr w:rsidR="00E6447C" w:rsidRPr="00E6447C" w14:paraId="0DE7B652" w14:textId="77777777" w:rsidTr="00E6447C">
        <w:trPr>
          <w:cantSplit/>
          <w:jc w:val="center"/>
        </w:trPr>
        <w:tc>
          <w:tcPr>
            <w:tcW w:w="1440" w:type="dxa"/>
            <w:tcBorders>
              <w:top w:val="single" w:sz="4" w:space="0" w:color="auto"/>
              <w:left w:val="single" w:sz="4" w:space="0" w:color="auto"/>
              <w:bottom w:val="single" w:sz="4" w:space="0" w:color="auto"/>
              <w:right w:val="single" w:sz="4" w:space="0" w:color="auto"/>
            </w:tcBorders>
          </w:tcPr>
          <w:p w14:paraId="074ADCE3" w14:textId="77777777" w:rsidR="00E6447C" w:rsidRPr="00E6447C" w:rsidRDefault="00E6447C" w:rsidP="003347EE">
            <w:pPr>
              <w:suppressAutoHyphens/>
              <w:rPr>
                <w:rStyle w:val="Table"/>
                <w:rFonts w:ascii="Times New Roman" w:hAnsi="Times New Roman"/>
                <w:i/>
                <w:color w:val="000000"/>
                <w:spacing w:val="-2"/>
                <w:sz w:val="22"/>
              </w:rPr>
            </w:pPr>
          </w:p>
        </w:tc>
        <w:tc>
          <w:tcPr>
            <w:tcW w:w="7650" w:type="dxa"/>
            <w:gridSpan w:val="2"/>
            <w:tcBorders>
              <w:top w:val="single" w:sz="4" w:space="0" w:color="auto"/>
              <w:left w:val="single" w:sz="4" w:space="0" w:color="auto"/>
              <w:bottom w:val="single" w:sz="4" w:space="0" w:color="auto"/>
              <w:right w:val="single" w:sz="4" w:space="0" w:color="auto"/>
            </w:tcBorders>
          </w:tcPr>
          <w:p w14:paraId="5E08AD28" w14:textId="77777777" w:rsidR="00E6447C" w:rsidRPr="00E6447C" w:rsidRDefault="00E6447C" w:rsidP="003347EE">
            <w:pPr>
              <w:suppressAutoHyphens/>
              <w:rPr>
                <w:rStyle w:val="Table"/>
                <w:rFonts w:ascii="Times New Roman" w:hAnsi="Times New Roman"/>
                <w:color w:val="000000"/>
                <w:spacing w:val="-2"/>
                <w:sz w:val="22"/>
              </w:rPr>
            </w:pPr>
          </w:p>
        </w:tc>
      </w:tr>
      <w:tr w:rsidR="00E6447C" w:rsidRPr="00E6447C" w14:paraId="1D3F97D7" w14:textId="77777777" w:rsidTr="00E6447C">
        <w:trPr>
          <w:cantSplit/>
          <w:jc w:val="center"/>
        </w:trPr>
        <w:tc>
          <w:tcPr>
            <w:tcW w:w="1440" w:type="dxa"/>
            <w:tcBorders>
              <w:top w:val="single" w:sz="4" w:space="0" w:color="auto"/>
              <w:left w:val="single" w:sz="4" w:space="0" w:color="auto"/>
              <w:bottom w:val="single" w:sz="4" w:space="0" w:color="auto"/>
              <w:right w:val="single" w:sz="4" w:space="0" w:color="auto"/>
            </w:tcBorders>
          </w:tcPr>
          <w:p w14:paraId="0D4A12A7" w14:textId="77777777" w:rsidR="00E6447C" w:rsidRPr="00E6447C" w:rsidRDefault="00E6447C" w:rsidP="003347EE">
            <w:pPr>
              <w:suppressAutoHyphens/>
              <w:rPr>
                <w:rStyle w:val="Table"/>
                <w:rFonts w:ascii="Times New Roman" w:hAnsi="Times New Roman"/>
                <w:i/>
                <w:color w:val="000000"/>
                <w:spacing w:val="-2"/>
                <w:sz w:val="22"/>
              </w:rPr>
            </w:pPr>
          </w:p>
        </w:tc>
        <w:tc>
          <w:tcPr>
            <w:tcW w:w="7650" w:type="dxa"/>
            <w:gridSpan w:val="2"/>
            <w:tcBorders>
              <w:top w:val="single" w:sz="4" w:space="0" w:color="auto"/>
              <w:left w:val="single" w:sz="4" w:space="0" w:color="auto"/>
              <w:bottom w:val="single" w:sz="4" w:space="0" w:color="auto"/>
              <w:right w:val="single" w:sz="4" w:space="0" w:color="auto"/>
            </w:tcBorders>
          </w:tcPr>
          <w:p w14:paraId="6DBA403F" w14:textId="77777777" w:rsidR="00E6447C" w:rsidRPr="00E6447C" w:rsidRDefault="00E6447C" w:rsidP="003347EE">
            <w:pPr>
              <w:suppressAutoHyphens/>
              <w:rPr>
                <w:rStyle w:val="Table"/>
                <w:rFonts w:ascii="Times New Roman" w:hAnsi="Times New Roman"/>
                <w:color w:val="000000"/>
                <w:spacing w:val="-2"/>
                <w:sz w:val="22"/>
              </w:rPr>
            </w:pPr>
          </w:p>
        </w:tc>
      </w:tr>
    </w:tbl>
    <w:p w14:paraId="2BB0DCC3" w14:textId="77777777" w:rsidR="00E6447C" w:rsidRPr="00E6447C" w:rsidRDefault="00E6447C" w:rsidP="0007468A">
      <w:pPr>
        <w:pStyle w:val="BodyText"/>
        <w:spacing w:before="243" w:line="230" w:lineRule="auto"/>
        <w:ind w:left="125" w:right="720"/>
        <w:jc w:val="both"/>
        <w:rPr>
          <w:color w:val="231F20"/>
          <w:spacing w:val="-4"/>
        </w:rPr>
      </w:pPr>
    </w:p>
    <w:p w14:paraId="3B11ED85" w14:textId="77777777" w:rsidR="005F5B22" w:rsidRDefault="005F5B22" w:rsidP="0007468A">
      <w:pPr>
        <w:pStyle w:val="BodyText"/>
        <w:ind w:right="720"/>
        <w:rPr>
          <w:sz w:val="20"/>
        </w:rPr>
      </w:pPr>
    </w:p>
    <w:p w14:paraId="39D1E880" w14:textId="77777777" w:rsidR="00E6447C" w:rsidRDefault="00E6447C" w:rsidP="0007468A">
      <w:pPr>
        <w:pStyle w:val="BodyText"/>
        <w:ind w:right="720"/>
        <w:rPr>
          <w:sz w:val="20"/>
        </w:rPr>
      </w:pPr>
    </w:p>
    <w:p w14:paraId="44D14087" w14:textId="77777777" w:rsidR="00E6447C" w:rsidRDefault="00E6447C" w:rsidP="0007468A">
      <w:pPr>
        <w:pStyle w:val="BodyText"/>
        <w:ind w:right="720"/>
        <w:rPr>
          <w:sz w:val="20"/>
        </w:rPr>
      </w:pPr>
    </w:p>
    <w:p w14:paraId="2AA56691" w14:textId="77777777" w:rsidR="00E6447C" w:rsidRDefault="00E6447C" w:rsidP="0007468A">
      <w:pPr>
        <w:pStyle w:val="BodyText"/>
        <w:ind w:right="720"/>
        <w:rPr>
          <w:sz w:val="20"/>
        </w:rPr>
      </w:pPr>
    </w:p>
    <w:p w14:paraId="265C9541" w14:textId="77777777" w:rsidR="00E6447C" w:rsidRDefault="00E6447C" w:rsidP="0007468A">
      <w:pPr>
        <w:pStyle w:val="BodyText"/>
        <w:ind w:right="720"/>
        <w:rPr>
          <w:sz w:val="20"/>
        </w:rPr>
      </w:pPr>
    </w:p>
    <w:p w14:paraId="48D6AA84" w14:textId="77777777" w:rsidR="00E6447C" w:rsidRDefault="00E6447C" w:rsidP="0007468A">
      <w:pPr>
        <w:pStyle w:val="BodyText"/>
        <w:ind w:right="720"/>
        <w:rPr>
          <w:sz w:val="20"/>
        </w:rPr>
      </w:pPr>
    </w:p>
    <w:p w14:paraId="6E5863DD" w14:textId="77777777" w:rsidR="00E6447C" w:rsidRDefault="00E6447C" w:rsidP="0007468A">
      <w:pPr>
        <w:pStyle w:val="BodyText"/>
        <w:ind w:right="720"/>
        <w:rPr>
          <w:sz w:val="20"/>
        </w:rPr>
      </w:pPr>
    </w:p>
    <w:p w14:paraId="4FFC144A" w14:textId="77777777" w:rsidR="00E6447C" w:rsidRDefault="00E6447C" w:rsidP="0007468A">
      <w:pPr>
        <w:pStyle w:val="BodyText"/>
        <w:ind w:right="720"/>
        <w:rPr>
          <w:sz w:val="20"/>
        </w:rPr>
      </w:pPr>
    </w:p>
    <w:p w14:paraId="14A3303B" w14:textId="77777777" w:rsidR="00E6447C" w:rsidRDefault="00E6447C" w:rsidP="0007468A">
      <w:pPr>
        <w:pStyle w:val="BodyText"/>
        <w:ind w:right="720"/>
        <w:rPr>
          <w:sz w:val="20"/>
        </w:rPr>
      </w:pPr>
    </w:p>
    <w:p w14:paraId="537DF6A3" w14:textId="77777777" w:rsidR="00E6447C" w:rsidRDefault="00E6447C" w:rsidP="0007468A">
      <w:pPr>
        <w:pStyle w:val="BodyText"/>
        <w:ind w:right="720"/>
        <w:rPr>
          <w:sz w:val="20"/>
        </w:rPr>
      </w:pPr>
    </w:p>
    <w:p w14:paraId="226BB5B1" w14:textId="77777777" w:rsidR="00E6447C" w:rsidRDefault="00E6447C" w:rsidP="0007468A">
      <w:pPr>
        <w:pStyle w:val="BodyText"/>
        <w:ind w:right="720"/>
        <w:rPr>
          <w:sz w:val="20"/>
        </w:rPr>
      </w:pPr>
    </w:p>
    <w:p w14:paraId="1925FF0D" w14:textId="77777777" w:rsidR="00E6447C" w:rsidRDefault="00E6447C" w:rsidP="0007468A">
      <w:pPr>
        <w:pStyle w:val="BodyText"/>
        <w:ind w:right="720"/>
        <w:rPr>
          <w:sz w:val="20"/>
        </w:rPr>
      </w:pPr>
    </w:p>
    <w:p w14:paraId="61B64E97" w14:textId="77777777" w:rsidR="00E6447C" w:rsidRDefault="00E6447C" w:rsidP="0007468A">
      <w:pPr>
        <w:pStyle w:val="BodyText"/>
        <w:ind w:right="720"/>
        <w:rPr>
          <w:sz w:val="20"/>
        </w:rPr>
      </w:pPr>
    </w:p>
    <w:p w14:paraId="29F1F1E4" w14:textId="77777777" w:rsidR="00E6447C" w:rsidRDefault="00E6447C" w:rsidP="0007468A">
      <w:pPr>
        <w:pStyle w:val="BodyText"/>
        <w:ind w:right="720"/>
        <w:rPr>
          <w:sz w:val="20"/>
        </w:rPr>
      </w:pPr>
    </w:p>
    <w:p w14:paraId="41D9750B" w14:textId="77777777" w:rsidR="00E6447C" w:rsidRDefault="00E6447C" w:rsidP="0007468A">
      <w:pPr>
        <w:pStyle w:val="BodyText"/>
        <w:ind w:right="720"/>
        <w:rPr>
          <w:sz w:val="20"/>
        </w:rPr>
      </w:pPr>
    </w:p>
    <w:p w14:paraId="4E6C1032" w14:textId="77777777" w:rsidR="00E6447C" w:rsidRDefault="00E6447C" w:rsidP="0007468A">
      <w:pPr>
        <w:pStyle w:val="BodyText"/>
        <w:ind w:right="720"/>
        <w:rPr>
          <w:sz w:val="20"/>
        </w:rPr>
      </w:pPr>
    </w:p>
    <w:p w14:paraId="22B628E8" w14:textId="77777777" w:rsidR="00E6447C" w:rsidRDefault="00E6447C" w:rsidP="0007468A">
      <w:pPr>
        <w:pStyle w:val="BodyText"/>
        <w:ind w:right="720"/>
        <w:rPr>
          <w:sz w:val="20"/>
        </w:rPr>
      </w:pPr>
    </w:p>
    <w:p w14:paraId="414BFE7C" w14:textId="77777777" w:rsidR="00E6447C" w:rsidRDefault="00E6447C" w:rsidP="0007468A">
      <w:pPr>
        <w:pStyle w:val="BodyText"/>
        <w:ind w:right="720"/>
        <w:rPr>
          <w:sz w:val="20"/>
        </w:rPr>
      </w:pPr>
    </w:p>
    <w:p w14:paraId="1B6EA959" w14:textId="77777777" w:rsidR="00E6447C" w:rsidRDefault="00E6447C" w:rsidP="0007468A">
      <w:pPr>
        <w:pStyle w:val="BodyText"/>
        <w:ind w:right="720"/>
        <w:rPr>
          <w:sz w:val="20"/>
        </w:rPr>
      </w:pPr>
    </w:p>
    <w:p w14:paraId="7F638E0D" w14:textId="77777777" w:rsidR="00E6447C" w:rsidRDefault="00E6447C" w:rsidP="0007468A">
      <w:pPr>
        <w:pStyle w:val="BodyText"/>
        <w:ind w:right="720"/>
        <w:rPr>
          <w:sz w:val="20"/>
        </w:rPr>
      </w:pPr>
    </w:p>
    <w:p w14:paraId="294D76F2" w14:textId="77777777" w:rsidR="00E6447C" w:rsidRDefault="00E6447C" w:rsidP="0007468A">
      <w:pPr>
        <w:pStyle w:val="BodyText"/>
        <w:ind w:right="720"/>
        <w:rPr>
          <w:sz w:val="20"/>
        </w:rPr>
      </w:pPr>
    </w:p>
    <w:p w14:paraId="1BD8DCE3" w14:textId="77777777" w:rsidR="00E6447C" w:rsidRDefault="00E6447C" w:rsidP="0007468A">
      <w:pPr>
        <w:pStyle w:val="BodyText"/>
        <w:ind w:right="720"/>
        <w:rPr>
          <w:sz w:val="20"/>
        </w:rPr>
      </w:pPr>
    </w:p>
    <w:p w14:paraId="699EA211" w14:textId="77777777" w:rsidR="00E6447C" w:rsidRDefault="00E6447C" w:rsidP="0007468A">
      <w:pPr>
        <w:pStyle w:val="BodyText"/>
        <w:ind w:right="720"/>
        <w:rPr>
          <w:sz w:val="20"/>
        </w:rPr>
      </w:pPr>
    </w:p>
    <w:p w14:paraId="05BC4976" w14:textId="77777777" w:rsidR="005F5B22" w:rsidRDefault="00B0057A">
      <w:pPr>
        <w:pStyle w:val="Heading2"/>
        <w:numPr>
          <w:ilvl w:val="0"/>
          <w:numId w:val="37"/>
        </w:numPr>
        <w:tabs>
          <w:tab w:val="left" w:pos="476"/>
        </w:tabs>
        <w:spacing w:before="248"/>
        <w:ind w:left="475" w:right="720" w:hanging="345"/>
        <w:rPr>
          <w:color w:val="231F20"/>
        </w:rPr>
      </w:pPr>
      <w:bookmarkStart w:id="80" w:name="_TOC_250055"/>
      <w:r>
        <w:rPr>
          <w:color w:val="231F20"/>
        </w:rPr>
        <w:lastRenderedPageBreak/>
        <w:t>FORM</w:t>
      </w:r>
      <w:r>
        <w:rPr>
          <w:color w:val="231F20"/>
          <w:spacing w:val="-25"/>
        </w:rPr>
        <w:t xml:space="preserve"> </w:t>
      </w:r>
      <w:r>
        <w:rPr>
          <w:color w:val="231F20"/>
        </w:rPr>
        <w:t>PER</w:t>
      </w:r>
      <w:r>
        <w:rPr>
          <w:color w:val="231F20"/>
          <w:spacing w:val="-25"/>
        </w:rPr>
        <w:t xml:space="preserve"> </w:t>
      </w:r>
      <w:bookmarkEnd w:id="80"/>
      <w:r>
        <w:rPr>
          <w:color w:val="231F20"/>
        </w:rPr>
        <w:t>-1</w:t>
      </w:r>
    </w:p>
    <w:p w14:paraId="235ADAD5" w14:textId="77777777" w:rsidR="005F5B22" w:rsidRDefault="00B0057A" w:rsidP="0007468A">
      <w:pPr>
        <w:pStyle w:val="Heading3"/>
        <w:spacing w:before="257" w:line="230" w:lineRule="auto"/>
        <w:ind w:left="130" w:right="720"/>
      </w:pPr>
      <w:r>
        <w:rPr>
          <w:color w:val="231F20"/>
        </w:rPr>
        <w:t>Contractor's</w:t>
      </w:r>
      <w:r>
        <w:rPr>
          <w:color w:val="231F20"/>
          <w:spacing w:val="-24"/>
        </w:rPr>
        <w:t xml:space="preserve"> </w:t>
      </w:r>
      <w:r>
        <w:rPr>
          <w:color w:val="231F20"/>
        </w:rPr>
        <w:t>Representative</w:t>
      </w:r>
      <w:r>
        <w:rPr>
          <w:color w:val="231F20"/>
          <w:spacing w:val="-24"/>
        </w:rPr>
        <w:t xml:space="preserve"> </w:t>
      </w:r>
      <w:r>
        <w:rPr>
          <w:color w:val="231F20"/>
        </w:rPr>
        <w:t>and</w:t>
      </w:r>
      <w:r>
        <w:rPr>
          <w:color w:val="231F20"/>
          <w:spacing w:val="-23"/>
        </w:rPr>
        <w:t xml:space="preserve"> </w:t>
      </w:r>
      <w:r>
        <w:rPr>
          <w:color w:val="231F20"/>
        </w:rPr>
        <w:t>Key</w:t>
      </w:r>
      <w:r>
        <w:rPr>
          <w:color w:val="231F20"/>
          <w:spacing w:val="-24"/>
        </w:rPr>
        <w:t xml:space="preserve"> </w:t>
      </w:r>
      <w:r>
        <w:rPr>
          <w:color w:val="231F20"/>
        </w:rPr>
        <w:t>Personnel Schedule</w:t>
      </w:r>
    </w:p>
    <w:p w14:paraId="6F89E23C" w14:textId="77777777" w:rsidR="005F5B22" w:rsidRDefault="00B0057A" w:rsidP="0007468A">
      <w:pPr>
        <w:pStyle w:val="BodyText"/>
        <w:spacing w:before="245" w:line="230" w:lineRule="auto"/>
        <w:ind w:left="130" w:right="720"/>
        <w:jc w:val="both"/>
      </w:pPr>
      <w:r>
        <w:rPr>
          <w:color w:val="231F20"/>
        </w:rPr>
        <w:t>Tenderers</w:t>
      </w:r>
      <w:r>
        <w:rPr>
          <w:color w:val="231F20"/>
          <w:spacing w:val="-22"/>
        </w:rPr>
        <w:t xml:space="preserve"> </w:t>
      </w:r>
      <w:r>
        <w:rPr>
          <w:color w:val="231F20"/>
        </w:rPr>
        <w:t>should</w:t>
      </w:r>
      <w:r>
        <w:rPr>
          <w:color w:val="231F20"/>
          <w:spacing w:val="-22"/>
        </w:rPr>
        <w:t xml:space="preserve"> </w:t>
      </w:r>
      <w:r>
        <w:rPr>
          <w:color w:val="231F20"/>
        </w:rPr>
        <w:t>provide</w:t>
      </w:r>
      <w:r>
        <w:rPr>
          <w:color w:val="231F20"/>
          <w:spacing w:val="-22"/>
        </w:rPr>
        <w:t xml:space="preserve"> </w:t>
      </w:r>
      <w:r>
        <w:rPr>
          <w:color w:val="231F20"/>
        </w:rPr>
        <w:t>the</w:t>
      </w:r>
      <w:r>
        <w:rPr>
          <w:color w:val="231F20"/>
          <w:spacing w:val="-22"/>
        </w:rPr>
        <w:t xml:space="preserve"> </w:t>
      </w:r>
      <w:r>
        <w:rPr>
          <w:color w:val="231F20"/>
        </w:rPr>
        <w:t>names</w:t>
      </w:r>
      <w:r>
        <w:rPr>
          <w:color w:val="231F20"/>
          <w:spacing w:val="-22"/>
        </w:rPr>
        <w:t xml:space="preserve"> </w:t>
      </w:r>
      <w:r>
        <w:rPr>
          <w:color w:val="231F20"/>
        </w:rPr>
        <w:t>and</w:t>
      </w:r>
      <w:r>
        <w:rPr>
          <w:color w:val="231F20"/>
          <w:spacing w:val="-22"/>
        </w:rPr>
        <w:t xml:space="preserve"> </w:t>
      </w:r>
      <w:r>
        <w:rPr>
          <w:color w:val="231F20"/>
        </w:rPr>
        <w:t>details</w:t>
      </w:r>
      <w:r>
        <w:rPr>
          <w:color w:val="231F20"/>
          <w:spacing w:val="-22"/>
        </w:rPr>
        <w:t xml:space="preserve"> </w:t>
      </w:r>
      <w:r>
        <w:rPr>
          <w:color w:val="231F20"/>
        </w:rPr>
        <w:t>of</w:t>
      </w:r>
      <w:r>
        <w:rPr>
          <w:color w:val="231F20"/>
          <w:spacing w:val="-22"/>
        </w:rPr>
        <w:t xml:space="preserve"> </w:t>
      </w:r>
      <w:r>
        <w:rPr>
          <w:color w:val="231F20"/>
        </w:rPr>
        <w:t>the</w:t>
      </w:r>
      <w:r>
        <w:rPr>
          <w:color w:val="231F20"/>
          <w:spacing w:val="-22"/>
        </w:rPr>
        <w:t xml:space="preserve"> </w:t>
      </w:r>
      <w:r>
        <w:rPr>
          <w:color w:val="231F20"/>
        </w:rPr>
        <w:t>suitably</w:t>
      </w:r>
      <w:r>
        <w:rPr>
          <w:color w:val="231F20"/>
          <w:spacing w:val="-22"/>
        </w:rPr>
        <w:t xml:space="preserve"> </w:t>
      </w:r>
      <w:r>
        <w:rPr>
          <w:color w:val="231F20"/>
        </w:rPr>
        <w:t>qualiﬁed</w:t>
      </w:r>
      <w:r>
        <w:rPr>
          <w:color w:val="231F20"/>
          <w:spacing w:val="-22"/>
        </w:rPr>
        <w:t xml:space="preserve"> </w:t>
      </w:r>
      <w:r>
        <w:rPr>
          <w:color w:val="231F20"/>
        </w:rPr>
        <w:t>Contractor's</w:t>
      </w:r>
      <w:r>
        <w:rPr>
          <w:color w:val="231F20"/>
          <w:spacing w:val="-22"/>
        </w:rPr>
        <w:t xml:space="preserve"> </w:t>
      </w:r>
      <w:r>
        <w:rPr>
          <w:color w:val="231F20"/>
        </w:rPr>
        <w:t>Representative</w:t>
      </w:r>
      <w:r>
        <w:rPr>
          <w:color w:val="231F20"/>
          <w:spacing w:val="-23"/>
        </w:rPr>
        <w:t xml:space="preserve"> </w:t>
      </w:r>
      <w:r>
        <w:rPr>
          <w:color w:val="231F20"/>
        </w:rPr>
        <w:t>and</w:t>
      </w:r>
      <w:r>
        <w:rPr>
          <w:color w:val="231F20"/>
          <w:spacing w:val="-22"/>
        </w:rPr>
        <w:t xml:space="preserve"> </w:t>
      </w:r>
      <w:r>
        <w:rPr>
          <w:color w:val="231F20"/>
        </w:rPr>
        <w:t>Key</w:t>
      </w:r>
      <w:r>
        <w:rPr>
          <w:color w:val="231F20"/>
          <w:spacing w:val="-22"/>
        </w:rPr>
        <w:t xml:space="preserve"> </w:t>
      </w:r>
      <w:r>
        <w:rPr>
          <w:color w:val="231F20"/>
        </w:rPr>
        <w:t>Personnel to perform the Contract. The data on their experience should be supplied using the Form PER-2 below for each candidate.</w:t>
      </w:r>
    </w:p>
    <w:p w14:paraId="17B9153B" w14:textId="77777777" w:rsidR="005F5B22" w:rsidRDefault="00B0057A" w:rsidP="0007468A">
      <w:pPr>
        <w:pStyle w:val="Heading3"/>
        <w:ind w:left="130" w:right="720"/>
        <w:jc w:val="both"/>
      </w:pPr>
      <w:r>
        <w:rPr>
          <w:color w:val="231F20"/>
        </w:rPr>
        <w:t>Contractor' Representative and Key Personnel</w:t>
      </w:r>
    </w:p>
    <w:p w14:paraId="32702E9C" w14:textId="77777777" w:rsidR="005F5B22" w:rsidRDefault="005F5B22" w:rsidP="0007468A">
      <w:pPr>
        <w:pStyle w:val="BodyText"/>
        <w:spacing w:before="1"/>
        <w:ind w:right="720"/>
        <w:rPr>
          <w:b/>
          <w:sz w:val="15"/>
        </w:rPr>
      </w:pPr>
    </w:p>
    <w:tbl>
      <w:tblPr>
        <w:tblW w:w="10270" w:type="dxa"/>
        <w:tblInd w:w="72" w:type="dxa"/>
        <w:tblLayout w:type="fixed"/>
        <w:tblCellMar>
          <w:left w:w="72" w:type="dxa"/>
          <w:right w:w="72" w:type="dxa"/>
        </w:tblCellMar>
        <w:tblLook w:val="04A0" w:firstRow="1" w:lastRow="0" w:firstColumn="1" w:lastColumn="0" w:noHBand="0" w:noVBand="1"/>
      </w:tblPr>
      <w:tblGrid>
        <w:gridCol w:w="720"/>
        <w:gridCol w:w="2350"/>
        <w:gridCol w:w="7200"/>
      </w:tblGrid>
      <w:tr w:rsidR="00E6447C" w:rsidRPr="00E6447C" w14:paraId="08726674" w14:textId="77777777" w:rsidTr="00E6447C">
        <w:trPr>
          <w:cantSplit/>
        </w:trPr>
        <w:tc>
          <w:tcPr>
            <w:tcW w:w="720" w:type="dxa"/>
            <w:tcBorders>
              <w:top w:val="single" w:sz="6" w:space="0" w:color="auto"/>
              <w:left w:val="single" w:sz="6" w:space="0" w:color="auto"/>
              <w:bottom w:val="nil"/>
              <w:right w:val="nil"/>
            </w:tcBorders>
            <w:hideMark/>
          </w:tcPr>
          <w:p w14:paraId="14B8D6AA" w14:textId="77777777" w:rsidR="00E6447C" w:rsidRPr="00E6447C" w:rsidRDefault="00E6447C" w:rsidP="003347EE">
            <w:pPr>
              <w:suppressAutoHyphens/>
              <w:rPr>
                <w:b/>
                <w:bCs/>
                <w:spacing w:val="-2"/>
              </w:rPr>
            </w:pPr>
            <w:r w:rsidRPr="00E6447C">
              <w:rPr>
                <w:b/>
                <w:bCs/>
                <w:spacing w:val="-2"/>
              </w:rPr>
              <w:t>1.</w:t>
            </w:r>
          </w:p>
        </w:tc>
        <w:tc>
          <w:tcPr>
            <w:tcW w:w="9550" w:type="dxa"/>
            <w:gridSpan w:val="2"/>
            <w:tcBorders>
              <w:top w:val="single" w:sz="6" w:space="0" w:color="auto"/>
              <w:left w:val="single" w:sz="6" w:space="0" w:color="auto"/>
              <w:bottom w:val="nil"/>
              <w:right w:val="single" w:sz="6" w:space="0" w:color="auto"/>
            </w:tcBorders>
            <w:hideMark/>
          </w:tcPr>
          <w:p w14:paraId="120FEFE2" w14:textId="77777777" w:rsidR="00E6447C" w:rsidRPr="00E6447C" w:rsidRDefault="00E6447C" w:rsidP="003347EE">
            <w:pPr>
              <w:suppressAutoHyphens/>
              <w:rPr>
                <w:b/>
                <w:bCs/>
                <w:spacing w:val="-2"/>
              </w:rPr>
            </w:pPr>
            <w:r w:rsidRPr="00E6447C">
              <w:rPr>
                <w:b/>
                <w:bCs/>
                <w:spacing w:val="-2"/>
              </w:rPr>
              <w:t>Title of position: Contractor’s Representative</w:t>
            </w:r>
          </w:p>
        </w:tc>
      </w:tr>
      <w:tr w:rsidR="00E6447C" w:rsidRPr="00E6447C" w14:paraId="076CA790" w14:textId="77777777" w:rsidTr="00E6447C">
        <w:trPr>
          <w:cantSplit/>
        </w:trPr>
        <w:tc>
          <w:tcPr>
            <w:tcW w:w="720" w:type="dxa"/>
            <w:tcBorders>
              <w:top w:val="nil"/>
              <w:left w:val="single" w:sz="6" w:space="0" w:color="auto"/>
              <w:bottom w:val="nil"/>
              <w:right w:val="nil"/>
            </w:tcBorders>
          </w:tcPr>
          <w:p w14:paraId="27D13035" w14:textId="77777777" w:rsidR="00E6447C" w:rsidRPr="00E6447C" w:rsidRDefault="00E6447C" w:rsidP="003347EE">
            <w:pPr>
              <w:suppressAutoHyphens/>
              <w:rPr>
                <w:b/>
                <w:bCs/>
                <w:spacing w:val="-2"/>
              </w:rPr>
            </w:pPr>
          </w:p>
        </w:tc>
        <w:tc>
          <w:tcPr>
            <w:tcW w:w="9550" w:type="dxa"/>
            <w:gridSpan w:val="2"/>
            <w:tcBorders>
              <w:top w:val="single" w:sz="6" w:space="0" w:color="auto"/>
              <w:left w:val="single" w:sz="6" w:space="0" w:color="auto"/>
              <w:bottom w:val="nil"/>
              <w:right w:val="single" w:sz="6" w:space="0" w:color="auto"/>
            </w:tcBorders>
            <w:hideMark/>
          </w:tcPr>
          <w:p w14:paraId="1F332059" w14:textId="77777777" w:rsidR="00E6447C" w:rsidRPr="00E6447C" w:rsidRDefault="00E6447C" w:rsidP="003347EE">
            <w:pPr>
              <w:suppressAutoHyphens/>
              <w:rPr>
                <w:b/>
                <w:bCs/>
                <w:spacing w:val="-2"/>
              </w:rPr>
            </w:pPr>
            <w:r w:rsidRPr="00E6447C">
              <w:rPr>
                <w:b/>
                <w:bCs/>
                <w:spacing w:val="-2"/>
              </w:rPr>
              <w:t xml:space="preserve">Name of candidate: </w:t>
            </w:r>
          </w:p>
        </w:tc>
      </w:tr>
      <w:tr w:rsidR="00E6447C" w:rsidRPr="00E6447C" w14:paraId="2AE6DC7F" w14:textId="77777777" w:rsidTr="00E6447C">
        <w:trPr>
          <w:cantSplit/>
        </w:trPr>
        <w:tc>
          <w:tcPr>
            <w:tcW w:w="720" w:type="dxa"/>
            <w:tcBorders>
              <w:top w:val="nil"/>
              <w:left w:val="single" w:sz="6" w:space="0" w:color="auto"/>
              <w:bottom w:val="nil"/>
              <w:right w:val="nil"/>
            </w:tcBorders>
          </w:tcPr>
          <w:p w14:paraId="6E64FFC0"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33B44AAF" w14:textId="77777777" w:rsidR="00E6447C" w:rsidRPr="00E6447C" w:rsidRDefault="00E6447C" w:rsidP="003347EE">
            <w:pPr>
              <w:rPr>
                <w:b/>
              </w:rPr>
            </w:pPr>
            <w:r w:rsidRPr="00E6447C">
              <w:rPr>
                <w:b/>
              </w:rPr>
              <w:t>Duration of appointment:</w:t>
            </w:r>
          </w:p>
        </w:tc>
        <w:tc>
          <w:tcPr>
            <w:tcW w:w="7200" w:type="dxa"/>
            <w:tcBorders>
              <w:top w:val="single" w:sz="6" w:space="0" w:color="auto"/>
              <w:left w:val="single" w:sz="6" w:space="0" w:color="auto"/>
              <w:bottom w:val="nil"/>
              <w:right w:val="single" w:sz="6" w:space="0" w:color="auto"/>
            </w:tcBorders>
          </w:tcPr>
          <w:p w14:paraId="26A1DEA3" w14:textId="77777777" w:rsidR="00E6447C" w:rsidRPr="00E6447C" w:rsidRDefault="00E6447C" w:rsidP="003347EE">
            <w:r w:rsidRPr="00E6447C">
              <w:t>[</w:t>
            </w:r>
            <w:r w:rsidRPr="00E6447C">
              <w:rPr>
                <w:i/>
              </w:rPr>
              <w:t>insert the whole period (start and end dates) for which this position will be engaged</w:t>
            </w:r>
            <w:r w:rsidRPr="00E6447C">
              <w:t>]</w:t>
            </w:r>
          </w:p>
        </w:tc>
      </w:tr>
      <w:tr w:rsidR="00E6447C" w:rsidRPr="00E6447C" w14:paraId="50228CA7" w14:textId="77777777" w:rsidTr="00E6447C">
        <w:trPr>
          <w:cantSplit/>
        </w:trPr>
        <w:tc>
          <w:tcPr>
            <w:tcW w:w="720" w:type="dxa"/>
            <w:tcBorders>
              <w:top w:val="nil"/>
              <w:left w:val="single" w:sz="6" w:space="0" w:color="auto"/>
              <w:bottom w:val="nil"/>
              <w:right w:val="nil"/>
            </w:tcBorders>
          </w:tcPr>
          <w:p w14:paraId="75A5C056"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72D09907" w14:textId="77777777" w:rsidR="00E6447C" w:rsidRPr="00E6447C" w:rsidRDefault="00E6447C" w:rsidP="003347EE">
            <w:pPr>
              <w:rPr>
                <w:b/>
              </w:rPr>
            </w:pPr>
            <w:r w:rsidRPr="00E6447C">
              <w:rPr>
                <w:b/>
              </w:rPr>
              <w:t>Time commitment: for this position:</w:t>
            </w:r>
          </w:p>
        </w:tc>
        <w:tc>
          <w:tcPr>
            <w:tcW w:w="7200" w:type="dxa"/>
            <w:tcBorders>
              <w:top w:val="single" w:sz="6" w:space="0" w:color="auto"/>
              <w:left w:val="single" w:sz="6" w:space="0" w:color="auto"/>
              <w:bottom w:val="nil"/>
              <w:right w:val="single" w:sz="6" w:space="0" w:color="auto"/>
            </w:tcBorders>
          </w:tcPr>
          <w:p w14:paraId="478B9010" w14:textId="77777777" w:rsidR="00E6447C" w:rsidRPr="00E6447C" w:rsidRDefault="00E6447C" w:rsidP="003347EE">
            <w:r w:rsidRPr="00E6447C">
              <w:t>[</w:t>
            </w:r>
            <w:r w:rsidRPr="00E6447C">
              <w:rPr>
                <w:i/>
              </w:rPr>
              <w:t>insert the number of days/week/months/ that has been scheduled for this position</w:t>
            </w:r>
            <w:r w:rsidRPr="00E6447C">
              <w:t>]</w:t>
            </w:r>
          </w:p>
        </w:tc>
      </w:tr>
      <w:tr w:rsidR="00E6447C" w:rsidRPr="00E6447C" w14:paraId="5B962047" w14:textId="77777777" w:rsidTr="00E6447C">
        <w:trPr>
          <w:cantSplit/>
        </w:trPr>
        <w:tc>
          <w:tcPr>
            <w:tcW w:w="720" w:type="dxa"/>
            <w:tcBorders>
              <w:top w:val="nil"/>
              <w:left w:val="single" w:sz="6" w:space="0" w:color="auto"/>
              <w:bottom w:val="nil"/>
              <w:right w:val="nil"/>
            </w:tcBorders>
          </w:tcPr>
          <w:p w14:paraId="587AD083"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7A9E165D" w14:textId="77777777" w:rsidR="00E6447C" w:rsidRPr="00E6447C" w:rsidRDefault="00E6447C" w:rsidP="003347EE">
            <w:pPr>
              <w:rPr>
                <w:b/>
              </w:rPr>
            </w:pPr>
            <w:r w:rsidRPr="00E6447C">
              <w:rPr>
                <w:b/>
              </w:rPr>
              <w:t>Expected time schedule for this position:</w:t>
            </w:r>
          </w:p>
        </w:tc>
        <w:tc>
          <w:tcPr>
            <w:tcW w:w="7200" w:type="dxa"/>
            <w:tcBorders>
              <w:top w:val="single" w:sz="6" w:space="0" w:color="auto"/>
              <w:left w:val="single" w:sz="6" w:space="0" w:color="auto"/>
              <w:bottom w:val="nil"/>
              <w:right w:val="single" w:sz="6" w:space="0" w:color="auto"/>
            </w:tcBorders>
          </w:tcPr>
          <w:p w14:paraId="1DCCF9C1" w14:textId="77777777" w:rsidR="00E6447C" w:rsidRPr="00E6447C" w:rsidRDefault="00E6447C" w:rsidP="003347EE">
            <w:r w:rsidRPr="00E6447C">
              <w:t>[</w:t>
            </w:r>
            <w:r w:rsidRPr="00E6447C">
              <w:rPr>
                <w:i/>
              </w:rPr>
              <w:t>insert the expected time schedule for this position (e.g. attach high level Gantt chart</w:t>
            </w:r>
            <w:r w:rsidRPr="00E6447C">
              <w:t>]</w:t>
            </w:r>
          </w:p>
        </w:tc>
      </w:tr>
      <w:tr w:rsidR="00E6447C" w:rsidRPr="00E6447C" w14:paraId="6F277A2E" w14:textId="77777777" w:rsidTr="00E6447C">
        <w:trPr>
          <w:cantSplit/>
        </w:trPr>
        <w:tc>
          <w:tcPr>
            <w:tcW w:w="720" w:type="dxa"/>
            <w:tcBorders>
              <w:top w:val="single" w:sz="6" w:space="0" w:color="auto"/>
              <w:left w:val="single" w:sz="6" w:space="0" w:color="auto"/>
              <w:bottom w:val="nil"/>
              <w:right w:val="nil"/>
            </w:tcBorders>
            <w:hideMark/>
          </w:tcPr>
          <w:p w14:paraId="2961225B" w14:textId="77777777" w:rsidR="00E6447C" w:rsidRPr="00E6447C" w:rsidRDefault="00E6447C" w:rsidP="003347EE">
            <w:pPr>
              <w:suppressAutoHyphens/>
              <w:rPr>
                <w:b/>
                <w:bCs/>
                <w:spacing w:val="-2"/>
              </w:rPr>
            </w:pPr>
            <w:r w:rsidRPr="00E6447C">
              <w:rPr>
                <w:b/>
                <w:bCs/>
                <w:spacing w:val="-2"/>
              </w:rPr>
              <w:t>2.</w:t>
            </w:r>
          </w:p>
        </w:tc>
        <w:tc>
          <w:tcPr>
            <w:tcW w:w="9550" w:type="dxa"/>
            <w:gridSpan w:val="2"/>
            <w:tcBorders>
              <w:top w:val="single" w:sz="6" w:space="0" w:color="auto"/>
              <w:left w:val="single" w:sz="6" w:space="0" w:color="auto"/>
              <w:bottom w:val="nil"/>
              <w:right w:val="single" w:sz="6" w:space="0" w:color="auto"/>
            </w:tcBorders>
            <w:hideMark/>
          </w:tcPr>
          <w:p w14:paraId="0E6FB961" w14:textId="77777777" w:rsidR="00E6447C" w:rsidRPr="00E6447C" w:rsidRDefault="00E6447C" w:rsidP="003347EE">
            <w:pPr>
              <w:suppressAutoHyphens/>
              <w:rPr>
                <w:b/>
                <w:bCs/>
                <w:spacing w:val="-2"/>
              </w:rPr>
            </w:pPr>
            <w:r w:rsidRPr="00E6447C">
              <w:rPr>
                <w:b/>
                <w:bCs/>
                <w:spacing w:val="-2"/>
              </w:rPr>
              <w:t xml:space="preserve">Title of position: </w:t>
            </w:r>
            <w:r w:rsidRPr="00E6447C">
              <w:rPr>
                <w:bCs/>
                <w:i/>
                <w:spacing w:val="-2"/>
              </w:rPr>
              <w:t>[______________________]</w:t>
            </w:r>
          </w:p>
        </w:tc>
      </w:tr>
      <w:tr w:rsidR="00E6447C" w:rsidRPr="00E6447C" w14:paraId="1550B2F6" w14:textId="77777777" w:rsidTr="00E6447C">
        <w:trPr>
          <w:cantSplit/>
        </w:trPr>
        <w:tc>
          <w:tcPr>
            <w:tcW w:w="720" w:type="dxa"/>
            <w:tcBorders>
              <w:top w:val="nil"/>
              <w:left w:val="single" w:sz="6" w:space="0" w:color="auto"/>
              <w:bottom w:val="nil"/>
              <w:right w:val="nil"/>
            </w:tcBorders>
          </w:tcPr>
          <w:p w14:paraId="58871C8A" w14:textId="77777777" w:rsidR="00E6447C" w:rsidRPr="00E6447C" w:rsidRDefault="00E6447C" w:rsidP="003347EE">
            <w:pPr>
              <w:suppressAutoHyphens/>
              <w:rPr>
                <w:b/>
                <w:bCs/>
                <w:spacing w:val="-2"/>
              </w:rPr>
            </w:pPr>
          </w:p>
        </w:tc>
        <w:tc>
          <w:tcPr>
            <w:tcW w:w="9550" w:type="dxa"/>
            <w:gridSpan w:val="2"/>
            <w:tcBorders>
              <w:top w:val="single" w:sz="6" w:space="0" w:color="auto"/>
              <w:left w:val="single" w:sz="6" w:space="0" w:color="auto"/>
              <w:bottom w:val="nil"/>
              <w:right w:val="single" w:sz="6" w:space="0" w:color="auto"/>
            </w:tcBorders>
            <w:hideMark/>
          </w:tcPr>
          <w:p w14:paraId="525EAE47" w14:textId="77777777" w:rsidR="00E6447C" w:rsidRPr="00E6447C" w:rsidRDefault="00E6447C" w:rsidP="003347EE">
            <w:pPr>
              <w:suppressAutoHyphens/>
              <w:rPr>
                <w:b/>
                <w:bCs/>
                <w:spacing w:val="-2"/>
              </w:rPr>
            </w:pPr>
            <w:r w:rsidRPr="00E6447C">
              <w:rPr>
                <w:b/>
                <w:bCs/>
                <w:spacing w:val="-2"/>
              </w:rPr>
              <w:t>Name of candidate:</w:t>
            </w:r>
          </w:p>
        </w:tc>
      </w:tr>
      <w:tr w:rsidR="00E6447C" w:rsidRPr="00E6447C" w14:paraId="391591B6" w14:textId="77777777" w:rsidTr="00E6447C">
        <w:trPr>
          <w:cantSplit/>
        </w:trPr>
        <w:tc>
          <w:tcPr>
            <w:tcW w:w="720" w:type="dxa"/>
            <w:tcBorders>
              <w:top w:val="nil"/>
              <w:left w:val="single" w:sz="6" w:space="0" w:color="auto"/>
              <w:bottom w:val="nil"/>
              <w:right w:val="nil"/>
            </w:tcBorders>
          </w:tcPr>
          <w:p w14:paraId="53EE40B0"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7634780D" w14:textId="77777777" w:rsidR="00E6447C" w:rsidRPr="00E6447C" w:rsidRDefault="00E6447C" w:rsidP="003347EE">
            <w:pPr>
              <w:rPr>
                <w:b/>
              </w:rPr>
            </w:pPr>
            <w:r w:rsidRPr="00E6447C">
              <w:rPr>
                <w:b/>
              </w:rPr>
              <w:t>Duration of appointment:</w:t>
            </w:r>
          </w:p>
        </w:tc>
        <w:tc>
          <w:tcPr>
            <w:tcW w:w="7200" w:type="dxa"/>
            <w:tcBorders>
              <w:top w:val="single" w:sz="6" w:space="0" w:color="auto"/>
              <w:left w:val="single" w:sz="6" w:space="0" w:color="auto"/>
              <w:bottom w:val="nil"/>
              <w:right w:val="single" w:sz="6" w:space="0" w:color="auto"/>
            </w:tcBorders>
          </w:tcPr>
          <w:p w14:paraId="55EE7BF0" w14:textId="77777777" w:rsidR="00E6447C" w:rsidRPr="00E6447C" w:rsidRDefault="00E6447C" w:rsidP="003347EE">
            <w:r w:rsidRPr="00E6447C">
              <w:t>[</w:t>
            </w:r>
            <w:r w:rsidRPr="00E6447C">
              <w:rPr>
                <w:i/>
              </w:rPr>
              <w:t>insert the whole period (start and end dates) for which this position will be engaged</w:t>
            </w:r>
            <w:r w:rsidRPr="00E6447C">
              <w:t>]</w:t>
            </w:r>
          </w:p>
        </w:tc>
      </w:tr>
      <w:tr w:rsidR="00E6447C" w:rsidRPr="00E6447C" w14:paraId="2A0B307F" w14:textId="77777777" w:rsidTr="00E6447C">
        <w:trPr>
          <w:cantSplit/>
        </w:trPr>
        <w:tc>
          <w:tcPr>
            <w:tcW w:w="720" w:type="dxa"/>
            <w:tcBorders>
              <w:top w:val="nil"/>
              <w:left w:val="single" w:sz="6" w:space="0" w:color="auto"/>
              <w:bottom w:val="nil"/>
              <w:right w:val="nil"/>
            </w:tcBorders>
          </w:tcPr>
          <w:p w14:paraId="0B83BFB3"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585DDB91" w14:textId="77777777" w:rsidR="00E6447C" w:rsidRPr="00E6447C" w:rsidRDefault="00E6447C" w:rsidP="003347EE">
            <w:pPr>
              <w:rPr>
                <w:b/>
              </w:rPr>
            </w:pPr>
            <w:r w:rsidRPr="00E6447C">
              <w:rPr>
                <w:b/>
              </w:rPr>
              <w:t>Time commitment: for this position:</w:t>
            </w:r>
          </w:p>
        </w:tc>
        <w:tc>
          <w:tcPr>
            <w:tcW w:w="7200" w:type="dxa"/>
            <w:tcBorders>
              <w:top w:val="single" w:sz="6" w:space="0" w:color="auto"/>
              <w:left w:val="single" w:sz="6" w:space="0" w:color="auto"/>
              <w:bottom w:val="nil"/>
              <w:right w:val="single" w:sz="6" w:space="0" w:color="auto"/>
            </w:tcBorders>
          </w:tcPr>
          <w:p w14:paraId="23BD2397" w14:textId="77777777" w:rsidR="00E6447C" w:rsidRPr="00E6447C" w:rsidRDefault="00E6447C" w:rsidP="003347EE">
            <w:r w:rsidRPr="00E6447C">
              <w:t>[</w:t>
            </w:r>
            <w:r w:rsidRPr="00E6447C">
              <w:rPr>
                <w:i/>
              </w:rPr>
              <w:t>insert the number of days/week/months/ that has been scheduled for this position</w:t>
            </w:r>
            <w:r w:rsidRPr="00E6447C">
              <w:t>]</w:t>
            </w:r>
          </w:p>
        </w:tc>
      </w:tr>
      <w:tr w:rsidR="00E6447C" w:rsidRPr="00E6447C" w14:paraId="49A9091D" w14:textId="77777777" w:rsidTr="00E6447C">
        <w:trPr>
          <w:cantSplit/>
        </w:trPr>
        <w:tc>
          <w:tcPr>
            <w:tcW w:w="720" w:type="dxa"/>
            <w:tcBorders>
              <w:top w:val="nil"/>
              <w:left w:val="single" w:sz="6" w:space="0" w:color="auto"/>
              <w:bottom w:val="nil"/>
              <w:right w:val="nil"/>
            </w:tcBorders>
          </w:tcPr>
          <w:p w14:paraId="0A504D69"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45B65D62" w14:textId="77777777" w:rsidR="00E6447C" w:rsidRPr="00E6447C" w:rsidRDefault="00E6447C" w:rsidP="003347EE">
            <w:pPr>
              <w:rPr>
                <w:b/>
              </w:rPr>
            </w:pPr>
            <w:r w:rsidRPr="00E6447C">
              <w:rPr>
                <w:b/>
              </w:rPr>
              <w:t>Expected time schedule for this position:</w:t>
            </w:r>
          </w:p>
        </w:tc>
        <w:tc>
          <w:tcPr>
            <w:tcW w:w="7200" w:type="dxa"/>
            <w:tcBorders>
              <w:top w:val="single" w:sz="6" w:space="0" w:color="auto"/>
              <w:left w:val="single" w:sz="6" w:space="0" w:color="auto"/>
              <w:bottom w:val="nil"/>
              <w:right w:val="single" w:sz="6" w:space="0" w:color="auto"/>
            </w:tcBorders>
          </w:tcPr>
          <w:p w14:paraId="002940D6" w14:textId="77777777" w:rsidR="00E6447C" w:rsidRPr="00E6447C" w:rsidRDefault="00E6447C" w:rsidP="003347EE">
            <w:r w:rsidRPr="00E6447C">
              <w:t>[</w:t>
            </w:r>
            <w:r w:rsidRPr="00E6447C">
              <w:rPr>
                <w:i/>
              </w:rPr>
              <w:t>insert the expected time schedule for this position (e.g. attach high level Gantt chart</w:t>
            </w:r>
            <w:r w:rsidRPr="00E6447C">
              <w:t>]</w:t>
            </w:r>
          </w:p>
        </w:tc>
      </w:tr>
      <w:tr w:rsidR="00E6447C" w:rsidRPr="00E6447C" w14:paraId="6D5E477B" w14:textId="77777777" w:rsidTr="00E6447C">
        <w:trPr>
          <w:cantSplit/>
        </w:trPr>
        <w:tc>
          <w:tcPr>
            <w:tcW w:w="720" w:type="dxa"/>
            <w:tcBorders>
              <w:top w:val="single" w:sz="6" w:space="0" w:color="auto"/>
              <w:left w:val="single" w:sz="6" w:space="0" w:color="auto"/>
              <w:bottom w:val="nil"/>
              <w:right w:val="nil"/>
            </w:tcBorders>
            <w:hideMark/>
          </w:tcPr>
          <w:p w14:paraId="74CF804A" w14:textId="77777777" w:rsidR="00E6447C" w:rsidRPr="00E6447C" w:rsidRDefault="00E6447C" w:rsidP="003347EE">
            <w:pPr>
              <w:suppressAutoHyphens/>
              <w:rPr>
                <w:b/>
                <w:bCs/>
                <w:spacing w:val="-2"/>
              </w:rPr>
            </w:pPr>
            <w:r w:rsidRPr="00E6447C">
              <w:rPr>
                <w:b/>
                <w:bCs/>
                <w:spacing w:val="-2"/>
              </w:rPr>
              <w:t>3.</w:t>
            </w:r>
          </w:p>
        </w:tc>
        <w:tc>
          <w:tcPr>
            <w:tcW w:w="9550" w:type="dxa"/>
            <w:gridSpan w:val="2"/>
            <w:tcBorders>
              <w:top w:val="single" w:sz="6" w:space="0" w:color="auto"/>
              <w:left w:val="single" w:sz="6" w:space="0" w:color="auto"/>
              <w:bottom w:val="nil"/>
              <w:right w:val="single" w:sz="6" w:space="0" w:color="auto"/>
            </w:tcBorders>
            <w:hideMark/>
          </w:tcPr>
          <w:p w14:paraId="57798E8B" w14:textId="77777777" w:rsidR="00E6447C" w:rsidRPr="00E6447C" w:rsidRDefault="00E6447C" w:rsidP="003347EE">
            <w:pPr>
              <w:suppressAutoHyphens/>
              <w:rPr>
                <w:b/>
                <w:bCs/>
                <w:spacing w:val="-2"/>
              </w:rPr>
            </w:pPr>
            <w:r w:rsidRPr="00E6447C">
              <w:rPr>
                <w:b/>
                <w:bCs/>
                <w:spacing w:val="-2"/>
              </w:rPr>
              <w:t xml:space="preserve">Title of position: </w:t>
            </w:r>
            <w:r w:rsidRPr="00E6447C">
              <w:rPr>
                <w:bCs/>
                <w:i/>
                <w:spacing w:val="-2"/>
              </w:rPr>
              <w:t>[______________________]</w:t>
            </w:r>
          </w:p>
        </w:tc>
      </w:tr>
      <w:tr w:rsidR="00E6447C" w:rsidRPr="00E6447C" w14:paraId="03CEE9CD" w14:textId="77777777" w:rsidTr="00E6447C">
        <w:trPr>
          <w:cantSplit/>
        </w:trPr>
        <w:tc>
          <w:tcPr>
            <w:tcW w:w="720" w:type="dxa"/>
            <w:tcBorders>
              <w:top w:val="nil"/>
              <w:left w:val="single" w:sz="6" w:space="0" w:color="auto"/>
              <w:bottom w:val="nil"/>
              <w:right w:val="nil"/>
            </w:tcBorders>
          </w:tcPr>
          <w:p w14:paraId="54E9237B" w14:textId="77777777" w:rsidR="00E6447C" w:rsidRPr="00E6447C" w:rsidRDefault="00E6447C" w:rsidP="003347EE">
            <w:pPr>
              <w:suppressAutoHyphens/>
              <w:rPr>
                <w:b/>
                <w:bCs/>
                <w:spacing w:val="-2"/>
              </w:rPr>
            </w:pPr>
          </w:p>
        </w:tc>
        <w:tc>
          <w:tcPr>
            <w:tcW w:w="9550" w:type="dxa"/>
            <w:gridSpan w:val="2"/>
            <w:tcBorders>
              <w:top w:val="single" w:sz="6" w:space="0" w:color="auto"/>
              <w:left w:val="single" w:sz="6" w:space="0" w:color="auto"/>
              <w:bottom w:val="nil"/>
              <w:right w:val="single" w:sz="6" w:space="0" w:color="auto"/>
            </w:tcBorders>
            <w:hideMark/>
          </w:tcPr>
          <w:p w14:paraId="0F0311CF" w14:textId="77777777" w:rsidR="00E6447C" w:rsidRPr="00E6447C" w:rsidRDefault="00E6447C" w:rsidP="003347EE">
            <w:pPr>
              <w:suppressAutoHyphens/>
              <w:rPr>
                <w:b/>
                <w:bCs/>
                <w:spacing w:val="-2"/>
              </w:rPr>
            </w:pPr>
            <w:r w:rsidRPr="00E6447C">
              <w:rPr>
                <w:b/>
                <w:bCs/>
                <w:spacing w:val="-2"/>
              </w:rPr>
              <w:t>Name of candidate:</w:t>
            </w:r>
          </w:p>
        </w:tc>
      </w:tr>
      <w:tr w:rsidR="00E6447C" w:rsidRPr="00E6447C" w14:paraId="2B54B13C" w14:textId="77777777" w:rsidTr="00E6447C">
        <w:trPr>
          <w:cantSplit/>
        </w:trPr>
        <w:tc>
          <w:tcPr>
            <w:tcW w:w="720" w:type="dxa"/>
            <w:tcBorders>
              <w:top w:val="nil"/>
              <w:left w:val="single" w:sz="6" w:space="0" w:color="auto"/>
              <w:bottom w:val="nil"/>
              <w:right w:val="nil"/>
            </w:tcBorders>
          </w:tcPr>
          <w:p w14:paraId="33EC0868"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010B5AB2" w14:textId="77777777" w:rsidR="00E6447C" w:rsidRPr="00E6447C" w:rsidRDefault="00E6447C" w:rsidP="003347EE">
            <w:pPr>
              <w:rPr>
                <w:b/>
              </w:rPr>
            </w:pPr>
            <w:r w:rsidRPr="00E6447C">
              <w:rPr>
                <w:b/>
              </w:rPr>
              <w:t>Duration of appointment:</w:t>
            </w:r>
          </w:p>
        </w:tc>
        <w:tc>
          <w:tcPr>
            <w:tcW w:w="7200" w:type="dxa"/>
            <w:tcBorders>
              <w:top w:val="single" w:sz="6" w:space="0" w:color="auto"/>
              <w:left w:val="single" w:sz="6" w:space="0" w:color="auto"/>
              <w:bottom w:val="nil"/>
              <w:right w:val="single" w:sz="6" w:space="0" w:color="auto"/>
            </w:tcBorders>
          </w:tcPr>
          <w:p w14:paraId="2BA31B22" w14:textId="77777777" w:rsidR="00E6447C" w:rsidRPr="00E6447C" w:rsidRDefault="00E6447C" w:rsidP="003347EE">
            <w:r w:rsidRPr="00E6447C">
              <w:t>[</w:t>
            </w:r>
            <w:r w:rsidRPr="00E6447C">
              <w:rPr>
                <w:i/>
              </w:rPr>
              <w:t>insert the whole period (start and end dates) for which this position will be engaged</w:t>
            </w:r>
            <w:r w:rsidRPr="00E6447C">
              <w:t>]</w:t>
            </w:r>
          </w:p>
        </w:tc>
      </w:tr>
      <w:tr w:rsidR="00E6447C" w:rsidRPr="00E6447C" w14:paraId="2751142B" w14:textId="77777777" w:rsidTr="00E6447C">
        <w:trPr>
          <w:cantSplit/>
        </w:trPr>
        <w:tc>
          <w:tcPr>
            <w:tcW w:w="720" w:type="dxa"/>
            <w:tcBorders>
              <w:top w:val="nil"/>
              <w:left w:val="single" w:sz="6" w:space="0" w:color="auto"/>
              <w:bottom w:val="nil"/>
              <w:right w:val="nil"/>
            </w:tcBorders>
          </w:tcPr>
          <w:p w14:paraId="6B200D85"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47B38AC9" w14:textId="77777777" w:rsidR="00E6447C" w:rsidRPr="00E6447C" w:rsidRDefault="00E6447C" w:rsidP="003347EE">
            <w:pPr>
              <w:rPr>
                <w:b/>
              </w:rPr>
            </w:pPr>
            <w:r w:rsidRPr="00E6447C">
              <w:rPr>
                <w:b/>
              </w:rPr>
              <w:t>Time commitment: for this position:</w:t>
            </w:r>
          </w:p>
        </w:tc>
        <w:tc>
          <w:tcPr>
            <w:tcW w:w="7200" w:type="dxa"/>
            <w:tcBorders>
              <w:top w:val="single" w:sz="6" w:space="0" w:color="auto"/>
              <w:left w:val="single" w:sz="6" w:space="0" w:color="auto"/>
              <w:bottom w:val="nil"/>
              <w:right w:val="single" w:sz="6" w:space="0" w:color="auto"/>
            </w:tcBorders>
          </w:tcPr>
          <w:p w14:paraId="4DE00C9F" w14:textId="77777777" w:rsidR="00E6447C" w:rsidRPr="00E6447C" w:rsidRDefault="00E6447C" w:rsidP="003347EE">
            <w:r w:rsidRPr="00E6447C">
              <w:t>[</w:t>
            </w:r>
            <w:r w:rsidRPr="00E6447C">
              <w:rPr>
                <w:i/>
              </w:rPr>
              <w:t>insert the number of days/week/months/ that has been scheduled for this position</w:t>
            </w:r>
            <w:r w:rsidRPr="00E6447C">
              <w:t>]</w:t>
            </w:r>
          </w:p>
        </w:tc>
      </w:tr>
      <w:tr w:rsidR="00E6447C" w:rsidRPr="00E6447C" w14:paraId="6B367A44" w14:textId="77777777" w:rsidTr="00E6447C">
        <w:trPr>
          <w:cantSplit/>
        </w:trPr>
        <w:tc>
          <w:tcPr>
            <w:tcW w:w="720" w:type="dxa"/>
            <w:tcBorders>
              <w:top w:val="nil"/>
              <w:left w:val="single" w:sz="6" w:space="0" w:color="auto"/>
              <w:bottom w:val="nil"/>
              <w:right w:val="nil"/>
            </w:tcBorders>
          </w:tcPr>
          <w:p w14:paraId="6C7F7861"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713A1B5E" w14:textId="77777777" w:rsidR="00E6447C" w:rsidRPr="00E6447C" w:rsidRDefault="00E6447C" w:rsidP="003347EE">
            <w:pPr>
              <w:rPr>
                <w:b/>
              </w:rPr>
            </w:pPr>
            <w:r w:rsidRPr="00E6447C">
              <w:rPr>
                <w:b/>
              </w:rPr>
              <w:t>Expected time schedule for this position:</w:t>
            </w:r>
          </w:p>
        </w:tc>
        <w:tc>
          <w:tcPr>
            <w:tcW w:w="7200" w:type="dxa"/>
            <w:tcBorders>
              <w:top w:val="single" w:sz="6" w:space="0" w:color="auto"/>
              <w:left w:val="single" w:sz="6" w:space="0" w:color="auto"/>
              <w:bottom w:val="nil"/>
              <w:right w:val="single" w:sz="6" w:space="0" w:color="auto"/>
            </w:tcBorders>
          </w:tcPr>
          <w:p w14:paraId="5D38E859" w14:textId="77777777" w:rsidR="00E6447C" w:rsidRPr="00E6447C" w:rsidRDefault="00E6447C" w:rsidP="003347EE">
            <w:r w:rsidRPr="00E6447C">
              <w:t>[</w:t>
            </w:r>
            <w:r w:rsidRPr="00E6447C">
              <w:rPr>
                <w:i/>
              </w:rPr>
              <w:t>insert the expected time schedule for this position (e.g. attach high level Gantt chart</w:t>
            </w:r>
            <w:r w:rsidRPr="00E6447C">
              <w:t>]</w:t>
            </w:r>
          </w:p>
        </w:tc>
      </w:tr>
      <w:tr w:rsidR="00E6447C" w:rsidRPr="00E6447C" w14:paraId="74C279E0" w14:textId="77777777" w:rsidTr="00E6447C">
        <w:trPr>
          <w:cantSplit/>
        </w:trPr>
        <w:tc>
          <w:tcPr>
            <w:tcW w:w="720" w:type="dxa"/>
            <w:tcBorders>
              <w:top w:val="single" w:sz="6" w:space="0" w:color="auto"/>
              <w:left w:val="single" w:sz="6" w:space="0" w:color="auto"/>
              <w:bottom w:val="nil"/>
              <w:right w:val="nil"/>
            </w:tcBorders>
            <w:hideMark/>
          </w:tcPr>
          <w:p w14:paraId="23FD7E0A" w14:textId="77777777" w:rsidR="00E6447C" w:rsidRPr="00E6447C" w:rsidRDefault="00E6447C" w:rsidP="003347EE">
            <w:pPr>
              <w:suppressAutoHyphens/>
              <w:rPr>
                <w:b/>
                <w:bCs/>
                <w:spacing w:val="-2"/>
              </w:rPr>
            </w:pPr>
            <w:r w:rsidRPr="00E6447C">
              <w:rPr>
                <w:b/>
                <w:bCs/>
                <w:spacing w:val="-2"/>
              </w:rPr>
              <w:t>4.</w:t>
            </w:r>
          </w:p>
        </w:tc>
        <w:tc>
          <w:tcPr>
            <w:tcW w:w="9550" w:type="dxa"/>
            <w:gridSpan w:val="2"/>
            <w:tcBorders>
              <w:top w:val="single" w:sz="6" w:space="0" w:color="auto"/>
              <w:left w:val="single" w:sz="6" w:space="0" w:color="auto"/>
              <w:bottom w:val="nil"/>
              <w:right w:val="single" w:sz="6" w:space="0" w:color="auto"/>
            </w:tcBorders>
            <w:hideMark/>
          </w:tcPr>
          <w:p w14:paraId="4ED8F882" w14:textId="77777777" w:rsidR="00E6447C" w:rsidRPr="00E6447C" w:rsidRDefault="00E6447C" w:rsidP="003347EE">
            <w:pPr>
              <w:suppressAutoHyphens/>
              <w:rPr>
                <w:b/>
                <w:bCs/>
                <w:spacing w:val="-2"/>
              </w:rPr>
            </w:pPr>
            <w:r w:rsidRPr="00E6447C">
              <w:rPr>
                <w:b/>
                <w:bCs/>
                <w:spacing w:val="-2"/>
              </w:rPr>
              <w:t xml:space="preserve">Title of position: </w:t>
            </w:r>
            <w:r w:rsidRPr="00E6447C">
              <w:rPr>
                <w:bCs/>
                <w:i/>
                <w:spacing w:val="-2"/>
              </w:rPr>
              <w:t>[______________________]</w:t>
            </w:r>
          </w:p>
        </w:tc>
      </w:tr>
      <w:tr w:rsidR="00E6447C" w:rsidRPr="00E6447C" w14:paraId="682E1779" w14:textId="77777777" w:rsidTr="00E6447C">
        <w:trPr>
          <w:cantSplit/>
        </w:trPr>
        <w:tc>
          <w:tcPr>
            <w:tcW w:w="720" w:type="dxa"/>
            <w:tcBorders>
              <w:top w:val="nil"/>
              <w:left w:val="single" w:sz="6" w:space="0" w:color="auto"/>
              <w:bottom w:val="nil"/>
              <w:right w:val="nil"/>
            </w:tcBorders>
          </w:tcPr>
          <w:p w14:paraId="63CA80BB" w14:textId="77777777" w:rsidR="00E6447C" w:rsidRPr="00E6447C" w:rsidRDefault="00E6447C" w:rsidP="003347EE">
            <w:pPr>
              <w:suppressAutoHyphens/>
              <w:rPr>
                <w:b/>
                <w:bCs/>
                <w:spacing w:val="-2"/>
              </w:rPr>
            </w:pPr>
          </w:p>
        </w:tc>
        <w:tc>
          <w:tcPr>
            <w:tcW w:w="9550" w:type="dxa"/>
            <w:gridSpan w:val="2"/>
            <w:tcBorders>
              <w:top w:val="single" w:sz="6" w:space="0" w:color="auto"/>
              <w:left w:val="single" w:sz="6" w:space="0" w:color="auto"/>
              <w:bottom w:val="nil"/>
              <w:right w:val="single" w:sz="6" w:space="0" w:color="auto"/>
            </w:tcBorders>
            <w:hideMark/>
          </w:tcPr>
          <w:p w14:paraId="6AB97799" w14:textId="77777777" w:rsidR="00E6447C" w:rsidRPr="00E6447C" w:rsidRDefault="00E6447C" w:rsidP="003347EE">
            <w:pPr>
              <w:suppressAutoHyphens/>
              <w:rPr>
                <w:b/>
                <w:bCs/>
                <w:spacing w:val="-2"/>
              </w:rPr>
            </w:pPr>
            <w:r w:rsidRPr="00E6447C">
              <w:rPr>
                <w:b/>
                <w:bCs/>
                <w:spacing w:val="-2"/>
              </w:rPr>
              <w:t xml:space="preserve">Name of candidate:  </w:t>
            </w:r>
          </w:p>
        </w:tc>
      </w:tr>
      <w:tr w:rsidR="00E6447C" w:rsidRPr="00E6447C" w14:paraId="1AEA238F" w14:textId="77777777" w:rsidTr="00E6447C">
        <w:trPr>
          <w:cantSplit/>
        </w:trPr>
        <w:tc>
          <w:tcPr>
            <w:tcW w:w="720" w:type="dxa"/>
            <w:tcBorders>
              <w:top w:val="nil"/>
              <w:left w:val="single" w:sz="6" w:space="0" w:color="auto"/>
              <w:bottom w:val="nil"/>
              <w:right w:val="nil"/>
            </w:tcBorders>
          </w:tcPr>
          <w:p w14:paraId="4B477691"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0F9C6AF3" w14:textId="77777777" w:rsidR="00E6447C" w:rsidRPr="00E6447C" w:rsidRDefault="00E6447C" w:rsidP="003347EE">
            <w:pPr>
              <w:rPr>
                <w:b/>
              </w:rPr>
            </w:pPr>
            <w:r w:rsidRPr="00E6447C">
              <w:rPr>
                <w:b/>
              </w:rPr>
              <w:t>Duration of appointment:</w:t>
            </w:r>
          </w:p>
        </w:tc>
        <w:tc>
          <w:tcPr>
            <w:tcW w:w="7200" w:type="dxa"/>
            <w:tcBorders>
              <w:top w:val="single" w:sz="6" w:space="0" w:color="auto"/>
              <w:left w:val="single" w:sz="6" w:space="0" w:color="auto"/>
              <w:bottom w:val="nil"/>
              <w:right w:val="single" w:sz="6" w:space="0" w:color="auto"/>
            </w:tcBorders>
          </w:tcPr>
          <w:p w14:paraId="7EBFB0AF" w14:textId="77777777" w:rsidR="00E6447C" w:rsidRPr="00E6447C" w:rsidRDefault="00E6447C" w:rsidP="003347EE">
            <w:r w:rsidRPr="00E6447C">
              <w:t>[</w:t>
            </w:r>
            <w:r w:rsidRPr="00E6447C">
              <w:rPr>
                <w:i/>
              </w:rPr>
              <w:t>insert the whole period (start and end dates) for which this position will be engaged</w:t>
            </w:r>
            <w:r w:rsidRPr="00E6447C">
              <w:t>]</w:t>
            </w:r>
          </w:p>
        </w:tc>
      </w:tr>
      <w:tr w:rsidR="00E6447C" w:rsidRPr="00E6447C" w14:paraId="6E89A789" w14:textId="77777777" w:rsidTr="00E6447C">
        <w:trPr>
          <w:cantSplit/>
        </w:trPr>
        <w:tc>
          <w:tcPr>
            <w:tcW w:w="720" w:type="dxa"/>
            <w:tcBorders>
              <w:top w:val="nil"/>
              <w:left w:val="single" w:sz="6" w:space="0" w:color="auto"/>
              <w:bottom w:val="nil"/>
              <w:right w:val="nil"/>
            </w:tcBorders>
          </w:tcPr>
          <w:p w14:paraId="2362F3B3"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262BF032" w14:textId="77777777" w:rsidR="00E6447C" w:rsidRPr="00E6447C" w:rsidRDefault="00E6447C" w:rsidP="003347EE">
            <w:pPr>
              <w:rPr>
                <w:b/>
              </w:rPr>
            </w:pPr>
            <w:r w:rsidRPr="00E6447C">
              <w:rPr>
                <w:b/>
              </w:rPr>
              <w:t>Time commitment: for this position:</w:t>
            </w:r>
          </w:p>
        </w:tc>
        <w:tc>
          <w:tcPr>
            <w:tcW w:w="7200" w:type="dxa"/>
            <w:tcBorders>
              <w:top w:val="single" w:sz="6" w:space="0" w:color="auto"/>
              <w:left w:val="single" w:sz="6" w:space="0" w:color="auto"/>
              <w:bottom w:val="nil"/>
              <w:right w:val="single" w:sz="6" w:space="0" w:color="auto"/>
            </w:tcBorders>
          </w:tcPr>
          <w:p w14:paraId="7EAA83A7" w14:textId="77777777" w:rsidR="00E6447C" w:rsidRPr="00E6447C" w:rsidRDefault="00E6447C" w:rsidP="003347EE">
            <w:r w:rsidRPr="00E6447C">
              <w:t>[</w:t>
            </w:r>
            <w:r w:rsidRPr="00E6447C">
              <w:rPr>
                <w:i/>
              </w:rPr>
              <w:t>insert the number of days/week/months/ that has been scheduled for this position</w:t>
            </w:r>
            <w:r w:rsidRPr="00E6447C">
              <w:t>]</w:t>
            </w:r>
          </w:p>
        </w:tc>
      </w:tr>
      <w:tr w:rsidR="00E6447C" w:rsidRPr="00E6447C" w14:paraId="15E5DB66" w14:textId="77777777" w:rsidTr="00E6447C">
        <w:trPr>
          <w:cantSplit/>
        </w:trPr>
        <w:tc>
          <w:tcPr>
            <w:tcW w:w="720" w:type="dxa"/>
            <w:tcBorders>
              <w:top w:val="nil"/>
              <w:left w:val="single" w:sz="6" w:space="0" w:color="auto"/>
              <w:bottom w:val="nil"/>
              <w:right w:val="nil"/>
            </w:tcBorders>
          </w:tcPr>
          <w:p w14:paraId="31ED1500"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6F4B7FEE" w14:textId="77777777" w:rsidR="00E6447C" w:rsidRPr="00E6447C" w:rsidRDefault="00E6447C" w:rsidP="003347EE">
            <w:pPr>
              <w:rPr>
                <w:b/>
              </w:rPr>
            </w:pPr>
            <w:r w:rsidRPr="00E6447C">
              <w:rPr>
                <w:b/>
              </w:rPr>
              <w:t>Expected time schedule for this position:</w:t>
            </w:r>
          </w:p>
        </w:tc>
        <w:tc>
          <w:tcPr>
            <w:tcW w:w="7200" w:type="dxa"/>
            <w:tcBorders>
              <w:top w:val="single" w:sz="6" w:space="0" w:color="auto"/>
              <w:left w:val="single" w:sz="6" w:space="0" w:color="auto"/>
              <w:bottom w:val="nil"/>
              <w:right w:val="single" w:sz="6" w:space="0" w:color="auto"/>
            </w:tcBorders>
          </w:tcPr>
          <w:p w14:paraId="3E77D2FC" w14:textId="77777777" w:rsidR="00E6447C" w:rsidRPr="00E6447C" w:rsidRDefault="00E6447C" w:rsidP="003347EE">
            <w:r w:rsidRPr="00E6447C">
              <w:t>[</w:t>
            </w:r>
            <w:r w:rsidRPr="00E6447C">
              <w:rPr>
                <w:i/>
              </w:rPr>
              <w:t>insert the expected time schedule for this position (e.g. attach high level Gantt chart</w:t>
            </w:r>
            <w:r w:rsidRPr="00E6447C">
              <w:t>]</w:t>
            </w:r>
          </w:p>
        </w:tc>
      </w:tr>
      <w:tr w:rsidR="00E6447C" w:rsidRPr="00E6447C" w14:paraId="2B56F818" w14:textId="77777777" w:rsidTr="00E6447C">
        <w:trPr>
          <w:cantSplit/>
        </w:trPr>
        <w:tc>
          <w:tcPr>
            <w:tcW w:w="720" w:type="dxa"/>
            <w:tcBorders>
              <w:top w:val="single" w:sz="6" w:space="0" w:color="auto"/>
              <w:left w:val="single" w:sz="6" w:space="0" w:color="auto"/>
              <w:bottom w:val="nil"/>
              <w:right w:val="nil"/>
            </w:tcBorders>
            <w:hideMark/>
          </w:tcPr>
          <w:p w14:paraId="2E1EA755" w14:textId="77777777" w:rsidR="00E6447C" w:rsidRPr="00E6447C" w:rsidRDefault="00E6447C" w:rsidP="003347EE">
            <w:pPr>
              <w:suppressAutoHyphens/>
              <w:rPr>
                <w:b/>
                <w:bCs/>
                <w:spacing w:val="-2"/>
              </w:rPr>
            </w:pPr>
            <w:r w:rsidRPr="00E6447C">
              <w:rPr>
                <w:b/>
                <w:bCs/>
                <w:spacing w:val="-2"/>
              </w:rPr>
              <w:t>5.</w:t>
            </w:r>
          </w:p>
        </w:tc>
        <w:tc>
          <w:tcPr>
            <w:tcW w:w="9550" w:type="dxa"/>
            <w:gridSpan w:val="2"/>
            <w:tcBorders>
              <w:top w:val="single" w:sz="6" w:space="0" w:color="auto"/>
              <w:left w:val="single" w:sz="6" w:space="0" w:color="auto"/>
              <w:bottom w:val="nil"/>
              <w:right w:val="single" w:sz="6" w:space="0" w:color="auto"/>
            </w:tcBorders>
            <w:hideMark/>
          </w:tcPr>
          <w:p w14:paraId="69062219" w14:textId="77777777" w:rsidR="00E6447C" w:rsidRPr="00E6447C" w:rsidRDefault="00E6447C" w:rsidP="003347EE">
            <w:pPr>
              <w:suppressAutoHyphens/>
              <w:rPr>
                <w:b/>
                <w:bCs/>
                <w:spacing w:val="-2"/>
              </w:rPr>
            </w:pPr>
            <w:r w:rsidRPr="00E6447C">
              <w:rPr>
                <w:b/>
                <w:bCs/>
                <w:spacing w:val="-2"/>
              </w:rPr>
              <w:t xml:space="preserve">Title of position: </w:t>
            </w:r>
            <w:r w:rsidRPr="00E6447C">
              <w:rPr>
                <w:bCs/>
                <w:i/>
                <w:spacing w:val="-2"/>
              </w:rPr>
              <w:t>[insert title]</w:t>
            </w:r>
          </w:p>
        </w:tc>
      </w:tr>
      <w:tr w:rsidR="00E6447C" w:rsidRPr="00E6447C" w14:paraId="48BDF833" w14:textId="77777777" w:rsidTr="00E6447C">
        <w:trPr>
          <w:cantSplit/>
        </w:trPr>
        <w:tc>
          <w:tcPr>
            <w:tcW w:w="720" w:type="dxa"/>
            <w:tcBorders>
              <w:top w:val="nil"/>
              <w:left w:val="single" w:sz="6" w:space="0" w:color="auto"/>
              <w:bottom w:val="nil"/>
              <w:right w:val="nil"/>
            </w:tcBorders>
          </w:tcPr>
          <w:p w14:paraId="4278707C" w14:textId="77777777" w:rsidR="00E6447C" w:rsidRPr="00E6447C" w:rsidRDefault="00E6447C" w:rsidP="003347EE">
            <w:pPr>
              <w:suppressAutoHyphens/>
              <w:rPr>
                <w:b/>
                <w:bCs/>
                <w:spacing w:val="-2"/>
              </w:rPr>
            </w:pPr>
          </w:p>
        </w:tc>
        <w:tc>
          <w:tcPr>
            <w:tcW w:w="9550" w:type="dxa"/>
            <w:gridSpan w:val="2"/>
            <w:tcBorders>
              <w:top w:val="single" w:sz="6" w:space="0" w:color="auto"/>
              <w:left w:val="single" w:sz="6" w:space="0" w:color="auto"/>
              <w:bottom w:val="nil"/>
              <w:right w:val="single" w:sz="6" w:space="0" w:color="auto"/>
            </w:tcBorders>
            <w:hideMark/>
          </w:tcPr>
          <w:p w14:paraId="21800EA1" w14:textId="77777777" w:rsidR="00E6447C" w:rsidRPr="00E6447C" w:rsidRDefault="00E6447C" w:rsidP="003347EE">
            <w:pPr>
              <w:suppressAutoHyphens/>
              <w:rPr>
                <w:b/>
                <w:bCs/>
                <w:spacing w:val="-2"/>
              </w:rPr>
            </w:pPr>
            <w:r w:rsidRPr="00E6447C">
              <w:rPr>
                <w:b/>
                <w:bCs/>
                <w:spacing w:val="-2"/>
              </w:rPr>
              <w:t>Name of candidate</w:t>
            </w:r>
          </w:p>
        </w:tc>
      </w:tr>
      <w:tr w:rsidR="00E6447C" w:rsidRPr="00E6447C" w14:paraId="3A428A76" w14:textId="77777777" w:rsidTr="00E6447C">
        <w:trPr>
          <w:cantSplit/>
        </w:trPr>
        <w:tc>
          <w:tcPr>
            <w:tcW w:w="720" w:type="dxa"/>
            <w:tcBorders>
              <w:top w:val="nil"/>
              <w:left w:val="single" w:sz="6" w:space="0" w:color="auto"/>
              <w:bottom w:val="nil"/>
              <w:right w:val="nil"/>
            </w:tcBorders>
          </w:tcPr>
          <w:p w14:paraId="3AE7A1D5"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63383208" w14:textId="77777777" w:rsidR="00E6447C" w:rsidRPr="00E6447C" w:rsidRDefault="00E6447C" w:rsidP="003347EE">
            <w:pPr>
              <w:rPr>
                <w:b/>
              </w:rPr>
            </w:pPr>
            <w:r w:rsidRPr="00E6447C">
              <w:rPr>
                <w:b/>
              </w:rPr>
              <w:t>Duration of appointment:</w:t>
            </w:r>
          </w:p>
        </w:tc>
        <w:tc>
          <w:tcPr>
            <w:tcW w:w="7200" w:type="dxa"/>
            <w:tcBorders>
              <w:top w:val="single" w:sz="6" w:space="0" w:color="auto"/>
              <w:left w:val="single" w:sz="6" w:space="0" w:color="auto"/>
              <w:bottom w:val="nil"/>
              <w:right w:val="single" w:sz="6" w:space="0" w:color="auto"/>
            </w:tcBorders>
          </w:tcPr>
          <w:p w14:paraId="7DE44BF2" w14:textId="77777777" w:rsidR="00E6447C" w:rsidRPr="00E6447C" w:rsidRDefault="00E6447C" w:rsidP="003347EE">
            <w:r w:rsidRPr="00E6447C">
              <w:t>[</w:t>
            </w:r>
            <w:r w:rsidRPr="00E6447C">
              <w:rPr>
                <w:i/>
              </w:rPr>
              <w:t>insert the whole period (start and end dates) for which this position will be engaged</w:t>
            </w:r>
            <w:r w:rsidRPr="00E6447C">
              <w:t>]</w:t>
            </w:r>
          </w:p>
        </w:tc>
      </w:tr>
      <w:tr w:rsidR="00E6447C" w:rsidRPr="00E6447C" w14:paraId="43012E8E" w14:textId="77777777" w:rsidTr="00E6447C">
        <w:trPr>
          <w:cantSplit/>
        </w:trPr>
        <w:tc>
          <w:tcPr>
            <w:tcW w:w="720" w:type="dxa"/>
            <w:tcBorders>
              <w:top w:val="nil"/>
              <w:left w:val="single" w:sz="6" w:space="0" w:color="auto"/>
              <w:bottom w:val="nil"/>
              <w:right w:val="nil"/>
            </w:tcBorders>
          </w:tcPr>
          <w:p w14:paraId="25C69AF9"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nil"/>
              <w:right w:val="single" w:sz="6" w:space="0" w:color="auto"/>
            </w:tcBorders>
          </w:tcPr>
          <w:p w14:paraId="4F340E95" w14:textId="77777777" w:rsidR="00E6447C" w:rsidRPr="00E6447C" w:rsidRDefault="00E6447C" w:rsidP="003347EE">
            <w:pPr>
              <w:rPr>
                <w:b/>
              </w:rPr>
            </w:pPr>
            <w:r w:rsidRPr="00E6447C">
              <w:rPr>
                <w:b/>
              </w:rPr>
              <w:t>Time commitment: for this position:</w:t>
            </w:r>
          </w:p>
        </w:tc>
        <w:tc>
          <w:tcPr>
            <w:tcW w:w="7200" w:type="dxa"/>
            <w:tcBorders>
              <w:top w:val="single" w:sz="6" w:space="0" w:color="auto"/>
              <w:left w:val="single" w:sz="6" w:space="0" w:color="auto"/>
              <w:bottom w:val="nil"/>
              <w:right w:val="single" w:sz="6" w:space="0" w:color="auto"/>
            </w:tcBorders>
          </w:tcPr>
          <w:p w14:paraId="1B2058F3" w14:textId="77777777" w:rsidR="00E6447C" w:rsidRPr="00E6447C" w:rsidRDefault="00E6447C" w:rsidP="003347EE">
            <w:r w:rsidRPr="00E6447C">
              <w:t>[</w:t>
            </w:r>
            <w:r w:rsidRPr="00E6447C">
              <w:rPr>
                <w:i/>
              </w:rPr>
              <w:t>insert the number of days/week/months/ that has been scheduled for this position</w:t>
            </w:r>
            <w:r w:rsidRPr="00E6447C">
              <w:t>]</w:t>
            </w:r>
          </w:p>
        </w:tc>
      </w:tr>
      <w:tr w:rsidR="00E6447C" w:rsidRPr="00E6447C" w14:paraId="068E2F68" w14:textId="77777777" w:rsidTr="00E6447C">
        <w:trPr>
          <w:cantSplit/>
        </w:trPr>
        <w:tc>
          <w:tcPr>
            <w:tcW w:w="720" w:type="dxa"/>
            <w:tcBorders>
              <w:top w:val="nil"/>
              <w:left w:val="single" w:sz="6" w:space="0" w:color="auto"/>
              <w:bottom w:val="single" w:sz="6" w:space="0" w:color="auto"/>
              <w:right w:val="nil"/>
            </w:tcBorders>
          </w:tcPr>
          <w:p w14:paraId="1F63D3FB" w14:textId="77777777" w:rsidR="00E6447C" w:rsidRPr="00E6447C" w:rsidRDefault="00E6447C" w:rsidP="003347EE">
            <w:pPr>
              <w:suppressAutoHyphens/>
              <w:rPr>
                <w:b/>
                <w:bCs/>
                <w:spacing w:val="-2"/>
              </w:rPr>
            </w:pPr>
          </w:p>
        </w:tc>
        <w:tc>
          <w:tcPr>
            <w:tcW w:w="2350" w:type="dxa"/>
            <w:tcBorders>
              <w:top w:val="single" w:sz="6" w:space="0" w:color="auto"/>
              <w:left w:val="single" w:sz="6" w:space="0" w:color="auto"/>
              <w:bottom w:val="single" w:sz="6" w:space="0" w:color="auto"/>
              <w:right w:val="single" w:sz="6" w:space="0" w:color="auto"/>
            </w:tcBorders>
          </w:tcPr>
          <w:p w14:paraId="53C80838" w14:textId="77777777" w:rsidR="00E6447C" w:rsidRPr="00E6447C" w:rsidRDefault="00E6447C" w:rsidP="003347EE">
            <w:pPr>
              <w:rPr>
                <w:b/>
              </w:rPr>
            </w:pPr>
            <w:r w:rsidRPr="00E6447C">
              <w:rPr>
                <w:b/>
              </w:rPr>
              <w:t>Expected time schedule for this position:</w:t>
            </w:r>
          </w:p>
        </w:tc>
        <w:tc>
          <w:tcPr>
            <w:tcW w:w="7200" w:type="dxa"/>
            <w:tcBorders>
              <w:top w:val="single" w:sz="6" w:space="0" w:color="auto"/>
              <w:left w:val="single" w:sz="6" w:space="0" w:color="auto"/>
              <w:bottom w:val="single" w:sz="6" w:space="0" w:color="auto"/>
              <w:right w:val="single" w:sz="6" w:space="0" w:color="auto"/>
            </w:tcBorders>
          </w:tcPr>
          <w:p w14:paraId="3BF0237C" w14:textId="77777777" w:rsidR="00E6447C" w:rsidRPr="00E6447C" w:rsidRDefault="00E6447C" w:rsidP="003347EE">
            <w:r w:rsidRPr="00E6447C">
              <w:t>[</w:t>
            </w:r>
            <w:r w:rsidRPr="00E6447C">
              <w:rPr>
                <w:i/>
              </w:rPr>
              <w:t>insert the expected time schedule for this position (e.g. attach high level Gantt chart</w:t>
            </w:r>
            <w:r w:rsidRPr="00E6447C">
              <w:t>]</w:t>
            </w:r>
          </w:p>
        </w:tc>
      </w:tr>
    </w:tbl>
    <w:p w14:paraId="17BD56B7" w14:textId="77777777" w:rsidR="005F5B22" w:rsidRDefault="005F5B22" w:rsidP="0007468A">
      <w:pPr>
        <w:ind w:right="720"/>
        <w:rPr>
          <w:sz w:val="20"/>
        </w:rPr>
        <w:sectPr w:rsidR="005F5B22">
          <w:headerReference w:type="even" r:id="rId39"/>
          <w:headerReference w:type="default" r:id="rId40"/>
          <w:footerReference w:type="even" r:id="rId41"/>
          <w:footerReference w:type="default" r:id="rId42"/>
          <w:pgSz w:w="11910" w:h="16840"/>
          <w:pgMar w:top="340" w:right="0" w:bottom="640" w:left="720" w:header="0" w:footer="441" w:gutter="0"/>
          <w:cols w:space="720"/>
        </w:sectPr>
      </w:pPr>
    </w:p>
    <w:p w14:paraId="55B46B38" w14:textId="77777777" w:rsidR="005F5B22" w:rsidRDefault="005F5B22" w:rsidP="0007468A">
      <w:pPr>
        <w:pStyle w:val="BodyText"/>
        <w:ind w:right="720"/>
        <w:rPr>
          <w:b/>
          <w:sz w:val="20"/>
        </w:rPr>
      </w:pPr>
    </w:p>
    <w:p w14:paraId="05821ACA" w14:textId="77777777" w:rsidR="005F5B22" w:rsidRDefault="005F5B22" w:rsidP="0007468A">
      <w:pPr>
        <w:pStyle w:val="BodyText"/>
        <w:spacing w:before="9"/>
        <w:ind w:right="720"/>
        <w:rPr>
          <w:b/>
        </w:rPr>
      </w:pPr>
    </w:p>
    <w:p w14:paraId="6B4A69E2" w14:textId="77777777" w:rsidR="005F5B22" w:rsidRDefault="005F5B22" w:rsidP="0007468A">
      <w:pPr>
        <w:pStyle w:val="BodyText"/>
        <w:spacing w:before="10"/>
        <w:ind w:right="720"/>
        <w:rPr>
          <w:b/>
          <w:sz w:val="16"/>
        </w:rPr>
      </w:pPr>
    </w:p>
    <w:p w14:paraId="20CCED47" w14:textId="77777777" w:rsidR="005F5B22" w:rsidRDefault="005F5B22" w:rsidP="0007468A">
      <w:pPr>
        <w:pStyle w:val="BodyText"/>
        <w:spacing w:before="7"/>
        <w:ind w:right="720"/>
        <w:rPr>
          <w:b/>
          <w:sz w:val="20"/>
        </w:rPr>
      </w:pPr>
    </w:p>
    <w:p w14:paraId="70B77F1A" w14:textId="71AD083A" w:rsidR="005F5B22" w:rsidRDefault="00905708">
      <w:pPr>
        <w:pStyle w:val="ListParagraph"/>
        <w:numPr>
          <w:ilvl w:val="0"/>
          <w:numId w:val="37"/>
        </w:numPr>
        <w:tabs>
          <w:tab w:val="left" w:pos="607"/>
          <w:tab w:val="left" w:pos="608"/>
        </w:tabs>
        <w:spacing w:before="130"/>
        <w:ind w:left="607" w:right="720" w:hanging="480"/>
        <w:rPr>
          <w:b/>
          <w:color w:val="231F20"/>
          <w:sz w:val="24"/>
        </w:rPr>
      </w:pPr>
      <w:r>
        <w:rPr>
          <w:noProof/>
        </w:rPr>
        <mc:AlternateContent>
          <mc:Choice Requires="wps">
            <w:drawing>
              <wp:anchor distT="0" distB="0" distL="114300" distR="114300" simplePos="0" relativeHeight="251574784" behindDoc="0" locked="0" layoutInCell="1" allowOverlap="1" wp14:anchorId="28CDA2CF" wp14:editId="0E872542">
                <wp:simplePos x="0" y="0"/>
                <wp:positionH relativeFrom="page">
                  <wp:posOffset>538480</wp:posOffset>
                </wp:positionH>
                <wp:positionV relativeFrom="paragraph">
                  <wp:posOffset>565150</wp:posOffset>
                </wp:positionV>
                <wp:extent cx="1270" cy="6985"/>
                <wp:effectExtent l="0" t="0" r="0" b="0"/>
                <wp:wrapNone/>
                <wp:docPr id="1141" name="Freeform 6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6985"/>
                        </a:xfrm>
                        <a:custGeom>
                          <a:avLst/>
                          <a:gdLst>
                            <a:gd name="T0" fmla="+- 0 890 890"/>
                            <a:gd name="T1" fmla="*/ 890 h 11"/>
                            <a:gd name="T2" fmla="+- 0 901 890"/>
                            <a:gd name="T3" fmla="*/ 901 h 11"/>
                            <a:gd name="T4" fmla="+- 0 890 890"/>
                            <a:gd name="T5" fmla="*/ 890 h 11"/>
                          </a:gdLst>
                          <a:ahLst/>
                          <a:cxnLst>
                            <a:cxn ang="0">
                              <a:pos x="0" y="T1"/>
                            </a:cxn>
                            <a:cxn ang="0">
                              <a:pos x="0" y="T3"/>
                            </a:cxn>
                            <a:cxn ang="0">
                              <a:pos x="0" y="T5"/>
                            </a:cxn>
                          </a:cxnLst>
                          <a:rect l="0" t="0" r="r" b="b"/>
                          <a:pathLst>
                            <a:path h="11">
                              <a:moveTo>
                                <a:pt x="0" y="0"/>
                              </a:moveTo>
                              <a:lnTo>
                                <a:pt x="0" y="11"/>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2B6E8" id="Freeform 622" o:spid="_x0000_s1026" style="position:absolute;margin-left:42.4pt;margin-top:44.5pt;width:.1pt;height:.55pt;z-index:25157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" path="m,l,11,,xe" fillcolor="#231f20" stroked="f">
                <v:path arrowok="t" o:connecttype="custom" o:connectlocs="0,565150;0,572135;0,565150" o:connectangles="0,0,0"/>
                <w10:wrap anchorx="page"/>
              </v:shape>
            </w:pict>
          </mc:Fallback>
        </mc:AlternateContent>
      </w:r>
      <w:r w:rsidR="00B0057A">
        <w:rPr>
          <w:b/>
          <w:color w:val="231F20"/>
          <w:sz w:val="24"/>
          <w:u w:val="single" w:color="231F20"/>
        </w:rPr>
        <w:t>FORM PER-2:</w:t>
      </w:r>
    </w:p>
    <w:p w14:paraId="4A93FF22" w14:textId="62A42D0A" w:rsidR="005F5B22" w:rsidRDefault="00905708" w:rsidP="0007468A">
      <w:pPr>
        <w:pStyle w:val="BodyText"/>
        <w:spacing w:before="1"/>
        <w:ind w:right="720"/>
        <w:rPr>
          <w:b/>
          <w:sz w:val="17"/>
        </w:rPr>
      </w:pPr>
      <w:r>
        <w:rPr>
          <w:noProof/>
        </w:rPr>
        <mc:AlternateContent>
          <mc:Choice Requires="wps">
            <w:drawing>
              <wp:anchor distT="0" distB="0" distL="0" distR="0" simplePos="0" relativeHeight="251573760" behindDoc="0" locked="0" layoutInCell="1" allowOverlap="1" wp14:anchorId="73EBB510" wp14:editId="34880E95">
                <wp:simplePos x="0" y="0"/>
                <wp:positionH relativeFrom="page">
                  <wp:posOffset>538480</wp:posOffset>
                </wp:positionH>
                <wp:positionV relativeFrom="paragraph">
                  <wp:posOffset>149860</wp:posOffset>
                </wp:positionV>
                <wp:extent cx="1270" cy="6985"/>
                <wp:effectExtent l="0" t="0" r="0" b="0"/>
                <wp:wrapTopAndBottom/>
                <wp:docPr id="1140" name="Freeform 6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 cy="6985"/>
                        </a:xfrm>
                        <a:custGeom>
                          <a:avLst/>
                          <a:gdLst>
                            <a:gd name="T0" fmla="+- 0 236 236"/>
                            <a:gd name="T1" fmla="*/ 236 h 11"/>
                            <a:gd name="T2" fmla="+- 0 247 236"/>
                            <a:gd name="T3" fmla="*/ 247 h 11"/>
                            <a:gd name="T4" fmla="+- 0 236 236"/>
                            <a:gd name="T5" fmla="*/ 236 h 11"/>
                          </a:gdLst>
                          <a:ahLst/>
                          <a:cxnLst>
                            <a:cxn ang="0">
                              <a:pos x="0" y="T1"/>
                            </a:cxn>
                            <a:cxn ang="0">
                              <a:pos x="0" y="T3"/>
                            </a:cxn>
                            <a:cxn ang="0">
                              <a:pos x="0" y="T5"/>
                            </a:cxn>
                          </a:cxnLst>
                          <a:rect l="0" t="0" r="r" b="b"/>
                          <a:pathLst>
                            <a:path h="11">
                              <a:moveTo>
                                <a:pt x="0" y="0"/>
                              </a:moveTo>
                              <a:lnTo>
                                <a:pt x="0" y="11"/>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DD4C1" id="Freeform 621" o:spid="_x0000_s1026" style="position:absolute;margin-left:42.4pt;margin-top:11.8pt;width:.1pt;height:.55pt;z-index:251573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7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" path="m,l,11,,xe" fillcolor="#231f20" stroked="f">
                <v:path arrowok="t" o:connecttype="custom" o:connectlocs="0,149860;0,156845;0,149860" o:connectangles="0,0,0"/>
                <w10:wrap type="topAndBottom" anchorx="page"/>
              </v:shape>
            </w:pict>
          </mc:Fallback>
        </mc:AlternateContent>
      </w:r>
    </w:p>
    <w:p w14:paraId="2AAF8A67" w14:textId="77777777" w:rsidR="005F5B22" w:rsidRDefault="00B0057A" w:rsidP="0007468A">
      <w:pPr>
        <w:pStyle w:val="BodyText"/>
        <w:ind w:left="127" w:right="720"/>
      </w:pPr>
      <w:r>
        <w:rPr>
          <w:color w:val="231F20"/>
        </w:rPr>
        <w:t>Resume and Declaration - Contractor's Representative and Key Personnel.</w:t>
      </w:r>
    </w:p>
    <w:p w14:paraId="2B5D5D19" w14:textId="77777777" w:rsidR="005F5B22" w:rsidRDefault="005F5B22" w:rsidP="0007468A">
      <w:pPr>
        <w:pStyle w:val="BodyText"/>
        <w:ind w:right="720"/>
        <w:rPr>
          <w:sz w:val="12"/>
        </w:rPr>
      </w:pPr>
    </w:p>
    <w:p w14:paraId="37C94D18" w14:textId="77777777" w:rsidR="005F5B22" w:rsidRDefault="00B0057A" w:rsidP="0007468A">
      <w:pPr>
        <w:pStyle w:val="BodyText"/>
        <w:spacing w:before="154" w:line="230" w:lineRule="auto"/>
        <w:ind w:left="133" w:right="720"/>
      </w:pPr>
      <w:r>
        <w:rPr>
          <w:color w:val="231F20"/>
        </w:rPr>
        <w:t>Summarize professional experience in reverse chronological order. Indicate particular technical and managerial experience relevant to the project.</w:t>
      </w:r>
    </w:p>
    <w:p w14:paraId="409F505C" w14:textId="77777777" w:rsidR="005F5B22" w:rsidRDefault="005F5B22" w:rsidP="0007468A">
      <w:pPr>
        <w:pStyle w:val="BodyText"/>
        <w:spacing w:before="5"/>
        <w:ind w:right="720"/>
        <w:rPr>
          <w:sz w:val="9"/>
        </w:rPr>
      </w:pPr>
    </w:p>
    <w:p w14:paraId="3ADAAD91" w14:textId="77777777" w:rsidR="005F5B22" w:rsidRDefault="005F5B22" w:rsidP="0007468A">
      <w:pPr>
        <w:ind w:right="720"/>
        <w:rPr>
          <w:sz w:val="10"/>
        </w:rPr>
      </w:pPr>
    </w:p>
    <w:p w14:paraId="72416CD6" w14:textId="77777777" w:rsidR="00E6447C" w:rsidRPr="00E6447C" w:rsidRDefault="00E6447C" w:rsidP="0007468A">
      <w:pPr>
        <w:ind w:right="720"/>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E6447C" w:rsidRPr="00F630A9" w14:paraId="05238D3A" w14:textId="77777777" w:rsidTr="003347EE">
        <w:trPr>
          <w:cantSplit/>
        </w:trPr>
        <w:tc>
          <w:tcPr>
            <w:tcW w:w="9090" w:type="dxa"/>
            <w:tcBorders>
              <w:top w:val="single" w:sz="6" w:space="0" w:color="auto"/>
              <w:left w:val="single" w:sz="6" w:space="0" w:color="auto"/>
              <w:bottom w:val="single" w:sz="6" w:space="0" w:color="auto"/>
              <w:right w:val="single" w:sz="6" w:space="0" w:color="auto"/>
            </w:tcBorders>
          </w:tcPr>
          <w:p w14:paraId="52F953CA" w14:textId="77777777" w:rsidR="00E6447C" w:rsidRPr="00F630A9" w:rsidRDefault="00E6447C" w:rsidP="003347EE">
            <w:pPr>
              <w:suppressAutoHyphens/>
              <w:rPr>
                <w:rStyle w:val="Table"/>
                <w:rFonts w:ascii="Times New Roman" w:hAnsi="Times New Roman"/>
                <w:b/>
                <w:bCs/>
                <w:iCs/>
                <w:color w:val="000000"/>
                <w:spacing w:val="-2"/>
                <w:sz w:val="22"/>
              </w:rPr>
            </w:pPr>
            <w:r w:rsidRPr="00F630A9">
              <w:rPr>
                <w:rStyle w:val="Table"/>
                <w:rFonts w:ascii="Times New Roman" w:hAnsi="Times New Roman"/>
                <w:b/>
                <w:bCs/>
                <w:iCs/>
                <w:color w:val="000000"/>
                <w:spacing w:val="-2"/>
                <w:sz w:val="22"/>
              </w:rPr>
              <w:t>Name of Tenderer</w:t>
            </w:r>
          </w:p>
          <w:p w14:paraId="42104493" w14:textId="77777777" w:rsidR="00E6447C" w:rsidRPr="00F630A9" w:rsidRDefault="00E6447C" w:rsidP="003347EE">
            <w:pPr>
              <w:suppressAutoHyphens/>
              <w:rPr>
                <w:rStyle w:val="Table"/>
                <w:rFonts w:ascii="Times New Roman" w:hAnsi="Times New Roman"/>
                <w:b/>
                <w:bCs/>
                <w:iCs/>
                <w:color w:val="000000"/>
                <w:spacing w:val="-2"/>
                <w:sz w:val="22"/>
              </w:rPr>
            </w:pPr>
          </w:p>
        </w:tc>
      </w:tr>
    </w:tbl>
    <w:p w14:paraId="3FEDAB09" w14:textId="77777777" w:rsidR="00E6447C" w:rsidRPr="00F630A9" w:rsidRDefault="00E6447C" w:rsidP="00E6447C">
      <w:pPr>
        <w:suppressAutoHyphens/>
        <w:rPr>
          <w:rStyle w:val="Table"/>
          <w:rFonts w:ascii="Times New Roman" w:hAnsi="Times New Roman"/>
          <w:bCs/>
          <w:iCs/>
          <w:color w:val="000000"/>
          <w:spacing w:val="-2"/>
          <w:sz w:val="22"/>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E6447C" w:rsidRPr="00F630A9" w14:paraId="74F313D4" w14:textId="77777777" w:rsidTr="003347EE">
        <w:trPr>
          <w:cantSplit/>
        </w:trPr>
        <w:tc>
          <w:tcPr>
            <w:tcW w:w="9090" w:type="dxa"/>
            <w:gridSpan w:val="3"/>
            <w:tcBorders>
              <w:top w:val="single" w:sz="6" w:space="0" w:color="auto"/>
              <w:left w:val="single" w:sz="6" w:space="0" w:color="auto"/>
              <w:right w:val="single" w:sz="6" w:space="0" w:color="auto"/>
            </w:tcBorders>
          </w:tcPr>
          <w:p w14:paraId="1BC73E41"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Position [#</w:t>
            </w:r>
            <w:r w:rsidRPr="00F630A9">
              <w:rPr>
                <w:rStyle w:val="Table"/>
                <w:rFonts w:ascii="Times New Roman" w:hAnsi="Times New Roman"/>
                <w:bCs/>
                <w:i/>
                <w:iCs/>
                <w:color w:val="000000"/>
                <w:spacing w:val="-2"/>
                <w:sz w:val="22"/>
              </w:rPr>
              <w:t>1</w:t>
            </w:r>
            <w:r w:rsidRPr="00F630A9">
              <w:rPr>
                <w:rStyle w:val="Table"/>
                <w:rFonts w:ascii="Times New Roman" w:hAnsi="Times New Roman"/>
                <w:bCs/>
                <w:iCs/>
                <w:color w:val="000000"/>
                <w:spacing w:val="-2"/>
                <w:sz w:val="22"/>
              </w:rPr>
              <w:t>]: [</w:t>
            </w:r>
            <w:r w:rsidRPr="00F630A9">
              <w:rPr>
                <w:rStyle w:val="Table"/>
                <w:rFonts w:ascii="Times New Roman" w:hAnsi="Times New Roman"/>
                <w:bCs/>
                <w:i/>
                <w:iCs/>
                <w:color w:val="000000"/>
                <w:spacing w:val="-2"/>
                <w:sz w:val="22"/>
              </w:rPr>
              <w:t>title of position from Form PER-1</w:t>
            </w:r>
            <w:r w:rsidRPr="00F630A9">
              <w:rPr>
                <w:rStyle w:val="Table"/>
                <w:rFonts w:ascii="Times New Roman" w:hAnsi="Times New Roman"/>
                <w:bCs/>
                <w:iCs/>
                <w:color w:val="000000"/>
                <w:spacing w:val="-2"/>
                <w:sz w:val="22"/>
              </w:rPr>
              <w:t>]</w:t>
            </w:r>
          </w:p>
          <w:p w14:paraId="45AC101D" w14:textId="77777777" w:rsidR="00E6447C" w:rsidRPr="00F630A9" w:rsidRDefault="00E6447C" w:rsidP="003347EE">
            <w:pPr>
              <w:tabs>
                <w:tab w:val="left" w:pos="1638"/>
                <w:tab w:val="left" w:pos="1998"/>
              </w:tabs>
              <w:suppressAutoHyphens/>
              <w:rPr>
                <w:rStyle w:val="Table"/>
                <w:rFonts w:ascii="Times New Roman" w:hAnsi="Times New Roman"/>
                <w:bCs/>
                <w:iCs/>
                <w:color w:val="000000"/>
                <w:spacing w:val="-2"/>
                <w:sz w:val="22"/>
              </w:rPr>
            </w:pPr>
          </w:p>
        </w:tc>
      </w:tr>
      <w:tr w:rsidR="00E6447C" w:rsidRPr="00F630A9" w14:paraId="7DB2DD5B" w14:textId="77777777" w:rsidTr="003347EE">
        <w:trPr>
          <w:cantSplit/>
        </w:trPr>
        <w:tc>
          <w:tcPr>
            <w:tcW w:w="1440" w:type="dxa"/>
            <w:tcBorders>
              <w:top w:val="single" w:sz="6" w:space="0" w:color="auto"/>
              <w:left w:val="single" w:sz="6" w:space="0" w:color="auto"/>
            </w:tcBorders>
          </w:tcPr>
          <w:p w14:paraId="2C4CB06A"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Personnel information</w:t>
            </w:r>
          </w:p>
        </w:tc>
        <w:tc>
          <w:tcPr>
            <w:tcW w:w="3960" w:type="dxa"/>
            <w:tcBorders>
              <w:top w:val="single" w:sz="6" w:space="0" w:color="auto"/>
              <w:left w:val="single" w:sz="6" w:space="0" w:color="auto"/>
            </w:tcBorders>
          </w:tcPr>
          <w:p w14:paraId="1518AADA"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 xml:space="preserve">Name: </w:t>
            </w:r>
          </w:p>
          <w:p w14:paraId="6E5F2696" w14:textId="77777777" w:rsidR="00E6447C" w:rsidRPr="00F630A9" w:rsidRDefault="00E6447C" w:rsidP="003347EE">
            <w:pPr>
              <w:suppressAutoHyphens/>
              <w:rPr>
                <w:rStyle w:val="Table"/>
                <w:rFonts w:ascii="Times New Roman" w:hAnsi="Times New Roman"/>
                <w:bCs/>
                <w:iCs/>
                <w:color w:val="000000"/>
                <w:spacing w:val="-2"/>
                <w:sz w:val="22"/>
              </w:rPr>
            </w:pPr>
          </w:p>
        </w:tc>
        <w:tc>
          <w:tcPr>
            <w:tcW w:w="3690" w:type="dxa"/>
            <w:tcBorders>
              <w:top w:val="single" w:sz="6" w:space="0" w:color="auto"/>
              <w:left w:val="single" w:sz="6" w:space="0" w:color="auto"/>
              <w:right w:val="single" w:sz="6" w:space="0" w:color="auto"/>
            </w:tcBorders>
          </w:tcPr>
          <w:p w14:paraId="53584DF0"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Date of birth:</w:t>
            </w:r>
          </w:p>
        </w:tc>
      </w:tr>
      <w:tr w:rsidR="00E6447C" w:rsidRPr="00F630A9" w14:paraId="170F8F5A" w14:textId="77777777" w:rsidTr="003347EE">
        <w:trPr>
          <w:cantSplit/>
        </w:trPr>
        <w:tc>
          <w:tcPr>
            <w:tcW w:w="1440" w:type="dxa"/>
            <w:tcBorders>
              <w:top w:val="single" w:sz="6" w:space="0" w:color="auto"/>
              <w:left w:val="single" w:sz="6" w:space="0" w:color="auto"/>
            </w:tcBorders>
          </w:tcPr>
          <w:p w14:paraId="51E2DED9" w14:textId="77777777" w:rsidR="00E6447C" w:rsidRPr="00F630A9" w:rsidRDefault="00E6447C" w:rsidP="003347EE">
            <w:pPr>
              <w:suppressAutoHyphens/>
              <w:rPr>
                <w:rStyle w:val="Table"/>
                <w:rFonts w:ascii="Times New Roman" w:hAnsi="Times New Roman"/>
                <w:bCs/>
                <w:iCs/>
                <w:color w:val="000000"/>
                <w:spacing w:val="-2"/>
                <w:sz w:val="22"/>
              </w:rPr>
            </w:pPr>
          </w:p>
        </w:tc>
        <w:tc>
          <w:tcPr>
            <w:tcW w:w="3960" w:type="dxa"/>
            <w:tcBorders>
              <w:top w:val="single" w:sz="6" w:space="0" w:color="auto"/>
              <w:left w:val="single" w:sz="6" w:space="0" w:color="auto"/>
            </w:tcBorders>
          </w:tcPr>
          <w:p w14:paraId="078C0F2A"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Address:</w:t>
            </w:r>
          </w:p>
          <w:p w14:paraId="232E7A0D" w14:textId="77777777" w:rsidR="00E6447C" w:rsidRPr="00F630A9" w:rsidRDefault="00E6447C" w:rsidP="003347EE">
            <w:pPr>
              <w:suppressAutoHyphens/>
              <w:rPr>
                <w:rStyle w:val="Table"/>
                <w:rFonts w:ascii="Times New Roman" w:hAnsi="Times New Roman"/>
                <w:bCs/>
                <w:iCs/>
                <w:color w:val="000000"/>
                <w:spacing w:val="-2"/>
                <w:sz w:val="22"/>
              </w:rPr>
            </w:pPr>
          </w:p>
        </w:tc>
        <w:tc>
          <w:tcPr>
            <w:tcW w:w="3690" w:type="dxa"/>
            <w:tcBorders>
              <w:top w:val="single" w:sz="6" w:space="0" w:color="auto"/>
              <w:left w:val="single" w:sz="6" w:space="0" w:color="auto"/>
              <w:right w:val="single" w:sz="6" w:space="0" w:color="auto"/>
            </w:tcBorders>
          </w:tcPr>
          <w:p w14:paraId="490D1C9D"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E-mail:</w:t>
            </w:r>
          </w:p>
        </w:tc>
      </w:tr>
      <w:tr w:rsidR="00E6447C" w:rsidRPr="00F630A9" w14:paraId="1C7034C1" w14:textId="77777777" w:rsidTr="003347EE">
        <w:trPr>
          <w:cantSplit/>
        </w:trPr>
        <w:tc>
          <w:tcPr>
            <w:tcW w:w="1440" w:type="dxa"/>
            <w:tcBorders>
              <w:top w:val="single" w:sz="6" w:space="0" w:color="auto"/>
              <w:left w:val="single" w:sz="6" w:space="0" w:color="auto"/>
            </w:tcBorders>
          </w:tcPr>
          <w:p w14:paraId="4AFB1AC7" w14:textId="77777777" w:rsidR="00E6447C" w:rsidRPr="00F630A9" w:rsidRDefault="00E6447C" w:rsidP="003347EE">
            <w:pPr>
              <w:suppressAutoHyphens/>
              <w:rPr>
                <w:rStyle w:val="Table"/>
                <w:rFonts w:ascii="Times New Roman" w:hAnsi="Times New Roman"/>
                <w:bCs/>
                <w:iCs/>
                <w:color w:val="000000"/>
                <w:spacing w:val="-2"/>
                <w:sz w:val="22"/>
              </w:rPr>
            </w:pPr>
          </w:p>
        </w:tc>
        <w:tc>
          <w:tcPr>
            <w:tcW w:w="3960" w:type="dxa"/>
            <w:tcBorders>
              <w:top w:val="single" w:sz="6" w:space="0" w:color="auto"/>
              <w:left w:val="single" w:sz="6" w:space="0" w:color="auto"/>
            </w:tcBorders>
          </w:tcPr>
          <w:p w14:paraId="1E3F2F25" w14:textId="77777777" w:rsidR="00E6447C" w:rsidRPr="00F630A9" w:rsidRDefault="00E6447C" w:rsidP="003347EE">
            <w:pPr>
              <w:suppressAutoHyphens/>
              <w:rPr>
                <w:rStyle w:val="Table"/>
                <w:rFonts w:ascii="Times New Roman" w:hAnsi="Times New Roman"/>
                <w:bCs/>
                <w:iCs/>
                <w:color w:val="000000"/>
                <w:spacing w:val="-2"/>
                <w:sz w:val="22"/>
              </w:rPr>
            </w:pPr>
          </w:p>
        </w:tc>
        <w:tc>
          <w:tcPr>
            <w:tcW w:w="3690" w:type="dxa"/>
            <w:tcBorders>
              <w:top w:val="single" w:sz="6" w:space="0" w:color="auto"/>
              <w:left w:val="single" w:sz="6" w:space="0" w:color="auto"/>
              <w:right w:val="single" w:sz="6" w:space="0" w:color="auto"/>
            </w:tcBorders>
          </w:tcPr>
          <w:p w14:paraId="790052AA" w14:textId="77777777" w:rsidR="00E6447C" w:rsidRPr="00F630A9" w:rsidRDefault="00E6447C" w:rsidP="003347EE">
            <w:pPr>
              <w:suppressAutoHyphens/>
              <w:rPr>
                <w:rStyle w:val="Table"/>
                <w:rFonts w:ascii="Times New Roman" w:hAnsi="Times New Roman"/>
                <w:bCs/>
                <w:iCs/>
                <w:color w:val="000000"/>
                <w:spacing w:val="-2"/>
                <w:sz w:val="22"/>
              </w:rPr>
            </w:pPr>
          </w:p>
        </w:tc>
      </w:tr>
      <w:tr w:rsidR="00E6447C" w:rsidRPr="00F630A9" w14:paraId="4B88FCA1" w14:textId="77777777" w:rsidTr="003347EE">
        <w:trPr>
          <w:cantSplit/>
        </w:trPr>
        <w:tc>
          <w:tcPr>
            <w:tcW w:w="1440" w:type="dxa"/>
            <w:tcBorders>
              <w:left w:val="single" w:sz="6" w:space="0" w:color="auto"/>
            </w:tcBorders>
          </w:tcPr>
          <w:p w14:paraId="17A4804C" w14:textId="77777777" w:rsidR="00E6447C" w:rsidRPr="00F630A9" w:rsidRDefault="00E6447C" w:rsidP="003347EE">
            <w:pPr>
              <w:suppressAutoHyphens/>
              <w:rPr>
                <w:rStyle w:val="Table"/>
                <w:rFonts w:ascii="Times New Roman" w:hAnsi="Times New Roman"/>
                <w:bCs/>
                <w:iCs/>
                <w:color w:val="000000"/>
                <w:spacing w:val="-2"/>
                <w:sz w:val="22"/>
              </w:rPr>
            </w:pPr>
          </w:p>
        </w:tc>
        <w:tc>
          <w:tcPr>
            <w:tcW w:w="7650" w:type="dxa"/>
            <w:gridSpan w:val="2"/>
            <w:tcBorders>
              <w:top w:val="single" w:sz="6" w:space="0" w:color="auto"/>
              <w:left w:val="single" w:sz="6" w:space="0" w:color="auto"/>
              <w:right w:val="single" w:sz="6" w:space="0" w:color="auto"/>
            </w:tcBorders>
          </w:tcPr>
          <w:p w14:paraId="1CDA8F38"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Professional qualifications:</w:t>
            </w:r>
          </w:p>
          <w:p w14:paraId="07B5263F" w14:textId="77777777" w:rsidR="00E6447C" w:rsidRPr="00F630A9" w:rsidRDefault="00E6447C" w:rsidP="003347EE">
            <w:pPr>
              <w:suppressAutoHyphens/>
              <w:rPr>
                <w:rStyle w:val="Table"/>
                <w:rFonts w:ascii="Times New Roman" w:hAnsi="Times New Roman"/>
                <w:bCs/>
                <w:iCs/>
                <w:color w:val="000000"/>
                <w:spacing w:val="-2"/>
                <w:sz w:val="22"/>
              </w:rPr>
            </w:pPr>
          </w:p>
        </w:tc>
      </w:tr>
      <w:tr w:rsidR="00E6447C" w:rsidRPr="00F630A9" w14:paraId="22D8D92E" w14:textId="77777777" w:rsidTr="003347EE">
        <w:trPr>
          <w:cantSplit/>
        </w:trPr>
        <w:tc>
          <w:tcPr>
            <w:tcW w:w="1440" w:type="dxa"/>
            <w:tcBorders>
              <w:left w:val="single" w:sz="6" w:space="0" w:color="auto"/>
            </w:tcBorders>
          </w:tcPr>
          <w:p w14:paraId="615079BD" w14:textId="77777777" w:rsidR="00E6447C" w:rsidRPr="00F630A9" w:rsidRDefault="00E6447C" w:rsidP="003347EE">
            <w:pPr>
              <w:suppressAutoHyphens/>
              <w:rPr>
                <w:rStyle w:val="Table"/>
                <w:rFonts w:ascii="Times New Roman" w:hAnsi="Times New Roman"/>
                <w:bCs/>
                <w:iCs/>
                <w:color w:val="000000"/>
                <w:spacing w:val="-2"/>
                <w:sz w:val="22"/>
              </w:rPr>
            </w:pPr>
          </w:p>
        </w:tc>
        <w:tc>
          <w:tcPr>
            <w:tcW w:w="7650" w:type="dxa"/>
            <w:gridSpan w:val="2"/>
            <w:tcBorders>
              <w:top w:val="single" w:sz="6" w:space="0" w:color="auto"/>
              <w:left w:val="single" w:sz="6" w:space="0" w:color="auto"/>
              <w:right w:val="single" w:sz="6" w:space="0" w:color="auto"/>
            </w:tcBorders>
          </w:tcPr>
          <w:p w14:paraId="675B2BEA"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Academic qualifications:</w:t>
            </w:r>
          </w:p>
          <w:p w14:paraId="2FB08B32" w14:textId="77777777" w:rsidR="00E6447C" w:rsidRPr="00F630A9" w:rsidRDefault="00E6447C" w:rsidP="003347EE">
            <w:pPr>
              <w:suppressAutoHyphens/>
              <w:rPr>
                <w:rStyle w:val="Table"/>
                <w:rFonts w:ascii="Times New Roman" w:hAnsi="Times New Roman"/>
                <w:bCs/>
                <w:iCs/>
                <w:color w:val="000000"/>
                <w:spacing w:val="-2"/>
                <w:sz w:val="22"/>
              </w:rPr>
            </w:pPr>
          </w:p>
        </w:tc>
      </w:tr>
      <w:tr w:rsidR="00E6447C" w:rsidRPr="00F630A9" w14:paraId="0ABB62F6" w14:textId="77777777" w:rsidTr="003347EE">
        <w:trPr>
          <w:cantSplit/>
        </w:trPr>
        <w:tc>
          <w:tcPr>
            <w:tcW w:w="1440" w:type="dxa"/>
            <w:tcBorders>
              <w:left w:val="single" w:sz="6" w:space="0" w:color="auto"/>
            </w:tcBorders>
          </w:tcPr>
          <w:p w14:paraId="74106F48" w14:textId="77777777" w:rsidR="00E6447C" w:rsidRPr="00F630A9" w:rsidRDefault="00E6447C" w:rsidP="003347EE">
            <w:pPr>
              <w:suppressAutoHyphens/>
              <w:rPr>
                <w:rStyle w:val="Table"/>
                <w:rFonts w:ascii="Times New Roman" w:hAnsi="Times New Roman"/>
                <w:bCs/>
                <w:iCs/>
                <w:color w:val="000000"/>
                <w:spacing w:val="-2"/>
                <w:sz w:val="22"/>
              </w:rPr>
            </w:pPr>
          </w:p>
        </w:tc>
        <w:tc>
          <w:tcPr>
            <w:tcW w:w="7650" w:type="dxa"/>
            <w:gridSpan w:val="2"/>
            <w:tcBorders>
              <w:top w:val="single" w:sz="6" w:space="0" w:color="auto"/>
              <w:left w:val="single" w:sz="6" w:space="0" w:color="auto"/>
              <w:right w:val="single" w:sz="6" w:space="0" w:color="auto"/>
            </w:tcBorders>
          </w:tcPr>
          <w:p w14:paraId="358A187D"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Language proficiency:</w:t>
            </w:r>
            <w:r w:rsidRPr="00F630A9">
              <w:rPr>
                <w:rStyle w:val="Table"/>
                <w:rFonts w:ascii="Times New Roman" w:hAnsi="Times New Roman"/>
                <w:bCs/>
                <w:i/>
                <w:iCs/>
                <w:color w:val="000000"/>
                <w:spacing w:val="-2"/>
                <w:sz w:val="22"/>
              </w:rPr>
              <w:t xml:space="preserve"> [language and levels of speaking, reading and writing skills] </w:t>
            </w:r>
          </w:p>
          <w:p w14:paraId="0DDA4CA7" w14:textId="77777777" w:rsidR="00E6447C" w:rsidRPr="00F630A9" w:rsidRDefault="00E6447C" w:rsidP="003347EE">
            <w:pPr>
              <w:suppressAutoHyphens/>
              <w:rPr>
                <w:rStyle w:val="Table"/>
                <w:rFonts w:ascii="Times New Roman" w:hAnsi="Times New Roman"/>
                <w:bCs/>
                <w:iCs/>
                <w:color w:val="000000"/>
                <w:spacing w:val="-2"/>
                <w:sz w:val="22"/>
              </w:rPr>
            </w:pPr>
          </w:p>
        </w:tc>
      </w:tr>
      <w:tr w:rsidR="00E6447C" w:rsidRPr="00F630A9" w14:paraId="579B64FF" w14:textId="77777777" w:rsidTr="003347EE">
        <w:trPr>
          <w:cantSplit/>
        </w:trPr>
        <w:tc>
          <w:tcPr>
            <w:tcW w:w="1440" w:type="dxa"/>
            <w:tcBorders>
              <w:top w:val="single" w:sz="6" w:space="0" w:color="auto"/>
              <w:left w:val="single" w:sz="6" w:space="0" w:color="auto"/>
            </w:tcBorders>
          </w:tcPr>
          <w:p w14:paraId="51D024FF"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Details</w:t>
            </w:r>
          </w:p>
        </w:tc>
        <w:tc>
          <w:tcPr>
            <w:tcW w:w="7650" w:type="dxa"/>
            <w:gridSpan w:val="2"/>
            <w:tcBorders>
              <w:top w:val="single" w:sz="6" w:space="0" w:color="auto"/>
              <w:left w:val="single" w:sz="6" w:space="0" w:color="auto"/>
              <w:right w:val="single" w:sz="6" w:space="0" w:color="auto"/>
            </w:tcBorders>
          </w:tcPr>
          <w:p w14:paraId="39283C3B" w14:textId="77777777" w:rsidR="00E6447C" w:rsidRPr="00F630A9" w:rsidRDefault="00E6447C" w:rsidP="003347EE">
            <w:pPr>
              <w:suppressAutoHyphens/>
              <w:rPr>
                <w:rStyle w:val="Table"/>
                <w:rFonts w:ascii="Times New Roman" w:hAnsi="Times New Roman"/>
                <w:bCs/>
                <w:iCs/>
                <w:color w:val="000000"/>
                <w:spacing w:val="-2"/>
                <w:sz w:val="22"/>
              </w:rPr>
            </w:pPr>
          </w:p>
        </w:tc>
      </w:tr>
      <w:tr w:rsidR="00E6447C" w:rsidRPr="00F630A9" w14:paraId="2DDF0B2A" w14:textId="77777777" w:rsidTr="003347EE">
        <w:trPr>
          <w:cantSplit/>
        </w:trPr>
        <w:tc>
          <w:tcPr>
            <w:tcW w:w="1440" w:type="dxa"/>
            <w:tcBorders>
              <w:left w:val="single" w:sz="6" w:space="0" w:color="auto"/>
            </w:tcBorders>
          </w:tcPr>
          <w:p w14:paraId="7F7E6200" w14:textId="77777777" w:rsidR="00E6447C" w:rsidRPr="00F630A9" w:rsidRDefault="00E6447C" w:rsidP="003347EE">
            <w:pPr>
              <w:suppressAutoHyphens/>
              <w:rPr>
                <w:rStyle w:val="Table"/>
                <w:rFonts w:ascii="Times New Roman" w:hAnsi="Times New Roman"/>
                <w:bCs/>
                <w:iCs/>
                <w:color w:val="000000"/>
                <w:spacing w:val="-2"/>
                <w:sz w:val="22"/>
              </w:rPr>
            </w:pPr>
          </w:p>
        </w:tc>
        <w:tc>
          <w:tcPr>
            <w:tcW w:w="7650" w:type="dxa"/>
            <w:gridSpan w:val="2"/>
            <w:tcBorders>
              <w:top w:val="single" w:sz="6" w:space="0" w:color="auto"/>
              <w:left w:val="single" w:sz="6" w:space="0" w:color="auto"/>
              <w:right w:val="single" w:sz="6" w:space="0" w:color="auto"/>
            </w:tcBorders>
          </w:tcPr>
          <w:p w14:paraId="2E829243"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Address of Procuring Entity:</w:t>
            </w:r>
          </w:p>
          <w:p w14:paraId="6231DC58" w14:textId="77777777" w:rsidR="00E6447C" w:rsidRPr="00F630A9" w:rsidRDefault="00E6447C" w:rsidP="003347EE">
            <w:pPr>
              <w:suppressAutoHyphens/>
              <w:rPr>
                <w:rStyle w:val="Table"/>
                <w:rFonts w:ascii="Times New Roman" w:hAnsi="Times New Roman"/>
                <w:bCs/>
                <w:iCs/>
                <w:color w:val="000000"/>
                <w:spacing w:val="-2"/>
                <w:sz w:val="22"/>
              </w:rPr>
            </w:pPr>
          </w:p>
        </w:tc>
      </w:tr>
      <w:tr w:rsidR="00E6447C" w:rsidRPr="00F630A9" w14:paraId="4CD405FA" w14:textId="77777777" w:rsidTr="003347EE">
        <w:trPr>
          <w:cantSplit/>
        </w:trPr>
        <w:tc>
          <w:tcPr>
            <w:tcW w:w="1440" w:type="dxa"/>
            <w:tcBorders>
              <w:left w:val="single" w:sz="6" w:space="0" w:color="auto"/>
            </w:tcBorders>
          </w:tcPr>
          <w:p w14:paraId="60BC1303" w14:textId="77777777" w:rsidR="00E6447C" w:rsidRPr="00F630A9" w:rsidRDefault="00E6447C" w:rsidP="003347EE">
            <w:pPr>
              <w:suppressAutoHyphens/>
              <w:rPr>
                <w:rStyle w:val="Table"/>
                <w:rFonts w:ascii="Times New Roman" w:hAnsi="Times New Roman"/>
                <w:bCs/>
                <w:iCs/>
                <w:color w:val="000000"/>
                <w:spacing w:val="-2"/>
                <w:sz w:val="22"/>
              </w:rPr>
            </w:pPr>
          </w:p>
        </w:tc>
        <w:tc>
          <w:tcPr>
            <w:tcW w:w="3960" w:type="dxa"/>
            <w:tcBorders>
              <w:top w:val="single" w:sz="6" w:space="0" w:color="auto"/>
              <w:left w:val="single" w:sz="6" w:space="0" w:color="auto"/>
            </w:tcBorders>
          </w:tcPr>
          <w:p w14:paraId="2A32423E"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Telephone:</w:t>
            </w:r>
          </w:p>
          <w:p w14:paraId="65240A6E" w14:textId="77777777" w:rsidR="00E6447C" w:rsidRPr="00F630A9" w:rsidRDefault="00E6447C" w:rsidP="003347EE">
            <w:pPr>
              <w:suppressAutoHyphens/>
              <w:rPr>
                <w:rStyle w:val="Table"/>
                <w:rFonts w:ascii="Times New Roman" w:hAnsi="Times New Roman"/>
                <w:bCs/>
                <w:iCs/>
                <w:color w:val="000000"/>
                <w:spacing w:val="-2"/>
                <w:sz w:val="22"/>
              </w:rPr>
            </w:pPr>
          </w:p>
        </w:tc>
        <w:tc>
          <w:tcPr>
            <w:tcW w:w="3690" w:type="dxa"/>
            <w:tcBorders>
              <w:top w:val="single" w:sz="6" w:space="0" w:color="auto"/>
              <w:left w:val="single" w:sz="6" w:space="0" w:color="auto"/>
              <w:right w:val="single" w:sz="6" w:space="0" w:color="auto"/>
            </w:tcBorders>
          </w:tcPr>
          <w:p w14:paraId="32B109DC"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Contact (manager / personnel officer):</w:t>
            </w:r>
          </w:p>
        </w:tc>
      </w:tr>
      <w:tr w:rsidR="00E6447C" w:rsidRPr="00F630A9" w14:paraId="4EC21A61" w14:textId="77777777" w:rsidTr="003347EE">
        <w:trPr>
          <w:cantSplit/>
        </w:trPr>
        <w:tc>
          <w:tcPr>
            <w:tcW w:w="1440" w:type="dxa"/>
            <w:tcBorders>
              <w:left w:val="single" w:sz="6" w:space="0" w:color="auto"/>
            </w:tcBorders>
          </w:tcPr>
          <w:p w14:paraId="7CF6257A" w14:textId="77777777" w:rsidR="00E6447C" w:rsidRPr="00F630A9" w:rsidRDefault="00E6447C" w:rsidP="003347EE">
            <w:pPr>
              <w:suppressAutoHyphens/>
              <w:rPr>
                <w:rStyle w:val="Table"/>
                <w:rFonts w:ascii="Times New Roman" w:hAnsi="Times New Roman"/>
                <w:bCs/>
                <w:iCs/>
                <w:color w:val="000000"/>
                <w:spacing w:val="-2"/>
                <w:sz w:val="22"/>
              </w:rPr>
            </w:pPr>
          </w:p>
        </w:tc>
        <w:tc>
          <w:tcPr>
            <w:tcW w:w="3960" w:type="dxa"/>
            <w:tcBorders>
              <w:top w:val="single" w:sz="6" w:space="0" w:color="auto"/>
              <w:left w:val="single" w:sz="6" w:space="0" w:color="auto"/>
            </w:tcBorders>
          </w:tcPr>
          <w:p w14:paraId="0A08BB79"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Fax:</w:t>
            </w:r>
          </w:p>
          <w:p w14:paraId="0C0CD811" w14:textId="77777777" w:rsidR="00E6447C" w:rsidRPr="00F630A9" w:rsidRDefault="00E6447C" w:rsidP="003347EE">
            <w:pPr>
              <w:suppressAutoHyphens/>
              <w:rPr>
                <w:rStyle w:val="Table"/>
                <w:rFonts w:ascii="Times New Roman" w:hAnsi="Times New Roman"/>
                <w:bCs/>
                <w:iCs/>
                <w:color w:val="000000"/>
                <w:spacing w:val="-2"/>
                <w:sz w:val="22"/>
              </w:rPr>
            </w:pPr>
          </w:p>
        </w:tc>
        <w:tc>
          <w:tcPr>
            <w:tcW w:w="3690" w:type="dxa"/>
            <w:tcBorders>
              <w:top w:val="single" w:sz="6" w:space="0" w:color="auto"/>
              <w:left w:val="single" w:sz="6" w:space="0" w:color="auto"/>
              <w:right w:val="single" w:sz="6" w:space="0" w:color="auto"/>
            </w:tcBorders>
          </w:tcPr>
          <w:p w14:paraId="63C9C61C" w14:textId="77777777" w:rsidR="00E6447C" w:rsidRPr="00F630A9" w:rsidRDefault="00E6447C" w:rsidP="003347EE">
            <w:pPr>
              <w:suppressAutoHyphens/>
              <w:rPr>
                <w:rStyle w:val="Table"/>
                <w:rFonts w:ascii="Times New Roman" w:hAnsi="Times New Roman"/>
                <w:bCs/>
                <w:iCs/>
                <w:color w:val="000000"/>
                <w:spacing w:val="-2"/>
                <w:sz w:val="22"/>
              </w:rPr>
            </w:pPr>
          </w:p>
        </w:tc>
      </w:tr>
      <w:tr w:rsidR="00E6447C" w:rsidRPr="00F630A9" w14:paraId="1825855E" w14:textId="77777777" w:rsidTr="003347EE">
        <w:trPr>
          <w:cantSplit/>
        </w:trPr>
        <w:tc>
          <w:tcPr>
            <w:tcW w:w="1440" w:type="dxa"/>
            <w:tcBorders>
              <w:left w:val="single" w:sz="6" w:space="0" w:color="auto"/>
              <w:bottom w:val="single" w:sz="6" w:space="0" w:color="auto"/>
            </w:tcBorders>
          </w:tcPr>
          <w:p w14:paraId="077ADEE6" w14:textId="77777777" w:rsidR="00E6447C" w:rsidRPr="00F630A9" w:rsidRDefault="00E6447C" w:rsidP="003347EE">
            <w:pPr>
              <w:suppressAutoHyphens/>
              <w:rPr>
                <w:rStyle w:val="Table"/>
                <w:rFonts w:ascii="Times New Roman" w:hAnsi="Times New Roman"/>
                <w:bCs/>
                <w:iCs/>
                <w:color w:val="000000"/>
                <w:spacing w:val="-2"/>
                <w:sz w:val="22"/>
              </w:rPr>
            </w:pPr>
          </w:p>
        </w:tc>
        <w:tc>
          <w:tcPr>
            <w:tcW w:w="3960" w:type="dxa"/>
            <w:tcBorders>
              <w:top w:val="single" w:sz="6" w:space="0" w:color="auto"/>
              <w:left w:val="single" w:sz="6" w:space="0" w:color="auto"/>
              <w:bottom w:val="single" w:sz="6" w:space="0" w:color="auto"/>
            </w:tcBorders>
          </w:tcPr>
          <w:p w14:paraId="0FC5C100"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Job title:</w:t>
            </w:r>
          </w:p>
          <w:p w14:paraId="3089CD41" w14:textId="77777777" w:rsidR="00E6447C" w:rsidRPr="00F630A9" w:rsidRDefault="00E6447C" w:rsidP="003347EE">
            <w:pPr>
              <w:suppressAutoHyphens/>
              <w:rPr>
                <w:rStyle w:val="Table"/>
                <w:rFonts w:ascii="Times New Roman" w:hAnsi="Times New Roman"/>
                <w:bCs/>
                <w:iCs/>
                <w:color w:val="000000"/>
                <w:spacing w:val="-2"/>
                <w:sz w:val="22"/>
              </w:rPr>
            </w:pPr>
          </w:p>
        </w:tc>
        <w:tc>
          <w:tcPr>
            <w:tcW w:w="3690" w:type="dxa"/>
            <w:tcBorders>
              <w:top w:val="single" w:sz="6" w:space="0" w:color="auto"/>
              <w:left w:val="single" w:sz="6" w:space="0" w:color="auto"/>
              <w:bottom w:val="single" w:sz="6" w:space="0" w:color="auto"/>
              <w:right w:val="single" w:sz="6" w:space="0" w:color="auto"/>
            </w:tcBorders>
          </w:tcPr>
          <w:p w14:paraId="31940F8E" w14:textId="77777777" w:rsidR="00E6447C" w:rsidRPr="00F630A9" w:rsidRDefault="00E6447C" w:rsidP="003347EE">
            <w:pPr>
              <w:suppressAutoHyphens/>
              <w:rPr>
                <w:rStyle w:val="Table"/>
                <w:rFonts w:ascii="Times New Roman" w:hAnsi="Times New Roman"/>
                <w:bCs/>
                <w:iCs/>
                <w:color w:val="000000"/>
                <w:spacing w:val="-2"/>
                <w:sz w:val="22"/>
              </w:rPr>
            </w:pPr>
            <w:r w:rsidRPr="00F630A9">
              <w:rPr>
                <w:rStyle w:val="Table"/>
                <w:rFonts w:ascii="Times New Roman" w:hAnsi="Times New Roman"/>
                <w:bCs/>
                <w:iCs/>
                <w:color w:val="000000"/>
                <w:spacing w:val="-2"/>
                <w:sz w:val="22"/>
              </w:rPr>
              <w:t>Years with present Procuring Entity:</w:t>
            </w:r>
          </w:p>
        </w:tc>
      </w:tr>
    </w:tbl>
    <w:p w14:paraId="727A2543" w14:textId="77777777" w:rsidR="00E6447C" w:rsidRPr="00F630A9" w:rsidRDefault="00E6447C" w:rsidP="00E6447C">
      <w:pPr>
        <w:suppressAutoHyphens/>
        <w:rPr>
          <w:rStyle w:val="Table"/>
          <w:rFonts w:ascii="Times New Roman" w:hAnsi="Times New Roman"/>
          <w:iCs/>
          <w:color w:val="000000"/>
          <w:spacing w:val="-2"/>
          <w:sz w:val="22"/>
        </w:rPr>
      </w:pPr>
    </w:p>
    <w:p w14:paraId="52F46B6F" w14:textId="77777777" w:rsidR="00E6447C" w:rsidRPr="00F630A9" w:rsidRDefault="00E6447C" w:rsidP="00E6447C">
      <w:pPr>
        <w:suppressAutoHyphens/>
        <w:rPr>
          <w:rStyle w:val="Table"/>
          <w:rFonts w:ascii="Times New Roman" w:hAnsi="Times New Roman"/>
          <w:iCs/>
          <w:color w:val="000000"/>
          <w:spacing w:val="-2"/>
          <w:sz w:val="22"/>
        </w:rPr>
      </w:pPr>
      <w:r w:rsidRPr="00F630A9">
        <w:rPr>
          <w:rStyle w:val="Table"/>
          <w:rFonts w:ascii="Times New Roman" w:hAnsi="Times New Roman"/>
          <w:iCs/>
          <w:color w:val="000000"/>
          <w:spacing w:val="-2"/>
          <w:sz w:val="22"/>
        </w:rPr>
        <w:t>Summarize professional experience in reverse chronological order. Indicate particular technical and managerial experience relevant to the project.</w:t>
      </w:r>
    </w:p>
    <w:p w14:paraId="05CA50FA" w14:textId="77777777" w:rsidR="00E6447C" w:rsidRPr="00F630A9" w:rsidRDefault="00E6447C" w:rsidP="00E6447C">
      <w:pPr>
        <w:suppressAutoHyphens/>
        <w:rPr>
          <w:rStyle w:val="Table"/>
          <w:rFonts w:ascii="Times New Roman" w:hAnsi="Times New Roman"/>
          <w:iCs/>
          <w:color w:val="000000"/>
          <w:spacing w:val="-2"/>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80"/>
        <w:gridCol w:w="2260"/>
        <w:gridCol w:w="1440"/>
        <w:gridCol w:w="4230"/>
      </w:tblGrid>
      <w:tr w:rsidR="00E6447C" w:rsidRPr="00F630A9" w14:paraId="7EDDA79C" w14:textId="77777777" w:rsidTr="00F630A9">
        <w:trPr>
          <w:cantSplit/>
        </w:trPr>
        <w:tc>
          <w:tcPr>
            <w:tcW w:w="1080" w:type="dxa"/>
            <w:vAlign w:val="center"/>
          </w:tcPr>
          <w:p w14:paraId="3D913D85" w14:textId="77777777" w:rsidR="00E6447C" w:rsidRPr="00F630A9" w:rsidRDefault="00E6447C" w:rsidP="003347EE">
            <w:pPr>
              <w:suppressAutoHyphens/>
              <w:rPr>
                <w:rStyle w:val="Table"/>
                <w:rFonts w:ascii="Times New Roman" w:hAnsi="Times New Roman"/>
                <w:b/>
                <w:bCs/>
                <w:iCs/>
                <w:color w:val="000000"/>
                <w:spacing w:val="-2"/>
                <w:sz w:val="22"/>
              </w:rPr>
            </w:pPr>
            <w:r w:rsidRPr="00F630A9">
              <w:rPr>
                <w:rStyle w:val="Table"/>
                <w:rFonts w:ascii="Times New Roman" w:hAnsi="Times New Roman"/>
                <w:b/>
                <w:bCs/>
                <w:iCs/>
                <w:color w:val="000000"/>
                <w:spacing w:val="-2"/>
                <w:sz w:val="22"/>
              </w:rPr>
              <w:t xml:space="preserve">Project </w:t>
            </w:r>
          </w:p>
        </w:tc>
        <w:tc>
          <w:tcPr>
            <w:tcW w:w="2260" w:type="dxa"/>
            <w:vAlign w:val="center"/>
          </w:tcPr>
          <w:p w14:paraId="07F1E1B9" w14:textId="77777777" w:rsidR="00E6447C" w:rsidRPr="00F630A9" w:rsidRDefault="00E6447C" w:rsidP="003347EE">
            <w:pPr>
              <w:suppressAutoHyphens/>
              <w:rPr>
                <w:rStyle w:val="Table"/>
                <w:rFonts w:ascii="Times New Roman" w:hAnsi="Times New Roman"/>
                <w:b/>
                <w:bCs/>
                <w:iCs/>
                <w:color w:val="000000"/>
                <w:spacing w:val="-2"/>
                <w:sz w:val="22"/>
              </w:rPr>
            </w:pPr>
            <w:r w:rsidRPr="00F630A9">
              <w:rPr>
                <w:rStyle w:val="Table"/>
                <w:rFonts w:ascii="Times New Roman" w:hAnsi="Times New Roman"/>
                <w:b/>
                <w:bCs/>
                <w:iCs/>
                <w:color w:val="000000"/>
                <w:spacing w:val="-2"/>
                <w:sz w:val="22"/>
              </w:rPr>
              <w:t>Role</w:t>
            </w:r>
          </w:p>
        </w:tc>
        <w:tc>
          <w:tcPr>
            <w:tcW w:w="1440" w:type="dxa"/>
            <w:vAlign w:val="center"/>
          </w:tcPr>
          <w:p w14:paraId="656D37D8" w14:textId="77777777" w:rsidR="00E6447C" w:rsidRPr="00F630A9" w:rsidRDefault="00E6447C" w:rsidP="003347EE">
            <w:pPr>
              <w:suppressAutoHyphens/>
              <w:rPr>
                <w:rStyle w:val="Table"/>
                <w:rFonts w:ascii="Times New Roman" w:hAnsi="Times New Roman"/>
                <w:b/>
                <w:bCs/>
                <w:iCs/>
                <w:color w:val="000000"/>
                <w:spacing w:val="-2"/>
                <w:sz w:val="22"/>
              </w:rPr>
            </w:pPr>
            <w:r w:rsidRPr="00F630A9">
              <w:rPr>
                <w:rStyle w:val="Table"/>
                <w:rFonts w:ascii="Times New Roman" w:hAnsi="Times New Roman"/>
                <w:b/>
                <w:bCs/>
                <w:iCs/>
                <w:color w:val="000000"/>
                <w:spacing w:val="-2"/>
                <w:sz w:val="22"/>
              </w:rPr>
              <w:t>Duration of involvement</w:t>
            </w:r>
          </w:p>
        </w:tc>
        <w:tc>
          <w:tcPr>
            <w:tcW w:w="4230" w:type="dxa"/>
            <w:vAlign w:val="center"/>
          </w:tcPr>
          <w:p w14:paraId="2A0437CE" w14:textId="77777777" w:rsidR="00E6447C" w:rsidRPr="00F630A9" w:rsidRDefault="00E6447C" w:rsidP="003347EE">
            <w:pPr>
              <w:suppressAutoHyphens/>
              <w:rPr>
                <w:rStyle w:val="Table"/>
                <w:rFonts w:ascii="Times New Roman" w:hAnsi="Times New Roman"/>
                <w:b/>
                <w:bCs/>
                <w:iCs/>
                <w:color w:val="000000"/>
                <w:spacing w:val="-2"/>
                <w:sz w:val="22"/>
              </w:rPr>
            </w:pPr>
            <w:r w:rsidRPr="00F630A9">
              <w:rPr>
                <w:rStyle w:val="Table"/>
                <w:rFonts w:ascii="Times New Roman" w:hAnsi="Times New Roman"/>
                <w:b/>
                <w:bCs/>
                <w:iCs/>
                <w:color w:val="000000"/>
                <w:spacing w:val="-2"/>
                <w:sz w:val="22"/>
              </w:rPr>
              <w:t>Relevant experience</w:t>
            </w:r>
          </w:p>
        </w:tc>
      </w:tr>
      <w:tr w:rsidR="00E6447C" w:rsidRPr="00F630A9" w14:paraId="2820946F" w14:textId="77777777" w:rsidTr="00F630A9">
        <w:trPr>
          <w:cantSplit/>
        </w:trPr>
        <w:tc>
          <w:tcPr>
            <w:tcW w:w="1080" w:type="dxa"/>
            <w:vAlign w:val="center"/>
          </w:tcPr>
          <w:p w14:paraId="1873FA58" w14:textId="77777777" w:rsidR="00E6447C" w:rsidRPr="00F630A9" w:rsidRDefault="00E6447C" w:rsidP="003347EE">
            <w:pPr>
              <w:suppressAutoHyphens/>
              <w:rPr>
                <w:rStyle w:val="Table"/>
                <w:rFonts w:ascii="Times New Roman" w:hAnsi="Times New Roman"/>
                <w:bCs/>
                <w:i/>
                <w:iCs/>
                <w:color w:val="000000"/>
                <w:spacing w:val="-2"/>
                <w:sz w:val="22"/>
              </w:rPr>
            </w:pPr>
            <w:r w:rsidRPr="00F630A9">
              <w:rPr>
                <w:rStyle w:val="Table"/>
                <w:rFonts w:ascii="Times New Roman" w:hAnsi="Times New Roman"/>
                <w:bCs/>
                <w:i/>
                <w:iCs/>
                <w:color w:val="000000"/>
                <w:spacing w:val="-2"/>
                <w:sz w:val="22"/>
              </w:rPr>
              <w:t>[main project details]</w:t>
            </w:r>
          </w:p>
        </w:tc>
        <w:tc>
          <w:tcPr>
            <w:tcW w:w="2260" w:type="dxa"/>
            <w:vAlign w:val="center"/>
          </w:tcPr>
          <w:p w14:paraId="3457C063" w14:textId="77777777" w:rsidR="00E6447C" w:rsidRPr="00F630A9" w:rsidRDefault="00E6447C" w:rsidP="003347EE">
            <w:pPr>
              <w:suppressAutoHyphens/>
              <w:rPr>
                <w:rStyle w:val="Table"/>
                <w:rFonts w:ascii="Times New Roman" w:hAnsi="Times New Roman"/>
                <w:bCs/>
                <w:i/>
                <w:iCs/>
                <w:color w:val="000000"/>
                <w:spacing w:val="-2"/>
                <w:sz w:val="22"/>
              </w:rPr>
            </w:pPr>
            <w:r w:rsidRPr="00F630A9">
              <w:rPr>
                <w:rStyle w:val="Table"/>
                <w:rFonts w:ascii="Times New Roman" w:hAnsi="Times New Roman"/>
                <w:bCs/>
                <w:i/>
                <w:iCs/>
                <w:color w:val="000000"/>
                <w:spacing w:val="-2"/>
                <w:sz w:val="22"/>
              </w:rPr>
              <w:t>[role and responsibilities on the project]</w:t>
            </w:r>
          </w:p>
        </w:tc>
        <w:tc>
          <w:tcPr>
            <w:tcW w:w="1440" w:type="dxa"/>
            <w:vAlign w:val="center"/>
          </w:tcPr>
          <w:p w14:paraId="257C5535" w14:textId="77777777" w:rsidR="00E6447C" w:rsidRPr="00F630A9" w:rsidRDefault="00E6447C" w:rsidP="003347EE">
            <w:pPr>
              <w:suppressAutoHyphens/>
              <w:rPr>
                <w:rStyle w:val="Table"/>
                <w:rFonts w:ascii="Times New Roman" w:hAnsi="Times New Roman"/>
                <w:bCs/>
                <w:i/>
                <w:iCs/>
                <w:color w:val="000000"/>
                <w:spacing w:val="-2"/>
                <w:sz w:val="22"/>
              </w:rPr>
            </w:pPr>
            <w:r w:rsidRPr="00F630A9">
              <w:rPr>
                <w:rStyle w:val="Table"/>
                <w:rFonts w:ascii="Times New Roman" w:hAnsi="Times New Roman"/>
                <w:bCs/>
                <w:i/>
                <w:iCs/>
                <w:color w:val="000000"/>
                <w:spacing w:val="-2"/>
                <w:sz w:val="22"/>
              </w:rPr>
              <w:t>[time in role]</w:t>
            </w:r>
          </w:p>
        </w:tc>
        <w:tc>
          <w:tcPr>
            <w:tcW w:w="4230" w:type="dxa"/>
            <w:vAlign w:val="center"/>
          </w:tcPr>
          <w:p w14:paraId="2DDD916B" w14:textId="77777777" w:rsidR="00E6447C" w:rsidRPr="00F630A9" w:rsidRDefault="00E6447C" w:rsidP="003347EE">
            <w:pPr>
              <w:suppressAutoHyphens/>
              <w:rPr>
                <w:rStyle w:val="Table"/>
                <w:rFonts w:ascii="Times New Roman" w:hAnsi="Times New Roman"/>
                <w:i/>
                <w:color w:val="000000"/>
                <w:spacing w:val="-2"/>
                <w:sz w:val="22"/>
              </w:rPr>
            </w:pPr>
            <w:r w:rsidRPr="00F630A9">
              <w:rPr>
                <w:rStyle w:val="Table"/>
                <w:rFonts w:ascii="Times New Roman" w:hAnsi="Times New Roman"/>
                <w:i/>
                <w:color w:val="000000"/>
                <w:spacing w:val="-2"/>
                <w:sz w:val="22"/>
              </w:rPr>
              <w:t xml:space="preserve">[describe the experience relevant to this position] </w:t>
            </w:r>
          </w:p>
        </w:tc>
      </w:tr>
      <w:tr w:rsidR="00E6447C" w:rsidRPr="00F630A9" w14:paraId="21E91F9B" w14:textId="77777777" w:rsidTr="00F630A9">
        <w:trPr>
          <w:cantSplit/>
        </w:trPr>
        <w:tc>
          <w:tcPr>
            <w:tcW w:w="1080" w:type="dxa"/>
            <w:vAlign w:val="center"/>
          </w:tcPr>
          <w:p w14:paraId="04EB22A5" w14:textId="77777777" w:rsidR="00E6447C" w:rsidRPr="00F630A9" w:rsidRDefault="00E6447C" w:rsidP="003347EE">
            <w:pPr>
              <w:suppressAutoHyphens/>
              <w:rPr>
                <w:rStyle w:val="Table"/>
                <w:rFonts w:ascii="Times New Roman" w:hAnsi="Times New Roman"/>
                <w:i/>
                <w:color w:val="000000"/>
                <w:spacing w:val="-2"/>
                <w:sz w:val="22"/>
              </w:rPr>
            </w:pPr>
          </w:p>
        </w:tc>
        <w:tc>
          <w:tcPr>
            <w:tcW w:w="2260" w:type="dxa"/>
            <w:vAlign w:val="center"/>
          </w:tcPr>
          <w:p w14:paraId="4B9CCFE2" w14:textId="77777777" w:rsidR="00E6447C" w:rsidRPr="00F630A9" w:rsidRDefault="00E6447C" w:rsidP="003347EE">
            <w:pPr>
              <w:suppressAutoHyphens/>
              <w:rPr>
                <w:rStyle w:val="Table"/>
                <w:rFonts w:ascii="Times New Roman" w:hAnsi="Times New Roman"/>
                <w:i/>
                <w:color w:val="000000"/>
                <w:spacing w:val="-2"/>
                <w:sz w:val="22"/>
              </w:rPr>
            </w:pPr>
          </w:p>
        </w:tc>
        <w:tc>
          <w:tcPr>
            <w:tcW w:w="1440" w:type="dxa"/>
            <w:vAlign w:val="center"/>
          </w:tcPr>
          <w:p w14:paraId="59DFF6EE" w14:textId="77777777" w:rsidR="00E6447C" w:rsidRPr="00F630A9" w:rsidRDefault="00E6447C" w:rsidP="003347EE">
            <w:pPr>
              <w:suppressAutoHyphens/>
              <w:rPr>
                <w:rStyle w:val="Table"/>
                <w:rFonts w:ascii="Times New Roman" w:hAnsi="Times New Roman"/>
                <w:i/>
                <w:color w:val="000000"/>
                <w:spacing w:val="-2"/>
                <w:sz w:val="22"/>
              </w:rPr>
            </w:pPr>
          </w:p>
        </w:tc>
        <w:tc>
          <w:tcPr>
            <w:tcW w:w="4230" w:type="dxa"/>
            <w:vAlign w:val="center"/>
          </w:tcPr>
          <w:p w14:paraId="0010DC89" w14:textId="77777777" w:rsidR="00E6447C" w:rsidRPr="00F630A9" w:rsidRDefault="00E6447C" w:rsidP="003347EE">
            <w:pPr>
              <w:suppressAutoHyphens/>
              <w:rPr>
                <w:rStyle w:val="Table"/>
                <w:rFonts w:ascii="Times New Roman" w:hAnsi="Times New Roman"/>
                <w:i/>
                <w:color w:val="000000"/>
                <w:spacing w:val="-2"/>
                <w:sz w:val="22"/>
              </w:rPr>
            </w:pPr>
          </w:p>
        </w:tc>
      </w:tr>
      <w:tr w:rsidR="00E6447C" w:rsidRPr="00F630A9" w14:paraId="265BEAC7" w14:textId="77777777" w:rsidTr="00F630A9">
        <w:trPr>
          <w:cantSplit/>
        </w:trPr>
        <w:tc>
          <w:tcPr>
            <w:tcW w:w="1080" w:type="dxa"/>
            <w:vAlign w:val="center"/>
          </w:tcPr>
          <w:p w14:paraId="076E3AC1" w14:textId="77777777" w:rsidR="00E6447C" w:rsidRPr="00F630A9" w:rsidRDefault="00E6447C" w:rsidP="003347EE">
            <w:pPr>
              <w:suppressAutoHyphens/>
              <w:rPr>
                <w:rStyle w:val="Table"/>
                <w:rFonts w:ascii="Times New Roman" w:hAnsi="Times New Roman"/>
                <w:i/>
                <w:color w:val="000000"/>
                <w:spacing w:val="-2"/>
                <w:sz w:val="22"/>
              </w:rPr>
            </w:pPr>
          </w:p>
        </w:tc>
        <w:tc>
          <w:tcPr>
            <w:tcW w:w="2260" w:type="dxa"/>
            <w:vAlign w:val="center"/>
          </w:tcPr>
          <w:p w14:paraId="2AD0BD21" w14:textId="77777777" w:rsidR="00E6447C" w:rsidRPr="00F630A9" w:rsidRDefault="00E6447C" w:rsidP="003347EE">
            <w:pPr>
              <w:suppressAutoHyphens/>
              <w:rPr>
                <w:rStyle w:val="Table"/>
                <w:rFonts w:ascii="Times New Roman" w:hAnsi="Times New Roman"/>
                <w:i/>
                <w:color w:val="000000"/>
                <w:spacing w:val="-2"/>
                <w:sz w:val="22"/>
              </w:rPr>
            </w:pPr>
          </w:p>
        </w:tc>
        <w:tc>
          <w:tcPr>
            <w:tcW w:w="1440" w:type="dxa"/>
            <w:vAlign w:val="center"/>
          </w:tcPr>
          <w:p w14:paraId="24F46B9D" w14:textId="77777777" w:rsidR="00E6447C" w:rsidRPr="00F630A9" w:rsidRDefault="00E6447C" w:rsidP="003347EE">
            <w:pPr>
              <w:suppressAutoHyphens/>
              <w:rPr>
                <w:rStyle w:val="Table"/>
                <w:rFonts w:ascii="Times New Roman" w:hAnsi="Times New Roman"/>
                <w:i/>
                <w:color w:val="000000"/>
                <w:spacing w:val="-2"/>
                <w:sz w:val="22"/>
              </w:rPr>
            </w:pPr>
          </w:p>
        </w:tc>
        <w:tc>
          <w:tcPr>
            <w:tcW w:w="4230" w:type="dxa"/>
            <w:vAlign w:val="center"/>
          </w:tcPr>
          <w:p w14:paraId="4FD12A98" w14:textId="77777777" w:rsidR="00E6447C" w:rsidRPr="00F630A9" w:rsidRDefault="00E6447C" w:rsidP="003347EE">
            <w:pPr>
              <w:suppressAutoHyphens/>
              <w:rPr>
                <w:rStyle w:val="Table"/>
                <w:rFonts w:ascii="Times New Roman" w:hAnsi="Times New Roman"/>
                <w:i/>
                <w:color w:val="000000"/>
                <w:spacing w:val="-2"/>
                <w:sz w:val="22"/>
              </w:rPr>
            </w:pPr>
          </w:p>
        </w:tc>
      </w:tr>
      <w:tr w:rsidR="00E6447C" w:rsidRPr="00F630A9" w14:paraId="1F831942" w14:textId="77777777" w:rsidTr="00F630A9">
        <w:trPr>
          <w:cantSplit/>
        </w:trPr>
        <w:tc>
          <w:tcPr>
            <w:tcW w:w="1080" w:type="dxa"/>
            <w:vAlign w:val="center"/>
          </w:tcPr>
          <w:p w14:paraId="2F4A9ACD" w14:textId="77777777" w:rsidR="00E6447C" w:rsidRPr="00F630A9" w:rsidRDefault="00E6447C" w:rsidP="003347EE">
            <w:pPr>
              <w:suppressAutoHyphens/>
              <w:rPr>
                <w:rStyle w:val="Table"/>
                <w:rFonts w:ascii="Times New Roman" w:hAnsi="Times New Roman"/>
                <w:i/>
                <w:color w:val="000000"/>
                <w:spacing w:val="-2"/>
                <w:sz w:val="22"/>
              </w:rPr>
            </w:pPr>
          </w:p>
        </w:tc>
        <w:tc>
          <w:tcPr>
            <w:tcW w:w="2260" w:type="dxa"/>
            <w:vAlign w:val="center"/>
          </w:tcPr>
          <w:p w14:paraId="5C218163" w14:textId="77777777" w:rsidR="00E6447C" w:rsidRPr="00F630A9" w:rsidRDefault="00E6447C" w:rsidP="003347EE">
            <w:pPr>
              <w:suppressAutoHyphens/>
              <w:rPr>
                <w:rStyle w:val="Table"/>
                <w:rFonts w:ascii="Times New Roman" w:hAnsi="Times New Roman"/>
                <w:i/>
                <w:color w:val="000000"/>
                <w:spacing w:val="-2"/>
                <w:sz w:val="22"/>
              </w:rPr>
            </w:pPr>
          </w:p>
        </w:tc>
        <w:tc>
          <w:tcPr>
            <w:tcW w:w="1440" w:type="dxa"/>
            <w:vAlign w:val="center"/>
          </w:tcPr>
          <w:p w14:paraId="0C6DA7C8" w14:textId="77777777" w:rsidR="00E6447C" w:rsidRPr="00F630A9" w:rsidRDefault="00E6447C" w:rsidP="003347EE">
            <w:pPr>
              <w:suppressAutoHyphens/>
              <w:rPr>
                <w:rStyle w:val="Table"/>
                <w:rFonts w:ascii="Times New Roman" w:hAnsi="Times New Roman"/>
                <w:i/>
                <w:color w:val="000000"/>
                <w:spacing w:val="-2"/>
                <w:sz w:val="22"/>
              </w:rPr>
            </w:pPr>
          </w:p>
        </w:tc>
        <w:tc>
          <w:tcPr>
            <w:tcW w:w="4230" w:type="dxa"/>
            <w:vAlign w:val="center"/>
          </w:tcPr>
          <w:p w14:paraId="65CA5DF3" w14:textId="77777777" w:rsidR="00E6447C" w:rsidRPr="00F630A9" w:rsidRDefault="00E6447C" w:rsidP="003347EE">
            <w:pPr>
              <w:suppressAutoHyphens/>
              <w:rPr>
                <w:rStyle w:val="Table"/>
                <w:rFonts w:ascii="Times New Roman" w:hAnsi="Times New Roman"/>
                <w:i/>
                <w:color w:val="000000"/>
                <w:spacing w:val="-2"/>
                <w:sz w:val="22"/>
              </w:rPr>
            </w:pPr>
          </w:p>
        </w:tc>
      </w:tr>
    </w:tbl>
    <w:p w14:paraId="036CB4A0" w14:textId="77777777" w:rsidR="00E6447C" w:rsidRPr="00E7137C" w:rsidRDefault="00E6447C" w:rsidP="00E6447C">
      <w:pPr>
        <w:rPr>
          <w:szCs w:val="24"/>
        </w:rPr>
      </w:pPr>
    </w:p>
    <w:p w14:paraId="6F13E980" w14:textId="77777777" w:rsidR="00E6447C" w:rsidRDefault="00E6447C" w:rsidP="0007468A">
      <w:pPr>
        <w:ind w:right="720"/>
      </w:pPr>
    </w:p>
    <w:p w14:paraId="7B2B8AF7" w14:textId="77777777" w:rsidR="0055614C" w:rsidRDefault="0055614C" w:rsidP="0007468A">
      <w:pPr>
        <w:ind w:right="720"/>
      </w:pPr>
    </w:p>
    <w:p w14:paraId="37B1413A" w14:textId="77777777" w:rsidR="0055614C" w:rsidRDefault="0055614C" w:rsidP="0007468A">
      <w:pPr>
        <w:ind w:right="720"/>
      </w:pPr>
    </w:p>
    <w:p w14:paraId="38889FC2" w14:textId="77777777" w:rsidR="0055614C" w:rsidRDefault="0055614C" w:rsidP="0007468A">
      <w:pPr>
        <w:ind w:right="720"/>
      </w:pPr>
    </w:p>
    <w:p w14:paraId="15AFD4D5" w14:textId="77777777" w:rsidR="0055614C" w:rsidRDefault="0055614C" w:rsidP="0007468A">
      <w:pPr>
        <w:ind w:right="720"/>
      </w:pPr>
    </w:p>
    <w:p w14:paraId="1C517E44" w14:textId="77777777" w:rsidR="0055614C" w:rsidRDefault="0055614C" w:rsidP="0007468A">
      <w:pPr>
        <w:ind w:right="720"/>
      </w:pPr>
    </w:p>
    <w:p w14:paraId="451E0041" w14:textId="77777777" w:rsidR="0055614C" w:rsidRDefault="0055614C" w:rsidP="0007468A">
      <w:pPr>
        <w:ind w:right="720"/>
      </w:pPr>
    </w:p>
    <w:p w14:paraId="39677680" w14:textId="77777777" w:rsidR="0055614C" w:rsidRDefault="0055614C" w:rsidP="0007468A">
      <w:pPr>
        <w:ind w:right="720"/>
      </w:pPr>
    </w:p>
    <w:p w14:paraId="3415B6FD" w14:textId="77777777" w:rsidR="0055614C" w:rsidRDefault="0055614C" w:rsidP="0007468A">
      <w:pPr>
        <w:ind w:right="720"/>
      </w:pPr>
    </w:p>
    <w:p w14:paraId="385E7DCF" w14:textId="77777777" w:rsidR="0055614C" w:rsidRDefault="0055614C" w:rsidP="0007468A">
      <w:pPr>
        <w:ind w:right="720"/>
      </w:pPr>
    </w:p>
    <w:p w14:paraId="7C5A01B6" w14:textId="494BF74B" w:rsidR="0055614C" w:rsidRPr="00E6447C" w:rsidRDefault="0055614C" w:rsidP="0007468A">
      <w:pPr>
        <w:ind w:right="720"/>
        <w:sectPr w:rsidR="0055614C" w:rsidRPr="00E6447C">
          <w:pgSz w:w="11910" w:h="16840"/>
          <w:pgMar w:top="340" w:right="0" w:bottom="640" w:left="720" w:header="0" w:footer="441" w:gutter="0"/>
          <w:cols w:space="720"/>
        </w:sectPr>
      </w:pPr>
      <w:r>
        <w:t>30</w:t>
      </w:r>
    </w:p>
    <w:p w14:paraId="2400AE09" w14:textId="77777777" w:rsidR="005F5B22" w:rsidRDefault="005F5B22" w:rsidP="0007468A">
      <w:pPr>
        <w:pStyle w:val="BodyText"/>
        <w:ind w:right="720"/>
        <w:rPr>
          <w:sz w:val="20"/>
        </w:rPr>
      </w:pPr>
    </w:p>
    <w:p w14:paraId="4921601E" w14:textId="77777777" w:rsidR="005F5B22" w:rsidRDefault="00B0057A" w:rsidP="0007468A">
      <w:pPr>
        <w:pStyle w:val="Heading2"/>
        <w:spacing w:before="246"/>
        <w:ind w:left="128" w:right="720"/>
      </w:pPr>
      <w:r>
        <w:rPr>
          <w:color w:val="231F20"/>
        </w:rPr>
        <w:t>Declaration</w:t>
      </w:r>
    </w:p>
    <w:p w14:paraId="2071385D" w14:textId="77777777" w:rsidR="005F5B22" w:rsidRDefault="00B0057A" w:rsidP="0007468A">
      <w:pPr>
        <w:spacing w:before="242" w:line="230" w:lineRule="auto"/>
        <w:ind w:left="128" w:right="720"/>
        <w:jc w:val="both"/>
      </w:pPr>
      <w:r>
        <w:rPr>
          <w:color w:val="231F20"/>
        </w:rPr>
        <w:t>I,</w:t>
      </w:r>
      <w:r>
        <w:rPr>
          <w:color w:val="231F20"/>
          <w:spacing w:val="-10"/>
        </w:rPr>
        <w:t xml:space="preserve"> </w:t>
      </w:r>
      <w:r>
        <w:rPr>
          <w:color w:val="231F20"/>
        </w:rPr>
        <w:t>the</w:t>
      </w:r>
      <w:r>
        <w:rPr>
          <w:color w:val="231F20"/>
          <w:spacing w:val="-10"/>
        </w:rPr>
        <w:t xml:space="preserve"> </w:t>
      </w:r>
      <w:r>
        <w:rPr>
          <w:color w:val="231F20"/>
        </w:rPr>
        <w:t>undersigned</w:t>
      </w:r>
      <w:r>
        <w:rPr>
          <w:color w:val="231F20"/>
          <w:spacing w:val="-10"/>
        </w:rPr>
        <w:t xml:space="preserve"> </w:t>
      </w:r>
      <w:r>
        <w:rPr>
          <w:i/>
          <w:color w:val="231F20"/>
        </w:rPr>
        <w:t>[insert</w:t>
      </w:r>
      <w:r>
        <w:rPr>
          <w:i/>
          <w:color w:val="231F20"/>
          <w:spacing w:val="-10"/>
        </w:rPr>
        <w:t xml:space="preserve"> </w:t>
      </w:r>
      <w:r>
        <w:rPr>
          <w:i/>
          <w:color w:val="231F20"/>
        </w:rPr>
        <w:t>either</w:t>
      </w:r>
      <w:r>
        <w:rPr>
          <w:i/>
          <w:color w:val="231F20"/>
          <w:spacing w:val="-10"/>
        </w:rPr>
        <w:t xml:space="preserve"> </w:t>
      </w:r>
      <w:r>
        <w:rPr>
          <w:i/>
          <w:color w:val="231F20"/>
        </w:rPr>
        <w:t>“Contractor's</w:t>
      </w:r>
      <w:r>
        <w:rPr>
          <w:i/>
          <w:color w:val="231F20"/>
          <w:spacing w:val="-10"/>
        </w:rPr>
        <w:t xml:space="preserve"> </w:t>
      </w:r>
      <w:r>
        <w:rPr>
          <w:i/>
          <w:color w:val="231F20"/>
        </w:rPr>
        <w:t>Representative”</w:t>
      </w:r>
      <w:r>
        <w:rPr>
          <w:i/>
          <w:color w:val="231F20"/>
          <w:spacing w:val="-10"/>
        </w:rPr>
        <w:t xml:space="preserve"> </w:t>
      </w:r>
      <w:r>
        <w:rPr>
          <w:i/>
          <w:color w:val="231F20"/>
        </w:rPr>
        <w:t>or</w:t>
      </w:r>
      <w:r>
        <w:rPr>
          <w:i/>
          <w:color w:val="231F20"/>
          <w:spacing w:val="-10"/>
        </w:rPr>
        <w:t xml:space="preserve"> </w:t>
      </w:r>
      <w:r>
        <w:rPr>
          <w:i/>
          <w:color w:val="231F20"/>
        </w:rPr>
        <w:t>“Key</w:t>
      </w:r>
      <w:r>
        <w:rPr>
          <w:i/>
          <w:color w:val="231F20"/>
          <w:spacing w:val="-10"/>
        </w:rPr>
        <w:t xml:space="preserve"> </w:t>
      </w:r>
      <w:r>
        <w:rPr>
          <w:i/>
          <w:color w:val="231F20"/>
        </w:rPr>
        <w:t>Personnel”</w:t>
      </w:r>
      <w:r>
        <w:rPr>
          <w:i/>
          <w:color w:val="231F20"/>
          <w:spacing w:val="-10"/>
        </w:rPr>
        <w:t xml:space="preserve"> </w:t>
      </w:r>
      <w:r>
        <w:rPr>
          <w:i/>
          <w:color w:val="231F20"/>
        </w:rPr>
        <w:t>as</w:t>
      </w:r>
      <w:r>
        <w:rPr>
          <w:i/>
          <w:color w:val="231F20"/>
          <w:spacing w:val="-10"/>
        </w:rPr>
        <w:t xml:space="preserve"> </w:t>
      </w:r>
      <w:r>
        <w:rPr>
          <w:i/>
          <w:color w:val="231F20"/>
        </w:rPr>
        <w:t>applicable]</w:t>
      </w:r>
      <w:r>
        <w:rPr>
          <w:color w:val="231F20"/>
        </w:rPr>
        <w:t>,</w:t>
      </w:r>
      <w:r>
        <w:rPr>
          <w:color w:val="231F20"/>
          <w:spacing w:val="-10"/>
        </w:rPr>
        <w:t xml:space="preserve"> </w:t>
      </w:r>
      <w:r>
        <w:rPr>
          <w:color w:val="231F20"/>
        </w:rPr>
        <w:t>certify</w:t>
      </w:r>
      <w:r>
        <w:rPr>
          <w:color w:val="231F20"/>
          <w:spacing w:val="-10"/>
        </w:rPr>
        <w:t xml:space="preserve"> </w:t>
      </w:r>
      <w:r>
        <w:rPr>
          <w:color w:val="231F20"/>
        </w:rPr>
        <w:t>that</w:t>
      </w:r>
      <w:r>
        <w:rPr>
          <w:color w:val="231F20"/>
          <w:spacing w:val="-10"/>
        </w:rPr>
        <w:t xml:space="preserve"> </w:t>
      </w:r>
      <w:r>
        <w:rPr>
          <w:color w:val="231F20"/>
        </w:rPr>
        <w:t>to</w:t>
      </w:r>
      <w:r>
        <w:rPr>
          <w:color w:val="231F20"/>
          <w:spacing w:val="-10"/>
        </w:rPr>
        <w:t xml:space="preserve"> </w:t>
      </w:r>
      <w:r>
        <w:rPr>
          <w:color w:val="231F20"/>
        </w:rPr>
        <w:t>the best of my knowledge and belief, the information contained in this Form PER-2 correctly describes myself, my qualiﬁcations</w:t>
      </w:r>
      <w:r>
        <w:rPr>
          <w:color w:val="231F20"/>
          <w:spacing w:val="-23"/>
        </w:rPr>
        <w:t xml:space="preserve"> </w:t>
      </w:r>
      <w:r>
        <w:rPr>
          <w:color w:val="231F20"/>
        </w:rPr>
        <w:t>and</w:t>
      </w:r>
      <w:r>
        <w:rPr>
          <w:color w:val="231F20"/>
          <w:spacing w:val="-23"/>
        </w:rPr>
        <w:t xml:space="preserve"> </w:t>
      </w:r>
      <w:r>
        <w:rPr>
          <w:color w:val="231F20"/>
        </w:rPr>
        <w:t>my</w:t>
      </w:r>
      <w:r>
        <w:rPr>
          <w:color w:val="231F20"/>
          <w:spacing w:val="-23"/>
        </w:rPr>
        <w:t xml:space="preserve"> </w:t>
      </w:r>
      <w:r>
        <w:rPr>
          <w:color w:val="231F20"/>
        </w:rPr>
        <w:t>experience.</w:t>
      </w:r>
    </w:p>
    <w:p w14:paraId="328C1CFB" w14:textId="77777777" w:rsidR="005F5B22" w:rsidRDefault="00B0057A" w:rsidP="0007468A">
      <w:pPr>
        <w:pStyle w:val="BodyText"/>
        <w:spacing w:before="246" w:line="230" w:lineRule="auto"/>
        <w:ind w:left="128" w:right="720"/>
        <w:jc w:val="both"/>
      </w:pPr>
      <w:r>
        <w:rPr>
          <w:color w:val="231F20"/>
        </w:rPr>
        <w:t>I conﬁrm that I am available as certiﬁed in the following table and throughout the expected time schedule for this position as provided in the Tender:</w:t>
      </w:r>
    </w:p>
    <w:p w14:paraId="444090D1" w14:textId="77777777" w:rsidR="00F630A9" w:rsidRDefault="00F630A9" w:rsidP="0007468A">
      <w:pPr>
        <w:pStyle w:val="BodyText"/>
        <w:ind w:right="720"/>
        <w:rPr>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F630A9" w:rsidRPr="00F630A9" w14:paraId="2F4EF999" w14:textId="77777777" w:rsidTr="003347EE">
        <w:trPr>
          <w:cantSplit/>
        </w:trPr>
        <w:tc>
          <w:tcPr>
            <w:tcW w:w="3613" w:type="dxa"/>
          </w:tcPr>
          <w:p w14:paraId="7C006E46" w14:textId="77777777" w:rsidR="00F630A9" w:rsidRPr="00F630A9" w:rsidRDefault="00F630A9" w:rsidP="003347EE">
            <w:pPr>
              <w:suppressAutoHyphens/>
              <w:rPr>
                <w:rStyle w:val="Table"/>
                <w:rFonts w:ascii="Times New Roman" w:hAnsi="Times New Roman"/>
                <w:b/>
                <w:color w:val="000000"/>
                <w:spacing w:val="-2"/>
                <w:sz w:val="22"/>
              </w:rPr>
            </w:pPr>
            <w:r w:rsidRPr="00F630A9">
              <w:rPr>
                <w:rStyle w:val="Table"/>
                <w:rFonts w:ascii="Times New Roman" w:hAnsi="Times New Roman"/>
                <w:b/>
                <w:color w:val="000000"/>
                <w:spacing w:val="-2"/>
                <w:sz w:val="22"/>
              </w:rPr>
              <w:t>Commitment</w:t>
            </w:r>
          </w:p>
        </w:tc>
        <w:tc>
          <w:tcPr>
            <w:tcW w:w="5487" w:type="dxa"/>
          </w:tcPr>
          <w:p w14:paraId="37937728" w14:textId="77777777" w:rsidR="00F630A9" w:rsidRPr="00F630A9" w:rsidRDefault="00F630A9" w:rsidP="003347EE">
            <w:pPr>
              <w:suppressAutoHyphens/>
              <w:rPr>
                <w:rStyle w:val="Table"/>
                <w:rFonts w:ascii="Times New Roman" w:hAnsi="Times New Roman"/>
                <w:b/>
                <w:color w:val="000000"/>
                <w:spacing w:val="-2"/>
                <w:sz w:val="22"/>
              </w:rPr>
            </w:pPr>
            <w:r w:rsidRPr="00F630A9">
              <w:rPr>
                <w:rStyle w:val="Table"/>
                <w:rFonts w:ascii="Times New Roman" w:hAnsi="Times New Roman"/>
                <w:b/>
                <w:color w:val="000000"/>
                <w:spacing w:val="-2"/>
                <w:sz w:val="22"/>
              </w:rPr>
              <w:t>Details</w:t>
            </w:r>
          </w:p>
        </w:tc>
      </w:tr>
      <w:tr w:rsidR="00F630A9" w:rsidRPr="00F630A9" w14:paraId="069C0EB5" w14:textId="77777777" w:rsidTr="003347EE">
        <w:trPr>
          <w:cantSplit/>
        </w:trPr>
        <w:tc>
          <w:tcPr>
            <w:tcW w:w="3613" w:type="dxa"/>
          </w:tcPr>
          <w:p w14:paraId="03CA21AD" w14:textId="77777777" w:rsidR="00F630A9" w:rsidRPr="00F630A9" w:rsidRDefault="00F630A9" w:rsidP="003347EE">
            <w:pPr>
              <w:suppressAutoHyphens/>
              <w:rPr>
                <w:rStyle w:val="Table"/>
                <w:rFonts w:ascii="Times New Roman" w:hAnsi="Times New Roman"/>
                <w:color w:val="000000"/>
                <w:spacing w:val="-2"/>
                <w:sz w:val="22"/>
              </w:rPr>
            </w:pPr>
            <w:r w:rsidRPr="00F630A9">
              <w:rPr>
                <w:rStyle w:val="Table"/>
                <w:rFonts w:ascii="Times New Roman" w:hAnsi="Times New Roman"/>
                <w:color w:val="000000"/>
                <w:spacing w:val="-2"/>
                <w:sz w:val="22"/>
              </w:rPr>
              <w:t>Commitment to duration of contract:</w:t>
            </w:r>
          </w:p>
        </w:tc>
        <w:tc>
          <w:tcPr>
            <w:tcW w:w="5487" w:type="dxa"/>
          </w:tcPr>
          <w:p w14:paraId="7C7A9B12" w14:textId="77777777" w:rsidR="00F630A9" w:rsidRPr="00F630A9" w:rsidRDefault="00F630A9" w:rsidP="003347EE">
            <w:pPr>
              <w:suppressAutoHyphens/>
              <w:rPr>
                <w:rStyle w:val="Table"/>
                <w:rFonts w:ascii="Times New Roman" w:hAnsi="Times New Roman"/>
                <w:i/>
                <w:color w:val="000000"/>
                <w:spacing w:val="-2"/>
                <w:sz w:val="22"/>
              </w:rPr>
            </w:pPr>
            <w:r w:rsidRPr="00F630A9">
              <w:rPr>
                <w:rStyle w:val="Table"/>
                <w:rFonts w:ascii="Times New Roman" w:hAnsi="Times New Roman"/>
                <w:i/>
                <w:color w:val="000000"/>
                <w:spacing w:val="-2"/>
                <w:sz w:val="22"/>
              </w:rPr>
              <w:t xml:space="preserve">[insert period (start and end dates) for which this </w:t>
            </w:r>
            <w:r w:rsidRPr="00F630A9">
              <w:rPr>
                <w:i/>
                <w:color w:val="000000"/>
              </w:rPr>
              <w:t>Contractor’s Representative or Key</w:t>
            </w:r>
            <w:r w:rsidRPr="00F630A9">
              <w:rPr>
                <w:rStyle w:val="Table"/>
                <w:rFonts w:ascii="Times New Roman" w:hAnsi="Times New Roman"/>
                <w:i/>
                <w:color w:val="000000"/>
                <w:spacing w:val="-2"/>
                <w:sz w:val="22"/>
              </w:rPr>
              <w:t xml:space="preserve"> Personnel is available to work on this contract]</w:t>
            </w:r>
          </w:p>
        </w:tc>
      </w:tr>
      <w:tr w:rsidR="00F630A9" w:rsidRPr="00F630A9" w14:paraId="6AC1E763" w14:textId="77777777" w:rsidTr="003347EE">
        <w:trPr>
          <w:cantSplit/>
        </w:trPr>
        <w:tc>
          <w:tcPr>
            <w:tcW w:w="3613" w:type="dxa"/>
          </w:tcPr>
          <w:p w14:paraId="2BECF153" w14:textId="77777777" w:rsidR="00F630A9" w:rsidRPr="00F630A9" w:rsidRDefault="00F630A9" w:rsidP="003347EE">
            <w:pPr>
              <w:suppressAutoHyphens/>
              <w:rPr>
                <w:rStyle w:val="Table"/>
                <w:rFonts w:ascii="Times New Roman" w:hAnsi="Times New Roman"/>
                <w:color w:val="000000"/>
                <w:spacing w:val="-2"/>
                <w:sz w:val="22"/>
              </w:rPr>
            </w:pPr>
            <w:r w:rsidRPr="00F630A9">
              <w:rPr>
                <w:rStyle w:val="Table"/>
                <w:rFonts w:ascii="Times New Roman" w:hAnsi="Times New Roman"/>
                <w:color w:val="000000"/>
                <w:spacing w:val="-2"/>
                <w:sz w:val="22"/>
              </w:rPr>
              <w:t>Time commitment:</w:t>
            </w:r>
          </w:p>
        </w:tc>
        <w:tc>
          <w:tcPr>
            <w:tcW w:w="5487" w:type="dxa"/>
          </w:tcPr>
          <w:p w14:paraId="3BF2C024" w14:textId="77777777" w:rsidR="00F630A9" w:rsidRPr="00F630A9" w:rsidRDefault="00F630A9" w:rsidP="003347EE">
            <w:pPr>
              <w:suppressAutoHyphens/>
              <w:rPr>
                <w:rStyle w:val="Table"/>
                <w:rFonts w:ascii="Times New Roman" w:hAnsi="Times New Roman"/>
                <w:i/>
                <w:color w:val="000000"/>
                <w:spacing w:val="-2"/>
                <w:sz w:val="22"/>
              </w:rPr>
            </w:pPr>
            <w:r w:rsidRPr="00F630A9">
              <w:rPr>
                <w:rStyle w:val="Table"/>
                <w:rFonts w:ascii="Times New Roman" w:hAnsi="Times New Roman"/>
                <w:i/>
                <w:color w:val="000000"/>
                <w:spacing w:val="-2"/>
                <w:sz w:val="22"/>
              </w:rPr>
              <w:t xml:space="preserve">[insert period (start and end dates) for which this </w:t>
            </w:r>
            <w:r w:rsidRPr="00F630A9">
              <w:rPr>
                <w:i/>
                <w:color w:val="000000"/>
              </w:rPr>
              <w:t>Contractor’s Representative or Key</w:t>
            </w:r>
            <w:r w:rsidRPr="00F630A9">
              <w:rPr>
                <w:rStyle w:val="Table"/>
                <w:rFonts w:ascii="Times New Roman" w:hAnsi="Times New Roman"/>
                <w:i/>
                <w:color w:val="000000"/>
                <w:spacing w:val="-2"/>
                <w:sz w:val="22"/>
              </w:rPr>
              <w:t xml:space="preserve"> Personnel is available to work on this contract]</w:t>
            </w:r>
          </w:p>
        </w:tc>
      </w:tr>
    </w:tbl>
    <w:p w14:paraId="2BD6B7A7" w14:textId="77777777" w:rsidR="00F630A9" w:rsidRDefault="00F630A9" w:rsidP="0007468A">
      <w:pPr>
        <w:pStyle w:val="BodyText"/>
        <w:ind w:right="720"/>
        <w:rPr>
          <w:sz w:val="20"/>
        </w:rPr>
      </w:pPr>
    </w:p>
    <w:p w14:paraId="675050B7" w14:textId="77777777" w:rsidR="005F5B22" w:rsidRDefault="005F5B22" w:rsidP="0007468A">
      <w:pPr>
        <w:pStyle w:val="BodyText"/>
        <w:spacing w:before="6"/>
        <w:ind w:right="720"/>
        <w:rPr>
          <w:sz w:val="18"/>
        </w:rPr>
      </w:pPr>
    </w:p>
    <w:p w14:paraId="0F356E86" w14:textId="77777777" w:rsidR="005F5B22" w:rsidRDefault="00B0057A" w:rsidP="0007468A">
      <w:pPr>
        <w:pStyle w:val="BodyText"/>
        <w:spacing w:before="123"/>
        <w:ind w:left="128" w:right="720"/>
      </w:pPr>
      <w:r>
        <w:rPr>
          <w:color w:val="231F20"/>
        </w:rPr>
        <w:t>I understand that any misrepresentation or omission in this Form may:</w:t>
      </w:r>
    </w:p>
    <w:p w14:paraId="0FDDCFB1" w14:textId="77777777" w:rsidR="005F5B22" w:rsidRDefault="00B0057A">
      <w:pPr>
        <w:pStyle w:val="ListParagraph"/>
        <w:numPr>
          <w:ilvl w:val="0"/>
          <w:numId w:val="36"/>
        </w:numPr>
        <w:tabs>
          <w:tab w:val="left" w:pos="548"/>
          <w:tab w:val="left" w:pos="549"/>
        </w:tabs>
        <w:spacing w:before="40"/>
        <w:ind w:right="720"/>
      </w:pPr>
      <w:r>
        <w:rPr>
          <w:color w:val="231F20"/>
        </w:rPr>
        <w:t>be</w:t>
      </w:r>
      <w:r>
        <w:rPr>
          <w:color w:val="231F20"/>
          <w:spacing w:val="-23"/>
        </w:rPr>
        <w:t xml:space="preserve"> </w:t>
      </w:r>
      <w:r>
        <w:rPr>
          <w:color w:val="231F20"/>
        </w:rPr>
        <w:t>taken</w:t>
      </w:r>
      <w:r>
        <w:rPr>
          <w:color w:val="231F20"/>
          <w:spacing w:val="-23"/>
        </w:rPr>
        <w:t xml:space="preserve"> </w:t>
      </w:r>
      <w:r>
        <w:rPr>
          <w:color w:val="231F20"/>
        </w:rPr>
        <w:t>into</w:t>
      </w:r>
      <w:r>
        <w:rPr>
          <w:color w:val="231F20"/>
          <w:spacing w:val="-23"/>
        </w:rPr>
        <w:t xml:space="preserve"> </w:t>
      </w:r>
      <w:r>
        <w:rPr>
          <w:color w:val="231F20"/>
        </w:rPr>
        <w:t>consideration</w:t>
      </w:r>
      <w:r>
        <w:rPr>
          <w:color w:val="231F20"/>
          <w:spacing w:val="-23"/>
        </w:rPr>
        <w:t xml:space="preserve"> </w:t>
      </w:r>
      <w:r>
        <w:rPr>
          <w:color w:val="231F20"/>
        </w:rPr>
        <w:t>during</w:t>
      </w:r>
      <w:r>
        <w:rPr>
          <w:color w:val="231F20"/>
          <w:spacing w:val="-26"/>
        </w:rPr>
        <w:t xml:space="preserve"> </w:t>
      </w:r>
      <w:r>
        <w:rPr>
          <w:color w:val="231F20"/>
          <w:spacing w:val="-3"/>
        </w:rPr>
        <w:t>Tender</w:t>
      </w:r>
      <w:r>
        <w:rPr>
          <w:color w:val="231F20"/>
          <w:spacing w:val="-23"/>
        </w:rPr>
        <w:t xml:space="preserve"> </w:t>
      </w:r>
      <w:r>
        <w:rPr>
          <w:color w:val="231F20"/>
        </w:rPr>
        <w:t>evaluation;</w:t>
      </w:r>
    </w:p>
    <w:p w14:paraId="4B7577F1" w14:textId="77777777" w:rsidR="005F5B22" w:rsidRDefault="00B0057A">
      <w:pPr>
        <w:pStyle w:val="ListParagraph"/>
        <w:numPr>
          <w:ilvl w:val="0"/>
          <w:numId w:val="36"/>
        </w:numPr>
        <w:tabs>
          <w:tab w:val="left" w:pos="548"/>
          <w:tab w:val="left" w:pos="549"/>
        </w:tabs>
        <w:spacing w:before="39"/>
        <w:ind w:right="720"/>
      </w:pPr>
      <w:r>
        <w:rPr>
          <w:color w:val="231F20"/>
        </w:rPr>
        <w:t>result</w:t>
      </w:r>
      <w:r>
        <w:rPr>
          <w:color w:val="231F20"/>
          <w:spacing w:val="-23"/>
        </w:rPr>
        <w:t xml:space="preserve"> </w:t>
      </w:r>
      <w:r>
        <w:rPr>
          <w:color w:val="231F20"/>
        </w:rPr>
        <w:t>in</w:t>
      </w:r>
      <w:r>
        <w:rPr>
          <w:color w:val="231F20"/>
          <w:spacing w:val="-23"/>
        </w:rPr>
        <w:t xml:space="preserve"> </w:t>
      </w:r>
      <w:r>
        <w:rPr>
          <w:color w:val="231F20"/>
        </w:rPr>
        <w:t>my</w:t>
      </w:r>
      <w:r>
        <w:rPr>
          <w:color w:val="231F20"/>
          <w:spacing w:val="-23"/>
        </w:rPr>
        <w:t xml:space="preserve"> </w:t>
      </w:r>
      <w:r>
        <w:rPr>
          <w:color w:val="231F20"/>
        </w:rPr>
        <w:t>disqualiﬁcation</w:t>
      </w:r>
      <w:r>
        <w:rPr>
          <w:color w:val="231F20"/>
          <w:spacing w:val="-23"/>
        </w:rPr>
        <w:t xml:space="preserve"> </w:t>
      </w:r>
      <w:r>
        <w:rPr>
          <w:color w:val="231F20"/>
        </w:rPr>
        <w:t>from</w:t>
      </w:r>
      <w:r>
        <w:rPr>
          <w:color w:val="231F20"/>
          <w:spacing w:val="-23"/>
        </w:rPr>
        <w:t xml:space="preserve"> </w:t>
      </w:r>
      <w:r>
        <w:rPr>
          <w:color w:val="231F20"/>
        </w:rPr>
        <w:t>participating</w:t>
      </w:r>
      <w:r>
        <w:rPr>
          <w:color w:val="231F20"/>
          <w:spacing w:val="-23"/>
        </w:rPr>
        <w:t xml:space="preserve"> </w:t>
      </w:r>
      <w:r>
        <w:rPr>
          <w:color w:val="231F20"/>
        </w:rPr>
        <w:t>in</w:t>
      </w:r>
      <w:r>
        <w:rPr>
          <w:color w:val="231F20"/>
          <w:spacing w:val="-23"/>
        </w:rPr>
        <w:t xml:space="preserve"> </w:t>
      </w:r>
      <w:r>
        <w:rPr>
          <w:color w:val="231F20"/>
        </w:rPr>
        <w:t>the</w:t>
      </w:r>
      <w:r>
        <w:rPr>
          <w:color w:val="231F20"/>
          <w:spacing w:val="-27"/>
        </w:rPr>
        <w:t xml:space="preserve"> </w:t>
      </w:r>
      <w:r>
        <w:rPr>
          <w:color w:val="231F20"/>
          <w:spacing w:val="-3"/>
        </w:rPr>
        <w:t>Tender;</w:t>
      </w:r>
    </w:p>
    <w:p w14:paraId="74872CB1" w14:textId="77777777" w:rsidR="005F5B22" w:rsidRDefault="00B0057A">
      <w:pPr>
        <w:pStyle w:val="ListParagraph"/>
        <w:numPr>
          <w:ilvl w:val="0"/>
          <w:numId w:val="36"/>
        </w:numPr>
        <w:tabs>
          <w:tab w:val="left" w:pos="548"/>
          <w:tab w:val="left" w:pos="549"/>
        </w:tabs>
        <w:spacing w:before="39"/>
        <w:ind w:right="720"/>
      </w:pPr>
      <w:r>
        <w:rPr>
          <w:color w:val="231F20"/>
        </w:rPr>
        <w:t>result</w:t>
      </w:r>
      <w:r>
        <w:rPr>
          <w:color w:val="231F20"/>
          <w:spacing w:val="-23"/>
        </w:rPr>
        <w:t xml:space="preserve"> </w:t>
      </w:r>
      <w:r>
        <w:rPr>
          <w:color w:val="231F20"/>
        </w:rPr>
        <w:t>in</w:t>
      </w:r>
      <w:r>
        <w:rPr>
          <w:color w:val="231F20"/>
          <w:spacing w:val="-23"/>
        </w:rPr>
        <w:t xml:space="preserve"> </w:t>
      </w:r>
      <w:r>
        <w:rPr>
          <w:color w:val="231F20"/>
        </w:rPr>
        <w:t>my</w:t>
      </w:r>
      <w:r>
        <w:rPr>
          <w:color w:val="231F20"/>
          <w:spacing w:val="-23"/>
        </w:rPr>
        <w:t xml:space="preserve"> </w:t>
      </w:r>
      <w:r>
        <w:rPr>
          <w:color w:val="231F20"/>
        </w:rPr>
        <w:t>dismissal</w:t>
      </w:r>
      <w:r>
        <w:rPr>
          <w:color w:val="231F20"/>
          <w:spacing w:val="-23"/>
        </w:rPr>
        <w:t xml:space="preserve"> </w:t>
      </w:r>
      <w:r>
        <w:rPr>
          <w:color w:val="231F20"/>
        </w:rPr>
        <w:t>from</w:t>
      </w:r>
      <w:r>
        <w:rPr>
          <w:color w:val="231F20"/>
          <w:spacing w:val="-23"/>
        </w:rPr>
        <w:t xml:space="preserve"> </w:t>
      </w:r>
      <w:r>
        <w:rPr>
          <w:color w:val="231F20"/>
        </w:rPr>
        <w:t>the</w:t>
      </w:r>
      <w:r>
        <w:rPr>
          <w:color w:val="231F20"/>
          <w:spacing w:val="-23"/>
        </w:rPr>
        <w:t xml:space="preserve"> </w:t>
      </w:r>
      <w:r>
        <w:rPr>
          <w:color w:val="231F20"/>
        </w:rPr>
        <w:t>contract.</w:t>
      </w:r>
    </w:p>
    <w:p w14:paraId="00CA81D5" w14:textId="77777777" w:rsidR="005F5B22" w:rsidRDefault="00B0057A" w:rsidP="0007468A">
      <w:pPr>
        <w:pStyle w:val="BodyText"/>
        <w:spacing w:before="235"/>
        <w:ind w:left="128" w:right="720"/>
      </w:pPr>
      <w:r>
        <w:rPr>
          <w:color w:val="231F20"/>
        </w:rPr>
        <w:t>Name of Contractor's Representative or Key Personnel: [</w:t>
      </w:r>
      <w:r>
        <w:rPr>
          <w:i/>
          <w:color w:val="231F20"/>
        </w:rPr>
        <w:t>insert name</w:t>
      </w:r>
      <w:r>
        <w:rPr>
          <w:color w:val="231F20"/>
        </w:rPr>
        <w:t>]</w:t>
      </w:r>
    </w:p>
    <w:p w14:paraId="73E381D9" w14:textId="77777777" w:rsidR="005F5B22" w:rsidRDefault="005F5B22" w:rsidP="0007468A">
      <w:pPr>
        <w:pStyle w:val="BodyText"/>
        <w:spacing w:before="9"/>
        <w:ind w:right="720"/>
        <w:rPr>
          <w:sz w:val="28"/>
        </w:rPr>
      </w:pPr>
    </w:p>
    <w:p w14:paraId="79F947E2" w14:textId="77777777" w:rsidR="005F5B22" w:rsidRDefault="00B0057A" w:rsidP="0007468A">
      <w:pPr>
        <w:pStyle w:val="BodyText"/>
        <w:tabs>
          <w:tab w:val="left" w:pos="8745"/>
        </w:tabs>
        <w:spacing w:before="1"/>
        <w:ind w:left="128" w:right="720"/>
      </w:pPr>
      <w:r>
        <w:rPr>
          <w:color w:val="231F20"/>
        </w:rPr>
        <w:t>Signature:</w:t>
      </w:r>
      <w:r>
        <w:rPr>
          <w:color w:val="231F20"/>
          <w:spacing w:val="-23"/>
        </w:rPr>
        <w:t xml:space="preserve"> </w:t>
      </w:r>
      <w:r>
        <w:rPr>
          <w:color w:val="231F20"/>
          <w:w w:val="400"/>
          <w:u w:val="single" w:color="221E1F"/>
        </w:rPr>
        <w:t xml:space="preserve"> </w:t>
      </w:r>
      <w:r>
        <w:rPr>
          <w:color w:val="231F20"/>
          <w:u w:val="single" w:color="221E1F"/>
        </w:rPr>
        <w:tab/>
      </w:r>
    </w:p>
    <w:p w14:paraId="6B479D9D" w14:textId="77777777" w:rsidR="005F5B22" w:rsidRDefault="00B0057A" w:rsidP="0007468A">
      <w:pPr>
        <w:pStyle w:val="BodyText"/>
        <w:tabs>
          <w:tab w:val="left" w:pos="8782"/>
        </w:tabs>
        <w:spacing w:before="54" w:line="530" w:lineRule="atLeast"/>
        <w:ind w:left="128" w:right="720"/>
      </w:pPr>
      <w:r>
        <w:rPr>
          <w:color w:val="231F20"/>
        </w:rPr>
        <w:t>Date:</w:t>
      </w:r>
      <w:r>
        <w:rPr>
          <w:color w:val="231F20"/>
          <w:spacing w:val="-23"/>
        </w:rPr>
        <w:t xml:space="preserve"> </w:t>
      </w:r>
      <w:r>
        <w:rPr>
          <w:color w:val="231F20"/>
        </w:rPr>
        <w:t>(day</w:t>
      </w:r>
      <w:r>
        <w:rPr>
          <w:color w:val="231F20"/>
          <w:spacing w:val="-23"/>
        </w:rPr>
        <w:t xml:space="preserve"> </w:t>
      </w:r>
      <w:r>
        <w:rPr>
          <w:color w:val="231F20"/>
        </w:rPr>
        <w:t>month</w:t>
      </w:r>
      <w:r>
        <w:rPr>
          <w:color w:val="231F20"/>
          <w:spacing w:val="-23"/>
        </w:rPr>
        <w:t xml:space="preserve"> </w:t>
      </w:r>
      <w:r>
        <w:rPr>
          <w:color w:val="231F20"/>
        </w:rPr>
        <w:t>year):</w:t>
      </w:r>
      <w:r>
        <w:rPr>
          <w:color w:val="231F20"/>
          <w:spacing w:val="-23"/>
        </w:rPr>
        <w:t xml:space="preserve"> </w:t>
      </w:r>
      <w:r>
        <w:rPr>
          <w:color w:val="231F20"/>
          <w:w w:val="400"/>
          <w:u w:val="single" w:color="221E1F"/>
        </w:rPr>
        <w:t xml:space="preserve"> </w:t>
      </w:r>
      <w:r>
        <w:rPr>
          <w:color w:val="231F20"/>
          <w:u w:val="single" w:color="221E1F"/>
        </w:rPr>
        <w:tab/>
      </w:r>
      <w:r>
        <w:rPr>
          <w:color w:val="231F20"/>
        </w:rPr>
        <w:t xml:space="preserve"> Countersignature</w:t>
      </w:r>
      <w:r>
        <w:rPr>
          <w:color w:val="231F20"/>
          <w:spacing w:val="-24"/>
        </w:rPr>
        <w:t xml:space="preserve"> </w:t>
      </w:r>
      <w:r>
        <w:rPr>
          <w:color w:val="231F20"/>
        </w:rPr>
        <w:t>of</w:t>
      </w:r>
      <w:r>
        <w:rPr>
          <w:color w:val="231F20"/>
          <w:spacing w:val="-23"/>
        </w:rPr>
        <w:t xml:space="preserve"> </w:t>
      </w:r>
      <w:r>
        <w:rPr>
          <w:color w:val="231F20"/>
        </w:rPr>
        <w:t>authorized</w:t>
      </w:r>
      <w:r>
        <w:rPr>
          <w:color w:val="231F20"/>
          <w:spacing w:val="-24"/>
        </w:rPr>
        <w:t xml:space="preserve"> </w:t>
      </w:r>
      <w:r>
        <w:rPr>
          <w:color w:val="231F20"/>
        </w:rPr>
        <w:t>representative</w:t>
      </w:r>
      <w:r>
        <w:rPr>
          <w:color w:val="231F20"/>
          <w:spacing w:val="-24"/>
        </w:rPr>
        <w:t xml:space="preserve"> </w:t>
      </w:r>
      <w:r>
        <w:rPr>
          <w:color w:val="231F20"/>
        </w:rPr>
        <w:t>of</w:t>
      </w:r>
      <w:r>
        <w:rPr>
          <w:color w:val="231F20"/>
          <w:spacing w:val="-23"/>
        </w:rPr>
        <w:t xml:space="preserve"> </w:t>
      </w:r>
      <w:r>
        <w:rPr>
          <w:color w:val="231F20"/>
        </w:rPr>
        <w:t>the</w:t>
      </w:r>
      <w:r>
        <w:rPr>
          <w:color w:val="231F20"/>
          <w:spacing w:val="-28"/>
        </w:rPr>
        <w:t xml:space="preserve"> </w:t>
      </w:r>
      <w:r>
        <w:rPr>
          <w:color w:val="231F20"/>
        </w:rPr>
        <w:t>Tenderer:</w:t>
      </w:r>
    </w:p>
    <w:p w14:paraId="35767B42" w14:textId="36A46123" w:rsidR="005F5B22" w:rsidRDefault="00B0057A" w:rsidP="0007468A">
      <w:pPr>
        <w:pStyle w:val="BodyText"/>
        <w:tabs>
          <w:tab w:val="left" w:pos="8745"/>
        </w:tabs>
        <w:spacing w:before="241" w:line="463" w:lineRule="auto"/>
        <w:ind w:left="128" w:right="720"/>
      </w:pPr>
      <w:r>
        <w:rPr>
          <w:color w:val="231F20"/>
        </w:rPr>
        <w:t>Signature:</w:t>
      </w:r>
      <w:r>
        <w:rPr>
          <w:color w:val="231F20"/>
          <w:u w:val="single" w:color="221E1F"/>
        </w:rPr>
        <w:tab/>
      </w:r>
      <w:r>
        <w:rPr>
          <w:color w:val="231F20"/>
        </w:rPr>
        <w:t xml:space="preserve"> Date:</w:t>
      </w:r>
      <w:r>
        <w:rPr>
          <w:color w:val="231F20"/>
          <w:spacing w:val="-23"/>
        </w:rPr>
        <w:t xml:space="preserve"> </w:t>
      </w:r>
      <w:r>
        <w:rPr>
          <w:color w:val="231F20"/>
        </w:rPr>
        <w:t>(day</w:t>
      </w:r>
      <w:r>
        <w:rPr>
          <w:color w:val="231F20"/>
          <w:spacing w:val="-23"/>
        </w:rPr>
        <w:t xml:space="preserve"> </w:t>
      </w:r>
      <w:r>
        <w:rPr>
          <w:color w:val="231F20"/>
        </w:rPr>
        <w:t>month</w:t>
      </w:r>
      <w:r>
        <w:rPr>
          <w:color w:val="231F20"/>
          <w:spacing w:val="-23"/>
        </w:rPr>
        <w:t xml:space="preserve"> </w:t>
      </w:r>
      <w:r>
        <w:rPr>
          <w:color w:val="231F20"/>
        </w:rPr>
        <w:t>year):</w:t>
      </w:r>
      <w:r>
        <w:rPr>
          <w:color w:val="231F20"/>
          <w:spacing w:val="-23"/>
        </w:rPr>
        <w:t xml:space="preserve"> </w:t>
      </w:r>
      <w:r>
        <w:rPr>
          <w:color w:val="231F20"/>
          <w:w w:val="400"/>
          <w:u w:val="single" w:color="221E1F"/>
        </w:rPr>
        <w:t xml:space="preserve"> </w:t>
      </w:r>
      <w:r>
        <w:rPr>
          <w:color w:val="231F20"/>
          <w:u w:val="single" w:color="221E1F"/>
        </w:rPr>
        <w:tab/>
      </w:r>
      <w:r>
        <w:rPr>
          <w:color w:val="231F20"/>
          <w:w w:val="38"/>
          <w:u w:val="single" w:color="221E1F"/>
        </w:rPr>
        <w:t xml:space="preserve"> </w:t>
      </w:r>
    </w:p>
    <w:p w14:paraId="1D636A1F" w14:textId="77777777" w:rsidR="005F5B22" w:rsidRDefault="005F5B22" w:rsidP="0007468A">
      <w:pPr>
        <w:spacing w:line="463" w:lineRule="auto"/>
        <w:ind w:right="720"/>
        <w:sectPr w:rsidR="005F5B22">
          <w:pgSz w:w="11910" w:h="16840"/>
          <w:pgMar w:top="340" w:right="0" w:bottom="640" w:left="720" w:header="0" w:footer="441" w:gutter="0"/>
          <w:cols w:space="720"/>
        </w:sectPr>
      </w:pPr>
    </w:p>
    <w:p w14:paraId="09EAE442" w14:textId="77777777" w:rsidR="005F5B22" w:rsidRDefault="005F5B22" w:rsidP="0007468A">
      <w:pPr>
        <w:pStyle w:val="BodyText"/>
        <w:ind w:right="720"/>
        <w:rPr>
          <w:sz w:val="20"/>
        </w:rPr>
      </w:pPr>
    </w:p>
    <w:p w14:paraId="134365E9" w14:textId="49B73CD5" w:rsidR="005F5B22" w:rsidRDefault="00AC18DF">
      <w:pPr>
        <w:pStyle w:val="Heading2"/>
        <w:numPr>
          <w:ilvl w:val="0"/>
          <w:numId w:val="37"/>
        </w:numPr>
        <w:tabs>
          <w:tab w:val="left" w:pos="657"/>
          <w:tab w:val="left" w:pos="658"/>
        </w:tabs>
        <w:spacing w:before="251"/>
        <w:ind w:left="657" w:right="720" w:hanging="530"/>
        <w:rPr>
          <w:color w:val="231F20"/>
        </w:rPr>
      </w:pPr>
      <w:r>
        <w:rPr>
          <w:color w:val="231F20"/>
        </w:rPr>
        <w:t xml:space="preserve">TENDERER’S </w:t>
      </w:r>
      <w:r>
        <w:rPr>
          <w:color w:val="231F20"/>
          <w:spacing w:val="-25"/>
        </w:rPr>
        <w:t>QUALIFICATION</w:t>
      </w:r>
      <w:r>
        <w:rPr>
          <w:color w:val="231F20"/>
          <w:spacing w:val="-30"/>
        </w:rPr>
        <w:t xml:space="preserve"> WITHOUT</w:t>
      </w:r>
      <w:r>
        <w:rPr>
          <w:color w:val="231F20"/>
        </w:rPr>
        <w:t xml:space="preserve"> </w:t>
      </w:r>
      <w:r>
        <w:rPr>
          <w:color w:val="231F20"/>
          <w:spacing w:val="-30"/>
        </w:rPr>
        <w:t>PRE</w:t>
      </w:r>
      <w:r w:rsidR="00B0057A">
        <w:rPr>
          <w:color w:val="231F20"/>
        </w:rPr>
        <w:t>-QUALIFICATION</w:t>
      </w:r>
    </w:p>
    <w:p w14:paraId="1BA95C63" w14:textId="77777777" w:rsidR="005F5B22" w:rsidRDefault="00B0057A" w:rsidP="0007468A">
      <w:pPr>
        <w:pStyle w:val="BodyText"/>
        <w:spacing w:before="243" w:line="230" w:lineRule="auto"/>
        <w:ind w:left="127" w:right="720"/>
        <w:jc w:val="both"/>
        <w:rPr>
          <w:color w:val="231F20"/>
        </w:rPr>
      </w:pPr>
      <w:r>
        <w:rPr>
          <w:color w:val="231F20"/>
        </w:rPr>
        <w:t>To establish its qualiﬁcations to perform the contract in accordance with Section III, Evaluation and Qualiﬁcation Criteria the Tenderer shall provide the information requested in the corresponding Information Sheets included hereunder.</w:t>
      </w:r>
    </w:p>
    <w:p w14:paraId="4B49F30B" w14:textId="77777777" w:rsidR="00393E98" w:rsidRPr="007A2580" w:rsidRDefault="00393E98" w:rsidP="00B24219">
      <w:pPr>
        <w:pStyle w:val="Heading2"/>
        <w:numPr>
          <w:ilvl w:val="1"/>
          <w:numId w:val="114"/>
        </w:numPr>
        <w:tabs>
          <w:tab w:val="left" w:pos="657"/>
          <w:tab w:val="left" w:pos="658"/>
        </w:tabs>
        <w:spacing w:before="251"/>
        <w:ind w:right="720"/>
      </w:pPr>
      <w:bookmarkStart w:id="81" w:name="_Toc333564309"/>
      <w:bookmarkStart w:id="82" w:name="_Toc333564303"/>
      <w:bookmarkStart w:id="83" w:name="_Toc473814135"/>
      <w:bookmarkStart w:id="84" w:name="_Hlk73270951"/>
      <w:r w:rsidRPr="007A2580">
        <w:t>FORM ELI -1.1</w:t>
      </w:r>
      <w:bookmarkEnd w:id="81"/>
      <w:bookmarkEnd w:id="82"/>
      <w:bookmarkEnd w:id="83"/>
    </w:p>
    <w:p w14:paraId="6EFDC5DC" w14:textId="77777777" w:rsidR="00393E98" w:rsidRPr="00E7137C" w:rsidRDefault="00393E98" w:rsidP="00393E98">
      <w:pPr>
        <w:pStyle w:val="Section4heading"/>
        <w:spacing w:after="0"/>
        <w:jc w:val="left"/>
        <w:rPr>
          <w:sz w:val="24"/>
        </w:rPr>
      </w:pPr>
      <w:bookmarkStart w:id="85" w:name="_Toc108424563"/>
    </w:p>
    <w:p w14:paraId="189C7319" w14:textId="77777777" w:rsidR="00393E98" w:rsidRPr="00E7137C" w:rsidRDefault="00393E98" w:rsidP="00393E98">
      <w:pPr>
        <w:pStyle w:val="Section4heading"/>
        <w:spacing w:after="0"/>
        <w:jc w:val="left"/>
        <w:rPr>
          <w:sz w:val="24"/>
        </w:rPr>
      </w:pPr>
      <w:r w:rsidRPr="00E7137C">
        <w:rPr>
          <w:sz w:val="24"/>
        </w:rPr>
        <w:t>Tenderer Information Form</w:t>
      </w:r>
      <w:bookmarkEnd w:id="85"/>
    </w:p>
    <w:p w14:paraId="44F84865" w14:textId="77777777" w:rsidR="00393E98" w:rsidRPr="00E7137C" w:rsidRDefault="00393E98" w:rsidP="00393E98">
      <w:pPr>
        <w:rPr>
          <w:spacing w:val="-2"/>
        </w:rPr>
      </w:pPr>
      <w:r w:rsidRPr="00E7137C">
        <w:rPr>
          <w:spacing w:val="-2"/>
        </w:rPr>
        <w:t xml:space="preserve">Date: </w:t>
      </w:r>
      <w:r w:rsidRPr="00E7137C">
        <w:rPr>
          <w:i/>
        </w:rPr>
        <w:t>_________________</w:t>
      </w:r>
      <w:r w:rsidRPr="00E7137C">
        <w:br/>
      </w:r>
    </w:p>
    <w:p w14:paraId="03FE1B05" w14:textId="77777777" w:rsidR="00393E98" w:rsidRPr="00E7137C" w:rsidRDefault="00393E98" w:rsidP="00393E98">
      <w:pPr>
        <w:rPr>
          <w:spacing w:val="-2"/>
        </w:rPr>
      </w:pPr>
      <w:r w:rsidRPr="00E7137C">
        <w:rPr>
          <w:spacing w:val="-2"/>
        </w:rPr>
        <w:t xml:space="preserve">ITT No. and title: </w:t>
      </w:r>
      <w:r w:rsidRPr="00E7137C">
        <w:rPr>
          <w:i/>
          <w:spacing w:val="3"/>
        </w:rPr>
        <w:t>_________________</w:t>
      </w:r>
      <w:r w:rsidRPr="00E7137C">
        <w:rPr>
          <w:spacing w:val="3"/>
        </w:rPr>
        <w:br/>
      </w: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393E98" w:rsidRPr="00E7137C" w14:paraId="4DE11B8A" w14:textId="77777777" w:rsidTr="003D1D10">
        <w:tc>
          <w:tcPr>
            <w:tcW w:w="9279" w:type="dxa"/>
            <w:tcBorders>
              <w:top w:val="single" w:sz="2" w:space="0" w:color="auto"/>
              <w:left w:val="single" w:sz="2" w:space="0" w:color="auto"/>
              <w:bottom w:val="single" w:sz="2" w:space="0" w:color="auto"/>
              <w:right w:val="single" w:sz="2" w:space="0" w:color="auto"/>
            </w:tcBorders>
          </w:tcPr>
          <w:p w14:paraId="465F3781" w14:textId="77777777" w:rsidR="00393E98" w:rsidRPr="00E7137C" w:rsidRDefault="00393E98" w:rsidP="003D1D10">
            <w:pPr>
              <w:rPr>
                <w:spacing w:val="-2"/>
              </w:rPr>
            </w:pPr>
            <w:r w:rsidRPr="00E7137C">
              <w:rPr>
                <w:spacing w:val="-2"/>
              </w:rPr>
              <w:t>Tenderer's name</w:t>
            </w:r>
          </w:p>
        </w:tc>
      </w:tr>
      <w:tr w:rsidR="00393E98" w:rsidRPr="00E7137C" w14:paraId="6EB801DD" w14:textId="77777777" w:rsidTr="003D1D10">
        <w:tc>
          <w:tcPr>
            <w:tcW w:w="9279" w:type="dxa"/>
            <w:tcBorders>
              <w:top w:val="single" w:sz="2" w:space="0" w:color="auto"/>
              <w:left w:val="single" w:sz="2" w:space="0" w:color="auto"/>
              <w:bottom w:val="single" w:sz="2" w:space="0" w:color="auto"/>
              <w:right w:val="single" w:sz="2" w:space="0" w:color="auto"/>
            </w:tcBorders>
          </w:tcPr>
          <w:p w14:paraId="4FEA6881" w14:textId="77777777" w:rsidR="00393E98" w:rsidRPr="00E7137C" w:rsidRDefault="00393E98" w:rsidP="003D1D10">
            <w:pPr>
              <w:rPr>
                <w:spacing w:val="-10"/>
              </w:rPr>
            </w:pPr>
            <w:r w:rsidRPr="00E7137C">
              <w:rPr>
                <w:spacing w:val="-2"/>
              </w:rPr>
              <w:t xml:space="preserve">In case of Joint Venture (JV), </w:t>
            </w:r>
            <w:r w:rsidRPr="00E7137C">
              <w:rPr>
                <w:spacing w:val="-10"/>
              </w:rPr>
              <w:t>name of each member:</w:t>
            </w:r>
          </w:p>
        </w:tc>
      </w:tr>
      <w:tr w:rsidR="00393E98" w:rsidRPr="00E7137C" w14:paraId="6A4B3B32" w14:textId="77777777" w:rsidTr="003D1D10">
        <w:tc>
          <w:tcPr>
            <w:tcW w:w="9279" w:type="dxa"/>
            <w:tcBorders>
              <w:top w:val="single" w:sz="2" w:space="0" w:color="auto"/>
              <w:left w:val="single" w:sz="2" w:space="0" w:color="auto"/>
              <w:bottom w:val="single" w:sz="2" w:space="0" w:color="auto"/>
              <w:right w:val="single" w:sz="2" w:space="0" w:color="auto"/>
            </w:tcBorders>
          </w:tcPr>
          <w:p w14:paraId="242C75CC" w14:textId="77777777" w:rsidR="00393E98" w:rsidRPr="00E7137C" w:rsidRDefault="00393E98" w:rsidP="003D1D10">
            <w:pPr>
              <w:rPr>
                <w:spacing w:val="-8"/>
              </w:rPr>
            </w:pPr>
            <w:r w:rsidRPr="00E7137C">
              <w:rPr>
                <w:spacing w:val="-8"/>
              </w:rPr>
              <w:t>Tenderer's actual or intended country of registration:</w:t>
            </w:r>
          </w:p>
          <w:p w14:paraId="58AFC5FC" w14:textId="77777777" w:rsidR="00393E98" w:rsidRPr="00E7137C" w:rsidRDefault="00393E98" w:rsidP="003D1D10">
            <w:pPr>
              <w:rPr>
                <w:i/>
                <w:spacing w:val="6"/>
              </w:rPr>
            </w:pPr>
            <w:r w:rsidRPr="00E7137C">
              <w:rPr>
                <w:i/>
                <w:spacing w:val="6"/>
              </w:rPr>
              <w:t>[indicate country of Constitution]</w:t>
            </w:r>
          </w:p>
        </w:tc>
      </w:tr>
      <w:tr w:rsidR="00393E98" w:rsidRPr="00E7137C" w14:paraId="39750E35" w14:textId="77777777" w:rsidTr="003D1D10">
        <w:tc>
          <w:tcPr>
            <w:tcW w:w="9279" w:type="dxa"/>
            <w:tcBorders>
              <w:top w:val="single" w:sz="2" w:space="0" w:color="auto"/>
              <w:left w:val="single" w:sz="2" w:space="0" w:color="auto"/>
              <w:bottom w:val="single" w:sz="2" w:space="0" w:color="auto"/>
              <w:right w:val="single" w:sz="2" w:space="0" w:color="auto"/>
            </w:tcBorders>
          </w:tcPr>
          <w:p w14:paraId="632AE785" w14:textId="77777777" w:rsidR="00393E98" w:rsidRPr="00E7137C" w:rsidRDefault="00393E98" w:rsidP="003D1D10">
            <w:pPr>
              <w:rPr>
                <w:spacing w:val="-8"/>
              </w:rPr>
            </w:pPr>
            <w:r w:rsidRPr="00E7137C">
              <w:rPr>
                <w:spacing w:val="-8"/>
              </w:rPr>
              <w:t>Tenderer's actual or intended year of incorporation:</w:t>
            </w:r>
          </w:p>
          <w:p w14:paraId="0000CAE9" w14:textId="77777777" w:rsidR="00393E98" w:rsidRPr="00E7137C" w:rsidRDefault="00393E98" w:rsidP="003D1D10">
            <w:pPr>
              <w:rPr>
                <w:i/>
                <w:spacing w:val="6"/>
              </w:rPr>
            </w:pPr>
          </w:p>
        </w:tc>
      </w:tr>
      <w:tr w:rsidR="00393E98" w:rsidRPr="00E7137C" w14:paraId="59374287" w14:textId="77777777" w:rsidTr="003D1D10">
        <w:tc>
          <w:tcPr>
            <w:tcW w:w="9279" w:type="dxa"/>
            <w:tcBorders>
              <w:top w:val="single" w:sz="2" w:space="0" w:color="auto"/>
              <w:left w:val="single" w:sz="2" w:space="0" w:color="auto"/>
              <w:bottom w:val="single" w:sz="2" w:space="0" w:color="auto"/>
              <w:right w:val="single" w:sz="2" w:space="0" w:color="auto"/>
            </w:tcBorders>
          </w:tcPr>
          <w:p w14:paraId="5AAEDE9F" w14:textId="77777777" w:rsidR="00393E98" w:rsidRPr="00E7137C" w:rsidRDefault="00393E98" w:rsidP="003D1D10">
            <w:pPr>
              <w:rPr>
                <w:spacing w:val="-2"/>
              </w:rPr>
            </w:pPr>
            <w:r w:rsidRPr="00E7137C">
              <w:rPr>
                <w:spacing w:val="-2"/>
              </w:rPr>
              <w:t>Tenderer's legal address [in country of registration]:</w:t>
            </w:r>
          </w:p>
          <w:p w14:paraId="019F5973" w14:textId="77777777" w:rsidR="00393E98" w:rsidRPr="00E7137C" w:rsidRDefault="00393E98" w:rsidP="003D1D10">
            <w:pPr>
              <w:rPr>
                <w:i/>
                <w:spacing w:val="1"/>
              </w:rPr>
            </w:pPr>
          </w:p>
        </w:tc>
      </w:tr>
      <w:tr w:rsidR="00393E98" w:rsidRPr="00E7137C" w14:paraId="4F42CA47" w14:textId="77777777" w:rsidTr="003D1D10">
        <w:tc>
          <w:tcPr>
            <w:tcW w:w="9279" w:type="dxa"/>
            <w:tcBorders>
              <w:top w:val="single" w:sz="2" w:space="0" w:color="auto"/>
              <w:left w:val="single" w:sz="2" w:space="0" w:color="auto"/>
              <w:bottom w:val="single" w:sz="2" w:space="0" w:color="auto"/>
              <w:right w:val="single" w:sz="2" w:space="0" w:color="auto"/>
            </w:tcBorders>
          </w:tcPr>
          <w:p w14:paraId="38002643" w14:textId="77777777" w:rsidR="00393E98" w:rsidRPr="00E7137C" w:rsidRDefault="00393E98" w:rsidP="003D1D10">
            <w:pPr>
              <w:rPr>
                <w:spacing w:val="-2"/>
              </w:rPr>
            </w:pPr>
            <w:r w:rsidRPr="00E7137C">
              <w:rPr>
                <w:spacing w:val="-2"/>
              </w:rPr>
              <w:t>Tenderer's authorized representative information</w:t>
            </w:r>
          </w:p>
          <w:p w14:paraId="78C8A8E2" w14:textId="77777777" w:rsidR="00393E98" w:rsidRPr="00E7137C" w:rsidRDefault="00393E98" w:rsidP="003D1D10">
            <w:pPr>
              <w:rPr>
                <w:spacing w:val="6"/>
              </w:rPr>
            </w:pPr>
            <w:r w:rsidRPr="00E7137C">
              <w:rPr>
                <w:spacing w:val="-2"/>
              </w:rPr>
              <w:t>Name: _____________________________________</w:t>
            </w:r>
          </w:p>
          <w:p w14:paraId="4503F06B" w14:textId="77777777" w:rsidR="00393E98" w:rsidRPr="00E7137C" w:rsidRDefault="00393E98" w:rsidP="003D1D10">
            <w:pPr>
              <w:rPr>
                <w:i/>
                <w:spacing w:val="1"/>
              </w:rPr>
            </w:pPr>
            <w:r w:rsidRPr="00E7137C">
              <w:rPr>
                <w:spacing w:val="-2"/>
              </w:rPr>
              <w:t xml:space="preserve">Address: </w:t>
            </w:r>
            <w:r w:rsidRPr="00E7137C">
              <w:rPr>
                <w:i/>
                <w:spacing w:val="1"/>
              </w:rPr>
              <w:t>___________________________________</w:t>
            </w:r>
          </w:p>
          <w:p w14:paraId="432B1EB3" w14:textId="77777777" w:rsidR="00393E98" w:rsidRPr="00E7137C" w:rsidRDefault="00393E98" w:rsidP="003D1D10">
            <w:r w:rsidRPr="00E7137C">
              <w:rPr>
                <w:spacing w:val="-2"/>
              </w:rPr>
              <w:t xml:space="preserve">Telephone/Fax numbers: </w:t>
            </w:r>
            <w:r w:rsidRPr="00E7137C">
              <w:rPr>
                <w:i/>
              </w:rPr>
              <w:t>_______________________</w:t>
            </w:r>
          </w:p>
          <w:p w14:paraId="68458D18" w14:textId="77777777" w:rsidR="00393E98" w:rsidRPr="00E7137C" w:rsidRDefault="00393E98" w:rsidP="003D1D10">
            <w:r w:rsidRPr="00E7137C">
              <w:rPr>
                <w:spacing w:val="-6"/>
              </w:rPr>
              <w:t xml:space="preserve">E-mail address: </w:t>
            </w:r>
            <w:r w:rsidRPr="00E7137C">
              <w:rPr>
                <w:i/>
              </w:rPr>
              <w:t>______________________________</w:t>
            </w:r>
          </w:p>
        </w:tc>
      </w:tr>
      <w:tr w:rsidR="00393E98" w:rsidRPr="00E7137C" w14:paraId="05F8F203" w14:textId="77777777" w:rsidTr="003D1D10">
        <w:tc>
          <w:tcPr>
            <w:tcW w:w="9279" w:type="dxa"/>
            <w:tcBorders>
              <w:top w:val="single" w:sz="2" w:space="0" w:color="auto"/>
              <w:left w:val="single" w:sz="2" w:space="0" w:color="auto"/>
              <w:bottom w:val="single" w:sz="2" w:space="0" w:color="auto"/>
              <w:right w:val="single" w:sz="2" w:space="0" w:color="auto"/>
            </w:tcBorders>
          </w:tcPr>
          <w:p w14:paraId="5056E999" w14:textId="77777777" w:rsidR="00393E98" w:rsidRPr="00E7137C" w:rsidRDefault="00393E98" w:rsidP="003D1D10">
            <w:pPr>
              <w:rPr>
                <w:spacing w:val="-2"/>
              </w:rPr>
            </w:pPr>
            <w:r w:rsidRPr="00E7137C">
              <w:rPr>
                <w:spacing w:val="-2"/>
              </w:rPr>
              <w:t>1. Attached are copies of original documents of</w:t>
            </w:r>
          </w:p>
          <w:p w14:paraId="314C6A53" w14:textId="77777777" w:rsidR="00393E98" w:rsidRPr="00E7137C" w:rsidRDefault="00393E98" w:rsidP="003D1D10">
            <w:pPr>
              <w:rPr>
                <w:spacing w:val="-8"/>
              </w:rPr>
            </w:pPr>
            <w:r w:rsidRPr="00E7137C">
              <w:rPr>
                <w:rFonts w:eastAsia="MS Mincho"/>
                <w:spacing w:val="-2"/>
              </w:rPr>
              <w:sym w:font="Wingdings" w:char="F0A8"/>
            </w:r>
            <w:r w:rsidRPr="00E7137C">
              <w:rPr>
                <w:rFonts w:eastAsia="MS Mincho"/>
                <w:spacing w:val="-2"/>
              </w:rPr>
              <w:tab/>
            </w:r>
            <w:r w:rsidRPr="00E7137C">
              <w:rPr>
                <w:spacing w:val="-2"/>
              </w:rPr>
              <w:t xml:space="preserve">Articles of Incorporation (or equivalent documents of constitution or association), and/or documents of registration of </w:t>
            </w:r>
            <w:r w:rsidRPr="00E7137C">
              <w:rPr>
                <w:spacing w:val="-8"/>
              </w:rPr>
              <w:t xml:space="preserve">the legal entity named above, in accordance with ITT </w:t>
            </w:r>
            <w:r>
              <w:rPr>
                <w:spacing w:val="-8"/>
              </w:rPr>
              <w:t>3.6</w:t>
            </w:r>
          </w:p>
          <w:p w14:paraId="5B97C087" w14:textId="77777777" w:rsidR="00393E98" w:rsidRPr="00E7137C" w:rsidRDefault="00393E98" w:rsidP="003D1D10">
            <w:pPr>
              <w:rPr>
                <w:spacing w:val="-2"/>
              </w:rPr>
            </w:pPr>
            <w:r w:rsidRPr="00E7137C">
              <w:rPr>
                <w:rFonts w:eastAsia="MS Mincho"/>
                <w:spacing w:val="-2"/>
              </w:rPr>
              <w:sym w:font="Wingdings" w:char="F0A8"/>
            </w:r>
            <w:r w:rsidRPr="00E7137C">
              <w:rPr>
                <w:spacing w:val="-2"/>
              </w:rPr>
              <w:tab/>
              <w:t xml:space="preserve">In case of JV, letter of intent to form JV or JV agreement, in accordance with ITT </w:t>
            </w:r>
            <w:r>
              <w:rPr>
                <w:spacing w:val="-2"/>
              </w:rPr>
              <w:t>3.5</w:t>
            </w:r>
          </w:p>
          <w:p w14:paraId="67C1D4BB" w14:textId="77777777" w:rsidR="00393E98" w:rsidRPr="00E7137C" w:rsidRDefault="00393E98" w:rsidP="003D1D10">
            <w:pPr>
              <w:rPr>
                <w:spacing w:val="-2"/>
              </w:rPr>
            </w:pPr>
            <w:r w:rsidRPr="00E7137C">
              <w:rPr>
                <w:rFonts w:eastAsia="MS Mincho"/>
                <w:spacing w:val="-2"/>
              </w:rPr>
              <w:sym w:font="Wingdings" w:char="F0A8"/>
            </w:r>
            <w:r w:rsidRPr="00E7137C">
              <w:rPr>
                <w:rFonts w:eastAsia="MS Mincho"/>
                <w:spacing w:val="-2"/>
              </w:rPr>
              <w:tab/>
            </w:r>
            <w:r w:rsidRPr="00E7137C">
              <w:rPr>
                <w:spacing w:val="-2"/>
              </w:rPr>
              <w:t xml:space="preserve">In case of state-owned enterprise or institution, in accordance with ITT </w:t>
            </w:r>
            <w:r>
              <w:rPr>
                <w:spacing w:val="-2"/>
              </w:rPr>
              <w:t>3.8</w:t>
            </w:r>
            <w:r w:rsidRPr="00E7137C">
              <w:rPr>
                <w:spacing w:val="-2"/>
              </w:rPr>
              <w:t>, documents establishing:</w:t>
            </w:r>
          </w:p>
          <w:p w14:paraId="120AF409" w14:textId="77777777" w:rsidR="00393E98" w:rsidRPr="00E7137C" w:rsidRDefault="00393E98" w:rsidP="00B24219">
            <w:pPr>
              <w:pStyle w:val="ListParagraph"/>
              <w:numPr>
                <w:ilvl w:val="0"/>
                <w:numId w:val="113"/>
              </w:numPr>
              <w:ind w:left="0" w:firstLine="0"/>
              <w:contextualSpacing/>
              <w:rPr>
                <w:spacing w:val="-8"/>
              </w:rPr>
            </w:pPr>
            <w:r w:rsidRPr="00E7137C">
              <w:rPr>
                <w:spacing w:val="-2"/>
              </w:rPr>
              <w:t>Legal and financial autonomy</w:t>
            </w:r>
          </w:p>
          <w:p w14:paraId="4940B88A" w14:textId="77777777" w:rsidR="00393E98" w:rsidRPr="00E7137C" w:rsidRDefault="00393E98" w:rsidP="00B24219">
            <w:pPr>
              <w:pStyle w:val="ListParagraph"/>
              <w:numPr>
                <w:ilvl w:val="0"/>
                <w:numId w:val="113"/>
              </w:numPr>
              <w:ind w:left="0" w:firstLine="0"/>
              <w:contextualSpacing/>
              <w:rPr>
                <w:spacing w:val="-8"/>
              </w:rPr>
            </w:pPr>
            <w:r w:rsidRPr="00E7137C">
              <w:rPr>
                <w:spacing w:val="-2"/>
              </w:rPr>
              <w:t>Operation under commercial law</w:t>
            </w:r>
          </w:p>
          <w:p w14:paraId="52F4539C" w14:textId="77777777" w:rsidR="00393E98" w:rsidRPr="00E7137C" w:rsidRDefault="00393E98" w:rsidP="00B24219">
            <w:pPr>
              <w:pStyle w:val="ListParagraph"/>
              <w:numPr>
                <w:ilvl w:val="0"/>
                <w:numId w:val="113"/>
              </w:numPr>
              <w:ind w:left="0" w:firstLine="0"/>
              <w:contextualSpacing/>
              <w:rPr>
                <w:spacing w:val="-8"/>
              </w:rPr>
            </w:pPr>
            <w:r w:rsidRPr="00E7137C">
              <w:rPr>
                <w:spacing w:val="-2"/>
              </w:rPr>
              <w:t>Establishing that the Tenderer is not under the supervision of the Procuring Entity</w:t>
            </w:r>
          </w:p>
          <w:p w14:paraId="02385A79" w14:textId="77777777" w:rsidR="00393E98" w:rsidRPr="00E7137C" w:rsidRDefault="00393E98" w:rsidP="003D1D10">
            <w:pPr>
              <w:rPr>
                <w:spacing w:val="-2"/>
              </w:rPr>
            </w:pPr>
            <w:r w:rsidRPr="00E7137C">
              <w:rPr>
                <w:spacing w:val="-2"/>
              </w:rPr>
              <w:t>2. Included are the organizational chart</w:t>
            </w:r>
            <w:r w:rsidR="0007408E">
              <w:rPr>
                <w:spacing w:val="-2"/>
              </w:rPr>
              <w:t xml:space="preserve"> and</w:t>
            </w:r>
            <w:r w:rsidRPr="00E7137C">
              <w:rPr>
                <w:spacing w:val="-2"/>
              </w:rPr>
              <w:t xml:space="preserve"> a list of Board of Directors</w:t>
            </w:r>
            <w:r w:rsidR="0007408E">
              <w:rPr>
                <w:spacing w:val="-2"/>
              </w:rPr>
              <w:t>.</w:t>
            </w:r>
          </w:p>
          <w:p w14:paraId="46F37C6B" w14:textId="77777777" w:rsidR="00393E98" w:rsidRPr="00E7137C" w:rsidRDefault="00393E98" w:rsidP="003D1D10">
            <w:pPr>
              <w:rPr>
                <w:spacing w:val="-8"/>
              </w:rPr>
            </w:pPr>
          </w:p>
        </w:tc>
      </w:tr>
    </w:tbl>
    <w:p w14:paraId="76D79C92" w14:textId="30FA61D2" w:rsidR="0055614C" w:rsidRPr="0055614C" w:rsidRDefault="00393E98" w:rsidP="00393E98">
      <w:r w:rsidRPr="00E7137C">
        <w:br w:type="page"/>
      </w:r>
    </w:p>
    <w:p w14:paraId="6DDB0342" w14:textId="77777777" w:rsidR="00393E98" w:rsidRPr="00E7137C" w:rsidRDefault="00393E98" w:rsidP="00B24219">
      <w:pPr>
        <w:pStyle w:val="Heading2"/>
        <w:numPr>
          <w:ilvl w:val="1"/>
          <w:numId w:val="114"/>
        </w:numPr>
        <w:tabs>
          <w:tab w:val="left" w:pos="657"/>
          <w:tab w:val="left" w:pos="658"/>
        </w:tabs>
        <w:spacing w:before="251"/>
        <w:ind w:right="720"/>
        <w:rPr>
          <w:u w:val="single"/>
        </w:rPr>
      </w:pPr>
      <w:bookmarkStart w:id="86" w:name="_Toc333564310"/>
      <w:bookmarkStart w:id="87" w:name="_Toc333564304"/>
      <w:bookmarkStart w:id="88" w:name="_Toc473814136"/>
      <w:r w:rsidRPr="00E7137C">
        <w:rPr>
          <w:u w:val="single"/>
        </w:rPr>
        <w:lastRenderedPageBreak/>
        <w:t>FORM ELI -1.2</w:t>
      </w:r>
      <w:bookmarkEnd w:id="86"/>
      <w:bookmarkEnd w:id="87"/>
      <w:bookmarkEnd w:id="88"/>
    </w:p>
    <w:p w14:paraId="0618DA84" w14:textId="77777777" w:rsidR="00393E98" w:rsidRPr="00E7137C" w:rsidRDefault="00393E98" w:rsidP="00393E98">
      <w:pPr>
        <w:pStyle w:val="Section4heading"/>
        <w:spacing w:after="0"/>
        <w:jc w:val="left"/>
        <w:rPr>
          <w:sz w:val="24"/>
        </w:rPr>
      </w:pPr>
    </w:p>
    <w:p w14:paraId="02839DD9" w14:textId="77777777" w:rsidR="00393E98" w:rsidRPr="00E7137C" w:rsidRDefault="00393E98" w:rsidP="00393E98">
      <w:pPr>
        <w:pStyle w:val="Section4heading"/>
        <w:spacing w:after="0"/>
        <w:jc w:val="left"/>
        <w:rPr>
          <w:sz w:val="24"/>
        </w:rPr>
      </w:pPr>
      <w:r w:rsidRPr="00E7137C">
        <w:rPr>
          <w:sz w:val="24"/>
        </w:rPr>
        <w:t>Tenderer's JV Information Form</w:t>
      </w:r>
      <w:r w:rsidRPr="00E7137C">
        <w:rPr>
          <w:sz w:val="24"/>
        </w:rPr>
        <w:br/>
        <w:t>(to be completed for each member of Tenderer’s JV)</w:t>
      </w:r>
    </w:p>
    <w:p w14:paraId="0E4B4189" w14:textId="77777777" w:rsidR="00393E98" w:rsidRPr="00E7137C" w:rsidRDefault="00393E98" w:rsidP="00393E98">
      <w:pPr>
        <w:rPr>
          <w:spacing w:val="-2"/>
        </w:rPr>
      </w:pPr>
      <w:r w:rsidRPr="00E7137C">
        <w:rPr>
          <w:spacing w:val="-2"/>
        </w:rPr>
        <w:t xml:space="preserve">Date: </w:t>
      </w:r>
      <w:r w:rsidRPr="00E7137C">
        <w:rPr>
          <w:i/>
          <w:iCs/>
          <w:spacing w:val="2"/>
        </w:rPr>
        <w:t>_______________</w:t>
      </w:r>
      <w:r w:rsidRPr="00E7137C">
        <w:rPr>
          <w:i/>
          <w:iCs/>
          <w:spacing w:val="2"/>
        </w:rPr>
        <w:br/>
      </w:r>
    </w:p>
    <w:p w14:paraId="781DE4FB" w14:textId="77777777" w:rsidR="00393E98" w:rsidRPr="00E7137C" w:rsidRDefault="00393E98" w:rsidP="00393E98">
      <w:r w:rsidRPr="00E7137C">
        <w:rPr>
          <w:spacing w:val="-2"/>
        </w:rPr>
        <w:t xml:space="preserve">ITT No. and title: </w:t>
      </w:r>
      <w:r w:rsidRPr="00E7137C">
        <w:rPr>
          <w:i/>
          <w:iCs/>
          <w:spacing w:val="2"/>
        </w:rPr>
        <w:t>__________________</w:t>
      </w:r>
      <w:r w:rsidRPr="00E7137C">
        <w:rPr>
          <w:i/>
          <w:iCs/>
          <w:spacing w:val="2"/>
        </w:rPr>
        <w:br/>
      </w: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393E98" w:rsidRPr="00E7137C" w14:paraId="1EC1CB9C" w14:textId="77777777" w:rsidTr="003D1D10">
        <w:tc>
          <w:tcPr>
            <w:tcW w:w="9372" w:type="dxa"/>
            <w:tcBorders>
              <w:top w:val="single" w:sz="2" w:space="0" w:color="auto"/>
              <w:left w:val="single" w:sz="2" w:space="0" w:color="auto"/>
              <w:bottom w:val="single" w:sz="2" w:space="0" w:color="auto"/>
              <w:right w:val="single" w:sz="2" w:space="0" w:color="auto"/>
            </w:tcBorders>
          </w:tcPr>
          <w:p w14:paraId="2DE67B94" w14:textId="77777777" w:rsidR="00393E98" w:rsidRPr="00E7137C" w:rsidRDefault="00393E98" w:rsidP="003D1D10">
            <w:pPr>
              <w:ind w:left="142"/>
              <w:rPr>
                <w:spacing w:val="-2"/>
              </w:rPr>
            </w:pPr>
            <w:r w:rsidRPr="00E7137C">
              <w:rPr>
                <w:spacing w:val="-2"/>
              </w:rPr>
              <w:t>Tenderer’s JV name:</w:t>
            </w:r>
          </w:p>
          <w:p w14:paraId="7E1FA31F" w14:textId="77777777" w:rsidR="00393E98" w:rsidRPr="00E7137C" w:rsidRDefault="00393E98" w:rsidP="003D1D10">
            <w:pPr>
              <w:ind w:left="142"/>
              <w:rPr>
                <w:i/>
                <w:iCs/>
                <w:spacing w:val="2"/>
              </w:rPr>
            </w:pPr>
          </w:p>
        </w:tc>
      </w:tr>
      <w:tr w:rsidR="00393E98" w:rsidRPr="00E7137C" w14:paraId="24C2D816" w14:textId="77777777" w:rsidTr="003D1D10">
        <w:tc>
          <w:tcPr>
            <w:tcW w:w="9372" w:type="dxa"/>
            <w:tcBorders>
              <w:top w:val="single" w:sz="2" w:space="0" w:color="auto"/>
              <w:left w:val="single" w:sz="2" w:space="0" w:color="auto"/>
              <w:bottom w:val="single" w:sz="2" w:space="0" w:color="auto"/>
              <w:right w:val="single" w:sz="2" w:space="0" w:color="auto"/>
            </w:tcBorders>
          </w:tcPr>
          <w:p w14:paraId="0BACD027" w14:textId="77777777" w:rsidR="00393E98" w:rsidRPr="00E7137C" w:rsidRDefault="00393E98" w:rsidP="003D1D10">
            <w:pPr>
              <w:ind w:left="142"/>
              <w:rPr>
                <w:spacing w:val="-2"/>
              </w:rPr>
            </w:pPr>
            <w:r w:rsidRPr="00E7137C">
              <w:rPr>
                <w:spacing w:val="-2"/>
              </w:rPr>
              <w:t>JV member’s name:</w:t>
            </w:r>
          </w:p>
          <w:p w14:paraId="7FBA2FA5" w14:textId="77777777" w:rsidR="00393E98" w:rsidRPr="00E7137C" w:rsidRDefault="00393E98" w:rsidP="003D1D10">
            <w:pPr>
              <w:ind w:left="142"/>
              <w:rPr>
                <w:i/>
                <w:iCs/>
                <w:spacing w:val="2"/>
              </w:rPr>
            </w:pPr>
          </w:p>
        </w:tc>
      </w:tr>
      <w:tr w:rsidR="00393E98" w:rsidRPr="00E7137C" w14:paraId="5F8B4CD1" w14:textId="77777777" w:rsidTr="003D1D10">
        <w:tc>
          <w:tcPr>
            <w:tcW w:w="9372" w:type="dxa"/>
            <w:tcBorders>
              <w:top w:val="single" w:sz="2" w:space="0" w:color="auto"/>
              <w:left w:val="single" w:sz="2" w:space="0" w:color="auto"/>
              <w:bottom w:val="single" w:sz="2" w:space="0" w:color="auto"/>
              <w:right w:val="single" w:sz="2" w:space="0" w:color="auto"/>
            </w:tcBorders>
          </w:tcPr>
          <w:p w14:paraId="61E8834E" w14:textId="77777777" w:rsidR="00393E98" w:rsidRPr="00E7137C" w:rsidRDefault="00393E98" w:rsidP="003D1D10">
            <w:pPr>
              <w:ind w:left="142"/>
              <w:rPr>
                <w:spacing w:val="-2"/>
              </w:rPr>
            </w:pPr>
            <w:r w:rsidRPr="00E7137C">
              <w:rPr>
                <w:spacing w:val="-2"/>
              </w:rPr>
              <w:t>JV member’s country of registration:</w:t>
            </w:r>
          </w:p>
          <w:p w14:paraId="300233D5" w14:textId="77777777" w:rsidR="00393E98" w:rsidRPr="00E7137C" w:rsidRDefault="00393E98" w:rsidP="003D1D10">
            <w:pPr>
              <w:ind w:left="142"/>
              <w:rPr>
                <w:i/>
                <w:iCs/>
                <w:spacing w:val="2"/>
              </w:rPr>
            </w:pPr>
          </w:p>
        </w:tc>
      </w:tr>
      <w:tr w:rsidR="00393E98" w:rsidRPr="00E7137C" w14:paraId="13FBFA65" w14:textId="77777777" w:rsidTr="003D1D10">
        <w:tc>
          <w:tcPr>
            <w:tcW w:w="9372" w:type="dxa"/>
            <w:tcBorders>
              <w:top w:val="single" w:sz="2" w:space="0" w:color="auto"/>
              <w:left w:val="single" w:sz="2" w:space="0" w:color="auto"/>
              <w:bottom w:val="single" w:sz="2" w:space="0" w:color="auto"/>
              <w:right w:val="single" w:sz="2" w:space="0" w:color="auto"/>
            </w:tcBorders>
          </w:tcPr>
          <w:p w14:paraId="7E0ED0FA" w14:textId="77777777" w:rsidR="00393E98" w:rsidRPr="00E7137C" w:rsidRDefault="00393E98" w:rsidP="003D1D10">
            <w:pPr>
              <w:ind w:left="142"/>
              <w:rPr>
                <w:spacing w:val="-2"/>
              </w:rPr>
            </w:pPr>
            <w:r w:rsidRPr="00E7137C">
              <w:rPr>
                <w:spacing w:val="-2"/>
              </w:rPr>
              <w:t>JV member’s year of constitution:</w:t>
            </w:r>
          </w:p>
          <w:p w14:paraId="19740BF8" w14:textId="77777777" w:rsidR="00393E98" w:rsidRPr="00E7137C" w:rsidRDefault="00393E98" w:rsidP="003D1D10">
            <w:pPr>
              <w:ind w:left="142"/>
              <w:rPr>
                <w:i/>
                <w:iCs/>
                <w:spacing w:val="2"/>
              </w:rPr>
            </w:pPr>
          </w:p>
        </w:tc>
      </w:tr>
      <w:tr w:rsidR="00393E98" w:rsidRPr="00E7137C" w14:paraId="43654B27" w14:textId="77777777" w:rsidTr="003D1D10">
        <w:tc>
          <w:tcPr>
            <w:tcW w:w="9372" w:type="dxa"/>
            <w:tcBorders>
              <w:top w:val="single" w:sz="2" w:space="0" w:color="auto"/>
              <w:left w:val="single" w:sz="2" w:space="0" w:color="auto"/>
              <w:right w:val="single" w:sz="2" w:space="0" w:color="auto"/>
            </w:tcBorders>
          </w:tcPr>
          <w:p w14:paraId="44C1AB3D" w14:textId="77777777" w:rsidR="00393E98" w:rsidRPr="00E7137C" w:rsidRDefault="00393E98" w:rsidP="003D1D10">
            <w:pPr>
              <w:ind w:left="142"/>
              <w:rPr>
                <w:spacing w:val="-7"/>
              </w:rPr>
            </w:pPr>
            <w:r w:rsidRPr="00E7137C">
              <w:rPr>
                <w:spacing w:val="-7"/>
              </w:rPr>
              <w:t>JV member’s legal address in country of constitution:</w:t>
            </w:r>
          </w:p>
          <w:p w14:paraId="54D325FD" w14:textId="77777777" w:rsidR="00393E98" w:rsidRPr="00E7137C" w:rsidRDefault="00393E98" w:rsidP="003D1D10">
            <w:pPr>
              <w:ind w:left="142"/>
              <w:rPr>
                <w:spacing w:val="-7"/>
              </w:rPr>
            </w:pPr>
          </w:p>
        </w:tc>
      </w:tr>
      <w:tr w:rsidR="00393E98" w:rsidRPr="00E7137C" w14:paraId="248D9D2E" w14:textId="77777777" w:rsidTr="003D1D10">
        <w:tc>
          <w:tcPr>
            <w:tcW w:w="9372" w:type="dxa"/>
            <w:tcBorders>
              <w:top w:val="single" w:sz="2" w:space="0" w:color="auto"/>
              <w:left w:val="single" w:sz="2" w:space="0" w:color="auto"/>
              <w:bottom w:val="single" w:sz="2" w:space="0" w:color="auto"/>
              <w:right w:val="single" w:sz="2" w:space="0" w:color="auto"/>
            </w:tcBorders>
          </w:tcPr>
          <w:p w14:paraId="2000F4C1" w14:textId="77777777" w:rsidR="00393E98" w:rsidRPr="00E7137C" w:rsidRDefault="00393E98" w:rsidP="003D1D10">
            <w:pPr>
              <w:ind w:left="142"/>
              <w:rPr>
                <w:spacing w:val="-6"/>
              </w:rPr>
            </w:pPr>
            <w:r w:rsidRPr="00E7137C">
              <w:rPr>
                <w:spacing w:val="-7"/>
              </w:rPr>
              <w:t>JV member’s</w:t>
            </w:r>
            <w:r w:rsidRPr="00E7137C">
              <w:rPr>
                <w:spacing w:val="-6"/>
              </w:rPr>
              <w:t xml:space="preserve"> authorized representative information</w:t>
            </w:r>
          </w:p>
          <w:p w14:paraId="5FBA64EE" w14:textId="77777777" w:rsidR="00393E98" w:rsidRPr="00E7137C" w:rsidRDefault="00393E98" w:rsidP="003D1D10">
            <w:pPr>
              <w:ind w:left="142"/>
              <w:rPr>
                <w:i/>
                <w:iCs/>
                <w:spacing w:val="2"/>
              </w:rPr>
            </w:pPr>
            <w:r w:rsidRPr="00E7137C">
              <w:rPr>
                <w:spacing w:val="-2"/>
              </w:rPr>
              <w:t>Name: ____________________________________</w:t>
            </w:r>
          </w:p>
          <w:p w14:paraId="0CBEEFFB" w14:textId="77777777" w:rsidR="00393E98" w:rsidRPr="00E7137C" w:rsidRDefault="00393E98" w:rsidP="003D1D10">
            <w:pPr>
              <w:ind w:left="142"/>
              <w:rPr>
                <w:i/>
                <w:iCs/>
                <w:spacing w:val="1"/>
              </w:rPr>
            </w:pPr>
            <w:r w:rsidRPr="00E7137C">
              <w:rPr>
                <w:spacing w:val="-2"/>
              </w:rPr>
              <w:t>Address: __________________________________</w:t>
            </w:r>
          </w:p>
          <w:p w14:paraId="14092AC8" w14:textId="77777777" w:rsidR="00393E98" w:rsidRPr="00E7137C" w:rsidRDefault="00393E98" w:rsidP="003D1D10">
            <w:pPr>
              <w:ind w:left="142"/>
              <w:rPr>
                <w:i/>
                <w:iCs/>
                <w:spacing w:val="2"/>
              </w:rPr>
            </w:pPr>
            <w:r w:rsidRPr="00E7137C">
              <w:rPr>
                <w:spacing w:val="-2"/>
              </w:rPr>
              <w:t>Telephone/Fax numbers: _____________________</w:t>
            </w:r>
          </w:p>
          <w:p w14:paraId="3EBAEFC8" w14:textId="77777777" w:rsidR="00393E98" w:rsidRPr="00E7137C" w:rsidRDefault="00393E98" w:rsidP="003D1D10">
            <w:pPr>
              <w:ind w:left="142"/>
              <w:rPr>
                <w:i/>
                <w:iCs/>
                <w:spacing w:val="2"/>
              </w:rPr>
            </w:pPr>
            <w:r w:rsidRPr="00E7137C">
              <w:rPr>
                <w:spacing w:val="-6"/>
              </w:rPr>
              <w:t>E-mail address: _____________________________</w:t>
            </w:r>
          </w:p>
        </w:tc>
      </w:tr>
      <w:tr w:rsidR="00393E98" w:rsidRPr="00E7137C" w14:paraId="36E8C7A1" w14:textId="77777777" w:rsidTr="003D1D10">
        <w:tc>
          <w:tcPr>
            <w:tcW w:w="9372" w:type="dxa"/>
            <w:tcBorders>
              <w:top w:val="single" w:sz="2" w:space="0" w:color="auto"/>
              <w:left w:val="single" w:sz="2" w:space="0" w:color="auto"/>
              <w:bottom w:val="single" w:sz="2" w:space="0" w:color="auto"/>
              <w:right w:val="single" w:sz="2" w:space="0" w:color="auto"/>
            </w:tcBorders>
          </w:tcPr>
          <w:p w14:paraId="67D3B929" w14:textId="77777777" w:rsidR="00393E98" w:rsidRPr="00E7137C" w:rsidRDefault="00393E98" w:rsidP="003D1D10">
            <w:pPr>
              <w:ind w:left="142"/>
              <w:rPr>
                <w:spacing w:val="-2"/>
              </w:rPr>
            </w:pPr>
          </w:p>
          <w:p w14:paraId="407356BA" w14:textId="77777777" w:rsidR="00393E98" w:rsidRPr="00E7137C" w:rsidRDefault="00393E98" w:rsidP="003D1D10">
            <w:pPr>
              <w:ind w:left="142"/>
              <w:rPr>
                <w:spacing w:val="-2"/>
              </w:rPr>
            </w:pPr>
            <w:r w:rsidRPr="00E7137C">
              <w:rPr>
                <w:spacing w:val="-2"/>
              </w:rPr>
              <w:t>1. Attached are copies of original documents of</w:t>
            </w:r>
          </w:p>
          <w:p w14:paraId="23D2E893" w14:textId="77777777" w:rsidR="00393E98" w:rsidRPr="00E7137C" w:rsidRDefault="00393E98" w:rsidP="003D1D10">
            <w:pPr>
              <w:ind w:left="142"/>
              <w:rPr>
                <w:spacing w:val="-8"/>
              </w:rPr>
            </w:pPr>
            <w:r w:rsidRPr="00E7137C">
              <w:rPr>
                <w:rFonts w:eastAsia="MS Mincho"/>
                <w:spacing w:val="-2"/>
              </w:rPr>
              <w:sym w:font="Wingdings" w:char="F0A8"/>
            </w:r>
            <w:r w:rsidRPr="00E7137C">
              <w:rPr>
                <w:rFonts w:eastAsia="MS Mincho"/>
                <w:spacing w:val="-2"/>
              </w:rPr>
              <w:t xml:space="preserve"> </w:t>
            </w:r>
            <w:r w:rsidRPr="00E7137C">
              <w:rPr>
                <w:spacing w:val="-2"/>
              </w:rPr>
              <w:t xml:space="preserve">Articles of Incorporation (or equivalent documents of constitution or association), and/or registration documents of the </w:t>
            </w:r>
            <w:r w:rsidRPr="00E7137C">
              <w:rPr>
                <w:spacing w:val="-8"/>
              </w:rPr>
              <w:t xml:space="preserve">legal entity named above, in accordance with ITT </w:t>
            </w:r>
            <w:r>
              <w:rPr>
                <w:spacing w:val="-8"/>
              </w:rPr>
              <w:t>3.6</w:t>
            </w:r>
            <w:r w:rsidRPr="00E7137C">
              <w:rPr>
                <w:spacing w:val="-8"/>
              </w:rPr>
              <w:t>.</w:t>
            </w:r>
          </w:p>
          <w:p w14:paraId="6D31226C" w14:textId="77777777" w:rsidR="00393E98" w:rsidRPr="00E7137C" w:rsidRDefault="00393E98" w:rsidP="003D1D10">
            <w:pPr>
              <w:tabs>
                <w:tab w:val="left" w:pos="3705"/>
              </w:tabs>
              <w:ind w:left="142"/>
              <w:rPr>
                <w:spacing w:val="-2"/>
              </w:rPr>
            </w:pPr>
            <w:r w:rsidRPr="00E7137C">
              <w:rPr>
                <w:rFonts w:eastAsia="MS Mincho"/>
                <w:spacing w:val="-2"/>
              </w:rPr>
              <w:sym w:font="Wingdings" w:char="F0A8"/>
            </w:r>
            <w:r w:rsidRPr="00E7137C">
              <w:rPr>
                <w:spacing w:val="-2"/>
              </w:rPr>
              <w:t xml:space="preserve"> In case of a state-owned enterprise or institution, documents establishing legal and financial autonomy, operation in accordance with commercial law, and that they are not under the supervision of the Procuring Entity, in accordance with ITT</w:t>
            </w:r>
            <w:r>
              <w:rPr>
                <w:spacing w:val="-2"/>
              </w:rPr>
              <w:t xml:space="preserve"> 3.8</w:t>
            </w:r>
            <w:r w:rsidRPr="00E7137C">
              <w:rPr>
                <w:spacing w:val="-2"/>
              </w:rPr>
              <w:t>.</w:t>
            </w:r>
          </w:p>
          <w:p w14:paraId="11026CF8" w14:textId="77777777" w:rsidR="00393E98" w:rsidRPr="00E7137C" w:rsidRDefault="00393E98" w:rsidP="003D1D10">
            <w:pPr>
              <w:tabs>
                <w:tab w:val="left" w:pos="3705"/>
              </w:tabs>
              <w:ind w:left="142"/>
              <w:rPr>
                <w:spacing w:val="-2"/>
              </w:rPr>
            </w:pPr>
          </w:p>
          <w:p w14:paraId="251B1094" w14:textId="77777777" w:rsidR="00393E98" w:rsidRPr="00E7137C" w:rsidRDefault="00393E98" w:rsidP="003D1D10">
            <w:pPr>
              <w:ind w:left="142"/>
              <w:rPr>
                <w:spacing w:val="-2"/>
              </w:rPr>
            </w:pPr>
            <w:r w:rsidRPr="00E7137C">
              <w:rPr>
                <w:spacing w:val="-2"/>
              </w:rPr>
              <w:t>2. Included are the organizational chart</w:t>
            </w:r>
            <w:r w:rsidR="0007408E">
              <w:rPr>
                <w:spacing w:val="-2"/>
              </w:rPr>
              <w:t xml:space="preserve"> and </w:t>
            </w:r>
            <w:r w:rsidRPr="00E7137C">
              <w:rPr>
                <w:spacing w:val="-2"/>
              </w:rPr>
              <w:t>a list of Board of Directors.</w:t>
            </w:r>
          </w:p>
          <w:p w14:paraId="1A57D73C" w14:textId="77777777" w:rsidR="00393E98" w:rsidRPr="00E7137C" w:rsidRDefault="00393E98" w:rsidP="003D1D10">
            <w:pPr>
              <w:ind w:left="142"/>
              <w:rPr>
                <w:spacing w:val="-2"/>
              </w:rPr>
            </w:pPr>
          </w:p>
        </w:tc>
      </w:tr>
    </w:tbl>
    <w:p w14:paraId="1B3F331F" w14:textId="77777777" w:rsidR="00393E98" w:rsidRDefault="00393E98" w:rsidP="00393E98">
      <w:pPr>
        <w:rPr>
          <w:b/>
          <w:bCs/>
          <w:spacing w:val="10"/>
        </w:rPr>
      </w:pPr>
      <w:r w:rsidRPr="00E7137C">
        <w:rPr>
          <w:b/>
          <w:bCs/>
          <w:spacing w:val="10"/>
        </w:rPr>
        <w:br w:type="page"/>
      </w:r>
    </w:p>
    <w:p w14:paraId="6298F89D" w14:textId="77777777" w:rsidR="00383309" w:rsidRDefault="00383309" w:rsidP="00393E98">
      <w:pPr>
        <w:rPr>
          <w:b/>
          <w:bCs/>
          <w:spacing w:val="10"/>
        </w:rPr>
      </w:pPr>
    </w:p>
    <w:p w14:paraId="21867C66" w14:textId="77777777" w:rsidR="00383309" w:rsidRPr="00E7137C" w:rsidRDefault="00383309" w:rsidP="00393E98">
      <w:pPr>
        <w:rPr>
          <w:b/>
          <w:bCs/>
          <w:spacing w:val="10"/>
        </w:rPr>
      </w:pPr>
    </w:p>
    <w:p w14:paraId="3F5F14F8" w14:textId="77777777" w:rsidR="00393E98" w:rsidRPr="00E7137C" w:rsidRDefault="00393E98" w:rsidP="00B24219">
      <w:pPr>
        <w:pStyle w:val="Heading2"/>
        <w:numPr>
          <w:ilvl w:val="1"/>
          <w:numId w:val="114"/>
        </w:numPr>
        <w:tabs>
          <w:tab w:val="left" w:pos="657"/>
          <w:tab w:val="left" w:pos="658"/>
        </w:tabs>
        <w:spacing w:before="251"/>
        <w:ind w:right="720"/>
        <w:rPr>
          <w:u w:val="single"/>
        </w:rPr>
      </w:pPr>
      <w:bookmarkStart w:id="89" w:name="_Toc333564311"/>
      <w:bookmarkStart w:id="90" w:name="_Toc333564305"/>
      <w:bookmarkStart w:id="91" w:name="_Toc473814137"/>
      <w:r w:rsidRPr="00E7137C">
        <w:rPr>
          <w:u w:val="single"/>
        </w:rPr>
        <w:t>FORM CON – 2</w:t>
      </w:r>
      <w:bookmarkEnd w:id="89"/>
      <w:bookmarkEnd w:id="90"/>
      <w:bookmarkEnd w:id="91"/>
    </w:p>
    <w:p w14:paraId="3DB4459C" w14:textId="77777777" w:rsidR="00393E98" w:rsidRPr="00E7137C" w:rsidRDefault="00393E98" w:rsidP="00393E98">
      <w:pPr>
        <w:pStyle w:val="Section4heading"/>
        <w:spacing w:after="0"/>
        <w:jc w:val="left"/>
        <w:rPr>
          <w:sz w:val="24"/>
        </w:rPr>
      </w:pPr>
    </w:p>
    <w:p w14:paraId="47DF5181" w14:textId="77777777" w:rsidR="00393E98" w:rsidRPr="00E7137C" w:rsidRDefault="00393E98" w:rsidP="00393E98">
      <w:pPr>
        <w:pStyle w:val="Section4heading"/>
        <w:spacing w:after="0"/>
        <w:jc w:val="left"/>
        <w:rPr>
          <w:sz w:val="24"/>
        </w:rPr>
      </w:pPr>
      <w:r w:rsidRPr="00E7137C">
        <w:rPr>
          <w:sz w:val="24"/>
        </w:rPr>
        <w:t>Historical Contract Non-Performance, Pending Litigation and Litigation History</w:t>
      </w:r>
    </w:p>
    <w:p w14:paraId="5D46A7EA" w14:textId="77777777" w:rsidR="00393E98" w:rsidRPr="00E7137C" w:rsidRDefault="00393E98" w:rsidP="00393E98">
      <w:pPr>
        <w:rPr>
          <w:spacing w:val="-4"/>
          <w:szCs w:val="24"/>
        </w:rPr>
      </w:pPr>
    </w:p>
    <w:p w14:paraId="7AA4A4FB" w14:textId="77777777" w:rsidR="00393E98" w:rsidRPr="00E7137C" w:rsidRDefault="00393E98" w:rsidP="00393E98">
      <w:pPr>
        <w:rPr>
          <w:spacing w:val="-4"/>
          <w:szCs w:val="24"/>
        </w:rPr>
      </w:pPr>
      <w:r w:rsidRPr="00E7137C">
        <w:rPr>
          <w:spacing w:val="-4"/>
          <w:szCs w:val="24"/>
        </w:rPr>
        <w:t xml:space="preserve">Tenderer’s Name: </w:t>
      </w:r>
      <w:r w:rsidRPr="00E7137C">
        <w:rPr>
          <w:i/>
          <w:iCs/>
          <w:spacing w:val="-6"/>
          <w:szCs w:val="24"/>
        </w:rPr>
        <w:t>________________</w:t>
      </w:r>
      <w:r w:rsidRPr="00E7137C">
        <w:rPr>
          <w:i/>
          <w:iCs/>
          <w:spacing w:val="-6"/>
          <w:szCs w:val="24"/>
        </w:rPr>
        <w:br/>
      </w:r>
      <w:r w:rsidRPr="00E7137C">
        <w:rPr>
          <w:spacing w:val="-4"/>
          <w:szCs w:val="24"/>
        </w:rPr>
        <w:t xml:space="preserve">Date: </w:t>
      </w:r>
      <w:r w:rsidRPr="00E7137C">
        <w:rPr>
          <w:i/>
          <w:iCs/>
          <w:spacing w:val="-6"/>
          <w:szCs w:val="24"/>
        </w:rPr>
        <w:t>______________________</w:t>
      </w:r>
      <w:r w:rsidRPr="00E7137C">
        <w:rPr>
          <w:i/>
          <w:iCs/>
          <w:spacing w:val="-6"/>
          <w:szCs w:val="24"/>
        </w:rPr>
        <w:br/>
      </w:r>
      <w:r w:rsidRPr="00E7137C">
        <w:rPr>
          <w:spacing w:val="-4"/>
          <w:szCs w:val="24"/>
        </w:rPr>
        <w:t>JV Member’s Name_________________________</w:t>
      </w:r>
      <w:r w:rsidRPr="00E7137C">
        <w:rPr>
          <w:i/>
          <w:iCs/>
          <w:spacing w:val="-6"/>
          <w:szCs w:val="24"/>
        </w:rPr>
        <w:br/>
      </w:r>
      <w:r w:rsidRPr="00E7137C">
        <w:rPr>
          <w:spacing w:val="-4"/>
          <w:szCs w:val="24"/>
        </w:rPr>
        <w:t xml:space="preserve">ITT No. and title: </w:t>
      </w:r>
      <w:r w:rsidRPr="00E7137C">
        <w:rPr>
          <w:i/>
          <w:iCs/>
          <w:spacing w:val="-6"/>
          <w:szCs w:val="24"/>
        </w:rPr>
        <w:t>___________________________</w:t>
      </w:r>
      <w:r w:rsidRPr="00E7137C">
        <w:rPr>
          <w:i/>
          <w:iCs/>
          <w:spacing w:val="-6"/>
          <w:szCs w:val="24"/>
        </w:rPr>
        <w:br/>
      </w:r>
    </w:p>
    <w:p w14:paraId="195A1D62" w14:textId="77777777" w:rsidR="00393E98" w:rsidRPr="00E7137C" w:rsidRDefault="00393E98" w:rsidP="00393E98">
      <w:pPr>
        <w:rPr>
          <w:spacing w:val="-4"/>
          <w:szCs w:val="24"/>
        </w:rPr>
      </w:pP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393E98" w:rsidRPr="00E7137C" w14:paraId="1887F9CD" w14:textId="77777777" w:rsidTr="003D1D10">
        <w:tc>
          <w:tcPr>
            <w:tcW w:w="9389" w:type="dxa"/>
            <w:gridSpan w:val="4"/>
            <w:tcBorders>
              <w:top w:val="single" w:sz="2" w:space="0" w:color="auto"/>
              <w:left w:val="single" w:sz="2" w:space="0" w:color="auto"/>
              <w:bottom w:val="single" w:sz="2" w:space="0" w:color="auto"/>
              <w:right w:val="single" w:sz="2" w:space="0" w:color="auto"/>
            </w:tcBorders>
          </w:tcPr>
          <w:p w14:paraId="3125F72B" w14:textId="77777777" w:rsidR="00393E98" w:rsidRPr="00E7137C" w:rsidRDefault="00393E98" w:rsidP="003D1D10">
            <w:pPr>
              <w:rPr>
                <w:spacing w:val="-4"/>
                <w:szCs w:val="24"/>
              </w:rPr>
            </w:pPr>
            <w:r w:rsidRPr="00E7137C">
              <w:rPr>
                <w:spacing w:val="-4"/>
                <w:szCs w:val="24"/>
              </w:rPr>
              <w:t xml:space="preserve">Non-Performed Contracts in accordance with Section III, Evaluation and Qualification Criteria </w:t>
            </w:r>
          </w:p>
        </w:tc>
      </w:tr>
      <w:tr w:rsidR="00393E98" w:rsidRPr="00E7137C" w14:paraId="06BA6D10" w14:textId="77777777" w:rsidTr="003D1D10">
        <w:tc>
          <w:tcPr>
            <w:tcW w:w="9389" w:type="dxa"/>
            <w:gridSpan w:val="4"/>
            <w:tcBorders>
              <w:top w:val="single" w:sz="2" w:space="0" w:color="auto"/>
              <w:left w:val="single" w:sz="2" w:space="0" w:color="auto"/>
              <w:bottom w:val="single" w:sz="2" w:space="0" w:color="auto"/>
              <w:right w:val="single" w:sz="2" w:space="0" w:color="auto"/>
            </w:tcBorders>
          </w:tcPr>
          <w:p w14:paraId="3386E465" w14:textId="77777777" w:rsidR="00393E98" w:rsidRPr="00E7137C" w:rsidRDefault="00393E98" w:rsidP="003D1D10">
            <w:pPr>
              <w:rPr>
                <w:spacing w:val="-4"/>
                <w:szCs w:val="24"/>
              </w:rPr>
            </w:pPr>
            <w:r w:rsidRPr="00E7137C">
              <w:rPr>
                <w:rFonts w:eastAsia="MS Mincho"/>
                <w:spacing w:val="-2"/>
                <w:szCs w:val="24"/>
              </w:rPr>
              <w:sym w:font="Wingdings" w:char="F0A8"/>
            </w:r>
            <w:r w:rsidRPr="00E7137C">
              <w:rPr>
                <w:rFonts w:eastAsia="MS Mincho"/>
                <w:spacing w:val="-2"/>
                <w:szCs w:val="24"/>
              </w:rPr>
              <w:tab/>
            </w:r>
            <w:r w:rsidRPr="00E7137C">
              <w:rPr>
                <w:spacing w:val="-6"/>
                <w:szCs w:val="24"/>
              </w:rPr>
              <w:t>Contract non-performance did not occur since 1</w:t>
            </w:r>
            <w:r w:rsidRPr="00E7137C">
              <w:rPr>
                <w:spacing w:val="-6"/>
                <w:szCs w:val="24"/>
                <w:vertAlign w:val="superscript"/>
              </w:rPr>
              <w:t>st</w:t>
            </w:r>
            <w:r w:rsidRPr="00E7137C">
              <w:rPr>
                <w:spacing w:val="-6"/>
                <w:szCs w:val="24"/>
              </w:rPr>
              <w:t xml:space="preserve"> January </w:t>
            </w:r>
            <w:r w:rsidRPr="00E7137C">
              <w:rPr>
                <w:i/>
                <w:spacing w:val="-6"/>
                <w:szCs w:val="24"/>
              </w:rPr>
              <w:t>[insert year]</w:t>
            </w:r>
            <w:r w:rsidRPr="00E7137C">
              <w:rPr>
                <w:i/>
                <w:iCs/>
                <w:spacing w:val="-6"/>
                <w:szCs w:val="24"/>
              </w:rPr>
              <w:t xml:space="preserve"> </w:t>
            </w:r>
            <w:r w:rsidRPr="00E7137C">
              <w:rPr>
                <w:spacing w:val="-4"/>
                <w:szCs w:val="24"/>
              </w:rPr>
              <w:t xml:space="preserve">specified in Section III, Evaluation and </w:t>
            </w:r>
            <w:r w:rsidRPr="00E7137C">
              <w:rPr>
                <w:spacing w:val="-7"/>
                <w:szCs w:val="24"/>
              </w:rPr>
              <w:t xml:space="preserve">Qualification Criteria, Sub-Factor </w:t>
            </w:r>
            <w:r w:rsidRPr="00E7137C">
              <w:rPr>
                <w:spacing w:val="-4"/>
                <w:szCs w:val="24"/>
              </w:rPr>
              <w:t>2.1.</w:t>
            </w:r>
          </w:p>
          <w:p w14:paraId="58F4D600" w14:textId="77777777" w:rsidR="00393E98" w:rsidRPr="00E7137C" w:rsidRDefault="00393E98" w:rsidP="003D1D10">
            <w:pPr>
              <w:rPr>
                <w:spacing w:val="-4"/>
                <w:szCs w:val="24"/>
              </w:rPr>
            </w:pPr>
          </w:p>
          <w:p w14:paraId="43C299A3" w14:textId="77777777" w:rsidR="00393E98" w:rsidRPr="00E7137C" w:rsidRDefault="00393E98" w:rsidP="003D1D10">
            <w:pPr>
              <w:rPr>
                <w:spacing w:val="-4"/>
                <w:szCs w:val="24"/>
              </w:rPr>
            </w:pPr>
            <w:r w:rsidRPr="00E7137C">
              <w:rPr>
                <w:rFonts w:eastAsia="MS Mincho"/>
                <w:spacing w:val="-2"/>
                <w:szCs w:val="24"/>
              </w:rPr>
              <w:sym w:font="Wingdings" w:char="F0A8"/>
            </w:r>
            <w:r w:rsidRPr="00E7137C">
              <w:rPr>
                <w:spacing w:val="-4"/>
                <w:szCs w:val="24"/>
              </w:rPr>
              <w:tab/>
              <w:t xml:space="preserve">Contract(s) not performed </w:t>
            </w:r>
            <w:r w:rsidRPr="00E7137C">
              <w:rPr>
                <w:spacing w:val="-6"/>
                <w:szCs w:val="24"/>
              </w:rPr>
              <w:t>since 1</w:t>
            </w:r>
            <w:r w:rsidRPr="00E7137C">
              <w:rPr>
                <w:spacing w:val="-6"/>
                <w:szCs w:val="24"/>
                <w:vertAlign w:val="superscript"/>
              </w:rPr>
              <w:t>st</w:t>
            </w:r>
            <w:r w:rsidRPr="00E7137C">
              <w:rPr>
                <w:spacing w:val="-6"/>
                <w:szCs w:val="24"/>
              </w:rPr>
              <w:t xml:space="preserve"> January </w:t>
            </w:r>
            <w:r w:rsidRPr="00E7137C">
              <w:rPr>
                <w:i/>
                <w:spacing w:val="-6"/>
                <w:szCs w:val="24"/>
              </w:rPr>
              <w:t>[insert year]</w:t>
            </w:r>
            <w:r w:rsidRPr="00E7137C">
              <w:rPr>
                <w:spacing w:val="-4"/>
                <w:szCs w:val="24"/>
              </w:rPr>
              <w:t xml:space="preserve"> specified in Section III, Evaluation and Qualification Criteria, requirement 2.1</w:t>
            </w:r>
          </w:p>
          <w:p w14:paraId="1B8CE1AD" w14:textId="77777777" w:rsidR="00393E98" w:rsidRPr="00E7137C" w:rsidRDefault="00393E98" w:rsidP="003D1D10">
            <w:pPr>
              <w:rPr>
                <w:spacing w:val="-4"/>
                <w:szCs w:val="24"/>
              </w:rPr>
            </w:pPr>
          </w:p>
        </w:tc>
      </w:tr>
      <w:tr w:rsidR="00393E98" w:rsidRPr="00E7137C" w14:paraId="56FE35C9" w14:textId="77777777" w:rsidTr="003D1D10">
        <w:tc>
          <w:tcPr>
            <w:tcW w:w="968" w:type="dxa"/>
            <w:tcBorders>
              <w:top w:val="single" w:sz="2" w:space="0" w:color="auto"/>
              <w:left w:val="single" w:sz="2" w:space="0" w:color="auto"/>
              <w:bottom w:val="single" w:sz="2" w:space="0" w:color="auto"/>
              <w:right w:val="single" w:sz="2" w:space="0" w:color="auto"/>
            </w:tcBorders>
          </w:tcPr>
          <w:p w14:paraId="38F6AFAB" w14:textId="77777777" w:rsidR="00393E98" w:rsidRPr="00E7137C" w:rsidRDefault="00393E98" w:rsidP="003D1D10">
            <w:pPr>
              <w:rPr>
                <w:b/>
                <w:bCs/>
                <w:color w:val="000000"/>
                <w:spacing w:val="-4"/>
                <w:szCs w:val="24"/>
              </w:rPr>
            </w:pPr>
            <w:r w:rsidRPr="00E7137C">
              <w:rPr>
                <w:b/>
                <w:bCs/>
                <w:color w:val="000000"/>
                <w:spacing w:val="-4"/>
                <w:szCs w:val="24"/>
              </w:rPr>
              <w:t>Year</w:t>
            </w:r>
          </w:p>
        </w:tc>
        <w:tc>
          <w:tcPr>
            <w:tcW w:w="1530" w:type="dxa"/>
            <w:tcBorders>
              <w:top w:val="single" w:sz="2" w:space="0" w:color="auto"/>
              <w:left w:val="single" w:sz="2" w:space="0" w:color="auto"/>
              <w:bottom w:val="single" w:sz="2" w:space="0" w:color="auto"/>
              <w:right w:val="single" w:sz="2" w:space="0" w:color="auto"/>
            </w:tcBorders>
          </w:tcPr>
          <w:p w14:paraId="6ABDF714" w14:textId="77777777" w:rsidR="00393E98" w:rsidRPr="00E7137C" w:rsidRDefault="00393E98" w:rsidP="003D1D10">
            <w:pPr>
              <w:rPr>
                <w:b/>
                <w:bCs/>
                <w:color w:val="000000"/>
                <w:spacing w:val="-4"/>
                <w:szCs w:val="24"/>
              </w:rPr>
            </w:pPr>
            <w:r w:rsidRPr="00E7137C">
              <w:rPr>
                <w:b/>
                <w:bCs/>
                <w:color w:val="000000"/>
                <w:spacing w:val="-4"/>
                <w:szCs w:val="2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14BCB0CE" w14:textId="77777777" w:rsidR="00393E98" w:rsidRPr="00E7137C" w:rsidRDefault="00393E98" w:rsidP="003D1D10">
            <w:pPr>
              <w:rPr>
                <w:b/>
                <w:bCs/>
                <w:color w:val="000000"/>
                <w:spacing w:val="-4"/>
                <w:szCs w:val="24"/>
              </w:rPr>
            </w:pPr>
            <w:r w:rsidRPr="00E7137C">
              <w:rPr>
                <w:b/>
                <w:bCs/>
                <w:color w:val="000000"/>
                <w:spacing w:val="-4"/>
                <w:szCs w:val="24"/>
              </w:rPr>
              <w:t>Contract Identification</w:t>
            </w:r>
          </w:p>
          <w:p w14:paraId="25D78FF3" w14:textId="77777777" w:rsidR="00393E98" w:rsidRPr="00E7137C" w:rsidRDefault="00393E98" w:rsidP="003D1D10">
            <w:pPr>
              <w:rPr>
                <w:i/>
                <w:iCs/>
                <w:color w:val="000000"/>
                <w:spacing w:val="-6"/>
                <w:szCs w:val="24"/>
              </w:rPr>
            </w:pPr>
          </w:p>
        </w:tc>
        <w:tc>
          <w:tcPr>
            <w:tcW w:w="1763" w:type="dxa"/>
            <w:tcBorders>
              <w:top w:val="single" w:sz="2" w:space="0" w:color="auto"/>
              <w:left w:val="single" w:sz="2" w:space="0" w:color="auto"/>
              <w:bottom w:val="single" w:sz="2" w:space="0" w:color="auto"/>
              <w:right w:val="single" w:sz="2" w:space="0" w:color="auto"/>
            </w:tcBorders>
          </w:tcPr>
          <w:p w14:paraId="59BA3132" w14:textId="77777777" w:rsidR="00393E98" w:rsidRPr="00E7137C" w:rsidRDefault="00393E98" w:rsidP="003D1D10">
            <w:pPr>
              <w:rPr>
                <w:i/>
                <w:iCs/>
                <w:color w:val="000000"/>
                <w:spacing w:val="-6"/>
                <w:szCs w:val="24"/>
              </w:rPr>
            </w:pPr>
            <w:r w:rsidRPr="00E7137C">
              <w:rPr>
                <w:b/>
                <w:bCs/>
                <w:color w:val="000000"/>
                <w:spacing w:val="-4"/>
                <w:szCs w:val="24"/>
              </w:rPr>
              <w:t>Total Contract Amount (current value, currency, exchange rate and Kenya Shilling equivalent)</w:t>
            </w:r>
          </w:p>
        </w:tc>
      </w:tr>
      <w:tr w:rsidR="00393E98" w:rsidRPr="00E7137C" w14:paraId="1767A191" w14:textId="77777777" w:rsidTr="003D1D10">
        <w:tc>
          <w:tcPr>
            <w:tcW w:w="968" w:type="dxa"/>
            <w:tcBorders>
              <w:top w:val="single" w:sz="2" w:space="0" w:color="auto"/>
              <w:left w:val="single" w:sz="2" w:space="0" w:color="auto"/>
              <w:bottom w:val="single" w:sz="2" w:space="0" w:color="auto"/>
              <w:right w:val="single" w:sz="2" w:space="0" w:color="auto"/>
            </w:tcBorders>
          </w:tcPr>
          <w:p w14:paraId="71624C10" w14:textId="77777777" w:rsidR="00393E98" w:rsidRPr="00E7137C" w:rsidRDefault="00393E98" w:rsidP="003D1D10">
            <w:pPr>
              <w:rPr>
                <w:color w:val="000000"/>
                <w:szCs w:val="24"/>
              </w:rPr>
            </w:pPr>
            <w:r w:rsidRPr="00E7137C">
              <w:rPr>
                <w:i/>
                <w:iCs/>
                <w:color w:val="000000"/>
                <w:spacing w:val="-6"/>
                <w:szCs w:val="24"/>
              </w:rPr>
              <w:t xml:space="preserve">[insert </w:t>
            </w:r>
            <w:r w:rsidRPr="00E7137C">
              <w:rPr>
                <w:i/>
                <w:iCs/>
                <w:color w:val="000000"/>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630CFF2A" w14:textId="77777777" w:rsidR="00393E98" w:rsidRPr="00E7137C" w:rsidRDefault="00393E98" w:rsidP="003D1D10">
            <w:pPr>
              <w:rPr>
                <w:color w:val="000000"/>
                <w:szCs w:val="24"/>
              </w:rPr>
            </w:pPr>
            <w:r w:rsidRPr="00E7137C">
              <w:rPr>
                <w:i/>
                <w:iCs/>
                <w:color w:val="000000"/>
                <w:spacing w:val="-6"/>
                <w:szCs w:val="24"/>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04A5EA1E" w14:textId="77777777" w:rsidR="00393E98" w:rsidRPr="00E7137C" w:rsidRDefault="00393E98" w:rsidP="003D1D10">
            <w:pPr>
              <w:rPr>
                <w:i/>
                <w:iCs/>
                <w:color w:val="000000"/>
                <w:spacing w:val="-6"/>
                <w:szCs w:val="24"/>
              </w:rPr>
            </w:pPr>
            <w:r w:rsidRPr="00E7137C">
              <w:rPr>
                <w:color w:val="000000"/>
                <w:spacing w:val="-4"/>
                <w:szCs w:val="24"/>
              </w:rPr>
              <w:t xml:space="preserve">Contract Identification: </w:t>
            </w:r>
            <w:r w:rsidRPr="00E7137C">
              <w:rPr>
                <w:i/>
                <w:iCs/>
                <w:color w:val="000000"/>
                <w:spacing w:val="-6"/>
                <w:szCs w:val="24"/>
              </w:rPr>
              <w:t>[indicate complete contract name/ number, and any other identification]</w:t>
            </w:r>
          </w:p>
          <w:p w14:paraId="6C133E0A" w14:textId="77777777" w:rsidR="00393E98" w:rsidRPr="00E7137C" w:rsidRDefault="00393E98" w:rsidP="003D1D10">
            <w:pPr>
              <w:rPr>
                <w:i/>
                <w:iCs/>
                <w:color w:val="000000"/>
                <w:spacing w:val="-6"/>
                <w:szCs w:val="24"/>
              </w:rPr>
            </w:pPr>
            <w:r w:rsidRPr="00E7137C">
              <w:rPr>
                <w:color w:val="000000"/>
                <w:spacing w:val="-4"/>
                <w:szCs w:val="24"/>
              </w:rPr>
              <w:t xml:space="preserve">Name of Procuring Entity: </w:t>
            </w:r>
            <w:r w:rsidRPr="00E7137C">
              <w:rPr>
                <w:i/>
                <w:iCs/>
                <w:color w:val="000000"/>
                <w:spacing w:val="-6"/>
                <w:szCs w:val="24"/>
              </w:rPr>
              <w:t>[insert full name]</w:t>
            </w:r>
          </w:p>
          <w:p w14:paraId="393FE7DD" w14:textId="77777777" w:rsidR="00393E98" w:rsidRPr="00E7137C" w:rsidRDefault="00393E98" w:rsidP="003D1D10">
            <w:pPr>
              <w:rPr>
                <w:i/>
                <w:iCs/>
                <w:color w:val="000000"/>
                <w:spacing w:val="-6"/>
                <w:szCs w:val="24"/>
              </w:rPr>
            </w:pPr>
            <w:r w:rsidRPr="00E7137C">
              <w:rPr>
                <w:color w:val="000000"/>
                <w:spacing w:val="-4"/>
                <w:szCs w:val="24"/>
              </w:rPr>
              <w:t xml:space="preserve">Address of Procuring Entity: </w:t>
            </w:r>
            <w:r w:rsidRPr="00E7137C">
              <w:rPr>
                <w:i/>
                <w:iCs/>
                <w:color w:val="000000"/>
                <w:spacing w:val="-6"/>
                <w:szCs w:val="24"/>
              </w:rPr>
              <w:t>[insert street/city/country]</w:t>
            </w:r>
          </w:p>
          <w:p w14:paraId="63AEE838" w14:textId="77777777" w:rsidR="00393E98" w:rsidRPr="00E7137C" w:rsidRDefault="00393E98" w:rsidP="003D1D10">
            <w:pPr>
              <w:rPr>
                <w:color w:val="000000"/>
                <w:szCs w:val="24"/>
              </w:rPr>
            </w:pPr>
            <w:r w:rsidRPr="00E7137C">
              <w:rPr>
                <w:color w:val="000000"/>
                <w:spacing w:val="-4"/>
                <w:szCs w:val="24"/>
              </w:rPr>
              <w:t xml:space="preserve">Reason(s) for nonperformance: </w:t>
            </w:r>
            <w:r w:rsidRPr="00E7137C">
              <w:rPr>
                <w:i/>
                <w:iCs/>
                <w:color w:val="000000"/>
                <w:spacing w:val="-6"/>
                <w:szCs w:val="24"/>
              </w:rPr>
              <w:t>[indicate main reason(s)]</w:t>
            </w:r>
          </w:p>
        </w:tc>
        <w:tc>
          <w:tcPr>
            <w:tcW w:w="1763" w:type="dxa"/>
            <w:tcBorders>
              <w:top w:val="single" w:sz="2" w:space="0" w:color="auto"/>
              <w:left w:val="single" w:sz="2" w:space="0" w:color="auto"/>
              <w:bottom w:val="single" w:sz="2" w:space="0" w:color="auto"/>
              <w:right w:val="single" w:sz="2" w:space="0" w:color="auto"/>
            </w:tcBorders>
          </w:tcPr>
          <w:p w14:paraId="480F8B81" w14:textId="77777777" w:rsidR="00393E98" w:rsidRPr="00E7137C" w:rsidRDefault="00393E98" w:rsidP="003D1D10">
            <w:pPr>
              <w:rPr>
                <w:color w:val="000000"/>
                <w:szCs w:val="24"/>
              </w:rPr>
            </w:pPr>
            <w:r w:rsidRPr="00E7137C">
              <w:rPr>
                <w:i/>
                <w:iCs/>
                <w:color w:val="000000"/>
                <w:spacing w:val="-6"/>
                <w:szCs w:val="24"/>
              </w:rPr>
              <w:t>[insert amount]</w:t>
            </w:r>
          </w:p>
        </w:tc>
      </w:tr>
      <w:tr w:rsidR="00393E98" w:rsidRPr="00E7137C" w14:paraId="1636D0EB" w14:textId="77777777" w:rsidTr="003D1D10">
        <w:tc>
          <w:tcPr>
            <w:tcW w:w="9389" w:type="dxa"/>
            <w:gridSpan w:val="4"/>
            <w:tcBorders>
              <w:top w:val="single" w:sz="2" w:space="0" w:color="auto"/>
              <w:left w:val="single" w:sz="2" w:space="0" w:color="auto"/>
              <w:bottom w:val="single" w:sz="2" w:space="0" w:color="auto"/>
              <w:right w:val="single" w:sz="2" w:space="0" w:color="auto"/>
            </w:tcBorders>
          </w:tcPr>
          <w:p w14:paraId="7DADF903" w14:textId="77777777" w:rsidR="00393E98" w:rsidRPr="00E7137C" w:rsidRDefault="00393E98" w:rsidP="003D1D10">
            <w:pPr>
              <w:rPr>
                <w:color w:val="000000"/>
                <w:spacing w:val="-4"/>
                <w:szCs w:val="24"/>
              </w:rPr>
            </w:pPr>
            <w:r w:rsidRPr="00E7137C">
              <w:rPr>
                <w:color w:val="000000"/>
                <w:spacing w:val="-8"/>
                <w:szCs w:val="24"/>
              </w:rPr>
              <w:t xml:space="preserve">Pending Litigation, in accordance with Section III, </w:t>
            </w:r>
            <w:r w:rsidRPr="00E7137C">
              <w:rPr>
                <w:bCs/>
                <w:szCs w:val="24"/>
              </w:rPr>
              <w:t>Evaluation and Qualification Criteria</w:t>
            </w:r>
          </w:p>
        </w:tc>
      </w:tr>
      <w:tr w:rsidR="00393E98" w:rsidRPr="00E7137C" w14:paraId="319720BF" w14:textId="77777777" w:rsidTr="003D1D10">
        <w:tc>
          <w:tcPr>
            <w:tcW w:w="9389" w:type="dxa"/>
            <w:gridSpan w:val="4"/>
            <w:tcBorders>
              <w:top w:val="single" w:sz="2" w:space="0" w:color="auto"/>
              <w:left w:val="single" w:sz="2" w:space="0" w:color="auto"/>
              <w:right w:val="single" w:sz="2" w:space="0" w:color="auto"/>
            </w:tcBorders>
          </w:tcPr>
          <w:p w14:paraId="4FF97F58" w14:textId="77777777" w:rsidR="00393E98" w:rsidRPr="00E7137C" w:rsidRDefault="00393E98" w:rsidP="003D1D10">
            <w:pPr>
              <w:rPr>
                <w:color w:val="000000"/>
                <w:spacing w:val="-4"/>
                <w:szCs w:val="24"/>
              </w:rPr>
            </w:pPr>
            <w:r w:rsidRPr="00E7137C">
              <w:rPr>
                <w:rFonts w:eastAsia="MS Mincho"/>
                <w:color w:val="000000"/>
                <w:spacing w:val="-2"/>
                <w:szCs w:val="24"/>
              </w:rPr>
              <w:sym w:font="Wingdings" w:char="F0A8"/>
            </w:r>
            <w:r w:rsidRPr="00E7137C">
              <w:rPr>
                <w:color w:val="000000"/>
                <w:spacing w:val="-4"/>
                <w:szCs w:val="24"/>
              </w:rPr>
              <w:t xml:space="preserve"> </w:t>
            </w:r>
            <w:r w:rsidRPr="00E7137C">
              <w:rPr>
                <w:color w:val="000000"/>
                <w:spacing w:val="-4"/>
                <w:szCs w:val="24"/>
              </w:rPr>
              <w:tab/>
            </w:r>
            <w:r w:rsidRPr="00E7137C">
              <w:rPr>
                <w:color w:val="000000"/>
                <w:spacing w:val="-6"/>
                <w:szCs w:val="24"/>
              </w:rPr>
              <w:t xml:space="preserve">No pending </w:t>
            </w:r>
            <w:r w:rsidRPr="00E7137C">
              <w:rPr>
                <w:color w:val="000000"/>
                <w:spacing w:val="-8"/>
                <w:szCs w:val="24"/>
              </w:rPr>
              <w:t>litigation</w:t>
            </w:r>
            <w:r w:rsidRPr="00E7137C">
              <w:rPr>
                <w:color w:val="000000"/>
                <w:spacing w:val="-6"/>
                <w:szCs w:val="24"/>
              </w:rPr>
              <w:t xml:space="preserve"> in accordance with Section </w:t>
            </w:r>
            <w:r w:rsidRPr="00E7137C">
              <w:rPr>
                <w:color w:val="000000"/>
                <w:spacing w:val="-4"/>
                <w:szCs w:val="24"/>
              </w:rPr>
              <w:t xml:space="preserve">III, </w:t>
            </w:r>
            <w:r w:rsidRPr="00E7137C">
              <w:rPr>
                <w:bCs/>
                <w:szCs w:val="24"/>
              </w:rPr>
              <w:t>Evaluation and Qualification Criteria</w:t>
            </w:r>
            <w:r w:rsidRPr="00E7137C">
              <w:rPr>
                <w:color w:val="000000"/>
                <w:spacing w:val="-4"/>
                <w:szCs w:val="24"/>
              </w:rPr>
              <w:t>, Sub-Factor 2.3.</w:t>
            </w:r>
          </w:p>
        </w:tc>
      </w:tr>
      <w:tr w:rsidR="00393E98" w:rsidRPr="00E7137C" w14:paraId="00C3F602" w14:textId="77777777" w:rsidTr="003D1D10">
        <w:tc>
          <w:tcPr>
            <w:tcW w:w="9389" w:type="dxa"/>
            <w:gridSpan w:val="4"/>
            <w:tcBorders>
              <w:left w:val="single" w:sz="2" w:space="0" w:color="auto"/>
              <w:bottom w:val="single" w:sz="2" w:space="0" w:color="auto"/>
              <w:right w:val="single" w:sz="2" w:space="0" w:color="auto"/>
            </w:tcBorders>
          </w:tcPr>
          <w:p w14:paraId="0DD007B2" w14:textId="77777777" w:rsidR="00393E98" w:rsidRPr="00E7137C" w:rsidRDefault="00393E98" w:rsidP="003D1D10">
            <w:pPr>
              <w:rPr>
                <w:color w:val="000000"/>
                <w:spacing w:val="-4"/>
                <w:szCs w:val="24"/>
              </w:rPr>
            </w:pPr>
            <w:r w:rsidRPr="00E7137C">
              <w:rPr>
                <w:rFonts w:eastAsia="MS Mincho"/>
                <w:color w:val="000000"/>
                <w:spacing w:val="-2"/>
                <w:szCs w:val="24"/>
              </w:rPr>
              <w:sym w:font="Wingdings" w:char="F0A8"/>
            </w:r>
            <w:r w:rsidRPr="00E7137C">
              <w:rPr>
                <w:color w:val="000000"/>
                <w:spacing w:val="-4"/>
                <w:szCs w:val="24"/>
              </w:rPr>
              <w:t xml:space="preserve"> </w:t>
            </w:r>
            <w:r w:rsidRPr="00E7137C">
              <w:rPr>
                <w:color w:val="000000"/>
                <w:spacing w:val="-4"/>
                <w:szCs w:val="24"/>
              </w:rPr>
              <w:tab/>
            </w:r>
            <w:r w:rsidRPr="00E7137C">
              <w:rPr>
                <w:color w:val="000000"/>
                <w:spacing w:val="-8"/>
                <w:szCs w:val="24"/>
              </w:rPr>
              <w:t xml:space="preserve">Pending litigation in accordance with Section III, </w:t>
            </w:r>
            <w:r w:rsidRPr="00E7137C">
              <w:rPr>
                <w:color w:val="000000"/>
                <w:spacing w:val="-4"/>
                <w:szCs w:val="24"/>
              </w:rPr>
              <w:t>Evaluation and Qualification Criteria, Sub-Factor 2.3 as indicated below.</w:t>
            </w:r>
          </w:p>
        </w:tc>
      </w:tr>
    </w:tbl>
    <w:p w14:paraId="78C162FF" w14:textId="77777777" w:rsidR="00393E98" w:rsidRDefault="00393E98" w:rsidP="00393E98">
      <w:pPr>
        <w:rPr>
          <w:b/>
          <w:bCs/>
          <w:color w:val="000000"/>
          <w:spacing w:val="8"/>
          <w:szCs w:val="24"/>
        </w:rPr>
      </w:pPr>
    </w:p>
    <w:p w14:paraId="2DFFBA4A" w14:textId="77777777" w:rsidR="007A2580" w:rsidRDefault="007A2580" w:rsidP="00393E98">
      <w:pPr>
        <w:rPr>
          <w:b/>
          <w:spacing w:val="8"/>
          <w:szCs w:val="24"/>
        </w:rPr>
      </w:pPr>
    </w:p>
    <w:p w14:paraId="469A6C3E" w14:textId="77777777" w:rsidR="007A2580" w:rsidRDefault="007A2580" w:rsidP="00393E98">
      <w:pPr>
        <w:rPr>
          <w:b/>
          <w:bCs/>
          <w:color w:val="000000"/>
          <w:spacing w:val="8"/>
          <w:szCs w:val="24"/>
        </w:rPr>
      </w:pPr>
    </w:p>
    <w:p w14:paraId="2D376BAE" w14:textId="77777777" w:rsidR="007A2580" w:rsidRDefault="007A2580" w:rsidP="00393E98">
      <w:pPr>
        <w:rPr>
          <w:b/>
          <w:spacing w:val="8"/>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264"/>
        <w:gridCol w:w="1805"/>
        <w:gridCol w:w="246"/>
        <w:gridCol w:w="3981"/>
        <w:gridCol w:w="2232"/>
      </w:tblGrid>
      <w:tr w:rsidR="00393E98" w:rsidRPr="007A2580" w14:paraId="34EECDD9" w14:textId="77777777" w:rsidTr="007A2580">
        <w:tc>
          <w:tcPr>
            <w:tcW w:w="1523" w:type="dxa"/>
            <w:gridSpan w:val="2"/>
          </w:tcPr>
          <w:p w14:paraId="422AADEE" w14:textId="77777777" w:rsidR="00393E98" w:rsidRPr="007A2580" w:rsidRDefault="00393E98" w:rsidP="003D1D10">
            <w:pPr>
              <w:rPr>
                <w:b/>
                <w:color w:val="000000"/>
                <w:spacing w:val="8"/>
                <w:sz w:val="20"/>
                <w:szCs w:val="20"/>
              </w:rPr>
            </w:pPr>
            <w:r w:rsidRPr="007A2580">
              <w:rPr>
                <w:b/>
                <w:bCs/>
                <w:color w:val="000000"/>
                <w:spacing w:val="8"/>
                <w:sz w:val="20"/>
                <w:szCs w:val="20"/>
              </w:rPr>
              <w:br w:type="page"/>
            </w:r>
            <w:r w:rsidRPr="007A2580">
              <w:rPr>
                <w:b/>
                <w:color w:val="000000"/>
                <w:sz w:val="20"/>
                <w:szCs w:val="20"/>
              </w:rPr>
              <w:t>Year of dispute</w:t>
            </w:r>
          </w:p>
        </w:tc>
        <w:tc>
          <w:tcPr>
            <w:tcW w:w="2051" w:type="dxa"/>
            <w:gridSpan w:val="2"/>
          </w:tcPr>
          <w:p w14:paraId="7A5F5461" w14:textId="77777777" w:rsidR="00393E98" w:rsidRPr="007A2580" w:rsidRDefault="00393E98" w:rsidP="003D1D10">
            <w:pPr>
              <w:rPr>
                <w:b/>
                <w:color w:val="000000"/>
                <w:sz w:val="20"/>
                <w:szCs w:val="20"/>
              </w:rPr>
            </w:pPr>
            <w:r w:rsidRPr="007A2580">
              <w:rPr>
                <w:b/>
                <w:color w:val="000000"/>
                <w:sz w:val="20"/>
                <w:szCs w:val="20"/>
              </w:rPr>
              <w:t>Amount in dispute (</w:t>
            </w:r>
            <w:r w:rsidRPr="007A2580">
              <w:rPr>
                <w:b/>
                <w:bCs/>
                <w:color w:val="000000"/>
                <w:spacing w:val="-4"/>
                <w:sz w:val="20"/>
                <w:szCs w:val="20"/>
              </w:rPr>
              <w:t>currency</w:t>
            </w:r>
            <w:r w:rsidRPr="007A2580">
              <w:rPr>
                <w:b/>
                <w:color w:val="000000"/>
                <w:sz w:val="20"/>
                <w:szCs w:val="20"/>
              </w:rPr>
              <w:t>)</w:t>
            </w:r>
          </w:p>
        </w:tc>
        <w:tc>
          <w:tcPr>
            <w:tcW w:w="3981" w:type="dxa"/>
          </w:tcPr>
          <w:p w14:paraId="36351409" w14:textId="77777777" w:rsidR="00393E98" w:rsidRPr="007A2580" w:rsidRDefault="00393E98" w:rsidP="003D1D10">
            <w:pPr>
              <w:rPr>
                <w:b/>
                <w:color w:val="000000"/>
                <w:spacing w:val="8"/>
                <w:sz w:val="20"/>
                <w:szCs w:val="20"/>
              </w:rPr>
            </w:pPr>
            <w:r w:rsidRPr="007A2580">
              <w:rPr>
                <w:b/>
                <w:color w:val="000000"/>
                <w:sz w:val="20"/>
                <w:szCs w:val="20"/>
              </w:rPr>
              <w:t>Contract Identification</w:t>
            </w:r>
          </w:p>
        </w:tc>
        <w:tc>
          <w:tcPr>
            <w:tcW w:w="2232" w:type="dxa"/>
          </w:tcPr>
          <w:p w14:paraId="2D4E6E6B" w14:textId="77777777" w:rsidR="00393E98" w:rsidRPr="007A2580" w:rsidRDefault="00393E98" w:rsidP="003D1D10">
            <w:pPr>
              <w:rPr>
                <w:b/>
                <w:color w:val="000000"/>
                <w:sz w:val="20"/>
                <w:szCs w:val="20"/>
              </w:rPr>
            </w:pPr>
            <w:r w:rsidRPr="007A2580">
              <w:rPr>
                <w:b/>
                <w:color w:val="000000"/>
                <w:sz w:val="20"/>
                <w:szCs w:val="20"/>
              </w:rPr>
              <w:t>Total Contract Amount (</w:t>
            </w:r>
            <w:r w:rsidRPr="007A2580">
              <w:rPr>
                <w:b/>
                <w:bCs/>
                <w:color w:val="000000"/>
                <w:spacing w:val="-4"/>
                <w:sz w:val="20"/>
                <w:szCs w:val="20"/>
              </w:rPr>
              <w:t>currency</w:t>
            </w:r>
            <w:r w:rsidRPr="007A2580">
              <w:rPr>
                <w:b/>
                <w:color w:val="000000"/>
                <w:sz w:val="20"/>
                <w:szCs w:val="20"/>
              </w:rPr>
              <w:t>), Kenya Shilling Equivalent (exchange rate)</w:t>
            </w:r>
          </w:p>
        </w:tc>
      </w:tr>
      <w:tr w:rsidR="00393E98" w:rsidRPr="00E7137C" w14:paraId="2EEBC1E0" w14:textId="77777777" w:rsidTr="007A2580">
        <w:trPr>
          <w:cantSplit/>
        </w:trPr>
        <w:tc>
          <w:tcPr>
            <w:tcW w:w="1523" w:type="dxa"/>
            <w:gridSpan w:val="2"/>
          </w:tcPr>
          <w:p w14:paraId="485BC28B" w14:textId="77777777" w:rsidR="00393E98" w:rsidRPr="00E7137C" w:rsidRDefault="00393E98" w:rsidP="003D1D10">
            <w:pPr>
              <w:rPr>
                <w:i/>
                <w:color w:val="000000"/>
                <w:szCs w:val="24"/>
              </w:rPr>
            </w:pPr>
          </w:p>
        </w:tc>
        <w:tc>
          <w:tcPr>
            <w:tcW w:w="2051" w:type="dxa"/>
            <w:gridSpan w:val="2"/>
          </w:tcPr>
          <w:p w14:paraId="034317A1" w14:textId="77777777" w:rsidR="00393E98" w:rsidRPr="00E7137C" w:rsidRDefault="00393E98" w:rsidP="003D1D10">
            <w:pPr>
              <w:rPr>
                <w:i/>
                <w:color w:val="000000"/>
                <w:szCs w:val="24"/>
              </w:rPr>
            </w:pPr>
          </w:p>
        </w:tc>
        <w:tc>
          <w:tcPr>
            <w:tcW w:w="3981" w:type="dxa"/>
          </w:tcPr>
          <w:p w14:paraId="3FEE39C1" w14:textId="77777777" w:rsidR="00393E98" w:rsidRPr="00E7137C" w:rsidRDefault="00393E98" w:rsidP="003D1D10">
            <w:pPr>
              <w:rPr>
                <w:color w:val="000000"/>
                <w:szCs w:val="24"/>
              </w:rPr>
            </w:pPr>
            <w:r w:rsidRPr="00E7137C">
              <w:rPr>
                <w:color w:val="000000"/>
                <w:szCs w:val="24"/>
              </w:rPr>
              <w:t>Contract Identification: _________</w:t>
            </w:r>
          </w:p>
          <w:p w14:paraId="312A78C8" w14:textId="77777777" w:rsidR="00393E98" w:rsidRPr="00E7137C" w:rsidRDefault="00393E98" w:rsidP="003D1D10">
            <w:pPr>
              <w:rPr>
                <w:color w:val="000000"/>
                <w:szCs w:val="24"/>
              </w:rPr>
            </w:pPr>
            <w:r w:rsidRPr="00E7137C">
              <w:rPr>
                <w:color w:val="000000"/>
                <w:szCs w:val="24"/>
              </w:rPr>
              <w:t>Name of Procuring Entity: ____________</w:t>
            </w:r>
          </w:p>
          <w:p w14:paraId="45686F11" w14:textId="77777777" w:rsidR="00393E98" w:rsidRPr="00E7137C" w:rsidRDefault="00393E98" w:rsidP="003D1D10">
            <w:pPr>
              <w:rPr>
                <w:color w:val="000000"/>
                <w:szCs w:val="24"/>
              </w:rPr>
            </w:pPr>
            <w:r w:rsidRPr="00E7137C">
              <w:rPr>
                <w:color w:val="000000"/>
                <w:szCs w:val="24"/>
              </w:rPr>
              <w:t>Address of Procuring Entity: __________</w:t>
            </w:r>
          </w:p>
          <w:p w14:paraId="5279B3EB" w14:textId="77777777" w:rsidR="00393E98" w:rsidRPr="00E7137C" w:rsidRDefault="00393E98" w:rsidP="003D1D10">
            <w:pPr>
              <w:rPr>
                <w:color w:val="000000"/>
                <w:szCs w:val="24"/>
              </w:rPr>
            </w:pPr>
            <w:r w:rsidRPr="00E7137C">
              <w:rPr>
                <w:color w:val="000000"/>
                <w:szCs w:val="24"/>
              </w:rPr>
              <w:t>Matter in dispute: ______________</w:t>
            </w:r>
          </w:p>
          <w:p w14:paraId="21F828EC" w14:textId="77777777" w:rsidR="00393E98" w:rsidRPr="00E7137C" w:rsidRDefault="00393E98" w:rsidP="003D1D10">
            <w:pPr>
              <w:rPr>
                <w:color w:val="000000"/>
                <w:szCs w:val="24"/>
              </w:rPr>
            </w:pPr>
            <w:r w:rsidRPr="00E7137C">
              <w:rPr>
                <w:color w:val="000000"/>
                <w:szCs w:val="24"/>
              </w:rPr>
              <w:t>Party who initiated the dispute: ____</w:t>
            </w:r>
          </w:p>
          <w:p w14:paraId="4846A473" w14:textId="77777777" w:rsidR="00393E98" w:rsidRPr="00E7137C" w:rsidRDefault="00393E98" w:rsidP="003D1D10">
            <w:pPr>
              <w:rPr>
                <w:i/>
                <w:color w:val="000000"/>
                <w:szCs w:val="24"/>
              </w:rPr>
            </w:pPr>
            <w:r w:rsidRPr="00E7137C">
              <w:rPr>
                <w:color w:val="000000"/>
                <w:szCs w:val="24"/>
              </w:rPr>
              <w:t xml:space="preserve">Status of dispute: </w:t>
            </w:r>
            <w:r w:rsidRPr="00E7137C">
              <w:rPr>
                <w:i/>
                <w:color w:val="000000"/>
                <w:szCs w:val="24"/>
              </w:rPr>
              <w:t>___________</w:t>
            </w:r>
          </w:p>
        </w:tc>
        <w:tc>
          <w:tcPr>
            <w:tcW w:w="2232" w:type="dxa"/>
          </w:tcPr>
          <w:p w14:paraId="591FAAE4" w14:textId="77777777" w:rsidR="00393E98" w:rsidRPr="00E7137C" w:rsidRDefault="00393E98" w:rsidP="003D1D10">
            <w:pPr>
              <w:rPr>
                <w:i/>
                <w:color w:val="000000"/>
                <w:szCs w:val="24"/>
              </w:rPr>
            </w:pPr>
          </w:p>
        </w:tc>
      </w:tr>
      <w:tr w:rsidR="00393E98" w:rsidRPr="00E7137C" w14:paraId="4E9DD794" w14:textId="77777777" w:rsidTr="007A2580">
        <w:trPr>
          <w:cantSplit/>
        </w:trPr>
        <w:tc>
          <w:tcPr>
            <w:tcW w:w="1523" w:type="dxa"/>
            <w:gridSpan w:val="2"/>
          </w:tcPr>
          <w:p w14:paraId="25796812" w14:textId="77777777" w:rsidR="00393E98" w:rsidRPr="00E7137C" w:rsidRDefault="00393E98" w:rsidP="003D1D10">
            <w:pPr>
              <w:rPr>
                <w:i/>
                <w:color w:val="000000"/>
                <w:szCs w:val="24"/>
              </w:rPr>
            </w:pPr>
          </w:p>
        </w:tc>
        <w:tc>
          <w:tcPr>
            <w:tcW w:w="2051" w:type="dxa"/>
            <w:gridSpan w:val="2"/>
          </w:tcPr>
          <w:p w14:paraId="3D9A4F22" w14:textId="77777777" w:rsidR="00393E98" w:rsidRPr="00E7137C" w:rsidRDefault="00393E98" w:rsidP="003D1D10">
            <w:pPr>
              <w:rPr>
                <w:i/>
                <w:color w:val="000000"/>
                <w:szCs w:val="24"/>
              </w:rPr>
            </w:pPr>
          </w:p>
        </w:tc>
        <w:tc>
          <w:tcPr>
            <w:tcW w:w="3981" w:type="dxa"/>
          </w:tcPr>
          <w:p w14:paraId="63DAA7F6" w14:textId="77777777" w:rsidR="00393E98" w:rsidRPr="00E7137C" w:rsidRDefault="00393E98" w:rsidP="003D1D10">
            <w:pPr>
              <w:rPr>
                <w:color w:val="000000"/>
                <w:szCs w:val="24"/>
              </w:rPr>
            </w:pPr>
            <w:r w:rsidRPr="00E7137C">
              <w:rPr>
                <w:color w:val="000000"/>
                <w:szCs w:val="24"/>
              </w:rPr>
              <w:t xml:space="preserve">Contract Identification: </w:t>
            </w:r>
          </w:p>
          <w:p w14:paraId="566A75B0" w14:textId="77777777" w:rsidR="00393E98" w:rsidRPr="00E7137C" w:rsidRDefault="00393E98" w:rsidP="003D1D10">
            <w:pPr>
              <w:rPr>
                <w:color w:val="000000"/>
                <w:szCs w:val="24"/>
              </w:rPr>
            </w:pPr>
            <w:r w:rsidRPr="00E7137C">
              <w:rPr>
                <w:color w:val="000000"/>
                <w:szCs w:val="24"/>
              </w:rPr>
              <w:t xml:space="preserve">Name of Procuring Entity: </w:t>
            </w:r>
          </w:p>
          <w:p w14:paraId="4D31BB4D" w14:textId="77777777" w:rsidR="00393E98" w:rsidRPr="00E7137C" w:rsidRDefault="00393E98" w:rsidP="003D1D10">
            <w:pPr>
              <w:rPr>
                <w:color w:val="000000"/>
                <w:szCs w:val="24"/>
              </w:rPr>
            </w:pPr>
            <w:r w:rsidRPr="00E7137C">
              <w:rPr>
                <w:color w:val="000000"/>
                <w:szCs w:val="24"/>
              </w:rPr>
              <w:t xml:space="preserve">Address of Procuring Entity: </w:t>
            </w:r>
          </w:p>
          <w:p w14:paraId="07EB5510" w14:textId="77777777" w:rsidR="00393E98" w:rsidRPr="00E7137C" w:rsidRDefault="00393E98" w:rsidP="003D1D10">
            <w:pPr>
              <w:rPr>
                <w:color w:val="000000"/>
                <w:szCs w:val="24"/>
              </w:rPr>
            </w:pPr>
            <w:r w:rsidRPr="00E7137C">
              <w:rPr>
                <w:color w:val="000000"/>
                <w:szCs w:val="24"/>
              </w:rPr>
              <w:t xml:space="preserve">Matter in dispute: </w:t>
            </w:r>
          </w:p>
          <w:p w14:paraId="6A2B035A" w14:textId="77777777" w:rsidR="00393E98" w:rsidRPr="00E7137C" w:rsidRDefault="00393E98" w:rsidP="003D1D10">
            <w:pPr>
              <w:rPr>
                <w:color w:val="000000"/>
                <w:szCs w:val="24"/>
              </w:rPr>
            </w:pPr>
            <w:r w:rsidRPr="00E7137C">
              <w:rPr>
                <w:color w:val="000000"/>
                <w:szCs w:val="24"/>
              </w:rPr>
              <w:t xml:space="preserve">Party who initiated the dispute: </w:t>
            </w:r>
          </w:p>
          <w:p w14:paraId="0F2C8AE9" w14:textId="77777777" w:rsidR="00393E98" w:rsidRPr="00E7137C" w:rsidRDefault="00393E98" w:rsidP="003D1D10">
            <w:pPr>
              <w:rPr>
                <w:i/>
                <w:color w:val="000000"/>
                <w:szCs w:val="24"/>
              </w:rPr>
            </w:pPr>
            <w:r w:rsidRPr="00E7137C">
              <w:rPr>
                <w:color w:val="000000"/>
                <w:szCs w:val="24"/>
              </w:rPr>
              <w:t xml:space="preserve">Status of dispute: </w:t>
            </w:r>
          </w:p>
        </w:tc>
        <w:tc>
          <w:tcPr>
            <w:tcW w:w="2232" w:type="dxa"/>
          </w:tcPr>
          <w:p w14:paraId="3AD9BFBF" w14:textId="77777777" w:rsidR="00393E98" w:rsidRPr="00E7137C" w:rsidRDefault="00393E98" w:rsidP="003D1D10">
            <w:pPr>
              <w:rPr>
                <w:i/>
                <w:color w:val="000000"/>
                <w:szCs w:val="24"/>
              </w:rPr>
            </w:pPr>
          </w:p>
        </w:tc>
      </w:tr>
      <w:tr w:rsidR="00393E98" w:rsidRPr="00E7137C" w14:paraId="5795A331" w14:textId="77777777" w:rsidTr="007A2580">
        <w:tc>
          <w:tcPr>
            <w:tcW w:w="9787" w:type="dxa"/>
            <w:gridSpan w:val="6"/>
          </w:tcPr>
          <w:p w14:paraId="186436C3" w14:textId="77777777" w:rsidR="00393E98" w:rsidRPr="00E7137C" w:rsidRDefault="00393E98" w:rsidP="003D1D10">
            <w:pPr>
              <w:rPr>
                <w:rFonts w:eastAsia="MS Mincho"/>
                <w:spacing w:val="-2"/>
                <w:szCs w:val="24"/>
              </w:rPr>
            </w:pPr>
            <w:r w:rsidRPr="00E7137C">
              <w:rPr>
                <w:szCs w:val="24"/>
              </w:rPr>
              <w:t xml:space="preserve">Litigation History </w:t>
            </w:r>
            <w:r w:rsidRPr="00E7137C">
              <w:rPr>
                <w:spacing w:val="-4"/>
                <w:szCs w:val="24"/>
              </w:rPr>
              <w:t xml:space="preserve">in accordance with Section III, </w:t>
            </w:r>
            <w:r w:rsidRPr="00E7137C">
              <w:rPr>
                <w:bCs/>
                <w:szCs w:val="24"/>
              </w:rPr>
              <w:t>Evaluation and Qualification Criteria</w:t>
            </w:r>
          </w:p>
        </w:tc>
      </w:tr>
      <w:tr w:rsidR="00393E98" w:rsidRPr="00E7137C" w14:paraId="73E33A7F" w14:textId="77777777" w:rsidTr="007A2580">
        <w:tc>
          <w:tcPr>
            <w:tcW w:w="9787" w:type="dxa"/>
            <w:gridSpan w:val="6"/>
          </w:tcPr>
          <w:p w14:paraId="22A26C2A" w14:textId="77777777" w:rsidR="00393E98" w:rsidRPr="00E7137C" w:rsidRDefault="00393E98" w:rsidP="003D1D10">
            <w:pPr>
              <w:rPr>
                <w:szCs w:val="24"/>
              </w:rPr>
            </w:pPr>
            <w:r w:rsidRPr="00E7137C">
              <w:rPr>
                <w:rFonts w:eastAsia="MS Mincho"/>
                <w:spacing w:val="-2"/>
                <w:szCs w:val="24"/>
              </w:rPr>
              <w:sym w:font="Wingdings" w:char="F0A8"/>
            </w:r>
            <w:r w:rsidRPr="00E7137C">
              <w:rPr>
                <w:spacing w:val="-4"/>
                <w:szCs w:val="24"/>
              </w:rPr>
              <w:t xml:space="preserve"> </w:t>
            </w:r>
            <w:r w:rsidRPr="00E7137C">
              <w:rPr>
                <w:spacing w:val="-4"/>
                <w:szCs w:val="24"/>
              </w:rPr>
              <w:tab/>
            </w:r>
            <w:r w:rsidRPr="00E7137C">
              <w:rPr>
                <w:spacing w:val="-6"/>
                <w:szCs w:val="24"/>
              </w:rPr>
              <w:t xml:space="preserve">No </w:t>
            </w:r>
            <w:r w:rsidRPr="00E7137C">
              <w:rPr>
                <w:szCs w:val="24"/>
              </w:rPr>
              <w:t xml:space="preserve">Litigation History </w:t>
            </w:r>
            <w:r w:rsidRPr="00E7137C">
              <w:rPr>
                <w:spacing w:val="-6"/>
                <w:szCs w:val="24"/>
              </w:rPr>
              <w:t xml:space="preserve">in accordance with Section </w:t>
            </w:r>
            <w:r w:rsidRPr="00E7137C">
              <w:rPr>
                <w:spacing w:val="-4"/>
                <w:szCs w:val="24"/>
              </w:rPr>
              <w:t xml:space="preserve">III, </w:t>
            </w:r>
            <w:r w:rsidRPr="00E7137C">
              <w:rPr>
                <w:bCs/>
                <w:szCs w:val="24"/>
              </w:rPr>
              <w:t>Evaluation and Qualification Criteria</w:t>
            </w:r>
            <w:r w:rsidRPr="00E7137C">
              <w:rPr>
                <w:spacing w:val="-4"/>
                <w:szCs w:val="24"/>
              </w:rPr>
              <w:t>, Sub-Factor 2.4.</w:t>
            </w:r>
          </w:p>
          <w:p w14:paraId="4C1C472C" w14:textId="77777777" w:rsidR="00393E98" w:rsidRPr="00E7137C" w:rsidRDefault="00393E98" w:rsidP="003D1D10">
            <w:pPr>
              <w:rPr>
                <w:szCs w:val="24"/>
              </w:rPr>
            </w:pPr>
            <w:r w:rsidRPr="00E7137C">
              <w:rPr>
                <w:rFonts w:eastAsia="MS Mincho"/>
                <w:spacing w:val="-2"/>
                <w:szCs w:val="24"/>
              </w:rPr>
              <w:sym w:font="Wingdings" w:char="F0A8"/>
            </w:r>
            <w:r w:rsidRPr="00E7137C">
              <w:rPr>
                <w:spacing w:val="-4"/>
                <w:szCs w:val="24"/>
              </w:rPr>
              <w:t xml:space="preserve"> </w:t>
            </w:r>
            <w:r w:rsidRPr="00E7137C">
              <w:rPr>
                <w:spacing w:val="-4"/>
                <w:szCs w:val="24"/>
              </w:rPr>
              <w:tab/>
            </w:r>
            <w:r w:rsidRPr="00E7137C">
              <w:rPr>
                <w:szCs w:val="24"/>
              </w:rPr>
              <w:t>Litigation History</w:t>
            </w:r>
            <w:r w:rsidRPr="00E7137C" w:rsidDel="00B307E7">
              <w:rPr>
                <w:spacing w:val="-8"/>
                <w:szCs w:val="24"/>
              </w:rPr>
              <w:t xml:space="preserve"> </w:t>
            </w:r>
            <w:r w:rsidRPr="00E7137C">
              <w:rPr>
                <w:spacing w:val="-8"/>
                <w:szCs w:val="24"/>
              </w:rPr>
              <w:t xml:space="preserve">in accordance with Section III, </w:t>
            </w:r>
            <w:r w:rsidRPr="00E7137C">
              <w:rPr>
                <w:bCs/>
                <w:szCs w:val="24"/>
              </w:rPr>
              <w:t>Evaluation and Qualification Criteria</w:t>
            </w:r>
            <w:r w:rsidRPr="00E7137C">
              <w:rPr>
                <w:spacing w:val="-4"/>
                <w:szCs w:val="24"/>
              </w:rPr>
              <w:t>, Sub-Factor 2.4 as indicated below.</w:t>
            </w:r>
          </w:p>
        </w:tc>
      </w:tr>
      <w:tr w:rsidR="00393E98" w:rsidRPr="00E7137C" w14:paraId="1F00D857" w14:textId="77777777" w:rsidTr="007A2580">
        <w:tc>
          <w:tcPr>
            <w:tcW w:w="1259" w:type="dxa"/>
          </w:tcPr>
          <w:p w14:paraId="6F482055" w14:textId="77777777" w:rsidR="00393E98" w:rsidRPr="00E7137C" w:rsidRDefault="00393E98" w:rsidP="003D1D10">
            <w:pPr>
              <w:rPr>
                <w:b/>
                <w:spacing w:val="8"/>
                <w:szCs w:val="24"/>
              </w:rPr>
            </w:pPr>
            <w:r w:rsidRPr="00E7137C">
              <w:rPr>
                <w:b/>
                <w:szCs w:val="24"/>
              </w:rPr>
              <w:lastRenderedPageBreak/>
              <w:t>Year of award</w:t>
            </w:r>
          </w:p>
        </w:tc>
        <w:tc>
          <w:tcPr>
            <w:tcW w:w="2069" w:type="dxa"/>
            <w:gridSpan w:val="2"/>
          </w:tcPr>
          <w:p w14:paraId="3D0D4302" w14:textId="77777777" w:rsidR="00393E98" w:rsidRPr="00E7137C" w:rsidRDefault="00393E98" w:rsidP="003D1D10">
            <w:pPr>
              <w:rPr>
                <w:b/>
                <w:szCs w:val="24"/>
              </w:rPr>
            </w:pPr>
            <w:r w:rsidRPr="00E7137C">
              <w:rPr>
                <w:b/>
                <w:szCs w:val="24"/>
              </w:rPr>
              <w:t xml:space="preserve">Outcome as percentage of Net Worth </w:t>
            </w:r>
          </w:p>
        </w:tc>
        <w:tc>
          <w:tcPr>
            <w:tcW w:w="4227" w:type="dxa"/>
            <w:gridSpan w:val="2"/>
          </w:tcPr>
          <w:p w14:paraId="40D06D62" w14:textId="77777777" w:rsidR="00393E98" w:rsidRPr="00E7137C" w:rsidRDefault="00393E98" w:rsidP="003D1D10">
            <w:pPr>
              <w:rPr>
                <w:b/>
                <w:spacing w:val="8"/>
                <w:szCs w:val="24"/>
              </w:rPr>
            </w:pPr>
            <w:r w:rsidRPr="00E7137C">
              <w:rPr>
                <w:b/>
                <w:szCs w:val="24"/>
              </w:rPr>
              <w:t>Contract Identification</w:t>
            </w:r>
          </w:p>
        </w:tc>
        <w:tc>
          <w:tcPr>
            <w:tcW w:w="2232" w:type="dxa"/>
          </w:tcPr>
          <w:p w14:paraId="17011149" w14:textId="77777777" w:rsidR="00393E98" w:rsidRPr="00E7137C" w:rsidRDefault="00393E98" w:rsidP="003D1D10">
            <w:pPr>
              <w:rPr>
                <w:b/>
                <w:szCs w:val="24"/>
              </w:rPr>
            </w:pPr>
            <w:r w:rsidRPr="00E7137C">
              <w:rPr>
                <w:b/>
                <w:szCs w:val="24"/>
              </w:rPr>
              <w:t>Total Contract Amount (</w:t>
            </w:r>
            <w:r w:rsidRPr="00E7137C">
              <w:rPr>
                <w:b/>
                <w:bCs/>
                <w:spacing w:val="-4"/>
                <w:szCs w:val="24"/>
              </w:rPr>
              <w:t>currency</w:t>
            </w:r>
            <w:r w:rsidRPr="00E7137C">
              <w:rPr>
                <w:b/>
                <w:szCs w:val="24"/>
              </w:rPr>
              <w:t xml:space="preserve">), </w:t>
            </w:r>
            <w:r w:rsidRPr="00E7137C">
              <w:rPr>
                <w:b/>
                <w:color w:val="000000"/>
                <w:szCs w:val="24"/>
              </w:rPr>
              <w:t xml:space="preserve">Kenya Shilling </w:t>
            </w:r>
            <w:r w:rsidRPr="00E7137C">
              <w:rPr>
                <w:b/>
                <w:szCs w:val="24"/>
              </w:rPr>
              <w:t>Equivalent (exchange rate)</w:t>
            </w:r>
          </w:p>
        </w:tc>
      </w:tr>
      <w:tr w:rsidR="00393E98" w:rsidRPr="00E7137C" w14:paraId="077ACFF5" w14:textId="77777777" w:rsidTr="007A2580">
        <w:trPr>
          <w:cantSplit/>
        </w:trPr>
        <w:tc>
          <w:tcPr>
            <w:tcW w:w="1259" w:type="dxa"/>
          </w:tcPr>
          <w:p w14:paraId="7E784BA2" w14:textId="77777777" w:rsidR="00393E98" w:rsidRPr="00E7137C" w:rsidRDefault="00393E98" w:rsidP="003D1D10">
            <w:pPr>
              <w:rPr>
                <w:i/>
                <w:szCs w:val="24"/>
              </w:rPr>
            </w:pPr>
            <w:r w:rsidRPr="00E7137C">
              <w:rPr>
                <w:i/>
                <w:szCs w:val="24"/>
              </w:rPr>
              <w:t>[insert year]</w:t>
            </w:r>
          </w:p>
        </w:tc>
        <w:tc>
          <w:tcPr>
            <w:tcW w:w="2069" w:type="dxa"/>
            <w:gridSpan w:val="2"/>
          </w:tcPr>
          <w:p w14:paraId="67FA715F" w14:textId="77777777" w:rsidR="00393E98" w:rsidRPr="00E7137C" w:rsidRDefault="00393E98" w:rsidP="003D1D10">
            <w:pPr>
              <w:rPr>
                <w:i/>
                <w:szCs w:val="24"/>
              </w:rPr>
            </w:pPr>
            <w:r w:rsidRPr="00E7137C">
              <w:rPr>
                <w:i/>
                <w:szCs w:val="24"/>
              </w:rPr>
              <w:t>[insert percentage]</w:t>
            </w:r>
          </w:p>
        </w:tc>
        <w:tc>
          <w:tcPr>
            <w:tcW w:w="4227" w:type="dxa"/>
            <w:gridSpan w:val="2"/>
          </w:tcPr>
          <w:p w14:paraId="0DDC3C88" w14:textId="77777777" w:rsidR="00393E98" w:rsidRPr="00E7137C" w:rsidRDefault="00393E98" w:rsidP="003D1D10">
            <w:pPr>
              <w:rPr>
                <w:szCs w:val="24"/>
              </w:rPr>
            </w:pPr>
            <w:r w:rsidRPr="00E7137C">
              <w:rPr>
                <w:szCs w:val="24"/>
              </w:rPr>
              <w:t>Contract Identification: [indicate complete contract name, number, and any other identification]</w:t>
            </w:r>
          </w:p>
          <w:p w14:paraId="550AD9EA" w14:textId="77777777" w:rsidR="00393E98" w:rsidRPr="00E7137C" w:rsidRDefault="00393E98" w:rsidP="003D1D10">
            <w:pPr>
              <w:rPr>
                <w:szCs w:val="24"/>
              </w:rPr>
            </w:pPr>
            <w:r w:rsidRPr="00E7137C">
              <w:rPr>
                <w:szCs w:val="24"/>
              </w:rPr>
              <w:t xml:space="preserve">Name of Procuring Entity: </w:t>
            </w:r>
            <w:r w:rsidRPr="00E7137C">
              <w:rPr>
                <w:i/>
                <w:szCs w:val="24"/>
              </w:rPr>
              <w:t>[insert full name]</w:t>
            </w:r>
          </w:p>
          <w:p w14:paraId="1C56BBCE" w14:textId="77777777" w:rsidR="00393E98" w:rsidRPr="00E7137C" w:rsidRDefault="00393E98" w:rsidP="003D1D10">
            <w:pPr>
              <w:rPr>
                <w:szCs w:val="24"/>
              </w:rPr>
            </w:pPr>
            <w:r w:rsidRPr="00E7137C">
              <w:rPr>
                <w:szCs w:val="24"/>
              </w:rPr>
              <w:t xml:space="preserve">Address of Procuring Entity: </w:t>
            </w:r>
            <w:r w:rsidRPr="00E7137C">
              <w:rPr>
                <w:i/>
                <w:szCs w:val="24"/>
              </w:rPr>
              <w:t>[insert street/city/country]</w:t>
            </w:r>
          </w:p>
          <w:p w14:paraId="466F807D" w14:textId="77777777" w:rsidR="00393E98" w:rsidRPr="00E7137C" w:rsidRDefault="00393E98" w:rsidP="003D1D10">
            <w:pPr>
              <w:rPr>
                <w:szCs w:val="24"/>
              </w:rPr>
            </w:pPr>
            <w:r w:rsidRPr="00E7137C">
              <w:rPr>
                <w:szCs w:val="24"/>
              </w:rPr>
              <w:t xml:space="preserve">Matter in dispute: </w:t>
            </w:r>
            <w:r w:rsidRPr="00E7137C">
              <w:rPr>
                <w:i/>
                <w:szCs w:val="24"/>
              </w:rPr>
              <w:t>[indicate main issues in dispute]</w:t>
            </w:r>
          </w:p>
          <w:p w14:paraId="3EA10D28" w14:textId="77777777" w:rsidR="00393E98" w:rsidRPr="00E7137C" w:rsidRDefault="00393E98" w:rsidP="003D1D10">
            <w:pPr>
              <w:rPr>
                <w:szCs w:val="24"/>
              </w:rPr>
            </w:pPr>
            <w:r w:rsidRPr="00E7137C">
              <w:rPr>
                <w:szCs w:val="24"/>
              </w:rPr>
              <w:t xml:space="preserve">Party who initiated the dispute: </w:t>
            </w:r>
            <w:r w:rsidRPr="00E7137C">
              <w:rPr>
                <w:i/>
                <w:szCs w:val="24"/>
              </w:rPr>
              <w:t>[indicate “Procuring Entity” or “Contractor”]</w:t>
            </w:r>
          </w:p>
          <w:p w14:paraId="438297E4" w14:textId="77777777" w:rsidR="00393E98" w:rsidRPr="00E7137C" w:rsidRDefault="00393E98" w:rsidP="003D1D10">
            <w:pPr>
              <w:rPr>
                <w:i/>
                <w:szCs w:val="24"/>
              </w:rPr>
            </w:pPr>
            <w:r w:rsidRPr="00E7137C">
              <w:rPr>
                <w:spacing w:val="-4"/>
                <w:szCs w:val="24"/>
              </w:rPr>
              <w:t xml:space="preserve">Reason(s) for Litigation and award decision </w:t>
            </w:r>
            <w:r w:rsidRPr="00E7137C">
              <w:rPr>
                <w:i/>
                <w:iCs/>
                <w:spacing w:val="-6"/>
                <w:szCs w:val="24"/>
              </w:rPr>
              <w:t>[indicate main reason(s)]</w:t>
            </w:r>
          </w:p>
        </w:tc>
        <w:tc>
          <w:tcPr>
            <w:tcW w:w="2232" w:type="dxa"/>
          </w:tcPr>
          <w:p w14:paraId="0409CFF0" w14:textId="77777777" w:rsidR="00393E98" w:rsidRPr="00E7137C" w:rsidRDefault="00393E98" w:rsidP="003D1D10">
            <w:pPr>
              <w:rPr>
                <w:i/>
                <w:szCs w:val="24"/>
              </w:rPr>
            </w:pPr>
            <w:r w:rsidRPr="00E7137C">
              <w:rPr>
                <w:i/>
                <w:szCs w:val="24"/>
              </w:rPr>
              <w:t>[insert amount]</w:t>
            </w:r>
          </w:p>
        </w:tc>
      </w:tr>
    </w:tbl>
    <w:p w14:paraId="0D888C1A" w14:textId="77777777" w:rsidR="00393E98" w:rsidRPr="00E7137C" w:rsidRDefault="00393E98" w:rsidP="00393E98">
      <w:pPr>
        <w:rPr>
          <w:b/>
          <w:bCs/>
          <w:color w:val="000000"/>
          <w:spacing w:val="8"/>
        </w:rPr>
      </w:pPr>
    </w:p>
    <w:p w14:paraId="4A73675C" w14:textId="77777777" w:rsidR="007A2580" w:rsidRDefault="007A2580" w:rsidP="00393E98">
      <w:pPr>
        <w:pStyle w:val="SectionVHeading2"/>
        <w:spacing w:before="0" w:after="0"/>
        <w:jc w:val="left"/>
        <w:rPr>
          <w:color w:val="000000"/>
          <w:sz w:val="24"/>
          <w:lang w:val="en-US"/>
        </w:rPr>
      </w:pPr>
      <w:bookmarkStart w:id="92" w:name="_Toc333564312"/>
      <w:bookmarkStart w:id="93" w:name="_Toc473814139"/>
    </w:p>
    <w:p w14:paraId="48510AD0" w14:textId="77777777" w:rsidR="00393E98" w:rsidRPr="00E7137C" w:rsidRDefault="00393E98" w:rsidP="00B24219">
      <w:pPr>
        <w:pStyle w:val="Heading2"/>
        <w:numPr>
          <w:ilvl w:val="1"/>
          <w:numId w:val="114"/>
        </w:numPr>
        <w:tabs>
          <w:tab w:val="left" w:pos="657"/>
          <w:tab w:val="left" w:pos="658"/>
        </w:tabs>
        <w:spacing w:before="251"/>
        <w:ind w:right="720"/>
        <w:rPr>
          <w:color w:val="000000"/>
          <w:u w:val="single"/>
        </w:rPr>
      </w:pPr>
      <w:r w:rsidRPr="00E7137C">
        <w:rPr>
          <w:color w:val="000000"/>
          <w:u w:val="single"/>
        </w:rPr>
        <w:t>FORM FIN – 3.1:</w:t>
      </w:r>
      <w:bookmarkEnd w:id="92"/>
      <w:bookmarkEnd w:id="93"/>
      <w:r w:rsidRPr="00E7137C">
        <w:rPr>
          <w:color w:val="000000"/>
          <w:u w:val="single"/>
        </w:rPr>
        <w:t xml:space="preserve"> </w:t>
      </w:r>
    </w:p>
    <w:p w14:paraId="6818B7F5" w14:textId="77777777" w:rsidR="00393E98" w:rsidRPr="00E7137C" w:rsidRDefault="00393E98" w:rsidP="00393E98">
      <w:pPr>
        <w:rPr>
          <w:b/>
          <w:color w:val="000000"/>
          <w:szCs w:val="24"/>
        </w:rPr>
      </w:pPr>
    </w:p>
    <w:p w14:paraId="17562F83" w14:textId="77777777" w:rsidR="00393E98" w:rsidRPr="00E7137C" w:rsidRDefault="00393E98" w:rsidP="00393E98">
      <w:pPr>
        <w:rPr>
          <w:color w:val="000000"/>
          <w:szCs w:val="24"/>
        </w:rPr>
      </w:pPr>
      <w:r w:rsidRPr="00E7137C">
        <w:rPr>
          <w:b/>
          <w:color w:val="000000"/>
          <w:szCs w:val="24"/>
        </w:rPr>
        <w:t>Financial Situation and Performance</w:t>
      </w:r>
    </w:p>
    <w:p w14:paraId="60697194" w14:textId="77777777" w:rsidR="00393E98" w:rsidRPr="00E7137C" w:rsidRDefault="00393E98" w:rsidP="00393E98">
      <w:pPr>
        <w:rPr>
          <w:color w:val="000000"/>
          <w:spacing w:val="-4"/>
          <w:szCs w:val="24"/>
        </w:rPr>
      </w:pPr>
    </w:p>
    <w:p w14:paraId="4837356C" w14:textId="77777777" w:rsidR="00393E98" w:rsidRPr="00E7137C" w:rsidRDefault="00393E98" w:rsidP="00393E98">
      <w:pPr>
        <w:rPr>
          <w:b/>
          <w:bCs/>
          <w:color w:val="000000"/>
          <w:spacing w:val="-4"/>
          <w:szCs w:val="24"/>
        </w:rPr>
      </w:pPr>
      <w:r w:rsidRPr="00E7137C">
        <w:rPr>
          <w:color w:val="000000"/>
          <w:spacing w:val="-4"/>
          <w:szCs w:val="24"/>
        </w:rPr>
        <w:t xml:space="preserve">Tenderer’s Name: </w:t>
      </w:r>
      <w:r w:rsidRPr="00E7137C">
        <w:rPr>
          <w:i/>
          <w:iCs/>
          <w:color w:val="000000"/>
          <w:spacing w:val="-6"/>
          <w:szCs w:val="24"/>
        </w:rPr>
        <w:t>________________</w:t>
      </w:r>
      <w:r w:rsidRPr="00E7137C">
        <w:rPr>
          <w:i/>
          <w:iCs/>
          <w:color w:val="000000"/>
          <w:spacing w:val="-6"/>
          <w:szCs w:val="24"/>
        </w:rPr>
        <w:br/>
      </w:r>
      <w:r w:rsidRPr="00E7137C">
        <w:rPr>
          <w:color w:val="000000"/>
          <w:spacing w:val="-4"/>
          <w:szCs w:val="24"/>
        </w:rPr>
        <w:t xml:space="preserve">Date: </w:t>
      </w:r>
      <w:r w:rsidRPr="00E7137C">
        <w:rPr>
          <w:i/>
          <w:iCs/>
          <w:color w:val="000000"/>
          <w:spacing w:val="-6"/>
          <w:szCs w:val="24"/>
        </w:rPr>
        <w:t>______________________</w:t>
      </w:r>
      <w:r w:rsidRPr="00E7137C">
        <w:rPr>
          <w:i/>
          <w:iCs/>
          <w:color w:val="000000"/>
          <w:spacing w:val="-6"/>
          <w:szCs w:val="24"/>
        </w:rPr>
        <w:br/>
      </w:r>
      <w:r w:rsidRPr="00E7137C">
        <w:rPr>
          <w:color w:val="000000"/>
          <w:spacing w:val="-4"/>
          <w:szCs w:val="24"/>
        </w:rPr>
        <w:t>JV Member’s Name_________________________</w:t>
      </w:r>
      <w:r w:rsidRPr="00E7137C">
        <w:rPr>
          <w:i/>
          <w:iCs/>
          <w:color w:val="000000"/>
          <w:spacing w:val="-6"/>
          <w:szCs w:val="24"/>
        </w:rPr>
        <w:br/>
      </w:r>
      <w:r w:rsidRPr="00E7137C">
        <w:rPr>
          <w:color w:val="000000"/>
          <w:spacing w:val="-4"/>
          <w:szCs w:val="24"/>
        </w:rPr>
        <w:t xml:space="preserve">ITT No. and title: </w:t>
      </w:r>
      <w:r w:rsidRPr="00E7137C">
        <w:rPr>
          <w:i/>
          <w:iCs/>
          <w:color w:val="000000"/>
          <w:spacing w:val="-6"/>
          <w:szCs w:val="24"/>
        </w:rPr>
        <w:t>___________________________</w:t>
      </w:r>
      <w:r w:rsidRPr="00E7137C">
        <w:rPr>
          <w:i/>
          <w:iCs/>
          <w:color w:val="000000"/>
          <w:spacing w:val="-6"/>
          <w:szCs w:val="24"/>
        </w:rPr>
        <w:br/>
      </w:r>
    </w:p>
    <w:p w14:paraId="09095757" w14:textId="77777777" w:rsidR="00393E98" w:rsidRPr="00D10FED" w:rsidRDefault="00383309" w:rsidP="00393E98">
      <w:pPr>
        <w:rPr>
          <w:b/>
          <w:bCs/>
          <w:spacing w:val="-4"/>
          <w:szCs w:val="24"/>
        </w:rPr>
      </w:pPr>
      <w:r w:rsidRPr="00D10FED">
        <w:rPr>
          <w:b/>
          <w:bCs/>
          <w:spacing w:val="-4"/>
          <w:szCs w:val="24"/>
        </w:rPr>
        <w:t>4</w:t>
      </w:r>
      <w:r w:rsidR="00393E98" w:rsidRPr="00D10FED">
        <w:rPr>
          <w:b/>
          <w:bCs/>
          <w:spacing w:val="-4"/>
          <w:szCs w:val="24"/>
        </w:rPr>
        <w:t xml:space="preserve">.4.1. </w:t>
      </w:r>
      <w:r w:rsidR="00393E98" w:rsidRPr="00D10FED">
        <w:rPr>
          <w:b/>
          <w:bCs/>
          <w:spacing w:val="-4"/>
          <w:szCs w:val="24"/>
        </w:rPr>
        <w:tab/>
        <w:t>Financial Data</w:t>
      </w:r>
    </w:p>
    <w:p w14:paraId="466855AF" w14:textId="77777777" w:rsidR="00393E98" w:rsidRPr="00D10FED" w:rsidRDefault="00393E98" w:rsidP="00393E98">
      <w:pPr>
        <w:rPr>
          <w:b/>
          <w:bCs/>
          <w:spacing w:val="-4"/>
          <w:szCs w:val="24"/>
        </w:rPr>
      </w:pP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D10FED" w:rsidRPr="00D10FED" w14:paraId="6FE5AD5A" w14:textId="77777777" w:rsidTr="00383309">
        <w:trPr>
          <w:trHeight w:hRule="exact" w:val="1206"/>
          <w:tblHeader/>
        </w:trPr>
        <w:tc>
          <w:tcPr>
            <w:tcW w:w="2950" w:type="dxa"/>
            <w:tcBorders>
              <w:top w:val="single" w:sz="2" w:space="0" w:color="auto"/>
              <w:left w:val="single" w:sz="2" w:space="0" w:color="auto"/>
              <w:bottom w:val="single" w:sz="2" w:space="0" w:color="auto"/>
              <w:right w:val="single" w:sz="2" w:space="0" w:color="auto"/>
            </w:tcBorders>
          </w:tcPr>
          <w:p w14:paraId="2BABF371" w14:textId="77777777" w:rsidR="00393E98" w:rsidRPr="00D10FED" w:rsidRDefault="00393E98" w:rsidP="003D1D10">
            <w:pPr>
              <w:rPr>
                <w:b/>
                <w:bCs/>
                <w:spacing w:val="-7"/>
                <w:szCs w:val="24"/>
              </w:rPr>
            </w:pPr>
            <w:r w:rsidRPr="00D10FED">
              <w:rPr>
                <w:b/>
                <w:bCs/>
                <w:spacing w:val="-7"/>
                <w:szCs w:val="24"/>
              </w:rPr>
              <w:t>Type of Financial information in___________________</w:t>
            </w:r>
          </w:p>
          <w:p w14:paraId="7EA6F9DB" w14:textId="77777777" w:rsidR="00393E98" w:rsidRPr="00D10FED" w:rsidRDefault="00393E98" w:rsidP="003D1D10">
            <w:pPr>
              <w:rPr>
                <w:b/>
                <w:bCs/>
                <w:spacing w:val="-10"/>
                <w:szCs w:val="24"/>
              </w:rPr>
            </w:pPr>
            <w:r w:rsidRPr="00D10FED">
              <w:rPr>
                <w:b/>
                <w:bCs/>
                <w:spacing w:val="-10"/>
                <w:szCs w:val="24"/>
              </w:rPr>
              <w:t>(</w:t>
            </w:r>
            <w:r w:rsidRPr="00D10FED">
              <w:rPr>
                <w:b/>
                <w:bCs/>
                <w:spacing w:val="-4"/>
                <w:szCs w:val="24"/>
              </w:rPr>
              <w:t>currency</w:t>
            </w:r>
            <w:r w:rsidRPr="00D10FED">
              <w:rPr>
                <w:b/>
                <w:bCs/>
                <w:spacing w:val="-10"/>
                <w:szCs w:val="24"/>
              </w:rPr>
              <w:t>)</w:t>
            </w:r>
          </w:p>
        </w:tc>
        <w:tc>
          <w:tcPr>
            <w:tcW w:w="5992" w:type="dxa"/>
            <w:gridSpan w:val="5"/>
            <w:tcBorders>
              <w:top w:val="single" w:sz="2" w:space="0" w:color="auto"/>
              <w:left w:val="single" w:sz="2" w:space="0" w:color="auto"/>
              <w:bottom w:val="single" w:sz="2" w:space="0" w:color="auto"/>
              <w:right w:val="single" w:sz="2" w:space="0" w:color="auto"/>
            </w:tcBorders>
          </w:tcPr>
          <w:p w14:paraId="66CC5585" w14:textId="77777777" w:rsidR="00393E98" w:rsidRPr="00D10FED" w:rsidRDefault="00393E98" w:rsidP="003D1D10">
            <w:pPr>
              <w:rPr>
                <w:b/>
                <w:bCs/>
                <w:i/>
                <w:iCs/>
                <w:spacing w:val="-4"/>
                <w:szCs w:val="24"/>
              </w:rPr>
            </w:pPr>
            <w:r w:rsidRPr="00D10FED">
              <w:rPr>
                <w:b/>
                <w:bCs/>
                <w:spacing w:val="-6"/>
                <w:szCs w:val="24"/>
              </w:rPr>
              <w:t xml:space="preserve">Historic information for previous </w:t>
            </w:r>
            <w:r w:rsidRPr="00D10FED">
              <w:rPr>
                <w:b/>
                <w:bCs/>
                <w:i/>
                <w:iCs/>
                <w:spacing w:val="-4"/>
                <w:szCs w:val="24"/>
              </w:rPr>
              <w:t>_________years,</w:t>
            </w:r>
          </w:p>
          <w:p w14:paraId="47F9BF09" w14:textId="77777777" w:rsidR="00393E98" w:rsidRPr="00D10FED" w:rsidRDefault="00393E98" w:rsidP="003D1D10">
            <w:pPr>
              <w:rPr>
                <w:b/>
                <w:bCs/>
                <w:i/>
                <w:iCs/>
                <w:spacing w:val="-4"/>
                <w:szCs w:val="24"/>
              </w:rPr>
            </w:pPr>
            <w:r w:rsidRPr="00D10FED">
              <w:rPr>
                <w:b/>
                <w:bCs/>
                <w:i/>
                <w:iCs/>
                <w:spacing w:val="-4"/>
                <w:szCs w:val="24"/>
              </w:rPr>
              <w:t>______________</w:t>
            </w:r>
          </w:p>
          <w:p w14:paraId="53228F70" w14:textId="77777777" w:rsidR="00393E98" w:rsidRPr="00D10FED" w:rsidRDefault="00393E98" w:rsidP="003D1D10">
            <w:pPr>
              <w:rPr>
                <w:b/>
                <w:bCs/>
                <w:spacing w:val="-10"/>
                <w:szCs w:val="24"/>
              </w:rPr>
            </w:pPr>
            <w:r w:rsidRPr="00D10FED">
              <w:rPr>
                <w:b/>
                <w:bCs/>
                <w:spacing w:val="-10"/>
                <w:szCs w:val="24"/>
              </w:rPr>
              <w:t xml:space="preserve">(amount in </w:t>
            </w:r>
            <w:r w:rsidRPr="00D10FED">
              <w:rPr>
                <w:b/>
                <w:bCs/>
                <w:spacing w:val="-4"/>
                <w:szCs w:val="24"/>
              </w:rPr>
              <w:t>currency, currency, exchange rate*, USD equivalent</w:t>
            </w:r>
            <w:r w:rsidRPr="00D10FED">
              <w:rPr>
                <w:b/>
                <w:bCs/>
                <w:spacing w:val="-10"/>
                <w:szCs w:val="24"/>
              </w:rPr>
              <w:t>)</w:t>
            </w:r>
          </w:p>
        </w:tc>
      </w:tr>
      <w:tr w:rsidR="00D10FED" w:rsidRPr="00D10FED" w14:paraId="00E2E808" w14:textId="77777777" w:rsidTr="00383309">
        <w:trPr>
          <w:trHeight w:hRule="exact" w:val="523"/>
          <w:tblHeader/>
        </w:trPr>
        <w:tc>
          <w:tcPr>
            <w:tcW w:w="2950" w:type="dxa"/>
            <w:tcBorders>
              <w:top w:val="single" w:sz="2" w:space="0" w:color="auto"/>
              <w:left w:val="single" w:sz="2" w:space="0" w:color="auto"/>
              <w:bottom w:val="single" w:sz="2" w:space="0" w:color="auto"/>
              <w:right w:val="single" w:sz="2" w:space="0" w:color="auto"/>
            </w:tcBorders>
          </w:tcPr>
          <w:p w14:paraId="59384497" w14:textId="77777777" w:rsidR="00393E98" w:rsidRPr="00D10FED" w:rsidRDefault="00393E98" w:rsidP="003D1D10">
            <w:pPr>
              <w:rPr>
                <w:b/>
                <w:bCs/>
                <w:szCs w:val="24"/>
              </w:rPr>
            </w:pPr>
          </w:p>
        </w:tc>
        <w:tc>
          <w:tcPr>
            <w:tcW w:w="1190" w:type="dxa"/>
            <w:tcBorders>
              <w:top w:val="single" w:sz="2" w:space="0" w:color="auto"/>
              <w:left w:val="single" w:sz="2" w:space="0" w:color="auto"/>
              <w:bottom w:val="single" w:sz="2" w:space="0" w:color="auto"/>
              <w:right w:val="single" w:sz="2" w:space="0" w:color="auto"/>
            </w:tcBorders>
          </w:tcPr>
          <w:p w14:paraId="5EAC2819" w14:textId="77777777" w:rsidR="00393E98" w:rsidRPr="00D10FED" w:rsidRDefault="00393E98" w:rsidP="003D1D10">
            <w:pPr>
              <w:rPr>
                <w:b/>
                <w:bCs/>
                <w:spacing w:val="-4"/>
                <w:szCs w:val="24"/>
              </w:rPr>
            </w:pPr>
            <w:r w:rsidRPr="00D10FED">
              <w:rPr>
                <w:b/>
                <w:bCs/>
                <w:spacing w:val="-4"/>
                <w:szCs w:val="24"/>
              </w:rPr>
              <w:t>Year 1</w:t>
            </w:r>
          </w:p>
        </w:tc>
        <w:tc>
          <w:tcPr>
            <w:tcW w:w="1186" w:type="dxa"/>
            <w:tcBorders>
              <w:top w:val="single" w:sz="2" w:space="0" w:color="auto"/>
              <w:left w:val="single" w:sz="2" w:space="0" w:color="auto"/>
              <w:bottom w:val="single" w:sz="2" w:space="0" w:color="auto"/>
              <w:right w:val="single" w:sz="2" w:space="0" w:color="auto"/>
            </w:tcBorders>
          </w:tcPr>
          <w:p w14:paraId="0D8B3FB8" w14:textId="77777777" w:rsidR="00393E98" w:rsidRPr="00D10FED" w:rsidRDefault="00393E98" w:rsidP="003D1D10">
            <w:pPr>
              <w:rPr>
                <w:b/>
                <w:bCs/>
                <w:spacing w:val="-4"/>
                <w:szCs w:val="24"/>
              </w:rPr>
            </w:pPr>
            <w:r w:rsidRPr="00D10FED">
              <w:rPr>
                <w:b/>
                <w:bCs/>
                <w:spacing w:val="-4"/>
                <w:szCs w:val="24"/>
              </w:rPr>
              <w:t>Year 2</w:t>
            </w:r>
          </w:p>
        </w:tc>
        <w:tc>
          <w:tcPr>
            <w:tcW w:w="1190" w:type="dxa"/>
            <w:tcBorders>
              <w:top w:val="single" w:sz="2" w:space="0" w:color="auto"/>
              <w:left w:val="single" w:sz="2" w:space="0" w:color="auto"/>
              <w:bottom w:val="single" w:sz="2" w:space="0" w:color="auto"/>
              <w:right w:val="single" w:sz="2" w:space="0" w:color="auto"/>
            </w:tcBorders>
          </w:tcPr>
          <w:p w14:paraId="32183A41" w14:textId="77777777" w:rsidR="00393E98" w:rsidRPr="00D10FED" w:rsidRDefault="00393E98" w:rsidP="003D1D10">
            <w:pPr>
              <w:rPr>
                <w:b/>
                <w:bCs/>
                <w:spacing w:val="-4"/>
                <w:szCs w:val="24"/>
              </w:rPr>
            </w:pPr>
            <w:r w:rsidRPr="00D10FED">
              <w:rPr>
                <w:b/>
                <w:bCs/>
                <w:spacing w:val="-4"/>
                <w:szCs w:val="24"/>
              </w:rPr>
              <w:t>Year 3</w:t>
            </w:r>
          </w:p>
        </w:tc>
        <w:tc>
          <w:tcPr>
            <w:tcW w:w="1186" w:type="dxa"/>
            <w:tcBorders>
              <w:top w:val="single" w:sz="2" w:space="0" w:color="auto"/>
              <w:left w:val="single" w:sz="2" w:space="0" w:color="auto"/>
              <w:bottom w:val="single" w:sz="2" w:space="0" w:color="auto"/>
              <w:right w:val="single" w:sz="2" w:space="0" w:color="auto"/>
            </w:tcBorders>
          </w:tcPr>
          <w:p w14:paraId="667FA33B" w14:textId="77777777" w:rsidR="00393E98" w:rsidRPr="00D10FED" w:rsidRDefault="00393E98" w:rsidP="003D1D10">
            <w:pPr>
              <w:rPr>
                <w:b/>
                <w:bCs/>
                <w:spacing w:val="-4"/>
                <w:szCs w:val="24"/>
              </w:rPr>
            </w:pPr>
            <w:r w:rsidRPr="00D10FED">
              <w:rPr>
                <w:b/>
                <w:bCs/>
                <w:spacing w:val="-4"/>
                <w:szCs w:val="24"/>
              </w:rPr>
              <w:t>Year 4</w:t>
            </w:r>
          </w:p>
        </w:tc>
        <w:tc>
          <w:tcPr>
            <w:tcW w:w="1240" w:type="dxa"/>
            <w:tcBorders>
              <w:top w:val="single" w:sz="2" w:space="0" w:color="auto"/>
              <w:left w:val="single" w:sz="2" w:space="0" w:color="auto"/>
              <w:bottom w:val="single" w:sz="2" w:space="0" w:color="auto"/>
              <w:right w:val="single" w:sz="2" w:space="0" w:color="auto"/>
            </w:tcBorders>
          </w:tcPr>
          <w:p w14:paraId="49A6038C" w14:textId="77777777" w:rsidR="00393E98" w:rsidRPr="00D10FED" w:rsidRDefault="00393E98" w:rsidP="003D1D10">
            <w:pPr>
              <w:rPr>
                <w:b/>
                <w:bCs/>
                <w:spacing w:val="-4"/>
                <w:szCs w:val="24"/>
              </w:rPr>
            </w:pPr>
            <w:r w:rsidRPr="00D10FED">
              <w:rPr>
                <w:b/>
                <w:bCs/>
                <w:spacing w:val="-4"/>
                <w:szCs w:val="24"/>
              </w:rPr>
              <w:t>Year 5</w:t>
            </w:r>
          </w:p>
        </w:tc>
      </w:tr>
      <w:tr w:rsidR="00D10FED" w:rsidRPr="00D10FED" w14:paraId="4E157EC6" w14:textId="77777777" w:rsidTr="003D1D10">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1BEC2A0A" w14:textId="77777777" w:rsidR="00393E98" w:rsidRPr="00D10FED" w:rsidRDefault="00393E98" w:rsidP="003D1D10">
            <w:pPr>
              <w:rPr>
                <w:spacing w:val="-4"/>
                <w:szCs w:val="24"/>
              </w:rPr>
            </w:pPr>
            <w:r w:rsidRPr="00D10FED">
              <w:rPr>
                <w:spacing w:val="-4"/>
                <w:szCs w:val="24"/>
              </w:rPr>
              <w:t>Statement of Financial Position (Information from Balance Sheet)</w:t>
            </w:r>
          </w:p>
        </w:tc>
      </w:tr>
      <w:tr w:rsidR="00D10FED" w:rsidRPr="00D10FED" w14:paraId="322D3926" w14:textId="77777777" w:rsidTr="003D1D1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9AD5FAA" w14:textId="77777777" w:rsidR="00393E98" w:rsidRPr="00D10FED" w:rsidRDefault="00393E98" w:rsidP="003D1D10">
            <w:pPr>
              <w:rPr>
                <w:spacing w:val="-4"/>
                <w:szCs w:val="24"/>
              </w:rPr>
            </w:pPr>
            <w:r w:rsidRPr="00D10FED">
              <w:rPr>
                <w:spacing w:val="-4"/>
                <w:szCs w:val="24"/>
              </w:rPr>
              <w:t>Total Assets (TA)</w:t>
            </w:r>
          </w:p>
        </w:tc>
        <w:tc>
          <w:tcPr>
            <w:tcW w:w="1190" w:type="dxa"/>
            <w:tcBorders>
              <w:top w:val="single" w:sz="2" w:space="0" w:color="auto"/>
              <w:left w:val="single" w:sz="2" w:space="0" w:color="auto"/>
              <w:bottom w:val="single" w:sz="2" w:space="0" w:color="auto"/>
              <w:right w:val="single" w:sz="2" w:space="0" w:color="auto"/>
            </w:tcBorders>
          </w:tcPr>
          <w:p w14:paraId="7B3BC3F0"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3ED8BD75" w14:textId="77777777" w:rsidR="00393E98" w:rsidRPr="00D10FED" w:rsidRDefault="00393E98" w:rsidP="003D1D10">
            <w:pPr>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1BE9014E"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54E3D1F8" w14:textId="77777777" w:rsidR="00393E98" w:rsidRPr="00D10FED" w:rsidRDefault="00393E98" w:rsidP="003D1D10">
            <w:pPr>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42FAFF9E" w14:textId="77777777" w:rsidR="00393E98" w:rsidRPr="00D10FED" w:rsidRDefault="00393E98" w:rsidP="003D1D10">
            <w:pPr>
              <w:rPr>
                <w:spacing w:val="-4"/>
                <w:szCs w:val="24"/>
              </w:rPr>
            </w:pPr>
          </w:p>
        </w:tc>
      </w:tr>
      <w:tr w:rsidR="00D10FED" w:rsidRPr="00D10FED" w14:paraId="0C722C75" w14:textId="77777777" w:rsidTr="003D1D1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0BF63E1A" w14:textId="77777777" w:rsidR="00393E98" w:rsidRPr="00D10FED" w:rsidRDefault="00393E98" w:rsidP="003D1D10">
            <w:pPr>
              <w:rPr>
                <w:spacing w:val="-4"/>
                <w:szCs w:val="24"/>
              </w:rPr>
            </w:pPr>
            <w:r w:rsidRPr="00D10FED">
              <w:rPr>
                <w:spacing w:val="-4"/>
                <w:szCs w:val="24"/>
              </w:rPr>
              <w:t>Total Liabilities (TL)</w:t>
            </w:r>
          </w:p>
        </w:tc>
        <w:tc>
          <w:tcPr>
            <w:tcW w:w="1190" w:type="dxa"/>
            <w:tcBorders>
              <w:top w:val="single" w:sz="2" w:space="0" w:color="auto"/>
              <w:left w:val="single" w:sz="2" w:space="0" w:color="auto"/>
              <w:bottom w:val="single" w:sz="2" w:space="0" w:color="auto"/>
              <w:right w:val="single" w:sz="2" w:space="0" w:color="auto"/>
            </w:tcBorders>
          </w:tcPr>
          <w:p w14:paraId="00B91004"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56A80F24" w14:textId="77777777" w:rsidR="00393E98" w:rsidRPr="00D10FED" w:rsidRDefault="00393E98" w:rsidP="003D1D10">
            <w:pPr>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0859BFEF"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7624E952" w14:textId="77777777" w:rsidR="00393E98" w:rsidRPr="00D10FED" w:rsidRDefault="00393E98" w:rsidP="003D1D10">
            <w:pPr>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0117E328" w14:textId="77777777" w:rsidR="00393E98" w:rsidRPr="00D10FED" w:rsidRDefault="00393E98" w:rsidP="003D1D10">
            <w:pPr>
              <w:rPr>
                <w:spacing w:val="-4"/>
                <w:szCs w:val="24"/>
              </w:rPr>
            </w:pPr>
          </w:p>
        </w:tc>
      </w:tr>
      <w:tr w:rsidR="00D10FED" w:rsidRPr="00D10FED" w14:paraId="11713113" w14:textId="77777777" w:rsidTr="003D1D10">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13203D74" w14:textId="77777777" w:rsidR="00393E98" w:rsidRPr="00D10FED" w:rsidRDefault="00393E98" w:rsidP="003D1D10">
            <w:pPr>
              <w:rPr>
                <w:spacing w:val="-4"/>
                <w:szCs w:val="24"/>
              </w:rPr>
            </w:pPr>
            <w:r w:rsidRPr="00D10FED">
              <w:rPr>
                <w:spacing w:val="-4"/>
                <w:szCs w:val="2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56E24BEA"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42873E1D" w14:textId="77777777" w:rsidR="00393E98" w:rsidRPr="00D10FED" w:rsidRDefault="00393E98" w:rsidP="003D1D10">
            <w:pPr>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5966C87C"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572610BE" w14:textId="77777777" w:rsidR="00393E98" w:rsidRPr="00D10FED" w:rsidRDefault="00393E98" w:rsidP="003D1D10">
            <w:pPr>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6A5D1EBD" w14:textId="77777777" w:rsidR="00393E98" w:rsidRPr="00D10FED" w:rsidRDefault="00393E98" w:rsidP="003D1D10">
            <w:pPr>
              <w:rPr>
                <w:spacing w:val="-4"/>
                <w:szCs w:val="24"/>
              </w:rPr>
            </w:pPr>
          </w:p>
        </w:tc>
      </w:tr>
      <w:tr w:rsidR="00D10FED" w:rsidRPr="00D10FED" w14:paraId="0DED8A47" w14:textId="77777777" w:rsidTr="003D1D1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E745568" w14:textId="77777777" w:rsidR="00393E98" w:rsidRPr="00D10FED" w:rsidRDefault="00393E98" w:rsidP="003D1D10">
            <w:pPr>
              <w:rPr>
                <w:spacing w:val="-4"/>
                <w:szCs w:val="24"/>
              </w:rPr>
            </w:pPr>
            <w:r w:rsidRPr="00D10FED">
              <w:rPr>
                <w:spacing w:val="-4"/>
                <w:szCs w:val="24"/>
              </w:rPr>
              <w:t>Current Assets (CA)</w:t>
            </w:r>
          </w:p>
        </w:tc>
        <w:tc>
          <w:tcPr>
            <w:tcW w:w="1190" w:type="dxa"/>
            <w:tcBorders>
              <w:top w:val="single" w:sz="2" w:space="0" w:color="auto"/>
              <w:left w:val="single" w:sz="2" w:space="0" w:color="auto"/>
              <w:bottom w:val="single" w:sz="2" w:space="0" w:color="auto"/>
              <w:right w:val="single" w:sz="2" w:space="0" w:color="auto"/>
            </w:tcBorders>
          </w:tcPr>
          <w:p w14:paraId="0FFD56C5"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4F66AD5" w14:textId="77777777" w:rsidR="00393E98" w:rsidRPr="00D10FED" w:rsidRDefault="00393E98" w:rsidP="003D1D10">
            <w:pPr>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7C6D27BF"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29AB756" w14:textId="77777777" w:rsidR="00393E98" w:rsidRPr="00D10FED" w:rsidRDefault="00393E98" w:rsidP="003D1D10">
            <w:pPr>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047815EB" w14:textId="77777777" w:rsidR="00393E98" w:rsidRPr="00D10FED" w:rsidRDefault="00393E98" w:rsidP="003D1D10">
            <w:pPr>
              <w:rPr>
                <w:spacing w:val="-4"/>
                <w:szCs w:val="24"/>
              </w:rPr>
            </w:pPr>
          </w:p>
        </w:tc>
      </w:tr>
      <w:tr w:rsidR="00D10FED" w:rsidRPr="00D10FED" w14:paraId="48AB5924" w14:textId="77777777" w:rsidTr="003D1D1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CDE8F36" w14:textId="77777777" w:rsidR="00393E98" w:rsidRPr="00D10FED" w:rsidRDefault="00393E98" w:rsidP="003D1D10">
            <w:pPr>
              <w:rPr>
                <w:spacing w:val="-4"/>
                <w:szCs w:val="24"/>
              </w:rPr>
            </w:pPr>
            <w:r w:rsidRPr="00D10FED">
              <w:rPr>
                <w:spacing w:val="-4"/>
                <w:szCs w:val="2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128FBDF"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C5375CD" w14:textId="77777777" w:rsidR="00393E98" w:rsidRPr="00D10FED" w:rsidRDefault="00393E98" w:rsidP="003D1D10">
            <w:pPr>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78DB0080"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4AF3633" w14:textId="77777777" w:rsidR="00393E98" w:rsidRPr="00D10FED" w:rsidRDefault="00393E98" w:rsidP="003D1D10">
            <w:pPr>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50BEF434" w14:textId="77777777" w:rsidR="00393E98" w:rsidRPr="00D10FED" w:rsidRDefault="00393E98" w:rsidP="003D1D10">
            <w:pPr>
              <w:rPr>
                <w:spacing w:val="-4"/>
                <w:szCs w:val="24"/>
              </w:rPr>
            </w:pPr>
          </w:p>
        </w:tc>
      </w:tr>
      <w:tr w:rsidR="00D10FED" w:rsidRPr="00D10FED" w14:paraId="3257C7E8" w14:textId="77777777" w:rsidTr="003D1D1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0878348" w14:textId="77777777" w:rsidR="00393E98" w:rsidRPr="00D10FED" w:rsidRDefault="00393E98" w:rsidP="003D1D10">
            <w:pPr>
              <w:rPr>
                <w:spacing w:val="-4"/>
                <w:szCs w:val="24"/>
              </w:rPr>
            </w:pPr>
            <w:r w:rsidRPr="00D10FED">
              <w:rPr>
                <w:spacing w:val="-4"/>
                <w:szCs w:val="24"/>
              </w:rPr>
              <w:t>Working Capital (WC)</w:t>
            </w:r>
          </w:p>
        </w:tc>
        <w:tc>
          <w:tcPr>
            <w:tcW w:w="1190" w:type="dxa"/>
            <w:tcBorders>
              <w:top w:val="single" w:sz="2" w:space="0" w:color="auto"/>
              <w:left w:val="single" w:sz="2" w:space="0" w:color="auto"/>
              <w:bottom w:val="single" w:sz="2" w:space="0" w:color="auto"/>
              <w:right w:val="single" w:sz="2" w:space="0" w:color="auto"/>
            </w:tcBorders>
          </w:tcPr>
          <w:p w14:paraId="19C44CC2"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1AC15BA9" w14:textId="77777777" w:rsidR="00393E98" w:rsidRPr="00D10FED" w:rsidRDefault="00393E98" w:rsidP="003D1D10">
            <w:pPr>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06E62A2E"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46ECDAA3" w14:textId="77777777" w:rsidR="00393E98" w:rsidRPr="00D10FED" w:rsidRDefault="00393E98" w:rsidP="003D1D10">
            <w:pPr>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078C7456" w14:textId="77777777" w:rsidR="00393E98" w:rsidRPr="00D10FED" w:rsidRDefault="00393E98" w:rsidP="003D1D10">
            <w:pPr>
              <w:rPr>
                <w:spacing w:val="-4"/>
                <w:szCs w:val="24"/>
              </w:rPr>
            </w:pPr>
          </w:p>
        </w:tc>
      </w:tr>
      <w:tr w:rsidR="00D10FED" w:rsidRPr="00D10FED" w14:paraId="5940CC19" w14:textId="77777777" w:rsidTr="003D1D10">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6C9CDFC0" w14:textId="77777777" w:rsidR="00393E98" w:rsidRPr="00D10FED" w:rsidRDefault="00393E98" w:rsidP="003D1D10">
            <w:pPr>
              <w:rPr>
                <w:spacing w:val="-4"/>
                <w:szCs w:val="24"/>
              </w:rPr>
            </w:pPr>
            <w:r w:rsidRPr="00D10FED">
              <w:rPr>
                <w:spacing w:val="-4"/>
                <w:szCs w:val="24"/>
              </w:rPr>
              <w:t>Information from Income Statement</w:t>
            </w:r>
          </w:p>
        </w:tc>
      </w:tr>
      <w:tr w:rsidR="00D10FED" w:rsidRPr="00D10FED" w14:paraId="03EB145A" w14:textId="77777777" w:rsidTr="003D1D1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5E2C4F5" w14:textId="77777777" w:rsidR="00393E98" w:rsidRPr="00D10FED" w:rsidRDefault="00393E98" w:rsidP="003D1D10">
            <w:pPr>
              <w:rPr>
                <w:spacing w:val="-4"/>
                <w:szCs w:val="24"/>
              </w:rPr>
            </w:pPr>
            <w:r w:rsidRPr="00D10FED">
              <w:rPr>
                <w:spacing w:val="-4"/>
                <w:szCs w:val="24"/>
              </w:rPr>
              <w:t>Total Revenue (TR)</w:t>
            </w:r>
          </w:p>
        </w:tc>
        <w:tc>
          <w:tcPr>
            <w:tcW w:w="1190" w:type="dxa"/>
            <w:tcBorders>
              <w:top w:val="single" w:sz="2" w:space="0" w:color="auto"/>
              <w:left w:val="single" w:sz="2" w:space="0" w:color="auto"/>
              <w:bottom w:val="single" w:sz="2" w:space="0" w:color="auto"/>
              <w:right w:val="single" w:sz="2" w:space="0" w:color="auto"/>
            </w:tcBorders>
          </w:tcPr>
          <w:p w14:paraId="07AAB7BC"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3B575AC6" w14:textId="77777777" w:rsidR="00393E98" w:rsidRPr="00D10FED" w:rsidRDefault="00393E98" w:rsidP="003D1D10">
            <w:pPr>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21422F9B"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3290057" w14:textId="77777777" w:rsidR="00393E98" w:rsidRPr="00D10FED" w:rsidRDefault="00393E98" w:rsidP="003D1D10">
            <w:pPr>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56FEB177" w14:textId="77777777" w:rsidR="00393E98" w:rsidRPr="00D10FED" w:rsidRDefault="00393E98" w:rsidP="003D1D10">
            <w:pPr>
              <w:rPr>
                <w:spacing w:val="-4"/>
                <w:szCs w:val="24"/>
              </w:rPr>
            </w:pPr>
          </w:p>
        </w:tc>
      </w:tr>
      <w:tr w:rsidR="00D10FED" w:rsidRPr="00D10FED" w14:paraId="34BC9342" w14:textId="77777777" w:rsidTr="003D1D10">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6C787D4F" w14:textId="77777777" w:rsidR="00393E98" w:rsidRPr="00D10FED" w:rsidRDefault="00393E98" w:rsidP="003D1D10">
            <w:pPr>
              <w:rPr>
                <w:spacing w:val="-4"/>
                <w:szCs w:val="24"/>
              </w:rPr>
            </w:pPr>
            <w:r w:rsidRPr="00D10FED">
              <w:rPr>
                <w:spacing w:val="-4"/>
                <w:szCs w:val="24"/>
              </w:rPr>
              <w:lastRenderedPageBreak/>
              <w:t>Profits Before Taxes (PBT)</w:t>
            </w:r>
          </w:p>
        </w:tc>
        <w:tc>
          <w:tcPr>
            <w:tcW w:w="1190" w:type="dxa"/>
            <w:tcBorders>
              <w:top w:val="single" w:sz="2" w:space="0" w:color="auto"/>
              <w:left w:val="single" w:sz="2" w:space="0" w:color="auto"/>
              <w:bottom w:val="single" w:sz="2" w:space="0" w:color="auto"/>
              <w:right w:val="single" w:sz="2" w:space="0" w:color="auto"/>
            </w:tcBorders>
          </w:tcPr>
          <w:p w14:paraId="656C3DE0"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48EB616" w14:textId="77777777" w:rsidR="00393E98" w:rsidRPr="00D10FED" w:rsidRDefault="00393E98" w:rsidP="003D1D10">
            <w:pPr>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71EC1932"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98F7DA4" w14:textId="77777777" w:rsidR="00393E98" w:rsidRPr="00D10FED" w:rsidRDefault="00393E98" w:rsidP="003D1D10">
            <w:pPr>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60D3B466" w14:textId="77777777" w:rsidR="00393E98" w:rsidRPr="00D10FED" w:rsidRDefault="00393E98" w:rsidP="003D1D10">
            <w:pPr>
              <w:rPr>
                <w:spacing w:val="-4"/>
                <w:szCs w:val="24"/>
              </w:rPr>
            </w:pPr>
          </w:p>
        </w:tc>
      </w:tr>
      <w:tr w:rsidR="00D10FED" w:rsidRPr="00D10FED" w14:paraId="1EAEC7A3" w14:textId="77777777" w:rsidTr="003D1D10">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416A1B86" w14:textId="77777777" w:rsidR="00393E98" w:rsidRPr="00D10FED" w:rsidRDefault="00393E98" w:rsidP="003D1D10">
            <w:pPr>
              <w:rPr>
                <w:spacing w:val="-4"/>
                <w:szCs w:val="24"/>
              </w:rPr>
            </w:pPr>
            <w:r w:rsidRPr="00D10FED">
              <w:rPr>
                <w:spacing w:val="-4"/>
                <w:szCs w:val="24"/>
              </w:rPr>
              <w:t xml:space="preserve">Cash Flow Information </w:t>
            </w:r>
          </w:p>
        </w:tc>
      </w:tr>
      <w:tr w:rsidR="00393E98" w:rsidRPr="00D10FED" w14:paraId="6F85F4EF" w14:textId="77777777" w:rsidTr="003D1D10">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22D7788" w14:textId="77777777" w:rsidR="00393E98" w:rsidRPr="00D10FED" w:rsidRDefault="00393E98" w:rsidP="003D1D10">
            <w:pPr>
              <w:rPr>
                <w:spacing w:val="-4"/>
                <w:szCs w:val="24"/>
              </w:rPr>
            </w:pPr>
            <w:r w:rsidRPr="00D10FED">
              <w:rPr>
                <w:spacing w:val="-4"/>
                <w:szCs w:val="2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154F628B"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21842293" w14:textId="77777777" w:rsidR="00393E98" w:rsidRPr="00D10FED" w:rsidRDefault="00393E98" w:rsidP="003D1D10">
            <w:pPr>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652F1E18" w14:textId="77777777" w:rsidR="00393E98" w:rsidRPr="00D10FED" w:rsidRDefault="00393E98" w:rsidP="003D1D10">
            <w:pPr>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5BA25D80" w14:textId="77777777" w:rsidR="00393E98" w:rsidRPr="00D10FED" w:rsidRDefault="00393E98" w:rsidP="003D1D10">
            <w:pPr>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7EE9EF15" w14:textId="77777777" w:rsidR="00393E98" w:rsidRPr="00D10FED" w:rsidRDefault="00393E98" w:rsidP="003D1D10">
            <w:pPr>
              <w:rPr>
                <w:spacing w:val="-4"/>
                <w:szCs w:val="24"/>
              </w:rPr>
            </w:pPr>
          </w:p>
        </w:tc>
      </w:tr>
    </w:tbl>
    <w:p w14:paraId="01125BDB" w14:textId="77777777" w:rsidR="00383309" w:rsidRPr="00D10FED" w:rsidRDefault="00383309" w:rsidP="00393E98">
      <w:pPr>
        <w:pStyle w:val="Style11"/>
        <w:spacing w:line="240" w:lineRule="auto"/>
        <w:rPr>
          <w:bCs/>
          <w:spacing w:val="-2"/>
        </w:rPr>
      </w:pPr>
    </w:p>
    <w:p w14:paraId="385A8ABE" w14:textId="77777777" w:rsidR="00393E98" w:rsidRPr="00D10FED" w:rsidRDefault="00393E98" w:rsidP="00393E98">
      <w:pPr>
        <w:pStyle w:val="Style11"/>
        <w:spacing w:line="240" w:lineRule="auto"/>
        <w:rPr>
          <w:bCs/>
          <w:spacing w:val="-2"/>
        </w:rPr>
      </w:pPr>
      <w:r w:rsidRPr="00D10FED">
        <w:rPr>
          <w:bCs/>
          <w:spacing w:val="-2"/>
        </w:rPr>
        <w:t>*Refer to ITT 15 for the exchange rate</w:t>
      </w:r>
    </w:p>
    <w:p w14:paraId="04897EFC" w14:textId="77777777" w:rsidR="00383309" w:rsidRPr="00D10FED" w:rsidRDefault="00383309" w:rsidP="00393E98">
      <w:pPr>
        <w:pStyle w:val="Style11"/>
        <w:spacing w:line="240" w:lineRule="auto"/>
        <w:rPr>
          <w:bCs/>
          <w:spacing w:val="-2"/>
        </w:rPr>
      </w:pPr>
    </w:p>
    <w:p w14:paraId="29D92DF7" w14:textId="77777777" w:rsidR="00393E98" w:rsidRPr="00D10FED" w:rsidRDefault="00393E98" w:rsidP="00393E98">
      <w:pPr>
        <w:rPr>
          <w:b/>
          <w:bCs/>
          <w:spacing w:val="-4"/>
          <w:szCs w:val="24"/>
        </w:rPr>
      </w:pPr>
    </w:p>
    <w:p w14:paraId="0BC51AD9" w14:textId="77777777" w:rsidR="00393E98" w:rsidRPr="00D10FED" w:rsidRDefault="00383309" w:rsidP="00393E98">
      <w:pPr>
        <w:rPr>
          <w:rStyle w:val="Table"/>
          <w:bCs/>
          <w:spacing w:val="-4"/>
          <w:sz w:val="24"/>
          <w:szCs w:val="24"/>
        </w:rPr>
      </w:pPr>
      <w:r w:rsidRPr="00D10FED">
        <w:rPr>
          <w:b/>
          <w:bCs/>
          <w:spacing w:val="-4"/>
          <w:szCs w:val="24"/>
        </w:rPr>
        <w:t>4</w:t>
      </w:r>
      <w:r w:rsidR="00393E98" w:rsidRPr="00D10FED">
        <w:rPr>
          <w:b/>
          <w:bCs/>
          <w:spacing w:val="-4"/>
          <w:szCs w:val="24"/>
        </w:rPr>
        <w:t xml:space="preserve">.4.2 </w:t>
      </w:r>
      <w:r w:rsidR="00393E98" w:rsidRPr="00D10FED">
        <w:rPr>
          <w:b/>
          <w:bCs/>
          <w:spacing w:val="-4"/>
          <w:szCs w:val="24"/>
        </w:rPr>
        <w:tab/>
        <w:t>Sources of Finance</w:t>
      </w:r>
    </w:p>
    <w:p w14:paraId="23A3C090" w14:textId="77777777" w:rsidR="00393E98" w:rsidRPr="00D10FED" w:rsidRDefault="00393E98" w:rsidP="00393E98">
      <w:pPr>
        <w:rPr>
          <w:szCs w:val="24"/>
        </w:rPr>
      </w:pPr>
    </w:p>
    <w:p w14:paraId="5C1F23F6" w14:textId="77777777" w:rsidR="00393E98" w:rsidRPr="00D10FED" w:rsidRDefault="00393E98" w:rsidP="00393E98">
      <w:pPr>
        <w:rPr>
          <w:szCs w:val="24"/>
        </w:rPr>
      </w:pPr>
      <w:r w:rsidRPr="00D10FED">
        <w:rPr>
          <w:szCs w:val="24"/>
        </w:rPr>
        <w:t>Specify sources of finance to meet the cash flow requirements on works currently in progress and for future contract commitments.</w:t>
      </w:r>
    </w:p>
    <w:p w14:paraId="31B3716E" w14:textId="77777777" w:rsidR="00393E98" w:rsidRPr="00D10FED" w:rsidRDefault="00393E98" w:rsidP="00393E98">
      <w:pPr>
        <w:rPr>
          <w:rStyle w:val="Table"/>
          <w:sz w:val="24"/>
          <w:szCs w:val="24"/>
        </w:rPr>
      </w:pPr>
    </w:p>
    <w:tbl>
      <w:tblPr>
        <w:tblW w:w="8265" w:type="dxa"/>
        <w:jc w:val="center"/>
        <w:tblLayout w:type="fixed"/>
        <w:tblCellMar>
          <w:left w:w="72" w:type="dxa"/>
          <w:right w:w="72" w:type="dxa"/>
        </w:tblCellMar>
        <w:tblLook w:val="0000" w:firstRow="0" w:lastRow="0" w:firstColumn="0" w:lastColumn="0" w:noHBand="0" w:noVBand="0"/>
      </w:tblPr>
      <w:tblGrid>
        <w:gridCol w:w="540"/>
        <w:gridCol w:w="3855"/>
        <w:gridCol w:w="3870"/>
      </w:tblGrid>
      <w:tr w:rsidR="00D10FED" w:rsidRPr="00D10FED" w14:paraId="5B4CC7D5" w14:textId="77777777" w:rsidTr="00383309">
        <w:trPr>
          <w:cantSplit/>
          <w:jc w:val="center"/>
        </w:trPr>
        <w:tc>
          <w:tcPr>
            <w:tcW w:w="540" w:type="dxa"/>
            <w:tcBorders>
              <w:top w:val="single" w:sz="12" w:space="0" w:color="auto"/>
              <w:left w:val="single" w:sz="12" w:space="0" w:color="auto"/>
              <w:bottom w:val="single" w:sz="12" w:space="0" w:color="auto"/>
            </w:tcBorders>
            <w:vAlign w:val="center"/>
          </w:tcPr>
          <w:p w14:paraId="4C13535D" w14:textId="77777777" w:rsidR="00393E98" w:rsidRPr="00D10FED" w:rsidRDefault="00393E98" w:rsidP="003D1D10">
            <w:pPr>
              <w:suppressAutoHyphens/>
              <w:rPr>
                <w:rStyle w:val="Table"/>
                <w:rFonts w:ascii="Times New Roman" w:hAnsi="Times New Roman"/>
                <w:b/>
                <w:bCs/>
                <w:spacing w:val="-2"/>
                <w:sz w:val="22"/>
              </w:rPr>
            </w:pPr>
            <w:r w:rsidRPr="00D10FED">
              <w:rPr>
                <w:rStyle w:val="Table"/>
                <w:rFonts w:ascii="Times New Roman" w:hAnsi="Times New Roman"/>
                <w:b/>
                <w:bCs/>
                <w:spacing w:val="-2"/>
                <w:sz w:val="22"/>
              </w:rPr>
              <w:t>No.</w:t>
            </w:r>
          </w:p>
        </w:tc>
        <w:tc>
          <w:tcPr>
            <w:tcW w:w="3855" w:type="dxa"/>
            <w:tcBorders>
              <w:top w:val="single" w:sz="12" w:space="0" w:color="auto"/>
              <w:left w:val="single" w:sz="6" w:space="0" w:color="auto"/>
              <w:bottom w:val="single" w:sz="12" w:space="0" w:color="auto"/>
            </w:tcBorders>
          </w:tcPr>
          <w:p w14:paraId="1C71FECA" w14:textId="77777777" w:rsidR="00393E98" w:rsidRPr="00D10FED" w:rsidRDefault="00393E98" w:rsidP="003D1D10">
            <w:pPr>
              <w:suppressAutoHyphens/>
              <w:rPr>
                <w:rStyle w:val="Table"/>
                <w:rFonts w:ascii="Times New Roman" w:hAnsi="Times New Roman"/>
                <w:b/>
                <w:bCs/>
                <w:spacing w:val="-2"/>
                <w:sz w:val="22"/>
              </w:rPr>
            </w:pPr>
            <w:r w:rsidRPr="00D10FED">
              <w:rPr>
                <w:rStyle w:val="Table"/>
                <w:rFonts w:ascii="Times New Roman" w:hAnsi="Times New Roman"/>
                <w:b/>
                <w:bCs/>
                <w:spacing w:val="-2"/>
                <w:sz w:val="22"/>
              </w:rPr>
              <w:t>Source of finance</w:t>
            </w:r>
          </w:p>
        </w:tc>
        <w:tc>
          <w:tcPr>
            <w:tcW w:w="3870" w:type="dxa"/>
            <w:tcBorders>
              <w:top w:val="single" w:sz="12" w:space="0" w:color="auto"/>
              <w:left w:val="single" w:sz="6" w:space="0" w:color="auto"/>
              <w:bottom w:val="single" w:sz="12" w:space="0" w:color="auto"/>
              <w:right w:val="single" w:sz="12" w:space="0" w:color="auto"/>
            </w:tcBorders>
          </w:tcPr>
          <w:p w14:paraId="5C48435A" w14:textId="77777777" w:rsidR="00393E98" w:rsidRPr="00D10FED" w:rsidRDefault="00393E98" w:rsidP="003D1D10">
            <w:pPr>
              <w:suppressAutoHyphens/>
              <w:rPr>
                <w:rStyle w:val="Table"/>
                <w:rFonts w:ascii="Times New Roman" w:hAnsi="Times New Roman"/>
                <w:b/>
                <w:bCs/>
                <w:spacing w:val="-2"/>
                <w:sz w:val="22"/>
              </w:rPr>
            </w:pPr>
            <w:r w:rsidRPr="00D10FED">
              <w:rPr>
                <w:rStyle w:val="Table"/>
                <w:rFonts w:ascii="Times New Roman" w:hAnsi="Times New Roman"/>
                <w:b/>
                <w:bCs/>
                <w:spacing w:val="-2"/>
                <w:sz w:val="22"/>
              </w:rPr>
              <w:t>Amount (</w:t>
            </w:r>
            <w:r w:rsidRPr="00D10FED">
              <w:rPr>
                <w:b/>
                <w:bCs/>
                <w:spacing w:val="-4"/>
              </w:rPr>
              <w:t>Kenya Shilling</w:t>
            </w:r>
            <w:r w:rsidRPr="00D10FED">
              <w:rPr>
                <w:rStyle w:val="Table"/>
                <w:rFonts w:ascii="Times New Roman" w:hAnsi="Times New Roman"/>
                <w:b/>
                <w:bCs/>
                <w:spacing w:val="-2"/>
                <w:sz w:val="22"/>
              </w:rPr>
              <w:t xml:space="preserve"> equivalent)</w:t>
            </w:r>
          </w:p>
        </w:tc>
      </w:tr>
      <w:tr w:rsidR="00D10FED" w:rsidRPr="00D10FED" w14:paraId="331FD4F2" w14:textId="77777777" w:rsidTr="00383309">
        <w:trPr>
          <w:cantSplit/>
          <w:jc w:val="center"/>
        </w:trPr>
        <w:tc>
          <w:tcPr>
            <w:tcW w:w="540" w:type="dxa"/>
            <w:tcBorders>
              <w:top w:val="single" w:sz="12" w:space="0" w:color="auto"/>
              <w:left w:val="single" w:sz="6" w:space="0" w:color="auto"/>
            </w:tcBorders>
            <w:vAlign w:val="center"/>
          </w:tcPr>
          <w:p w14:paraId="2B9B250D" w14:textId="77777777" w:rsidR="00393E98" w:rsidRPr="00D10FED" w:rsidRDefault="00393E98" w:rsidP="003D1D10">
            <w:pPr>
              <w:suppressAutoHyphens/>
              <w:rPr>
                <w:rStyle w:val="Table"/>
                <w:rFonts w:ascii="Times New Roman" w:hAnsi="Times New Roman"/>
                <w:spacing w:val="-2"/>
                <w:sz w:val="22"/>
              </w:rPr>
            </w:pPr>
            <w:r w:rsidRPr="00D10FED">
              <w:rPr>
                <w:rStyle w:val="Table"/>
                <w:rFonts w:ascii="Times New Roman" w:hAnsi="Times New Roman"/>
                <w:spacing w:val="-2"/>
                <w:sz w:val="22"/>
              </w:rPr>
              <w:t>1</w:t>
            </w:r>
          </w:p>
        </w:tc>
        <w:tc>
          <w:tcPr>
            <w:tcW w:w="3855" w:type="dxa"/>
            <w:tcBorders>
              <w:top w:val="single" w:sz="12" w:space="0" w:color="auto"/>
              <w:left w:val="single" w:sz="6" w:space="0" w:color="auto"/>
            </w:tcBorders>
          </w:tcPr>
          <w:p w14:paraId="79E9220F" w14:textId="77777777" w:rsidR="00393E98" w:rsidRPr="00D10FED" w:rsidRDefault="00393E98" w:rsidP="003D1D10">
            <w:pPr>
              <w:suppressAutoHyphens/>
              <w:rPr>
                <w:rStyle w:val="Table"/>
                <w:rFonts w:ascii="Times New Roman" w:hAnsi="Times New Roman"/>
                <w:spacing w:val="-2"/>
                <w:sz w:val="22"/>
              </w:rPr>
            </w:pPr>
          </w:p>
          <w:p w14:paraId="7FCC9E72" w14:textId="77777777" w:rsidR="00393E98" w:rsidRPr="00D10FED" w:rsidRDefault="00393E98" w:rsidP="003D1D10">
            <w:pPr>
              <w:suppressAutoHyphens/>
              <w:rPr>
                <w:rStyle w:val="Table"/>
                <w:rFonts w:ascii="Times New Roman" w:hAnsi="Times New Roman"/>
                <w:spacing w:val="-2"/>
                <w:sz w:val="22"/>
              </w:rPr>
            </w:pPr>
          </w:p>
        </w:tc>
        <w:tc>
          <w:tcPr>
            <w:tcW w:w="3870" w:type="dxa"/>
            <w:tcBorders>
              <w:top w:val="single" w:sz="12" w:space="0" w:color="auto"/>
              <w:left w:val="single" w:sz="6" w:space="0" w:color="auto"/>
              <w:right w:val="single" w:sz="6" w:space="0" w:color="auto"/>
            </w:tcBorders>
          </w:tcPr>
          <w:p w14:paraId="67E76523" w14:textId="77777777" w:rsidR="00393E98" w:rsidRPr="00D10FED" w:rsidRDefault="00393E98" w:rsidP="003D1D10">
            <w:pPr>
              <w:suppressAutoHyphens/>
              <w:rPr>
                <w:rStyle w:val="Table"/>
                <w:rFonts w:ascii="Times New Roman" w:hAnsi="Times New Roman"/>
                <w:spacing w:val="-2"/>
                <w:sz w:val="22"/>
              </w:rPr>
            </w:pPr>
          </w:p>
        </w:tc>
      </w:tr>
      <w:tr w:rsidR="00D10FED" w:rsidRPr="00D10FED" w14:paraId="13098F3F" w14:textId="77777777" w:rsidTr="00383309">
        <w:trPr>
          <w:cantSplit/>
          <w:jc w:val="center"/>
        </w:trPr>
        <w:tc>
          <w:tcPr>
            <w:tcW w:w="540" w:type="dxa"/>
            <w:tcBorders>
              <w:top w:val="single" w:sz="6" w:space="0" w:color="auto"/>
              <w:left w:val="single" w:sz="6" w:space="0" w:color="auto"/>
              <w:bottom w:val="single" w:sz="4" w:space="0" w:color="auto"/>
            </w:tcBorders>
            <w:vAlign w:val="center"/>
          </w:tcPr>
          <w:p w14:paraId="67390A99" w14:textId="77777777" w:rsidR="00393E98" w:rsidRPr="00D10FED" w:rsidRDefault="00393E98" w:rsidP="003D1D10">
            <w:pPr>
              <w:suppressAutoHyphens/>
              <w:rPr>
                <w:rStyle w:val="Table"/>
                <w:rFonts w:ascii="Times New Roman" w:hAnsi="Times New Roman"/>
                <w:spacing w:val="-2"/>
                <w:sz w:val="22"/>
              </w:rPr>
            </w:pPr>
            <w:r w:rsidRPr="00D10FED">
              <w:rPr>
                <w:rStyle w:val="Table"/>
                <w:rFonts w:ascii="Times New Roman" w:hAnsi="Times New Roman"/>
                <w:spacing w:val="-2"/>
                <w:sz w:val="22"/>
              </w:rPr>
              <w:t>2</w:t>
            </w:r>
          </w:p>
        </w:tc>
        <w:tc>
          <w:tcPr>
            <w:tcW w:w="3855" w:type="dxa"/>
            <w:tcBorders>
              <w:top w:val="single" w:sz="6" w:space="0" w:color="auto"/>
              <w:left w:val="single" w:sz="6" w:space="0" w:color="auto"/>
              <w:bottom w:val="single" w:sz="4" w:space="0" w:color="auto"/>
            </w:tcBorders>
          </w:tcPr>
          <w:p w14:paraId="125882C0" w14:textId="77777777" w:rsidR="00393E98" w:rsidRPr="00D10FED" w:rsidRDefault="00393E98" w:rsidP="003D1D10">
            <w:pPr>
              <w:suppressAutoHyphens/>
              <w:rPr>
                <w:rStyle w:val="Table"/>
                <w:rFonts w:ascii="Times New Roman" w:hAnsi="Times New Roman"/>
                <w:spacing w:val="-2"/>
                <w:sz w:val="22"/>
              </w:rPr>
            </w:pPr>
          </w:p>
          <w:p w14:paraId="689CBA31" w14:textId="77777777" w:rsidR="00393E98" w:rsidRPr="00D10FED" w:rsidRDefault="00393E98" w:rsidP="003D1D10">
            <w:pPr>
              <w:suppressAutoHyphens/>
              <w:rPr>
                <w:rStyle w:val="Table"/>
                <w:rFonts w:ascii="Times New Roman" w:hAnsi="Times New Roman"/>
                <w:spacing w:val="-2"/>
                <w:sz w:val="22"/>
              </w:rPr>
            </w:pPr>
          </w:p>
        </w:tc>
        <w:tc>
          <w:tcPr>
            <w:tcW w:w="3870" w:type="dxa"/>
            <w:tcBorders>
              <w:top w:val="single" w:sz="6" w:space="0" w:color="auto"/>
              <w:left w:val="single" w:sz="6" w:space="0" w:color="auto"/>
              <w:bottom w:val="single" w:sz="4" w:space="0" w:color="auto"/>
              <w:right w:val="single" w:sz="6" w:space="0" w:color="auto"/>
            </w:tcBorders>
          </w:tcPr>
          <w:p w14:paraId="5F9FDDB7" w14:textId="77777777" w:rsidR="00393E98" w:rsidRPr="00D10FED" w:rsidRDefault="00393E98" w:rsidP="003D1D10">
            <w:pPr>
              <w:suppressAutoHyphens/>
              <w:rPr>
                <w:rStyle w:val="Table"/>
                <w:rFonts w:ascii="Times New Roman" w:hAnsi="Times New Roman"/>
                <w:spacing w:val="-2"/>
                <w:sz w:val="22"/>
              </w:rPr>
            </w:pPr>
          </w:p>
        </w:tc>
      </w:tr>
      <w:tr w:rsidR="00393E98" w:rsidRPr="00D10FED" w14:paraId="75CE78E1" w14:textId="77777777" w:rsidTr="00383309">
        <w:trPr>
          <w:cantSplit/>
          <w:jc w:val="center"/>
        </w:trPr>
        <w:tc>
          <w:tcPr>
            <w:tcW w:w="540" w:type="dxa"/>
            <w:tcBorders>
              <w:top w:val="single" w:sz="4" w:space="0" w:color="auto"/>
              <w:left w:val="single" w:sz="4" w:space="0" w:color="auto"/>
              <w:bottom w:val="single" w:sz="4" w:space="0" w:color="auto"/>
              <w:right w:val="single" w:sz="4" w:space="0" w:color="auto"/>
            </w:tcBorders>
            <w:vAlign w:val="center"/>
          </w:tcPr>
          <w:p w14:paraId="70C92E96" w14:textId="77777777" w:rsidR="00393E98" w:rsidRPr="00D10FED" w:rsidRDefault="00393E98" w:rsidP="003D1D10">
            <w:pPr>
              <w:suppressAutoHyphens/>
              <w:rPr>
                <w:rStyle w:val="Table"/>
                <w:rFonts w:ascii="Times New Roman" w:hAnsi="Times New Roman"/>
                <w:spacing w:val="-2"/>
                <w:sz w:val="22"/>
              </w:rPr>
            </w:pPr>
            <w:r w:rsidRPr="00D10FED">
              <w:rPr>
                <w:rStyle w:val="Table"/>
                <w:rFonts w:ascii="Times New Roman" w:hAnsi="Times New Roman"/>
                <w:spacing w:val="-2"/>
                <w:sz w:val="22"/>
              </w:rPr>
              <w:t>3</w:t>
            </w:r>
          </w:p>
        </w:tc>
        <w:tc>
          <w:tcPr>
            <w:tcW w:w="3855" w:type="dxa"/>
            <w:tcBorders>
              <w:top w:val="single" w:sz="4" w:space="0" w:color="auto"/>
              <w:left w:val="single" w:sz="4" w:space="0" w:color="auto"/>
              <w:bottom w:val="single" w:sz="4" w:space="0" w:color="auto"/>
              <w:right w:val="single" w:sz="4" w:space="0" w:color="auto"/>
            </w:tcBorders>
          </w:tcPr>
          <w:p w14:paraId="710D345D" w14:textId="77777777" w:rsidR="00393E98" w:rsidRPr="00D10FED" w:rsidRDefault="00393E98" w:rsidP="003D1D10">
            <w:pPr>
              <w:suppressAutoHyphens/>
              <w:rPr>
                <w:rStyle w:val="Table"/>
                <w:rFonts w:ascii="Times New Roman" w:hAnsi="Times New Roman"/>
                <w:spacing w:val="-2"/>
                <w:sz w:val="22"/>
              </w:rPr>
            </w:pPr>
          </w:p>
          <w:p w14:paraId="229EC800" w14:textId="77777777" w:rsidR="00393E98" w:rsidRPr="00D10FED" w:rsidRDefault="00393E98" w:rsidP="003D1D10">
            <w:pPr>
              <w:suppressAutoHyphens/>
              <w:rPr>
                <w:rStyle w:val="Table"/>
                <w:rFonts w:ascii="Times New Roman" w:hAnsi="Times New Roman"/>
                <w:spacing w:val="-2"/>
                <w:sz w:val="22"/>
              </w:rPr>
            </w:pPr>
          </w:p>
        </w:tc>
        <w:tc>
          <w:tcPr>
            <w:tcW w:w="3870" w:type="dxa"/>
            <w:tcBorders>
              <w:top w:val="single" w:sz="4" w:space="0" w:color="auto"/>
              <w:left w:val="single" w:sz="4" w:space="0" w:color="auto"/>
              <w:bottom w:val="single" w:sz="4" w:space="0" w:color="auto"/>
              <w:right w:val="single" w:sz="4" w:space="0" w:color="auto"/>
            </w:tcBorders>
          </w:tcPr>
          <w:p w14:paraId="406B7759" w14:textId="77777777" w:rsidR="00393E98" w:rsidRPr="00D10FED" w:rsidRDefault="00393E98" w:rsidP="003D1D10">
            <w:pPr>
              <w:suppressAutoHyphens/>
              <w:rPr>
                <w:rStyle w:val="Table"/>
                <w:rFonts w:ascii="Times New Roman" w:hAnsi="Times New Roman"/>
                <w:spacing w:val="-2"/>
                <w:sz w:val="22"/>
              </w:rPr>
            </w:pPr>
          </w:p>
        </w:tc>
      </w:tr>
    </w:tbl>
    <w:p w14:paraId="0D0050FE" w14:textId="77777777" w:rsidR="00393E98" w:rsidRPr="00D10FED" w:rsidRDefault="00393E98" w:rsidP="00393E98">
      <w:pPr>
        <w:pStyle w:val="Style11"/>
        <w:spacing w:line="240" w:lineRule="auto"/>
        <w:rPr>
          <w:b/>
          <w:bCs/>
          <w:spacing w:val="-2"/>
        </w:rPr>
      </w:pPr>
    </w:p>
    <w:p w14:paraId="602FE07C" w14:textId="77777777" w:rsidR="00393E98" w:rsidRPr="00D10FED" w:rsidRDefault="00383309" w:rsidP="00393E98">
      <w:pPr>
        <w:pStyle w:val="Style11"/>
        <w:spacing w:line="240" w:lineRule="auto"/>
        <w:rPr>
          <w:b/>
          <w:bCs/>
          <w:spacing w:val="-2"/>
        </w:rPr>
      </w:pPr>
      <w:r w:rsidRPr="00D10FED">
        <w:rPr>
          <w:b/>
          <w:bCs/>
          <w:spacing w:val="-2"/>
        </w:rPr>
        <w:t>4</w:t>
      </w:r>
      <w:r w:rsidR="00393E98" w:rsidRPr="00D10FED">
        <w:rPr>
          <w:b/>
          <w:bCs/>
          <w:spacing w:val="-2"/>
        </w:rPr>
        <w:t xml:space="preserve">.4.3 </w:t>
      </w:r>
      <w:r w:rsidR="00393E98" w:rsidRPr="00D10FED">
        <w:rPr>
          <w:b/>
          <w:bCs/>
          <w:spacing w:val="-2"/>
        </w:rPr>
        <w:tab/>
        <w:t>Financial documents</w:t>
      </w:r>
    </w:p>
    <w:p w14:paraId="27C3E870" w14:textId="77777777" w:rsidR="00393E98" w:rsidRPr="00D10FED" w:rsidRDefault="00393E98" w:rsidP="00393E98">
      <w:pPr>
        <w:rPr>
          <w:spacing w:val="-5"/>
          <w:szCs w:val="24"/>
        </w:rPr>
      </w:pPr>
    </w:p>
    <w:p w14:paraId="21B8E00A" w14:textId="77777777" w:rsidR="00393E98" w:rsidRPr="00D10FED" w:rsidRDefault="00393E98" w:rsidP="00393E98">
      <w:pPr>
        <w:rPr>
          <w:spacing w:val="-7"/>
          <w:szCs w:val="24"/>
        </w:rPr>
      </w:pPr>
      <w:r w:rsidRPr="00D10FED">
        <w:rPr>
          <w:spacing w:val="-5"/>
          <w:szCs w:val="24"/>
        </w:rPr>
        <w:t xml:space="preserve">The Tenderer and its parties shall provide copies of financial statements for </w:t>
      </w:r>
      <w:r w:rsidRPr="00D10FED">
        <w:rPr>
          <w:i/>
          <w:spacing w:val="-5"/>
          <w:szCs w:val="24"/>
        </w:rPr>
        <w:t>___________</w:t>
      </w:r>
      <w:r w:rsidRPr="00D10FED">
        <w:rPr>
          <w:spacing w:val="-5"/>
          <w:szCs w:val="24"/>
        </w:rPr>
        <w:t xml:space="preserve">years pursuant Section III, Evaluation and Qualifications Criteria, </w:t>
      </w:r>
      <w:r w:rsidRPr="00D10FED">
        <w:rPr>
          <w:spacing w:val="-7"/>
          <w:szCs w:val="24"/>
        </w:rPr>
        <w:t>Sub-factor 3.1. The financial statements shall:</w:t>
      </w:r>
    </w:p>
    <w:p w14:paraId="4C77A0D2" w14:textId="77777777" w:rsidR="00393E98" w:rsidRPr="00D10FED" w:rsidRDefault="00393E98" w:rsidP="00393E98">
      <w:pPr>
        <w:pStyle w:val="Style17"/>
        <w:spacing w:line="240" w:lineRule="auto"/>
        <w:ind w:left="0" w:firstLine="0"/>
        <w:rPr>
          <w:spacing w:val="-2"/>
        </w:rPr>
      </w:pPr>
      <w:r w:rsidRPr="00D10FED">
        <w:rPr>
          <w:spacing w:val="-2"/>
        </w:rPr>
        <w:t xml:space="preserve">(a) </w:t>
      </w:r>
      <w:r w:rsidRPr="00D10FED">
        <w:rPr>
          <w:spacing w:val="-2"/>
        </w:rPr>
        <w:tab/>
        <w:t>reflect the financial situation of the Tenderer or in case of JV member, and not an affiliated entity (such as parent company or group member).</w:t>
      </w:r>
    </w:p>
    <w:p w14:paraId="2461732E" w14:textId="77777777" w:rsidR="00393E98" w:rsidRPr="00D10FED" w:rsidRDefault="00393E98" w:rsidP="00393E98">
      <w:pPr>
        <w:pStyle w:val="Style11"/>
        <w:spacing w:line="240" w:lineRule="auto"/>
        <w:rPr>
          <w:spacing w:val="-2"/>
        </w:rPr>
      </w:pPr>
      <w:r w:rsidRPr="00D10FED">
        <w:rPr>
          <w:spacing w:val="-2"/>
        </w:rPr>
        <w:t>(b)</w:t>
      </w:r>
      <w:r w:rsidRPr="00D10FED">
        <w:rPr>
          <w:spacing w:val="-2"/>
        </w:rPr>
        <w:tab/>
        <w:t>be independently audited or certified in accordance with local legislation.</w:t>
      </w:r>
    </w:p>
    <w:p w14:paraId="498C6BD9" w14:textId="77777777" w:rsidR="00393E98" w:rsidRPr="00D10FED" w:rsidRDefault="00393E98" w:rsidP="00393E98">
      <w:pPr>
        <w:pStyle w:val="Style11"/>
        <w:spacing w:line="240" w:lineRule="auto"/>
        <w:rPr>
          <w:spacing w:val="-2"/>
        </w:rPr>
      </w:pPr>
      <w:r w:rsidRPr="00D10FED">
        <w:rPr>
          <w:spacing w:val="-2"/>
        </w:rPr>
        <w:t>(c)</w:t>
      </w:r>
      <w:r w:rsidRPr="00D10FED">
        <w:rPr>
          <w:spacing w:val="-2"/>
        </w:rPr>
        <w:tab/>
        <w:t>be complete, including all notes to the financial statements.</w:t>
      </w:r>
    </w:p>
    <w:p w14:paraId="2B125041" w14:textId="77777777" w:rsidR="00393E98" w:rsidRPr="00E7137C" w:rsidRDefault="00393E98" w:rsidP="00393E98">
      <w:pPr>
        <w:pStyle w:val="Style17"/>
        <w:spacing w:line="240" w:lineRule="auto"/>
        <w:ind w:left="0" w:firstLine="0"/>
        <w:rPr>
          <w:color w:val="000000"/>
          <w:spacing w:val="-5"/>
        </w:rPr>
      </w:pPr>
      <w:r w:rsidRPr="00D10FED">
        <w:rPr>
          <w:spacing w:val="-2"/>
        </w:rPr>
        <w:t>(d)</w:t>
      </w:r>
      <w:r w:rsidRPr="00D10FED">
        <w:rPr>
          <w:spacing w:val="-2"/>
        </w:rPr>
        <w:tab/>
        <w:t>correspond to accounting periods already completed</w:t>
      </w:r>
      <w:r w:rsidRPr="00E7137C">
        <w:rPr>
          <w:color w:val="000000"/>
          <w:spacing w:val="-2"/>
        </w:rPr>
        <w:t xml:space="preserve"> and audited</w:t>
      </w:r>
      <w:r w:rsidRPr="00E7137C">
        <w:rPr>
          <w:color w:val="000000"/>
          <w:spacing w:val="-5"/>
        </w:rPr>
        <w:t>.</w:t>
      </w:r>
    </w:p>
    <w:p w14:paraId="789DA115" w14:textId="77777777" w:rsidR="00393E98" w:rsidRPr="00E7137C" w:rsidRDefault="00393E98" w:rsidP="00393E98">
      <w:pPr>
        <w:rPr>
          <w:color w:val="000000"/>
          <w:spacing w:val="-2"/>
          <w:szCs w:val="24"/>
        </w:rPr>
      </w:pPr>
      <w:r w:rsidRPr="00E7137C">
        <w:rPr>
          <w:rFonts w:eastAsia="MS Mincho"/>
          <w:color w:val="000000"/>
          <w:spacing w:val="-2"/>
          <w:szCs w:val="24"/>
        </w:rPr>
        <w:sym w:font="Wingdings" w:char="F0A8"/>
      </w:r>
      <w:r w:rsidRPr="00E7137C">
        <w:rPr>
          <w:color w:val="000000"/>
          <w:spacing w:val="-4"/>
          <w:szCs w:val="24"/>
        </w:rPr>
        <w:tab/>
      </w:r>
      <w:r w:rsidRPr="00E7137C">
        <w:rPr>
          <w:color w:val="000000"/>
          <w:spacing w:val="-6"/>
          <w:szCs w:val="24"/>
        </w:rPr>
        <w:t>Attached are copies of financial statements</w:t>
      </w:r>
      <w:r w:rsidRPr="00E7137C">
        <w:rPr>
          <w:rStyle w:val="FootnoteReference"/>
          <w:color w:val="000000"/>
          <w:spacing w:val="-6"/>
          <w:szCs w:val="24"/>
        </w:rPr>
        <w:footnoteReference w:id="1"/>
      </w:r>
      <w:r w:rsidRPr="00E7137C">
        <w:rPr>
          <w:color w:val="000000"/>
          <w:spacing w:val="-6"/>
          <w:szCs w:val="24"/>
        </w:rPr>
        <w:t xml:space="preserve"> </w:t>
      </w:r>
      <w:r w:rsidRPr="00E7137C">
        <w:rPr>
          <w:color w:val="000000"/>
          <w:spacing w:val="-2"/>
          <w:szCs w:val="24"/>
        </w:rPr>
        <w:t xml:space="preserve"> for the </w:t>
      </w:r>
      <w:r w:rsidRPr="00E7137C">
        <w:rPr>
          <w:i/>
          <w:iCs/>
          <w:color w:val="000000"/>
          <w:szCs w:val="24"/>
        </w:rPr>
        <w:t>____________</w:t>
      </w:r>
      <w:r w:rsidRPr="00E7137C">
        <w:rPr>
          <w:color w:val="000000"/>
          <w:spacing w:val="-2"/>
          <w:szCs w:val="24"/>
        </w:rPr>
        <w:t>years required above; and complying with the requirements</w:t>
      </w:r>
    </w:p>
    <w:p w14:paraId="523989CE" w14:textId="77777777" w:rsidR="00393E98" w:rsidRPr="00E7137C" w:rsidRDefault="00393E98" w:rsidP="00B24219">
      <w:pPr>
        <w:pStyle w:val="Heading2"/>
        <w:numPr>
          <w:ilvl w:val="1"/>
          <w:numId w:val="114"/>
        </w:numPr>
        <w:tabs>
          <w:tab w:val="left" w:pos="657"/>
          <w:tab w:val="left" w:pos="658"/>
        </w:tabs>
        <w:spacing w:before="251"/>
        <w:ind w:right="720"/>
        <w:rPr>
          <w:b w:val="0"/>
          <w:color w:val="000000"/>
        </w:rPr>
      </w:pPr>
      <w:r w:rsidRPr="00E7137C">
        <w:rPr>
          <w:color w:val="000000"/>
        </w:rPr>
        <w:br w:type="page"/>
      </w:r>
      <w:bookmarkStart w:id="94" w:name="_Toc333564313"/>
      <w:bookmarkStart w:id="95" w:name="_Toc473814140"/>
      <w:r w:rsidRPr="00E7137C">
        <w:rPr>
          <w:color w:val="000000"/>
          <w:u w:val="single"/>
        </w:rPr>
        <w:lastRenderedPageBreak/>
        <w:t>FORM FIN – 3.2:</w:t>
      </w:r>
      <w:bookmarkEnd w:id="94"/>
      <w:bookmarkEnd w:id="95"/>
      <w:r w:rsidRPr="00E7137C">
        <w:rPr>
          <w:color w:val="000000"/>
        </w:rPr>
        <w:t xml:space="preserve"> </w:t>
      </w:r>
    </w:p>
    <w:p w14:paraId="04688253" w14:textId="77777777" w:rsidR="00393E98" w:rsidRPr="00E7137C" w:rsidRDefault="00393E98" w:rsidP="00393E98">
      <w:pPr>
        <w:rPr>
          <w:b/>
          <w:color w:val="000000"/>
          <w:szCs w:val="24"/>
        </w:rPr>
      </w:pPr>
    </w:p>
    <w:p w14:paraId="385C5F81" w14:textId="77777777" w:rsidR="00393E98" w:rsidRPr="00E7137C" w:rsidRDefault="00393E98" w:rsidP="00393E98">
      <w:pPr>
        <w:rPr>
          <w:b/>
          <w:color w:val="000000"/>
          <w:szCs w:val="24"/>
        </w:rPr>
      </w:pPr>
      <w:r w:rsidRPr="00E7137C">
        <w:rPr>
          <w:b/>
          <w:color w:val="000000"/>
          <w:szCs w:val="24"/>
        </w:rPr>
        <w:t>Average Annual Construction Turnover</w:t>
      </w:r>
    </w:p>
    <w:p w14:paraId="4AC897ED" w14:textId="77777777" w:rsidR="00393E98" w:rsidRPr="00E7137C" w:rsidRDefault="00393E98" w:rsidP="00393E98">
      <w:pPr>
        <w:rPr>
          <w:color w:val="000000"/>
          <w:spacing w:val="-4"/>
          <w:szCs w:val="24"/>
        </w:rPr>
      </w:pPr>
    </w:p>
    <w:p w14:paraId="0C79448E" w14:textId="77777777" w:rsidR="00393E98" w:rsidRPr="00E7137C" w:rsidRDefault="00393E98" w:rsidP="00393E98">
      <w:pPr>
        <w:rPr>
          <w:color w:val="000000"/>
          <w:spacing w:val="-4"/>
          <w:szCs w:val="24"/>
        </w:rPr>
      </w:pPr>
      <w:r w:rsidRPr="00E7137C">
        <w:rPr>
          <w:color w:val="000000"/>
          <w:spacing w:val="-4"/>
          <w:szCs w:val="24"/>
        </w:rPr>
        <w:t xml:space="preserve">Tenderer’s Name: </w:t>
      </w:r>
      <w:r w:rsidRPr="00E7137C">
        <w:rPr>
          <w:i/>
          <w:iCs/>
          <w:color w:val="000000"/>
          <w:spacing w:val="-6"/>
          <w:szCs w:val="24"/>
        </w:rPr>
        <w:t>________________</w:t>
      </w:r>
      <w:r w:rsidRPr="00E7137C">
        <w:rPr>
          <w:i/>
          <w:iCs/>
          <w:color w:val="000000"/>
          <w:spacing w:val="-6"/>
          <w:szCs w:val="24"/>
        </w:rPr>
        <w:br/>
      </w:r>
      <w:r w:rsidRPr="00E7137C">
        <w:rPr>
          <w:color w:val="000000"/>
          <w:spacing w:val="-4"/>
          <w:szCs w:val="24"/>
        </w:rPr>
        <w:t xml:space="preserve">Date: </w:t>
      </w:r>
      <w:r w:rsidRPr="00E7137C">
        <w:rPr>
          <w:i/>
          <w:iCs/>
          <w:color w:val="000000"/>
          <w:spacing w:val="-6"/>
          <w:szCs w:val="24"/>
        </w:rPr>
        <w:t>______________________</w:t>
      </w:r>
      <w:r w:rsidRPr="00E7137C">
        <w:rPr>
          <w:i/>
          <w:iCs/>
          <w:color w:val="000000"/>
          <w:spacing w:val="-6"/>
          <w:szCs w:val="24"/>
        </w:rPr>
        <w:br/>
      </w:r>
      <w:r w:rsidRPr="00E7137C">
        <w:rPr>
          <w:color w:val="000000"/>
          <w:spacing w:val="-4"/>
          <w:szCs w:val="24"/>
        </w:rPr>
        <w:t>JV Member’s Name_________________________</w:t>
      </w:r>
      <w:r w:rsidRPr="00E7137C">
        <w:rPr>
          <w:i/>
          <w:iCs/>
          <w:color w:val="000000"/>
          <w:spacing w:val="-6"/>
          <w:szCs w:val="24"/>
        </w:rPr>
        <w:br/>
      </w:r>
      <w:r w:rsidRPr="00E7137C">
        <w:rPr>
          <w:color w:val="000000"/>
          <w:spacing w:val="-4"/>
          <w:szCs w:val="24"/>
        </w:rPr>
        <w:t xml:space="preserve">ITT No. and title: </w:t>
      </w:r>
      <w:r w:rsidRPr="00E7137C">
        <w:rPr>
          <w:i/>
          <w:iCs/>
          <w:color w:val="000000"/>
          <w:spacing w:val="-6"/>
          <w:szCs w:val="24"/>
        </w:rPr>
        <w:t>___________________________</w:t>
      </w:r>
      <w:r w:rsidRPr="00E7137C">
        <w:rPr>
          <w:i/>
          <w:iCs/>
          <w:color w:val="000000"/>
          <w:spacing w:val="-6"/>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154"/>
        <w:gridCol w:w="2214"/>
        <w:gridCol w:w="2042"/>
        <w:gridCol w:w="2608"/>
      </w:tblGrid>
      <w:tr w:rsidR="00393E98" w:rsidRPr="00E7137C" w14:paraId="760B67B7" w14:textId="77777777" w:rsidTr="003D1D10">
        <w:tc>
          <w:tcPr>
            <w:tcW w:w="2712" w:type="dxa"/>
            <w:gridSpan w:val="2"/>
          </w:tcPr>
          <w:p w14:paraId="2347ACD1" w14:textId="77777777" w:rsidR="00393E98" w:rsidRPr="00E7137C" w:rsidRDefault="00393E98" w:rsidP="003D1D10">
            <w:pPr>
              <w:rPr>
                <w:b/>
                <w:bCs/>
                <w:color w:val="000000"/>
                <w:spacing w:val="-2"/>
                <w:szCs w:val="24"/>
              </w:rPr>
            </w:pPr>
          </w:p>
        </w:tc>
        <w:tc>
          <w:tcPr>
            <w:tcW w:w="6864" w:type="dxa"/>
            <w:gridSpan w:val="3"/>
          </w:tcPr>
          <w:p w14:paraId="0FBD8E5E" w14:textId="77777777" w:rsidR="00393E98" w:rsidRPr="00E7137C" w:rsidRDefault="00393E98" w:rsidP="003D1D10">
            <w:pPr>
              <w:rPr>
                <w:color w:val="000000"/>
                <w:szCs w:val="24"/>
              </w:rPr>
            </w:pPr>
            <w:r w:rsidRPr="00E7137C">
              <w:rPr>
                <w:b/>
                <w:bCs/>
                <w:color w:val="000000"/>
                <w:spacing w:val="-2"/>
                <w:szCs w:val="24"/>
              </w:rPr>
              <w:t>Annual turnover data (construction only)</w:t>
            </w:r>
          </w:p>
        </w:tc>
      </w:tr>
      <w:tr w:rsidR="00393E98" w:rsidRPr="00E7137C" w14:paraId="18C41E4B" w14:textId="77777777" w:rsidTr="003D1D10">
        <w:tc>
          <w:tcPr>
            <w:tcW w:w="1558" w:type="dxa"/>
          </w:tcPr>
          <w:p w14:paraId="2E96C0D5" w14:textId="77777777" w:rsidR="00393E98" w:rsidRPr="00E7137C" w:rsidRDefault="00393E98" w:rsidP="003D1D10">
            <w:pPr>
              <w:rPr>
                <w:color w:val="000000"/>
                <w:szCs w:val="24"/>
              </w:rPr>
            </w:pPr>
            <w:r w:rsidRPr="00E7137C">
              <w:rPr>
                <w:b/>
                <w:bCs/>
                <w:color w:val="000000"/>
                <w:spacing w:val="-2"/>
                <w:szCs w:val="24"/>
              </w:rPr>
              <w:t>Year</w:t>
            </w:r>
          </w:p>
        </w:tc>
        <w:tc>
          <w:tcPr>
            <w:tcW w:w="3368" w:type="dxa"/>
            <w:gridSpan w:val="2"/>
          </w:tcPr>
          <w:p w14:paraId="68706DD7" w14:textId="77777777" w:rsidR="00393E98" w:rsidRPr="00E7137C" w:rsidRDefault="00393E98" w:rsidP="003D1D10">
            <w:pPr>
              <w:rPr>
                <w:b/>
                <w:bCs/>
                <w:color w:val="000000"/>
                <w:spacing w:val="-2"/>
                <w:szCs w:val="24"/>
              </w:rPr>
            </w:pPr>
            <w:r w:rsidRPr="00E7137C">
              <w:rPr>
                <w:b/>
                <w:bCs/>
                <w:color w:val="000000"/>
                <w:spacing w:val="-2"/>
                <w:szCs w:val="24"/>
              </w:rPr>
              <w:t xml:space="preserve">Amount </w:t>
            </w:r>
          </w:p>
          <w:p w14:paraId="3C32AF5E" w14:textId="77777777" w:rsidR="00393E98" w:rsidRPr="00E7137C" w:rsidRDefault="00393E98" w:rsidP="003D1D10">
            <w:pPr>
              <w:rPr>
                <w:color w:val="000000"/>
                <w:szCs w:val="24"/>
              </w:rPr>
            </w:pPr>
            <w:r w:rsidRPr="00E7137C">
              <w:rPr>
                <w:b/>
                <w:bCs/>
                <w:color w:val="000000"/>
                <w:spacing w:val="-2"/>
                <w:szCs w:val="24"/>
              </w:rPr>
              <w:t>Currency</w:t>
            </w:r>
          </w:p>
        </w:tc>
        <w:tc>
          <w:tcPr>
            <w:tcW w:w="2042" w:type="dxa"/>
          </w:tcPr>
          <w:p w14:paraId="7F7E6FF4" w14:textId="77777777" w:rsidR="00393E98" w:rsidRPr="00E7137C" w:rsidRDefault="00393E98" w:rsidP="003D1D10">
            <w:pPr>
              <w:rPr>
                <w:b/>
                <w:bCs/>
                <w:color w:val="000000"/>
                <w:spacing w:val="-2"/>
                <w:szCs w:val="24"/>
              </w:rPr>
            </w:pPr>
            <w:r w:rsidRPr="00E7137C">
              <w:rPr>
                <w:b/>
                <w:bCs/>
                <w:color w:val="000000"/>
                <w:spacing w:val="-2"/>
                <w:szCs w:val="24"/>
              </w:rPr>
              <w:t>Exchange rate</w:t>
            </w:r>
          </w:p>
        </w:tc>
        <w:tc>
          <w:tcPr>
            <w:tcW w:w="2608" w:type="dxa"/>
          </w:tcPr>
          <w:p w14:paraId="3099D66F" w14:textId="77777777" w:rsidR="00393E98" w:rsidRPr="00E7137C" w:rsidRDefault="00393E98" w:rsidP="003D1D10">
            <w:pPr>
              <w:rPr>
                <w:color w:val="000000"/>
                <w:szCs w:val="24"/>
              </w:rPr>
            </w:pPr>
            <w:r w:rsidRPr="00E7137C">
              <w:rPr>
                <w:b/>
                <w:bCs/>
                <w:color w:val="000000"/>
                <w:spacing w:val="-2"/>
                <w:szCs w:val="24"/>
              </w:rPr>
              <w:t>Kenya Shilling equivalent</w:t>
            </w:r>
          </w:p>
        </w:tc>
      </w:tr>
      <w:tr w:rsidR="00393E98" w:rsidRPr="00E7137C" w14:paraId="63AF6CB1" w14:textId="77777777" w:rsidTr="003D1D10">
        <w:tc>
          <w:tcPr>
            <w:tcW w:w="1558" w:type="dxa"/>
          </w:tcPr>
          <w:p w14:paraId="36CADF0A" w14:textId="77777777" w:rsidR="00393E98" w:rsidRPr="00E7137C" w:rsidRDefault="00393E98" w:rsidP="003D1D10">
            <w:pPr>
              <w:rPr>
                <w:color w:val="000000"/>
                <w:szCs w:val="24"/>
              </w:rPr>
            </w:pPr>
            <w:r w:rsidRPr="00E7137C">
              <w:rPr>
                <w:bCs/>
                <w:i/>
                <w:iCs/>
                <w:color w:val="000000"/>
                <w:spacing w:val="-5"/>
                <w:szCs w:val="24"/>
              </w:rPr>
              <w:t>[indicate year]</w:t>
            </w:r>
          </w:p>
        </w:tc>
        <w:tc>
          <w:tcPr>
            <w:tcW w:w="3368" w:type="dxa"/>
            <w:gridSpan w:val="2"/>
          </w:tcPr>
          <w:p w14:paraId="1FDB5A87" w14:textId="77777777" w:rsidR="00393E98" w:rsidRPr="00E7137C" w:rsidRDefault="00393E98" w:rsidP="003D1D10">
            <w:pPr>
              <w:rPr>
                <w:color w:val="000000"/>
                <w:szCs w:val="24"/>
              </w:rPr>
            </w:pPr>
            <w:r w:rsidRPr="00E7137C">
              <w:rPr>
                <w:bCs/>
                <w:i/>
                <w:iCs/>
                <w:color w:val="000000"/>
                <w:szCs w:val="24"/>
              </w:rPr>
              <w:t>[insert amount and indicate currency]</w:t>
            </w:r>
          </w:p>
        </w:tc>
        <w:tc>
          <w:tcPr>
            <w:tcW w:w="2042" w:type="dxa"/>
          </w:tcPr>
          <w:p w14:paraId="3D2CA2FE" w14:textId="77777777" w:rsidR="00393E98" w:rsidRPr="00E7137C" w:rsidRDefault="00393E98" w:rsidP="003D1D10">
            <w:pPr>
              <w:rPr>
                <w:bCs/>
                <w:i/>
                <w:iCs/>
                <w:color w:val="000000"/>
                <w:szCs w:val="24"/>
              </w:rPr>
            </w:pPr>
          </w:p>
        </w:tc>
        <w:tc>
          <w:tcPr>
            <w:tcW w:w="2608" w:type="dxa"/>
          </w:tcPr>
          <w:p w14:paraId="7475BBB8" w14:textId="77777777" w:rsidR="00393E98" w:rsidRPr="00E7137C" w:rsidRDefault="00393E98" w:rsidP="003D1D10">
            <w:pPr>
              <w:rPr>
                <w:color w:val="000000"/>
                <w:szCs w:val="24"/>
              </w:rPr>
            </w:pPr>
          </w:p>
        </w:tc>
      </w:tr>
      <w:tr w:rsidR="00393E98" w:rsidRPr="00E7137C" w14:paraId="6DE95C84" w14:textId="77777777" w:rsidTr="003D1D10">
        <w:tc>
          <w:tcPr>
            <w:tcW w:w="1558" w:type="dxa"/>
          </w:tcPr>
          <w:p w14:paraId="5BE99D0A" w14:textId="77777777" w:rsidR="00393E98" w:rsidRPr="00E7137C" w:rsidRDefault="00393E98" w:rsidP="003D1D10">
            <w:pPr>
              <w:rPr>
                <w:b/>
                <w:bCs/>
                <w:color w:val="000000"/>
                <w:spacing w:val="-2"/>
                <w:szCs w:val="24"/>
              </w:rPr>
            </w:pPr>
          </w:p>
        </w:tc>
        <w:tc>
          <w:tcPr>
            <w:tcW w:w="3368" w:type="dxa"/>
            <w:gridSpan w:val="2"/>
          </w:tcPr>
          <w:p w14:paraId="2C3A6133" w14:textId="77777777" w:rsidR="00393E98" w:rsidRPr="00E7137C" w:rsidRDefault="00393E98" w:rsidP="003D1D10">
            <w:pPr>
              <w:rPr>
                <w:color w:val="000000"/>
                <w:szCs w:val="24"/>
              </w:rPr>
            </w:pPr>
          </w:p>
        </w:tc>
        <w:tc>
          <w:tcPr>
            <w:tcW w:w="2042" w:type="dxa"/>
          </w:tcPr>
          <w:p w14:paraId="56AFAFD4" w14:textId="77777777" w:rsidR="00393E98" w:rsidRPr="00E7137C" w:rsidRDefault="00393E98" w:rsidP="003D1D10">
            <w:pPr>
              <w:rPr>
                <w:color w:val="000000"/>
                <w:szCs w:val="24"/>
              </w:rPr>
            </w:pPr>
          </w:p>
        </w:tc>
        <w:tc>
          <w:tcPr>
            <w:tcW w:w="2608" w:type="dxa"/>
          </w:tcPr>
          <w:p w14:paraId="2CF92ABD" w14:textId="77777777" w:rsidR="00393E98" w:rsidRPr="00E7137C" w:rsidRDefault="00393E98" w:rsidP="003D1D10">
            <w:pPr>
              <w:rPr>
                <w:color w:val="000000"/>
                <w:szCs w:val="24"/>
              </w:rPr>
            </w:pPr>
          </w:p>
        </w:tc>
      </w:tr>
      <w:tr w:rsidR="00393E98" w:rsidRPr="00E7137C" w14:paraId="4D57285D" w14:textId="77777777" w:rsidTr="003D1D10">
        <w:tc>
          <w:tcPr>
            <w:tcW w:w="1558" w:type="dxa"/>
          </w:tcPr>
          <w:p w14:paraId="2C8F1536" w14:textId="77777777" w:rsidR="00393E98" w:rsidRPr="00E7137C" w:rsidRDefault="00393E98" w:rsidP="003D1D10">
            <w:pPr>
              <w:rPr>
                <w:b/>
                <w:bCs/>
                <w:color w:val="000000"/>
                <w:spacing w:val="-2"/>
                <w:szCs w:val="24"/>
              </w:rPr>
            </w:pPr>
          </w:p>
        </w:tc>
        <w:tc>
          <w:tcPr>
            <w:tcW w:w="3368" w:type="dxa"/>
            <w:gridSpan w:val="2"/>
          </w:tcPr>
          <w:p w14:paraId="082D89C5" w14:textId="77777777" w:rsidR="00393E98" w:rsidRPr="00E7137C" w:rsidRDefault="00393E98" w:rsidP="003D1D10">
            <w:pPr>
              <w:rPr>
                <w:color w:val="000000"/>
                <w:szCs w:val="24"/>
              </w:rPr>
            </w:pPr>
          </w:p>
        </w:tc>
        <w:tc>
          <w:tcPr>
            <w:tcW w:w="2042" w:type="dxa"/>
          </w:tcPr>
          <w:p w14:paraId="560AF32D" w14:textId="77777777" w:rsidR="00393E98" w:rsidRPr="00E7137C" w:rsidRDefault="00393E98" w:rsidP="003D1D10">
            <w:pPr>
              <w:rPr>
                <w:color w:val="000000"/>
                <w:szCs w:val="24"/>
              </w:rPr>
            </w:pPr>
          </w:p>
        </w:tc>
        <w:tc>
          <w:tcPr>
            <w:tcW w:w="2608" w:type="dxa"/>
          </w:tcPr>
          <w:p w14:paraId="7D1FF06B" w14:textId="77777777" w:rsidR="00393E98" w:rsidRPr="00E7137C" w:rsidRDefault="00393E98" w:rsidP="003D1D10">
            <w:pPr>
              <w:rPr>
                <w:color w:val="000000"/>
                <w:szCs w:val="24"/>
              </w:rPr>
            </w:pPr>
          </w:p>
        </w:tc>
      </w:tr>
      <w:tr w:rsidR="00393E98" w:rsidRPr="00E7137C" w14:paraId="11DB7776" w14:textId="77777777" w:rsidTr="003D1D10">
        <w:tc>
          <w:tcPr>
            <w:tcW w:w="1558" w:type="dxa"/>
          </w:tcPr>
          <w:p w14:paraId="23B45C6A" w14:textId="77777777" w:rsidR="00393E98" w:rsidRPr="00E7137C" w:rsidRDefault="00393E98" w:rsidP="003D1D10">
            <w:pPr>
              <w:rPr>
                <w:b/>
                <w:bCs/>
                <w:color w:val="000000"/>
                <w:spacing w:val="-2"/>
                <w:szCs w:val="24"/>
              </w:rPr>
            </w:pPr>
          </w:p>
        </w:tc>
        <w:tc>
          <w:tcPr>
            <w:tcW w:w="3368" w:type="dxa"/>
            <w:gridSpan w:val="2"/>
          </w:tcPr>
          <w:p w14:paraId="594A262C" w14:textId="77777777" w:rsidR="00393E98" w:rsidRPr="00E7137C" w:rsidRDefault="00393E98" w:rsidP="003D1D10">
            <w:pPr>
              <w:rPr>
                <w:color w:val="000000"/>
                <w:szCs w:val="24"/>
              </w:rPr>
            </w:pPr>
          </w:p>
        </w:tc>
        <w:tc>
          <w:tcPr>
            <w:tcW w:w="2042" w:type="dxa"/>
          </w:tcPr>
          <w:p w14:paraId="0CA753C2" w14:textId="77777777" w:rsidR="00393E98" w:rsidRPr="00E7137C" w:rsidRDefault="00393E98" w:rsidP="003D1D10">
            <w:pPr>
              <w:rPr>
                <w:color w:val="000000"/>
                <w:szCs w:val="24"/>
              </w:rPr>
            </w:pPr>
          </w:p>
        </w:tc>
        <w:tc>
          <w:tcPr>
            <w:tcW w:w="2608" w:type="dxa"/>
          </w:tcPr>
          <w:p w14:paraId="0A44F0ED" w14:textId="77777777" w:rsidR="00393E98" w:rsidRPr="00E7137C" w:rsidRDefault="00393E98" w:rsidP="003D1D10">
            <w:pPr>
              <w:rPr>
                <w:color w:val="000000"/>
                <w:szCs w:val="24"/>
              </w:rPr>
            </w:pPr>
          </w:p>
        </w:tc>
      </w:tr>
      <w:tr w:rsidR="00393E98" w:rsidRPr="00E7137C" w14:paraId="33243443" w14:textId="77777777" w:rsidTr="003D1D10">
        <w:tc>
          <w:tcPr>
            <w:tcW w:w="1558" w:type="dxa"/>
          </w:tcPr>
          <w:p w14:paraId="2B82A8A9" w14:textId="77777777" w:rsidR="00393E98" w:rsidRPr="00E7137C" w:rsidRDefault="00393E98" w:rsidP="003D1D10">
            <w:pPr>
              <w:rPr>
                <w:b/>
                <w:bCs/>
                <w:color w:val="000000"/>
                <w:spacing w:val="-2"/>
                <w:szCs w:val="24"/>
              </w:rPr>
            </w:pPr>
          </w:p>
        </w:tc>
        <w:tc>
          <w:tcPr>
            <w:tcW w:w="3368" w:type="dxa"/>
            <w:gridSpan w:val="2"/>
          </w:tcPr>
          <w:p w14:paraId="4E8D171D" w14:textId="77777777" w:rsidR="00393E98" w:rsidRPr="00E7137C" w:rsidRDefault="00393E98" w:rsidP="003D1D10">
            <w:pPr>
              <w:rPr>
                <w:color w:val="000000"/>
                <w:szCs w:val="24"/>
              </w:rPr>
            </w:pPr>
          </w:p>
        </w:tc>
        <w:tc>
          <w:tcPr>
            <w:tcW w:w="2042" w:type="dxa"/>
          </w:tcPr>
          <w:p w14:paraId="15BC8476" w14:textId="77777777" w:rsidR="00393E98" w:rsidRPr="00E7137C" w:rsidRDefault="00393E98" w:rsidP="003D1D10">
            <w:pPr>
              <w:rPr>
                <w:color w:val="000000"/>
                <w:szCs w:val="24"/>
              </w:rPr>
            </w:pPr>
          </w:p>
        </w:tc>
        <w:tc>
          <w:tcPr>
            <w:tcW w:w="2608" w:type="dxa"/>
          </w:tcPr>
          <w:p w14:paraId="7C325CEF" w14:textId="77777777" w:rsidR="00393E98" w:rsidRPr="00E7137C" w:rsidRDefault="00393E98" w:rsidP="003D1D10">
            <w:pPr>
              <w:rPr>
                <w:color w:val="000000"/>
                <w:szCs w:val="24"/>
              </w:rPr>
            </w:pPr>
          </w:p>
        </w:tc>
      </w:tr>
      <w:tr w:rsidR="00393E98" w:rsidRPr="00E7137C" w14:paraId="0B00B32C" w14:textId="77777777" w:rsidTr="003D1D10">
        <w:tc>
          <w:tcPr>
            <w:tcW w:w="1558" w:type="dxa"/>
          </w:tcPr>
          <w:p w14:paraId="0EF5B680" w14:textId="77777777" w:rsidR="00393E98" w:rsidRPr="00E7137C" w:rsidRDefault="00393E98" w:rsidP="003D1D10">
            <w:pPr>
              <w:rPr>
                <w:color w:val="000000"/>
                <w:szCs w:val="24"/>
              </w:rPr>
            </w:pPr>
            <w:r w:rsidRPr="00E7137C">
              <w:rPr>
                <w:bCs/>
                <w:color w:val="000000"/>
                <w:spacing w:val="-2"/>
                <w:szCs w:val="24"/>
              </w:rPr>
              <w:t>Average Annual Construction Turnover *</w:t>
            </w:r>
          </w:p>
        </w:tc>
        <w:tc>
          <w:tcPr>
            <w:tcW w:w="3368" w:type="dxa"/>
            <w:gridSpan w:val="2"/>
          </w:tcPr>
          <w:p w14:paraId="0366FCE8" w14:textId="77777777" w:rsidR="00393E98" w:rsidRPr="00E7137C" w:rsidRDefault="00393E98" w:rsidP="003D1D10">
            <w:pPr>
              <w:rPr>
                <w:color w:val="000000"/>
                <w:szCs w:val="24"/>
              </w:rPr>
            </w:pPr>
          </w:p>
        </w:tc>
        <w:tc>
          <w:tcPr>
            <w:tcW w:w="2042" w:type="dxa"/>
          </w:tcPr>
          <w:p w14:paraId="210110CC" w14:textId="77777777" w:rsidR="00393E98" w:rsidRPr="00E7137C" w:rsidRDefault="00393E98" w:rsidP="003D1D10">
            <w:pPr>
              <w:rPr>
                <w:color w:val="000000"/>
                <w:szCs w:val="24"/>
              </w:rPr>
            </w:pPr>
          </w:p>
        </w:tc>
        <w:tc>
          <w:tcPr>
            <w:tcW w:w="2608" w:type="dxa"/>
          </w:tcPr>
          <w:p w14:paraId="40EE24A5" w14:textId="77777777" w:rsidR="00393E98" w:rsidRPr="00E7137C" w:rsidRDefault="00393E98" w:rsidP="003D1D10">
            <w:pPr>
              <w:rPr>
                <w:color w:val="000000"/>
                <w:szCs w:val="24"/>
              </w:rPr>
            </w:pPr>
          </w:p>
        </w:tc>
      </w:tr>
    </w:tbl>
    <w:p w14:paraId="34E661AC" w14:textId="77777777" w:rsidR="00393E98" w:rsidRPr="00E7137C" w:rsidRDefault="00393E98" w:rsidP="00393E98">
      <w:pPr>
        <w:rPr>
          <w:bCs/>
          <w:color w:val="000000"/>
          <w:spacing w:val="-2"/>
          <w:szCs w:val="24"/>
        </w:rPr>
      </w:pPr>
    </w:p>
    <w:p w14:paraId="053DD04A" w14:textId="77777777" w:rsidR="00393E98" w:rsidRPr="00E7137C" w:rsidRDefault="00393E98" w:rsidP="00393E98">
      <w:pPr>
        <w:rPr>
          <w:bCs/>
          <w:color w:val="000000"/>
          <w:spacing w:val="-2"/>
          <w:szCs w:val="24"/>
        </w:rPr>
      </w:pPr>
      <w:r w:rsidRPr="00E7137C">
        <w:rPr>
          <w:bCs/>
          <w:color w:val="000000"/>
          <w:spacing w:val="-2"/>
          <w:szCs w:val="24"/>
        </w:rPr>
        <w:t xml:space="preserve">* </w:t>
      </w:r>
      <w:r w:rsidRPr="00E7137C">
        <w:rPr>
          <w:bCs/>
          <w:color w:val="000000"/>
          <w:spacing w:val="-2"/>
          <w:szCs w:val="24"/>
        </w:rPr>
        <w:tab/>
        <w:t>See Section III, Evaluation and Qualification Criteria, Sub-Factor 3.2.</w:t>
      </w:r>
    </w:p>
    <w:p w14:paraId="2F6C6154" w14:textId="77777777" w:rsidR="00393E98" w:rsidRPr="00E7137C" w:rsidRDefault="00393E98" w:rsidP="00393E98">
      <w:pPr>
        <w:rPr>
          <w:color w:val="000000"/>
          <w:szCs w:val="24"/>
        </w:rPr>
      </w:pPr>
    </w:p>
    <w:p w14:paraId="6BDEA110" w14:textId="77777777" w:rsidR="00393E98" w:rsidRPr="00E7137C" w:rsidRDefault="00393E98" w:rsidP="00393E98">
      <w:pPr>
        <w:pStyle w:val="SectionVHeader"/>
        <w:jc w:val="left"/>
        <w:rPr>
          <w:color w:val="000000"/>
          <w:sz w:val="24"/>
          <w:lang w:val="en-US"/>
        </w:rPr>
      </w:pPr>
    </w:p>
    <w:p w14:paraId="56D5E2F0" w14:textId="77777777" w:rsidR="00393E98" w:rsidRPr="00E7137C" w:rsidRDefault="00393E98" w:rsidP="00B24219">
      <w:pPr>
        <w:pStyle w:val="Heading2"/>
        <w:numPr>
          <w:ilvl w:val="1"/>
          <w:numId w:val="114"/>
        </w:numPr>
        <w:tabs>
          <w:tab w:val="left" w:pos="657"/>
          <w:tab w:val="left" w:pos="658"/>
        </w:tabs>
        <w:spacing w:before="251"/>
        <w:ind w:right="720"/>
        <w:rPr>
          <w:color w:val="000000"/>
          <w:u w:val="single"/>
        </w:rPr>
      </w:pPr>
      <w:bookmarkStart w:id="96" w:name="_Toc333564314"/>
      <w:bookmarkStart w:id="97" w:name="_Toc473814141"/>
      <w:r w:rsidRPr="00E7137C">
        <w:rPr>
          <w:color w:val="000000"/>
          <w:u w:val="single"/>
        </w:rPr>
        <w:t>FORM FIN – 3.3:</w:t>
      </w:r>
      <w:bookmarkEnd w:id="96"/>
      <w:bookmarkEnd w:id="97"/>
      <w:r w:rsidRPr="00E7137C">
        <w:rPr>
          <w:color w:val="000000"/>
          <w:u w:val="single"/>
        </w:rPr>
        <w:t xml:space="preserve"> </w:t>
      </w:r>
    </w:p>
    <w:p w14:paraId="66700267" w14:textId="77777777" w:rsidR="00393E98" w:rsidRPr="00E7137C" w:rsidRDefault="00393E98" w:rsidP="00393E98">
      <w:pPr>
        <w:rPr>
          <w:b/>
          <w:color w:val="000000"/>
          <w:szCs w:val="24"/>
        </w:rPr>
      </w:pPr>
    </w:p>
    <w:p w14:paraId="721914DD" w14:textId="77777777" w:rsidR="00393E98" w:rsidRPr="00E7137C" w:rsidRDefault="00393E98" w:rsidP="00393E98">
      <w:pPr>
        <w:rPr>
          <w:b/>
          <w:color w:val="000000"/>
          <w:szCs w:val="24"/>
        </w:rPr>
      </w:pPr>
      <w:r w:rsidRPr="00E7137C">
        <w:rPr>
          <w:b/>
          <w:color w:val="000000"/>
          <w:szCs w:val="24"/>
        </w:rPr>
        <w:t>Financial Resources</w:t>
      </w:r>
    </w:p>
    <w:p w14:paraId="47424E42" w14:textId="77777777" w:rsidR="00393E98" w:rsidRPr="00E7137C" w:rsidRDefault="00393E98" w:rsidP="00393E98">
      <w:pPr>
        <w:rPr>
          <w:color w:val="000000"/>
          <w:szCs w:val="24"/>
        </w:rPr>
      </w:pPr>
    </w:p>
    <w:p w14:paraId="55C10A13" w14:textId="77777777" w:rsidR="00393E98" w:rsidRPr="00E7137C" w:rsidRDefault="00393E98" w:rsidP="00393E98">
      <w:pPr>
        <w:rPr>
          <w:color w:val="000000"/>
          <w:szCs w:val="24"/>
        </w:rPr>
      </w:pPr>
      <w:r w:rsidRPr="00E7137C">
        <w:rPr>
          <w:color w:val="000000"/>
          <w:szCs w:val="24"/>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p w14:paraId="69AC5B68" w14:textId="77777777" w:rsidR="00393E98" w:rsidRPr="00E7137C" w:rsidRDefault="00393E98" w:rsidP="00393E98">
      <w:pPr>
        <w:rPr>
          <w:rStyle w:val="Table"/>
          <w:color w:val="000000"/>
          <w:spacing w:val="-2"/>
          <w:sz w:val="24"/>
          <w:szCs w:val="24"/>
        </w:rPr>
      </w:pPr>
    </w:p>
    <w:tbl>
      <w:tblPr>
        <w:tblW w:w="8405" w:type="dxa"/>
        <w:jc w:val="center"/>
        <w:tblCellMar>
          <w:left w:w="72" w:type="dxa"/>
          <w:right w:w="72" w:type="dxa"/>
        </w:tblCellMar>
        <w:tblLook w:val="0000" w:firstRow="0" w:lastRow="0" w:firstColumn="0" w:lastColumn="0" w:noHBand="0" w:noVBand="0"/>
      </w:tblPr>
      <w:tblGrid>
        <w:gridCol w:w="536"/>
        <w:gridCol w:w="4676"/>
        <w:gridCol w:w="3184"/>
        <w:gridCol w:w="9"/>
      </w:tblGrid>
      <w:tr w:rsidR="00393E98" w:rsidRPr="00383309" w14:paraId="4EF02C52" w14:textId="77777777" w:rsidTr="00383309">
        <w:trPr>
          <w:cantSplit/>
          <w:jc w:val="center"/>
        </w:trPr>
        <w:tc>
          <w:tcPr>
            <w:tcW w:w="8405" w:type="dxa"/>
            <w:gridSpan w:val="4"/>
            <w:tcBorders>
              <w:top w:val="single" w:sz="6" w:space="0" w:color="auto"/>
              <w:left w:val="single" w:sz="6" w:space="0" w:color="auto"/>
              <w:bottom w:val="single" w:sz="6" w:space="0" w:color="auto"/>
              <w:right w:val="single" w:sz="6" w:space="0" w:color="auto"/>
            </w:tcBorders>
            <w:shd w:val="clear" w:color="auto" w:fill="000000"/>
            <w:vAlign w:val="center"/>
          </w:tcPr>
          <w:p w14:paraId="143BA330" w14:textId="77777777" w:rsidR="00393E98" w:rsidRPr="00383309" w:rsidRDefault="00393E98" w:rsidP="003D1D10">
            <w:pPr>
              <w:suppressAutoHyphens/>
              <w:rPr>
                <w:rStyle w:val="Table"/>
                <w:rFonts w:ascii="Times New Roman" w:hAnsi="Times New Roman"/>
                <w:b/>
                <w:bCs/>
                <w:color w:val="000000"/>
                <w:spacing w:val="-2"/>
                <w:sz w:val="22"/>
              </w:rPr>
            </w:pPr>
            <w:r w:rsidRPr="00383309">
              <w:rPr>
                <w:b/>
                <w:bCs/>
                <w:color w:val="FFFFFF"/>
              </w:rPr>
              <w:t>Financial Resources</w:t>
            </w:r>
          </w:p>
        </w:tc>
      </w:tr>
      <w:tr w:rsidR="00393E98" w:rsidRPr="00383309" w14:paraId="3B6E7C8C" w14:textId="77777777" w:rsidTr="00383309">
        <w:trPr>
          <w:gridAfter w:val="1"/>
          <w:wAfter w:w="9" w:type="dxa"/>
          <w:cantSplit/>
          <w:jc w:val="center"/>
        </w:trPr>
        <w:tc>
          <w:tcPr>
            <w:tcW w:w="536" w:type="dxa"/>
            <w:tcBorders>
              <w:top w:val="single" w:sz="6" w:space="0" w:color="auto"/>
              <w:left w:val="single" w:sz="6" w:space="0" w:color="auto"/>
              <w:bottom w:val="single" w:sz="6" w:space="0" w:color="auto"/>
            </w:tcBorders>
            <w:vAlign w:val="center"/>
          </w:tcPr>
          <w:p w14:paraId="6EE1355B" w14:textId="77777777" w:rsidR="00393E98" w:rsidRPr="00383309" w:rsidRDefault="00393E98" w:rsidP="003D1D10">
            <w:pPr>
              <w:suppressAutoHyphens/>
              <w:rPr>
                <w:rStyle w:val="Table"/>
                <w:rFonts w:ascii="Times New Roman" w:hAnsi="Times New Roman"/>
                <w:b/>
                <w:bCs/>
                <w:color w:val="000000"/>
                <w:spacing w:val="-2"/>
                <w:sz w:val="22"/>
              </w:rPr>
            </w:pPr>
            <w:r w:rsidRPr="00383309">
              <w:rPr>
                <w:rStyle w:val="Table"/>
                <w:rFonts w:ascii="Times New Roman" w:hAnsi="Times New Roman"/>
                <w:b/>
                <w:bCs/>
                <w:color w:val="000000"/>
                <w:spacing w:val="-2"/>
                <w:sz w:val="22"/>
              </w:rPr>
              <w:t>No.</w:t>
            </w:r>
          </w:p>
        </w:tc>
        <w:tc>
          <w:tcPr>
            <w:tcW w:w="4676" w:type="dxa"/>
            <w:tcBorders>
              <w:top w:val="single" w:sz="6" w:space="0" w:color="auto"/>
              <w:left w:val="single" w:sz="6" w:space="0" w:color="auto"/>
              <w:bottom w:val="single" w:sz="6" w:space="0" w:color="auto"/>
            </w:tcBorders>
          </w:tcPr>
          <w:p w14:paraId="50C8CFA8" w14:textId="77777777" w:rsidR="00393E98" w:rsidRPr="00383309" w:rsidRDefault="00393E98" w:rsidP="00383309">
            <w:pPr>
              <w:tabs>
                <w:tab w:val="left" w:pos="4160"/>
              </w:tabs>
              <w:suppressAutoHyphens/>
              <w:rPr>
                <w:rStyle w:val="Table"/>
                <w:rFonts w:ascii="Times New Roman" w:hAnsi="Times New Roman"/>
                <w:b/>
                <w:bCs/>
                <w:color w:val="000000"/>
                <w:spacing w:val="-2"/>
                <w:sz w:val="22"/>
              </w:rPr>
            </w:pPr>
            <w:r w:rsidRPr="00383309">
              <w:rPr>
                <w:rStyle w:val="Table"/>
                <w:rFonts w:ascii="Times New Roman" w:hAnsi="Times New Roman"/>
                <w:b/>
                <w:bCs/>
                <w:color w:val="000000"/>
                <w:spacing w:val="-2"/>
                <w:sz w:val="22"/>
              </w:rPr>
              <w:t>Source of financing</w:t>
            </w:r>
          </w:p>
        </w:tc>
        <w:tc>
          <w:tcPr>
            <w:tcW w:w="3184" w:type="dxa"/>
            <w:tcBorders>
              <w:top w:val="single" w:sz="6" w:space="0" w:color="auto"/>
              <w:left w:val="single" w:sz="6" w:space="0" w:color="auto"/>
              <w:bottom w:val="single" w:sz="6" w:space="0" w:color="auto"/>
              <w:right w:val="single" w:sz="6" w:space="0" w:color="auto"/>
            </w:tcBorders>
          </w:tcPr>
          <w:p w14:paraId="42D33394" w14:textId="77777777" w:rsidR="00393E98" w:rsidRPr="00383309" w:rsidRDefault="00393E98" w:rsidP="003D1D10">
            <w:pPr>
              <w:suppressAutoHyphens/>
              <w:rPr>
                <w:rStyle w:val="Table"/>
                <w:rFonts w:ascii="Times New Roman" w:hAnsi="Times New Roman"/>
                <w:b/>
                <w:bCs/>
                <w:color w:val="000000"/>
                <w:spacing w:val="-2"/>
                <w:sz w:val="22"/>
              </w:rPr>
            </w:pPr>
            <w:r w:rsidRPr="00383309">
              <w:rPr>
                <w:rStyle w:val="Table"/>
                <w:rFonts w:ascii="Times New Roman" w:hAnsi="Times New Roman"/>
                <w:b/>
                <w:bCs/>
                <w:color w:val="000000"/>
                <w:spacing w:val="-2"/>
                <w:sz w:val="22"/>
              </w:rPr>
              <w:t>Amount (Kenya Shilling equivalent)</w:t>
            </w:r>
          </w:p>
        </w:tc>
      </w:tr>
      <w:tr w:rsidR="00393E98" w:rsidRPr="00383309" w14:paraId="3384D20D" w14:textId="77777777" w:rsidTr="00383309">
        <w:trPr>
          <w:gridAfter w:val="1"/>
          <w:wAfter w:w="9" w:type="dxa"/>
          <w:cantSplit/>
          <w:jc w:val="center"/>
        </w:trPr>
        <w:tc>
          <w:tcPr>
            <w:tcW w:w="536" w:type="dxa"/>
            <w:tcBorders>
              <w:top w:val="single" w:sz="6" w:space="0" w:color="auto"/>
              <w:left w:val="single" w:sz="6" w:space="0" w:color="auto"/>
            </w:tcBorders>
            <w:vAlign w:val="center"/>
          </w:tcPr>
          <w:p w14:paraId="18ACE127" w14:textId="77777777" w:rsidR="00393E98" w:rsidRPr="00383309" w:rsidRDefault="00393E98" w:rsidP="003D1D10">
            <w:pPr>
              <w:suppressAutoHyphens/>
              <w:rPr>
                <w:rStyle w:val="Table"/>
                <w:rFonts w:ascii="Times New Roman" w:hAnsi="Times New Roman"/>
                <w:color w:val="000000"/>
                <w:spacing w:val="-2"/>
                <w:sz w:val="22"/>
              </w:rPr>
            </w:pPr>
            <w:r w:rsidRPr="00383309">
              <w:rPr>
                <w:rStyle w:val="Table"/>
                <w:rFonts w:ascii="Times New Roman" w:hAnsi="Times New Roman"/>
                <w:color w:val="000000"/>
                <w:spacing w:val="-2"/>
                <w:sz w:val="22"/>
              </w:rPr>
              <w:t>1</w:t>
            </w:r>
          </w:p>
        </w:tc>
        <w:tc>
          <w:tcPr>
            <w:tcW w:w="4676" w:type="dxa"/>
            <w:tcBorders>
              <w:top w:val="single" w:sz="6" w:space="0" w:color="auto"/>
              <w:left w:val="single" w:sz="6" w:space="0" w:color="auto"/>
            </w:tcBorders>
          </w:tcPr>
          <w:p w14:paraId="3B4643ED" w14:textId="77777777" w:rsidR="00393E98" w:rsidRPr="00383309" w:rsidRDefault="00393E98" w:rsidP="003D1D10">
            <w:pPr>
              <w:suppressAutoHyphens/>
              <w:rPr>
                <w:rStyle w:val="Table"/>
                <w:rFonts w:ascii="Times New Roman" w:hAnsi="Times New Roman"/>
                <w:color w:val="000000"/>
                <w:spacing w:val="-2"/>
                <w:sz w:val="22"/>
              </w:rPr>
            </w:pPr>
          </w:p>
          <w:p w14:paraId="11A89BC4" w14:textId="77777777" w:rsidR="00393E98" w:rsidRPr="00383309" w:rsidRDefault="00393E98" w:rsidP="003D1D10">
            <w:pPr>
              <w:suppressAutoHyphens/>
              <w:rPr>
                <w:rStyle w:val="Table"/>
                <w:rFonts w:ascii="Times New Roman" w:hAnsi="Times New Roman"/>
                <w:color w:val="000000"/>
                <w:spacing w:val="-2"/>
                <w:sz w:val="22"/>
              </w:rPr>
            </w:pPr>
          </w:p>
        </w:tc>
        <w:tc>
          <w:tcPr>
            <w:tcW w:w="3184" w:type="dxa"/>
            <w:tcBorders>
              <w:top w:val="single" w:sz="6" w:space="0" w:color="auto"/>
              <w:left w:val="single" w:sz="6" w:space="0" w:color="auto"/>
              <w:right w:val="single" w:sz="6" w:space="0" w:color="auto"/>
            </w:tcBorders>
          </w:tcPr>
          <w:p w14:paraId="0C6C5851" w14:textId="77777777" w:rsidR="00393E98" w:rsidRPr="00383309" w:rsidRDefault="00393E98" w:rsidP="003D1D10">
            <w:pPr>
              <w:suppressAutoHyphens/>
              <w:rPr>
                <w:rStyle w:val="Table"/>
                <w:rFonts w:ascii="Times New Roman" w:hAnsi="Times New Roman"/>
                <w:color w:val="000000"/>
                <w:spacing w:val="-2"/>
                <w:sz w:val="22"/>
              </w:rPr>
            </w:pPr>
          </w:p>
        </w:tc>
      </w:tr>
      <w:tr w:rsidR="00393E98" w:rsidRPr="00383309" w14:paraId="400A1EEF" w14:textId="77777777" w:rsidTr="00383309">
        <w:trPr>
          <w:gridAfter w:val="1"/>
          <w:wAfter w:w="9" w:type="dxa"/>
          <w:cantSplit/>
          <w:jc w:val="center"/>
        </w:trPr>
        <w:tc>
          <w:tcPr>
            <w:tcW w:w="536" w:type="dxa"/>
            <w:tcBorders>
              <w:top w:val="single" w:sz="6" w:space="0" w:color="auto"/>
              <w:left w:val="single" w:sz="6" w:space="0" w:color="auto"/>
            </w:tcBorders>
            <w:vAlign w:val="center"/>
          </w:tcPr>
          <w:p w14:paraId="097B0029" w14:textId="77777777" w:rsidR="00393E98" w:rsidRPr="00383309" w:rsidRDefault="00393E98" w:rsidP="003D1D10">
            <w:pPr>
              <w:suppressAutoHyphens/>
              <w:rPr>
                <w:rStyle w:val="Table"/>
                <w:rFonts w:ascii="Times New Roman" w:hAnsi="Times New Roman"/>
                <w:color w:val="000000"/>
                <w:spacing w:val="-2"/>
                <w:sz w:val="22"/>
              </w:rPr>
            </w:pPr>
            <w:r w:rsidRPr="00383309">
              <w:rPr>
                <w:rStyle w:val="Table"/>
                <w:rFonts w:ascii="Times New Roman" w:hAnsi="Times New Roman"/>
                <w:color w:val="000000"/>
                <w:spacing w:val="-2"/>
                <w:sz w:val="22"/>
              </w:rPr>
              <w:t>2</w:t>
            </w:r>
          </w:p>
        </w:tc>
        <w:tc>
          <w:tcPr>
            <w:tcW w:w="4676" w:type="dxa"/>
            <w:tcBorders>
              <w:top w:val="single" w:sz="6" w:space="0" w:color="auto"/>
              <w:left w:val="single" w:sz="6" w:space="0" w:color="auto"/>
            </w:tcBorders>
          </w:tcPr>
          <w:p w14:paraId="4EC1EAA7" w14:textId="77777777" w:rsidR="00393E98" w:rsidRPr="00383309" w:rsidRDefault="00393E98" w:rsidP="003D1D10">
            <w:pPr>
              <w:suppressAutoHyphens/>
              <w:rPr>
                <w:rStyle w:val="Table"/>
                <w:rFonts w:ascii="Times New Roman" w:hAnsi="Times New Roman"/>
                <w:color w:val="000000"/>
                <w:spacing w:val="-2"/>
                <w:sz w:val="22"/>
              </w:rPr>
            </w:pPr>
          </w:p>
          <w:p w14:paraId="0053E6A2" w14:textId="77777777" w:rsidR="00393E98" w:rsidRPr="00383309" w:rsidRDefault="00393E98" w:rsidP="003D1D10">
            <w:pPr>
              <w:suppressAutoHyphens/>
              <w:rPr>
                <w:rStyle w:val="Table"/>
                <w:rFonts w:ascii="Times New Roman" w:hAnsi="Times New Roman"/>
                <w:color w:val="000000"/>
                <w:spacing w:val="-2"/>
                <w:sz w:val="22"/>
              </w:rPr>
            </w:pPr>
          </w:p>
        </w:tc>
        <w:tc>
          <w:tcPr>
            <w:tcW w:w="3184" w:type="dxa"/>
            <w:tcBorders>
              <w:top w:val="single" w:sz="6" w:space="0" w:color="auto"/>
              <w:left w:val="single" w:sz="6" w:space="0" w:color="auto"/>
              <w:right w:val="single" w:sz="6" w:space="0" w:color="auto"/>
            </w:tcBorders>
          </w:tcPr>
          <w:p w14:paraId="2DC37FC9" w14:textId="77777777" w:rsidR="00393E98" w:rsidRPr="00383309" w:rsidRDefault="00393E98" w:rsidP="003D1D10">
            <w:pPr>
              <w:suppressAutoHyphens/>
              <w:rPr>
                <w:rStyle w:val="Table"/>
                <w:rFonts w:ascii="Times New Roman" w:hAnsi="Times New Roman"/>
                <w:color w:val="000000"/>
                <w:spacing w:val="-2"/>
                <w:sz w:val="22"/>
              </w:rPr>
            </w:pPr>
          </w:p>
        </w:tc>
      </w:tr>
      <w:tr w:rsidR="00393E98" w:rsidRPr="00383309" w14:paraId="6FB78DAF" w14:textId="77777777" w:rsidTr="00383309">
        <w:trPr>
          <w:gridAfter w:val="1"/>
          <w:wAfter w:w="9" w:type="dxa"/>
          <w:cantSplit/>
          <w:jc w:val="center"/>
        </w:trPr>
        <w:tc>
          <w:tcPr>
            <w:tcW w:w="536" w:type="dxa"/>
            <w:tcBorders>
              <w:top w:val="single" w:sz="6" w:space="0" w:color="auto"/>
              <w:left w:val="single" w:sz="6" w:space="0" w:color="auto"/>
            </w:tcBorders>
            <w:vAlign w:val="center"/>
          </w:tcPr>
          <w:p w14:paraId="5F5181AD" w14:textId="77777777" w:rsidR="00393E98" w:rsidRPr="00383309" w:rsidRDefault="00393E98" w:rsidP="003D1D10">
            <w:pPr>
              <w:suppressAutoHyphens/>
              <w:rPr>
                <w:rStyle w:val="Table"/>
                <w:rFonts w:ascii="Times New Roman" w:hAnsi="Times New Roman"/>
                <w:color w:val="000000"/>
                <w:spacing w:val="-2"/>
                <w:sz w:val="22"/>
              </w:rPr>
            </w:pPr>
            <w:r w:rsidRPr="00383309">
              <w:rPr>
                <w:rStyle w:val="Table"/>
                <w:rFonts w:ascii="Times New Roman" w:hAnsi="Times New Roman"/>
                <w:color w:val="000000"/>
                <w:spacing w:val="-2"/>
                <w:sz w:val="22"/>
              </w:rPr>
              <w:t>3</w:t>
            </w:r>
          </w:p>
        </w:tc>
        <w:tc>
          <w:tcPr>
            <w:tcW w:w="4676" w:type="dxa"/>
            <w:tcBorders>
              <w:top w:val="single" w:sz="6" w:space="0" w:color="auto"/>
              <w:left w:val="single" w:sz="6" w:space="0" w:color="auto"/>
            </w:tcBorders>
          </w:tcPr>
          <w:p w14:paraId="54E8B54B" w14:textId="77777777" w:rsidR="00393E98" w:rsidRPr="00383309" w:rsidRDefault="00393E98" w:rsidP="003D1D10">
            <w:pPr>
              <w:suppressAutoHyphens/>
              <w:rPr>
                <w:rStyle w:val="Table"/>
                <w:rFonts w:ascii="Times New Roman" w:hAnsi="Times New Roman"/>
                <w:color w:val="000000"/>
                <w:spacing w:val="-2"/>
                <w:sz w:val="22"/>
              </w:rPr>
            </w:pPr>
          </w:p>
          <w:p w14:paraId="7E7FEA37" w14:textId="77777777" w:rsidR="00393E98" w:rsidRPr="00383309" w:rsidRDefault="00393E98" w:rsidP="003D1D10">
            <w:pPr>
              <w:suppressAutoHyphens/>
              <w:rPr>
                <w:rStyle w:val="Table"/>
                <w:rFonts w:ascii="Times New Roman" w:hAnsi="Times New Roman"/>
                <w:color w:val="000000"/>
                <w:spacing w:val="-2"/>
                <w:sz w:val="22"/>
              </w:rPr>
            </w:pPr>
          </w:p>
        </w:tc>
        <w:tc>
          <w:tcPr>
            <w:tcW w:w="3184" w:type="dxa"/>
            <w:tcBorders>
              <w:top w:val="single" w:sz="6" w:space="0" w:color="auto"/>
              <w:left w:val="single" w:sz="6" w:space="0" w:color="auto"/>
              <w:right w:val="single" w:sz="6" w:space="0" w:color="auto"/>
            </w:tcBorders>
          </w:tcPr>
          <w:p w14:paraId="0C49365F" w14:textId="77777777" w:rsidR="00393E98" w:rsidRPr="00383309" w:rsidRDefault="00393E98" w:rsidP="003D1D10">
            <w:pPr>
              <w:suppressAutoHyphens/>
              <w:rPr>
                <w:rStyle w:val="Table"/>
                <w:rFonts w:ascii="Times New Roman" w:hAnsi="Times New Roman"/>
                <w:color w:val="000000"/>
                <w:spacing w:val="-2"/>
                <w:sz w:val="22"/>
              </w:rPr>
            </w:pPr>
          </w:p>
        </w:tc>
      </w:tr>
      <w:tr w:rsidR="00393E98" w:rsidRPr="00383309" w14:paraId="28CC32E6" w14:textId="77777777" w:rsidTr="00383309">
        <w:trPr>
          <w:gridAfter w:val="1"/>
          <w:wAfter w:w="9" w:type="dxa"/>
          <w:cantSplit/>
          <w:jc w:val="center"/>
        </w:trPr>
        <w:tc>
          <w:tcPr>
            <w:tcW w:w="536" w:type="dxa"/>
            <w:tcBorders>
              <w:top w:val="single" w:sz="6" w:space="0" w:color="auto"/>
              <w:left w:val="single" w:sz="6" w:space="0" w:color="auto"/>
              <w:bottom w:val="single" w:sz="6" w:space="0" w:color="auto"/>
            </w:tcBorders>
            <w:vAlign w:val="center"/>
          </w:tcPr>
          <w:p w14:paraId="6FC37519" w14:textId="77777777" w:rsidR="00393E98" w:rsidRPr="00383309" w:rsidRDefault="00393E98" w:rsidP="003D1D10">
            <w:pPr>
              <w:suppressAutoHyphens/>
              <w:rPr>
                <w:rStyle w:val="Table"/>
                <w:rFonts w:ascii="Times New Roman" w:hAnsi="Times New Roman"/>
                <w:color w:val="000000"/>
                <w:spacing w:val="-2"/>
                <w:sz w:val="22"/>
              </w:rPr>
            </w:pPr>
          </w:p>
        </w:tc>
        <w:tc>
          <w:tcPr>
            <w:tcW w:w="4676" w:type="dxa"/>
            <w:tcBorders>
              <w:top w:val="single" w:sz="6" w:space="0" w:color="auto"/>
              <w:left w:val="single" w:sz="6" w:space="0" w:color="auto"/>
              <w:bottom w:val="single" w:sz="6" w:space="0" w:color="auto"/>
            </w:tcBorders>
          </w:tcPr>
          <w:p w14:paraId="38702A1B" w14:textId="77777777" w:rsidR="00393E98" w:rsidRPr="00383309" w:rsidRDefault="00393E98" w:rsidP="003D1D10">
            <w:pPr>
              <w:suppressAutoHyphens/>
              <w:rPr>
                <w:rStyle w:val="Table"/>
                <w:rFonts w:ascii="Times New Roman" w:hAnsi="Times New Roman"/>
                <w:color w:val="000000"/>
                <w:spacing w:val="-2"/>
                <w:sz w:val="22"/>
              </w:rPr>
            </w:pPr>
          </w:p>
          <w:p w14:paraId="420C288C" w14:textId="77777777" w:rsidR="00393E98" w:rsidRPr="00383309" w:rsidRDefault="00393E98" w:rsidP="003D1D10">
            <w:pPr>
              <w:suppressAutoHyphens/>
              <w:rPr>
                <w:rStyle w:val="Table"/>
                <w:rFonts w:ascii="Times New Roman" w:hAnsi="Times New Roman"/>
                <w:color w:val="000000"/>
                <w:spacing w:val="-2"/>
                <w:sz w:val="22"/>
              </w:rPr>
            </w:pPr>
          </w:p>
        </w:tc>
        <w:tc>
          <w:tcPr>
            <w:tcW w:w="3184" w:type="dxa"/>
            <w:tcBorders>
              <w:top w:val="single" w:sz="6" w:space="0" w:color="auto"/>
              <w:left w:val="single" w:sz="6" w:space="0" w:color="auto"/>
              <w:bottom w:val="single" w:sz="6" w:space="0" w:color="auto"/>
              <w:right w:val="single" w:sz="6" w:space="0" w:color="auto"/>
            </w:tcBorders>
          </w:tcPr>
          <w:p w14:paraId="677C5B6C" w14:textId="77777777" w:rsidR="00393E98" w:rsidRPr="00383309" w:rsidRDefault="00393E98" w:rsidP="003D1D10">
            <w:pPr>
              <w:suppressAutoHyphens/>
              <w:rPr>
                <w:rStyle w:val="Table"/>
                <w:rFonts w:ascii="Times New Roman" w:hAnsi="Times New Roman"/>
                <w:color w:val="000000"/>
                <w:spacing w:val="-2"/>
                <w:sz w:val="22"/>
              </w:rPr>
            </w:pPr>
          </w:p>
        </w:tc>
      </w:tr>
    </w:tbl>
    <w:p w14:paraId="3CC97447" w14:textId="77777777" w:rsidR="00C254D7" w:rsidRDefault="00C254D7" w:rsidP="00C254D7">
      <w:pPr>
        <w:pStyle w:val="Heading2"/>
        <w:tabs>
          <w:tab w:val="left" w:pos="657"/>
          <w:tab w:val="left" w:pos="658"/>
        </w:tabs>
        <w:spacing w:before="251"/>
        <w:ind w:left="0" w:right="720"/>
        <w:rPr>
          <w:color w:val="000000"/>
          <w:u w:val="single"/>
        </w:rPr>
      </w:pPr>
    </w:p>
    <w:p w14:paraId="177E8FA7" w14:textId="77777777" w:rsidR="00C254D7" w:rsidRDefault="00C254D7" w:rsidP="00C254D7">
      <w:pPr>
        <w:pStyle w:val="Heading2"/>
        <w:tabs>
          <w:tab w:val="left" w:pos="657"/>
          <w:tab w:val="left" w:pos="658"/>
        </w:tabs>
        <w:spacing w:before="251"/>
        <w:ind w:left="0" w:right="720"/>
        <w:rPr>
          <w:color w:val="000000"/>
          <w:u w:val="single"/>
        </w:rPr>
      </w:pPr>
    </w:p>
    <w:p w14:paraId="6D59B48F" w14:textId="77777777" w:rsidR="00C254D7" w:rsidRDefault="00C254D7" w:rsidP="00C254D7">
      <w:pPr>
        <w:pStyle w:val="Heading2"/>
        <w:tabs>
          <w:tab w:val="left" w:pos="657"/>
          <w:tab w:val="left" w:pos="658"/>
        </w:tabs>
        <w:spacing w:before="251"/>
        <w:ind w:left="0" w:right="720"/>
        <w:rPr>
          <w:color w:val="000000"/>
          <w:u w:val="single"/>
        </w:rPr>
      </w:pPr>
    </w:p>
    <w:p w14:paraId="2570C950" w14:textId="77777777" w:rsidR="00C254D7" w:rsidRDefault="00C254D7" w:rsidP="00C254D7">
      <w:pPr>
        <w:pStyle w:val="Heading2"/>
        <w:tabs>
          <w:tab w:val="left" w:pos="657"/>
          <w:tab w:val="left" w:pos="658"/>
        </w:tabs>
        <w:spacing w:before="251"/>
        <w:ind w:left="0" w:right="720"/>
        <w:rPr>
          <w:color w:val="000000"/>
          <w:u w:val="single"/>
        </w:rPr>
      </w:pPr>
    </w:p>
    <w:p w14:paraId="72E7C32C" w14:textId="77777777" w:rsidR="00C254D7" w:rsidRDefault="00C254D7" w:rsidP="00C254D7">
      <w:pPr>
        <w:pStyle w:val="Heading2"/>
        <w:tabs>
          <w:tab w:val="left" w:pos="657"/>
          <w:tab w:val="left" w:pos="658"/>
        </w:tabs>
        <w:spacing w:before="251"/>
        <w:ind w:left="0" w:right="720"/>
        <w:rPr>
          <w:color w:val="000000"/>
          <w:u w:val="single"/>
        </w:rPr>
      </w:pPr>
    </w:p>
    <w:p w14:paraId="40376945" w14:textId="77777777" w:rsidR="00C254D7" w:rsidRDefault="00C254D7" w:rsidP="00C254D7">
      <w:pPr>
        <w:pStyle w:val="Heading2"/>
        <w:tabs>
          <w:tab w:val="left" w:pos="657"/>
          <w:tab w:val="left" w:pos="658"/>
        </w:tabs>
        <w:spacing w:before="251"/>
        <w:ind w:left="0" w:right="720"/>
        <w:rPr>
          <w:color w:val="000000"/>
          <w:u w:val="single"/>
        </w:rPr>
      </w:pPr>
    </w:p>
    <w:p w14:paraId="28CE4054" w14:textId="77777777" w:rsidR="00C254D7" w:rsidRDefault="00C254D7" w:rsidP="00C254D7">
      <w:pPr>
        <w:pStyle w:val="Heading2"/>
        <w:tabs>
          <w:tab w:val="left" w:pos="657"/>
          <w:tab w:val="left" w:pos="658"/>
        </w:tabs>
        <w:spacing w:before="251"/>
        <w:ind w:left="0" w:right="720"/>
        <w:rPr>
          <w:color w:val="000000"/>
          <w:u w:val="single"/>
        </w:rPr>
      </w:pPr>
    </w:p>
    <w:p w14:paraId="0B869C34" w14:textId="77777777" w:rsidR="00393E98" w:rsidRPr="00E7137C" w:rsidRDefault="00393E98" w:rsidP="00B24219">
      <w:pPr>
        <w:pStyle w:val="Heading2"/>
        <w:numPr>
          <w:ilvl w:val="1"/>
          <w:numId w:val="114"/>
        </w:numPr>
        <w:tabs>
          <w:tab w:val="left" w:pos="657"/>
          <w:tab w:val="left" w:pos="658"/>
        </w:tabs>
        <w:spacing w:before="251"/>
        <w:ind w:right="720"/>
        <w:rPr>
          <w:color w:val="000000"/>
          <w:u w:val="single"/>
        </w:rPr>
      </w:pPr>
      <w:r w:rsidRPr="00E7137C">
        <w:rPr>
          <w:color w:val="000000"/>
        </w:rPr>
        <w:br w:type="page"/>
      </w:r>
      <w:bookmarkStart w:id="98" w:name="_Toc333564315"/>
      <w:bookmarkStart w:id="99" w:name="_Toc473814142"/>
      <w:r w:rsidRPr="00E7137C">
        <w:rPr>
          <w:color w:val="000000"/>
          <w:u w:val="single"/>
        </w:rPr>
        <w:lastRenderedPageBreak/>
        <w:t>FORM FIN – 3.4:</w:t>
      </w:r>
      <w:bookmarkEnd w:id="98"/>
      <w:bookmarkEnd w:id="99"/>
      <w:r w:rsidRPr="00E7137C">
        <w:rPr>
          <w:color w:val="000000"/>
          <w:u w:val="single"/>
        </w:rPr>
        <w:t xml:space="preserve"> </w:t>
      </w:r>
    </w:p>
    <w:p w14:paraId="46232785" w14:textId="77777777" w:rsidR="00393E98" w:rsidRPr="00E7137C" w:rsidRDefault="00393E98" w:rsidP="00393E98">
      <w:pPr>
        <w:rPr>
          <w:b/>
          <w:color w:val="000000"/>
          <w:szCs w:val="24"/>
        </w:rPr>
      </w:pPr>
    </w:p>
    <w:p w14:paraId="4DAFEEBC" w14:textId="77777777" w:rsidR="00393E98" w:rsidRPr="00E7137C" w:rsidRDefault="00393E98" w:rsidP="00393E98">
      <w:pPr>
        <w:rPr>
          <w:b/>
          <w:color w:val="000000"/>
          <w:szCs w:val="24"/>
        </w:rPr>
      </w:pPr>
      <w:r w:rsidRPr="00E7137C">
        <w:rPr>
          <w:b/>
          <w:color w:val="000000"/>
          <w:szCs w:val="24"/>
        </w:rPr>
        <w:t>Current Contract Commitments / Works in Progress</w:t>
      </w:r>
    </w:p>
    <w:p w14:paraId="71667ED5" w14:textId="77777777" w:rsidR="00393E98" w:rsidRPr="00E7137C" w:rsidRDefault="00393E98" w:rsidP="00393E98">
      <w:pPr>
        <w:rPr>
          <w:color w:val="000000"/>
          <w:szCs w:val="24"/>
        </w:rPr>
      </w:pPr>
    </w:p>
    <w:p w14:paraId="041C97BC" w14:textId="77777777" w:rsidR="00393E98" w:rsidRPr="00E7137C" w:rsidRDefault="00393E98" w:rsidP="00393E98">
      <w:pPr>
        <w:rPr>
          <w:color w:val="000000"/>
          <w:szCs w:val="24"/>
        </w:rPr>
      </w:pPr>
      <w:r w:rsidRPr="00E7137C">
        <w:rPr>
          <w:color w:val="000000"/>
          <w:szCs w:val="24"/>
        </w:rPr>
        <w:t>Tenderers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7F5BF91" w14:textId="77777777" w:rsidR="00393E98" w:rsidRPr="00E7137C" w:rsidRDefault="00393E98" w:rsidP="00393E98">
      <w:pPr>
        <w:rPr>
          <w:color w:val="000000"/>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393E98" w:rsidRPr="00E7137C" w14:paraId="19FCD957" w14:textId="77777777" w:rsidTr="003D1D10">
        <w:trPr>
          <w:jc w:val="center"/>
        </w:trPr>
        <w:tc>
          <w:tcPr>
            <w:tcW w:w="9360" w:type="dxa"/>
            <w:shd w:val="clear" w:color="auto" w:fill="000000"/>
          </w:tcPr>
          <w:p w14:paraId="09C30754" w14:textId="77777777" w:rsidR="00393E98" w:rsidRPr="00E7137C" w:rsidRDefault="00393E98" w:rsidP="003D1D10">
            <w:pPr>
              <w:pStyle w:val="BodyText"/>
              <w:rPr>
                <w:b/>
                <w:bCs/>
                <w:color w:val="000000"/>
                <w:szCs w:val="24"/>
              </w:rPr>
            </w:pPr>
            <w:r w:rsidRPr="00E7137C">
              <w:rPr>
                <w:b/>
                <w:bCs/>
                <w:color w:val="FFFFFF"/>
                <w:szCs w:val="24"/>
              </w:rPr>
              <w:t>Current Contract Commitments</w:t>
            </w:r>
          </w:p>
        </w:tc>
      </w:tr>
    </w:tbl>
    <w:p w14:paraId="142A9E73" w14:textId="77777777" w:rsidR="00393E98" w:rsidRPr="00E7137C" w:rsidRDefault="00393E98" w:rsidP="00393E98">
      <w:pPr>
        <w:rPr>
          <w:i/>
          <w:vanish/>
          <w:szCs w:val="24"/>
        </w:rPr>
      </w:pPr>
    </w:p>
    <w:tbl>
      <w:tblPr>
        <w:tblpPr w:leftFromText="180" w:rightFromText="180" w:vertAnchor="text" w:tblpXSpec="center" w:tblpY="1"/>
        <w:tblOverlap w:val="never"/>
        <w:tblW w:w="10050" w:type="dxa"/>
        <w:tblLayout w:type="fixed"/>
        <w:tblCellMar>
          <w:left w:w="72" w:type="dxa"/>
          <w:right w:w="72" w:type="dxa"/>
        </w:tblCellMar>
        <w:tblLook w:val="0000" w:firstRow="0" w:lastRow="0" w:firstColumn="0" w:lastColumn="0" w:noHBand="0" w:noVBand="0"/>
      </w:tblPr>
      <w:tblGrid>
        <w:gridCol w:w="537"/>
        <w:gridCol w:w="1158"/>
        <w:gridCol w:w="2235"/>
        <w:gridCol w:w="2700"/>
        <w:gridCol w:w="1226"/>
        <w:gridCol w:w="2194"/>
      </w:tblGrid>
      <w:tr w:rsidR="00393E98" w:rsidRPr="00383309" w14:paraId="6691DA78" w14:textId="77777777" w:rsidTr="00C254D7">
        <w:trPr>
          <w:cantSplit/>
        </w:trPr>
        <w:tc>
          <w:tcPr>
            <w:tcW w:w="537" w:type="dxa"/>
            <w:tcBorders>
              <w:top w:val="single" w:sz="12" w:space="0" w:color="auto"/>
              <w:left w:val="single" w:sz="12" w:space="0" w:color="auto"/>
              <w:bottom w:val="single" w:sz="12" w:space="0" w:color="auto"/>
              <w:right w:val="single" w:sz="6" w:space="0" w:color="auto"/>
            </w:tcBorders>
          </w:tcPr>
          <w:p w14:paraId="420D4BF6" w14:textId="77777777" w:rsidR="00393E98" w:rsidRPr="00383309" w:rsidRDefault="00393E98" w:rsidP="003D1D10">
            <w:pPr>
              <w:pStyle w:val="Heading3"/>
              <w:rPr>
                <w:rStyle w:val="Table"/>
                <w:rFonts w:ascii="Times New Roman" w:hAnsi="Times New Roman"/>
                <w:color w:val="000000"/>
                <w:szCs w:val="20"/>
              </w:rPr>
            </w:pPr>
            <w:r w:rsidRPr="00383309">
              <w:rPr>
                <w:rStyle w:val="Table"/>
                <w:rFonts w:ascii="Times New Roman" w:hAnsi="Times New Roman"/>
                <w:color w:val="000000"/>
                <w:szCs w:val="20"/>
              </w:rPr>
              <w:t>No.</w:t>
            </w:r>
          </w:p>
        </w:tc>
        <w:tc>
          <w:tcPr>
            <w:tcW w:w="1158" w:type="dxa"/>
            <w:tcBorders>
              <w:top w:val="single" w:sz="12" w:space="0" w:color="auto"/>
              <w:left w:val="single" w:sz="6" w:space="0" w:color="auto"/>
              <w:bottom w:val="single" w:sz="12" w:space="0" w:color="auto"/>
              <w:right w:val="single" w:sz="6" w:space="0" w:color="auto"/>
            </w:tcBorders>
          </w:tcPr>
          <w:p w14:paraId="13280053" w14:textId="77777777" w:rsidR="00393E98" w:rsidRPr="00383309" w:rsidRDefault="00393E98" w:rsidP="00383309">
            <w:pPr>
              <w:pStyle w:val="Heading3"/>
              <w:ind w:left="0"/>
              <w:rPr>
                <w:rStyle w:val="Table"/>
                <w:rFonts w:ascii="Times New Roman" w:hAnsi="Times New Roman"/>
                <w:color w:val="000000"/>
                <w:szCs w:val="20"/>
              </w:rPr>
            </w:pPr>
            <w:r w:rsidRPr="00383309">
              <w:rPr>
                <w:rStyle w:val="Table"/>
                <w:rFonts w:ascii="Times New Roman" w:hAnsi="Times New Roman"/>
                <w:color w:val="000000"/>
                <w:szCs w:val="20"/>
              </w:rPr>
              <w:t>Name of Contract</w:t>
            </w:r>
          </w:p>
        </w:tc>
        <w:tc>
          <w:tcPr>
            <w:tcW w:w="2235" w:type="dxa"/>
            <w:tcBorders>
              <w:top w:val="single" w:sz="12" w:space="0" w:color="auto"/>
              <w:bottom w:val="single" w:sz="12" w:space="0" w:color="auto"/>
            </w:tcBorders>
          </w:tcPr>
          <w:p w14:paraId="00A12F79" w14:textId="77777777" w:rsidR="00393E98" w:rsidRPr="00383309" w:rsidRDefault="00393E98" w:rsidP="00383309">
            <w:pPr>
              <w:pStyle w:val="Heading3"/>
              <w:ind w:left="0"/>
              <w:rPr>
                <w:rStyle w:val="Table"/>
                <w:rFonts w:ascii="Times New Roman" w:hAnsi="Times New Roman"/>
                <w:color w:val="000000"/>
                <w:szCs w:val="20"/>
              </w:rPr>
            </w:pPr>
            <w:r w:rsidRPr="00383309">
              <w:rPr>
                <w:rStyle w:val="Table"/>
                <w:rFonts w:ascii="Times New Roman" w:hAnsi="Times New Roman"/>
                <w:color w:val="000000"/>
                <w:szCs w:val="20"/>
              </w:rPr>
              <w:t>Procuring Entity’s</w:t>
            </w:r>
          </w:p>
          <w:p w14:paraId="42A6D4BA" w14:textId="77777777" w:rsidR="00393E98" w:rsidRPr="00383309" w:rsidRDefault="00393E98" w:rsidP="003D1D10">
            <w:pPr>
              <w:suppressAutoHyphens/>
              <w:rPr>
                <w:rStyle w:val="Table"/>
                <w:rFonts w:ascii="Times New Roman" w:hAnsi="Times New Roman"/>
                <w:b/>
                <w:bCs/>
                <w:color w:val="000000"/>
                <w:spacing w:val="-2"/>
                <w:szCs w:val="20"/>
              </w:rPr>
            </w:pPr>
            <w:r w:rsidRPr="00383309">
              <w:rPr>
                <w:rStyle w:val="Table"/>
                <w:rFonts w:ascii="Times New Roman" w:hAnsi="Times New Roman"/>
                <w:b/>
                <w:bCs/>
                <w:color w:val="000000"/>
                <w:spacing w:val="-2"/>
                <w:szCs w:val="20"/>
              </w:rPr>
              <w:t xml:space="preserve">Contact Address, Tel, </w:t>
            </w:r>
          </w:p>
        </w:tc>
        <w:tc>
          <w:tcPr>
            <w:tcW w:w="2700" w:type="dxa"/>
            <w:tcBorders>
              <w:top w:val="single" w:sz="12" w:space="0" w:color="auto"/>
              <w:left w:val="single" w:sz="6" w:space="0" w:color="auto"/>
              <w:bottom w:val="single" w:sz="12" w:space="0" w:color="auto"/>
            </w:tcBorders>
          </w:tcPr>
          <w:p w14:paraId="153BBE03" w14:textId="77777777" w:rsidR="00393E98" w:rsidRPr="00383309" w:rsidRDefault="00393E98" w:rsidP="003D1D10">
            <w:pPr>
              <w:suppressAutoHyphens/>
              <w:rPr>
                <w:rStyle w:val="Table"/>
                <w:rFonts w:ascii="Times New Roman" w:hAnsi="Times New Roman"/>
                <w:b/>
                <w:bCs/>
                <w:color w:val="000000"/>
                <w:spacing w:val="-2"/>
                <w:szCs w:val="20"/>
              </w:rPr>
            </w:pPr>
            <w:r w:rsidRPr="00383309">
              <w:rPr>
                <w:rStyle w:val="Table"/>
                <w:rFonts w:ascii="Times New Roman" w:hAnsi="Times New Roman"/>
                <w:b/>
                <w:bCs/>
                <w:color w:val="000000"/>
                <w:spacing w:val="-2"/>
                <w:szCs w:val="20"/>
              </w:rPr>
              <w:t>Value of Outstanding Work</w:t>
            </w:r>
          </w:p>
          <w:p w14:paraId="2FF5413F" w14:textId="77777777" w:rsidR="00393E98" w:rsidRPr="00383309" w:rsidRDefault="00393E98" w:rsidP="003D1D10">
            <w:pPr>
              <w:suppressAutoHyphens/>
              <w:rPr>
                <w:rStyle w:val="Table"/>
                <w:rFonts w:ascii="Times New Roman" w:hAnsi="Times New Roman"/>
                <w:b/>
                <w:bCs/>
                <w:color w:val="000000"/>
                <w:spacing w:val="-2"/>
                <w:szCs w:val="20"/>
              </w:rPr>
            </w:pPr>
            <w:r w:rsidRPr="00383309">
              <w:rPr>
                <w:rStyle w:val="Table"/>
                <w:rFonts w:ascii="Times New Roman" w:hAnsi="Times New Roman"/>
                <w:b/>
                <w:bCs/>
                <w:color w:val="000000"/>
                <w:spacing w:val="-2"/>
                <w:szCs w:val="20"/>
              </w:rPr>
              <w:t xml:space="preserve">[Current </w:t>
            </w:r>
            <w:r w:rsidRPr="00383309">
              <w:rPr>
                <w:b/>
                <w:bCs/>
                <w:color w:val="000000"/>
                <w:spacing w:val="-4"/>
                <w:sz w:val="20"/>
                <w:szCs w:val="20"/>
              </w:rPr>
              <w:t xml:space="preserve">Kenya Shilling </w:t>
            </w:r>
            <w:r w:rsidRPr="00383309">
              <w:rPr>
                <w:rStyle w:val="Table"/>
                <w:rFonts w:ascii="Times New Roman" w:hAnsi="Times New Roman"/>
                <w:b/>
                <w:bCs/>
                <w:color w:val="000000"/>
                <w:spacing w:val="-2"/>
                <w:szCs w:val="20"/>
              </w:rPr>
              <w:t>/month Equivalent]</w:t>
            </w:r>
          </w:p>
        </w:tc>
        <w:tc>
          <w:tcPr>
            <w:tcW w:w="1226" w:type="dxa"/>
            <w:tcBorders>
              <w:top w:val="single" w:sz="12" w:space="0" w:color="auto"/>
              <w:left w:val="single" w:sz="6" w:space="0" w:color="auto"/>
              <w:bottom w:val="single" w:sz="12" w:space="0" w:color="auto"/>
            </w:tcBorders>
          </w:tcPr>
          <w:p w14:paraId="6ED4E4A7" w14:textId="77777777" w:rsidR="00393E98" w:rsidRPr="00383309" w:rsidRDefault="00393E98" w:rsidP="003D1D10">
            <w:pPr>
              <w:suppressAutoHyphens/>
              <w:rPr>
                <w:rStyle w:val="Table"/>
                <w:rFonts w:ascii="Times New Roman" w:hAnsi="Times New Roman"/>
                <w:b/>
                <w:bCs/>
                <w:color w:val="000000"/>
                <w:spacing w:val="-2"/>
                <w:szCs w:val="20"/>
              </w:rPr>
            </w:pPr>
            <w:r w:rsidRPr="00383309">
              <w:rPr>
                <w:rStyle w:val="Table"/>
                <w:rFonts w:ascii="Times New Roman" w:hAnsi="Times New Roman"/>
                <w:b/>
                <w:bCs/>
                <w:color w:val="000000"/>
                <w:spacing w:val="-2"/>
                <w:szCs w:val="20"/>
              </w:rPr>
              <w:t>Estimated Completion Date</w:t>
            </w:r>
          </w:p>
        </w:tc>
        <w:tc>
          <w:tcPr>
            <w:tcW w:w="2194" w:type="dxa"/>
            <w:tcBorders>
              <w:top w:val="single" w:sz="12" w:space="0" w:color="auto"/>
              <w:left w:val="single" w:sz="6" w:space="0" w:color="auto"/>
              <w:bottom w:val="single" w:sz="12" w:space="0" w:color="auto"/>
              <w:right w:val="single" w:sz="12" w:space="0" w:color="auto"/>
            </w:tcBorders>
          </w:tcPr>
          <w:p w14:paraId="7854C18B" w14:textId="77777777" w:rsidR="00393E98" w:rsidRPr="00383309" w:rsidRDefault="00393E98" w:rsidP="003D1D10">
            <w:pPr>
              <w:suppressAutoHyphens/>
              <w:rPr>
                <w:rStyle w:val="Table"/>
                <w:rFonts w:ascii="Times New Roman" w:hAnsi="Times New Roman"/>
                <w:b/>
                <w:bCs/>
                <w:color w:val="000000"/>
                <w:spacing w:val="-2"/>
                <w:szCs w:val="20"/>
              </w:rPr>
            </w:pPr>
            <w:r w:rsidRPr="00383309">
              <w:rPr>
                <w:rStyle w:val="Table"/>
                <w:rFonts w:ascii="Times New Roman" w:hAnsi="Times New Roman"/>
                <w:b/>
                <w:bCs/>
                <w:color w:val="000000"/>
                <w:spacing w:val="-2"/>
                <w:szCs w:val="20"/>
              </w:rPr>
              <w:t>Average Monthly Invoicing Over Last Six Months</w:t>
            </w:r>
            <w:r w:rsidRPr="00383309">
              <w:rPr>
                <w:rStyle w:val="Table"/>
                <w:rFonts w:ascii="Times New Roman" w:hAnsi="Times New Roman"/>
                <w:b/>
                <w:bCs/>
                <w:color w:val="000000"/>
                <w:spacing w:val="-2"/>
                <w:szCs w:val="20"/>
              </w:rPr>
              <w:br/>
              <w:t>[</w:t>
            </w:r>
            <w:r w:rsidRPr="00383309">
              <w:rPr>
                <w:b/>
                <w:bCs/>
                <w:color w:val="000000"/>
                <w:spacing w:val="-4"/>
                <w:sz w:val="20"/>
                <w:szCs w:val="20"/>
              </w:rPr>
              <w:t xml:space="preserve">Kenya Shilling </w:t>
            </w:r>
            <w:r w:rsidRPr="00383309">
              <w:rPr>
                <w:rStyle w:val="Table"/>
                <w:rFonts w:ascii="Times New Roman" w:hAnsi="Times New Roman"/>
                <w:b/>
                <w:bCs/>
                <w:color w:val="000000"/>
                <w:spacing w:val="-2"/>
                <w:szCs w:val="20"/>
              </w:rPr>
              <w:t>/month)]</w:t>
            </w:r>
          </w:p>
        </w:tc>
      </w:tr>
      <w:tr w:rsidR="00393E98" w:rsidRPr="00383309" w14:paraId="68189814" w14:textId="77777777" w:rsidTr="00C254D7">
        <w:trPr>
          <w:cantSplit/>
        </w:trPr>
        <w:tc>
          <w:tcPr>
            <w:tcW w:w="537" w:type="dxa"/>
            <w:tcBorders>
              <w:top w:val="single" w:sz="12" w:space="0" w:color="auto"/>
              <w:left w:val="single" w:sz="6" w:space="0" w:color="auto"/>
              <w:bottom w:val="single" w:sz="6" w:space="0" w:color="auto"/>
              <w:right w:val="single" w:sz="6" w:space="0" w:color="auto"/>
            </w:tcBorders>
          </w:tcPr>
          <w:p w14:paraId="047719DE" w14:textId="77777777" w:rsidR="00393E98" w:rsidRPr="00383309" w:rsidRDefault="00393E98" w:rsidP="003D1D10">
            <w:pPr>
              <w:suppressAutoHyphens/>
              <w:rPr>
                <w:rStyle w:val="Table"/>
                <w:rFonts w:ascii="Times New Roman" w:hAnsi="Times New Roman"/>
                <w:color w:val="000000"/>
                <w:spacing w:val="-2"/>
                <w:sz w:val="22"/>
              </w:rPr>
            </w:pPr>
            <w:r w:rsidRPr="00383309">
              <w:rPr>
                <w:rStyle w:val="Table"/>
                <w:rFonts w:ascii="Times New Roman" w:hAnsi="Times New Roman"/>
                <w:color w:val="000000"/>
                <w:spacing w:val="-2"/>
                <w:sz w:val="22"/>
              </w:rPr>
              <w:t>1</w:t>
            </w:r>
          </w:p>
        </w:tc>
        <w:tc>
          <w:tcPr>
            <w:tcW w:w="1158" w:type="dxa"/>
            <w:tcBorders>
              <w:top w:val="single" w:sz="12" w:space="0" w:color="auto"/>
              <w:left w:val="single" w:sz="6" w:space="0" w:color="auto"/>
              <w:bottom w:val="single" w:sz="6" w:space="0" w:color="auto"/>
              <w:right w:val="single" w:sz="6" w:space="0" w:color="auto"/>
            </w:tcBorders>
            <w:vAlign w:val="center"/>
          </w:tcPr>
          <w:p w14:paraId="68281F2E" w14:textId="77777777" w:rsidR="00393E98" w:rsidRPr="00383309" w:rsidRDefault="00393E98" w:rsidP="003D1D10">
            <w:pPr>
              <w:suppressAutoHyphens/>
              <w:rPr>
                <w:rStyle w:val="Table"/>
                <w:rFonts w:ascii="Times New Roman" w:hAnsi="Times New Roman"/>
                <w:color w:val="000000"/>
                <w:spacing w:val="-2"/>
                <w:sz w:val="22"/>
              </w:rPr>
            </w:pPr>
          </w:p>
        </w:tc>
        <w:tc>
          <w:tcPr>
            <w:tcW w:w="2235" w:type="dxa"/>
            <w:tcBorders>
              <w:top w:val="single" w:sz="12" w:space="0" w:color="auto"/>
            </w:tcBorders>
          </w:tcPr>
          <w:p w14:paraId="66411721" w14:textId="77777777" w:rsidR="00393E98" w:rsidRPr="00383309" w:rsidRDefault="00393E98" w:rsidP="003D1D10">
            <w:pPr>
              <w:suppressAutoHyphens/>
              <w:rPr>
                <w:rStyle w:val="Table"/>
                <w:rFonts w:ascii="Times New Roman" w:hAnsi="Times New Roman"/>
                <w:color w:val="000000"/>
                <w:spacing w:val="-2"/>
                <w:sz w:val="22"/>
              </w:rPr>
            </w:pPr>
          </w:p>
        </w:tc>
        <w:tc>
          <w:tcPr>
            <w:tcW w:w="2700" w:type="dxa"/>
            <w:tcBorders>
              <w:top w:val="single" w:sz="12" w:space="0" w:color="auto"/>
              <w:left w:val="single" w:sz="6" w:space="0" w:color="auto"/>
            </w:tcBorders>
          </w:tcPr>
          <w:p w14:paraId="6A212AA5" w14:textId="77777777" w:rsidR="00393E98" w:rsidRPr="00383309" w:rsidRDefault="00393E98" w:rsidP="003D1D10">
            <w:pPr>
              <w:suppressAutoHyphens/>
              <w:rPr>
                <w:rStyle w:val="Table"/>
                <w:rFonts w:ascii="Times New Roman" w:hAnsi="Times New Roman"/>
                <w:color w:val="000000"/>
                <w:spacing w:val="-2"/>
                <w:sz w:val="22"/>
              </w:rPr>
            </w:pPr>
          </w:p>
        </w:tc>
        <w:tc>
          <w:tcPr>
            <w:tcW w:w="1226" w:type="dxa"/>
            <w:tcBorders>
              <w:top w:val="single" w:sz="12" w:space="0" w:color="auto"/>
              <w:left w:val="single" w:sz="6" w:space="0" w:color="auto"/>
            </w:tcBorders>
          </w:tcPr>
          <w:p w14:paraId="156DFE18" w14:textId="77777777" w:rsidR="00393E98" w:rsidRPr="00383309" w:rsidRDefault="00393E98" w:rsidP="003D1D10">
            <w:pPr>
              <w:suppressAutoHyphens/>
              <w:rPr>
                <w:rStyle w:val="Table"/>
                <w:rFonts w:ascii="Times New Roman" w:hAnsi="Times New Roman"/>
                <w:color w:val="000000"/>
                <w:spacing w:val="-2"/>
                <w:sz w:val="22"/>
              </w:rPr>
            </w:pPr>
          </w:p>
        </w:tc>
        <w:tc>
          <w:tcPr>
            <w:tcW w:w="2194" w:type="dxa"/>
            <w:tcBorders>
              <w:top w:val="single" w:sz="12" w:space="0" w:color="auto"/>
              <w:left w:val="single" w:sz="6" w:space="0" w:color="auto"/>
              <w:bottom w:val="single" w:sz="6" w:space="0" w:color="auto"/>
              <w:right w:val="single" w:sz="6" w:space="0" w:color="auto"/>
            </w:tcBorders>
          </w:tcPr>
          <w:p w14:paraId="37B9A5C0" w14:textId="77777777" w:rsidR="00393E98" w:rsidRPr="00383309" w:rsidRDefault="00393E98" w:rsidP="003D1D10">
            <w:pPr>
              <w:suppressAutoHyphens/>
              <w:rPr>
                <w:rStyle w:val="Table"/>
                <w:rFonts w:ascii="Times New Roman" w:hAnsi="Times New Roman"/>
                <w:color w:val="000000"/>
                <w:spacing w:val="-2"/>
                <w:sz w:val="22"/>
              </w:rPr>
            </w:pPr>
          </w:p>
        </w:tc>
      </w:tr>
      <w:tr w:rsidR="00393E98" w:rsidRPr="00383309" w14:paraId="45322F1A" w14:textId="77777777" w:rsidTr="00C254D7">
        <w:trPr>
          <w:cantSplit/>
        </w:trPr>
        <w:tc>
          <w:tcPr>
            <w:tcW w:w="537" w:type="dxa"/>
            <w:tcBorders>
              <w:top w:val="single" w:sz="6" w:space="0" w:color="auto"/>
              <w:left w:val="single" w:sz="6" w:space="0" w:color="auto"/>
              <w:bottom w:val="single" w:sz="6" w:space="0" w:color="auto"/>
              <w:right w:val="single" w:sz="6" w:space="0" w:color="auto"/>
            </w:tcBorders>
          </w:tcPr>
          <w:p w14:paraId="128F3599" w14:textId="77777777" w:rsidR="00393E98" w:rsidRPr="00383309" w:rsidRDefault="00393E98" w:rsidP="003D1D10">
            <w:pPr>
              <w:suppressAutoHyphens/>
              <w:rPr>
                <w:rStyle w:val="Table"/>
                <w:rFonts w:ascii="Times New Roman" w:hAnsi="Times New Roman"/>
                <w:color w:val="000000"/>
                <w:spacing w:val="-2"/>
                <w:sz w:val="22"/>
              </w:rPr>
            </w:pPr>
            <w:r w:rsidRPr="00383309">
              <w:rPr>
                <w:rStyle w:val="Table"/>
                <w:rFonts w:ascii="Times New Roman" w:hAnsi="Times New Roman"/>
                <w:color w:val="000000"/>
                <w:spacing w:val="-2"/>
                <w:sz w:val="22"/>
              </w:rPr>
              <w:t>2</w:t>
            </w:r>
          </w:p>
        </w:tc>
        <w:tc>
          <w:tcPr>
            <w:tcW w:w="1158" w:type="dxa"/>
            <w:tcBorders>
              <w:top w:val="single" w:sz="6" w:space="0" w:color="auto"/>
              <w:left w:val="single" w:sz="6" w:space="0" w:color="auto"/>
              <w:bottom w:val="single" w:sz="6" w:space="0" w:color="auto"/>
              <w:right w:val="single" w:sz="6" w:space="0" w:color="auto"/>
            </w:tcBorders>
            <w:vAlign w:val="center"/>
          </w:tcPr>
          <w:p w14:paraId="1B07EB80" w14:textId="77777777" w:rsidR="00393E98" w:rsidRPr="00383309" w:rsidRDefault="00393E98" w:rsidP="003D1D10">
            <w:pPr>
              <w:suppressAutoHyphens/>
              <w:rPr>
                <w:rStyle w:val="Table"/>
                <w:rFonts w:ascii="Times New Roman" w:hAnsi="Times New Roman"/>
                <w:color w:val="000000"/>
                <w:spacing w:val="-2"/>
                <w:sz w:val="22"/>
              </w:rPr>
            </w:pPr>
          </w:p>
        </w:tc>
        <w:tc>
          <w:tcPr>
            <w:tcW w:w="2235" w:type="dxa"/>
            <w:tcBorders>
              <w:top w:val="single" w:sz="6" w:space="0" w:color="auto"/>
            </w:tcBorders>
          </w:tcPr>
          <w:p w14:paraId="19E25AD4" w14:textId="77777777" w:rsidR="00393E98" w:rsidRPr="00383309" w:rsidRDefault="00393E98" w:rsidP="003D1D10">
            <w:pPr>
              <w:suppressAutoHyphens/>
              <w:rPr>
                <w:rStyle w:val="Table"/>
                <w:rFonts w:ascii="Times New Roman" w:hAnsi="Times New Roman"/>
                <w:color w:val="000000"/>
                <w:spacing w:val="-2"/>
                <w:sz w:val="22"/>
              </w:rPr>
            </w:pPr>
          </w:p>
        </w:tc>
        <w:tc>
          <w:tcPr>
            <w:tcW w:w="2700" w:type="dxa"/>
            <w:tcBorders>
              <w:top w:val="single" w:sz="6" w:space="0" w:color="auto"/>
              <w:left w:val="single" w:sz="6" w:space="0" w:color="auto"/>
            </w:tcBorders>
          </w:tcPr>
          <w:p w14:paraId="1BC33BE1" w14:textId="77777777" w:rsidR="00393E98" w:rsidRPr="00383309" w:rsidRDefault="00393E98" w:rsidP="003D1D10">
            <w:pPr>
              <w:suppressAutoHyphens/>
              <w:rPr>
                <w:rStyle w:val="Table"/>
                <w:rFonts w:ascii="Times New Roman" w:hAnsi="Times New Roman"/>
                <w:color w:val="000000"/>
                <w:spacing w:val="-2"/>
                <w:sz w:val="22"/>
              </w:rPr>
            </w:pPr>
          </w:p>
        </w:tc>
        <w:tc>
          <w:tcPr>
            <w:tcW w:w="1226" w:type="dxa"/>
            <w:tcBorders>
              <w:top w:val="single" w:sz="6" w:space="0" w:color="auto"/>
              <w:left w:val="single" w:sz="6" w:space="0" w:color="auto"/>
            </w:tcBorders>
          </w:tcPr>
          <w:p w14:paraId="2BDCD771" w14:textId="77777777" w:rsidR="00393E98" w:rsidRPr="00383309" w:rsidRDefault="00393E98" w:rsidP="003D1D10">
            <w:pPr>
              <w:suppressAutoHyphens/>
              <w:rPr>
                <w:rStyle w:val="Table"/>
                <w:rFonts w:ascii="Times New Roman" w:hAnsi="Times New Roman"/>
                <w:color w:val="000000"/>
                <w:spacing w:val="-2"/>
                <w:sz w:val="22"/>
              </w:rPr>
            </w:pPr>
          </w:p>
        </w:tc>
        <w:tc>
          <w:tcPr>
            <w:tcW w:w="2194" w:type="dxa"/>
            <w:tcBorders>
              <w:top w:val="single" w:sz="6" w:space="0" w:color="auto"/>
              <w:left w:val="single" w:sz="6" w:space="0" w:color="auto"/>
              <w:bottom w:val="single" w:sz="6" w:space="0" w:color="auto"/>
              <w:right w:val="single" w:sz="6" w:space="0" w:color="auto"/>
            </w:tcBorders>
          </w:tcPr>
          <w:p w14:paraId="5241E670" w14:textId="77777777" w:rsidR="00393E98" w:rsidRPr="00383309" w:rsidRDefault="00393E98" w:rsidP="003D1D10">
            <w:pPr>
              <w:suppressAutoHyphens/>
              <w:rPr>
                <w:rStyle w:val="Table"/>
                <w:rFonts w:ascii="Times New Roman" w:hAnsi="Times New Roman"/>
                <w:color w:val="000000"/>
                <w:spacing w:val="-2"/>
                <w:sz w:val="22"/>
              </w:rPr>
            </w:pPr>
          </w:p>
        </w:tc>
      </w:tr>
      <w:tr w:rsidR="00393E98" w:rsidRPr="00383309" w14:paraId="545DFBF1" w14:textId="77777777" w:rsidTr="00C254D7">
        <w:trPr>
          <w:cantSplit/>
        </w:trPr>
        <w:tc>
          <w:tcPr>
            <w:tcW w:w="537" w:type="dxa"/>
            <w:tcBorders>
              <w:top w:val="single" w:sz="6" w:space="0" w:color="auto"/>
              <w:left w:val="single" w:sz="6" w:space="0" w:color="auto"/>
              <w:bottom w:val="single" w:sz="6" w:space="0" w:color="auto"/>
              <w:right w:val="single" w:sz="6" w:space="0" w:color="auto"/>
            </w:tcBorders>
          </w:tcPr>
          <w:p w14:paraId="3145DF2C" w14:textId="77777777" w:rsidR="00393E98" w:rsidRPr="00383309" w:rsidRDefault="00393E98" w:rsidP="003D1D10">
            <w:pPr>
              <w:suppressAutoHyphens/>
              <w:rPr>
                <w:rStyle w:val="Table"/>
                <w:rFonts w:ascii="Times New Roman" w:hAnsi="Times New Roman"/>
                <w:color w:val="000000"/>
                <w:spacing w:val="-2"/>
                <w:sz w:val="22"/>
              </w:rPr>
            </w:pPr>
            <w:r w:rsidRPr="00383309">
              <w:rPr>
                <w:rStyle w:val="Table"/>
                <w:rFonts w:ascii="Times New Roman" w:hAnsi="Times New Roman"/>
                <w:color w:val="000000"/>
                <w:spacing w:val="-2"/>
                <w:sz w:val="22"/>
              </w:rPr>
              <w:t>3</w:t>
            </w:r>
          </w:p>
        </w:tc>
        <w:tc>
          <w:tcPr>
            <w:tcW w:w="1158" w:type="dxa"/>
            <w:tcBorders>
              <w:top w:val="single" w:sz="6" w:space="0" w:color="auto"/>
              <w:left w:val="single" w:sz="6" w:space="0" w:color="auto"/>
              <w:bottom w:val="single" w:sz="6" w:space="0" w:color="auto"/>
              <w:right w:val="single" w:sz="6" w:space="0" w:color="auto"/>
            </w:tcBorders>
            <w:vAlign w:val="center"/>
          </w:tcPr>
          <w:p w14:paraId="608F75F2" w14:textId="77777777" w:rsidR="00393E98" w:rsidRPr="00383309" w:rsidRDefault="00393E98" w:rsidP="003D1D10">
            <w:pPr>
              <w:suppressAutoHyphens/>
              <w:rPr>
                <w:rStyle w:val="Table"/>
                <w:rFonts w:ascii="Times New Roman" w:hAnsi="Times New Roman"/>
                <w:color w:val="000000"/>
                <w:spacing w:val="-2"/>
                <w:sz w:val="22"/>
              </w:rPr>
            </w:pPr>
          </w:p>
        </w:tc>
        <w:tc>
          <w:tcPr>
            <w:tcW w:w="2235" w:type="dxa"/>
            <w:tcBorders>
              <w:top w:val="single" w:sz="6" w:space="0" w:color="auto"/>
            </w:tcBorders>
          </w:tcPr>
          <w:p w14:paraId="7AACB262" w14:textId="77777777" w:rsidR="00393E98" w:rsidRPr="00383309" w:rsidRDefault="00393E98" w:rsidP="003D1D10">
            <w:pPr>
              <w:suppressAutoHyphens/>
              <w:rPr>
                <w:rStyle w:val="Table"/>
                <w:rFonts w:ascii="Times New Roman" w:hAnsi="Times New Roman"/>
                <w:color w:val="000000"/>
                <w:spacing w:val="-2"/>
                <w:sz w:val="22"/>
              </w:rPr>
            </w:pPr>
          </w:p>
        </w:tc>
        <w:tc>
          <w:tcPr>
            <w:tcW w:w="2700" w:type="dxa"/>
            <w:tcBorders>
              <w:top w:val="single" w:sz="6" w:space="0" w:color="auto"/>
              <w:left w:val="single" w:sz="6" w:space="0" w:color="auto"/>
            </w:tcBorders>
          </w:tcPr>
          <w:p w14:paraId="4E4441E7" w14:textId="77777777" w:rsidR="00393E98" w:rsidRPr="00383309" w:rsidRDefault="00393E98" w:rsidP="003D1D10">
            <w:pPr>
              <w:suppressAutoHyphens/>
              <w:rPr>
                <w:rStyle w:val="Table"/>
                <w:rFonts w:ascii="Times New Roman" w:hAnsi="Times New Roman"/>
                <w:color w:val="000000"/>
                <w:spacing w:val="-2"/>
                <w:sz w:val="22"/>
              </w:rPr>
            </w:pPr>
          </w:p>
        </w:tc>
        <w:tc>
          <w:tcPr>
            <w:tcW w:w="1226" w:type="dxa"/>
            <w:tcBorders>
              <w:top w:val="single" w:sz="6" w:space="0" w:color="auto"/>
              <w:left w:val="single" w:sz="6" w:space="0" w:color="auto"/>
            </w:tcBorders>
          </w:tcPr>
          <w:p w14:paraId="2BA10EC4" w14:textId="77777777" w:rsidR="00393E98" w:rsidRPr="00383309" w:rsidRDefault="00393E98" w:rsidP="003D1D10">
            <w:pPr>
              <w:suppressAutoHyphens/>
              <w:rPr>
                <w:rStyle w:val="Table"/>
                <w:rFonts w:ascii="Times New Roman" w:hAnsi="Times New Roman"/>
                <w:color w:val="000000"/>
                <w:spacing w:val="-2"/>
                <w:sz w:val="22"/>
              </w:rPr>
            </w:pPr>
          </w:p>
        </w:tc>
        <w:tc>
          <w:tcPr>
            <w:tcW w:w="2194" w:type="dxa"/>
            <w:tcBorders>
              <w:top w:val="single" w:sz="6" w:space="0" w:color="auto"/>
              <w:left w:val="single" w:sz="6" w:space="0" w:color="auto"/>
              <w:bottom w:val="single" w:sz="6" w:space="0" w:color="auto"/>
              <w:right w:val="single" w:sz="6" w:space="0" w:color="auto"/>
            </w:tcBorders>
          </w:tcPr>
          <w:p w14:paraId="5CC0327E" w14:textId="77777777" w:rsidR="00393E98" w:rsidRPr="00383309" w:rsidRDefault="00393E98" w:rsidP="003D1D10">
            <w:pPr>
              <w:suppressAutoHyphens/>
              <w:rPr>
                <w:rStyle w:val="Table"/>
                <w:rFonts w:ascii="Times New Roman" w:hAnsi="Times New Roman"/>
                <w:color w:val="000000"/>
                <w:spacing w:val="-2"/>
                <w:sz w:val="22"/>
              </w:rPr>
            </w:pPr>
          </w:p>
        </w:tc>
      </w:tr>
      <w:tr w:rsidR="00393E98" w:rsidRPr="00383309" w14:paraId="133EC15F" w14:textId="77777777" w:rsidTr="00C254D7">
        <w:trPr>
          <w:cantSplit/>
        </w:trPr>
        <w:tc>
          <w:tcPr>
            <w:tcW w:w="537" w:type="dxa"/>
            <w:tcBorders>
              <w:top w:val="single" w:sz="6" w:space="0" w:color="auto"/>
              <w:left w:val="single" w:sz="6" w:space="0" w:color="auto"/>
              <w:bottom w:val="single" w:sz="6" w:space="0" w:color="auto"/>
              <w:right w:val="single" w:sz="6" w:space="0" w:color="auto"/>
            </w:tcBorders>
          </w:tcPr>
          <w:p w14:paraId="3497232B" w14:textId="77777777" w:rsidR="00393E98" w:rsidRPr="00383309" w:rsidRDefault="00393E98" w:rsidP="003D1D10">
            <w:pPr>
              <w:suppressAutoHyphens/>
              <w:rPr>
                <w:rStyle w:val="Table"/>
                <w:rFonts w:ascii="Times New Roman" w:hAnsi="Times New Roman"/>
                <w:color w:val="000000"/>
                <w:spacing w:val="-2"/>
                <w:sz w:val="22"/>
              </w:rPr>
            </w:pPr>
            <w:r w:rsidRPr="00383309">
              <w:rPr>
                <w:rStyle w:val="Table"/>
                <w:rFonts w:ascii="Times New Roman" w:hAnsi="Times New Roman"/>
                <w:color w:val="000000"/>
                <w:spacing w:val="-2"/>
                <w:sz w:val="22"/>
              </w:rPr>
              <w:t>4</w:t>
            </w:r>
          </w:p>
        </w:tc>
        <w:tc>
          <w:tcPr>
            <w:tcW w:w="1158" w:type="dxa"/>
            <w:tcBorders>
              <w:top w:val="single" w:sz="6" w:space="0" w:color="auto"/>
              <w:left w:val="single" w:sz="6" w:space="0" w:color="auto"/>
              <w:bottom w:val="single" w:sz="6" w:space="0" w:color="auto"/>
              <w:right w:val="single" w:sz="6" w:space="0" w:color="auto"/>
            </w:tcBorders>
            <w:vAlign w:val="center"/>
          </w:tcPr>
          <w:p w14:paraId="252D0190" w14:textId="77777777" w:rsidR="00393E98" w:rsidRPr="00383309" w:rsidRDefault="00393E98" w:rsidP="003D1D10">
            <w:pPr>
              <w:suppressAutoHyphens/>
              <w:rPr>
                <w:rStyle w:val="Table"/>
                <w:rFonts w:ascii="Times New Roman" w:hAnsi="Times New Roman"/>
                <w:color w:val="000000"/>
                <w:spacing w:val="-2"/>
                <w:sz w:val="22"/>
              </w:rPr>
            </w:pPr>
          </w:p>
        </w:tc>
        <w:tc>
          <w:tcPr>
            <w:tcW w:w="2235" w:type="dxa"/>
            <w:tcBorders>
              <w:top w:val="single" w:sz="6" w:space="0" w:color="auto"/>
            </w:tcBorders>
          </w:tcPr>
          <w:p w14:paraId="4AA1BC17" w14:textId="77777777" w:rsidR="00393E98" w:rsidRPr="00383309" w:rsidRDefault="00393E98" w:rsidP="003D1D10">
            <w:pPr>
              <w:suppressAutoHyphens/>
              <w:rPr>
                <w:rStyle w:val="Table"/>
                <w:rFonts w:ascii="Times New Roman" w:hAnsi="Times New Roman"/>
                <w:color w:val="000000"/>
                <w:spacing w:val="-2"/>
                <w:sz w:val="22"/>
              </w:rPr>
            </w:pPr>
          </w:p>
        </w:tc>
        <w:tc>
          <w:tcPr>
            <w:tcW w:w="2700" w:type="dxa"/>
            <w:tcBorders>
              <w:top w:val="single" w:sz="6" w:space="0" w:color="auto"/>
              <w:left w:val="single" w:sz="6" w:space="0" w:color="auto"/>
            </w:tcBorders>
          </w:tcPr>
          <w:p w14:paraId="39B9A2D6" w14:textId="77777777" w:rsidR="00393E98" w:rsidRPr="00383309" w:rsidRDefault="00393E98" w:rsidP="003D1D10">
            <w:pPr>
              <w:suppressAutoHyphens/>
              <w:rPr>
                <w:rStyle w:val="Table"/>
                <w:rFonts w:ascii="Times New Roman" w:hAnsi="Times New Roman"/>
                <w:color w:val="000000"/>
                <w:spacing w:val="-2"/>
                <w:sz w:val="22"/>
              </w:rPr>
            </w:pPr>
          </w:p>
        </w:tc>
        <w:tc>
          <w:tcPr>
            <w:tcW w:w="1226" w:type="dxa"/>
            <w:tcBorders>
              <w:top w:val="single" w:sz="6" w:space="0" w:color="auto"/>
              <w:left w:val="single" w:sz="6" w:space="0" w:color="auto"/>
            </w:tcBorders>
          </w:tcPr>
          <w:p w14:paraId="21A8B579" w14:textId="77777777" w:rsidR="00393E98" w:rsidRPr="00383309" w:rsidRDefault="00393E98" w:rsidP="003D1D10">
            <w:pPr>
              <w:suppressAutoHyphens/>
              <w:rPr>
                <w:rStyle w:val="Table"/>
                <w:rFonts w:ascii="Times New Roman" w:hAnsi="Times New Roman"/>
                <w:color w:val="000000"/>
                <w:spacing w:val="-2"/>
                <w:sz w:val="22"/>
              </w:rPr>
            </w:pPr>
          </w:p>
        </w:tc>
        <w:tc>
          <w:tcPr>
            <w:tcW w:w="2194" w:type="dxa"/>
            <w:tcBorders>
              <w:top w:val="single" w:sz="6" w:space="0" w:color="auto"/>
              <w:left w:val="single" w:sz="6" w:space="0" w:color="auto"/>
              <w:bottom w:val="single" w:sz="6" w:space="0" w:color="auto"/>
              <w:right w:val="single" w:sz="6" w:space="0" w:color="auto"/>
            </w:tcBorders>
          </w:tcPr>
          <w:p w14:paraId="6046B29B" w14:textId="77777777" w:rsidR="00393E98" w:rsidRPr="00383309" w:rsidRDefault="00393E98" w:rsidP="003D1D10">
            <w:pPr>
              <w:suppressAutoHyphens/>
              <w:rPr>
                <w:rStyle w:val="Table"/>
                <w:rFonts w:ascii="Times New Roman" w:hAnsi="Times New Roman"/>
                <w:color w:val="000000"/>
                <w:spacing w:val="-2"/>
                <w:sz w:val="22"/>
              </w:rPr>
            </w:pPr>
          </w:p>
        </w:tc>
      </w:tr>
      <w:tr w:rsidR="00393E98" w:rsidRPr="00383309" w14:paraId="0F658C38" w14:textId="77777777" w:rsidTr="00C254D7">
        <w:trPr>
          <w:cantSplit/>
        </w:trPr>
        <w:tc>
          <w:tcPr>
            <w:tcW w:w="537" w:type="dxa"/>
            <w:tcBorders>
              <w:top w:val="single" w:sz="6" w:space="0" w:color="auto"/>
              <w:left w:val="single" w:sz="6" w:space="0" w:color="auto"/>
              <w:bottom w:val="single" w:sz="6" w:space="0" w:color="auto"/>
              <w:right w:val="single" w:sz="6" w:space="0" w:color="auto"/>
            </w:tcBorders>
          </w:tcPr>
          <w:p w14:paraId="698D23EA" w14:textId="77777777" w:rsidR="00393E98" w:rsidRPr="00383309" w:rsidRDefault="00393E98" w:rsidP="003D1D10">
            <w:pPr>
              <w:suppressAutoHyphens/>
              <w:rPr>
                <w:rStyle w:val="Table"/>
                <w:rFonts w:ascii="Times New Roman" w:hAnsi="Times New Roman"/>
                <w:color w:val="000000"/>
                <w:spacing w:val="-2"/>
                <w:sz w:val="22"/>
              </w:rPr>
            </w:pPr>
            <w:r w:rsidRPr="00383309">
              <w:rPr>
                <w:rStyle w:val="Table"/>
                <w:rFonts w:ascii="Times New Roman" w:hAnsi="Times New Roman"/>
                <w:color w:val="000000"/>
                <w:spacing w:val="-2"/>
                <w:sz w:val="22"/>
              </w:rPr>
              <w:t>5</w:t>
            </w:r>
          </w:p>
        </w:tc>
        <w:tc>
          <w:tcPr>
            <w:tcW w:w="1158" w:type="dxa"/>
            <w:tcBorders>
              <w:top w:val="single" w:sz="6" w:space="0" w:color="auto"/>
              <w:left w:val="single" w:sz="6" w:space="0" w:color="auto"/>
              <w:bottom w:val="single" w:sz="6" w:space="0" w:color="auto"/>
              <w:right w:val="single" w:sz="6" w:space="0" w:color="auto"/>
            </w:tcBorders>
            <w:vAlign w:val="center"/>
          </w:tcPr>
          <w:p w14:paraId="66A7B002" w14:textId="77777777" w:rsidR="00393E98" w:rsidRPr="00383309" w:rsidRDefault="00393E98" w:rsidP="003D1D10">
            <w:pPr>
              <w:suppressAutoHyphens/>
              <w:rPr>
                <w:rStyle w:val="Table"/>
                <w:rFonts w:ascii="Times New Roman" w:hAnsi="Times New Roman"/>
                <w:color w:val="000000"/>
                <w:spacing w:val="-2"/>
                <w:sz w:val="22"/>
              </w:rPr>
            </w:pPr>
          </w:p>
        </w:tc>
        <w:tc>
          <w:tcPr>
            <w:tcW w:w="2235" w:type="dxa"/>
            <w:tcBorders>
              <w:top w:val="single" w:sz="6" w:space="0" w:color="auto"/>
            </w:tcBorders>
          </w:tcPr>
          <w:p w14:paraId="4A181B10" w14:textId="77777777" w:rsidR="00393E98" w:rsidRPr="00383309" w:rsidRDefault="00393E98" w:rsidP="003D1D10">
            <w:pPr>
              <w:suppressAutoHyphens/>
              <w:rPr>
                <w:rStyle w:val="Table"/>
                <w:rFonts w:ascii="Times New Roman" w:hAnsi="Times New Roman"/>
                <w:color w:val="000000"/>
                <w:spacing w:val="-2"/>
                <w:sz w:val="22"/>
              </w:rPr>
            </w:pPr>
          </w:p>
        </w:tc>
        <w:tc>
          <w:tcPr>
            <w:tcW w:w="2700" w:type="dxa"/>
            <w:tcBorders>
              <w:top w:val="single" w:sz="6" w:space="0" w:color="auto"/>
              <w:left w:val="single" w:sz="6" w:space="0" w:color="auto"/>
            </w:tcBorders>
          </w:tcPr>
          <w:p w14:paraId="19D30297" w14:textId="77777777" w:rsidR="00393E98" w:rsidRPr="00383309" w:rsidRDefault="00393E98" w:rsidP="003D1D10">
            <w:pPr>
              <w:suppressAutoHyphens/>
              <w:rPr>
                <w:rStyle w:val="Table"/>
                <w:rFonts w:ascii="Times New Roman" w:hAnsi="Times New Roman"/>
                <w:color w:val="000000"/>
                <w:spacing w:val="-2"/>
                <w:sz w:val="22"/>
              </w:rPr>
            </w:pPr>
          </w:p>
        </w:tc>
        <w:tc>
          <w:tcPr>
            <w:tcW w:w="1226" w:type="dxa"/>
            <w:tcBorders>
              <w:top w:val="single" w:sz="6" w:space="0" w:color="auto"/>
              <w:left w:val="single" w:sz="6" w:space="0" w:color="auto"/>
            </w:tcBorders>
          </w:tcPr>
          <w:p w14:paraId="4F172329" w14:textId="77777777" w:rsidR="00393E98" w:rsidRPr="00383309" w:rsidRDefault="00393E98" w:rsidP="003D1D10">
            <w:pPr>
              <w:suppressAutoHyphens/>
              <w:rPr>
                <w:rStyle w:val="Table"/>
                <w:rFonts w:ascii="Times New Roman" w:hAnsi="Times New Roman"/>
                <w:color w:val="000000"/>
                <w:spacing w:val="-2"/>
                <w:sz w:val="22"/>
              </w:rPr>
            </w:pPr>
          </w:p>
        </w:tc>
        <w:tc>
          <w:tcPr>
            <w:tcW w:w="2194" w:type="dxa"/>
            <w:tcBorders>
              <w:top w:val="single" w:sz="6" w:space="0" w:color="auto"/>
              <w:left w:val="single" w:sz="6" w:space="0" w:color="auto"/>
              <w:bottom w:val="single" w:sz="6" w:space="0" w:color="auto"/>
              <w:right w:val="single" w:sz="6" w:space="0" w:color="auto"/>
            </w:tcBorders>
          </w:tcPr>
          <w:p w14:paraId="45ACC099" w14:textId="77777777" w:rsidR="00393E98" w:rsidRPr="00383309" w:rsidRDefault="00393E98" w:rsidP="003D1D10">
            <w:pPr>
              <w:suppressAutoHyphens/>
              <w:rPr>
                <w:rStyle w:val="Table"/>
                <w:rFonts w:ascii="Times New Roman" w:hAnsi="Times New Roman"/>
                <w:color w:val="000000"/>
                <w:spacing w:val="-2"/>
                <w:sz w:val="22"/>
              </w:rPr>
            </w:pPr>
          </w:p>
        </w:tc>
      </w:tr>
      <w:tr w:rsidR="00393E98" w:rsidRPr="00383309" w14:paraId="2643221B" w14:textId="77777777" w:rsidTr="00C254D7">
        <w:trPr>
          <w:cantSplit/>
        </w:trPr>
        <w:tc>
          <w:tcPr>
            <w:tcW w:w="537" w:type="dxa"/>
            <w:tcBorders>
              <w:top w:val="single" w:sz="6" w:space="0" w:color="auto"/>
              <w:left w:val="single" w:sz="6" w:space="0" w:color="auto"/>
              <w:bottom w:val="single" w:sz="6" w:space="0" w:color="auto"/>
              <w:right w:val="single" w:sz="6" w:space="0" w:color="auto"/>
            </w:tcBorders>
          </w:tcPr>
          <w:p w14:paraId="45C103A1" w14:textId="77777777" w:rsidR="00393E98" w:rsidRPr="00383309" w:rsidRDefault="00393E98" w:rsidP="003D1D10">
            <w:pPr>
              <w:suppressAutoHyphens/>
              <w:rPr>
                <w:rStyle w:val="Table"/>
                <w:rFonts w:ascii="Times New Roman" w:hAnsi="Times New Roman"/>
                <w:color w:val="000000"/>
                <w:spacing w:val="-2"/>
                <w:sz w:val="22"/>
              </w:rPr>
            </w:pPr>
          </w:p>
        </w:tc>
        <w:tc>
          <w:tcPr>
            <w:tcW w:w="1158" w:type="dxa"/>
            <w:tcBorders>
              <w:top w:val="single" w:sz="6" w:space="0" w:color="auto"/>
              <w:left w:val="single" w:sz="6" w:space="0" w:color="auto"/>
              <w:bottom w:val="single" w:sz="6" w:space="0" w:color="auto"/>
              <w:right w:val="single" w:sz="6" w:space="0" w:color="auto"/>
            </w:tcBorders>
            <w:vAlign w:val="center"/>
          </w:tcPr>
          <w:p w14:paraId="18B515AD" w14:textId="77777777" w:rsidR="00393E98" w:rsidRPr="00383309" w:rsidRDefault="00393E98" w:rsidP="003D1D10">
            <w:pPr>
              <w:suppressAutoHyphens/>
              <w:rPr>
                <w:rStyle w:val="Table"/>
                <w:rFonts w:ascii="Times New Roman" w:hAnsi="Times New Roman"/>
                <w:color w:val="000000"/>
                <w:spacing w:val="-2"/>
                <w:sz w:val="22"/>
              </w:rPr>
            </w:pPr>
          </w:p>
        </w:tc>
        <w:tc>
          <w:tcPr>
            <w:tcW w:w="2235" w:type="dxa"/>
            <w:tcBorders>
              <w:top w:val="single" w:sz="6" w:space="0" w:color="auto"/>
              <w:bottom w:val="single" w:sz="6" w:space="0" w:color="auto"/>
            </w:tcBorders>
          </w:tcPr>
          <w:p w14:paraId="760D4DAF" w14:textId="77777777" w:rsidR="00393E98" w:rsidRPr="00383309" w:rsidRDefault="00393E98" w:rsidP="003D1D10">
            <w:pPr>
              <w:suppressAutoHyphens/>
              <w:rPr>
                <w:rStyle w:val="Table"/>
                <w:rFonts w:ascii="Times New Roman" w:hAnsi="Times New Roman"/>
                <w:color w:val="000000"/>
                <w:spacing w:val="-2"/>
                <w:sz w:val="22"/>
              </w:rPr>
            </w:pPr>
          </w:p>
        </w:tc>
        <w:tc>
          <w:tcPr>
            <w:tcW w:w="2700" w:type="dxa"/>
            <w:tcBorders>
              <w:top w:val="single" w:sz="6" w:space="0" w:color="auto"/>
              <w:left w:val="single" w:sz="6" w:space="0" w:color="auto"/>
              <w:bottom w:val="single" w:sz="6" w:space="0" w:color="auto"/>
            </w:tcBorders>
          </w:tcPr>
          <w:p w14:paraId="776A297B" w14:textId="77777777" w:rsidR="00393E98" w:rsidRPr="00383309" w:rsidRDefault="00393E98" w:rsidP="003D1D10">
            <w:pPr>
              <w:suppressAutoHyphens/>
              <w:rPr>
                <w:rStyle w:val="Table"/>
                <w:rFonts w:ascii="Times New Roman" w:hAnsi="Times New Roman"/>
                <w:color w:val="000000"/>
                <w:spacing w:val="-2"/>
                <w:sz w:val="22"/>
              </w:rPr>
            </w:pPr>
          </w:p>
        </w:tc>
        <w:tc>
          <w:tcPr>
            <w:tcW w:w="1226" w:type="dxa"/>
            <w:tcBorders>
              <w:top w:val="single" w:sz="6" w:space="0" w:color="auto"/>
              <w:left w:val="single" w:sz="6" w:space="0" w:color="auto"/>
              <w:bottom w:val="single" w:sz="6" w:space="0" w:color="auto"/>
            </w:tcBorders>
          </w:tcPr>
          <w:p w14:paraId="3EC65E14" w14:textId="77777777" w:rsidR="00393E98" w:rsidRPr="00383309" w:rsidRDefault="00393E98" w:rsidP="003D1D10">
            <w:pPr>
              <w:suppressAutoHyphens/>
              <w:rPr>
                <w:rStyle w:val="Table"/>
                <w:rFonts w:ascii="Times New Roman" w:hAnsi="Times New Roman"/>
                <w:color w:val="000000"/>
                <w:spacing w:val="-2"/>
                <w:sz w:val="22"/>
              </w:rPr>
            </w:pPr>
          </w:p>
        </w:tc>
        <w:tc>
          <w:tcPr>
            <w:tcW w:w="2194" w:type="dxa"/>
            <w:tcBorders>
              <w:top w:val="single" w:sz="6" w:space="0" w:color="auto"/>
              <w:left w:val="single" w:sz="6" w:space="0" w:color="auto"/>
              <w:bottom w:val="single" w:sz="6" w:space="0" w:color="auto"/>
              <w:right w:val="single" w:sz="6" w:space="0" w:color="auto"/>
            </w:tcBorders>
          </w:tcPr>
          <w:p w14:paraId="5B13EB9F" w14:textId="77777777" w:rsidR="00393E98" w:rsidRPr="00383309" w:rsidRDefault="00393E98" w:rsidP="003D1D10">
            <w:pPr>
              <w:suppressAutoHyphens/>
              <w:rPr>
                <w:rStyle w:val="Table"/>
                <w:rFonts w:ascii="Times New Roman" w:hAnsi="Times New Roman"/>
                <w:color w:val="000000"/>
                <w:spacing w:val="-2"/>
                <w:sz w:val="22"/>
              </w:rPr>
            </w:pPr>
          </w:p>
        </w:tc>
      </w:tr>
    </w:tbl>
    <w:p w14:paraId="78803C7F" w14:textId="77777777" w:rsidR="00393E98" w:rsidRPr="00E7137C" w:rsidRDefault="00393E98" w:rsidP="00393E98">
      <w:pPr>
        <w:rPr>
          <w:b/>
          <w:color w:val="000000"/>
        </w:rPr>
      </w:pPr>
      <w:r w:rsidRPr="00E7137C">
        <w:rPr>
          <w:color w:val="000000"/>
          <w:szCs w:val="24"/>
        </w:rPr>
        <w:br w:type="page"/>
      </w:r>
    </w:p>
    <w:p w14:paraId="6A9DDA68" w14:textId="77777777" w:rsidR="00393E98" w:rsidRPr="00E7137C" w:rsidRDefault="00393E98" w:rsidP="00B24219">
      <w:pPr>
        <w:pStyle w:val="Heading2"/>
        <w:numPr>
          <w:ilvl w:val="1"/>
          <w:numId w:val="114"/>
        </w:numPr>
        <w:tabs>
          <w:tab w:val="left" w:pos="657"/>
          <w:tab w:val="left" w:pos="658"/>
        </w:tabs>
        <w:spacing w:before="251"/>
        <w:ind w:right="720"/>
        <w:rPr>
          <w:color w:val="000000"/>
          <w:spacing w:val="22"/>
          <w:u w:val="single"/>
        </w:rPr>
      </w:pPr>
      <w:bookmarkStart w:id="100" w:name="_Toc333564316"/>
      <w:bookmarkStart w:id="101" w:name="_Toc473814143"/>
      <w:r w:rsidRPr="00E7137C">
        <w:rPr>
          <w:color w:val="000000"/>
        </w:rPr>
        <w:lastRenderedPageBreak/>
        <w:tab/>
      </w:r>
      <w:r w:rsidRPr="00E7137C">
        <w:rPr>
          <w:color w:val="000000"/>
          <w:u w:val="single"/>
        </w:rPr>
        <w:t xml:space="preserve">FORM EXP </w:t>
      </w:r>
      <w:r w:rsidRPr="00E7137C">
        <w:rPr>
          <w:color w:val="000000"/>
          <w:spacing w:val="22"/>
          <w:u w:val="single"/>
        </w:rPr>
        <w:t>- 4.1</w:t>
      </w:r>
      <w:bookmarkEnd w:id="100"/>
      <w:bookmarkEnd w:id="101"/>
    </w:p>
    <w:p w14:paraId="44D0B4CD" w14:textId="77777777" w:rsidR="00393E98" w:rsidRPr="00E7137C" w:rsidRDefault="00393E98" w:rsidP="00393E98">
      <w:pPr>
        <w:pStyle w:val="Section4heading"/>
        <w:spacing w:after="0"/>
        <w:jc w:val="left"/>
        <w:rPr>
          <w:color w:val="000000"/>
          <w:sz w:val="24"/>
        </w:rPr>
      </w:pPr>
      <w:bookmarkStart w:id="102" w:name="_Toc108424568"/>
    </w:p>
    <w:p w14:paraId="15B50154" w14:textId="77777777" w:rsidR="00393E98" w:rsidRPr="00E7137C" w:rsidRDefault="00393E98" w:rsidP="00393E98">
      <w:pPr>
        <w:pStyle w:val="Section4heading"/>
        <w:spacing w:after="0"/>
        <w:jc w:val="left"/>
        <w:rPr>
          <w:color w:val="000000"/>
          <w:sz w:val="24"/>
        </w:rPr>
      </w:pPr>
      <w:r w:rsidRPr="00E7137C">
        <w:rPr>
          <w:color w:val="000000"/>
          <w:sz w:val="24"/>
        </w:rPr>
        <w:t>General Construction Experience</w:t>
      </w:r>
      <w:bookmarkEnd w:id="102"/>
    </w:p>
    <w:p w14:paraId="5C00B9B9" w14:textId="77777777" w:rsidR="00393E98" w:rsidRPr="00E7137C" w:rsidRDefault="00393E98" w:rsidP="00393E98">
      <w:pPr>
        <w:rPr>
          <w:color w:val="000000"/>
          <w:spacing w:val="-4"/>
        </w:rPr>
      </w:pPr>
    </w:p>
    <w:p w14:paraId="22E1CF9E" w14:textId="77777777" w:rsidR="00393E98" w:rsidRPr="00E7137C" w:rsidRDefault="00393E98" w:rsidP="00393E98">
      <w:pPr>
        <w:rPr>
          <w:color w:val="000000"/>
          <w:spacing w:val="-4"/>
        </w:rPr>
      </w:pPr>
      <w:r w:rsidRPr="00E7137C">
        <w:rPr>
          <w:color w:val="000000"/>
          <w:spacing w:val="-4"/>
        </w:rPr>
        <w:t xml:space="preserve">Tenderer’s Name: </w:t>
      </w:r>
      <w:r w:rsidRPr="00E7137C">
        <w:rPr>
          <w:i/>
          <w:iCs/>
          <w:color w:val="000000"/>
          <w:spacing w:val="-6"/>
        </w:rPr>
        <w:t>________________</w:t>
      </w:r>
      <w:r w:rsidRPr="00E7137C">
        <w:rPr>
          <w:i/>
          <w:iCs/>
          <w:color w:val="000000"/>
          <w:spacing w:val="-6"/>
        </w:rPr>
        <w:br/>
      </w:r>
      <w:r w:rsidRPr="00E7137C">
        <w:rPr>
          <w:color w:val="000000"/>
          <w:spacing w:val="-4"/>
        </w:rPr>
        <w:t xml:space="preserve">Date: </w:t>
      </w:r>
      <w:r w:rsidRPr="00E7137C">
        <w:rPr>
          <w:i/>
          <w:iCs/>
          <w:color w:val="000000"/>
          <w:spacing w:val="-6"/>
        </w:rPr>
        <w:t>______________________</w:t>
      </w:r>
      <w:r w:rsidRPr="00E7137C">
        <w:rPr>
          <w:i/>
          <w:iCs/>
          <w:color w:val="000000"/>
          <w:spacing w:val="-6"/>
        </w:rPr>
        <w:br/>
      </w:r>
      <w:r w:rsidRPr="00E7137C">
        <w:rPr>
          <w:color w:val="000000"/>
          <w:spacing w:val="-4"/>
        </w:rPr>
        <w:t>JV Member’s Name_________________________</w:t>
      </w:r>
      <w:r w:rsidRPr="00E7137C">
        <w:rPr>
          <w:i/>
          <w:iCs/>
          <w:color w:val="000000"/>
          <w:spacing w:val="-6"/>
        </w:rPr>
        <w:br/>
      </w:r>
      <w:r w:rsidRPr="00E7137C">
        <w:rPr>
          <w:color w:val="000000"/>
          <w:spacing w:val="-4"/>
        </w:rPr>
        <w:t xml:space="preserve">ITT No. and title: </w:t>
      </w:r>
      <w:r w:rsidRPr="00E7137C">
        <w:rPr>
          <w:i/>
          <w:iCs/>
          <w:color w:val="000000"/>
          <w:spacing w:val="-6"/>
        </w:rPr>
        <w:t>___________________________</w:t>
      </w:r>
      <w:r w:rsidRPr="00E7137C">
        <w:rPr>
          <w:i/>
          <w:iCs/>
          <w:color w:val="000000"/>
          <w:spacing w:val="-6"/>
        </w:rPr>
        <w:br/>
      </w:r>
    </w:p>
    <w:p w14:paraId="4BE698F8" w14:textId="77777777" w:rsidR="00393E98" w:rsidRPr="00E7137C" w:rsidRDefault="00393E98" w:rsidP="00393E98">
      <w:pPr>
        <w:rPr>
          <w:color w:val="000000"/>
          <w:spacing w:val="-4"/>
        </w:rPr>
      </w:pPr>
      <w:r w:rsidRPr="00E7137C">
        <w:rPr>
          <w:color w:val="000000"/>
          <w:spacing w:val="-4"/>
        </w:rPr>
        <w:t xml:space="preserve">Page </w:t>
      </w:r>
      <w:r w:rsidRPr="00E7137C">
        <w:rPr>
          <w:i/>
          <w:iCs/>
          <w:color w:val="000000"/>
          <w:spacing w:val="-6"/>
        </w:rPr>
        <w:t>_______________</w:t>
      </w:r>
      <w:r w:rsidRPr="00E7137C">
        <w:rPr>
          <w:color w:val="000000"/>
          <w:spacing w:val="-4"/>
        </w:rPr>
        <w:t xml:space="preserve">of </w:t>
      </w:r>
      <w:r w:rsidRPr="00E7137C">
        <w:rPr>
          <w:i/>
          <w:iCs/>
          <w:color w:val="000000"/>
          <w:spacing w:val="-6"/>
        </w:rPr>
        <w:t>______________</w:t>
      </w:r>
      <w:r w:rsidRPr="00E7137C">
        <w:rPr>
          <w:color w:val="000000"/>
          <w:spacing w:val="-4"/>
        </w:rPr>
        <w:t>pages</w:t>
      </w:r>
    </w:p>
    <w:p w14:paraId="68874140" w14:textId="77777777" w:rsidR="00393E98" w:rsidRPr="00E7137C" w:rsidRDefault="00393E98" w:rsidP="00393E98">
      <w:pPr>
        <w:rPr>
          <w:color w:val="000000"/>
          <w:spacing w:val="-4"/>
        </w:rPr>
      </w:pP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393E98" w:rsidRPr="00E7137C" w14:paraId="333A1600" w14:textId="77777777" w:rsidTr="003D1D10">
        <w:trPr>
          <w:trHeight w:hRule="exact" w:val="1031"/>
        </w:trPr>
        <w:tc>
          <w:tcPr>
            <w:tcW w:w="1122" w:type="dxa"/>
            <w:tcBorders>
              <w:top w:val="single" w:sz="2" w:space="0" w:color="auto"/>
              <w:left w:val="single" w:sz="2" w:space="0" w:color="auto"/>
              <w:bottom w:val="single" w:sz="2" w:space="0" w:color="auto"/>
              <w:right w:val="single" w:sz="2" w:space="0" w:color="auto"/>
            </w:tcBorders>
          </w:tcPr>
          <w:p w14:paraId="27DF2851" w14:textId="77777777" w:rsidR="00393E98" w:rsidRPr="00E7137C" w:rsidRDefault="00393E98" w:rsidP="003D1D10">
            <w:pPr>
              <w:rPr>
                <w:bCs/>
                <w:color w:val="000000"/>
              </w:rPr>
            </w:pPr>
            <w:r w:rsidRPr="00E7137C">
              <w:rPr>
                <w:bCs/>
                <w:color w:val="000000"/>
              </w:rPr>
              <w:t>Starting</w:t>
            </w:r>
          </w:p>
          <w:p w14:paraId="371A6CC4" w14:textId="77777777" w:rsidR="00393E98" w:rsidRPr="00E7137C" w:rsidRDefault="00393E98" w:rsidP="003D1D10">
            <w:pPr>
              <w:rPr>
                <w:bCs/>
                <w:color w:val="000000"/>
              </w:rPr>
            </w:pPr>
          </w:p>
          <w:p w14:paraId="0BCB5DAB" w14:textId="77777777" w:rsidR="00393E98" w:rsidRPr="00E7137C" w:rsidRDefault="00393E98" w:rsidP="003D1D10">
            <w:pPr>
              <w:rPr>
                <w:bCs/>
                <w:color w:val="000000"/>
              </w:rPr>
            </w:pPr>
            <w:r w:rsidRPr="00E7137C">
              <w:rPr>
                <w:bCs/>
                <w:color w:val="000000"/>
              </w:rPr>
              <w:t>Year</w:t>
            </w:r>
          </w:p>
        </w:tc>
        <w:tc>
          <w:tcPr>
            <w:tcW w:w="1080" w:type="dxa"/>
            <w:tcBorders>
              <w:top w:val="single" w:sz="2" w:space="0" w:color="auto"/>
              <w:left w:val="single" w:sz="2" w:space="0" w:color="auto"/>
              <w:bottom w:val="single" w:sz="2" w:space="0" w:color="auto"/>
              <w:right w:val="single" w:sz="2" w:space="0" w:color="auto"/>
            </w:tcBorders>
          </w:tcPr>
          <w:p w14:paraId="13D52105" w14:textId="77777777" w:rsidR="00393E98" w:rsidRPr="00E7137C" w:rsidRDefault="00393E98" w:rsidP="003D1D10">
            <w:pPr>
              <w:rPr>
                <w:bCs/>
                <w:color w:val="000000"/>
              </w:rPr>
            </w:pPr>
            <w:r w:rsidRPr="00E7137C">
              <w:rPr>
                <w:bCs/>
                <w:color w:val="000000"/>
              </w:rPr>
              <w:t>Ending</w:t>
            </w:r>
          </w:p>
          <w:p w14:paraId="7260839F" w14:textId="77777777" w:rsidR="00393E98" w:rsidRPr="00E7137C" w:rsidRDefault="00393E98" w:rsidP="003D1D10">
            <w:pPr>
              <w:rPr>
                <w:bCs/>
                <w:color w:val="000000"/>
              </w:rPr>
            </w:pPr>
            <w:r w:rsidRPr="00E7137C">
              <w:rPr>
                <w:bCs/>
                <w:color w:val="000000"/>
              </w:rPr>
              <w:t>Year</w:t>
            </w:r>
          </w:p>
        </w:tc>
        <w:tc>
          <w:tcPr>
            <w:tcW w:w="5040" w:type="dxa"/>
            <w:tcBorders>
              <w:top w:val="single" w:sz="2" w:space="0" w:color="auto"/>
              <w:left w:val="single" w:sz="2" w:space="0" w:color="auto"/>
              <w:bottom w:val="single" w:sz="2" w:space="0" w:color="auto"/>
              <w:right w:val="single" w:sz="2" w:space="0" w:color="auto"/>
            </w:tcBorders>
          </w:tcPr>
          <w:p w14:paraId="7BA65D8C" w14:textId="77777777" w:rsidR="00393E98" w:rsidRPr="00E7137C" w:rsidRDefault="00393E98" w:rsidP="003D1D10">
            <w:pPr>
              <w:rPr>
                <w:bCs/>
                <w:color w:val="000000"/>
              </w:rPr>
            </w:pPr>
            <w:r w:rsidRPr="00E7137C">
              <w:rPr>
                <w:bCs/>
                <w:color w:val="000000"/>
              </w:rPr>
              <w:t>Contract Identification</w:t>
            </w:r>
          </w:p>
        </w:tc>
        <w:tc>
          <w:tcPr>
            <w:tcW w:w="2015" w:type="dxa"/>
            <w:tcBorders>
              <w:top w:val="single" w:sz="2" w:space="0" w:color="auto"/>
              <w:left w:val="single" w:sz="2" w:space="0" w:color="auto"/>
              <w:bottom w:val="single" w:sz="2" w:space="0" w:color="auto"/>
              <w:right w:val="single" w:sz="2" w:space="0" w:color="auto"/>
            </w:tcBorders>
          </w:tcPr>
          <w:p w14:paraId="385FCE8D" w14:textId="77777777" w:rsidR="00393E98" w:rsidRPr="00E7137C" w:rsidRDefault="00393E98" w:rsidP="003D1D10">
            <w:pPr>
              <w:rPr>
                <w:bCs/>
                <w:color w:val="000000"/>
              </w:rPr>
            </w:pPr>
            <w:r w:rsidRPr="00E7137C">
              <w:rPr>
                <w:bCs/>
                <w:color w:val="000000"/>
              </w:rPr>
              <w:t>Role of</w:t>
            </w:r>
          </w:p>
          <w:p w14:paraId="4E83D974" w14:textId="77777777" w:rsidR="00393E98" w:rsidRPr="00E7137C" w:rsidRDefault="00393E98" w:rsidP="003D1D10">
            <w:pPr>
              <w:rPr>
                <w:bCs/>
                <w:color w:val="000000"/>
              </w:rPr>
            </w:pPr>
            <w:r w:rsidRPr="00E7137C">
              <w:rPr>
                <w:bCs/>
                <w:color w:val="000000"/>
              </w:rPr>
              <w:t>Tenderer</w:t>
            </w:r>
          </w:p>
        </w:tc>
      </w:tr>
      <w:tr w:rsidR="00393E98" w:rsidRPr="00E7137C" w14:paraId="420ACE33" w14:textId="77777777" w:rsidTr="003D1D10">
        <w:tc>
          <w:tcPr>
            <w:tcW w:w="1122" w:type="dxa"/>
            <w:tcBorders>
              <w:top w:val="single" w:sz="2" w:space="0" w:color="auto"/>
              <w:left w:val="single" w:sz="2" w:space="0" w:color="auto"/>
              <w:bottom w:val="single" w:sz="2" w:space="0" w:color="auto"/>
              <w:right w:val="single" w:sz="2" w:space="0" w:color="auto"/>
            </w:tcBorders>
          </w:tcPr>
          <w:p w14:paraId="566AD631" w14:textId="77777777" w:rsidR="00393E98" w:rsidRPr="00E7137C" w:rsidRDefault="00393E98" w:rsidP="003D1D10">
            <w:pPr>
              <w:rPr>
                <w:bCs/>
                <w:color w:val="000000"/>
              </w:rPr>
            </w:pPr>
          </w:p>
        </w:tc>
        <w:tc>
          <w:tcPr>
            <w:tcW w:w="1080" w:type="dxa"/>
            <w:tcBorders>
              <w:top w:val="single" w:sz="2" w:space="0" w:color="auto"/>
              <w:left w:val="single" w:sz="2" w:space="0" w:color="auto"/>
              <w:bottom w:val="single" w:sz="2" w:space="0" w:color="auto"/>
              <w:right w:val="single" w:sz="2" w:space="0" w:color="auto"/>
            </w:tcBorders>
          </w:tcPr>
          <w:p w14:paraId="5BA7E79F" w14:textId="77777777" w:rsidR="00393E98" w:rsidRPr="00E7137C" w:rsidRDefault="00393E98" w:rsidP="003D1D10">
            <w:pPr>
              <w:rPr>
                <w:bCs/>
                <w:color w:val="000000"/>
              </w:rPr>
            </w:pPr>
          </w:p>
        </w:tc>
        <w:tc>
          <w:tcPr>
            <w:tcW w:w="5040" w:type="dxa"/>
            <w:tcBorders>
              <w:top w:val="single" w:sz="2" w:space="0" w:color="auto"/>
              <w:left w:val="single" w:sz="2" w:space="0" w:color="auto"/>
              <w:bottom w:val="single" w:sz="2" w:space="0" w:color="auto"/>
              <w:right w:val="single" w:sz="2" w:space="0" w:color="auto"/>
            </w:tcBorders>
          </w:tcPr>
          <w:p w14:paraId="536DA616" w14:textId="77777777" w:rsidR="00393E98" w:rsidRPr="00E7137C" w:rsidRDefault="00393E98" w:rsidP="003D1D10">
            <w:pPr>
              <w:rPr>
                <w:bCs/>
                <w:i/>
                <w:iCs/>
                <w:color w:val="000000"/>
              </w:rPr>
            </w:pPr>
            <w:r w:rsidRPr="00E7137C">
              <w:rPr>
                <w:bCs/>
                <w:color w:val="000000"/>
                <w:spacing w:val="-9"/>
              </w:rPr>
              <w:t xml:space="preserve">Contract name: </w:t>
            </w:r>
            <w:r w:rsidRPr="00E7137C">
              <w:rPr>
                <w:bCs/>
                <w:i/>
                <w:iCs/>
                <w:color w:val="000000"/>
              </w:rPr>
              <w:t>____________________</w:t>
            </w:r>
          </w:p>
          <w:p w14:paraId="30898657" w14:textId="77777777" w:rsidR="00393E98" w:rsidRPr="00E7137C" w:rsidRDefault="00393E98" w:rsidP="003D1D10">
            <w:pPr>
              <w:rPr>
                <w:bCs/>
                <w:color w:val="000000"/>
                <w:spacing w:val="-2"/>
              </w:rPr>
            </w:pPr>
            <w:r w:rsidRPr="00E7137C">
              <w:rPr>
                <w:bCs/>
                <w:color w:val="000000"/>
                <w:spacing w:val="-2"/>
              </w:rPr>
              <w:t>Brief Description of the Works performed by the</w:t>
            </w:r>
          </w:p>
          <w:p w14:paraId="26F3841C" w14:textId="77777777" w:rsidR="00393E98" w:rsidRPr="00E7137C" w:rsidRDefault="00393E98" w:rsidP="003D1D10">
            <w:pPr>
              <w:rPr>
                <w:bCs/>
                <w:i/>
                <w:iCs/>
                <w:color w:val="000000"/>
              </w:rPr>
            </w:pPr>
            <w:r w:rsidRPr="00E7137C">
              <w:rPr>
                <w:bCs/>
                <w:color w:val="000000"/>
                <w:spacing w:val="-2"/>
              </w:rPr>
              <w:t xml:space="preserve">Tenderer: </w:t>
            </w:r>
            <w:r w:rsidRPr="00E7137C">
              <w:rPr>
                <w:bCs/>
                <w:i/>
                <w:iCs/>
                <w:color w:val="000000"/>
              </w:rPr>
              <w:t>_____________________________</w:t>
            </w:r>
          </w:p>
          <w:p w14:paraId="671FEB1B" w14:textId="77777777" w:rsidR="00393E98" w:rsidRPr="00E7137C" w:rsidRDefault="00393E98" w:rsidP="003D1D10">
            <w:pPr>
              <w:rPr>
                <w:bCs/>
                <w:i/>
                <w:iCs/>
                <w:color w:val="000000"/>
              </w:rPr>
            </w:pPr>
            <w:r w:rsidRPr="00E7137C">
              <w:rPr>
                <w:bCs/>
                <w:color w:val="000000"/>
                <w:spacing w:val="-2"/>
              </w:rPr>
              <w:t xml:space="preserve">Amount of contract: </w:t>
            </w:r>
            <w:r w:rsidRPr="00E7137C">
              <w:rPr>
                <w:bCs/>
                <w:i/>
                <w:iCs/>
                <w:color w:val="000000"/>
              </w:rPr>
              <w:t>___________________</w:t>
            </w:r>
          </w:p>
          <w:p w14:paraId="4E8B48D8" w14:textId="77777777" w:rsidR="00393E98" w:rsidRPr="00E7137C" w:rsidRDefault="00393E98" w:rsidP="003D1D10">
            <w:pPr>
              <w:rPr>
                <w:bCs/>
                <w:color w:val="000000"/>
                <w:spacing w:val="-2"/>
              </w:rPr>
            </w:pPr>
            <w:r w:rsidRPr="00E7137C">
              <w:rPr>
                <w:bCs/>
                <w:color w:val="000000"/>
                <w:spacing w:val="-2"/>
              </w:rPr>
              <w:t xml:space="preserve">Name of Procuring Entity: </w:t>
            </w:r>
            <w:r w:rsidRPr="00E7137C">
              <w:rPr>
                <w:bCs/>
                <w:i/>
                <w:iCs/>
                <w:color w:val="000000"/>
              </w:rPr>
              <w:t>____________________</w:t>
            </w:r>
          </w:p>
          <w:p w14:paraId="50765EBC" w14:textId="77777777" w:rsidR="00393E98" w:rsidRPr="00E7137C" w:rsidRDefault="00393E98" w:rsidP="003D1D10">
            <w:pPr>
              <w:rPr>
                <w:bCs/>
                <w:color w:val="000000"/>
              </w:rPr>
            </w:pPr>
            <w:r w:rsidRPr="00E7137C">
              <w:rPr>
                <w:bCs/>
                <w:color w:val="000000"/>
                <w:spacing w:val="-2"/>
              </w:rPr>
              <w:t xml:space="preserve">Address: </w:t>
            </w:r>
            <w:r w:rsidRPr="00E7137C">
              <w:rPr>
                <w:bCs/>
                <w:i/>
                <w:iCs/>
                <w:color w:val="000000"/>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681D2B16" w14:textId="77777777" w:rsidR="00393E98" w:rsidRPr="00E7137C" w:rsidRDefault="00393E98" w:rsidP="003D1D10">
            <w:pPr>
              <w:rPr>
                <w:bCs/>
                <w:color w:val="000000"/>
              </w:rPr>
            </w:pPr>
          </w:p>
        </w:tc>
      </w:tr>
      <w:tr w:rsidR="00393E98" w:rsidRPr="00E7137C" w14:paraId="6C836B1F" w14:textId="77777777" w:rsidTr="003D1D10">
        <w:tc>
          <w:tcPr>
            <w:tcW w:w="1122" w:type="dxa"/>
            <w:tcBorders>
              <w:top w:val="single" w:sz="2" w:space="0" w:color="auto"/>
              <w:left w:val="single" w:sz="2" w:space="0" w:color="auto"/>
              <w:bottom w:val="single" w:sz="2" w:space="0" w:color="auto"/>
              <w:right w:val="single" w:sz="2" w:space="0" w:color="auto"/>
            </w:tcBorders>
          </w:tcPr>
          <w:p w14:paraId="339540E3" w14:textId="77777777" w:rsidR="00393E98" w:rsidRPr="00E7137C" w:rsidRDefault="00393E98" w:rsidP="003D1D10">
            <w:pPr>
              <w:rPr>
                <w:bCs/>
                <w:color w:val="000000"/>
              </w:rPr>
            </w:pPr>
          </w:p>
        </w:tc>
        <w:tc>
          <w:tcPr>
            <w:tcW w:w="1080" w:type="dxa"/>
            <w:tcBorders>
              <w:top w:val="single" w:sz="2" w:space="0" w:color="auto"/>
              <w:left w:val="single" w:sz="2" w:space="0" w:color="auto"/>
              <w:bottom w:val="single" w:sz="2" w:space="0" w:color="auto"/>
              <w:right w:val="single" w:sz="2" w:space="0" w:color="auto"/>
            </w:tcBorders>
          </w:tcPr>
          <w:p w14:paraId="7FE70D71" w14:textId="77777777" w:rsidR="00393E98" w:rsidRPr="00E7137C" w:rsidRDefault="00393E98" w:rsidP="003D1D10">
            <w:pPr>
              <w:rPr>
                <w:bCs/>
                <w:color w:val="000000"/>
              </w:rPr>
            </w:pPr>
          </w:p>
        </w:tc>
        <w:tc>
          <w:tcPr>
            <w:tcW w:w="5040" w:type="dxa"/>
            <w:tcBorders>
              <w:top w:val="single" w:sz="2" w:space="0" w:color="auto"/>
              <w:left w:val="single" w:sz="2" w:space="0" w:color="auto"/>
              <w:bottom w:val="single" w:sz="2" w:space="0" w:color="auto"/>
              <w:right w:val="single" w:sz="2" w:space="0" w:color="auto"/>
            </w:tcBorders>
          </w:tcPr>
          <w:p w14:paraId="5DFBA51B" w14:textId="77777777" w:rsidR="00393E98" w:rsidRPr="00E7137C" w:rsidRDefault="00393E98" w:rsidP="003D1D10">
            <w:pPr>
              <w:rPr>
                <w:bCs/>
                <w:i/>
                <w:iCs/>
                <w:color w:val="000000"/>
              </w:rPr>
            </w:pPr>
            <w:r w:rsidRPr="00E7137C">
              <w:rPr>
                <w:bCs/>
                <w:color w:val="000000"/>
                <w:spacing w:val="-9"/>
              </w:rPr>
              <w:t xml:space="preserve">Contract name: </w:t>
            </w:r>
            <w:r w:rsidRPr="00E7137C">
              <w:rPr>
                <w:bCs/>
                <w:i/>
                <w:iCs/>
                <w:color w:val="000000"/>
              </w:rPr>
              <w:t>_________________________</w:t>
            </w:r>
          </w:p>
          <w:p w14:paraId="19F9DCCB" w14:textId="77777777" w:rsidR="00393E98" w:rsidRPr="00E7137C" w:rsidRDefault="00393E98" w:rsidP="003D1D10">
            <w:pPr>
              <w:rPr>
                <w:bCs/>
                <w:color w:val="000000"/>
                <w:spacing w:val="-2"/>
              </w:rPr>
            </w:pPr>
            <w:r w:rsidRPr="00E7137C">
              <w:rPr>
                <w:bCs/>
                <w:color w:val="000000"/>
                <w:spacing w:val="-2"/>
              </w:rPr>
              <w:t>Brief Description of the Works performed by the</w:t>
            </w:r>
          </w:p>
          <w:p w14:paraId="21982560" w14:textId="77777777" w:rsidR="00393E98" w:rsidRPr="00E7137C" w:rsidRDefault="00393E98" w:rsidP="003D1D10">
            <w:pPr>
              <w:rPr>
                <w:bCs/>
                <w:i/>
                <w:iCs/>
                <w:color w:val="000000"/>
              </w:rPr>
            </w:pPr>
            <w:r w:rsidRPr="00E7137C">
              <w:rPr>
                <w:bCs/>
                <w:color w:val="000000"/>
                <w:spacing w:val="-2"/>
              </w:rPr>
              <w:t xml:space="preserve">Tenderer: </w:t>
            </w:r>
            <w:r w:rsidRPr="00E7137C">
              <w:rPr>
                <w:bCs/>
                <w:i/>
                <w:iCs/>
                <w:color w:val="000000"/>
              </w:rPr>
              <w:t>_____________________________</w:t>
            </w:r>
          </w:p>
          <w:p w14:paraId="64DE8E3E" w14:textId="77777777" w:rsidR="00393E98" w:rsidRPr="00E7137C" w:rsidRDefault="00393E98" w:rsidP="003D1D10">
            <w:pPr>
              <w:rPr>
                <w:bCs/>
                <w:i/>
                <w:iCs/>
                <w:color w:val="000000"/>
              </w:rPr>
            </w:pPr>
            <w:r w:rsidRPr="00E7137C">
              <w:rPr>
                <w:bCs/>
                <w:color w:val="000000"/>
                <w:spacing w:val="-2"/>
              </w:rPr>
              <w:t xml:space="preserve">Amount of contract: </w:t>
            </w:r>
            <w:r w:rsidRPr="00E7137C">
              <w:rPr>
                <w:bCs/>
                <w:i/>
                <w:iCs/>
                <w:color w:val="000000"/>
              </w:rPr>
              <w:t>___________________</w:t>
            </w:r>
          </w:p>
          <w:p w14:paraId="4903CD78" w14:textId="77777777" w:rsidR="00393E98" w:rsidRPr="00E7137C" w:rsidRDefault="00393E98" w:rsidP="003D1D10">
            <w:pPr>
              <w:rPr>
                <w:bCs/>
                <w:color w:val="000000"/>
                <w:spacing w:val="-2"/>
              </w:rPr>
            </w:pPr>
            <w:r w:rsidRPr="00E7137C">
              <w:rPr>
                <w:bCs/>
                <w:color w:val="000000"/>
                <w:spacing w:val="-2"/>
              </w:rPr>
              <w:t xml:space="preserve">Name of Procuring Entity: </w:t>
            </w:r>
            <w:r w:rsidRPr="00E7137C">
              <w:rPr>
                <w:bCs/>
                <w:i/>
                <w:iCs/>
                <w:color w:val="000000"/>
              </w:rPr>
              <w:t>___________________</w:t>
            </w:r>
          </w:p>
          <w:p w14:paraId="31EE527B" w14:textId="77777777" w:rsidR="00393E98" w:rsidRPr="00E7137C" w:rsidRDefault="00393E98" w:rsidP="003D1D10">
            <w:pPr>
              <w:rPr>
                <w:bCs/>
                <w:color w:val="000000"/>
              </w:rPr>
            </w:pPr>
            <w:r w:rsidRPr="00E7137C">
              <w:rPr>
                <w:bCs/>
                <w:color w:val="000000"/>
                <w:spacing w:val="-2"/>
              </w:rPr>
              <w:t xml:space="preserve">Address: </w:t>
            </w:r>
            <w:r w:rsidRPr="00E7137C">
              <w:rPr>
                <w:bCs/>
                <w:i/>
                <w:iCs/>
                <w:color w:val="000000"/>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1EDF0304" w14:textId="77777777" w:rsidR="00393E98" w:rsidRPr="00E7137C" w:rsidRDefault="00393E98" w:rsidP="003D1D10">
            <w:pPr>
              <w:rPr>
                <w:bCs/>
                <w:color w:val="000000"/>
              </w:rPr>
            </w:pPr>
          </w:p>
        </w:tc>
      </w:tr>
      <w:tr w:rsidR="00393E98" w:rsidRPr="00E7137C" w14:paraId="71AD5DA3" w14:textId="77777777" w:rsidTr="003D1D10">
        <w:tc>
          <w:tcPr>
            <w:tcW w:w="1122" w:type="dxa"/>
            <w:tcBorders>
              <w:top w:val="single" w:sz="2" w:space="0" w:color="auto"/>
              <w:left w:val="single" w:sz="2" w:space="0" w:color="auto"/>
              <w:bottom w:val="single" w:sz="2" w:space="0" w:color="auto"/>
              <w:right w:val="single" w:sz="2" w:space="0" w:color="auto"/>
            </w:tcBorders>
          </w:tcPr>
          <w:p w14:paraId="08B166B9" w14:textId="77777777" w:rsidR="00393E98" w:rsidRPr="00E7137C" w:rsidRDefault="00393E98" w:rsidP="003D1D10">
            <w:pPr>
              <w:rPr>
                <w:bCs/>
                <w:color w:val="000000"/>
              </w:rPr>
            </w:pPr>
          </w:p>
        </w:tc>
        <w:tc>
          <w:tcPr>
            <w:tcW w:w="1080" w:type="dxa"/>
            <w:tcBorders>
              <w:top w:val="single" w:sz="2" w:space="0" w:color="auto"/>
              <w:left w:val="single" w:sz="2" w:space="0" w:color="auto"/>
              <w:bottom w:val="single" w:sz="2" w:space="0" w:color="auto"/>
              <w:right w:val="single" w:sz="2" w:space="0" w:color="auto"/>
            </w:tcBorders>
          </w:tcPr>
          <w:p w14:paraId="18BE6E66" w14:textId="77777777" w:rsidR="00393E98" w:rsidRPr="00E7137C" w:rsidRDefault="00393E98" w:rsidP="003D1D10">
            <w:pPr>
              <w:rPr>
                <w:bCs/>
                <w:color w:val="000000"/>
              </w:rPr>
            </w:pPr>
          </w:p>
        </w:tc>
        <w:tc>
          <w:tcPr>
            <w:tcW w:w="5040" w:type="dxa"/>
            <w:tcBorders>
              <w:top w:val="single" w:sz="2" w:space="0" w:color="auto"/>
              <w:left w:val="single" w:sz="2" w:space="0" w:color="auto"/>
              <w:bottom w:val="single" w:sz="2" w:space="0" w:color="auto"/>
              <w:right w:val="single" w:sz="2" w:space="0" w:color="auto"/>
            </w:tcBorders>
          </w:tcPr>
          <w:p w14:paraId="5C9DF274" w14:textId="77777777" w:rsidR="00393E98" w:rsidRPr="00E7137C" w:rsidRDefault="00393E98" w:rsidP="003D1D10">
            <w:pPr>
              <w:rPr>
                <w:bCs/>
                <w:i/>
                <w:iCs/>
                <w:color w:val="000000"/>
              </w:rPr>
            </w:pPr>
            <w:r w:rsidRPr="00E7137C">
              <w:rPr>
                <w:bCs/>
                <w:color w:val="000000"/>
                <w:spacing w:val="-9"/>
              </w:rPr>
              <w:t xml:space="preserve">Contract name: </w:t>
            </w:r>
            <w:r w:rsidRPr="00E7137C">
              <w:rPr>
                <w:bCs/>
                <w:i/>
                <w:iCs/>
                <w:color w:val="000000"/>
              </w:rPr>
              <w:t>________________________</w:t>
            </w:r>
          </w:p>
          <w:p w14:paraId="326B3D35" w14:textId="77777777" w:rsidR="00393E98" w:rsidRPr="00E7137C" w:rsidRDefault="00393E98" w:rsidP="003D1D10">
            <w:pPr>
              <w:rPr>
                <w:bCs/>
                <w:color w:val="000000"/>
                <w:spacing w:val="-2"/>
              </w:rPr>
            </w:pPr>
            <w:r w:rsidRPr="00E7137C">
              <w:rPr>
                <w:bCs/>
                <w:color w:val="000000"/>
                <w:spacing w:val="-2"/>
              </w:rPr>
              <w:t>Brief Description of the Works performed by the</w:t>
            </w:r>
          </w:p>
          <w:p w14:paraId="5717F7C3" w14:textId="77777777" w:rsidR="00393E98" w:rsidRPr="00E7137C" w:rsidRDefault="00393E98" w:rsidP="003D1D10">
            <w:pPr>
              <w:rPr>
                <w:bCs/>
                <w:i/>
                <w:iCs/>
                <w:color w:val="000000"/>
              </w:rPr>
            </w:pPr>
            <w:r w:rsidRPr="00E7137C">
              <w:rPr>
                <w:bCs/>
                <w:color w:val="000000"/>
                <w:spacing w:val="-2"/>
              </w:rPr>
              <w:t xml:space="preserve">Tenderer: </w:t>
            </w:r>
            <w:r w:rsidRPr="00E7137C">
              <w:rPr>
                <w:bCs/>
                <w:i/>
                <w:iCs/>
                <w:color w:val="000000"/>
              </w:rPr>
              <w:t>__________________________</w:t>
            </w:r>
          </w:p>
          <w:p w14:paraId="4D88E80E" w14:textId="77777777" w:rsidR="00393E98" w:rsidRPr="00E7137C" w:rsidRDefault="00393E98" w:rsidP="003D1D10">
            <w:pPr>
              <w:rPr>
                <w:bCs/>
                <w:i/>
                <w:iCs/>
                <w:color w:val="000000"/>
              </w:rPr>
            </w:pPr>
            <w:r w:rsidRPr="00E7137C">
              <w:rPr>
                <w:bCs/>
                <w:color w:val="000000"/>
                <w:spacing w:val="-2"/>
              </w:rPr>
              <w:t xml:space="preserve">Amount of contract: </w:t>
            </w:r>
            <w:r w:rsidRPr="00E7137C">
              <w:rPr>
                <w:bCs/>
                <w:i/>
                <w:iCs/>
                <w:color w:val="000000"/>
              </w:rPr>
              <w:t>___________________</w:t>
            </w:r>
          </w:p>
          <w:p w14:paraId="183B305D" w14:textId="77777777" w:rsidR="00393E98" w:rsidRPr="00E7137C" w:rsidRDefault="00393E98" w:rsidP="003D1D10">
            <w:pPr>
              <w:rPr>
                <w:bCs/>
                <w:color w:val="000000"/>
                <w:spacing w:val="-2"/>
              </w:rPr>
            </w:pPr>
            <w:r w:rsidRPr="00E7137C">
              <w:rPr>
                <w:bCs/>
                <w:color w:val="000000"/>
                <w:spacing w:val="-2"/>
              </w:rPr>
              <w:t xml:space="preserve">Name of Procuring Entity: </w:t>
            </w:r>
            <w:r w:rsidRPr="00E7137C">
              <w:rPr>
                <w:bCs/>
                <w:i/>
                <w:iCs/>
                <w:color w:val="000000"/>
              </w:rPr>
              <w:t>___________________</w:t>
            </w:r>
          </w:p>
          <w:p w14:paraId="31BB1A01" w14:textId="77777777" w:rsidR="00393E98" w:rsidRPr="00E7137C" w:rsidRDefault="00393E98" w:rsidP="003D1D10">
            <w:pPr>
              <w:rPr>
                <w:bCs/>
                <w:color w:val="000000"/>
              </w:rPr>
            </w:pPr>
            <w:r w:rsidRPr="00E7137C">
              <w:rPr>
                <w:bCs/>
                <w:color w:val="000000"/>
                <w:spacing w:val="-2"/>
              </w:rPr>
              <w:t xml:space="preserve">Address: </w:t>
            </w:r>
            <w:r w:rsidRPr="00E7137C">
              <w:rPr>
                <w:bCs/>
                <w:i/>
                <w:iCs/>
                <w:color w:val="000000"/>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71E1775F" w14:textId="77777777" w:rsidR="00393E98" w:rsidRPr="00E7137C" w:rsidRDefault="00393E98" w:rsidP="003D1D10">
            <w:pPr>
              <w:rPr>
                <w:bCs/>
                <w:color w:val="000000"/>
              </w:rPr>
            </w:pPr>
          </w:p>
        </w:tc>
      </w:tr>
    </w:tbl>
    <w:p w14:paraId="22EE263C" w14:textId="77777777" w:rsidR="00393E98" w:rsidRPr="00E7137C" w:rsidRDefault="00393E98" w:rsidP="00393E98">
      <w:pPr>
        <w:rPr>
          <w:b/>
          <w:color w:val="000000"/>
        </w:rPr>
      </w:pPr>
    </w:p>
    <w:p w14:paraId="253D948E" w14:textId="77777777" w:rsidR="00393E98" w:rsidRPr="00E7137C" w:rsidRDefault="00393E98" w:rsidP="00B24219">
      <w:pPr>
        <w:pStyle w:val="Heading2"/>
        <w:numPr>
          <w:ilvl w:val="1"/>
          <w:numId w:val="114"/>
        </w:numPr>
        <w:tabs>
          <w:tab w:val="left" w:pos="657"/>
          <w:tab w:val="left" w:pos="658"/>
        </w:tabs>
        <w:spacing w:before="251"/>
        <w:ind w:right="720"/>
        <w:rPr>
          <w:color w:val="000000"/>
          <w:u w:val="single"/>
        </w:rPr>
      </w:pPr>
      <w:r w:rsidRPr="00E7137C">
        <w:rPr>
          <w:color w:val="000000"/>
        </w:rPr>
        <w:br w:type="page"/>
      </w:r>
      <w:bookmarkStart w:id="103" w:name="_Toc333564317"/>
      <w:bookmarkStart w:id="104" w:name="_Toc473814144"/>
      <w:r w:rsidRPr="00E7137C">
        <w:rPr>
          <w:color w:val="000000"/>
          <w:u w:val="single"/>
        </w:rPr>
        <w:lastRenderedPageBreak/>
        <w:t xml:space="preserve">FORM EXP </w:t>
      </w:r>
      <w:r w:rsidRPr="00E7137C">
        <w:rPr>
          <w:color w:val="000000"/>
          <w:spacing w:val="22"/>
          <w:u w:val="single"/>
        </w:rPr>
        <w:t xml:space="preserve">- </w:t>
      </w:r>
      <w:r w:rsidRPr="00E7137C">
        <w:rPr>
          <w:color w:val="000000"/>
          <w:spacing w:val="20"/>
          <w:u w:val="single"/>
        </w:rPr>
        <w:t>4.2</w:t>
      </w:r>
      <w:r w:rsidRPr="00E7137C">
        <w:rPr>
          <w:color w:val="000000"/>
          <w:u w:val="single"/>
        </w:rPr>
        <w:t>(a)</w:t>
      </w:r>
      <w:bookmarkEnd w:id="103"/>
      <w:bookmarkEnd w:id="104"/>
    </w:p>
    <w:p w14:paraId="4678CD5F" w14:textId="77777777" w:rsidR="00393E98" w:rsidRPr="00E7137C" w:rsidRDefault="00393E98" w:rsidP="00393E98">
      <w:pPr>
        <w:rPr>
          <w:b/>
          <w:color w:val="000000"/>
        </w:rPr>
      </w:pPr>
      <w:bookmarkStart w:id="105" w:name="_Toc108424569"/>
      <w:r w:rsidRPr="00E7137C">
        <w:rPr>
          <w:b/>
          <w:color w:val="000000"/>
        </w:rPr>
        <w:t>Specific Construction and Contract Management Experience</w:t>
      </w:r>
      <w:bookmarkEnd w:id="105"/>
    </w:p>
    <w:p w14:paraId="236BA1C9" w14:textId="77777777" w:rsidR="00393E98" w:rsidRPr="00E7137C" w:rsidRDefault="00393E98" w:rsidP="00393E98">
      <w:pPr>
        <w:rPr>
          <w:color w:val="000000"/>
          <w:spacing w:val="-4"/>
        </w:rPr>
      </w:pPr>
    </w:p>
    <w:p w14:paraId="732A618D" w14:textId="77777777" w:rsidR="00393E98" w:rsidRPr="00E7137C" w:rsidRDefault="00393E98" w:rsidP="00393E98">
      <w:pPr>
        <w:rPr>
          <w:color w:val="000000"/>
          <w:spacing w:val="-4"/>
        </w:rPr>
      </w:pPr>
      <w:r w:rsidRPr="00E7137C">
        <w:rPr>
          <w:color w:val="000000"/>
          <w:spacing w:val="-4"/>
        </w:rPr>
        <w:t xml:space="preserve">Tenderer’s Name: </w:t>
      </w:r>
      <w:r w:rsidRPr="00E7137C">
        <w:rPr>
          <w:i/>
          <w:iCs/>
          <w:color w:val="000000"/>
          <w:spacing w:val="-6"/>
        </w:rPr>
        <w:t>________________</w:t>
      </w:r>
      <w:r w:rsidRPr="00E7137C">
        <w:rPr>
          <w:i/>
          <w:iCs/>
          <w:color w:val="000000"/>
          <w:spacing w:val="-6"/>
        </w:rPr>
        <w:br/>
      </w:r>
      <w:r w:rsidRPr="00E7137C">
        <w:rPr>
          <w:color w:val="000000"/>
          <w:spacing w:val="-4"/>
        </w:rPr>
        <w:t xml:space="preserve">Date: </w:t>
      </w:r>
      <w:r w:rsidRPr="00E7137C">
        <w:rPr>
          <w:i/>
          <w:iCs/>
          <w:color w:val="000000"/>
          <w:spacing w:val="-6"/>
        </w:rPr>
        <w:t>______________________</w:t>
      </w:r>
      <w:r w:rsidRPr="00E7137C">
        <w:rPr>
          <w:i/>
          <w:iCs/>
          <w:color w:val="000000"/>
          <w:spacing w:val="-6"/>
        </w:rPr>
        <w:br/>
      </w:r>
      <w:r w:rsidRPr="00E7137C">
        <w:rPr>
          <w:color w:val="000000"/>
          <w:spacing w:val="-4"/>
        </w:rPr>
        <w:t>JV Member’s Name_________________________</w:t>
      </w:r>
      <w:r w:rsidRPr="00E7137C">
        <w:rPr>
          <w:i/>
          <w:iCs/>
          <w:color w:val="000000"/>
          <w:spacing w:val="-6"/>
        </w:rPr>
        <w:br/>
      </w:r>
      <w:r w:rsidRPr="00E7137C">
        <w:rPr>
          <w:color w:val="000000"/>
          <w:spacing w:val="-4"/>
        </w:rPr>
        <w:t xml:space="preserve">ITT No. and title: </w:t>
      </w:r>
      <w:r w:rsidRPr="00E7137C">
        <w:rPr>
          <w:i/>
          <w:iCs/>
          <w:color w:val="000000"/>
          <w:spacing w:val="-6"/>
        </w:rPr>
        <w:t>___________________________</w:t>
      </w:r>
      <w:r w:rsidRPr="00E7137C">
        <w:rPr>
          <w:i/>
          <w:iCs/>
          <w:color w:val="000000"/>
          <w:spacing w:val="-6"/>
        </w:rPr>
        <w:br/>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393E98" w:rsidRPr="00E7137C" w14:paraId="6EEC7833" w14:textId="77777777" w:rsidTr="003D1D10">
        <w:tc>
          <w:tcPr>
            <w:tcW w:w="3559" w:type="dxa"/>
            <w:tcBorders>
              <w:top w:val="single" w:sz="2" w:space="0" w:color="auto"/>
              <w:left w:val="single" w:sz="2" w:space="0" w:color="auto"/>
              <w:bottom w:val="single" w:sz="2" w:space="0" w:color="auto"/>
              <w:right w:val="single" w:sz="2" w:space="0" w:color="auto"/>
            </w:tcBorders>
          </w:tcPr>
          <w:p w14:paraId="3BED4DA4" w14:textId="77777777" w:rsidR="00393E98" w:rsidRPr="00E7137C" w:rsidRDefault="00393E98" w:rsidP="003D1D10">
            <w:pPr>
              <w:tabs>
                <w:tab w:val="left" w:pos="1404"/>
                <w:tab w:val="left" w:pos="2988"/>
              </w:tabs>
              <w:rPr>
                <w:b/>
                <w:bCs/>
                <w:color w:val="000000"/>
                <w:spacing w:val="4"/>
              </w:rPr>
            </w:pPr>
            <w:r w:rsidRPr="00E7137C">
              <w:rPr>
                <w:b/>
                <w:bCs/>
                <w:color w:val="000000"/>
                <w:spacing w:val="4"/>
              </w:rPr>
              <w:t>Similar Contract No.</w:t>
            </w:r>
          </w:p>
          <w:p w14:paraId="19C86A51" w14:textId="77777777" w:rsidR="00393E98" w:rsidRPr="00E7137C" w:rsidRDefault="00393E98" w:rsidP="003D1D10">
            <w:pPr>
              <w:rPr>
                <w:bCs/>
                <w:i/>
                <w:iCs/>
                <w:color w:val="000000"/>
              </w:rPr>
            </w:pPr>
          </w:p>
        </w:tc>
        <w:tc>
          <w:tcPr>
            <w:tcW w:w="5891" w:type="dxa"/>
            <w:gridSpan w:val="5"/>
            <w:tcBorders>
              <w:top w:val="single" w:sz="2" w:space="0" w:color="auto"/>
              <w:left w:val="single" w:sz="2" w:space="0" w:color="auto"/>
              <w:bottom w:val="single" w:sz="2" w:space="0" w:color="auto"/>
              <w:right w:val="single" w:sz="2" w:space="0" w:color="auto"/>
            </w:tcBorders>
          </w:tcPr>
          <w:p w14:paraId="38A361D2" w14:textId="77777777" w:rsidR="00393E98" w:rsidRPr="00E7137C" w:rsidRDefault="00393E98" w:rsidP="003D1D10">
            <w:pPr>
              <w:rPr>
                <w:b/>
                <w:bCs/>
                <w:color w:val="000000"/>
                <w:spacing w:val="4"/>
              </w:rPr>
            </w:pPr>
            <w:r w:rsidRPr="00E7137C">
              <w:rPr>
                <w:b/>
                <w:bCs/>
                <w:color w:val="000000"/>
                <w:spacing w:val="4"/>
              </w:rPr>
              <w:t>Information</w:t>
            </w:r>
          </w:p>
        </w:tc>
      </w:tr>
      <w:tr w:rsidR="00393E98" w:rsidRPr="00E7137C" w14:paraId="6398F133" w14:textId="77777777" w:rsidTr="003D1D10">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00CC1E3D" w14:textId="77777777" w:rsidR="00393E98" w:rsidRPr="00E7137C" w:rsidRDefault="00393E98" w:rsidP="003D1D10">
            <w:pPr>
              <w:rPr>
                <w:bCs/>
                <w:color w:val="000000"/>
                <w:spacing w:val="-8"/>
              </w:rPr>
            </w:pPr>
            <w:r w:rsidRPr="00E7137C">
              <w:rPr>
                <w:bCs/>
                <w:color w:val="000000"/>
                <w:spacing w:val="-8"/>
              </w:rPr>
              <w:t>Contract Identification</w:t>
            </w:r>
          </w:p>
        </w:tc>
        <w:tc>
          <w:tcPr>
            <w:tcW w:w="5891" w:type="dxa"/>
            <w:gridSpan w:val="5"/>
            <w:tcBorders>
              <w:top w:val="single" w:sz="2" w:space="0" w:color="auto"/>
              <w:left w:val="single" w:sz="2" w:space="0" w:color="auto"/>
              <w:bottom w:val="single" w:sz="2" w:space="0" w:color="auto"/>
              <w:right w:val="single" w:sz="2" w:space="0" w:color="auto"/>
            </w:tcBorders>
          </w:tcPr>
          <w:p w14:paraId="31B0B83E" w14:textId="77777777" w:rsidR="00393E98" w:rsidRPr="00E7137C" w:rsidRDefault="00393E98" w:rsidP="003D1D10">
            <w:pPr>
              <w:rPr>
                <w:bCs/>
                <w:i/>
                <w:iCs/>
                <w:color w:val="000000"/>
                <w:spacing w:val="2"/>
              </w:rPr>
            </w:pPr>
          </w:p>
        </w:tc>
      </w:tr>
      <w:tr w:rsidR="00393E98" w:rsidRPr="00E7137C" w14:paraId="5DC9115B" w14:textId="77777777" w:rsidTr="003D1D10">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7D6A0C3A" w14:textId="77777777" w:rsidR="00393E98" w:rsidRPr="00E7137C" w:rsidRDefault="00393E98" w:rsidP="003D1D10">
            <w:pPr>
              <w:rPr>
                <w:bCs/>
                <w:color w:val="000000"/>
                <w:spacing w:val="-10"/>
              </w:rPr>
            </w:pPr>
            <w:r w:rsidRPr="00E7137C">
              <w:rPr>
                <w:bCs/>
                <w:color w:val="000000"/>
                <w:spacing w:val="-10"/>
              </w:rPr>
              <w:t>Award date</w:t>
            </w:r>
          </w:p>
        </w:tc>
        <w:tc>
          <w:tcPr>
            <w:tcW w:w="5891" w:type="dxa"/>
            <w:gridSpan w:val="5"/>
            <w:tcBorders>
              <w:top w:val="single" w:sz="2" w:space="0" w:color="auto"/>
              <w:left w:val="single" w:sz="2" w:space="0" w:color="auto"/>
              <w:bottom w:val="single" w:sz="2" w:space="0" w:color="auto"/>
              <w:right w:val="single" w:sz="2" w:space="0" w:color="auto"/>
            </w:tcBorders>
          </w:tcPr>
          <w:p w14:paraId="6863F55E" w14:textId="77777777" w:rsidR="00393E98" w:rsidRPr="00E7137C" w:rsidRDefault="00393E98" w:rsidP="003D1D10">
            <w:pPr>
              <w:rPr>
                <w:bCs/>
                <w:i/>
                <w:iCs/>
                <w:color w:val="000000"/>
                <w:spacing w:val="2"/>
              </w:rPr>
            </w:pPr>
          </w:p>
        </w:tc>
      </w:tr>
      <w:tr w:rsidR="00393E98" w:rsidRPr="00E7137C" w14:paraId="34ADF023" w14:textId="77777777" w:rsidTr="003D1D10">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05ABB3B8" w14:textId="77777777" w:rsidR="00393E98" w:rsidRPr="00E7137C" w:rsidRDefault="00393E98" w:rsidP="003D1D10">
            <w:pPr>
              <w:rPr>
                <w:bCs/>
                <w:color w:val="000000"/>
                <w:spacing w:val="-4"/>
              </w:rPr>
            </w:pPr>
            <w:r w:rsidRPr="00E7137C">
              <w:rPr>
                <w:bCs/>
                <w:color w:val="000000"/>
                <w:spacing w:val="-4"/>
              </w:rPr>
              <w:t>Completion date</w:t>
            </w:r>
          </w:p>
        </w:tc>
        <w:tc>
          <w:tcPr>
            <w:tcW w:w="5891" w:type="dxa"/>
            <w:gridSpan w:val="5"/>
            <w:tcBorders>
              <w:top w:val="single" w:sz="2" w:space="0" w:color="auto"/>
              <w:left w:val="single" w:sz="2" w:space="0" w:color="auto"/>
              <w:bottom w:val="single" w:sz="2" w:space="0" w:color="auto"/>
              <w:right w:val="single" w:sz="2" w:space="0" w:color="auto"/>
            </w:tcBorders>
          </w:tcPr>
          <w:p w14:paraId="271A3D49" w14:textId="77777777" w:rsidR="00393E98" w:rsidRPr="00E7137C" w:rsidRDefault="00393E98" w:rsidP="003D1D10">
            <w:pPr>
              <w:rPr>
                <w:bCs/>
                <w:i/>
                <w:iCs/>
                <w:color w:val="000000"/>
                <w:spacing w:val="2"/>
              </w:rPr>
            </w:pPr>
          </w:p>
        </w:tc>
      </w:tr>
      <w:tr w:rsidR="00393E98" w:rsidRPr="00E7137C" w14:paraId="56421CF3" w14:textId="77777777" w:rsidTr="003D1D10">
        <w:trPr>
          <w:trHeight w:hRule="exact" w:val="849"/>
        </w:trPr>
        <w:tc>
          <w:tcPr>
            <w:tcW w:w="3559" w:type="dxa"/>
            <w:tcBorders>
              <w:top w:val="single" w:sz="2" w:space="0" w:color="auto"/>
              <w:left w:val="single" w:sz="2" w:space="0" w:color="auto"/>
              <w:bottom w:val="single" w:sz="2" w:space="0" w:color="auto"/>
              <w:right w:val="single" w:sz="2" w:space="0" w:color="auto"/>
            </w:tcBorders>
          </w:tcPr>
          <w:p w14:paraId="0FE247A8" w14:textId="77777777" w:rsidR="00393E98" w:rsidRPr="00E7137C" w:rsidRDefault="00393E98" w:rsidP="003D1D10">
            <w:pPr>
              <w:rPr>
                <w:bCs/>
                <w:color w:val="000000"/>
                <w:spacing w:val="-4"/>
              </w:rPr>
            </w:pPr>
            <w:r w:rsidRPr="00E7137C">
              <w:rPr>
                <w:bCs/>
                <w:color w:val="000000"/>
                <w:spacing w:val="-4"/>
              </w:rPr>
              <w:t>Role in Contract</w:t>
            </w:r>
          </w:p>
          <w:p w14:paraId="76E3C2CF" w14:textId="77777777" w:rsidR="00393E98" w:rsidRPr="00E7137C" w:rsidRDefault="00393E98" w:rsidP="003D1D10">
            <w:pPr>
              <w:rPr>
                <w:bCs/>
                <w:i/>
                <w:iCs/>
                <w:color w:val="000000"/>
                <w:spacing w:val="2"/>
              </w:rPr>
            </w:pPr>
          </w:p>
        </w:tc>
        <w:tc>
          <w:tcPr>
            <w:tcW w:w="1391" w:type="dxa"/>
            <w:gridSpan w:val="2"/>
            <w:tcBorders>
              <w:top w:val="single" w:sz="2" w:space="0" w:color="auto"/>
              <w:left w:val="single" w:sz="2" w:space="0" w:color="auto"/>
              <w:bottom w:val="single" w:sz="2" w:space="0" w:color="auto"/>
              <w:right w:val="single" w:sz="2" w:space="0" w:color="auto"/>
            </w:tcBorders>
          </w:tcPr>
          <w:p w14:paraId="1AB563AE" w14:textId="77777777" w:rsidR="00393E98" w:rsidRPr="00E7137C" w:rsidRDefault="00393E98" w:rsidP="003D1D10">
            <w:pPr>
              <w:rPr>
                <w:bCs/>
                <w:color w:val="000000"/>
                <w:spacing w:val="-4"/>
              </w:rPr>
            </w:pPr>
            <w:r w:rsidRPr="00E7137C">
              <w:rPr>
                <w:bCs/>
                <w:color w:val="000000"/>
                <w:spacing w:val="-4"/>
              </w:rPr>
              <w:t xml:space="preserve">Prime Contractor </w:t>
            </w:r>
            <w:r w:rsidRPr="00E7137C">
              <w:rPr>
                <w:rFonts w:eastAsia="MS Mincho"/>
                <w:color w:val="000000"/>
                <w:spacing w:val="-2"/>
              </w:rPr>
              <w:sym w:font="Wingdings" w:char="F0A8"/>
            </w:r>
          </w:p>
        </w:tc>
        <w:tc>
          <w:tcPr>
            <w:tcW w:w="1530" w:type="dxa"/>
            <w:tcBorders>
              <w:top w:val="single" w:sz="2" w:space="0" w:color="auto"/>
              <w:left w:val="single" w:sz="2" w:space="0" w:color="auto"/>
              <w:bottom w:val="single" w:sz="2" w:space="0" w:color="auto"/>
              <w:right w:val="single" w:sz="2" w:space="0" w:color="auto"/>
            </w:tcBorders>
          </w:tcPr>
          <w:p w14:paraId="3BBDD404" w14:textId="77777777" w:rsidR="00393E98" w:rsidRPr="00E7137C" w:rsidRDefault="00393E98" w:rsidP="003D1D10">
            <w:pPr>
              <w:rPr>
                <w:rFonts w:eastAsia="MS Mincho"/>
                <w:color w:val="000000"/>
                <w:spacing w:val="-2"/>
              </w:rPr>
            </w:pPr>
            <w:r w:rsidRPr="00E7137C">
              <w:rPr>
                <w:bCs/>
                <w:color w:val="000000"/>
                <w:spacing w:val="-4"/>
              </w:rPr>
              <w:t xml:space="preserve">Member in </w:t>
            </w:r>
            <w:r w:rsidRPr="00E7137C">
              <w:rPr>
                <w:bCs/>
                <w:color w:val="000000"/>
                <w:spacing w:val="-4"/>
              </w:rPr>
              <w:br/>
              <w:t>JV</w:t>
            </w:r>
            <w:r w:rsidRPr="00E7137C">
              <w:rPr>
                <w:rFonts w:eastAsia="MS Mincho"/>
                <w:color w:val="000000"/>
                <w:spacing w:val="-2"/>
              </w:rPr>
              <w:t xml:space="preserve"> </w:t>
            </w:r>
          </w:p>
          <w:p w14:paraId="7C7B7411" w14:textId="77777777" w:rsidR="00393E98" w:rsidRPr="00E7137C" w:rsidRDefault="00393E98" w:rsidP="003D1D10">
            <w:pPr>
              <w:rPr>
                <w:bCs/>
                <w:color w:val="000000"/>
                <w:spacing w:val="-4"/>
              </w:rPr>
            </w:pPr>
            <w:r w:rsidRPr="00E7137C">
              <w:rPr>
                <w:rFonts w:eastAsia="MS Mincho"/>
                <w:color w:val="000000"/>
                <w:spacing w:val="-2"/>
              </w:rPr>
              <w:sym w:font="Wingdings" w:char="F0A8"/>
            </w:r>
          </w:p>
        </w:tc>
        <w:tc>
          <w:tcPr>
            <w:tcW w:w="1944" w:type="dxa"/>
            <w:tcBorders>
              <w:top w:val="single" w:sz="2" w:space="0" w:color="auto"/>
              <w:left w:val="single" w:sz="2" w:space="0" w:color="auto"/>
              <w:bottom w:val="single" w:sz="2" w:space="0" w:color="auto"/>
              <w:right w:val="single" w:sz="2" w:space="0" w:color="auto"/>
            </w:tcBorders>
          </w:tcPr>
          <w:p w14:paraId="2720AF7B" w14:textId="77777777" w:rsidR="00393E98" w:rsidRPr="00E7137C" w:rsidRDefault="00393E98" w:rsidP="003D1D10">
            <w:pPr>
              <w:rPr>
                <w:bCs/>
                <w:color w:val="000000"/>
                <w:spacing w:val="-4"/>
              </w:rPr>
            </w:pPr>
            <w:r w:rsidRPr="00E7137C">
              <w:rPr>
                <w:bCs/>
                <w:color w:val="000000"/>
                <w:spacing w:val="-4"/>
              </w:rPr>
              <w:t>Management Contractor</w:t>
            </w:r>
          </w:p>
          <w:p w14:paraId="2BF8CC8A" w14:textId="77777777" w:rsidR="00393E98" w:rsidRPr="00E7137C" w:rsidRDefault="00393E98" w:rsidP="003D1D10">
            <w:pPr>
              <w:rPr>
                <w:bCs/>
                <w:color w:val="000000"/>
                <w:spacing w:val="-4"/>
              </w:rPr>
            </w:pPr>
            <w:r w:rsidRPr="00E7137C">
              <w:rPr>
                <w:rFonts w:eastAsia="MS Mincho"/>
                <w:color w:val="000000"/>
                <w:spacing w:val="-2"/>
              </w:rPr>
              <w:sym w:font="Wingdings" w:char="F0A8"/>
            </w:r>
          </w:p>
        </w:tc>
        <w:tc>
          <w:tcPr>
            <w:tcW w:w="1026" w:type="dxa"/>
            <w:tcBorders>
              <w:top w:val="single" w:sz="2" w:space="0" w:color="auto"/>
              <w:left w:val="single" w:sz="2" w:space="0" w:color="auto"/>
              <w:bottom w:val="single" w:sz="2" w:space="0" w:color="auto"/>
              <w:right w:val="single" w:sz="2" w:space="0" w:color="auto"/>
            </w:tcBorders>
          </w:tcPr>
          <w:p w14:paraId="02CB8F39" w14:textId="77777777" w:rsidR="00393E98" w:rsidRPr="00E7137C" w:rsidRDefault="00393E98" w:rsidP="003D1D10">
            <w:pPr>
              <w:rPr>
                <w:bCs/>
                <w:color w:val="000000"/>
                <w:spacing w:val="-4"/>
              </w:rPr>
            </w:pPr>
            <w:r w:rsidRPr="00E7137C">
              <w:rPr>
                <w:bCs/>
                <w:color w:val="000000"/>
                <w:spacing w:val="-4"/>
              </w:rPr>
              <w:t xml:space="preserve">Sub-contractor </w:t>
            </w:r>
            <w:r w:rsidRPr="00E7137C">
              <w:rPr>
                <w:rFonts w:eastAsia="MS Mincho"/>
                <w:color w:val="000000"/>
                <w:spacing w:val="-2"/>
              </w:rPr>
              <w:sym w:font="Wingdings" w:char="F0A8"/>
            </w:r>
          </w:p>
        </w:tc>
      </w:tr>
      <w:tr w:rsidR="00393E98" w:rsidRPr="00E7137C" w14:paraId="145635E0" w14:textId="77777777" w:rsidTr="003D1D10">
        <w:tc>
          <w:tcPr>
            <w:tcW w:w="3559" w:type="dxa"/>
            <w:tcBorders>
              <w:top w:val="single" w:sz="2" w:space="0" w:color="auto"/>
              <w:left w:val="single" w:sz="2" w:space="0" w:color="auto"/>
              <w:right w:val="single" w:sz="2" w:space="0" w:color="auto"/>
            </w:tcBorders>
          </w:tcPr>
          <w:p w14:paraId="415D8CAB" w14:textId="77777777" w:rsidR="00393E98" w:rsidRPr="00E7137C" w:rsidRDefault="00393E98" w:rsidP="003D1D10">
            <w:pPr>
              <w:rPr>
                <w:bCs/>
                <w:color w:val="000000"/>
                <w:spacing w:val="-11"/>
              </w:rPr>
            </w:pPr>
            <w:r w:rsidRPr="00E7137C">
              <w:rPr>
                <w:bCs/>
                <w:color w:val="000000"/>
                <w:spacing w:val="-11"/>
              </w:rPr>
              <w:t>Total Contract Amount</w:t>
            </w:r>
          </w:p>
        </w:tc>
        <w:tc>
          <w:tcPr>
            <w:tcW w:w="2921" w:type="dxa"/>
            <w:gridSpan w:val="3"/>
            <w:tcBorders>
              <w:top w:val="single" w:sz="2" w:space="0" w:color="auto"/>
              <w:left w:val="single" w:sz="2" w:space="0" w:color="auto"/>
              <w:right w:val="single" w:sz="2" w:space="0" w:color="auto"/>
            </w:tcBorders>
          </w:tcPr>
          <w:p w14:paraId="3CEA464D" w14:textId="77777777" w:rsidR="00393E98" w:rsidRPr="00E7137C" w:rsidRDefault="00393E98" w:rsidP="003D1D10">
            <w:pPr>
              <w:rPr>
                <w:bCs/>
                <w:i/>
                <w:iCs/>
                <w:color w:val="000000"/>
                <w:spacing w:val="2"/>
              </w:rPr>
            </w:pPr>
          </w:p>
        </w:tc>
        <w:tc>
          <w:tcPr>
            <w:tcW w:w="2970" w:type="dxa"/>
            <w:gridSpan w:val="2"/>
            <w:tcBorders>
              <w:top w:val="single" w:sz="2" w:space="0" w:color="auto"/>
              <w:left w:val="single" w:sz="2" w:space="0" w:color="auto"/>
              <w:right w:val="single" w:sz="2" w:space="0" w:color="auto"/>
            </w:tcBorders>
          </w:tcPr>
          <w:p w14:paraId="0297CB12" w14:textId="77777777" w:rsidR="00393E98" w:rsidRPr="00E7137C" w:rsidRDefault="00393E98" w:rsidP="003D1D10">
            <w:pPr>
              <w:rPr>
                <w:bCs/>
                <w:i/>
                <w:iCs/>
                <w:color w:val="000000"/>
                <w:spacing w:val="2"/>
              </w:rPr>
            </w:pPr>
            <w:r w:rsidRPr="00E7137C">
              <w:rPr>
                <w:b/>
                <w:bCs/>
                <w:color w:val="000000"/>
                <w:spacing w:val="-4"/>
              </w:rPr>
              <w:t>Kenya Shilling</w:t>
            </w:r>
          </w:p>
        </w:tc>
      </w:tr>
      <w:tr w:rsidR="00393E98" w:rsidRPr="00E7137C" w14:paraId="376825E8" w14:textId="77777777" w:rsidTr="003D1D10">
        <w:tc>
          <w:tcPr>
            <w:tcW w:w="3559" w:type="dxa"/>
            <w:tcBorders>
              <w:top w:val="single" w:sz="2" w:space="0" w:color="auto"/>
              <w:left w:val="single" w:sz="2" w:space="0" w:color="auto"/>
              <w:right w:val="single" w:sz="2" w:space="0" w:color="auto"/>
            </w:tcBorders>
          </w:tcPr>
          <w:p w14:paraId="4A5D9F07" w14:textId="77777777" w:rsidR="00393E98" w:rsidRPr="00E7137C" w:rsidRDefault="00393E98" w:rsidP="003D1D10">
            <w:pPr>
              <w:rPr>
                <w:bCs/>
                <w:color w:val="000000"/>
              </w:rPr>
            </w:pPr>
            <w:r w:rsidRPr="00E7137C">
              <w:rPr>
                <w:bCs/>
                <w:color w:val="000000"/>
              </w:rPr>
              <w:t>If member in a JV or sub-contractor, specify participation in total Contract amount</w:t>
            </w:r>
          </w:p>
        </w:tc>
        <w:tc>
          <w:tcPr>
            <w:tcW w:w="1301" w:type="dxa"/>
            <w:tcBorders>
              <w:top w:val="single" w:sz="2" w:space="0" w:color="auto"/>
              <w:left w:val="single" w:sz="2" w:space="0" w:color="auto"/>
              <w:right w:val="single" w:sz="2" w:space="0" w:color="auto"/>
            </w:tcBorders>
          </w:tcPr>
          <w:p w14:paraId="04AAB96C" w14:textId="77777777" w:rsidR="00393E98" w:rsidRPr="00E7137C" w:rsidRDefault="00393E98" w:rsidP="003D1D10">
            <w:pPr>
              <w:rPr>
                <w:bCs/>
                <w:i/>
                <w:iCs/>
                <w:color w:val="000000"/>
              </w:rPr>
            </w:pPr>
          </w:p>
        </w:tc>
        <w:tc>
          <w:tcPr>
            <w:tcW w:w="1620" w:type="dxa"/>
            <w:gridSpan w:val="2"/>
            <w:tcBorders>
              <w:top w:val="single" w:sz="2" w:space="0" w:color="auto"/>
              <w:left w:val="single" w:sz="2" w:space="0" w:color="auto"/>
              <w:right w:val="single" w:sz="2" w:space="0" w:color="auto"/>
            </w:tcBorders>
          </w:tcPr>
          <w:p w14:paraId="24980A9A" w14:textId="77777777" w:rsidR="00393E98" w:rsidRPr="00E7137C" w:rsidRDefault="00393E98" w:rsidP="003D1D10">
            <w:pPr>
              <w:rPr>
                <w:bCs/>
                <w:i/>
                <w:iCs/>
                <w:color w:val="000000"/>
              </w:rPr>
            </w:pPr>
          </w:p>
        </w:tc>
        <w:tc>
          <w:tcPr>
            <w:tcW w:w="2970" w:type="dxa"/>
            <w:gridSpan w:val="2"/>
            <w:tcBorders>
              <w:top w:val="single" w:sz="2" w:space="0" w:color="auto"/>
              <w:left w:val="single" w:sz="2" w:space="0" w:color="auto"/>
              <w:right w:val="single" w:sz="2" w:space="0" w:color="auto"/>
            </w:tcBorders>
          </w:tcPr>
          <w:p w14:paraId="77DB696B" w14:textId="77777777" w:rsidR="00393E98" w:rsidRPr="00E7137C" w:rsidRDefault="00393E98" w:rsidP="003D1D10">
            <w:pPr>
              <w:rPr>
                <w:bCs/>
                <w:i/>
                <w:iCs/>
                <w:color w:val="000000"/>
              </w:rPr>
            </w:pPr>
          </w:p>
        </w:tc>
      </w:tr>
      <w:tr w:rsidR="00393E98" w:rsidRPr="00E7137C" w14:paraId="21ECA7A7" w14:textId="77777777" w:rsidTr="003D1D10">
        <w:tc>
          <w:tcPr>
            <w:tcW w:w="3559" w:type="dxa"/>
            <w:tcBorders>
              <w:top w:val="single" w:sz="2" w:space="0" w:color="auto"/>
              <w:left w:val="single" w:sz="2" w:space="0" w:color="auto"/>
              <w:bottom w:val="single" w:sz="2" w:space="0" w:color="auto"/>
              <w:right w:val="single" w:sz="2" w:space="0" w:color="auto"/>
            </w:tcBorders>
          </w:tcPr>
          <w:p w14:paraId="31830ED2" w14:textId="77777777" w:rsidR="00393E98" w:rsidRPr="00E7137C" w:rsidRDefault="00393E98" w:rsidP="003D1D10">
            <w:pPr>
              <w:rPr>
                <w:bCs/>
                <w:color w:val="000000"/>
              </w:rPr>
            </w:pPr>
            <w:r w:rsidRPr="00E7137C">
              <w:rPr>
                <w:bCs/>
                <w:color w:val="000000"/>
              </w:rPr>
              <w:t>Procuring Entity's Name:</w:t>
            </w:r>
          </w:p>
        </w:tc>
        <w:tc>
          <w:tcPr>
            <w:tcW w:w="5891" w:type="dxa"/>
            <w:gridSpan w:val="5"/>
            <w:tcBorders>
              <w:top w:val="single" w:sz="2" w:space="0" w:color="auto"/>
              <w:left w:val="single" w:sz="2" w:space="0" w:color="auto"/>
              <w:bottom w:val="single" w:sz="2" w:space="0" w:color="auto"/>
              <w:right w:val="single" w:sz="2" w:space="0" w:color="auto"/>
            </w:tcBorders>
          </w:tcPr>
          <w:p w14:paraId="0BDC6A74" w14:textId="77777777" w:rsidR="00393E98" w:rsidRPr="00E7137C" w:rsidRDefault="00393E98" w:rsidP="003D1D10">
            <w:pPr>
              <w:rPr>
                <w:bCs/>
                <w:i/>
                <w:iCs/>
                <w:color w:val="000000"/>
              </w:rPr>
            </w:pPr>
          </w:p>
        </w:tc>
      </w:tr>
      <w:tr w:rsidR="00393E98" w:rsidRPr="00E7137C" w14:paraId="359C4855" w14:textId="77777777" w:rsidTr="003D1D10">
        <w:tc>
          <w:tcPr>
            <w:tcW w:w="3559" w:type="dxa"/>
            <w:tcBorders>
              <w:top w:val="single" w:sz="2" w:space="0" w:color="auto"/>
              <w:left w:val="single" w:sz="2" w:space="0" w:color="auto"/>
              <w:bottom w:val="single" w:sz="2" w:space="0" w:color="auto"/>
              <w:right w:val="single" w:sz="2" w:space="0" w:color="auto"/>
            </w:tcBorders>
          </w:tcPr>
          <w:p w14:paraId="0EE87E66" w14:textId="77777777" w:rsidR="00393E98" w:rsidRPr="00E7137C" w:rsidRDefault="00393E98" w:rsidP="003D1D10">
            <w:pPr>
              <w:rPr>
                <w:bCs/>
                <w:color w:val="000000"/>
              </w:rPr>
            </w:pPr>
            <w:r w:rsidRPr="00E7137C">
              <w:rPr>
                <w:bCs/>
                <w:color w:val="000000"/>
              </w:rPr>
              <w:t>Address:</w:t>
            </w:r>
          </w:p>
          <w:p w14:paraId="0845C289" w14:textId="77777777" w:rsidR="00393E98" w:rsidRPr="00E7137C" w:rsidRDefault="00393E98" w:rsidP="003D1D10">
            <w:pPr>
              <w:rPr>
                <w:bCs/>
                <w:color w:val="000000"/>
              </w:rPr>
            </w:pPr>
            <w:r w:rsidRPr="00E7137C">
              <w:rPr>
                <w:bCs/>
                <w:color w:val="000000"/>
              </w:rPr>
              <w:t>Telephone/fax number</w:t>
            </w:r>
          </w:p>
          <w:p w14:paraId="7744AD13" w14:textId="77777777" w:rsidR="00393E98" w:rsidRPr="00E7137C" w:rsidRDefault="00393E98" w:rsidP="003D1D10">
            <w:pPr>
              <w:rPr>
                <w:bCs/>
                <w:color w:val="000000"/>
              </w:rPr>
            </w:pPr>
            <w:r w:rsidRPr="00E7137C">
              <w:rPr>
                <w:bCs/>
                <w:color w:val="000000"/>
              </w:rPr>
              <w:t>E-mail:</w:t>
            </w:r>
          </w:p>
        </w:tc>
        <w:tc>
          <w:tcPr>
            <w:tcW w:w="5891" w:type="dxa"/>
            <w:gridSpan w:val="5"/>
            <w:tcBorders>
              <w:top w:val="single" w:sz="2" w:space="0" w:color="auto"/>
              <w:left w:val="single" w:sz="2" w:space="0" w:color="auto"/>
              <w:bottom w:val="single" w:sz="2" w:space="0" w:color="auto"/>
              <w:right w:val="single" w:sz="2" w:space="0" w:color="auto"/>
            </w:tcBorders>
          </w:tcPr>
          <w:p w14:paraId="20B0B1A8" w14:textId="77777777" w:rsidR="00393E98" w:rsidRPr="00E7137C" w:rsidRDefault="00393E98" w:rsidP="003D1D10">
            <w:pPr>
              <w:rPr>
                <w:bCs/>
                <w:i/>
                <w:iCs/>
                <w:color w:val="000000"/>
                <w:spacing w:val="2"/>
              </w:rPr>
            </w:pPr>
          </w:p>
        </w:tc>
      </w:tr>
    </w:tbl>
    <w:p w14:paraId="478FB799" w14:textId="77777777" w:rsidR="00393E98" w:rsidRPr="00E7137C" w:rsidRDefault="00393E98" w:rsidP="00393E98">
      <w:pPr>
        <w:rPr>
          <w:b/>
          <w:color w:val="000000"/>
        </w:rPr>
      </w:pPr>
    </w:p>
    <w:p w14:paraId="6F8356CD" w14:textId="77777777" w:rsidR="00393E98" w:rsidRPr="00E7137C" w:rsidRDefault="00393E98" w:rsidP="00B24219">
      <w:pPr>
        <w:pStyle w:val="Heading2"/>
        <w:numPr>
          <w:ilvl w:val="1"/>
          <w:numId w:val="114"/>
        </w:numPr>
        <w:tabs>
          <w:tab w:val="left" w:pos="657"/>
          <w:tab w:val="left" w:pos="658"/>
        </w:tabs>
        <w:spacing w:before="251"/>
        <w:ind w:right="720"/>
        <w:rPr>
          <w:b w:val="0"/>
          <w:color w:val="000000"/>
          <w:u w:val="single"/>
        </w:rPr>
      </w:pPr>
      <w:r w:rsidRPr="00E7137C">
        <w:rPr>
          <w:color w:val="000000"/>
          <w:u w:val="single"/>
        </w:rPr>
        <w:t>FORM EXP - 4.2 (a) (cont.)</w:t>
      </w:r>
    </w:p>
    <w:p w14:paraId="1CA5D7BB" w14:textId="77777777" w:rsidR="00393E98" w:rsidRPr="00E7137C" w:rsidRDefault="00393E98" w:rsidP="00393E98">
      <w:pPr>
        <w:rPr>
          <w:b/>
          <w:color w:val="000000"/>
        </w:rPr>
      </w:pPr>
    </w:p>
    <w:p w14:paraId="2151F215" w14:textId="77777777" w:rsidR="00393E98" w:rsidRPr="00E7137C" w:rsidRDefault="00393E98" w:rsidP="00393E98">
      <w:pPr>
        <w:rPr>
          <w:b/>
          <w:color w:val="000000"/>
        </w:rPr>
      </w:pPr>
      <w:r w:rsidRPr="00E7137C">
        <w:rPr>
          <w:b/>
          <w:color w:val="000000"/>
        </w:rPr>
        <w:t>Specific Construction and Contract Management Experience (cont.)</w:t>
      </w:r>
    </w:p>
    <w:p w14:paraId="5FC0DE9A" w14:textId="77777777" w:rsidR="00393E98" w:rsidRPr="00E7137C" w:rsidRDefault="00393E98" w:rsidP="00393E98">
      <w:pPr>
        <w:rPr>
          <w:b/>
          <w:color w:val="000000"/>
        </w:rPr>
      </w:pPr>
    </w:p>
    <w:tbl>
      <w:tblPr>
        <w:tblW w:w="0" w:type="auto"/>
        <w:tblInd w:w="3" w:type="dxa"/>
        <w:tblLayout w:type="fixed"/>
        <w:tblCellMar>
          <w:left w:w="0" w:type="dxa"/>
          <w:right w:w="0" w:type="dxa"/>
        </w:tblCellMar>
        <w:tblLook w:val="0000" w:firstRow="0" w:lastRow="0" w:firstColumn="0" w:lastColumn="0" w:noHBand="0" w:noVBand="0"/>
      </w:tblPr>
      <w:tblGrid>
        <w:gridCol w:w="3780"/>
        <w:gridCol w:w="5402"/>
      </w:tblGrid>
      <w:tr w:rsidR="00393E98" w:rsidRPr="00E7137C" w14:paraId="54A8352A" w14:textId="77777777" w:rsidTr="003D1D10">
        <w:tc>
          <w:tcPr>
            <w:tcW w:w="3780" w:type="dxa"/>
            <w:tcBorders>
              <w:top w:val="single" w:sz="2" w:space="0" w:color="auto"/>
              <w:left w:val="single" w:sz="2" w:space="0" w:color="auto"/>
              <w:bottom w:val="single" w:sz="2" w:space="0" w:color="auto"/>
              <w:right w:val="single" w:sz="2" w:space="0" w:color="auto"/>
            </w:tcBorders>
          </w:tcPr>
          <w:p w14:paraId="0528A506" w14:textId="77777777" w:rsidR="00393E98" w:rsidRPr="00E7137C" w:rsidRDefault="00393E98" w:rsidP="003D1D10">
            <w:pPr>
              <w:rPr>
                <w:b/>
                <w:bCs/>
                <w:color w:val="000000"/>
                <w:spacing w:val="4"/>
              </w:rPr>
            </w:pPr>
            <w:r w:rsidRPr="00E7137C">
              <w:rPr>
                <w:b/>
                <w:bCs/>
                <w:color w:val="000000"/>
                <w:spacing w:val="4"/>
              </w:rPr>
              <w:t>Similar Contract No.</w:t>
            </w:r>
          </w:p>
          <w:p w14:paraId="034F79F3" w14:textId="77777777" w:rsidR="00393E98" w:rsidRPr="00E7137C" w:rsidRDefault="00393E98" w:rsidP="003D1D10">
            <w:pPr>
              <w:rPr>
                <w:bCs/>
                <w:i/>
                <w:iCs/>
                <w:color w:val="000000"/>
              </w:rPr>
            </w:pPr>
          </w:p>
        </w:tc>
        <w:tc>
          <w:tcPr>
            <w:tcW w:w="5402" w:type="dxa"/>
            <w:tcBorders>
              <w:top w:val="single" w:sz="2" w:space="0" w:color="auto"/>
              <w:left w:val="single" w:sz="2" w:space="0" w:color="auto"/>
              <w:bottom w:val="single" w:sz="2" w:space="0" w:color="auto"/>
              <w:right w:val="single" w:sz="2" w:space="0" w:color="auto"/>
            </w:tcBorders>
          </w:tcPr>
          <w:p w14:paraId="1B061D8C" w14:textId="77777777" w:rsidR="00393E98" w:rsidRPr="00E7137C" w:rsidRDefault="00393E98" w:rsidP="003D1D10">
            <w:pPr>
              <w:rPr>
                <w:b/>
                <w:bCs/>
                <w:color w:val="000000"/>
                <w:spacing w:val="4"/>
              </w:rPr>
            </w:pPr>
            <w:r w:rsidRPr="00E7137C">
              <w:rPr>
                <w:b/>
                <w:bCs/>
                <w:color w:val="000000"/>
                <w:spacing w:val="4"/>
              </w:rPr>
              <w:t>Information</w:t>
            </w:r>
          </w:p>
        </w:tc>
      </w:tr>
      <w:tr w:rsidR="00393E98" w:rsidRPr="00E7137C" w14:paraId="6B5F66D5" w14:textId="77777777" w:rsidTr="003D1D10">
        <w:tc>
          <w:tcPr>
            <w:tcW w:w="3780" w:type="dxa"/>
            <w:tcBorders>
              <w:top w:val="single" w:sz="2" w:space="0" w:color="auto"/>
              <w:left w:val="single" w:sz="2" w:space="0" w:color="auto"/>
              <w:bottom w:val="single" w:sz="2" w:space="0" w:color="auto"/>
              <w:right w:val="single" w:sz="2" w:space="0" w:color="auto"/>
            </w:tcBorders>
          </w:tcPr>
          <w:p w14:paraId="540C6AAB" w14:textId="77777777" w:rsidR="00393E98" w:rsidRPr="00E7137C" w:rsidRDefault="00393E98" w:rsidP="003D1D10">
            <w:pPr>
              <w:rPr>
                <w:b/>
                <w:bCs/>
                <w:color w:val="000000"/>
                <w:spacing w:val="4"/>
              </w:rPr>
            </w:pPr>
            <w:r w:rsidRPr="00E7137C">
              <w:rPr>
                <w:color w:val="000000"/>
              </w:rPr>
              <w:t>Description of the similarity in accordance with Sub-Factor 4.2(a) of Section III:</w:t>
            </w:r>
          </w:p>
        </w:tc>
        <w:tc>
          <w:tcPr>
            <w:tcW w:w="5402" w:type="dxa"/>
            <w:tcBorders>
              <w:top w:val="single" w:sz="2" w:space="0" w:color="auto"/>
              <w:left w:val="single" w:sz="2" w:space="0" w:color="auto"/>
              <w:bottom w:val="single" w:sz="2" w:space="0" w:color="auto"/>
              <w:right w:val="single" w:sz="2" w:space="0" w:color="auto"/>
            </w:tcBorders>
          </w:tcPr>
          <w:p w14:paraId="7B64F6DD" w14:textId="77777777" w:rsidR="00393E98" w:rsidRPr="00E7137C" w:rsidRDefault="00393E98" w:rsidP="003D1D10">
            <w:pPr>
              <w:rPr>
                <w:b/>
                <w:bCs/>
                <w:color w:val="000000"/>
                <w:spacing w:val="4"/>
              </w:rPr>
            </w:pPr>
          </w:p>
        </w:tc>
      </w:tr>
      <w:tr w:rsidR="00393E98" w:rsidRPr="00E7137C" w14:paraId="22BC7B19" w14:textId="77777777" w:rsidTr="003D1D10">
        <w:tc>
          <w:tcPr>
            <w:tcW w:w="3780" w:type="dxa"/>
            <w:tcBorders>
              <w:top w:val="single" w:sz="2" w:space="0" w:color="auto"/>
              <w:left w:val="single" w:sz="2" w:space="0" w:color="auto"/>
              <w:bottom w:val="single" w:sz="2" w:space="0" w:color="auto"/>
              <w:right w:val="single" w:sz="2" w:space="0" w:color="auto"/>
            </w:tcBorders>
          </w:tcPr>
          <w:p w14:paraId="45F8DE9B" w14:textId="77777777" w:rsidR="00393E98" w:rsidRPr="00E7137C" w:rsidRDefault="00393E98" w:rsidP="003D1D10">
            <w:pPr>
              <w:rPr>
                <w:color w:val="000000"/>
              </w:rPr>
            </w:pPr>
            <w:r w:rsidRPr="00E7137C">
              <w:rPr>
                <w:color w:val="000000"/>
              </w:rPr>
              <w:t xml:space="preserve">1. </w:t>
            </w:r>
            <w:r w:rsidRPr="00E7137C">
              <w:rPr>
                <w:color w:val="000000"/>
              </w:rPr>
              <w:tab/>
              <w:t>Amount</w:t>
            </w:r>
          </w:p>
        </w:tc>
        <w:tc>
          <w:tcPr>
            <w:tcW w:w="5402" w:type="dxa"/>
            <w:tcBorders>
              <w:top w:val="single" w:sz="2" w:space="0" w:color="auto"/>
              <w:left w:val="single" w:sz="2" w:space="0" w:color="auto"/>
              <w:bottom w:val="single" w:sz="2" w:space="0" w:color="auto"/>
              <w:right w:val="single" w:sz="2" w:space="0" w:color="auto"/>
            </w:tcBorders>
          </w:tcPr>
          <w:p w14:paraId="7780C96E" w14:textId="77777777" w:rsidR="00393E98" w:rsidRPr="00E7137C" w:rsidRDefault="00393E98" w:rsidP="003D1D10">
            <w:pPr>
              <w:rPr>
                <w:b/>
                <w:bCs/>
                <w:color w:val="000000"/>
                <w:spacing w:val="4"/>
              </w:rPr>
            </w:pPr>
          </w:p>
        </w:tc>
      </w:tr>
      <w:tr w:rsidR="00393E98" w:rsidRPr="00E7137C" w14:paraId="07CA04C8" w14:textId="77777777" w:rsidTr="003D1D10">
        <w:tc>
          <w:tcPr>
            <w:tcW w:w="3780" w:type="dxa"/>
            <w:tcBorders>
              <w:top w:val="single" w:sz="2" w:space="0" w:color="auto"/>
              <w:left w:val="single" w:sz="2" w:space="0" w:color="auto"/>
              <w:bottom w:val="single" w:sz="2" w:space="0" w:color="auto"/>
              <w:right w:val="single" w:sz="2" w:space="0" w:color="auto"/>
            </w:tcBorders>
          </w:tcPr>
          <w:p w14:paraId="33CB248E" w14:textId="77777777" w:rsidR="00393E98" w:rsidRPr="00E7137C" w:rsidRDefault="00393E98" w:rsidP="003D1D10">
            <w:pPr>
              <w:rPr>
                <w:color w:val="000000"/>
              </w:rPr>
            </w:pPr>
            <w:r w:rsidRPr="00E7137C">
              <w:rPr>
                <w:color w:val="000000"/>
              </w:rPr>
              <w:t>2.</w:t>
            </w:r>
            <w:r w:rsidRPr="00E7137C">
              <w:rPr>
                <w:color w:val="000000"/>
              </w:rPr>
              <w:tab/>
              <w:t>Physical size of required works items</w:t>
            </w:r>
          </w:p>
        </w:tc>
        <w:tc>
          <w:tcPr>
            <w:tcW w:w="5402" w:type="dxa"/>
            <w:tcBorders>
              <w:top w:val="single" w:sz="2" w:space="0" w:color="auto"/>
              <w:left w:val="single" w:sz="2" w:space="0" w:color="auto"/>
              <w:bottom w:val="single" w:sz="2" w:space="0" w:color="auto"/>
              <w:right w:val="single" w:sz="2" w:space="0" w:color="auto"/>
            </w:tcBorders>
          </w:tcPr>
          <w:p w14:paraId="13463773" w14:textId="77777777" w:rsidR="00393E98" w:rsidRPr="00E7137C" w:rsidRDefault="00393E98" w:rsidP="003D1D10">
            <w:pPr>
              <w:rPr>
                <w:b/>
                <w:bCs/>
                <w:color w:val="000000"/>
                <w:spacing w:val="4"/>
              </w:rPr>
            </w:pPr>
          </w:p>
        </w:tc>
      </w:tr>
      <w:tr w:rsidR="00393E98" w:rsidRPr="00E7137C" w14:paraId="6B3B7EB9" w14:textId="77777777" w:rsidTr="003D1D10">
        <w:tc>
          <w:tcPr>
            <w:tcW w:w="3780" w:type="dxa"/>
            <w:tcBorders>
              <w:top w:val="single" w:sz="2" w:space="0" w:color="auto"/>
              <w:left w:val="single" w:sz="2" w:space="0" w:color="auto"/>
              <w:bottom w:val="single" w:sz="2" w:space="0" w:color="auto"/>
              <w:right w:val="single" w:sz="2" w:space="0" w:color="auto"/>
            </w:tcBorders>
          </w:tcPr>
          <w:p w14:paraId="6C262380" w14:textId="77777777" w:rsidR="00393E98" w:rsidRPr="00E7137C" w:rsidRDefault="00393E98" w:rsidP="003D1D10">
            <w:pPr>
              <w:rPr>
                <w:color w:val="000000"/>
              </w:rPr>
            </w:pPr>
            <w:r w:rsidRPr="00E7137C">
              <w:rPr>
                <w:color w:val="000000"/>
              </w:rPr>
              <w:t xml:space="preserve">3. </w:t>
            </w:r>
            <w:r w:rsidRPr="00E7137C">
              <w:rPr>
                <w:color w:val="000000"/>
              </w:rPr>
              <w:tab/>
              <w:t>Complexity</w:t>
            </w:r>
          </w:p>
        </w:tc>
        <w:tc>
          <w:tcPr>
            <w:tcW w:w="5402" w:type="dxa"/>
            <w:tcBorders>
              <w:top w:val="single" w:sz="2" w:space="0" w:color="auto"/>
              <w:left w:val="single" w:sz="2" w:space="0" w:color="auto"/>
              <w:bottom w:val="single" w:sz="2" w:space="0" w:color="auto"/>
              <w:right w:val="single" w:sz="2" w:space="0" w:color="auto"/>
            </w:tcBorders>
          </w:tcPr>
          <w:p w14:paraId="0E2CE435" w14:textId="77777777" w:rsidR="00393E98" w:rsidRPr="00E7137C" w:rsidRDefault="00393E98" w:rsidP="003D1D10">
            <w:pPr>
              <w:rPr>
                <w:b/>
                <w:bCs/>
                <w:color w:val="000000"/>
                <w:spacing w:val="4"/>
              </w:rPr>
            </w:pPr>
          </w:p>
        </w:tc>
      </w:tr>
      <w:tr w:rsidR="00393E98" w:rsidRPr="00E7137C" w14:paraId="32A87F37" w14:textId="77777777" w:rsidTr="003D1D10">
        <w:tc>
          <w:tcPr>
            <w:tcW w:w="3780" w:type="dxa"/>
            <w:tcBorders>
              <w:top w:val="single" w:sz="2" w:space="0" w:color="auto"/>
              <w:left w:val="single" w:sz="2" w:space="0" w:color="auto"/>
              <w:bottom w:val="single" w:sz="2" w:space="0" w:color="auto"/>
              <w:right w:val="single" w:sz="2" w:space="0" w:color="auto"/>
            </w:tcBorders>
          </w:tcPr>
          <w:p w14:paraId="64796542" w14:textId="77777777" w:rsidR="00393E98" w:rsidRPr="00E7137C" w:rsidRDefault="00393E98" w:rsidP="003D1D10">
            <w:pPr>
              <w:rPr>
                <w:color w:val="000000"/>
              </w:rPr>
            </w:pPr>
            <w:r w:rsidRPr="00E7137C">
              <w:rPr>
                <w:color w:val="000000"/>
              </w:rPr>
              <w:t xml:space="preserve">4. </w:t>
            </w:r>
            <w:r w:rsidRPr="00E7137C">
              <w:rPr>
                <w:color w:val="000000"/>
              </w:rPr>
              <w:tab/>
              <w:t>Methods/Technology</w:t>
            </w:r>
          </w:p>
        </w:tc>
        <w:tc>
          <w:tcPr>
            <w:tcW w:w="5402" w:type="dxa"/>
            <w:tcBorders>
              <w:top w:val="single" w:sz="2" w:space="0" w:color="auto"/>
              <w:left w:val="single" w:sz="2" w:space="0" w:color="auto"/>
              <w:bottom w:val="single" w:sz="2" w:space="0" w:color="auto"/>
              <w:right w:val="single" w:sz="2" w:space="0" w:color="auto"/>
            </w:tcBorders>
          </w:tcPr>
          <w:p w14:paraId="202E7E1A" w14:textId="77777777" w:rsidR="00393E98" w:rsidRPr="00E7137C" w:rsidRDefault="00393E98" w:rsidP="003D1D10">
            <w:pPr>
              <w:rPr>
                <w:b/>
                <w:bCs/>
                <w:color w:val="000000"/>
                <w:spacing w:val="4"/>
              </w:rPr>
            </w:pPr>
          </w:p>
        </w:tc>
      </w:tr>
      <w:tr w:rsidR="00393E98" w:rsidRPr="00E7137C" w14:paraId="379E7D9A" w14:textId="77777777" w:rsidTr="003D1D10">
        <w:tc>
          <w:tcPr>
            <w:tcW w:w="3780" w:type="dxa"/>
            <w:tcBorders>
              <w:top w:val="single" w:sz="2" w:space="0" w:color="auto"/>
              <w:left w:val="single" w:sz="2" w:space="0" w:color="auto"/>
              <w:bottom w:val="single" w:sz="2" w:space="0" w:color="auto"/>
              <w:right w:val="single" w:sz="2" w:space="0" w:color="auto"/>
            </w:tcBorders>
          </w:tcPr>
          <w:p w14:paraId="05253DAC" w14:textId="77777777" w:rsidR="00393E98" w:rsidRPr="00E7137C" w:rsidRDefault="00393E98" w:rsidP="003D1D10">
            <w:pPr>
              <w:rPr>
                <w:color w:val="000000"/>
              </w:rPr>
            </w:pPr>
            <w:r w:rsidRPr="00E7137C">
              <w:rPr>
                <w:color w:val="000000"/>
              </w:rPr>
              <w:t xml:space="preserve">5. </w:t>
            </w:r>
            <w:r w:rsidRPr="00E7137C">
              <w:rPr>
                <w:color w:val="000000"/>
              </w:rPr>
              <w:tab/>
              <w:t>Construction rate for key activities</w:t>
            </w:r>
          </w:p>
        </w:tc>
        <w:tc>
          <w:tcPr>
            <w:tcW w:w="5402" w:type="dxa"/>
            <w:tcBorders>
              <w:top w:val="single" w:sz="2" w:space="0" w:color="auto"/>
              <w:left w:val="single" w:sz="2" w:space="0" w:color="auto"/>
              <w:bottom w:val="single" w:sz="2" w:space="0" w:color="auto"/>
              <w:right w:val="single" w:sz="2" w:space="0" w:color="auto"/>
            </w:tcBorders>
          </w:tcPr>
          <w:p w14:paraId="00BB970D" w14:textId="77777777" w:rsidR="00393E98" w:rsidRPr="00E7137C" w:rsidRDefault="00393E98" w:rsidP="003D1D10">
            <w:pPr>
              <w:rPr>
                <w:b/>
                <w:bCs/>
                <w:color w:val="000000"/>
                <w:spacing w:val="4"/>
              </w:rPr>
            </w:pPr>
          </w:p>
        </w:tc>
      </w:tr>
      <w:tr w:rsidR="00393E98" w:rsidRPr="00E7137C" w14:paraId="05A75C15" w14:textId="77777777" w:rsidTr="003D1D10">
        <w:tc>
          <w:tcPr>
            <w:tcW w:w="3780" w:type="dxa"/>
            <w:tcBorders>
              <w:top w:val="single" w:sz="2" w:space="0" w:color="auto"/>
              <w:left w:val="single" w:sz="2" w:space="0" w:color="auto"/>
              <w:bottom w:val="single" w:sz="2" w:space="0" w:color="auto"/>
              <w:right w:val="single" w:sz="2" w:space="0" w:color="auto"/>
            </w:tcBorders>
          </w:tcPr>
          <w:p w14:paraId="56455968" w14:textId="77777777" w:rsidR="00393E98" w:rsidRPr="00E7137C" w:rsidRDefault="00393E98" w:rsidP="003D1D10">
            <w:pPr>
              <w:rPr>
                <w:color w:val="000000"/>
              </w:rPr>
            </w:pPr>
            <w:r w:rsidRPr="00E7137C">
              <w:rPr>
                <w:color w:val="000000"/>
              </w:rPr>
              <w:t xml:space="preserve">6. </w:t>
            </w:r>
            <w:r w:rsidRPr="00E7137C">
              <w:rPr>
                <w:color w:val="000000"/>
              </w:rPr>
              <w:tab/>
              <w:t>Other Characteristics</w:t>
            </w:r>
          </w:p>
        </w:tc>
        <w:tc>
          <w:tcPr>
            <w:tcW w:w="5402" w:type="dxa"/>
            <w:tcBorders>
              <w:top w:val="single" w:sz="2" w:space="0" w:color="auto"/>
              <w:left w:val="single" w:sz="2" w:space="0" w:color="auto"/>
              <w:bottom w:val="single" w:sz="2" w:space="0" w:color="auto"/>
              <w:right w:val="single" w:sz="2" w:space="0" w:color="auto"/>
            </w:tcBorders>
          </w:tcPr>
          <w:p w14:paraId="3D83D5A1" w14:textId="77777777" w:rsidR="00393E98" w:rsidRPr="00E7137C" w:rsidRDefault="00393E98" w:rsidP="003D1D10">
            <w:pPr>
              <w:rPr>
                <w:b/>
                <w:bCs/>
                <w:color w:val="000000"/>
                <w:spacing w:val="4"/>
              </w:rPr>
            </w:pPr>
          </w:p>
        </w:tc>
      </w:tr>
    </w:tbl>
    <w:p w14:paraId="008435E6" w14:textId="77777777" w:rsidR="00393E98" w:rsidRPr="00E7137C" w:rsidRDefault="00393E98" w:rsidP="00393E98">
      <w:pPr>
        <w:rPr>
          <w:color w:val="000000"/>
        </w:rPr>
      </w:pPr>
      <w:r w:rsidRPr="00E7137C">
        <w:rPr>
          <w:color w:val="000000"/>
        </w:rPr>
        <w:br w:type="page"/>
      </w:r>
    </w:p>
    <w:p w14:paraId="6B1468BB" w14:textId="77777777" w:rsidR="00393E98" w:rsidRPr="00E7137C" w:rsidRDefault="00393E98" w:rsidP="00B24219">
      <w:pPr>
        <w:pStyle w:val="Heading2"/>
        <w:numPr>
          <w:ilvl w:val="1"/>
          <w:numId w:val="114"/>
        </w:numPr>
        <w:tabs>
          <w:tab w:val="left" w:pos="657"/>
          <w:tab w:val="left" w:pos="658"/>
        </w:tabs>
        <w:spacing w:before="251"/>
        <w:ind w:right="720"/>
        <w:rPr>
          <w:color w:val="000000"/>
          <w:spacing w:val="21"/>
          <w:u w:val="single"/>
        </w:rPr>
      </w:pPr>
      <w:bookmarkStart w:id="106" w:name="_Toc333564318"/>
      <w:bookmarkStart w:id="107" w:name="_Toc473814145"/>
      <w:r w:rsidRPr="00E7137C">
        <w:rPr>
          <w:color w:val="000000"/>
          <w:u w:val="single"/>
        </w:rPr>
        <w:lastRenderedPageBreak/>
        <w:t xml:space="preserve">FORM EXP </w:t>
      </w:r>
      <w:r w:rsidRPr="00E7137C">
        <w:rPr>
          <w:color w:val="000000"/>
          <w:spacing w:val="22"/>
          <w:u w:val="single"/>
        </w:rPr>
        <w:t xml:space="preserve">- </w:t>
      </w:r>
      <w:r w:rsidRPr="00E7137C">
        <w:rPr>
          <w:color w:val="000000"/>
          <w:spacing w:val="21"/>
          <w:u w:val="single"/>
        </w:rPr>
        <w:t>4.2(b)</w:t>
      </w:r>
      <w:bookmarkEnd w:id="106"/>
      <w:bookmarkEnd w:id="107"/>
    </w:p>
    <w:p w14:paraId="0902C646" w14:textId="77777777" w:rsidR="00393E98" w:rsidRPr="00E7137C" w:rsidRDefault="00393E98" w:rsidP="00393E98">
      <w:pPr>
        <w:pStyle w:val="Section4heading"/>
        <w:spacing w:after="0"/>
        <w:jc w:val="left"/>
        <w:rPr>
          <w:color w:val="000000"/>
          <w:sz w:val="24"/>
        </w:rPr>
      </w:pPr>
      <w:bookmarkStart w:id="108" w:name="_Toc108424570"/>
    </w:p>
    <w:p w14:paraId="4A7D1F81" w14:textId="77777777" w:rsidR="00393E98" w:rsidRPr="00E7137C" w:rsidRDefault="00393E98" w:rsidP="00393E98">
      <w:pPr>
        <w:pStyle w:val="Section4heading"/>
        <w:spacing w:after="0"/>
        <w:jc w:val="left"/>
        <w:rPr>
          <w:color w:val="000000"/>
          <w:sz w:val="24"/>
        </w:rPr>
      </w:pPr>
      <w:r w:rsidRPr="00E7137C">
        <w:rPr>
          <w:color w:val="000000"/>
          <w:sz w:val="24"/>
        </w:rPr>
        <w:t>Construction Experience in Key Activities</w:t>
      </w:r>
      <w:bookmarkEnd w:id="108"/>
    </w:p>
    <w:p w14:paraId="3D2E7AEB" w14:textId="77777777" w:rsidR="00393E98" w:rsidRPr="00E7137C" w:rsidRDefault="00393E98" w:rsidP="00393E98">
      <w:pPr>
        <w:rPr>
          <w:szCs w:val="24"/>
        </w:rPr>
      </w:pPr>
    </w:p>
    <w:p w14:paraId="3B2E6828" w14:textId="77777777" w:rsidR="00393E98" w:rsidRPr="00E7137C" w:rsidRDefault="00393E98" w:rsidP="00393E98">
      <w:pPr>
        <w:rPr>
          <w:bCs/>
          <w:i/>
          <w:iCs/>
          <w:color w:val="000000"/>
          <w:spacing w:val="2"/>
          <w:szCs w:val="24"/>
        </w:rPr>
      </w:pPr>
      <w:r w:rsidRPr="00E7137C">
        <w:rPr>
          <w:bCs/>
          <w:color w:val="000000"/>
          <w:spacing w:val="-2"/>
          <w:szCs w:val="24"/>
        </w:rPr>
        <w:t xml:space="preserve">Tenderer's Name: </w:t>
      </w:r>
      <w:r w:rsidRPr="00E7137C">
        <w:rPr>
          <w:bCs/>
          <w:i/>
          <w:iCs/>
          <w:color w:val="000000"/>
          <w:szCs w:val="24"/>
        </w:rPr>
        <w:t>________________</w:t>
      </w:r>
      <w:r w:rsidRPr="00E7137C">
        <w:rPr>
          <w:bCs/>
          <w:i/>
          <w:iCs/>
          <w:color w:val="000000"/>
          <w:szCs w:val="24"/>
        </w:rPr>
        <w:br/>
      </w:r>
      <w:r w:rsidRPr="00E7137C">
        <w:rPr>
          <w:bCs/>
          <w:color w:val="000000"/>
          <w:spacing w:val="-2"/>
          <w:szCs w:val="24"/>
        </w:rPr>
        <w:t xml:space="preserve">Date: </w:t>
      </w:r>
      <w:r w:rsidRPr="00E7137C">
        <w:rPr>
          <w:bCs/>
          <w:i/>
          <w:iCs/>
          <w:color w:val="000000"/>
          <w:spacing w:val="2"/>
          <w:szCs w:val="24"/>
        </w:rPr>
        <w:t>___________________</w:t>
      </w:r>
      <w:r w:rsidRPr="00E7137C">
        <w:rPr>
          <w:bCs/>
          <w:i/>
          <w:iCs/>
          <w:color w:val="000000"/>
          <w:spacing w:val="2"/>
          <w:szCs w:val="24"/>
        </w:rPr>
        <w:br/>
      </w:r>
      <w:r w:rsidRPr="00E7137C">
        <w:rPr>
          <w:bCs/>
          <w:color w:val="000000"/>
          <w:spacing w:val="-2"/>
          <w:szCs w:val="24"/>
        </w:rPr>
        <w:t xml:space="preserve">Tenderer's JV Member Name: </w:t>
      </w:r>
      <w:r w:rsidRPr="00E7137C">
        <w:rPr>
          <w:bCs/>
          <w:i/>
          <w:iCs/>
          <w:color w:val="000000"/>
          <w:szCs w:val="24"/>
        </w:rPr>
        <w:t>__________________</w:t>
      </w:r>
      <w:r w:rsidRPr="00E7137C">
        <w:rPr>
          <w:bCs/>
          <w:i/>
          <w:iCs/>
          <w:color w:val="000000"/>
          <w:szCs w:val="24"/>
        </w:rPr>
        <w:br/>
      </w:r>
      <w:r w:rsidRPr="00E7137C">
        <w:rPr>
          <w:bCs/>
          <w:color w:val="000000"/>
          <w:spacing w:val="-2"/>
          <w:szCs w:val="24"/>
        </w:rPr>
        <w:t>Sub-contractor's Name</w:t>
      </w:r>
      <w:r w:rsidRPr="00E7137C">
        <w:rPr>
          <w:rStyle w:val="FootnoteReference"/>
          <w:bCs/>
          <w:color w:val="000000"/>
          <w:spacing w:val="-2"/>
          <w:szCs w:val="24"/>
        </w:rPr>
        <w:footnoteReference w:id="2"/>
      </w:r>
      <w:r w:rsidRPr="00E7137C">
        <w:rPr>
          <w:bCs/>
          <w:color w:val="000000"/>
          <w:spacing w:val="-2"/>
          <w:szCs w:val="24"/>
        </w:rPr>
        <w:t xml:space="preserve"> (as per ITT 34): </w:t>
      </w:r>
      <w:r w:rsidRPr="00E7137C">
        <w:rPr>
          <w:bCs/>
          <w:i/>
          <w:iCs/>
          <w:color w:val="000000"/>
          <w:szCs w:val="24"/>
        </w:rPr>
        <w:t>________________</w:t>
      </w:r>
      <w:r w:rsidRPr="00E7137C">
        <w:rPr>
          <w:bCs/>
          <w:i/>
          <w:iCs/>
          <w:color w:val="000000"/>
          <w:szCs w:val="24"/>
        </w:rPr>
        <w:br/>
      </w:r>
      <w:r w:rsidRPr="00E7137C">
        <w:rPr>
          <w:bCs/>
          <w:color w:val="000000"/>
          <w:spacing w:val="-2"/>
          <w:szCs w:val="24"/>
        </w:rPr>
        <w:t xml:space="preserve">ITT No. and title: </w:t>
      </w:r>
      <w:r w:rsidRPr="00E7137C">
        <w:rPr>
          <w:bCs/>
          <w:i/>
          <w:iCs/>
          <w:color w:val="000000"/>
          <w:spacing w:val="2"/>
          <w:szCs w:val="24"/>
        </w:rPr>
        <w:t>_____________________</w:t>
      </w:r>
    </w:p>
    <w:p w14:paraId="7E5E97C0" w14:textId="77777777" w:rsidR="00393E98" w:rsidRPr="00E7137C" w:rsidRDefault="00393E98" w:rsidP="00393E98">
      <w:pPr>
        <w:pStyle w:val="Style11"/>
        <w:spacing w:line="240" w:lineRule="auto"/>
        <w:rPr>
          <w:bCs/>
          <w:color w:val="000000"/>
          <w:spacing w:val="-2"/>
        </w:rPr>
      </w:pPr>
    </w:p>
    <w:p w14:paraId="0DF09D0F" w14:textId="77777777" w:rsidR="00393E98" w:rsidRPr="00E7137C" w:rsidRDefault="00393E98" w:rsidP="00393E98">
      <w:pPr>
        <w:pStyle w:val="Style11"/>
        <w:spacing w:line="240" w:lineRule="auto"/>
        <w:rPr>
          <w:bCs/>
          <w:color w:val="000000"/>
          <w:spacing w:val="-6"/>
        </w:rPr>
      </w:pPr>
      <w:r w:rsidRPr="00E7137C">
        <w:rPr>
          <w:bCs/>
          <w:color w:val="000000"/>
          <w:spacing w:val="-2"/>
        </w:rPr>
        <w:t xml:space="preserve">All Sub-contractors for key activities must complete the information in this form as per ITT </w:t>
      </w:r>
      <w:r w:rsidRPr="00E7137C">
        <w:rPr>
          <w:bCs/>
          <w:color w:val="000000"/>
          <w:spacing w:val="-6"/>
        </w:rPr>
        <w:t xml:space="preserve">34 and Section III, </w:t>
      </w:r>
      <w:r w:rsidRPr="00E7137C">
        <w:rPr>
          <w:bCs/>
        </w:rPr>
        <w:t>Evaluation and Qualification Criteria</w:t>
      </w:r>
      <w:r w:rsidRPr="00E7137C">
        <w:rPr>
          <w:bCs/>
          <w:color w:val="000000"/>
          <w:spacing w:val="-6"/>
        </w:rPr>
        <w:t>, Sub-Factor 4.2.</w:t>
      </w:r>
    </w:p>
    <w:p w14:paraId="62C6091C" w14:textId="77777777" w:rsidR="00393E98" w:rsidRPr="00E7137C" w:rsidRDefault="00393E98" w:rsidP="00393E98">
      <w:pPr>
        <w:pStyle w:val="Style11"/>
        <w:tabs>
          <w:tab w:val="left" w:pos="720"/>
        </w:tabs>
        <w:spacing w:line="240" w:lineRule="auto"/>
        <w:rPr>
          <w:bCs/>
          <w:color w:val="000000"/>
          <w:spacing w:val="-2"/>
        </w:rPr>
      </w:pPr>
    </w:p>
    <w:p w14:paraId="62586E02" w14:textId="77777777" w:rsidR="00393E98" w:rsidRPr="00E7137C" w:rsidRDefault="00393E98" w:rsidP="00393E98">
      <w:pPr>
        <w:pStyle w:val="Style11"/>
        <w:tabs>
          <w:tab w:val="left" w:pos="720"/>
        </w:tabs>
        <w:spacing w:line="240" w:lineRule="auto"/>
        <w:rPr>
          <w:bCs/>
          <w:i/>
          <w:iCs/>
          <w:color w:val="000000"/>
          <w:spacing w:val="2"/>
        </w:rPr>
      </w:pPr>
      <w:r w:rsidRPr="00E7137C">
        <w:rPr>
          <w:bCs/>
          <w:color w:val="000000"/>
          <w:spacing w:val="-2"/>
        </w:rPr>
        <w:t>1.</w:t>
      </w:r>
      <w:r w:rsidRPr="00E7137C">
        <w:rPr>
          <w:bCs/>
          <w:color w:val="000000"/>
          <w:spacing w:val="-2"/>
        </w:rPr>
        <w:tab/>
        <w:t xml:space="preserve">Key Activity No One: </w:t>
      </w:r>
      <w:r w:rsidRPr="00E7137C">
        <w:rPr>
          <w:bCs/>
          <w:i/>
          <w:iCs/>
          <w:color w:val="000000"/>
          <w:spacing w:val="2"/>
        </w:rPr>
        <w:t>_</w:t>
      </w:r>
    </w:p>
    <w:p w14:paraId="75811FB6" w14:textId="77777777" w:rsidR="00393E98" w:rsidRPr="00E7137C" w:rsidRDefault="00393E98" w:rsidP="00393E98">
      <w:pPr>
        <w:pStyle w:val="Style11"/>
        <w:tabs>
          <w:tab w:val="left" w:pos="720"/>
        </w:tabs>
        <w:spacing w:line="240" w:lineRule="auto"/>
        <w:rPr>
          <w:bCs/>
          <w:i/>
          <w:iCs/>
          <w:color w:val="000000"/>
          <w:spacing w:val="-2"/>
        </w:rPr>
      </w:pPr>
      <w:r w:rsidRPr="00E7137C">
        <w:rPr>
          <w:bCs/>
          <w:i/>
          <w:iCs/>
          <w:color w:val="000000"/>
          <w:spacing w:val="2"/>
        </w:rPr>
        <w:t>_______________________</w:t>
      </w: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393E98" w:rsidRPr="00E7137C" w14:paraId="620C3B06" w14:textId="77777777" w:rsidTr="003D1D10">
        <w:trPr>
          <w:gridAfter w:val="1"/>
          <w:wAfter w:w="11" w:type="dxa"/>
          <w:tblHeader/>
        </w:trPr>
        <w:tc>
          <w:tcPr>
            <w:tcW w:w="3835" w:type="dxa"/>
            <w:tcBorders>
              <w:top w:val="single" w:sz="2" w:space="0" w:color="auto"/>
              <w:left w:val="single" w:sz="2" w:space="0" w:color="auto"/>
              <w:bottom w:val="single" w:sz="2" w:space="0" w:color="auto"/>
              <w:right w:val="single" w:sz="2" w:space="0" w:color="auto"/>
            </w:tcBorders>
          </w:tcPr>
          <w:p w14:paraId="75AA72EA" w14:textId="77777777" w:rsidR="00393E98" w:rsidRPr="00E7137C" w:rsidRDefault="00393E98" w:rsidP="003D1D10">
            <w:pPr>
              <w:rPr>
                <w:color w:val="000000"/>
                <w:szCs w:val="24"/>
              </w:rPr>
            </w:pPr>
          </w:p>
        </w:tc>
        <w:tc>
          <w:tcPr>
            <w:tcW w:w="5446" w:type="dxa"/>
            <w:gridSpan w:val="5"/>
            <w:tcBorders>
              <w:top w:val="single" w:sz="2" w:space="0" w:color="auto"/>
              <w:left w:val="single" w:sz="2" w:space="0" w:color="auto"/>
              <w:bottom w:val="single" w:sz="2" w:space="0" w:color="auto"/>
              <w:right w:val="single" w:sz="2" w:space="0" w:color="auto"/>
            </w:tcBorders>
          </w:tcPr>
          <w:p w14:paraId="27076722" w14:textId="77777777" w:rsidR="00393E98" w:rsidRPr="00E7137C" w:rsidRDefault="00393E98" w:rsidP="003D1D10">
            <w:pPr>
              <w:rPr>
                <w:b/>
                <w:bCs/>
                <w:color w:val="000000"/>
                <w:spacing w:val="12"/>
                <w:szCs w:val="24"/>
              </w:rPr>
            </w:pPr>
            <w:r w:rsidRPr="00E7137C">
              <w:rPr>
                <w:b/>
                <w:bCs/>
                <w:color w:val="000000"/>
                <w:spacing w:val="12"/>
                <w:szCs w:val="24"/>
              </w:rPr>
              <w:t>Information</w:t>
            </w:r>
          </w:p>
        </w:tc>
      </w:tr>
      <w:tr w:rsidR="00393E98" w:rsidRPr="00E7137C" w14:paraId="24AD7919" w14:textId="77777777" w:rsidTr="003D1D10">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0A412D73" w14:textId="77777777" w:rsidR="00393E98" w:rsidRPr="00E7137C" w:rsidRDefault="00393E98" w:rsidP="003D1D10">
            <w:pPr>
              <w:rPr>
                <w:bCs/>
                <w:color w:val="000000"/>
                <w:spacing w:val="-8"/>
                <w:szCs w:val="24"/>
              </w:rPr>
            </w:pPr>
            <w:r w:rsidRPr="00E7137C">
              <w:rPr>
                <w:bCs/>
                <w:color w:val="000000"/>
                <w:spacing w:val="-8"/>
                <w:szCs w:val="24"/>
              </w:rPr>
              <w:t>Contract Identification</w:t>
            </w:r>
          </w:p>
        </w:tc>
        <w:tc>
          <w:tcPr>
            <w:tcW w:w="5446" w:type="dxa"/>
            <w:gridSpan w:val="5"/>
            <w:tcBorders>
              <w:top w:val="single" w:sz="2" w:space="0" w:color="auto"/>
              <w:left w:val="single" w:sz="2" w:space="0" w:color="auto"/>
              <w:bottom w:val="single" w:sz="2" w:space="0" w:color="auto"/>
              <w:right w:val="single" w:sz="2" w:space="0" w:color="auto"/>
            </w:tcBorders>
          </w:tcPr>
          <w:p w14:paraId="01794735" w14:textId="77777777" w:rsidR="00393E98" w:rsidRPr="00E7137C" w:rsidRDefault="00393E98" w:rsidP="003D1D10">
            <w:pPr>
              <w:rPr>
                <w:bCs/>
                <w:i/>
                <w:iCs/>
                <w:color w:val="000000"/>
                <w:spacing w:val="2"/>
                <w:szCs w:val="24"/>
              </w:rPr>
            </w:pPr>
          </w:p>
        </w:tc>
      </w:tr>
      <w:tr w:rsidR="00393E98" w:rsidRPr="00E7137C" w14:paraId="05F7E7C0" w14:textId="77777777" w:rsidTr="003D1D10">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14:paraId="2E0B7A71" w14:textId="77777777" w:rsidR="00393E98" w:rsidRPr="00E7137C" w:rsidRDefault="00393E98" w:rsidP="003D1D10">
            <w:pPr>
              <w:rPr>
                <w:bCs/>
                <w:color w:val="000000"/>
                <w:spacing w:val="-10"/>
                <w:szCs w:val="24"/>
              </w:rPr>
            </w:pPr>
            <w:r w:rsidRPr="00E7137C">
              <w:rPr>
                <w:bCs/>
                <w:color w:val="000000"/>
                <w:spacing w:val="-10"/>
                <w:szCs w:val="24"/>
              </w:rPr>
              <w:t>Award date</w:t>
            </w:r>
          </w:p>
        </w:tc>
        <w:tc>
          <w:tcPr>
            <w:tcW w:w="5446" w:type="dxa"/>
            <w:gridSpan w:val="5"/>
            <w:tcBorders>
              <w:top w:val="single" w:sz="2" w:space="0" w:color="auto"/>
              <w:left w:val="single" w:sz="2" w:space="0" w:color="auto"/>
              <w:bottom w:val="single" w:sz="2" w:space="0" w:color="auto"/>
              <w:right w:val="single" w:sz="2" w:space="0" w:color="auto"/>
            </w:tcBorders>
          </w:tcPr>
          <w:p w14:paraId="09651589" w14:textId="77777777" w:rsidR="00393E98" w:rsidRPr="00E7137C" w:rsidRDefault="00393E98" w:rsidP="003D1D10">
            <w:pPr>
              <w:rPr>
                <w:bCs/>
                <w:i/>
                <w:iCs/>
                <w:color w:val="000000"/>
                <w:spacing w:val="2"/>
                <w:szCs w:val="24"/>
              </w:rPr>
            </w:pPr>
          </w:p>
        </w:tc>
      </w:tr>
      <w:tr w:rsidR="00393E98" w:rsidRPr="00E7137C" w14:paraId="4E44D7F4" w14:textId="77777777" w:rsidTr="003D1D10">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12826AB6" w14:textId="77777777" w:rsidR="00393E98" w:rsidRPr="00E7137C" w:rsidRDefault="00393E98" w:rsidP="003D1D10">
            <w:pPr>
              <w:rPr>
                <w:bCs/>
                <w:color w:val="000000"/>
                <w:spacing w:val="-2"/>
                <w:szCs w:val="24"/>
              </w:rPr>
            </w:pPr>
            <w:r w:rsidRPr="00E7137C">
              <w:rPr>
                <w:bCs/>
                <w:color w:val="000000"/>
                <w:spacing w:val="-2"/>
                <w:szCs w:val="24"/>
              </w:rPr>
              <w:t>Completion date</w:t>
            </w:r>
          </w:p>
        </w:tc>
        <w:tc>
          <w:tcPr>
            <w:tcW w:w="5446" w:type="dxa"/>
            <w:gridSpan w:val="5"/>
            <w:tcBorders>
              <w:top w:val="single" w:sz="2" w:space="0" w:color="auto"/>
              <w:left w:val="single" w:sz="2" w:space="0" w:color="auto"/>
              <w:bottom w:val="single" w:sz="2" w:space="0" w:color="auto"/>
              <w:right w:val="single" w:sz="2" w:space="0" w:color="auto"/>
            </w:tcBorders>
          </w:tcPr>
          <w:p w14:paraId="30447B8F" w14:textId="77777777" w:rsidR="00393E98" w:rsidRPr="00E7137C" w:rsidRDefault="00393E98" w:rsidP="003D1D10">
            <w:pPr>
              <w:rPr>
                <w:bCs/>
                <w:i/>
                <w:iCs/>
                <w:color w:val="000000"/>
                <w:spacing w:val="2"/>
                <w:szCs w:val="24"/>
              </w:rPr>
            </w:pPr>
          </w:p>
        </w:tc>
      </w:tr>
      <w:tr w:rsidR="00393E98" w:rsidRPr="00E7137C" w14:paraId="7E91ACB9" w14:textId="77777777" w:rsidTr="003D1D10">
        <w:trPr>
          <w:gridAfter w:val="1"/>
          <w:wAfter w:w="11" w:type="dxa"/>
          <w:trHeight w:hRule="exact" w:val="868"/>
        </w:trPr>
        <w:tc>
          <w:tcPr>
            <w:tcW w:w="3835" w:type="dxa"/>
            <w:tcBorders>
              <w:top w:val="single" w:sz="2" w:space="0" w:color="auto"/>
              <w:left w:val="single" w:sz="2" w:space="0" w:color="auto"/>
              <w:bottom w:val="single" w:sz="2" w:space="0" w:color="auto"/>
              <w:right w:val="single" w:sz="2" w:space="0" w:color="auto"/>
            </w:tcBorders>
          </w:tcPr>
          <w:p w14:paraId="421D9A46" w14:textId="77777777" w:rsidR="00393E98" w:rsidRPr="00E7137C" w:rsidRDefault="00393E98" w:rsidP="003D1D10">
            <w:pPr>
              <w:rPr>
                <w:bCs/>
                <w:color w:val="000000"/>
                <w:spacing w:val="-2"/>
                <w:szCs w:val="24"/>
              </w:rPr>
            </w:pPr>
            <w:r w:rsidRPr="00E7137C">
              <w:rPr>
                <w:bCs/>
                <w:color w:val="000000"/>
                <w:spacing w:val="-2"/>
                <w:szCs w:val="24"/>
              </w:rPr>
              <w:t>Role in Contract</w:t>
            </w:r>
          </w:p>
          <w:p w14:paraId="04B43D82" w14:textId="77777777" w:rsidR="00393E98" w:rsidRPr="00E7137C" w:rsidRDefault="00393E98" w:rsidP="003D1D10">
            <w:pPr>
              <w:rPr>
                <w:bCs/>
                <w:i/>
                <w:iCs/>
                <w:color w:val="000000"/>
                <w:spacing w:val="2"/>
                <w:szCs w:val="24"/>
              </w:rPr>
            </w:pPr>
          </w:p>
        </w:tc>
        <w:tc>
          <w:tcPr>
            <w:tcW w:w="1385" w:type="dxa"/>
            <w:tcBorders>
              <w:top w:val="single" w:sz="2" w:space="0" w:color="auto"/>
              <w:left w:val="single" w:sz="2" w:space="0" w:color="auto"/>
              <w:bottom w:val="single" w:sz="2" w:space="0" w:color="auto"/>
              <w:right w:val="single" w:sz="2" w:space="0" w:color="auto"/>
            </w:tcBorders>
          </w:tcPr>
          <w:p w14:paraId="11A8620C" w14:textId="77777777" w:rsidR="00393E98" w:rsidRPr="00E7137C" w:rsidRDefault="00393E98" w:rsidP="003D1D10">
            <w:pPr>
              <w:rPr>
                <w:bCs/>
                <w:color w:val="000000"/>
                <w:spacing w:val="-4"/>
                <w:szCs w:val="24"/>
              </w:rPr>
            </w:pPr>
            <w:r w:rsidRPr="00E7137C">
              <w:rPr>
                <w:bCs/>
                <w:color w:val="000000"/>
                <w:spacing w:val="-4"/>
                <w:szCs w:val="24"/>
              </w:rPr>
              <w:t>Prime Contractor</w:t>
            </w:r>
          </w:p>
          <w:p w14:paraId="03C61438" w14:textId="77777777" w:rsidR="00393E98" w:rsidRPr="00E7137C" w:rsidRDefault="00393E98" w:rsidP="003D1D10">
            <w:pPr>
              <w:rPr>
                <w:bCs/>
                <w:color w:val="000000"/>
                <w:spacing w:val="-4"/>
                <w:szCs w:val="24"/>
              </w:rPr>
            </w:pPr>
            <w:r w:rsidRPr="00E7137C">
              <w:rPr>
                <w:rFonts w:eastAsia="MS Mincho"/>
                <w:color w:val="000000"/>
                <w:spacing w:val="-2"/>
                <w:szCs w:val="24"/>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tcPr>
          <w:p w14:paraId="6102621D" w14:textId="77777777" w:rsidR="00393E98" w:rsidRPr="00E7137C" w:rsidRDefault="00393E98" w:rsidP="003D1D10">
            <w:pPr>
              <w:rPr>
                <w:rFonts w:eastAsia="MS Mincho"/>
                <w:color w:val="000000"/>
                <w:spacing w:val="-2"/>
                <w:szCs w:val="24"/>
              </w:rPr>
            </w:pPr>
            <w:r w:rsidRPr="00E7137C">
              <w:rPr>
                <w:bCs/>
                <w:color w:val="000000"/>
                <w:spacing w:val="-4"/>
                <w:szCs w:val="24"/>
              </w:rPr>
              <w:t xml:space="preserve">Member in </w:t>
            </w:r>
            <w:r w:rsidRPr="00E7137C">
              <w:rPr>
                <w:bCs/>
                <w:color w:val="000000"/>
                <w:spacing w:val="-4"/>
                <w:szCs w:val="24"/>
              </w:rPr>
              <w:br/>
              <w:t>JV</w:t>
            </w:r>
            <w:r w:rsidRPr="00E7137C">
              <w:rPr>
                <w:rFonts w:eastAsia="MS Mincho"/>
                <w:color w:val="000000"/>
                <w:spacing w:val="-2"/>
                <w:szCs w:val="24"/>
              </w:rPr>
              <w:t xml:space="preserve"> </w:t>
            </w:r>
          </w:p>
          <w:p w14:paraId="337ACE19" w14:textId="77777777" w:rsidR="00393E98" w:rsidRPr="00E7137C" w:rsidRDefault="00393E98" w:rsidP="003D1D10">
            <w:pPr>
              <w:rPr>
                <w:bCs/>
                <w:color w:val="000000"/>
                <w:spacing w:val="-4"/>
                <w:szCs w:val="24"/>
              </w:rPr>
            </w:pPr>
            <w:r w:rsidRPr="00E7137C">
              <w:rPr>
                <w:rFonts w:eastAsia="MS Mincho"/>
                <w:color w:val="000000"/>
                <w:spacing w:val="-2"/>
                <w:szCs w:val="24"/>
              </w:rPr>
              <w:sym w:font="Wingdings" w:char="F0A8"/>
            </w:r>
          </w:p>
        </w:tc>
        <w:tc>
          <w:tcPr>
            <w:tcW w:w="1350" w:type="dxa"/>
            <w:tcBorders>
              <w:top w:val="single" w:sz="2" w:space="0" w:color="auto"/>
              <w:left w:val="single" w:sz="2" w:space="0" w:color="auto"/>
              <w:bottom w:val="single" w:sz="2" w:space="0" w:color="auto"/>
              <w:right w:val="single" w:sz="2" w:space="0" w:color="auto"/>
            </w:tcBorders>
          </w:tcPr>
          <w:p w14:paraId="09416D93" w14:textId="77777777" w:rsidR="00393E98" w:rsidRPr="00E7137C" w:rsidRDefault="00393E98" w:rsidP="003D1D10">
            <w:pPr>
              <w:rPr>
                <w:bCs/>
                <w:color w:val="000000"/>
                <w:spacing w:val="-4"/>
                <w:szCs w:val="24"/>
              </w:rPr>
            </w:pPr>
            <w:r w:rsidRPr="00E7137C">
              <w:rPr>
                <w:bCs/>
                <w:color w:val="000000"/>
                <w:spacing w:val="-4"/>
                <w:szCs w:val="24"/>
              </w:rPr>
              <w:t>Management Contractor</w:t>
            </w:r>
          </w:p>
          <w:p w14:paraId="2E1567BC" w14:textId="77777777" w:rsidR="00393E98" w:rsidRPr="00E7137C" w:rsidRDefault="00393E98" w:rsidP="003D1D10">
            <w:pPr>
              <w:rPr>
                <w:bCs/>
                <w:color w:val="000000"/>
                <w:spacing w:val="-4"/>
                <w:szCs w:val="24"/>
              </w:rPr>
            </w:pPr>
            <w:r w:rsidRPr="00E7137C">
              <w:rPr>
                <w:rFonts w:eastAsia="MS Mincho"/>
                <w:color w:val="000000"/>
                <w:spacing w:val="-2"/>
                <w:szCs w:val="24"/>
              </w:rPr>
              <w:sym w:font="Wingdings" w:char="F0A8"/>
            </w:r>
          </w:p>
        </w:tc>
        <w:tc>
          <w:tcPr>
            <w:tcW w:w="1271" w:type="dxa"/>
            <w:tcBorders>
              <w:top w:val="single" w:sz="2" w:space="0" w:color="auto"/>
              <w:left w:val="single" w:sz="2" w:space="0" w:color="auto"/>
              <w:bottom w:val="single" w:sz="2" w:space="0" w:color="auto"/>
              <w:right w:val="single" w:sz="2" w:space="0" w:color="auto"/>
            </w:tcBorders>
          </w:tcPr>
          <w:p w14:paraId="06396E25" w14:textId="77777777" w:rsidR="00393E98" w:rsidRPr="00E7137C" w:rsidRDefault="00393E98" w:rsidP="003D1D10">
            <w:pPr>
              <w:rPr>
                <w:bCs/>
                <w:color w:val="000000"/>
                <w:spacing w:val="-4"/>
                <w:szCs w:val="24"/>
              </w:rPr>
            </w:pPr>
            <w:r w:rsidRPr="00E7137C">
              <w:rPr>
                <w:bCs/>
                <w:color w:val="000000"/>
                <w:spacing w:val="-4"/>
                <w:szCs w:val="24"/>
              </w:rPr>
              <w:t xml:space="preserve">Sub-contractor </w:t>
            </w:r>
          </w:p>
          <w:p w14:paraId="6443228F" w14:textId="77777777" w:rsidR="00393E98" w:rsidRPr="00E7137C" w:rsidRDefault="00393E98" w:rsidP="003D1D10">
            <w:pPr>
              <w:rPr>
                <w:bCs/>
                <w:color w:val="000000"/>
                <w:spacing w:val="-4"/>
                <w:szCs w:val="24"/>
              </w:rPr>
            </w:pPr>
            <w:r w:rsidRPr="00E7137C">
              <w:rPr>
                <w:rFonts w:eastAsia="MS Mincho"/>
                <w:color w:val="000000"/>
                <w:spacing w:val="-2"/>
                <w:szCs w:val="24"/>
              </w:rPr>
              <w:sym w:font="Wingdings" w:char="F0A8"/>
            </w:r>
          </w:p>
        </w:tc>
      </w:tr>
      <w:tr w:rsidR="00393E98" w:rsidRPr="00E7137C" w14:paraId="634C7E7C" w14:textId="77777777" w:rsidTr="003D1D10">
        <w:trPr>
          <w:gridAfter w:val="1"/>
          <w:wAfter w:w="11" w:type="dxa"/>
          <w:trHeight w:val="321"/>
        </w:trPr>
        <w:tc>
          <w:tcPr>
            <w:tcW w:w="3835" w:type="dxa"/>
            <w:tcBorders>
              <w:top w:val="single" w:sz="2" w:space="0" w:color="auto"/>
              <w:left w:val="single" w:sz="2" w:space="0" w:color="auto"/>
              <w:bottom w:val="single" w:sz="2" w:space="0" w:color="auto"/>
              <w:right w:val="single" w:sz="2" w:space="0" w:color="auto"/>
            </w:tcBorders>
          </w:tcPr>
          <w:p w14:paraId="359C412D" w14:textId="77777777" w:rsidR="00393E98" w:rsidRPr="00E7137C" w:rsidRDefault="00393E98" w:rsidP="003D1D10">
            <w:pPr>
              <w:rPr>
                <w:bCs/>
                <w:color w:val="000000"/>
                <w:spacing w:val="-11"/>
                <w:szCs w:val="24"/>
              </w:rPr>
            </w:pPr>
            <w:r w:rsidRPr="00E7137C">
              <w:rPr>
                <w:bCs/>
                <w:color w:val="000000"/>
                <w:spacing w:val="-11"/>
                <w:szCs w:val="24"/>
              </w:rPr>
              <w:t>Total Contract Amount</w:t>
            </w:r>
          </w:p>
        </w:tc>
        <w:tc>
          <w:tcPr>
            <w:tcW w:w="2825" w:type="dxa"/>
            <w:gridSpan w:val="3"/>
            <w:tcBorders>
              <w:top w:val="single" w:sz="2" w:space="0" w:color="auto"/>
              <w:left w:val="single" w:sz="2" w:space="0" w:color="auto"/>
              <w:bottom w:val="single" w:sz="2" w:space="0" w:color="auto"/>
              <w:right w:val="single" w:sz="2" w:space="0" w:color="auto"/>
            </w:tcBorders>
          </w:tcPr>
          <w:p w14:paraId="467D1A83" w14:textId="77777777" w:rsidR="00393E98" w:rsidRPr="00E7137C" w:rsidRDefault="00393E98" w:rsidP="003D1D10">
            <w:pPr>
              <w:rPr>
                <w:bCs/>
                <w:i/>
                <w:iCs/>
                <w:color w:val="000000"/>
                <w:spacing w:val="2"/>
                <w:szCs w:val="24"/>
              </w:rPr>
            </w:pPr>
          </w:p>
        </w:tc>
        <w:tc>
          <w:tcPr>
            <w:tcW w:w="2621" w:type="dxa"/>
            <w:gridSpan w:val="2"/>
            <w:tcBorders>
              <w:top w:val="single" w:sz="2" w:space="0" w:color="auto"/>
              <w:left w:val="single" w:sz="2" w:space="0" w:color="auto"/>
              <w:bottom w:val="single" w:sz="2" w:space="0" w:color="auto"/>
              <w:right w:val="single" w:sz="2" w:space="0" w:color="auto"/>
            </w:tcBorders>
          </w:tcPr>
          <w:p w14:paraId="486EF226" w14:textId="77777777" w:rsidR="00393E98" w:rsidRPr="00E7137C" w:rsidRDefault="00393E98" w:rsidP="003D1D10">
            <w:pPr>
              <w:rPr>
                <w:bCs/>
                <w:i/>
                <w:iCs/>
                <w:color w:val="000000"/>
                <w:spacing w:val="2"/>
                <w:szCs w:val="24"/>
              </w:rPr>
            </w:pPr>
            <w:r w:rsidRPr="00E7137C">
              <w:rPr>
                <w:b/>
                <w:bCs/>
                <w:color w:val="000000"/>
                <w:spacing w:val="-4"/>
                <w:szCs w:val="24"/>
              </w:rPr>
              <w:t>Kenya Shilling</w:t>
            </w:r>
          </w:p>
        </w:tc>
      </w:tr>
      <w:tr w:rsidR="00393E98" w:rsidRPr="00E7137C" w14:paraId="7DD25F7C" w14:textId="77777777" w:rsidTr="003D1D10">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14:paraId="089D3D5B" w14:textId="77777777" w:rsidR="00393E98" w:rsidRPr="00E7137C" w:rsidRDefault="00393E98" w:rsidP="003D1D10">
            <w:pPr>
              <w:rPr>
                <w:bCs/>
                <w:color w:val="000000"/>
                <w:szCs w:val="24"/>
              </w:rPr>
            </w:pPr>
            <w:r w:rsidRPr="00E7137C">
              <w:rPr>
                <w:bCs/>
                <w:color w:val="000000"/>
                <w:szCs w:val="24"/>
              </w:rPr>
              <w:t>Quantity (Volume, number or rate of production, as applicable) performed under the contract per year or part of the year</w:t>
            </w:r>
          </w:p>
          <w:p w14:paraId="13478B87" w14:textId="77777777" w:rsidR="00393E98" w:rsidRPr="00E7137C" w:rsidRDefault="00393E98" w:rsidP="003D1D10">
            <w:pPr>
              <w:rPr>
                <w:bCs/>
                <w:color w:val="000000"/>
                <w:szCs w:val="24"/>
              </w:rPr>
            </w:pPr>
          </w:p>
        </w:tc>
        <w:tc>
          <w:tcPr>
            <w:tcW w:w="1805" w:type="dxa"/>
            <w:gridSpan w:val="2"/>
            <w:tcBorders>
              <w:top w:val="single" w:sz="2" w:space="0" w:color="auto"/>
              <w:left w:val="single" w:sz="2" w:space="0" w:color="auto"/>
              <w:bottom w:val="single" w:sz="2" w:space="0" w:color="auto"/>
              <w:right w:val="single" w:sz="2" w:space="0" w:color="auto"/>
            </w:tcBorders>
          </w:tcPr>
          <w:p w14:paraId="3AC067C0" w14:textId="77777777" w:rsidR="00393E98" w:rsidRPr="00E7137C" w:rsidRDefault="00393E98" w:rsidP="003D1D10">
            <w:pPr>
              <w:rPr>
                <w:bCs/>
                <w:iCs/>
                <w:color w:val="000000"/>
                <w:spacing w:val="2"/>
                <w:szCs w:val="24"/>
              </w:rPr>
            </w:pPr>
            <w:r w:rsidRPr="00E7137C">
              <w:rPr>
                <w:bCs/>
                <w:iCs/>
                <w:color w:val="000000"/>
                <w:spacing w:val="2"/>
                <w:szCs w:val="24"/>
              </w:rPr>
              <w:t>Total quantity in the contract</w:t>
            </w:r>
          </w:p>
          <w:p w14:paraId="025902F3" w14:textId="77777777" w:rsidR="00393E98" w:rsidRPr="00E7137C" w:rsidRDefault="00393E98" w:rsidP="003D1D10">
            <w:pPr>
              <w:rPr>
                <w:bCs/>
                <w:iCs/>
                <w:color w:val="000000"/>
                <w:spacing w:val="2"/>
                <w:szCs w:val="24"/>
              </w:rPr>
            </w:pPr>
            <w:r w:rsidRPr="00E7137C">
              <w:rPr>
                <w:bCs/>
                <w:iCs/>
                <w:color w:val="000000"/>
                <w:spacing w:val="2"/>
                <w:szCs w:val="24"/>
              </w:rPr>
              <w:t>(</w:t>
            </w:r>
            <w:proofErr w:type="spellStart"/>
            <w:r w:rsidRPr="00E7137C">
              <w:rPr>
                <w:bCs/>
                <w:iCs/>
                <w:color w:val="000000"/>
                <w:spacing w:val="2"/>
                <w:szCs w:val="24"/>
              </w:rPr>
              <w:t>i</w:t>
            </w:r>
            <w:proofErr w:type="spellEnd"/>
            <w:r w:rsidRPr="00E7137C">
              <w:rPr>
                <w:bCs/>
                <w:iCs/>
                <w:color w:val="000000"/>
                <w:spacing w:val="2"/>
                <w:szCs w:val="24"/>
              </w:rPr>
              <w:t>)</w:t>
            </w:r>
          </w:p>
        </w:tc>
        <w:tc>
          <w:tcPr>
            <w:tcW w:w="2370" w:type="dxa"/>
            <w:gridSpan w:val="2"/>
            <w:tcBorders>
              <w:top w:val="single" w:sz="2" w:space="0" w:color="auto"/>
              <w:left w:val="single" w:sz="2" w:space="0" w:color="auto"/>
              <w:bottom w:val="single" w:sz="2" w:space="0" w:color="auto"/>
              <w:right w:val="single" w:sz="2" w:space="0" w:color="auto"/>
            </w:tcBorders>
          </w:tcPr>
          <w:p w14:paraId="2BD2E1B8" w14:textId="77777777" w:rsidR="00393E98" w:rsidRPr="00E7137C" w:rsidRDefault="00393E98" w:rsidP="003D1D10">
            <w:pPr>
              <w:rPr>
                <w:bCs/>
                <w:iCs/>
                <w:color w:val="000000"/>
                <w:spacing w:val="2"/>
                <w:szCs w:val="24"/>
              </w:rPr>
            </w:pPr>
            <w:r w:rsidRPr="00E7137C">
              <w:rPr>
                <w:bCs/>
                <w:iCs/>
                <w:color w:val="000000"/>
                <w:spacing w:val="2"/>
                <w:szCs w:val="24"/>
              </w:rPr>
              <w:t xml:space="preserve">Percentage </w:t>
            </w:r>
          </w:p>
          <w:p w14:paraId="542A2796" w14:textId="77777777" w:rsidR="00393E98" w:rsidRPr="00E7137C" w:rsidRDefault="00393E98" w:rsidP="003D1D10">
            <w:pPr>
              <w:rPr>
                <w:bCs/>
                <w:iCs/>
                <w:color w:val="000000"/>
                <w:spacing w:val="2"/>
                <w:szCs w:val="24"/>
              </w:rPr>
            </w:pPr>
            <w:r w:rsidRPr="00E7137C">
              <w:rPr>
                <w:bCs/>
                <w:iCs/>
                <w:color w:val="000000"/>
                <w:spacing w:val="2"/>
                <w:szCs w:val="24"/>
              </w:rPr>
              <w:t>participation</w:t>
            </w:r>
          </w:p>
          <w:p w14:paraId="703D8ADE" w14:textId="77777777" w:rsidR="00393E98" w:rsidRPr="00E7137C" w:rsidRDefault="00393E98" w:rsidP="003D1D10">
            <w:pPr>
              <w:rPr>
                <w:bCs/>
                <w:iCs/>
                <w:color w:val="000000"/>
                <w:spacing w:val="2"/>
                <w:szCs w:val="24"/>
              </w:rPr>
            </w:pPr>
            <w:r w:rsidRPr="00E7137C">
              <w:rPr>
                <w:bCs/>
                <w:iCs/>
                <w:color w:val="000000"/>
                <w:spacing w:val="2"/>
                <w:szCs w:val="24"/>
              </w:rPr>
              <w:t>(ii)</w:t>
            </w:r>
          </w:p>
        </w:tc>
        <w:tc>
          <w:tcPr>
            <w:tcW w:w="1271" w:type="dxa"/>
            <w:tcBorders>
              <w:top w:val="single" w:sz="2" w:space="0" w:color="auto"/>
              <w:left w:val="single" w:sz="2" w:space="0" w:color="auto"/>
              <w:bottom w:val="single" w:sz="2" w:space="0" w:color="auto"/>
              <w:right w:val="single" w:sz="2" w:space="0" w:color="auto"/>
            </w:tcBorders>
          </w:tcPr>
          <w:p w14:paraId="04055DA3" w14:textId="77777777" w:rsidR="00393E98" w:rsidRPr="00E7137C" w:rsidRDefault="00393E98" w:rsidP="003D1D10">
            <w:pPr>
              <w:rPr>
                <w:bCs/>
                <w:iCs/>
                <w:color w:val="000000"/>
                <w:spacing w:val="2"/>
                <w:szCs w:val="24"/>
              </w:rPr>
            </w:pPr>
            <w:r w:rsidRPr="00E7137C">
              <w:rPr>
                <w:bCs/>
                <w:iCs/>
                <w:color w:val="000000"/>
                <w:spacing w:val="2"/>
                <w:szCs w:val="24"/>
              </w:rPr>
              <w:t xml:space="preserve">Actual Quantity Performed </w:t>
            </w:r>
          </w:p>
          <w:p w14:paraId="5CE5FAC6" w14:textId="77777777" w:rsidR="00393E98" w:rsidRPr="00E7137C" w:rsidRDefault="00393E98" w:rsidP="003D1D10">
            <w:pPr>
              <w:rPr>
                <w:bCs/>
                <w:i/>
                <w:iCs/>
                <w:color w:val="000000"/>
                <w:spacing w:val="2"/>
                <w:szCs w:val="24"/>
              </w:rPr>
            </w:pPr>
            <w:r w:rsidRPr="00E7137C">
              <w:rPr>
                <w:bCs/>
                <w:iCs/>
                <w:color w:val="000000"/>
                <w:spacing w:val="2"/>
                <w:szCs w:val="24"/>
              </w:rPr>
              <w:t>(</w:t>
            </w:r>
            <w:proofErr w:type="spellStart"/>
            <w:r w:rsidRPr="00E7137C">
              <w:rPr>
                <w:bCs/>
                <w:iCs/>
                <w:color w:val="000000"/>
                <w:spacing w:val="2"/>
                <w:szCs w:val="24"/>
              </w:rPr>
              <w:t>i</w:t>
            </w:r>
            <w:proofErr w:type="spellEnd"/>
            <w:r w:rsidRPr="00E7137C">
              <w:rPr>
                <w:bCs/>
                <w:iCs/>
                <w:color w:val="000000"/>
                <w:spacing w:val="2"/>
                <w:szCs w:val="24"/>
              </w:rPr>
              <w:t>) x (ii)</w:t>
            </w:r>
            <w:r w:rsidRPr="00E7137C">
              <w:rPr>
                <w:bCs/>
                <w:i/>
                <w:iCs/>
                <w:color w:val="000000"/>
                <w:spacing w:val="2"/>
                <w:szCs w:val="24"/>
              </w:rPr>
              <w:t xml:space="preserve"> </w:t>
            </w:r>
          </w:p>
        </w:tc>
      </w:tr>
      <w:tr w:rsidR="00393E98" w:rsidRPr="00E7137C" w14:paraId="22E31DF4" w14:textId="77777777" w:rsidTr="003D1D10">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0AA604EC" w14:textId="77777777" w:rsidR="00393E98" w:rsidRPr="00E7137C" w:rsidRDefault="00393E98" w:rsidP="003D1D10">
            <w:pPr>
              <w:rPr>
                <w:bCs/>
                <w:color w:val="000000"/>
                <w:szCs w:val="24"/>
              </w:rPr>
            </w:pPr>
            <w:r w:rsidRPr="00E7137C">
              <w:rPr>
                <w:bCs/>
                <w:color w:val="000000"/>
                <w:szCs w:val="24"/>
              </w:rPr>
              <w:t>Year 1</w:t>
            </w:r>
          </w:p>
        </w:tc>
        <w:tc>
          <w:tcPr>
            <w:tcW w:w="1805" w:type="dxa"/>
            <w:gridSpan w:val="2"/>
            <w:tcBorders>
              <w:top w:val="single" w:sz="2" w:space="0" w:color="auto"/>
              <w:left w:val="single" w:sz="2" w:space="0" w:color="auto"/>
              <w:bottom w:val="single" w:sz="2" w:space="0" w:color="auto"/>
              <w:right w:val="single" w:sz="2" w:space="0" w:color="auto"/>
            </w:tcBorders>
          </w:tcPr>
          <w:p w14:paraId="1E17825E" w14:textId="77777777" w:rsidR="00393E98" w:rsidRPr="00E7137C" w:rsidRDefault="00393E98" w:rsidP="003D1D10">
            <w:pPr>
              <w:rPr>
                <w:bCs/>
                <w:i/>
                <w:iCs/>
                <w:color w:val="000000"/>
                <w:spacing w:val="2"/>
                <w:szCs w:val="24"/>
              </w:rPr>
            </w:pPr>
          </w:p>
        </w:tc>
        <w:tc>
          <w:tcPr>
            <w:tcW w:w="2370" w:type="dxa"/>
            <w:gridSpan w:val="2"/>
            <w:tcBorders>
              <w:top w:val="single" w:sz="2" w:space="0" w:color="auto"/>
              <w:left w:val="single" w:sz="2" w:space="0" w:color="auto"/>
              <w:bottom w:val="single" w:sz="2" w:space="0" w:color="auto"/>
              <w:right w:val="single" w:sz="2" w:space="0" w:color="auto"/>
            </w:tcBorders>
          </w:tcPr>
          <w:p w14:paraId="06F0FF35" w14:textId="77777777" w:rsidR="00393E98" w:rsidRPr="00E7137C" w:rsidRDefault="00393E98" w:rsidP="003D1D10">
            <w:pPr>
              <w:rPr>
                <w:bCs/>
                <w:i/>
                <w:iCs/>
                <w:color w:val="000000"/>
                <w:spacing w:val="2"/>
                <w:szCs w:val="24"/>
              </w:rPr>
            </w:pPr>
          </w:p>
        </w:tc>
        <w:tc>
          <w:tcPr>
            <w:tcW w:w="1271" w:type="dxa"/>
            <w:tcBorders>
              <w:top w:val="single" w:sz="2" w:space="0" w:color="auto"/>
              <w:left w:val="single" w:sz="2" w:space="0" w:color="auto"/>
              <w:bottom w:val="single" w:sz="2" w:space="0" w:color="auto"/>
              <w:right w:val="single" w:sz="2" w:space="0" w:color="auto"/>
            </w:tcBorders>
          </w:tcPr>
          <w:p w14:paraId="667B4A6D" w14:textId="77777777" w:rsidR="00393E98" w:rsidRPr="00E7137C" w:rsidRDefault="00393E98" w:rsidP="003D1D10">
            <w:pPr>
              <w:rPr>
                <w:bCs/>
                <w:i/>
                <w:iCs/>
                <w:color w:val="000000"/>
                <w:spacing w:val="2"/>
                <w:szCs w:val="24"/>
              </w:rPr>
            </w:pPr>
          </w:p>
        </w:tc>
      </w:tr>
      <w:tr w:rsidR="00393E98" w:rsidRPr="00E7137C" w14:paraId="6F370A91" w14:textId="77777777" w:rsidTr="003D1D10">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7E00D1C2" w14:textId="77777777" w:rsidR="00393E98" w:rsidRPr="00E7137C" w:rsidRDefault="00393E98" w:rsidP="003D1D10">
            <w:pPr>
              <w:rPr>
                <w:bCs/>
                <w:color w:val="000000"/>
                <w:szCs w:val="24"/>
              </w:rPr>
            </w:pPr>
            <w:r w:rsidRPr="00E7137C">
              <w:rPr>
                <w:bCs/>
                <w:color w:val="000000"/>
                <w:szCs w:val="24"/>
              </w:rPr>
              <w:t>Year 2</w:t>
            </w:r>
          </w:p>
        </w:tc>
        <w:tc>
          <w:tcPr>
            <w:tcW w:w="1805" w:type="dxa"/>
            <w:gridSpan w:val="2"/>
            <w:tcBorders>
              <w:top w:val="single" w:sz="2" w:space="0" w:color="auto"/>
              <w:left w:val="single" w:sz="2" w:space="0" w:color="auto"/>
              <w:bottom w:val="single" w:sz="2" w:space="0" w:color="auto"/>
              <w:right w:val="single" w:sz="2" w:space="0" w:color="auto"/>
            </w:tcBorders>
          </w:tcPr>
          <w:p w14:paraId="007C018E" w14:textId="77777777" w:rsidR="00393E98" w:rsidRPr="00E7137C" w:rsidRDefault="00393E98" w:rsidP="003D1D10">
            <w:pPr>
              <w:rPr>
                <w:bCs/>
                <w:i/>
                <w:iCs/>
                <w:color w:val="000000"/>
                <w:spacing w:val="2"/>
                <w:szCs w:val="24"/>
              </w:rPr>
            </w:pPr>
          </w:p>
        </w:tc>
        <w:tc>
          <w:tcPr>
            <w:tcW w:w="2370" w:type="dxa"/>
            <w:gridSpan w:val="2"/>
            <w:tcBorders>
              <w:top w:val="single" w:sz="2" w:space="0" w:color="auto"/>
              <w:left w:val="single" w:sz="2" w:space="0" w:color="auto"/>
              <w:bottom w:val="single" w:sz="2" w:space="0" w:color="auto"/>
              <w:right w:val="single" w:sz="2" w:space="0" w:color="auto"/>
            </w:tcBorders>
          </w:tcPr>
          <w:p w14:paraId="305464A7" w14:textId="77777777" w:rsidR="00393E98" w:rsidRPr="00E7137C" w:rsidRDefault="00393E98" w:rsidP="003D1D10">
            <w:pPr>
              <w:rPr>
                <w:bCs/>
                <w:i/>
                <w:iCs/>
                <w:color w:val="000000"/>
                <w:spacing w:val="2"/>
                <w:szCs w:val="24"/>
              </w:rPr>
            </w:pPr>
          </w:p>
        </w:tc>
        <w:tc>
          <w:tcPr>
            <w:tcW w:w="1271" w:type="dxa"/>
            <w:tcBorders>
              <w:top w:val="single" w:sz="2" w:space="0" w:color="auto"/>
              <w:left w:val="single" w:sz="2" w:space="0" w:color="auto"/>
              <w:bottom w:val="single" w:sz="2" w:space="0" w:color="auto"/>
              <w:right w:val="single" w:sz="2" w:space="0" w:color="auto"/>
            </w:tcBorders>
          </w:tcPr>
          <w:p w14:paraId="30A619C3" w14:textId="77777777" w:rsidR="00393E98" w:rsidRPr="00E7137C" w:rsidRDefault="00393E98" w:rsidP="003D1D10">
            <w:pPr>
              <w:rPr>
                <w:bCs/>
                <w:i/>
                <w:iCs/>
                <w:color w:val="000000"/>
                <w:spacing w:val="2"/>
                <w:szCs w:val="24"/>
              </w:rPr>
            </w:pPr>
          </w:p>
        </w:tc>
      </w:tr>
      <w:tr w:rsidR="00393E98" w:rsidRPr="00E7137C" w14:paraId="5D49180A" w14:textId="77777777" w:rsidTr="003D1D10">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2D9D5221" w14:textId="77777777" w:rsidR="00393E98" w:rsidRPr="00E7137C" w:rsidRDefault="00393E98" w:rsidP="003D1D10">
            <w:pPr>
              <w:rPr>
                <w:bCs/>
                <w:color w:val="000000"/>
                <w:szCs w:val="24"/>
              </w:rPr>
            </w:pPr>
            <w:r w:rsidRPr="00E7137C">
              <w:rPr>
                <w:bCs/>
                <w:color w:val="000000"/>
                <w:szCs w:val="24"/>
              </w:rPr>
              <w:t>Year 3</w:t>
            </w:r>
          </w:p>
        </w:tc>
        <w:tc>
          <w:tcPr>
            <w:tcW w:w="1805" w:type="dxa"/>
            <w:gridSpan w:val="2"/>
            <w:tcBorders>
              <w:top w:val="single" w:sz="2" w:space="0" w:color="auto"/>
              <w:left w:val="single" w:sz="2" w:space="0" w:color="auto"/>
              <w:bottom w:val="single" w:sz="2" w:space="0" w:color="auto"/>
              <w:right w:val="single" w:sz="2" w:space="0" w:color="auto"/>
            </w:tcBorders>
          </w:tcPr>
          <w:p w14:paraId="07647802" w14:textId="77777777" w:rsidR="00393E98" w:rsidRPr="00E7137C" w:rsidRDefault="00393E98" w:rsidP="003D1D10">
            <w:pPr>
              <w:rPr>
                <w:bCs/>
                <w:i/>
                <w:iCs/>
                <w:color w:val="000000"/>
                <w:spacing w:val="2"/>
                <w:szCs w:val="24"/>
              </w:rPr>
            </w:pPr>
          </w:p>
        </w:tc>
        <w:tc>
          <w:tcPr>
            <w:tcW w:w="2370" w:type="dxa"/>
            <w:gridSpan w:val="2"/>
            <w:tcBorders>
              <w:top w:val="single" w:sz="2" w:space="0" w:color="auto"/>
              <w:left w:val="single" w:sz="2" w:space="0" w:color="auto"/>
              <w:bottom w:val="single" w:sz="2" w:space="0" w:color="auto"/>
              <w:right w:val="single" w:sz="2" w:space="0" w:color="auto"/>
            </w:tcBorders>
          </w:tcPr>
          <w:p w14:paraId="345CAB29" w14:textId="77777777" w:rsidR="00393E98" w:rsidRPr="00E7137C" w:rsidRDefault="00393E98" w:rsidP="003D1D10">
            <w:pPr>
              <w:rPr>
                <w:bCs/>
                <w:i/>
                <w:iCs/>
                <w:color w:val="000000"/>
                <w:spacing w:val="2"/>
                <w:szCs w:val="24"/>
              </w:rPr>
            </w:pPr>
          </w:p>
        </w:tc>
        <w:tc>
          <w:tcPr>
            <w:tcW w:w="1271" w:type="dxa"/>
            <w:tcBorders>
              <w:top w:val="single" w:sz="2" w:space="0" w:color="auto"/>
              <w:left w:val="single" w:sz="2" w:space="0" w:color="auto"/>
              <w:bottom w:val="single" w:sz="2" w:space="0" w:color="auto"/>
              <w:right w:val="single" w:sz="2" w:space="0" w:color="auto"/>
            </w:tcBorders>
          </w:tcPr>
          <w:p w14:paraId="621F13D7" w14:textId="77777777" w:rsidR="00393E98" w:rsidRPr="00E7137C" w:rsidRDefault="00393E98" w:rsidP="003D1D10">
            <w:pPr>
              <w:rPr>
                <w:bCs/>
                <w:i/>
                <w:iCs/>
                <w:color w:val="000000"/>
                <w:spacing w:val="2"/>
                <w:szCs w:val="24"/>
              </w:rPr>
            </w:pPr>
          </w:p>
        </w:tc>
      </w:tr>
      <w:tr w:rsidR="00393E98" w:rsidRPr="00E7137C" w14:paraId="54FE9B37" w14:textId="77777777" w:rsidTr="003D1D10">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582C17EA" w14:textId="77777777" w:rsidR="00393E98" w:rsidRPr="00E7137C" w:rsidRDefault="00393E98" w:rsidP="003D1D10">
            <w:pPr>
              <w:rPr>
                <w:bCs/>
                <w:color w:val="000000"/>
                <w:szCs w:val="24"/>
              </w:rPr>
            </w:pPr>
            <w:r w:rsidRPr="00E7137C">
              <w:rPr>
                <w:bCs/>
                <w:color w:val="000000"/>
                <w:szCs w:val="24"/>
              </w:rPr>
              <w:t>Year 4</w:t>
            </w:r>
          </w:p>
        </w:tc>
        <w:tc>
          <w:tcPr>
            <w:tcW w:w="1805" w:type="dxa"/>
            <w:gridSpan w:val="2"/>
            <w:tcBorders>
              <w:top w:val="single" w:sz="2" w:space="0" w:color="auto"/>
              <w:left w:val="single" w:sz="2" w:space="0" w:color="auto"/>
              <w:bottom w:val="single" w:sz="4" w:space="0" w:color="auto"/>
              <w:right w:val="single" w:sz="2" w:space="0" w:color="auto"/>
            </w:tcBorders>
          </w:tcPr>
          <w:p w14:paraId="2E9E5582" w14:textId="77777777" w:rsidR="00393E98" w:rsidRPr="00E7137C" w:rsidRDefault="00393E98" w:rsidP="003D1D10">
            <w:pPr>
              <w:rPr>
                <w:bCs/>
                <w:i/>
                <w:iCs/>
                <w:color w:val="000000"/>
                <w:spacing w:val="2"/>
                <w:szCs w:val="24"/>
              </w:rPr>
            </w:pPr>
          </w:p>
        </w:tc>
        <w:tc>
          <w:tcPr>
            <w:tcW w:w="2370" w:type="dxa"/>
            <w:gridSpan w:val="2"/>
            <w:tcBorders>
              <w:top w:val="single" w:sz="2" w:space="0" w:color="auto"/>
              <w:left w:val="single" w:sz="2" w:space="0" w:color="auto"/>
              <w:bottom w:val="single" w:sz="4" w:space="0" w:color="auto"/>
              <w:right w:val="single" w:sz="2" w:space="0" w:color="auto"/>
            </w:tcBorders>
          </w:tcPr>
          <w:p w14:paraId="0B432C7A" w14:textId="77777777" w:rsidR="00393E98" w:rsidRPr="00E7137C" w:rsidRDefault="00393E98" w:rsidP="003D1D10">
            <w:pPr>
              <w:rPr>
                <w:bCs/>
                <w:i/>
                <w:iCs/>
                <w:color w:val="000000"/>
                <w:spacing w:val="2"/>
                <w:szCs w:val="24"/>
              </w:rPr>
            </w:pPr>
          </w:p>
        </w:tc>
        <w:tc>
          <w:tcPr>
            <w:tcW w:w="1271" w:type="dxa"/>
            <w:tcBorders>
              <w:top w:val="single" w:sz="2" w:space="0" w:color="auto"/>
              <w:left w:val="single" w:sz="2" w:space="0" w:color="auto"/>
              <w:bottom w:val="single" w:sz="4" w:space="0" w:color="auto"/>
              <w:right w:val="single" w:sz="2" w:space="0" w:color="auto"/>
            </w:tcBorders>
          </w:tcPr>
          <w:p w14:paraId="2B0E0C67" w14:textId="77777777" w:rsidR="00393E98" w:rsidRPr="00E7137C" w:rsidRDefault="00393E98" w:rsidP="003D1D10">
            <w:pPr>
              <w:rPr>
                <w:bCs/>
                <w:i/>
                <w:iCs/>
                <w:color w:val="000000"/>
                <w:spacing w:val="2"/>
                <w:szCs w:val="24"/>
              </w:rPr>
            </w:pPr>
          </w:p>
        </w:tc>
      </w:tr>
      <w:tr w:rsidR="00393E98" w:rsidRPr="00E7137C" w14:paraId="03B60AB9" w14:textId="77777777" w:rsidTr="003D1D10">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469577FA" w14:textId="77777777" w:rsidR="00393E98" w:rsidRPr="00E7137C" w:rsidRDefault="00393E98" w:rsidP="003D1D10">
            <w:pPr>
              <w:rPr>
                <w:color w:val="000000"/>
                <w:spacing w:val="-4"/>
                <w:szCs w:val="24"/>
              </w:rPr>
            </w:pPr>
            <w:r w:rsidRPr="00E7137C">
              <w:rPr>
                <w:color w:val="000000"/>
                <w:spacing w:val="-4"/>
                <w:szCs w:val="24"/>
              </w:rPr>
              <w:t>Procuring Entity’s Name:</w:t>
            </w:r>
          </w:p>
        </w:tc>
        <w:tc>
          <w:tcPr>
            <w:tcW w:w="5457" w:type="dxa"/>
            <w:gridSpan w:val="6"/>
            <w:tcBorders>
              <w:top w:val="single" w:sz="2" w:space="0" w:color="auto"/>
              <w:left w:val="single" w:sz="2" w:space="0" w:color="auto"/>
              <w:bottom w:val="single" w:sz="2" w:space="0" w:color="auto"/>
              <w:right w:val="single" w:sz="2" w:space="0" w:color="auto"/>
            </w:tcBorders>
          </w:tcPr>
          <w:p w14:paraId="6F289A58" w14:textId="77777777" w:rsidR="00393E98" w:rsidRPr="00E7137C" w:rsidRDefault="00393E98" w:rsidP="003D1D10">
            <w:pPr>
              <w:rPr>
                <w:i/>
                <w:iCs/>
                <w:color w:val="000000"/>
                <w:spacing w:val="-4"/>
                <w:szCs w:val="24"/>
              </w:rPr>
            </w:pPr>
            <w:r w:rsidRPr="00E7137C">
              <w:rPr>
                <w:b/>
                <w:bCs/>
                <w:color w:val="000000"/>
                <w:spacing w:val="4"/>
                <w:szCs w:val="24"/>
              </w:rPr>
              <w:t xml:space="preserve"> </w:t>
            </w:r>
          </w:p>
        </w:tc>
      </w:tr>
      <w:tr w:rsidR="00393E98" w:rsidRPr="00E7137C" w14:paraId="58C09C8B" w14:textId="77777777" w:rsidTr="00E61DA1">
        <w:trPr>
          <w:trHeight w:val="798"/>
        </w:trPr>
        <w:tc>
          <w:tcPr>
            <w:tcW w:w="3835" w:type="dxa"/>
            <w:tcBorders>
              <w:top w:val="single" w:sz="2" w:space="0" w:color="auto"/>
              <w:left w:val="single" w:sz="2" w:space="0" w:color="auto"/>
              <w:bottom w:val="single" w:sz="2" w:space="0" w:color="auto"/>
              <w:right w:val="single" w:sz="2" w:space="0" w:color="auto"/>
            </w:tcBorders>
          </w:tcPr>
          <w:p w14:paraId="79C60C48" w14:textId="77777777" w:rsidR="00393E98" w:rsidRPr="00E7137C" w:rsidRDefault="00393E98" w:rsidP="003D1D10">
            <w:pPr>
              <w:rPr>
                <w:color w:val="000000"/>
                <w:spacing w:val="-4"/>
                <w:szCs w:val="24"/>
              </w:rPr>
            </w:pPr>
            <w:r w:rsidRPr="00E7137C">
              <w:rPr>
                <w:color w:val="000000"/>
                <w:spacing w:val="-4"/>
                <w:szCs w:val="24"/>
              </w:rPr>
              <w:t>Address:</w:t>
            </w:r>
          </w:p>
          <w:p w14:paraId="3DD22563" w14:textId="77777777" w:rsidR="00393E98" w:rsidRPr="00E7137C" w:rsidRDefault="00393E98" w:rsidP="003D1D10">
            <w:pPr>
              <w:rPr>
                <w:color w:val="000000"/>
                <w:spacing w:val="-4"/>
                <w:szCs w:val="24"/>
              </w:rPr>
            </w:pPr>
            <w:r w:rsidRPr="00E7137C">
              <w:rPr>
                <w:color w:val="000000"/>
                <w:spacing w:val="-4"/>
                <w:szCs w:val="24"/>
              </w:rPr>
              <w:t>Telephone/fax number</w:t>
            </w:r>
          </w:p>
          <w:p w14:paraId="41F10AED" w14:textId="77777777" w:rsidR="00393E98" w:rsidRPr="00E7137C" w:rsidRDefault="00393E98" w:rsidP="003D1D10">
            <w:pPr>
              <w:rPr>
                <w:color w:val="000000"/>
                <w:spacing w:val="-4"/>
                <w:szCs w:val="24"/>
              </w:rPr>
            </w:pPr>
            <w:r w:rsidRPr="00E7137C">
              <w:rPr>
                <w:color w:val="000000"/>
                <w:spacing w:val="-4"/>
                <w:szCs w:val="24"/>
              </w:rPr>
              <w:t>E-mail:</w:t>
            </w:r>
          </w:p>
        </w:tc>
        <w:tc>
          <w:tcPr>
            <w:tcW w:w="5457" w:type="dxa"/>
            <w:gridSpan w:val="6"/>
            <w:tcBorders>
              <w:top w:val="single" w:sz="2" w:space="0" w:color="auto"/>
              <w:left w:val="single" w:sz="2" w:space="0" w:color="auto"/>
              <w:bottom w:val="single" w:sz="2" w:space="0" w:color="auto"/>
              <w:right w:val="single" w:sz="2" w:space="0" w:color="auto"/>
            </w:tcBorders>
          </w:tcPr>
          <w:p w14:paraId="573CF645" w14:textId="77777777" w:rsidR="00393E98" w:rsidRPr="00E7137C" w:rsidRDefault="00393E98" w:rsidP="003D1D10">
            <w:pPr>
              <w:rPr>
                <w:i/>
                <w:iCs/>
                <w:color w:val="000000"/>
                <w:spacing w:val="-4"/>
                <w:szCs w:val="24"/>
              </w:rPr>
            </w:pPr>
          </w:p>
        </w:tc>
      </w:tr>
    </w:tbl>
    <w:p w14:paraId="7042546A" w14:textId="77777777" w:rsidR="00393E98" w:rsidRDefault="00393E98" w:rsidP="00393E98">
      <w:pPr>
        <w:pStyle w:val="Style11"/>
        <w:tabs>
          <w:tab w:val="left" w:pos="720"/>
        </w:tabs>
        <w:spacing w:line="240" w:lineRule="auto"/>
        <w:rPr>
          <w:bCs/>
          <w:i/>
          <w:iCs/>
          <w:color w:val="000000"/>
          <w:spacing w:val="-2"/>
        </w:rPr>
      </w:pPr>
    </w:p>
    <w:p w14:paraId="3BAD5122" w14:textId="77777777" w:rsidR="00E61DA1" w:rsidRDefault="00E61DA1" w:rsidP="00393E98">
      <w:pPr>
        <w:pStyle w:val="Style11"/>
        <w:tabs>
          <w:tab w:val="left" w:pos="720"/>
        </w:tabs>
        <w:spacing w:line="240" w:lineRule="auto"/>
        <w:rPr>
          <w:bCs/>
          <w:i/>
          <w:iCs/>
          <w:color w:val="000000"/>
          <w:spacing w:val="-2"/>
        </w:rPr>
      </w:pPr>
    </w:p>
    <w:tbl>
      <w:tblPr>
        <w:tblpPr w:leftFromText="180" w:rightFromText="180" w:vertAnchor="text" w:horzAnchor="margin" w:tblpY="-42"/>
        <w:tblW w:w="0" w:type="auto"/>
        <w:tblLayout w:type="fixed"/>
        <w:tblCellMar>
          <w:left w:w="0" w:type="dxa"/>
          <w:right w:w="0" w:type="dxa"/>
        </w:tblCellMar>
        <w:tblLook w:val="0000" w:firstRow="0" w:lastRow="0" w:firstColumn="0" w:lastColumn="0" w:noHBand="0" w:noVBand="0"/>
      </w:tblPr>
      <w:tblGrid>
        <w:gridCol w:w="3870"/>
        <w:gridCol w:w="5400"/>
      </w:tblGrid>
      <w:tr w:rsidR="00393E98" w:rsidRPr="00E7137C" w14:paraId="613C9CA6" w14:textId="77777777" w:rsidTr="003D1D10">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030E4B1D" w14:textId="77777777" w:rsidR="00393E98" w:rsidRPr="00E7137C" w:rsidRDefault="00393E98" w:rsidP="003D1D10">
            <w:pPr>
              <w:rPr>
                <w:color w:val="000000"/>
                <w:szCs w:val="24"/>
              </w:rPr>
            </w:pPr>
          </w:p>
        </w:tc>
        <w:tc>
          <w:tcPr>
            <w:tcW w:w="5400" w:type="dxa"/>
            <w:tcBorders>
              <w:top w:val="single" w:sz="2" w:space="0" w:color="auto"/>
              <w:left w:val="single" w:sz="2" w:space="0" w:color="auto"/>
              <w:bottom w:val="single" w:sz="2" w:space="0" w:color="auto"/>
              <w:right w:val="single" w:sz="2" w:space="0" w:color="auto"/>
            </w:tcBorders>
          </w:tcPr>
          <w:p w14:paraId="56644F22" w14:textId="77777777" w:rsidR="00393E98" w:rsidRPr="00E7137C" w:rsidRDefault="00393E98" w:rsidP="003D1D10">
            <w:pPr>
              <w:rPr>
                <w:b/>
                <w:bCs/>
                <w:color w:val="000000"/>
                <w:spacing w:val="4"/>
                <w:szCs w:val="24"/>
              </w:rPr>
            </w:pPr>
            <w:r w:rsidRPr="00E7137C">
              <w:rPr>
                <w:b/>
                <w:bCs/>
                <w:color w:val="000000"/>
                <w:spacing w:val="4"/>
                <w:szCs w:val="24"/>
              </w:rPr>
              <w:t>Information</w:t>
            </w:r>
          </w:p>
        </w:tc>
      </w:tr>
      <w:tr w:rsidR="00393E98" w:rsidRPr="00E7137C" w14:paraId="57430306" w14:textId="77777777" w:rsidTr="003D1D10">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6D528037" w14:textId="77777777" w:rsidR="00393E98" w:rsidRPr="00E7137C" w:rsidRDefault="00393E98" w:rsidP="003D1D10">
            <w:pPr>
              <w:rPr>
                <w:color w:val="000000"/>
                <w:spacing w:val="-4"/>
                <w:szCs w:val="24"/>
              </w:rPr>
            </w:pPr>
            <w:r w:rsidRPr="00E7137C">
              <w:rPr>
                <w:color w:val="000000"/>
                <w:spacing w:val="-4"/>
                <w:szCs w:val="24"/>
              </w:rPr>
              <w:t>Description of the key activities in accordance with Sub-Factor 4.2(b) of Section III:</w:t>
            </w:r>
          </w:p>
        </w:tc>
        <w:tc>
          <w:tcPr>
            <w:tcW w:w="5400" w:type="dxa"/>
            <w:tcBorders>
              <w:top w:val="single" w:sz="2" w:space="0" w:color="auto"/>
              <w:left w:val="single" w:sz="2" w:space="0" w:color="auto"/>
              <w:bottom w:val="single" w:sz="2" w:space="0" w:color="auto"/>
              <w:right w:val="single" w:sz="2" w:space="0" w:color="auto"/>
            </w:tcBorders>
          </w:tcPr>
          <w:p w14:paraId="110DBE1C" w14:textId="77777777" w:rsidR="00393E98" w:rsidRPr="00E7137C" w:rsidRDefault="00393E98" w:rsidP="003D1D10">
            <w:pPr>
              <w:rPr>
                <w:color w:val="000000"/>
                <w:spacing w:val="-4"/>
                <w:szCs w:val="24"/>
              </w:rPr>
            </w:pPr>
          </w:p>
        </w:tc>
      </w:tr>
      <w:tr w:rsidR="00393E98" w:rsidRPr="00E7137C" w14:paraId="368CF659" w14:textId="77777777" w:rsidTr="003D1D10">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40D7E8A1" w14:textId="77777777" w:rsidR="00393E98" w:rsidRPr="00E7137C" w:rsidRDefault="00393E98" w:rsidP="003D1D10">
            <w:pPr>
              <w:rPr>
                <w:color w:val="000000"/>
                <w:szCs w:val="24"/>
              </w:rPr>
            </w:pPr>
          </w:p>
        </w:tc>
        <w:tc>
          <w:tcPr>
            <w:tcW w:w="5400" w:type="dxa"/>
            <w:tcBorders>
              <w:top w:val="single" w:sz="2" w:space="0" w:color="auto"/>
              <w:left w:val="single" w:sz="2" w:space="0" w:color="auto"/>
              <w:bottom w:val="single" w:sz="2" w:space="0" w:color="auto"/>
              <w:right w:val="single" w:sz="2" w:space="0" w:color="auto"/>
            </w:tcBorders>
          </w:tcPr>
          <w:p w14:paraId="36042E19" w14:textId="77777777" w:rsidR="00393E98" w:rsidRPr="00E7137C" w:rsidRDefault="00393E98" w:rsidP="003D1D10">
            <w:pPr>
              <w:rPr>
                <w:i/>
                <w:iCs/>
                <w:color w:val="000000"/>
                <w:spacing w:val="-4"/>
                <w:szCs w:val="24"/>
              </w:rPr>
            </w:pPr>
          </w:p>
          <w:p w14:paraId="5969451B" w14:textId="77777777" w:rsidR="00393E98" w:rsidRPr="00E7137C" w:rsidRDefault="00393E98" w:rsidP="003D1D10">
            <w:pPr>
              <w:rPr>
                <w:i/>
                <w:iCs/>
                <w:color w:val="000000"/>
                <w:spacing w:val="-4"/>
                <w:szCs w:val="24"/>
              </w:rPr>
            </w:pPr>
          </w:p>
        </w:tc>
      </w:tr>
      <w:tr w:rsidR="00393E98" w:rsidRPr="00E7137C" w14:paraId="0D407C09" w14:textId="77777777" w:rsidTr="003D1D10">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58D3907E" w14:textId="77777777" w:rsidR="00393E98" w:rsidRPr="00E7137C" w:rsidRDefault="00393E98" w:rsidP="003D1D10">
            <w:pPr>
              <w:rPr>
                <w:color w:val="000000"/>
                <w:szCs w:val="24"/>
              </w:rPr>
            </w:pPr>
          </w:p>
        </w:tc>
        <w:tc>
          <w:tcPr>
            <w:tcW w:w="5400" w:type="dxa"/>
            <w:tcBorders>
              <w:top w:val="single" w:sz="2" w:space="0" w:color="auto"/>
              <w:left w:val="single" w:sz="2" w:space="0" w:color="auto"/>
              <w:bottom w:val="single" w:sz="2" w:space="0" w:color="auto"/>
              <w:right w:val="single" w:sz="2" w:space="0" w:color="auto"/>
            </w:tcBorders>
          </w:tcPr>
          <w:p w14:paraId="475B1BA6" w14:textId="77777777" w:rsidR="00393E98" w:rsidRPr="00E7137C" w:rsidRDefault="00393E98" w:rsidP="003D1D10">
            <w:pPr>
              <w:rPr>
                <w:color w:val="000000"/>
                <w:szCs w:val="24"/>
              </w:rPr>
            </w:pPr>
          </w:p>
        </w:tc>
      </w:tr>
      <w:tr w:rsidR="00393E98" w:rsidRPr="00E7137C" w14:paraId="07E8FDFE" w14:textId="77777777" w:rsidTr="003D1D10">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7DE318BE" w14:textId="77777777" w:rsidR="00393E98" w:rsidRPr="00E7137C" w:rsidRDefault="00393E98" w:rsidP="003D1D10">
            <w:pPr>
              <w:rPr>
                <w:color w:val="000000"/>
                <w:szCs w:val="24"/>
              </w:rPr>
            </w:pPr>
          </w:p>
        </w:tc>
        <w:tc>
          <w:tcPr>
            <w:tcW w:w="5400" w:type="dxa"/>
            <w:tcBorders>
              <w:top w:val="single" w:sz="2" w:space="0" w:color="auto"/>
              <w:left w:val="single" w:sz="2" w:space="0" w:color="auto"/>
              <w:bottom w:val="single" w:sz="2" w:space="0" w:color="auto"/>
              <w:right w:val="single" w:sz="2" w:space="0" w:color="auto"/>
            </w:tcBorders>
          </w:tcPr>
          <w:p w14:paraId="0C392910" w14:textId="77777777" w:rsidR="00393E98" w:rsidRPr="00E7137C" w:rsidRDefault="00393E98" w:rsidP="003D1D10">
            <w:pPr>
              <w:rPr>
                <w:color w:val="000000"/>
                <w:szCs w:val="24"/>
              </w:rPr>
            </w:pPr>
          </w:p>
        </w:tc>
      </w:tr>
      <w:tr w:rsidR="00393E98" w:rsidRPr="00E7137C" w14:paraId="0630C23D" w14:textId="77777777" w:rsidTr="003D1D10">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1064AF13" w14:textId="77777777" w:rsidR="00393E98" w:rsidRPr="00E7137C" w:rsidRDefault="00393E98" w:rsidP="003D1D10">
            <w:pPr>
              <w:rPr>
                <w:color w:val="000000"/>
                <w:szCs w:val="24"/>
              </w:rPr>
            </w:pPr>
          </w:p>
        </w:tc>
        <w:tc>
          <w:tcPr>
            <w:tcW w:w="5400" w:type="dxa"/>
            <w:tcBorders>
              <w:top w:val="single" w:sz="2" w:space="0" w:color="auto"/>
              <w:left w:val="single" w:sz="2" w:space="0" w:color="auto"/>
              <w:bottom w:val="single" w:sz="2" w:space="0" w:color="auto"/>
              <w:right w:val="single" w:sz="2" w:space="0" w:color="auto"/>
            </w:tcBorders>
          </w:tcPr>
          <w:p w14:paraId="019D2F6B" w14:textId="77777777" w:rsidR="00393E98" w:rsidRPr="00E7137C" w:rsidRDefault="00393E98" w:rsidP="003D1D10">
            <w:pPr>
              <w:rPr>
                <w:color w:val="000000"/>
                <w:szCs w:val="24"/>
              </w:rPr>
            </w:pPr>
          </w:p>
        </w:tc>
      </w:tr>
      <w:tr w:rsidR="00393E98" w:rsidRPr="00E7137C" w14:paraId="6A080B03" w14:textId="77777777" w:rsidTr="003D1D10">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179851A4" w14:textId="77777777" w:rsidR="00393E98" w:rsidRPr="00E7137C" w:rsidRDefault="00393E98" w:rsidP="003D1D10">
            <w:pPr>
              <w:rPr>
                <w:color w:val="000000"/>
                <w:szCs w:val="24"/>
              </w:rPr>
            </w:pPr>
          </w:p>
        </w:tc>
        <w:tc>
          <w:tcPr>
            <w:tcW w:w="5400" w:type="dxa"/>
            <w:tcBorders>
              <w:top w:val="single" w:sz="2" w:space="0" w:color="auto"/>
              <w:left w:val="single" w:sz="2" w:space="0" w:color="auto"/>
              <w:bottom w:val="single" w:sz="2" w:space="0" w:color="auto"/>
              <w:right w:val="single" w:sz="2" w:space="0" w:color="auto"/>
            </w:tcBorders>
          </w:tcPr>
          <w:p w14:paraId="4980B762" w14:textId="77777777" w:rsidR="00393E98" w:rsidRPr="00E7137C" w:rsidRDefault="00393E98" w:rsidP="003D1D10">
            <w:pPr>
              <w:rPr>
                <w:color w:val="000000"/>
                <w:szCs w:val="24"/>
              </w:rPr>
            </w:pPr>
          </w:p>
        </w:tc>
      </w:tr>
    </w:tbl>
    <w:p w14:paraId="519B7164" w14:textId="77777777" w:rsidR="00393E98" w:rsidRDefault="00393E98" w:rsidP="00393E98">
      <w:pPr>
        <w:rPr>
          <w:color w:val="000000"/>
          <w:spacing w:val="-4"/>
          <w:szCs w:val="24"/>
        </w:rPr>
      </w:pPr>
    </w:p>
    <w:p w14:paraId="5359FA78" w14:textId="77777777" w:rsidR="00393E98" w:rsidRDefault="00393E98" w:rsidP="00393E98">
      <w:pPr>
        <w:rPr>
          <w:color w:val="000000"/>
          <w:spacing w:val="-4"/>
          <w:szCs w:val="24"/>
        </w:rPr>
      </w:pPr>
    </w:p>
    <w:p w14:paraId="3DEAB213" w14:textId="77777777" w:rsidR="00393E98" w:rsidRDefault="00393E98" w:rsidP="00393E98">
      <w:pPr>
        <w:rPr>
          <w:color w:val="000000"/>
          <w:spacing w:val="-4"/>
          <w:szCs w:val="24"/>
        </w:rPr>
      </w:pPr>
    </w:p>
    <w:p w14:paraId="6FBE4CA1" w14:textId="77777777" w:rsidR="00393E98" w:rsidRDefault="00393E98" w:rsidP="00393E98">
      <w:pPr>
        <w:rPr>
          <w:color w:val="000000"/>
          <w:spacing w:val="-4"/>
          <w:szCs w:val="24"/>
        </w:rPr>
      </w:pPr>
    </w:p>
    <w:p w14:paraId="728EB27F" w14:textId="77777777" w:rsidR="00393E98" w:rsidRDefault="00393E98" w:rsidP="00393E98">
      <w:pPr>
        <w:rPr>
          <w:color w:val="000000"/>
          <w:spacing w:val="-4"/>
          <w:szCs w:val="24"/>
        </w:rPr>
      </w:pPr>
    </w:p>
    <w:p w14:paraId="6762B5A2" w14:textId="77777777" w:rsidR="00393E98" w:rsidRDefault="00393E98" w:rsidP="00393E98">
      <w:pPr>
        <w:rPr>
          <w:color w:val="000000"/>
          <w:spacing w:val="-4"/>
          <w:szCs w:val="24"/>
        </w:rPr>
      </w:pPr>
    </w:p>
    <w:p w14:paraId="50DEFFA9" w14:textId="77777777" w:rsidR="00393E98" w:rsidRDefault="00393E98" w:rsidP="00393E98">
      <w:pPr>
        <w:rPr>
          <w:color w:val="000000"/>
          <w:spacing w:val="-4"/>
          <w:szCs w:val="24"/>
        </w:rPr>
      </w:pPr>
    </w:p>
    <w:p w14:paraId="1602E13F" w14:textId="77777777" w:rsidR="00393E98" w:rsidRDefault="00393E98" w:rsidP="00393E98">
      <w:pPr>
        <w:rPr>
          <w:color w:val="000000"/>
          <w:spacing w:val="-4"/>
          <w:szCs w:val="24"/>
        </w:rPr>
      </w:pPr>
    </w:p>
    <w:p w14:paraId="0787E21E" w14:textId="77777777" w:rsidR="00393E98" w:rsidRDefault="00393E98" w:rsidP="00393E98">
      <w:pPr>
        <w:rPr>
          <w:color w:val="000000"/>
          <w:spacing w:val="-4"/>
          <w:szCs w:val="24"/>
        </w:rPr>
      </w:pPr>
    </w:p>
    <w:p w14:paraId="02FA3D2B" w14:textId="77777777" w:rsidR="00393E98" w:rsidRDefault="00393E98" w:rsidP="00393E98">
      <w:pPr>
        <w:rPr>
          <w:color w:val="000000"/>
          <w:spacing w:val="-4"/>
          <w:szCs w:val="24"/>
        </w:rPr>
      </w:pPr>
    </w:p>
    <w:p w14:paraId="55094ACD" w14:textId="77777777" w:rsidR="00393E98" w:rsidRDefault="00393E98" w:rsidP="00393E98">
      <w:pPr>
        <w:rPr>
          <w:color w:val="000000"/>
          <w:spacing w:val="-4"/>
          <w:szCs w:val="24"/>
        </w:rPr>
      </w:pPr>
    </w:p>
    <w:p w14:paraId="60876C72" w14:textId="77777777" w:rsidR="00393E98" w:rsidRDefault="00393E98" w:rsidP="00393E98">
      <w:pPr>
        <w:rPr>
          <w:color w:val="000000"/>
          <w:spacing w:val="-4"/>
          <w:szCs w:val="24"/>
        </w:rPr>
      </w:pPr>
    </w:p>
    <w:p w14:paraId="46583751" w14:textId="77777777" w:rsidR="00393E98" w:rsidRDefault="00393E98" w:rsidP="00393E98">
      <w:pPr>
        <w:rPr>
          <w:color w:val="000000"/>
          <w:spacing w:val="-4"/>
          <w:szCs w:val="24"/>
        </w:rPr>
      </w:pPr>
    </w:p>
    <w:p w14:paraId="414EF977" w14:textId="77777777" w:rsidR="00393E98" w:rsidRDefault="00393E98" w:rsidP="00393E98">
      <w:pPr>
        <w:rPr>
          <w:color w:val="000000"/>
          <w:spacing w:val="-4"/>
          <w:szCs w:val="24"/>
        </w:rPr>
      </w:pPr>
    </w:p>
    <w:p w14:paraId="0DC5184F" w14:textId="77777777" w:rsidR="00393E98" w:rsidRDefault="00393E98" w:rsidP="00393E98">
      <w:pPr>
        <w:rPr>
          <w:color w:val="000000"/>
          <w:spacing w:val="-4"/>
          <w:szCs w:val="24"/>
        </w:rPr>
      </w:pPr>
    </w:p>
    <w:p w14:paraId="5D424C83" w14:textId="77777777" w:rsidR="00393E98" w:rsidRDefault="00393E98" w:rsidP="00393E98">
      <w:pPr>
        <w:rPr>
          <w:color w:val="000000"/>
          <w:spacing w:val="-4"/>
          <w:szCs w:val="24"/>
        </w:rPr>
      </w:pPr>
    </w:p>
    <w:p w14:paraId="537E382C" w14:textId="77777777" w:rsidR="00393E98" w:rsidRDefault="00393E98" w:rsidP="00393E98">
      <w:pPr>
        <w:rPr>
          <w:color w:val="000000"/>
          <w:spacing w:val="-4"/>
          <w:szCs w:val="24"/>
        </w:rPr>
      </w:pPr>
    </w:p>
    <w:p w14:paraId="2C3DD01E" w14:textId="77777777" w:rsidR="00393E98" w:rsidRDefault="00393E98" w:rsidP="00393E98">
      <w:pPr>
        <w:rPr>
          <w:color w:val="000000"/>
          <w:spacing w:val="-4"/>
          <w:szCs w:val="24"/>
        </w:rPr>
      </w:pPr>
    </w:p>
    <w:p w14:paraId="5A65EA76" w14:textId="77777777" w:rsidR="00393E98" w:rsidRDefault="00393E98" w:rsidP="00393E98">
      <w:pPr>
        <w:rPr>
          <w:color w:val="000000"/>
          <w:spacing w:val="-4"/>
          <w:szCs w:val="24"/>
        </w:rPr>
      </w:pPr>
    </w:p>
    <w:p w14:paraId="12E0895C" w14:textId="77777777" w:rsidR="00393E98" w:rsidRDefault="00393E98" w:rsidP="00393E98">
      <w:pPr>
        <w:rPr>
          <w:color w:val="000000"/>
          <w:spacing w:val="-4"/>
          <w:szCs w:val="24"/>
        </w:rPr>
      </w:pPr>
    </w:p>
    <w:p w14:paraId="4B0255C1" w14:textId="77777777" w:rsidR="00393E98" w:rsidRDefault="00393E98" w:rsidP="00393E98">
      <w:pPr>
        <w:rPr>
          <w:color w:val="000000"/>
          <w:spacing w:val="-4"/>
          <w:szCs w:val="24"/>
        </w:rPr>
      </w:pPr>
    </w:p>
    <w:p w14:paraId="33A0A3F5" w14:textId="77777777" w:rsidR="00393E98" w:rsidRDefault="00393E98" w:rsidP="00393E98">
      <w:pPr>
        <w:rPr>
          <w:color w:val="000000"/>
          <w:spacing w:val="-4"/>
          <w:szCs w:val="24"/>
        </w:rPr>
      </w:pPr>
    </w:p>
    <w:p w14:paraId="34BEB57D" w14:textId="77777777" w:rsidR="00393E98" w:rsidRDefault="00393E98" w:rsidP="00393E98">
      <w:pPr>
        <w:rPr>
          <w:color w:val="000000"/>
          <w:spacing w:val="-4"/>
          <w:szCs w:val="24"/>
        </w:rPr>
      </w:pPr>
    </w:p>
    <w:p w14:paraId="13453AD4" w14:textId="77777777" w:rsidR="00393E98" w:rsidRPr="00E7137C" w:rsidRDefault="00393E98" w:rsidP="00393E98">
      <w:pPr>
        <w:rPr>
          <w:color w:val="000000"/>
          <w:spacing w:val="-4"/>
          <w:szCs w:val="24"/>
        </w:rPr>
      </w:pPr>
      <w:r w:rsidRPr="00E7137C">
        <w:rPr>
          <w:color w:val="000000"/>
          <w:spacing w:val="-4"/>
          <w:szCs w:val="24"/>
        </w:rPr>
        <w:t xml:space="preserve">2. Activity No. Two </w:t>
      </w:r>
    </w:p>
    <w:p w14:paraId="61EE9641" w14:textId="77777777" w:rsidR="00393E98" w:rsidRPr="00E7137C" w:rsidRDefault="00393E98" w:rsidP="00393E98">
      <w:pPr>
        <w:pStyle w:val="Style20"/>
        <w:spacing w:before="0" w:after="0" w:line="240" w:lineRule="auto"/>
        <w:rPr>
          <w:color w:val="000000"/>
          <w:spacing w:val="-4"/>
        </w:rPr>
      </w:pPr>
      <w:r w:rsidRPr="00E7137C">
        <w:rPr>
          <w:color w:val="000000"/>
          <w:spacing w:val="-4"/>
        </w:rPr>
        <w:t>3. …………………</w:t>
      </w:r>
    </w:p>
    <w:p w14:paraId="19072125" w14:textId="77777777" w:rsidR="00393E98" w:rsidRPr="00E7137C" w:rsidRDefault="00393E98" w:rsidP="00393E98">
      <w:pPr>
        <w:rPr>
          <w:color w:val="000000"/>
          <w:szCs w:val="24"/>
        </w:rPr>
      </w:pPr>
    </w:p>
    <w:p w14:paraId="418F40A3" w14:textId="77777777" w:rsidR="00393E98" w:rsidRPr="00E7137C" w:rsidRDefault="00393E98" w:rsidP="00393E98">
      <w:pPr>
        <w:rPr>
          <w:color w:val="000000"/>
          <w:szCs w:val="24"/>
        </w:rPr>
      </w:pPr>
    </w:p>
    <w:p w14:paraId="2FAF8FE6" w14:textId="77777777" w:rsidR="00393E98" w:rsidRPr="00E7137C" w:rsidRDefault="00393E98" w:rsidP="00393E98">
      <w:pPr>
        <w:rPr>
          <w:color w:val="000000"/>
          <w:szCs w:val="24"/>
        </w:rPr>
      </w:pPr>
    </w:p>
    <w:p w14:paraId="7D30267E" w14:textId="77777777" w:rsidR="00393E98" w:rsidRPr="00E7137C" w:rsidRDefault="00393E98" w:rsidP="00393E98">
      <w:pPr>
        <w:rPr>
          <w:color w:val="000000"/>
          <w:szCs w:val="24"/>
        </w:rPr>
      </w:pPr>
    </w:p>
    <w:p w14:paraId="3B41BBF7" w14:textId="77777777" w:rsidR="00393E98" w:rsidRPr="00E7137C" w:rsidRDefault="00393E98" w:rsidP="00393E98">
      <w:pPr>
        <w:rPr>
          <w:color w:val="000000"/>
          <w:szCs w:val="24"/>
        </w:rPr>
      </w:pPr>
    </w:p>
    <w:p w14:paraId="63D4C6E0" w14:textId="77777777" w:rsidR="00393E98" w:rsidRPr="00E7137C" w:rsidRDefault="00393E98" w:rsidP="00393E98">
      <w:pPr>
        <w:rPr>
          <w:color w:val="000000"/>
          <w:szCs w:val="24"/>
        </w:rPr>
      </w:pPr>
    </w:p>
    <w:p w14:paraId="74DE5889" w14:textId="77777777" w:rsidR="00393E98" w:rsidRPr="00E7137C" w:rsidRDefault="00393E98" w:rsidP="00393E98">
      <w:pPr>
        <w:rPr>
          <w:color w:val="000000"/>
          <w:szCs w:val="24"/>
        </w:rPr>
      </w:pPr>
    </w:p>
    <w:p w14:paraId="10F785D2" w14:textId="77777777" w:rsidR="00393E98" w:rsidRPr="00E7137C" w:rsidRDefault="00393E98" w:rsidP="00393E98">
      <w:pPr>
        <w:rPr>
          <w:color w:val="000000"/>
          <w:szCs w:val="24"/>
        </w:rPr>
      </w:pPr>
    </w:p>
    <w:p w14:paraId="02D57B1F" w14:textId="77777777" w:rsidR="00393E98" w:rsidRPr="00E7137C" w:rsidRDefault="00393E98" w:rsidP="00393E98">
      <w:pPr>
        <w:rPr>
          <w:color w:val="000000"/>
          <w:szCs w:val="24"/>
        </w:rPr>
      </w:pPr>
    </w:p>
    <w:p w14:paraId="52E0FFB8" w14:textId="77777777" w:rsidR="00393E98" w:rsidRPr="00E7137C" w:rsidRDefault="00393E98" w:rsidP="00393E98">
      <w:pPr>
        <w:rPr>
          <w:color w:val="000000"/>
          <w:szCs w:val="24"/>
        </w:rPr>
      </w:pPr>
    </w:p>
    <w:bookmarkEnd w:id="84"/>
    <w:p w14:paraId="1CBF1D2D" w14:textId="77777777" w:rsidR="00393E98" w:rsidRDefault="00393E98" w:rsidP="00C254D7">
      <w:pPr>
        <w:pStyle w:val="Heading2"/>
        <w:tabs>
          <w:tab w:val="left" w:pos="657"/>
          <w:tab w:val="left" w:pos="658"/>
        </w:tabs>
        <w:spacing w:before="251"/>
        <w:ind w:left="0" w:right="720"/>
        <w:rPr>
          <w:color w:val="231F20"/>
        </w:rPr>
      </w:pPr>
    </w:p>
    <w:p w14:paraId="6ACEFDF8" w14:textId="77777777" w:rsidR="00393E98" w:rsidRDefault="00393E98" w:rsidP="0007468A">
      <w:pPr>
        <w:pStyle w:val="BodyText"/>
        <w:spacing w:before="243" w:line="230" w:lineRule="auto"/>
        <w:ind w:left="127" w:right="720"/>
        <w:jc w:val="both"/>
        <w:rPr>
          <w:color w:val="231F20"/>
        </w:rPr>
      </w:pPr>
    </w:p>
    <w:p w14:paraId="21F1FCE5" w14:textId="77777777" w:rsidR="00393E98" w:rsidRDefault="00393E98" w:rsidP="0007468A">
      <w:pPr>
        <w:pStyle w:val="BodyText"/>
        <w:spacing w:before="243" w:line="230" w:lineRule="auto"/>
        <w:ind w:left="127" w:right="720"/>
        <w:jc w:val="both"/>
        <w:rPr>
          <w:color w:val="231F20"/>
        </w:rPr>
      </w:pPr>
    </w:p>
    <w:p w14:paraId="5B7FA2F3" w14:textId="77777777" w:rsidR="00393E98" w:rsidRDefault="00393E98" w:rsidP="0007468A">
      <w:pPr>
        <w:pStyle w:val="BodyText"/>
        <w:spacing w:before="243" w:line="230" w:lineRule="auto"/>
        <w:ind w:left="127" w:right="720"/>
        <w:jc w:val="both"/>
        <w:rPr>
          <w:color w:val="231F20"/>
        </w:rPr>
      </w:pPr>
    </w:p>
    <w:p w14:paraId="4A9B223D" w14:textId="77777777" w:rsidR="00393E98" w:rsidRDefault="00393E98" w:rsidP="0007468A">
      <w:pPr>
        <w:pStyle w:val="BodyText"/>
        <w:spacing w:before="243" w:line="230" w:lineRule="auto"/>
        <w:ind w:left="127" w:right="720"/>
        <w:jc w:val="both"/>
        <w:rPr>
          <w:color w:val="231F20"/>
        </w:rPr>
      </w:pPr>
    </w:p>
    <w:p w14:paraId="3C7D4F75" w14:textId="77777777" w:rsidR="00393E98" w:rsidRDefault="00393E98" w:rsidP="0007468A">
      <w:pPr>
        <w:pStyle w:val="BodyText"/>
        <w:spacing w:before="243" w:line="230" w:lineRule="auto"/>
        <w:ind w:left="127" w:right="720"/>
        <w:jc w:val="both"/>
        <w:rPr>
          <w:color w:val="231F20"/>
        </w:rPr>
      </w:pPr>
    </w:p>
    <w:p w14:paraId="2E5E186B" w14:textId="77777777" w:rsidR="00393E98" w:rsidRDefault="00393E98" w:rsidP="0007468A">
      <w:pPr>
        <w:pStyle w:val="BodyText"/>
        <w:spacing w:before="243" w:line="230" w:lineRule="auto"/>
        <w:ind w:left="127" w:right="720"/>
        <w:jc w:val="both"/>
        <w:rPr>
          <w:color w:val="231F20"/>
        </w:rPr>
      </w:pPr>
    </w:p>
    <w:p w14:paraId="6ADB7D56" w14:textId="77777777" w:rsidR="00393E98" w:rsidRDefault="00393E98" w:rsidP="0007468A">
      <w:pPr>
        <w:pStyle w:val="BodyText"/>
        <w:spacing w:before="243" w:line="230" w:lineRule="auto"/>
        <w:ind w:left="127" w:right="720"/>
        <w:jc w:val="both"/>
        <w:rPr>
          <w:color w:val="231F20"/>
        </w:rPr>
      </w:pPr>
    </w:p>
    <w:p w14:paraId="01643C7D" w14:textId="77777777" w:rsidR="00393E98" w:rsidRDefault="00393E98" w:rsidP="0007468A">
      <w:pPr>
        <w:pStyle w:val="BodyText"/>
        <w:spacing w:before="243" w:line="230" w:lineRule="auto"/>
        <w:ind w:left="127" w:right="720"/>
        <w:jc w:val="both"/>
        <w:rPr>
          <w:color w:val="231F20"/>
        </w:rPr>
      </w:pPr>
    </w:p>
    <w:p w14:paraId="7D713EC7" w14:textId="77777777" w:rsidR="00393E98" w:rsidRDefault="00393E98" w:rsidP="0007468A">
      <w:pPr>
        <w:pStyle w:val="BodyText"/>
        <w:spacing w:before="243" w:line="230" w:lineRule="auto"/>
        <w:ind w:left="127" w:right="720"/>
        <w:jc w:val="both"/>
        <w:rPr>
          <w:color w:val="231F20"/>
        </w:rPr>
      </w:pPr>
    </w:p>
    <w:p w14:paraId="7C826169" w14:textId="77777777" w:rsidR="00393E98" w:rsidRDefault="00393E98" w:rsidP="0007468A">
      <w:pPr>
        <w:pStyle w:val="BodyText"/>
        <w:spacing w:before="243" w:line="230" w:lineRule="auto"/>
        <w:ind w:left="127" w:right="720"/>
        <w:jc w:val="both"/>
        <w:rPr>
          <w:color w:val="231F20"/>
        </w:rPr>
      </w:pPr>
    </w:p>
    <w:p w14:paraId="30DFEDF6" w14:textId="77777777" w:rsidR="00393E98" w:rsidRDefault="00393E98" w:rsidP="0007468A">
      <w:pPr>
        <w:pStyle w:val="BodyText"/>
        <w:spacing w:before="243" w:line="230" w:lineRule="auto"/>
        <w:ind w:left="127" w:right="720"/>
        <w:jc w:val="both"/>
        <w:rPr>
          <w:color w:val="231F20"/>
        </w:rPr>
      </w:pPr>
    </w:p>
    <w:p w14:paraId="19B8B0BD" w14:textId="77777777" w:rsidR="00393E98" w:rsidRDefault="00393E98" w:rsidP="0007468A">
      <w:pPr>
        <w:pStyle w:val="BodyText"/>
        <w:spacing w:before="243" w:line="230" w:lineRule="auto"/>
        <w:ind w:left="127" w:right="720"/>
        <w:jc w:val="both"/>
        <w:rPr>
          <w:color w:val="231F20"/>
        </w:rPr>
      </w:pPr>
    </w:p>
    <w:p w14:paraId="5D61093E" w14:textId="77777777" w:rsidR="00393E98" w:rsidRDefault="00393E98" w:rsidP="0007468A">
      <w:pPr>
        <w:pStyle w:val="BodyText"/>
        <w:spacing w:before="243" w:line="230" w:lineRule="auto"/>
        <w:ind w:left="127" w:right="720"/>
        <w:jc w:val="both"/>
        <w:rPr>
          <w:color w:val="231F20"/>
        </w:rPr>
      </w:pPr>
    </w:p>
    <w:p w14:paraId="6EAC6D68" w14:textId="77777777" w:rsidR="00393E98" w:rsidRDefault="00393E98" w:rsidP="0007468A">
      <w:pPr>
        <w:pStyle w:val="BodyText"/>
        <w:spacing w:before="243" w:line="230" w:lineRule="auto"/>
        <w:ind w:left="127" w:right="720"/>
        <w:jc w:val="both"/>
        <w:rPr>
          <w:color w:val="231F20"/>
        </w:rPr>
      </w:pPr>
    </w:p>
    <w:p w14:paraId="67EE1F79" w14:textId="77777777" w:rsidR="005F5B22" w:rsidRDefault="00B0057A" w:rsidP="0007468A">
      <w:pPr>
        <w:pStyle w:val="Heading3"/>
        <w:spacing w:before="127"/>
        <w:ind w:left="130" w:right="720"/>
      </w:pPr>
      <w:bookmarkStart w:id="109" w:name="_TOC_250048"/>
      <w:r>
        <w:rPr>
          <w:color w:val="231F20"/>
          <w:u w:val="single" w:color="231F20"/>
        </w:rPr>
        <w:t>OTHER</w:t>
      </w:r>
      <w:r>
        <w:rPr>
          <w:color w:val="231F20"/>
        </w:rPr>
        <w:t xml:space="preserve"> </w:t>
      </w:r>
      <w:bookmarkEnd w:id="109"/>
      <w:r>
        <w:rPr>
          <w:color w:val="231F20"/>
          <w:u w:val="single" w:color="231F20"/>
        </w:rPr>
        <w:t>FORMS</w:t>
      </w:r>
    </w:p>
    <w:p w14:paraId="353A45FD" w14:textId="77777777" w:rsidR="00CA6823" w:rsidRDefault="00CA6823">
      <w:pPr>
        <w:pStyle w:val="Heading3"/>
        <w:numPr>
          <w:ilvl w:val="0"/>
          <w:numId w:val="37"/>
        </w:numPr>
        <w:spacing w:before="178"/>
        <w:rPr>
          <w:color w:val="231F20"/>
        </w:rPr>
      </w:pPr>
      <w:r w:rsidRPr="00DE0EF1">
        <w:rPr>
          <w:color w:val="231F20"/>
        </w:rPr>
        <w:t>FORM OF TENDER</w:t>
      </w:r>
    </w:p>
    <w:p w14:paraId="179BDD5E" w14:textId="77777777" w:rsidR="00CA6823" w:rsidRPr="004824AE" w:rsidRDefault="00CA6823" w:rsidP="00127382">
      <w:pPr>
        <w:pStyle w:val="Heading3"/>
        <w:spacing w:before="0"/>
        <w:ind w:left="0"/>
        <w:rPr>
          <w:b w:val="0"/>
          <w:color w:val="231F20"/>
        </w:rPr>
      </w:pPr>
      <w:r>
        <w:rPr>
          <w:color w:val="231F20"/>
        </w:rPr>
        <w:t>(Amended and issued pursuant to PPRA</w:t>
      </w:r>
      <w:r w:rsidRPr="00B83B26">
        <w:rPr>
          <w:rFonts w:eastAsiaTheme="minorHAnsi"/>
          <w:lang w:bidi="en-US"/>
        </w:rPr>
        <w:t xml:space="preserve"> CIRCULAR No. 02/2022</w:t>
      </w:r>
      <w:r>
        <w:rPr>
          <w:rFonts w:eastAsiaTheme="minorHAnsi"/>
          <w:b w:val="0"/>
          <w:lang w:bidi="en-US"/>
        </w:rPr>
        <w:t>)</w:t>
      </w:r>
    </w:p>
    <w:p w14:paraId="51882C8C" w14:textId="77777777" w:rsidR="00CA6823" w:rsidRPr="00DE0EF1" w:rsidRDefault="00CA6823" w:rsidP="00CA6823">
      <w:pPr>
        <w:spacing w:before="257"/>
        <w:jc w:val="both"/>
        <w:rPr>
          <w:b/>
          <w:i/>
        </w:rPr>
      </w:pPr>
      <w:r w:rsidRPr="00DE0EF1">
        <w:rPr>
          <w:b/>
          <w:i/>
          <w:color w:val="231F20"/>
        </w:rPr>
        <w:t>INSTRUCTIONS TO TENDERERS</w:t>
      </w:r>
    </w:p>
    <w:p w14:paraId="7021E90C" w14:textId="77777777" w:rsidR="00CA6823" w:rsidRPr="00DE0EF1" w:rsidRDefault="00CA6823" w:rsidP="00B24219">
      <w:pPr>
        <w:pStyle w:val="ListParagraph"/>
        <w:numPr>
          <w:ilvl w:val="0"/>
          <w:numId w:val="139"/>
        </w:numPr>
        <w:tabs>
          <w:tab w:val="left" w:pos="1481"/>
          <w:tab w:val="left" w:pos="1483"/>
        </w:tabs>
        <w:spacing w:before="238"/>
        <w:ind w:left="0" w:right="660" w:hanging="360"/>
        <w:jc w:val="both"/>
        <w:rPr>
          <w:i/>
        </w:rPr>
      </w:pPr>
      <w:proofErr w:type="gramStart"/>
      <w:r w:rsidRPr="00DE0EF1">
        <w:rPr>
          <w:i/>
          <w:color w:val="231F20"/>
        </w:rPr>
        <w:t>All  italicized</w:t>
      </w:r>
      <w:proofErr w:type="gramEnd"/>
      <w:r w:rsidRPr="00DE0EF1">
        <w:rPr>
          <w:i/>
          <w:color w:val="231F20"/>
        </w:rPr>
        <w:t xml:space="preserve">  text  is  to  help  </w:t>
      </w:r>
      <w:r>
        <w:rPr>
          <w:i/>
          <w:color w:val="231F20"/>
        </w:rPr>
        <w:t xml:space="preserve">the </w:t>
      </w:r>
      <w:r w:rsidRPr="00DE0EF1">
        <w:rPr>
          <w:i/>
          <w:color w:val="231F20"/>
        </w:rPr>
        <w:t>Tenderer  in  preparing  this  form.</w:t>
      </w:r>
    </w:p>
    <w:p w14:paraId="5FF66AAB" w14:textId="77777777" w:rsidR="00CA6823" w:rsidRPr="00486294" w:rsidRDefault="00CA6823" w:rsidP="00B24219">
      <w:pPr>
        <w:pStyle w:val="ListParagraph"/>
        <w:numPr>
          <w:ilvl w:val="0"/>
          <w:numId w:val="139"/>
        </w:numPr>
        <w:tabs>
          <w:tab w:val="left" w:pos="1452"/>
          <w:tab w:val="left" w:pos="1454"/>
        </w:tabs>
        <w:spacing w:before="242" w:line="230" w:lineRule="auto"/>
        <w:ind w:left="0" w:right="660" w:hanging="360"/>
        <w:jc w:val="both"/>
        <w:rPr>
          <w:i/>
        </w:rPr>
      </w:pPr>
      <w:proofErr w:type="gramStart"/>
      <w:r w:rsidRPr="00DE0EF1">
        <w:rPr>
          <w:i/>
          <w:color w:val="231F20"/>
        </w:rPr>
        <w:t>The  Tenderer</w:t>
      </w:r>
      <w:proofErr w:type="gramEnd"/>
      <w:r w:rsidRPr="00DE0EF1">
        <w:rPr>
          <w:i/>
          <w:color w:val="231F20"/>
        </w:rPr>
        <w:t xml:space="preserve">  must  prepare  this  Form  of  Tender  on  stationery  with  its  letterhead  clearly  showing  the  Tenderer's  complete  name  and  business  address.</w:t>
      </w:r>
      <w:r>
        <w:rPr>
          <w:i/>
          <w:color w:val="231F20"/>
        </w:rPr>
        <w:t xml:space="preserve"> </w:t>
      </w:r>
      <w:r w:rsidRPr="00582F06">
        <w:rPr>
          <w:i/>
          <w:color w:val="231F20"/>
        </w:rPr>
        <w:t xml:space="preserve">Tenderers are reminded that this is a mandatory requirement. </w:t>
      </w:r>
    </w:p>
    <w:p w14:paraId="0B66FEF6" w14:textId="77777777" w:rsidR="00CA6823" w:rsidRPr="00DE0EF1" w:rsidRDefault="00CA6823" w:rsidP="00B24219">
      <w:pPr>
        <w:pStyle w:val="ListParagraph"/>
        <w:numPr>
          <w:ilvl w:val="0"/>
          <w:numId w:val="139"/>
        </w:numPr>
        <w:tabs>
          <w:tab w:val="left" w:pos="1452"/>
          <w:tab w:val="left" w:pos="1453"/>
        </w:tabs>
        <w:spacing w:before="242" w:line="230" w:lineRule="auto"/>
        <w:ind w:left="0" w:right="660" w:hanging="360"/>
        <w:jc w:val="both"/>
        <w:rPr>
          <w:i/>
        </w:rPr>
      </w:pPr>
      <w:proofErr w:type="gramStart"/>
      <w:r w:rsidRPr="00DE0EF1">
        <w:rPr>
          <w:i/>
          <w:color w:val="231F20"/>
        </w:rPr>
        <w:t>Tenderer  must</w:t>
      </w:r>
      <w:proofErr w:type="gramEnd"/>
      <w:r w:rsidRPr="00DE0EF1">
        <w:rPr>
          <w:i/>
          <w:color w:val="231F20"/>
        </w:rPr>
        <w:t xml:space="preserve">  complete  and  sign</w:t>
      </w:r>
      <w:r>
        <w:rPr>
          <w:i/>
          <w:color w:val="231F20"/>
        </w:rPr>
        <w:t xml:space="preserve"> </w:t>
      </w:r>
      <w:r w:rsidRPr="00DE0EF1">
        <w:rPr>
          <w:i/>
          <w:color w:val="231F20"/>
        </w:rPr>
        <w:t xml:space="preserve"> CERTIFICATE  OF  INDEPENDENT  TENDER  DETERMINATION  and  the  SELF  DECLARATION  </w:t>
      </w:r>
      <w:r>
        <w:rPr>
          <w:i/>
          <w:color w:val="231F20"/>
        </w:rPr>
        <w:t xml:space="preserve">FORMS </w:t>
      </w:r>
      <w:r w:rsidRPr="00DE0EF1">
        <w:rPr>
          <w:i/>
          <w:color w:val="231F20"/>
        </w:rPr>
        <w:t xml:space="preserve">OF  THE  TENDERER </w:t>
      </w:r>
      <w:r>
        <w:rPr>
          <w:i/>
          <w:color w:val="231F20"/>
        </w:rPr>
        <w:t xml:space="preserve"> as listed under (s) below</w:t>
      </w:r>
      <w:r w:rsidRPr="00DE0EF1">
        <w:rPr>
          <w:i/>
          <w:color w:val="231F20"/>
        </w:rPr>
        <w:t>.</w:t>
      </w:r>
    </w:p>
    <w:p w14:paraId="094FD8DF" w14:textId="77777777" w:rsidR="00CA6823" w:rsidRPr="00DE0EF1" w:rsidRDefault="00CA6823" w:rsidP="00127382">
      <w:pPr>
        <w:spacing w:before="237" w:line="463" w:lineRule="auto"/>
        <w:ind w:right="660" w:hanging="360"/>
        <w:jc w:val="both"/>
        <w:rPr>
          <w:i/>
        </w:rPr>
      </w:pPr>
      <w:proofErr w:type="gramStart"/>
      <w:r w:rsidRPr="00DE0EF1">
        <w:rPr>
          <w:b/>
          <w:color w:val="231F20"/>
        </w:rPr>
        <w:t>Date  of</w:t>
      </w:r>
      <w:proofErr w:type="gramEnd"/>
      <w:r w:rsidRPr="00DE0EF1">
        <w:rPr>
          <w:b/>
          <w:color w:val="231F20"/>
        </w:rPr>
        <w:t xml:space="preserve">  this  Tender  submission</w:t>
      </w:r>
      <w:r w:rsidRPr="00DE0EF1">
        <w:rPr>
          <w:color w:val="231F20"/>
        </w:rPr>
        <w:t>:.............</w:t>
      </w:r>
      <w:r w:rsidRPr="00DE0EF1">
        <w:rPr>
          <w:i/>
          <w:color w:val="231F20"/>
        </w:rPr>
        <w:t xml:space="preserve">[insert  date  (as  day,  month  and  year)  of  Tender  submission]  </w:t>
      </w:r>
      <w:r w:rsidRPr="00DE0EF1">
        <w:rPr>
          <w:b/>
          <w:color w:val="231F20"/>
        </w:rPr>
        <w:t>Tender                      Name                    and                    Identiﬁcation</w:t>
      </w:r>
      <w:r w:rsidRPr="00DE0EF1">
        <w:rPr>
          <w:color w:val="231F20"/>
        </w:rPr>
        <w:t>:....................</w:t>
      </w:r>
      <w:r w:rsidRPr="00DE0EF1">
        <w:rPr>
          <w:i/>
          <w:color w:val="231F20"/>
        </w:rPr>
        <w:t xml:space="preserve">[insert                    identiﬁcation]  </w:t>
      </w:r>
      <w:r w:rsidRPr="00DE0EF1">
        <w:rPr>
          <w:b/>
          <w:color w:val="231F20"/>
        </w:rPr>
        <w:t>Alternative  No.</w:t>
      </w:r>
      <w:r w:rsidRPr="00DE0EF1">
        <w:rPr>
          <w:color w:val="231F20"/>
        </w:rPr>
        <w:t>:.............................................</w:t>
      </w:r>
      <w:r w:rsidRPr="00DE0EF1">
        <w:rPr>
          <w:i/>
          <w:color w:val="231F20"/>
        </w:rPr>
        <w:t>[insert  identiﬁcation  No  if  this  is  a  Tender  for  an  alternative]</w:t>
      </w:r>
    </w:p>
    <w:p w14:paraId="573F8AA6" w14:textId="77777777" w:rsidR="00CA6823" w:rsidRPr="00DE0EF1" w:rsidRDefault="00CA6823" w:rsidP="00127382">
      <w:pPr>
        <w:spacing w:line="250" w:lineRule="exact"/>
        <w:ind w:right="660" w:hanging="360"/>
        <w:jc w:val="both"/>
        <w:rPr>
          <w:i/>
        </w:rPr>
      </w:pPr>
      <w:r w:rsidRPr="00DE0EF1">
        <w:rPr>
          <w:color w:val="231F20"/>
        </w:rPr>
        <w:t>To: ....................................</w:t>
      </w:r>
      <w:r w:rsidRPr="00DE0EF1">
        <w:rPr>
          <w:i/>
          <w:color w:val="231F20"/>
        </w:rPr>
        <w:t xml:space="preserve"> [Insert complete name of Procuring Entity]</w:t>
      </w:r>
    </w:p>
    <w:p w14:paraId="3BB6DF84" w14:textId="77777777" w:rsidR="005F5B22" w:rsidRDefault="00B0057A" w:rsidP="0036116B">
      <w:pPr>
        <w:spacing w:before="173" w:line="463" w:lineRule="auto"/>
        <w:ind w:left="130" w:right="720" w:firstLine="573"/>
      </w:pPr>
      <w:r>
        <w:rPr>
          <w:color w:val="231F20"/>
        </w:rPr>
        <w:t>Dear</w:t>
      </w:r>
      <w:r>
        <w:rPr>
          <w:color w:val="231F20"/>
          <w:spacing w:val="-23"/>
        </w:rPr>
        <w:t xml:space="preserve"> </w:t>
      </w:r>
      <w:r>
        <w:rPr>
          <w:color w:val="231F20"/>
        </w:rPr>
        <w:t>Sirs,</w:t>
      </w:r>
    </w:p>
    <w:p w14:paraId="71A9A34A" w14:textId="77777777" w:rsidR="005F5B22" w:rsidRDefault="00B0057A">
      <w:pPr>
        <w:pStyle w:val="ListParagraph"/>
        <w:numPr>
          <w:ilvl w:val="0"/>
          <w:numId w:val="35"/>
        </w:numPr>
        <w:tabs>
          <w:tab w:val="left" w:pos="700"/>
          <w:tab w:val="left" w:pos="8067"/>
          <w:tab w:val="left" w:pos="9758"/>
        </w:tabs>
        <w:spacing w:before="6" w:line="230" w:lineRule="auto"/>
        <w:ind w:right="720" w:hanging="573"/>
        <w:jc w:val="both"/>
        <w:rPr>
          <w:i/>
        </w:rPr>
      </w:pPr>
      <w:r>
        <w:rPr>
          <w:color w:val="231F20"/>
        </w:rPr>
        <w:t>In accordance with the Conditions of Contract, Speciﬁcations, Drawings and Bills of Quantities for the execution</w:t>
      </w:r>
      <w:r>
        <w:rPr>
          <w:color w:val="231F20"/>
          <w:spacing w:val="-21"/>
        </w:rPr>
        <w:t xml:space="preserve"> </w:t>
      </w:r>
      <w:r>
        <w:rPr>
          <w:color w:val="231F20"/>
        </w:rPr>
        <w:t>of</w:t>
      </w:r>
      <w:r>
        <w:rPr>
          <w:color w:val="231F20"/>
          <w:spacing w:val="-21"/>
        </w:rPr>
        <w:t xml:space="preserve"> </w:t>
      </w:r>
      <w:r>
        <w:rPr>
          <w:color w:val="231F20"/>
        </w:rPr>
        <w:t>the</w:t>
      </w:r>
      <w:r>
        <w:rPr>
          <w:color w:val="231F20"/>
          <w:spacing w:val="-21"/>
        </w:rPr>
        <w:t xml:space="preserve"> </w:t>
      </w:r>
      <w:proofErr w:type="gramStart"/>
      <w:r>
        <w:rPr>
          <w:color w:val="231F20"/>
        </w:rPr>
        <w:t>above</w:t>
      </w:r>
      <w:r>
        <w:rPr>
          <w:color w:val="231F20"/>
          <w:spacing w:val="-21"/>
        </w:rPr>
        <w:t xml:space="preserve"> </w:t>
      </w:r>
      <w:r>
        <w:rPr>
          <w:color w:val="231F20"/>
        </w:rPr>
        <w:t>named</w:t>
      </w:r>
      <w:proofErr w:type="gramEnd"/>
      <w:r>
        <w:rPr>
          <w:color w:val="231F20"/>
          <w:spacing w:val="-25"/>
        </w:rPr>
        <w:t xml:space="preserve"> </w:t>
      </w:r>
      <w:r>
        <w:rPr>
          <w:color w:val="231F20"/>
          <w:spacing w:val="-3"/>
        </w:rPr>
        <w:t>Works,</w:t>
      </w:r>
      <w:r>
        <w:rPr>
          <w:color w:val="231F20"/>
          <w:spacing w:val="-21"/>
        </w:rPr>
        <w:t xml:space="preserve"> </w:t>
      </w:r>
      <w:r>
        <w:rPr>
          <w:color w:val="231F20"/>
        </w:rPr>
        <w:t>we,</w:t>
      </w:r>
      <w:r>
        <w:rPr>
          <w:color w:val="231F20"/>
          <w:spacing w:val="-21"/>
        </w:rPr>
        <w:t xml:space="preserve"> </w:t>
      </w:r>
      <w:r>
        <w:rPr>
          <w:color w:val="231F20"/>
        </w:rPr>
        <w:t>the</w:t>
      </w:r>
      <w:r>
        <w:rPr>
          <w:color w:val="231F20"/>
          <w:spacing w:val="-21"/>
        </w:rPr>
        <w:t xml:space="preserve"> </w:t>
      </w:r>
      <w:r>
        <w:rPr>
          <w:color w:val="231F20"/>
        </w:rPr>
        <w:t>undersigned</w:t>
      </w:r>
      <w:r>
        <w:rPr>
          <w:color w:val="231F20"/>
          <w:spacing w:val="-21"/>
        </w:rPr>
        <w:t xml:space="preserve"> </w:t>
      </w:r>
      <w:r>
        <w:rPr>
          <w:color w:val="231F20"/>
        </w:rPr>
        <w:t>offer</w:t>
      </w:r>
      <w:r>
        <w:rPr>
          <w:color w:val="231F20"/>
          <w:spacing w:val="-21"/>
        </w:rPr>
        <w:t xml:space="preserve"> </w:t>
      </w:r>
      <w:r>
        <w:rPr>
          <w:color w:val="231F20"/>
        </w:rPr>
        <w:t>to</w:t>
      </w:r>
      <w:r>
        <w:rPr>
          <w:color w:val="231F20"/>
          <w:spacing w:val="-21"/>
        </w:rPr>
        <w:t xml:space="preserve"> </w:t>
      </w:r>
      <w:r>
        <w:rPr>
          <w:color w:val="231F20"/>
        </w:rPr>
        <w:t>construct</w:t>
      </w:r>
      <w:r>
        <w:rPr>
          <w:color w:val="231F20"/>
          <w:spacing w:val="-21"/>
        </w:rPr>
        <w:t xml:space="preserve"> </w:t>
      </w:r>
      <w:r>
        <w:rPr>
          <w:color w:val="231F20"/>
        </w:rPr>
        <w:t>and</w:t>
      </w:r>
      <w:r>
        <w:rPr>
          <w:color w:val="231F20"/>
          <w:spacing w:val="-21"/>
        </w:rPr>
        <w:t xml:space="preserve"> </w:t>
      </w:r>
      <w:r>
        <w:rPr>
          <w:color w:val="231F20"/>
        </w:rPr>
        <w:t>complete</w:t>
      </w:r>
      <w:r>
        <w:rPr>
          <w:color w:val="231F20"/>
          <w:spacing w:val="-21"/>
        </w:rPr>
        <w:t xml:space="preserve"> </w:t>
      </w:r>
      <w:r>
        <w:rPr>
          <w:color w:val="231F20"/>
        </w:rPr>
        <w:t>the</w:t>
      </w:r>
      <w:r>
        <w:rPr>
          <w:color w:val="231F20"/>
          <w:spacing w:val="-25"/>
        </w:rPr>
        <w:t xml:space="preserve"> </w:t>
      </w:r>
      <w:r>
        <w:rPr>
          <w:color w:val="231F20"/>
          <w:spacing w:val="-4"/>
        </w:rPr>
        <w:t>Works</w:t>
      </w:r>
      <w:r>
        <w:rPr>
          <w:color w:val="231F20"/>
          <w:spacing w:val="-21"/>
        </w:rPr>
        <w:t xml:space="preserve"> </w:t>
      </w:r>
      <w:r>
        <w:rPr>
          <w:color w:val="231F20"/>
        </w:rPr>
        <w:t>and</w:t>
      </w:r>
      <w:r>
        <w:rPr>
          <w:color w:val="231F20"/>
          <w:spacing w:val="-21"/>
        </w:rPr>
        <w:t xml:space="preserve"> </w:t>
      </w:r>
      <w:r>
        <w:rPr>
          <w:color w:val="231F20"/>
        </w:rPr>
        <w:t>remedy any</w:t>
      </w:r>
      <w:r>
        <w:rPr>
          <w:color w:val="231F20"/>
          <w:spacing w:val="23"/>
        </w:rPr>
        <w:t xml:space="preserve"> </w:t>
      </w:r>
      <w:r>
        <w:rPr>
          <w:color w:val="231F20"/>
        </w:rPr>
        <w:t>defects</w:t>
      </w:r>
      <w:r>
        <w:rPr>
          <w:color w:val="231F20"/>
          <w:spacing w:val="22"/>
        </w:rPr>
        <w:t xml:space="preserve"> </w:t>
      </w:r>
      <w:r>
        <w:rPr>
          <w:color w:val="231F20"/>
        </w:rPr>
        <w:t>therein</w:t>
      </w:r>
      <w:r>
        <w:rPr>
          <w:color w:val="231F20"/>
          <w:spacing w:val="22"/>
        </w:rPr>
        <w:t xml:space="preserve"> </w:t>
      </w:r>
      <w:r>
        <w:rPr>
          <w:color w:val="231F20"/>
        </w:rPr>
        <w:t>for</w:t>
      </w:r>
      <w:r>
        <w:rPr>
          <w:color w:val="231F20"/>
          <w:spacing w:val="23"/>
        </w:rPr>
        <w:t xml:space="preserve"> </w:t>
      </w:r>
      <w:r>
        <w:rPr>
          <w:color w:val="231F20"/>
        </w:rPr>
        <w:t>the</w:t>
      </w:r>
      <w:r>
        <w:rPr>
          <w:color w:val="231F20"/>
          <w:spacing w:val="23"/>
        </w:rPr>
        <w:t xml:space="preserve"> </w:t>
      </w:r>
      <w:r>
        <w:rPr>
          <w:color w:val="231F20"/>
        </w:rPr>
        <w:t>sum</w:t>
      </w:r>
      <w:r>
        <w:rPr>
          <w:color w:val="231F20"/>
          <w:spacing w:val="23"/>
        </w:rPr>
        <w:t xml:space="preserve"> </w:t>
      </w:r>
      <w:r>
        <w:rPr>
          <w:color w:val="231F20"/>
        </w:rPr>
        <w:t>of</w:t>
      </w:r>
      <w:r>
        <w:rPr>
          <w:color w:val="231F20"/>
          <w:spacing w:val="23"/>
        </w:rPr>
        <w:t xml:space="preserve"> </w:t>
      </w:r>
      <w:r>
        <w:rPr>
          <w:color w:val="231F20"/>
        </w:rPr>
        <w:t>Kenya</w:t>
      </w:r>
      <w:r>
        <w:rPr>
          <w:color w:val="231F20"/>
          <w:spacing w:val="23"/>
        </w:rPr>
        <w:t xml:space="preserve"> </w:t>
      </w:r>
      <w:r>
        <w:rPr>
          <w:color w:val="231F20"/>
        </w:rPr>
        <w:t>Shillings</w:t>
      </w:r>
      <w:r>
        <w:rPr>
          <w:color w:val="231F20"/>
          <w:spacing w:val="23"/>
        </w:rPr>
        <w:t xml:space="preserve"> </w:t>
      </w:r>
      <w:r>
        <w:rPr>
          <w:color w:val="231F20"/>
        </w:rPr>
        <w:t>[</w:t>
      </w:r>
      <w:r>
        <w:rPr>
          <w:i/>
          <w:color w:val="231F20"/>
        </w:rPr>
        <w:t>[Amount</w:t>
      </w:r>
      <w:r>
        <w:rPr>
          <w:i/>
          <w:color w:val="231F20"/>
          <w:spacing w:val="23"/>
        </w:rPr>
        <w:t xml:space="preserve"> </w:t>
      </w:r>
      <w:r>
        <w:rPr>
          <w:i/>
          <w:color w:val="231F20"/>
        </w:rPr>
        <w:t>in</w:t>
      </w:r>
      <w:r>
        <w:rPr>
          <w:i/>
          <w:color w:val="231F20"/>
          <w:spacing w:val="23"/>
        </w:rPr>
        <w:t xml:space="preserve"> </w:t>
      </w:r>
      <w:r>
        <w:rPr>
          <w:i/>
          <w:color w:val="231F20"/>
        </w:rPr>
        <w:t>ﬁgures]</w:t>
      </w:r>
      <w:r>
        <w:rPr>
          <w:i/>
          <w:color w:val="231F20"/>
          <w:u w:val="single" w:color="221E1F"/>
        </w:rPr>
        <w:t xml:space="preserve"> </w:t>
      </w:r>
      <w:r>
        <w:rPr>
          <w:i/>
          <w:color w:val="231F20"/>
          <w:u w:val="single" w:color="221E1F"/>
        </w:rPr>
        <w:tab/>
      </w:r>
      <w:r>
        <w:rPr>
          <w:i/>
          <w:color w:val="231F20"/>
          <w:u w:val="single" w:color="221E1F"/>
        </w:rPr>
        <w:tab/>
      </w:r>
      <w:r>
        <w:rPr>
          <w:color w:val="231F20"/>
        </w:rPr>
        <w:t>Kenya Shillings</w:t>
      </w:r>
      <w:r>
        <w:rPr>
          <w:color w:val="231F20"/>
          <w:spacing w:val="-25"/>
        </w:rPr>
        <w:t xml:space="preserve"> </w:t>
      </w:r>
      <w:r>
        <w:rPr>
          <w:i/>
          <w:color w:val="231F20"/>
        </w:rPr>
        <w:t>[amount</w:t>
      </w:r>
      <w:r>
        <w:rPr>
          <w:i/>
          <w:color w:val="231F20"/>
          <w:spacing w:val="-24"/>
        </w:rPr>
        <w:t xml:space="preserve"> </w:t>
      </w:r>
      <w:r>
        <w:rPr>
          <w:i/>
          <w:color w:val="231F20"/>
        </w:rPr>
        <w:t>in</w:t>
      </w:r>
      <w:r>
        <w:rPr>
          <w:i/>
          <w:color w:val="231F20"/>
          <w:spacing w:val="-25"/>
        </w:rPr>
        <w:t xml:space="preserve"> </w:t>
      </w:r>
      <w:r>
        <w:rPr>
          <w:i/>
          <w:color w:val="231F20"/>
        </w:rPr>
        <w:t>words]</w:t>
      </w:r>
      <w:r>
        <w:rPr>
          <w:i/>
          <w:color w:val="231F20"/>
          <w:u w:val="single" w:color="221E1F"/>
        </w:rPr>
        <w:t xml:space="preserve"> </w:t>
      </w:r>
      <w:r>
        <w:rPr>
          <w:i/>
          <w:color w:val="231F20"/>
          <w:u w:val="single" w:color="221E1F"/>
        </w:rPr>
        <w:tab/>
      </w:r>
      <w:r>
        <w:rPr>
          <w:i/>
          <w:color w:val="231F20"/>
        </w:rPr>
        <w:t>.</w:t>
      </w:r>
    </w:p>
    <w:p w14:paraId="13EA5402" w14:textId="77777777" w:rsidR="005F5B22" w:rsidRDefault="00B0057A" w:rsidP="0007468A">
      <w:pPr>
        <w:tabs>
          <w:tab w:val="left" w:pos="5518"/>
          <w:tab w:val="left" w:pos="8106"/>
        </w:tabs>
        <w:spacing w:before="247" w:line="230" w:lineRule="auto"/>
        <w:ind w:left="703" w:right="720" w:hanging="4"/>
      </w:pPr>
      <w:r>
        <w:rPr>
          <w:color w:val="231F20"/>
        </w:rPr>
        <w:t>The above amount includes foreign currency amount (s) of [</w:t>
      </w:r>
      <w:r>
        <w:rPr>
          <w:i/>
          <w:color w:val="231F20"/>
        </w:rPr>
        <w:t>state ﬁgure or a percentage and currency</w:t>
      </w:r>
      <w:r>
        <w:rPr>
          <w:color w:val="231F20"/>
        </w:rPr>
        <w:t>] [ﬁgures]</w:t>
      </w:r>
      <w:r>
        <w:rPr>
          <w:color w:val="231F20"/>
          <w:u w:val="single" w:color="221E1F"/>
        </w:rPr>
        <w:t xml:space="preserve"> </w:t>
      </w:r>
      <w:r>
        <w:rPr>
          <w:color w:val="231F20"/>
          <w:u w:val="single" w:color="221E1F"/>
        </w:rPr>
        <w:tab/>
      </w:r>
      <w:r>
        <w:rPr>
          <w:color w:val="231F20"/>
        </w:rPr>
        <w:t>[words]</w:t>
      </w:r>
      <w:r>
        <w:rPr>
          <w:color w:val="231F20"/>
          <w:u w:val="single" w:color="221E1F"/>
        </w:rPr>
        <w:t xml:space="preserve"> </w:t>
      </w:r>
      <w:r>
        <w:rPr>
          <w:color w:val="231F20"/>
          <w:u w:val="single" w:color="221E1F"/>
        </w:rPr>
        <w:tab/>
      </w:r>
      <w:r>
        <w:rPr>
          <w:color w:val="231F20"/>
        </w:rPr>
        <w:t>.</w:t>
      </w:r>
    </w:p>
    <w:p w14:paraId="1FA58999" w14:textId="77777777" w:rsidR="005F5B22" w:rsidRDefault="00B0057A" w:rsidP="0007468A">
      <w:pPr>
        <w:pStyle w:val="BodyText"/>
        <w:spacing w:before="245" w:line="230" w:lineRule="auto"/>
        <w:ind w:left="703" w:right="720" w:hanging="4"/>
      </w:pPr>
      <w:r>
        <w:rPr>
          <w:color w:val="231F20"/>
        </w:rPr>
        <w:t>The</w:t>
      </w:r>
      <w:r>
        <w:rPr>
          <w:color w:val="231F20"/>
          <w:spacing w:val="-8"/>
        </w:rPr>
        <w:t xml:space="preserve"> </w:t>
      </w:r>
      <w:r>
        <w:rPr>
          <w:color w:val="231F20"/>
        </w:rPr>
        <w:t>percentage</w:t>
      </w:r>
      <w:r>
        <w:rPr>
          <w:color w:val="231F20"/>
          <w:spacing w:val="-8"/>
        </w:rPr>
        <w:t xml:space="preserve"> </w:t>
      </w:r>
      <w:r>
        <w:rPr>
          <w:color w:val="231F20"/>
        </w:rPr>
        <w:t>or</w:t>
      </w:r>
      <w:r>
        <w:rPr>
          <w:color w:val="231F20"/>
          <w:spacing w:val="-7"/>
        </w:rPr>
        <w:t xml:space="preserve"> </w:t>
      </w:r>
      <w:r>
        <w:rPr>
          <w:color w:val="231F20"/>
        </w:rPr>
        <w:t>amount</w:t>
      </w:r>
      <w:r>
        <w:rPr>
          <w:color w:val="231F20"/>
          <w:spacing w:val="-8"/>
        </w:rPr>
        <w:t xml:space="preserve"> </w:t>
      </w:r>
      <w:r>
        <w:rPr>
          <w:color w:val="231F20"/>
        </w:rPr>
        <w:t>quoted</w:t>
      </w:r>
      <w:r>
        <w:rPr>
          <w:color w:val="231F20"/>
          <w:spacing w:val="-8"/>
        </w:rPr>
        <w:t xml:space="preserve"> </w:t>
      </w:r>
      <w:r>
        <w:rPr>
          <w:color w:val="231F20"/>
        </w:rPr>
        <w:t>above</w:t>
      </w:r>
      <w:r>
        <w:rPr>
          <w:color w:val="231F20"/>
          <w:spacing w:val="-8"/>
        </w:rPr>
        <w:t xml:space="preserve"> </w:t>
      </w:r>
      <w:r>
        <w:rPr>
          <w:color w:val="231F20"/>
        </w:rPr>
        <w:t>does</w:t>
      </w:r>
      <w:r>
        <w:rPr>
          <w:color w:val="231F20"/>
          <w:spacing w:val="-7"/>
        </w:rPr>
        <w:t xml:space="preserve"> </w:t>
      </w:r>
      <w:r>
        <w:rPr>
          <w:color w:val="231F20"/>
        </w:rPr>
        <w:t>not</w:t>
      </w:r>
      <w:r>
        <w:rPr>
          <w:color w:val="231F20"/>
          <w:spacing w:val="-7"/>
        </w:rPr>
        <w:t xml:space="preserve"> </w:t>
      </w:r>
      <w:r>
        <w:rPr>
          <w:color w:val="231F20"/>
        </w:rPr>
        <w:t>include</w:t>
      </w:r>
      <w:r>
        <w:rPr>
          <w:color w:val="231F20"/>
          <w:spacing w:val="-8"/>
        </w:rPr>
        <w:t xml:space="preserve"> </w:t>
      </w:r>
      <w:r>
        <w:rPr>
          <w:color w:val="231F20"/>
        </w:rPr>
        <w:t>provisional</w:t>
      </w:r>
      <w:r>
        <w:rPr>
          <w:color w:val="231F20"/>
          <w:spacing w:val="-8"/>
        </w:rPr>
        <w:t xml:space="preserve"> </w:t>
      </w:r>
      <w:r>
        <w:rPr>
          <w:color w:val="231F20"/>
        </w:rPr>
        <w:t>sums,</w:t>
      </w:r>
      <w:r>
        <w:rPr>
          <w:color w:val="231F20"/>
          <w:spacing w:val="-7"/>
        </w:rPr>
        <w:t xml:space="preserve"> </w:t>
      </w:r>
      <w:r>
        <w:rPr>
          <w:color w:val="231F20"/>
        </w:rPr>
        <w:t>and</w:t>
      </w:r>
      <w:r>
        <w:rPr>
          <w:color w:val="231F20"/>
          <w:spacing w:val="-7"/>
        </w:rPr>
        <w:t xml:space="preserve"> </w:t>
      </w:r>
      <w:r>
        <w:rPr>
          <w:color w:val="231F20"/>
        </w:rPr>
        <w:t>only</w:t>
      </w:r>
      <w:r>
        <w:rPr>
          <w:color w:val="231F20"/>
          <w:spacing w:val="-7"/>
        </w:rPr>
        <w:t xml:space="preserve"> </w:t>
      </w:r>
      <w:r>
        <w:rPr>
          <w:color w:val="231F20"/>
        </w:rPr>
        <w:t>allows</w:t>
      </w:r>
      <w:r>
        <w:rPr>
          <w:color w:val="231F20"/>
          <w:spacing w:val="-7"/>
        </w:rPr>
        <w:t xml:space="preserve"> </w:t>
      </w:r>
      <w:r>
        <w:rPr>
          <w:color w:val="231F20"/>
        </w:rPr>
        <w:t>not</w:t>
      </w:r>
      <w:r>
        <w:rPr>
          <w:color w:val="231F20"/>
          <w:spacing w:val="-7"/>
        </w:rPr>
        <w:t xml:space="preserve"> </w:t>
      </w:r>
      <w:r>
        <w:rPr>
          <w:color w:val="231F20"/>
        </w:rPr>
        <w:t>more</w:t>
      </w:r>
      <w:r>
        <w:rPr>
          <w:color w:val="231F20"/>
          <w:spacing w:val="-8"/>
        </w:rPr>
        <w:t xml:space="preserve"> </w:t>
      </w:r>
      <w:r>
        <w:rPr>
          <w:color w:val="231F20"/>
        </w:rPr>
        <w:t>than</w:t>
      </w:r>
      <w:r>
        <w:rPr>
          <w:color w:val="231F20"/>
          <w:spacing w:val="-8"/>
        </w:rPr>
        <w:t xml:space="preserve"> </w:t>
      </w:r>
      <w:r>
        <w:rPr>
          <w:color w:val="231F20"/>
        </w:rPr>
        <w:t>two foreign</w:t>
      </w:r>
      <w:r>
        <w:rPr>
          <w:color w:val="231F20"/>
          <w:spacing w:val="-23"/>
        </w:rPr>
        <w:t xml:space="preserve"> </w:t>
      </w:r>
      <w:r>
        <w:rPr>
          <w:color w:val="231F20"/>
        </w:rPr>
        <w:t>currencies.</w:t>
      </w:r>
    </w:p>
    <w:p w14:paraId="2C9C8741" w14:textId="77777777" w:rsidR="005F5B22" w:rsidRDefault="00B0057A" w:rsidP="00B77D90">
      <w:pPr>
        <w:pStyle w:val="ListParagraph"/>
        <w:numPr>
          <w:ilvl w:val="0"/>
          <w:numId w:val="35"/>
        </w:numPr>
        <w:tabs>
          <w:tab w:val="left" w:pos="700"/>
        </w:tabs>
        <w:spacing w:before="245" w:line="230" w:lineRule="auto"/>
        <w:ind w:right="720" w:hanging="574"/>
        <w:jc w:val="both"/>
      </w:pPr>
      <w:r>
        <w:rPr>
          <w:color w:val="231F20"/>
          <w:spacing w:val="-9"/>
        </w:rPr>
        <w:t>We</w:t>
      </w:r>
      <w:r>
        <w:rPr>
          <w:color w:val="231F20"/>
          <w:spacing w:val="-22"/>
        </w:rPr>
        <w:t xml:space="preserve"> </w:t>
      </w:r>
      <w:r>
        <w:rPr>
          <w:color w:val="231F20"/>
        </w:rPr>
        <w:t>undertake,</w:t>
      </w:r>
      <w:r>
        <w:rPr>
          <w:color w:val="231F20"/>
          <w:spacing w:val="-22"/>
        </w:rPr>
        <w:t xml:space="preserve"> </w:t>
      </w:r>
      <w:r>
        <w:rPr>
          <w:color w:val="231F20"/>
        </w:rPr>
        <w:t>if</w:t>
      </w:r>
      <w:r>
        <w:rPr>
          <w:color w:val="231F20"/>
          <w:spacing w:val="-22"/>
        </w:rPr>
        <w:t xml:space="preserve"> </w:t>
      </w:r>
      <w:r>
        <w:rPr>
          <w:color w:val="231F20"/>
        </w:rPr>
        <w:t>our</w:t>
      </w:r>
      <w:r>
        <w:rPr>
          <w:color w:val="231F20"/>
          <w:spacing w:val="-22"/>
        </w:rPr>
        <w:t xml:space="preserve"> </w:t>
      </w:r>
      <w:r>
        <w:rPr>
          <w:color w:val="231F20"/>
        </w:rPr>
        <w:t>tender</w:t>
      </w:r>
      <w:r>
        <w:rPr>
          <w:color w:val="231F20"/>
          <w:spacing w:val="-22"/>
        </w:rPr>
        <w:t xml:space="preserve"> </w:t>
      </w:r>
      <w:r>
        <w:rPr>
          <w:color w:val="231F20"/>
        </w:rPr>
        <w:t>is</w:t>
      </w:r>
      <w:r>
        <w:rPr>
          <w:color w:val="231F20"/>
          <w:spacing w:val="-22"/>
        </w:rPr>
        <w:t xml:space="preserve"> </w:t>
      </w:r>
      <w:r>
        <w:rPr>
          <w:color w:val="231F20"/>
        </w:rPr>
        <w:t>accepted,</w:t>
      </w:r>
      <w:r>
        <w:rPr>
          <w:color w:val="231F20"/>
          <w:spacing w:val="-22"/>
        </w:rPr>
        <w:t xml:space="preserve"> </w:t>
      </w:r>
      <w:r>
        <w:rPr>
          <w:color w:val="231F20"/>
        </w:rPr>
        <w:t>to</w:t>
      </w:r>
      <w:r>
        <w:rPr>
          <w:color w:val="231F20"/>
          <w:spacing w:val="-22"/>
        </w:rPr>
        <w:t xml:space="preserve"> </w:t>
      </w:r>
      <w:r>
        <w:rPr>
          <w:color w:val="231F20"/>
        </w:rPr>
        <w:t>commence</w:t>
      </w:r>
      <w:r>
        <w:rPr>
          <w:color w:val="231F20"/>
          <w:spacing w:val="-22"/>
        </w:rPr>
        <w:t xml:space="preserve"> </w:t>
      </w:r>
      <w:r>
        <w:rPr>
          <w:color w:val="231F20"/>
        </w:rPr>
        <w:t>the</w:t>
      </w:r>
      <w:r>
        <w:rPr>
          <w:color w:val="231F20"/>
          <w:spacing w:val="-26"/>
        </w:rPr>
        <w:t xml:space="preserve"> </w:t>
      </w:r>
      <w:r>
        <w:rPr>
          <w:color w:val="231F20"/>
          <w:spacing w:val="-4"/>
        </w:rPr>
        <w:t>Works</w:t>
      </w:r>
      <w:r>
        <w:rPr>
          <w:color w:val="231F20"/>
          <w:spacing w:val="-22"/>
        </w:rPr>
        <w:t xml:space="preserve"> </w:t>
      </w:r>
      <w:r>
        <w:rPr>
          <w:color w:val="231F20"/>
        </w:rPr>
        <w:t>as</w:t>
      </w:r>
      <w:r>
        <w:rPr>
          <w:color w:val="231F20"/>
          <w:spacing w:val="-22"/>
        </w:rPr>
        <w:t xml:space="preserve"> </w:t>
      </w:r>
      <w:r>
        <w:rPr>
          <w:color w:val="231F20"/>
        </w:rPr>
        <w:t>soon</w:t>
      </w:r>
      <w:r>
        <w:rPr>
          <w:color w:val="231F20"/>
          <w:spacing w:val="-22"/>
        </w:rPr>
        <w:t xml:space="preserve"> </w:t>
      </w:r>
      <w:r>
        <w:rPr>
          <w:color w:val="231F20"/>
        </w:rPr>
        <w:t>as</w:t>
      </w:r>
      <w:r>
        <w:rPr>
          <w:color w:val="231F20"/>
          <w:spacing w:val="-22"/>
        </w:rPr>
        <w:t xml:space="preserve"> </w:t>
      </w:r>
      <w:r>
        <w:rPr>
          <w:color w:val="231F20"/>
        </w:rPr>
        <w:t>is</w:t>
      </w:r>
      <w:r>
        <w:rPr>
          <w:color w:val="231F20"/>
          <w:spacing w:val="-22"/>
        </w:rPr>
        <w:t xml:space="preserve"> </w:t>
      </w:r>
      <w:r>
        <w:rPr>
          <w:color w:val="231F20"/>
        </w:rPr>
        <w:t>reasonably</w:t>
      </w:r>
      <w:r>
        <w:rPr>
          <w:color w:val="231F20"/>
          <w:spacing w:val="-22"/>
        </w:rPr>
        <w:t xml:space="preserve"> </w:t>
      </w:r>
      <w:r>
        <w:rPr>
          <w:color w:val="231F20"/>
        </w:rPr>
        <w:t>possible</w:t>
      </w:r>
      <w:r>
        <w:rPr>
          <w:color w:val="231F20"/>
          <w:spacing w:val="-22"/>
        </w:rPr>
        <w:t xml:space="preserve"> </w:t>
      </w:r>
      <w:r>
        <w:rPr>
          <w:color w:val="231F20"/>
        </w:rPr>
        <w:t>after</w:t>
      </w:r>
      <w:r>
        <w:rPr>
          <w:color w:val="231F20"/>
          <w:spacing w:val="-22"/>
        </w:rPr>
        <w:t xml:space="preserve"> </w:t>
      </w:r>
      <w:r>
        <w:rPr>
          <w:color w:val="231F20"/>
        </w:rPr>
        <w:t>the</w:t>
      </w:r>
      <w:r>
        <w:rPr>
          <w:color w:val="231F20"/>
          <w:spacing w:val="-22"/>
        </w:rPr>
        <w:t xml:space="preserve"> </w:t>
      </w:r>
      <w:r>
        <w:rPr>
          <w:color w:val="231F20"/>
        </w:rPr>
        <w:t>receipt of</w:t>
      </w:r>
      <w:r>
        <w:rPr>
          <w:color w:val="231F20"/>
          <w:spacing w:val="-17"/>
        </w:rPr>
        <w:t xml:space="preserve"> </w:t>
      </w:r>
      <w:r>
        <w:rPr>
          <w:color w:val="231F20"/>
        </w:rPr>
        <w:t>the</w:t>
      </w:r>
      <w:r>
        <w:rPr>
          <w:color w:val="231F20"/>
          <w:spacing w:val="-17"/>
        </w:rPr>
        <w:t xml:space="preserve"> </w:t>
      </w:r>
      <w:r>
        <w:rPr>
          <w:color w:val="231F20"/>
        </w:rPr>
        <w:t>Project</w:t>
      </w:r>
      <w:r>
        <w:rPr>
          <w:color w:val="231F20"/>
          <w:spacing w:val="-17"/>
        </w:rPr>
        <w:t xml:space="preserve"> </w:t>
      </w:r>
      <w:r>
        <w:rPr>
          <w:color w:val="231F20"/>
        </w:rPr>
        <w:t>Manager's</w:t>
      </w:r>
      <w:r>
        <w:rPr>
          <w:color w:val="231F20"/>
          <w:spacing w:val="-17"/>
        </w:rPr>
        <w:t xml:space="preserve"> </w:t>
      </w:r>
      <w:r>
        <w:rPr>
          <w:color w:val="231F20"/>
        </w:rPr>
        <w:t>notice</w:t>
      </w:r>
      <w:r>
        <w:rPr>
          <w:color w:val="231F20"/>
          <w:spacing w:val="-17"/>
        </w:rPr>
        <w:t xml:space="preserve"> </w:t>
      </w:r>
      <w:r>
        <w:rPr>
          <w:color w:val="231F20"/>
        </w:rPr>
        <w:t>to</w:t>
      </w:r>
      <w:r>
        <w:rPr>
          <w:color w:val="231F20"/>
          <w:spacing w:val="-17"/>
        </w:rPr>
        <w:t xml:space="preserve"> </w:t>
      </w:r>
      <w:r>
        <w:rPr>
          <w:color w:val="231F20"/>
        </w:rPr>
        <w:t>commence,</w:t>
      </w:r>
      <w:r>
        <w:rPr>
          <w:color w:val="231F20"/>
          <w:spacing w:val="-17"/>
        </w:rPr>
        <w:t xml:space="preserve"> </w:t>
      </w:r>
      <w:r>
        <w:rPr>
          <w:color w:val="231F20"/>
        </w:rPr>
        <w:t>and</w:t>
      </w:r>
      <w:r>
        <w:rPr>
          <w:color w:val="231F20"/>
          <w:spacing w:val="-17"/>
        </w:rPr>
        <w:t xml:space="preserve"> </w:t>
      </w:r>
      <w:r>
        <w:rPr>
          <w:color w:val="231F20"/>
        </w:rPr>
        <w:t>to</w:t>
      </w:r>
      <w:r>
        <w:rPr>
          <w:color w:val="231F20"/>
          <w:spacing w:val="-17"/>
        </w:rPr>
        <w:t xml:space="preserve"> </w:t>
      </w:r>
      <w:r>
        <w:rPr>
          <w:color w:val="231F20"/>
        </w:rPr>
        <w:t>complete</w:t>
      </w:r>
      <w:r>
        <w:rPr>
          <w:color w:val="231F20"/>
          <w:spacing w:val="-17"/>
        </w:rPr>
        <w:t xml:space="preserve"> </w:t>
      </w:r>
      <w:r>
        <w:rPr>
          <w:color w:val="231F20"/>
        </w:rPr>
        <w:t>the</w:t>
      </w:r>
      <w:r>
        <w:rPr>
          <w:color w:val="231F20"/>
          <w:spacing w:val="-17"/>
        </w:rPr>
        <w:t xml:space="preserve"> </w:t>
      </w:r>
      <w:r>
        <w:rPr>
          <w:color w:val="231F20"/>
        </w:rPr>
        <w:t>whole</w:t>
      </w:r>
      <w:r>
        <w:rPr>
          <w:color w:val="231F20"/>
          <w:spacing w:val="-17"/>
        </w:rPr>
        <w:t xml:space="preserve"> </w:t>
      </w:r>
      <w:r>
        <w:rPr>
          <w:color w:val="231F20"/>
        </w:rPr>
        <w:t>of</w:t>
      </w:r>
      <w:r>
        <w:rPr>
          <w:color w:val="231F20"/>
          <w:spacing w:val="-17"/>
        </w:rPr>
        <w:t xml:space="preserve"> </w:t>
      </w:r>
      <w:r>
        <w:rPr>
          <w:color w:val="231F20"/>
        </w:rPr>
        <w:t>the</w:t>
      </w:r>
      <w:r>
        <w:rPr>
          <w:color w:val="231F20"/>
          <w:spacing w:val="-21"/>
        </w:rPr>
        <w:t xml:space="preserve"> </w:t>
      </w:r>
      <w:r>
        <w:rPr>
          <w:color w:val="231F20"/>
          <w:spacing w:val="-4"/>
        </w:rPr>
        <w:t>Works</w:t>
      </w:r>
      <w:r>
        <w:rPr>
          <w:color w:val="231F20"/>
          <w:spacing w:val="-17"/>
        </w:rPr>
        <w:t xml:space="preserve"> </w:t>
      </w:r>
      <w:r>
        <w:rPr>
          <w:color w:val="231F20"/>
        </w:rPr>
        <w:t>comprised</w:t>
      </w:r>
      <w:r>
        <w:rPr>
          <w:color w:val="231F20"/>
          <w:spacing w:val="-17"/>
        </w:rPr>
        <w:t xml:space="preserve"> </w:t>
      </w:r>
      <w:r>
        <w:rPr>
          <w:color w:val="231F20"/>
        </w:rPr>
        <w:t>in</w:t>
      </w:r>
      <w:r>
        <w:rPr>
          <w:color w:val="231F20"/>
          <w:spacing w:val="-17"/>
        </w:rPr>
        <w:t xml:space="preserve"> </w:t>
      </w:r>
      <w:r>
        <w:rPr>
          <w:color w:val="231F20"/>
        </w:rPr>
        <w:t>the</w:t>
      </w:r>
      <w:r>
        <w:rPr>
          <w:color w:val="231F20"/>
          <w:spacing w:val="-17"/>
        </w:rPr>
        <w:t xml:space="preserve"> </w:t>
      </w:r>
      <w:r>
        <w:rPr>
          <w:color w:val="231F20"/>
        </w:rPr>
        <w:t>Contract within</w:t>
      </w:r>
      <w:r>
        <w:rPr>
          <w:color w:val="231F20"/>
          <w:spacing w:val="-23"/>
        </w:rPr>
        <w:t xml:space="preserve"> </w:t>
      </w:r>
      <w:r>
        <w:rPr>
          <w:color w:val="231F20"/>
        </w:rPr>
        <w:t>the</w:t>
      </w:r>
      <w:r>
        <w:rPr>
          <w:color w:val="231F20"/>
          <w:spacing w:val="-23"/>
        </w:rPr>
        <w:t xml:space="preserve"> </w:t>
      </w:r>
      <w:r>
        <w:rPr>
          <w:color w:val="231F20"/>
        </w:rPr>
        <w:t>time</w:t>
      </w:r>
      <w:r>
        <w:rPr>
          <w:color w:val="231F20"/>
          <w:spacing w:val="-23"/>
        </w:rPr>
        <w:t xml:space="preserve"> </w:t>
      </w:r>
      <w:r>
        <w:rPr>
          <w:color w:val="231F20"/>
        </w:rPr>
        <w:t>stated</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rPr>
        <w:t>Special</w:t>
      </w:r>
      <w:r>
        <w:rPr>
          <w:color w:val="231F20"/>
          <w:spacing w:val="-23"/>
        </w:rPr>
        <w:t xml:space="preserve"> </w:t>
      </w:r>
      <w:r>
        <w:rPr>
          <w:color w:val="231F20"/>
        </w:rPr>
        <w:t>Conditions</w:t>
      </w:r>
      <w:r>
        <w:rPr>
          <w:color w:val="231F20"/>
          <w:spacing w:val="-23"/>
        </w:rPr>
        <w:t xml:space="preserve"> </w:t>
      </w:r>
      <w:r>
        <w:rPr>
          <w:color w:val="231F20"/>
        </w:rPr>
        <w:t>of</w:t>
      </w:r>
      <w:r>
        <w:rPr>
          <w:color w:val="231F20"/>
          <w:spacing w:val="-23"/>
        </w:rPr>
        <w:t xml:space="preserve"> </w:t>
      </w:r>
      <w:r>
        <w:rPr>
          <w:color w:val="231F20"/>
        </w:rPr>
        <w:t>Contract.</w:t>
      </w:r>
    </w:p>
    <w:p w14:paraId="0BFD85D5" w14:textId="77777777" w:rsidR="005F5B22" w:rsidRDefault="00B0057A">
      <w:pPr>
        <w:pStyle w:val="ListParagraph"/>
        <w:numPr>
          <w:ilvl w:val="0"/>
          <w:numId w:val="35"/>
        </w:numPr>
        <w:tabs>
          <w:tab w:val="left" w:pos="700"/>
          <w:tab w:val="left" w:pos="6139"/>
        </w:tabs>
        <w:spacing w:before="246" w:line="230" w:lineRule="auto"/>
        <w:ind w:right="720" w:hanging="574"/>
        <w:jc w:val="both"/>
      </w:pPr>
      <w:r>
        <w:rPr>
          <w:color w:val="231F20"/>
          <w:spacing w:val="-9"/>
        </w:rPr>
        <w:t>We</w:t>
      </w:r>
      <w:r>
        <w:rPr>
          <w:color w:val="231F20"/>
          <w:spacing w:val="-18"/>
        </w:rPr>
        <w:t xml:space="preserve"> </w:t>
      </w:r>
      <w:r>
        <w:rPr>
          <w:color w:val="231F20"/>
        </w:rPr>
        <w:t>agree</w:t>
      </w:r>
      <w:r>
        <w:rPr>
          <w:color w:val="231F20"/>
          <w:spacing w:val="-18"/>
        </w:rPr>
        <w:t xml:space="preserve"> </w:t>
      </w:r>
      <w:r>
        <w:rPr>
          <w:color w:val="231F20"/>
        </w:rPr>
        <w:t>to</w:t>
      </w:r>
      <w:r>
        <w:rPr>
          <w:color w:val="231F20"/>
          <w:spacing w:val="-18"/>
        </w:rPr>
        <w:t xml:space="preserve"> </w:t>
      </w:r>
      <w:r>
        <w:rPr>
          <w:color w:val="231F20"/>
        </w:rPr>
        <w:t>adhere</w:t>
      </w:r>
      <w:r>
        <w:rPr>
          <w:color w:val="231F20"/>
          <w:spacing w:val="-18"/>
        </w:rPr>
        <w:t xml:space="preserve"> </w:t>
      </w:r>
      <w:r>
        <w:rPr>
          <w:color w:val="231F20"/>
        </w:rPr>
        <w:t>by</w:t>
      </w:r>
      <w:r>
        <w:rPr>
          <w:color w:val="231F20"/>
          <w:spacing w:val="-18"/>
        </w:rPr>
        <w:t xml:space="preserve"> </w:t>
      </w:r>
      <w:r>
        <w:rPr>
          <w:color w:val="231F20"/>
        </w:rPr>
        <w:t>this</w:t>
      </w:r>
      <w:r>
        <w:rPr>
          <w:color w:val="231F20"/>
          <w:spacing w:val="-18"/>
        </w:rPr>
        <w:t xml:space="preserve"> </w:t>
      </w:r>
      <w:r>
        <w:rPr>
          <w:color w:val="231F20"/>
        </w:rPr>
        <w:t>tender</w:t>
      </w:r>
      <w:r>
        <w:rPr>
          <w:color w:val="231F20"/>
          <w:spacing w:val="-18"/>
        </w:rPr>
        <w:t xml:space="preserve"> </w:t>
      </w:r>
      <w:r>
        <w:rPr>
          <w:color w:val="231F20"/>
        </w:rPr>
        <w:t>until</w:t>
      </w:r>
      <w:r>
        <w:rPr>
          <w:color w:val="231F20"/>
          <w:u w:val="single" w:color="221E1F"/>
        </w:rPr>
        <w:t xml:space="preserve"> </w:t>
      </w:r>
      <w:r>
        <w:rPr>
          <w:color w:val="231F20"/>
          <w:u w:val="single" w:color="221E1F"/>
        </w:rPr>
        <w:tab/>
      </w:r>
      <w:r>
        <w:rPr>
          <w:i/>
          <w:color w:val="231F20"/>
        </w:rPr>
        <w:t>[Insert</w:t>
      </w:r>
      <w:r>
        <w:rPr>
          <w:i/>
          <w:color w:val="231F20"/>
          <w:spacing w:val="-18"/>
        </w:rPr>
        <w:t xml:space="preserve"> </w:t>
      </w:r>
      <w:r>
        <w:rPr>
          <w:i/>
          <w:color w:val="231F20"/>
        </w:rPr>
        <w:t>date],</w:t>
      </w:r>
      <w:r>
        <w:rPr>
          <w:i/>
          <w:color w:val="231F20"/>
          <w:spacing w:val="-18"/>
        </w:rPr>
        <w:t xml:space="preserve"> </w:t>
      </w:r>
      <w:r>
        <w:rPr>
          <w:color w:val="231F20"/>
        </w:rPr>
        <w:t>and</w:t>
      </w:r>
      <w:r>
        <w:rPr>
          <w:color w:val="231F20"/>
          <w:spacing w:val="-18"/>
        </w:rPr>
        <w:t xml:space="preserve"> </w:t>
      </w:r>
      <w:r>
        <w:rPr>
          <w:color w:val="231F20"/>
        </w:rPr>
        <w:t>it</w:t>
      </w:r>
      <w:r>
        <w:rPr>
          <w:color w:val="231F20"/>
          <w:spacing w:val="-18"/>
        </w:rPr>
        <w:t xml:space="preserve"> </w:t>
      </w:r>
      <w:r>
        <w:rPr>
          <w:color w:val="231F20"/>
        </w:rPr>
        <w:t>shall</w:t>
      </w:r>
      <w:r>
        <w:rPr>
          <w:color w:val="231F20"/>
          <w:spacing w:val="-18"/>
        </w:rPr>
        <w:t xml:space="preserve"> </w:t>
      </w:r>
      <w:r>
        <w:rPr>
          <w:color w:val="231F20"/>
        </w:rPr>
        <w:t>remain</w:t>
      </w:r>
      <w:r>
        <w:rPr>
          <w:color w:val="231F20"/>
          <w:spacing w:val="-18"/>
        </w:rPr>
        <w:t xml:space="preserve"> </w:t>
      </w:r>
      <w:r>
        <w:rPr>
          <w:color w:val="231F20"/>
        </w:rPr>
        <w:t>binding</w:t>
      </w:r>
      <w:r>
        <w:rPr>
          <w:color w:val="231F20"/>
          <w:spacing w:val="-18"/>
        </w:rPr>
        <w:t xml:space="preserve"> </w:t>
      </w:r>
      <w:r>
        <w:rPr>
          <w:color w:val="231F20"/>
        </w:rPr>
        <w:t>upon</w:t>
      </w:r>
      <w:r>
        <w:rPr>
          <w:color w:val="231F20"/>
          <w:spacing w:val="-18"/>
        </w:rPr>
        <w:t xml:space="preserve"> </w:t>
      </w:r>
      <w:r>
        <w:rPr>
          <w:color w:val="231F20"/>
        </w:rPr>
        <w:t>us and</w:t>
      </w:r>
      <w:r>
        <w:rPr>
          <w:color w:val="231F20"/>
          <w:spacing w:val="-23"/>
        </w:rPr>
        <w:t xml:space="preserve"> </w:t>
      </w:r>
      <w:r>
        <w:rPr>
          <w:color w:val="231F20"/>
        </w:rPr>
        <w:t>may</w:t>
      </w:r>
      <w:r>
        <w:rPr>
          <w:color w:val="231F20"/>
          <w:spacing w:val="-23"/>
        </w:rPr>
        <w:t xml:space="preserve"> </w:t>
      </w:r>
      <w:r>
        <w:rPr>
          <w:color w:val="231F20"/>
        </w:rPr>
        <w:t>be</w:t>
      </w:r>
      <w:r>
        <w:rPr>
          <w:color w:val="231F20"/>
          <w:spacing w:val="-23"/>
        </w:rPr>
        <w:t xml:space="preserve"> </w:t>
      </w:r>
      <w:r>
        <w:rPr>
          <w:color w:val="231F20"/>
        </w:rPr>
        <w:t>accepted</w:t>
      </w:r>
      <w:r>
        <w:rPr>
          <w:color w:val="231F20"/>
          <w:spacing w:val="-23"/>
        </w:rPr>
        <w:t xml:space="preserve"> </w:t>
      </w:r>
      <w:r>
        <w:rPr>
          <w:color w:val="231F20"/>
        </w:rPr>
        <w:t>at</w:t>
      </w:r>
      <w:r>
        <w:rPr>
          <w:color w:val="231F20"/>
          <w:spacing w:val="-23"/>
        </w:rPr>
        <w:t xml:space="preserve"> </w:t>
      </w:r>
      <w:r>
        <w:rPr>
          <w:color w:val="231F20"/>
        </w:rPr>
        <w:t>any</w:t>
      </w:r>
      <w:r>
        <w:rPr>
          <w:color w:val="231F20"/>
          <w:spacing w:val="-23"/>
        </w:rPr>
        <w:t xml:space="preserve"> </w:t>
      </w:r>
      <w:r>
        <w:rPr>
          <w:color w:val="231F20"/>
        </w:rPr>
        <w:t>time</w:t>
      </w:r>
      <w:r>
        <w:rPr>
          <w:color w:val="231F20"/>
          <w:spacing w:val="-23"/>
        </w:rPr>
        <w:t xml:space="preserve"> </w:t>
      </w:r>
      <w:r>
        <w:rPr>
          <w:color w:val="231F20"/>
        </w:rPr>
        <w:t>before</w:t>
      </w:r>
      <w:r>
        <w:rPr>
          <w:color w:val="231F20"/>
          <w:spacing w:val="-23"/>
        </w:rPr>
        <w:t xml:space="preserve"> </w:t>
      </w:r>
      <w:r>
        <w:rPr>
          <w:color w:val="231F20"/>
        </w:rPr>
        <w:t>that</w:t>
      </w:r>
      <w:r>
        <w:rPr>
          <w:color w:val="231F20"/>
          <w:spacing w:val="-23"/>
        </w:rPr>
        <w:t xml:space="preserve"> </w:t>
      </w:r>
      <w:r>
        <w:rPr>
          <w:color w:val="231F20"/>
        </w:rPr>
        <w:t>date.</w:t>
      </w:r>
    </w:p>
    <w:p w14:paraId="1803FF38" w14:textId="77777777" w:rsidR="005F5B22" w:rsidRDefault="00B0057A">
      <w:pPr>
        <w:pStyle w:val="ListParagraph"/>
        <w:numPr>
          <w:ilvl w:val="0"/>
          <w:numId w:val="35"/>
        </w:numPr>
        <w:tabs>
          <w:tab w:val="left" w:pos="700"/>
        </w:tabs>
        <w:spacing w:before="246" w:line="230" w:lineRule="auto"/>
        <w:ind w:right="720" w:hanging="574"/>
        <w:jc w:val="both"/>
      </w:pPr>
      <w:r>
        <w:rPr>
          <w:color w:val="231F20"/>
        </w:rPr>
        <w:t>Unless</w:t>
      </w:r>
      <w:r>
        <w:rPr>
          <w:color w:val="231F20"/>
          <w:spacing w:val="-13"/>
        </w:rPr>
        <w:t xml:space="preserve"> </w:t>
      </w:r>
      <w:r>
        <w:rPr>
          <w:color w:val="231F20"/>
        </w:rPr>
        <w:t>and</w:t>
      </w:r>
      <w:r>
        <w:rPr>
          <w:color w:val="231F20"/>
          <w:spacing w:val="-13"/>
        </w:rPr>
        <w:t xml:space="preserve"> </w:t>
      </w:r>
      <w:r>
        <w:rPr>
          <w:color w:val="231F20"/>
        </w:rPr>
        <w:t>until</w:t>
      </w:r>
      <w:r>
        <w:rPr>
          <w:color w:val="231F20"/>
          <w:spacing w:val="-13"/>
        </w:rPr>
        <w:t xml:space="preserve"> </w:t>
      </w:r>
      <w:r>
        <w:rPr>
          <w:color w:val="231F20"/>
        </w:rPr>
        <w:t>a</w:t>
      </w:r>
      <w:r>
        <w:rPr>
          <w:color w:val="231F20"/>
          <w:spacing w:val="-13"/>
        </w:rPr>
        <w:t xml:space="preserve"> </w:t>
      </w:r>
      <w:r>
        <w:rPr>
          <w:color w:val="231F20"/>
        </w:rPr>
        <w:t>formal</w:t>
      </w:r>
      <w:r>
        <w:rPr>
          <w:color w:val="231F20"/>
          <w:spacing w:val="-25"/>
        </w:rPr>
        <w:t xml:space="preserve"> </w:t>
      </w:r>
      <w:r>
        <w:rPr>
          <w:color w:val="231F20"/>
        </w:rPr>
        <w:t>Agreement</w:t>
      </w:r>
      <w:r>
        <w:rPr>
          <w:color w:val="231F20"/>
          <w:spacing w:val="-13"/>
        </w:rPr>
        <w:t xml:space="preserve"> </w:t>
      </w:r>
      <w:r>
        <w:rPr>
          <w:color w:val="231F20"/>
        </w:rPr>
        <w:t>is</w:t>
      </w:r>
      <w:r>
        <w:rPr>
          <w:color w:val="231F20"/>
          <w:spacing w:val="-13"/>
        </w:rPr>
        <w:t xml:space="preserve"> </w:t>
      </w:r>
      <w:r>
        <w:rPr>
          <w:color w:val="231F20"/>
        </w:rPr>
        <w:t>prepared</w:t>
      </w:r>
      <w:r>
        <w:rPr>
          <w:color w:val="231F20"/>
          <w:spacing w:val="-13"/>
        </w:rPr>
        <w:t xml:space="preserve"> </w:t>
      </w:r>
      <w:r>
        <w:rPr>
          <w:color w:val="231F20"/>
        </w:rPr>
        <w:t>and</w:t>
      </w:r>
      <w:r>
        <w:rPr>
          <w:color w:val="231F20"/>
          <w:spacing w:val="-13"/>
        </w:rPr>
        <w:t xml:space="preserve"> </w:t>
      </w:r>
      <w:r>
        <w:rPr>
          <w:color w:val="231F20"/>
        </w:rPr>
        <w:t>executed</w:t>
      </w:r>
      <w:r>
        <w:rPr>
          <w:color w:val="231F20"/>
          <w:spacing w:val="-13"/>
        </w:rPr>
        <w:t xml:space="preserve"> </w:t>
      </w:r>
      <w:r>
        <w:rPr>
          <w:color w:val="231F20"/>
        </w:rPr>
        <w:t>this</w:t>
      </w:r>
      <w:r>
        <w:rPr>
          <w:color w:val="231F20"/>
          <w:spacing w:val="-13"/>
        </w:rPr>
        <w:t xml:space="preserve"> </w:t>
      </w:r>
      <w:r>
        <w:rPr>
          <w:color w:val="231F20"/>
        </w:rPr>
        <w:t>tender</w:t>
      </w:r>
      <w:r>
        <w:rPr>
          <w:color w:val="231F20"/>
          <w:spacing w:val="-13"/>
        </w:rPr>
        <w:t xml:space="preserve"> </w:t>
      </w:r>
      <w:r>
        <w:rPr>
          <w:color w:val="231F20"/>
        </w:rPr>
        <w:t>together</w:t>
      </w:r>
      <w:r>
        <w:rPr>
          <w:color w:val="231F20"/>
          <w:spacing w:val="-13"/>
        </w:rPr>
        <w:t xml:space="preserve"> </w:t>
      </w:r>
      <w:r>
        <w:rPr>
          <w:color w:val="231F20"/>
        </w:rPr>
        <w:t>with</w:t>
      </w:r>
      <w:r>
        <w:rPr>
          <w:color w:val="231F20"/>
          <w:spacing w:val="-13"/>
        </w:rPr>
        <w:t xml:space="preserve"> </w:t>
      </w:r>
      <w:r>
        <w:rPr>
          <w:color w:val="231F20"/>
        </w:rPr>
        <w:t>your</w:t>
      </w:r>
      <w:r>
        <w:rPr>
          <w:color w:val="231F20"/>
          <w:spacing w:val="-13"/>
        </w:rPr>
        <w:t xml:space="preserve"> </w:t>
      </w:r>
      <w:r>
        <w:rPr>
          <w:color w:val="231F20"/>
        </w:rPr>
        <w:t>written</w:t>
      </w:r>
      <w:r>
        <w:rPr>
          <w:color w:val="231F20"/>
          <w:spacing w:val="-13"/>
        </w:rPr>
        <w:t xml:space="preserve"> </w:t>
      </w:r>
      <w:r>
        <w:rPr>
          <w:color w:val="231F20"/>
        </w:rPr>
        <w:t>acceptance thereof,</w:t>
      </w:r>
      <w:r>
        <w:rPr>
          <w:color w:val="231F20"/>
          <w:spacing w:val="-7"/>
        </w:rPr>
        <w:t xml:space="preserve"> </w:t>
      </w:r>
      <w:r>
        <w:rPr>
          <w:color w:val="231F20"/>
        </w:rPr>
        <w:t>shall</w:t>
      </w:r>
      <w:r>
        <w:rPr>
          <w:color w:val="231F20"/>
          <w:spacing w:val="-7"/>
        </w:rPr>
        <w:t xml:space="preserve"> </w:t>
      </w:r>
      <w:r>
        <w:rPr>
          <w:color w:val="231F20"/>
        </w:rPr>
        <w:t>constitute</w:t>
      </w:r>
      <w:r>
        <w:rPr>
          <w:color w:val="231F20"/>
          <w:spacing w:val="-7"/>
        </w:rPr>
        <w:t xml:space="preserve"> </w:t>
      </w:r>
      <w:r>
        <w:rPr>
          <w:color w:val="231F20"/>
        </w:rPr>
        <w:t>a</w:t>
      </w:r>
      <w:r>
        <w:rPr>
          <w:color w:val="231F20"/>
          <w:spacing w:val="-7"/>
        </w:rPr>
        <w:t xml:space="preserve"> </w:t>
      </w:r>
      <w:r>
        <w:rPr>
          <w:color w:val="231F20"/>
        </w:rPr>
        <w:t>binding</w:t>
      </w:r>
      <w:r>
        <w:rPr>
          <w:color w:val="231F20"/>
          <w:spacing w:val="-7"/>
        </w:rPr>
        <w:t xml:space="preserve"> </w:t>
      </w:r>
      <w:r>
        <w:rPr>
          <w:color w:val="231F20"/>
        </w:rPr>
        <w:t>Contract</w:t>
      </w:r>
      <w:r>
        <w:rPr>
          <w:color w:val="231F20"/>
          <w:spacing w:val="-7"/>
        </w:rPr>
        <w:t xml:space="preserve"> </w:t>
      </w:r>
      <w:r>
        <w:rPr>
          <w:color w:val="231F20"/>
        </w:rPr>
        <w:t>between</w:t>
      </w:r>
      <w:r>
        <w:rPr>
          <w:color w:val="231F20"/>
          <w:spacing w:val="-7"/>
        </w:rPr>
        <w:t xml:space="preserve"> </w:t>
      </w:r>
      <w:r>
        <w:rPr>
          <w:color w:val="231F20"/>
        </w:rPr>
        <w:t>us.</w:t>
      </w:r>
      <w:r>
        <w:rPr>
          <w:color w:val="231F20"/>
          <w:spacing w:val="-11"/>
        </w:rPr>
        <w:t xml:space="preserve"> </w:t>
      </w:r>
      <w:r>
        <w:rPr>
          <w:color w:val="231F20"/>
          <w:spacing w:val="-9"/>
        </w:rPr>
        <w:t>We</w:t>
      </w:r>
      <w:r>
        <w:rPr>
          <w:color w:val="231F20"/>
          <w:spacing w:val="-7"/>
        </w:rPr>
        <w:t xml:space="preserve"> </w:t>
      </w:r>
      <w:r>
        <w:rPr>
          <w:color w:val="231F20"/>
        </w:rPr>
        <w:t>further</w:t>
      </w:r>
      <w:r>
        <w:rPr>
          <w:color w:val="231F20"/>
          <w:spacing w:val="-7"/>
        </w:rPr>
        <w:t xml:space="preserve"> </w:t>
      </w:r>
      <w:r>
        <w:rPr>
          <w:color w:val="231F20"/>
        </w:rPr>
        <w:t>understand</w:t>
      </w:r>
      <w:r>
        <w:rPr>
          <w:color w:val="231F20"/>
          <w:spacing w:val="-7"/>
        </w:rPr>
        <w:t xml:space="preserve"> </w:t>
      </w:r>
      <w:r>
        <w:rPr>
          <w:color w:val="231F20"/>
        </w:rPr>
        <w:t>that</w:t>
      </w:r>
      <w:r>
        <w:rPr>
          <w:color w:val="231F20"/>
          <w:spacing w:val="-7"/>
        </w:rPr>
        <w:t xml:space="preserve"> </w:t>
      </w:r>
      <w:r>
        <w:rPr>
          <w:color w:val="231F20"/>
        </w:rPr>
        <w:t>you</w:t>
      </w:r>
      <w:r>
        <w:rPr>
          <w:color w:val="231F20"/>
          <w:spacing w:val="-7"/>
        </w:rPr>
        <w:t xml:space="preserve"> </w:t>
      </w:r>
      <w:r>
        <w:rPr>
          <w:color w:val="231F20"/>
        </w:rPr>
        <w:t>are</w:t>
      </w:r>
      <w:r>
        <w:rPr>
          <w:color w:val="231F20"/>
          <w:spacing w:val="-7"/>
        </w:rPr>
        <w:t xml:space="preserve"> </w:t>
      </w:r>
      <w:r>
        <w:rPr>
          <w:color w:val="231F20"/>
        </w:rPr>
        <w:t>not</w:t>
      </w:r>
      <w:r>
        <w:rPr>
          <w:color w:val="231F20"/>
          <w:spacing w:val="-7"/>
        </w:rPr>
        <w:t xml:space="preserve"> </w:t>
      </w:r>
      <w:r>
        <w:rPr>
          <w:color w:val="231F20"/>
        </w:rPr>
        <w:t>bound</w:t>
      </w:r>
      <w:r>
        <w:rPr>
          <w:color w:val="231F20"/>
          <w:spacing w:val="-7"/>
        </w:rPr>
        <w:t xml:space="preserve"> </w:t>
      </w:r>
      <w:r>
        <w:rPr>
          <w:color w:val="231F20"/>
        </w:rPr>
        <w:t>to</w:t>
      </w:r>
      <w:r>
        <w:rPr>
          <w:color w:val="231F20"/>
          <w:spacing w:val="-7"/>
        </w:rPr>
        <w:t xml:space="preserve"> </w:t>
      </w:r>
      <w:r>
        <w:rPr>
          <w:color w:val="231F20"/>
        </w:rPr>
        <w:t>accept the</w:t>
      </w:r>
      <w:r>
        <w:rPr>
          <w:color w:val="231F20"/>
          <w:spacing w:val="-23"/>
        </w:rPr>
        <w:t xml:space="preserve"> </w:t>
      </w:r>
      <w:r>
        <w:rPr>
          <w:color w:val="231F20"/>
        </w:rPr>
        <w:t>lowest</w:t>
      </w:r>
      <w:r>
        <w:rPr>
          <w:color w:val="231F20"/>
          <w:spacing w:val="-23"/>
        </w:rPr>
        <w:t xml:space="preserve"> </w:t>
      </w:r>
      <w:r>
        <w:rPr>
          <w:color w:val="231F20"/>
        </w:rPr>
        <w:t>or</w:t>
      </w:r>
      <w:r>
        <w:rPr>
          <w:color w:val="231F20"/>
          <w:spacing w:val="-22"/>
        </w:rPr>
        <w:t xml:space="preserve"> </w:t>
      </w:r>
      <w:r>
        <w:rPr>
          <w:color w:val="231F20"/>
        </w:rPr>
        <w:t>any</w:t>
      </w:r>
      <w:r>
        <w:rPr>
          <w:color w:val="231F20"/>
          <w:spacing w:val="-23"/>
        </w:rPr>
        <w:t xml:space="preserve"> </w:t>
      </w:r>
      <w:r>
        <w:rPr>
          <w:color w:val="231F20"/>
        </w:rPr>
        <w:t>tender</w:t>
      </w:r>
      <w:r>
        <w:rPr>
          <w:color w:val="231F20"/>
          <w:spacing w:val="-23"/>
        </w:rPr>
        <w:t xml:space="preserve"> </w:t>
      </w:r>
      <w:r>
        <w:rPr>
          <w:color w:val="231F20"/>
        </w:rPr>
        <w:t>you</w:t>
      </w:r>
      <w:r>
        <w:rPr>
          <w:color w:val="231F20"/>
          <w:spacing w:val="-22"/>
        </w:rPr>
        <w:t xml:space="preserve"> </w:t>
      </w:r>
      <w:r>
        <w:rPr>
          <w:color w:val="231F20"/>
        </w:rPr>
        <w:t>may</w:t>
      </w:r>
      <w:r>
        <w:rPr>
          <w:color w:val="231F20"/>
          <w:spacing w:val="-23"/>
        </w:rPr>
        <w:t xml:space="preserve"> </w:t>
      </w:r>
      <w:r>
        <w:rPr>
          <w:color w:val="231F20"/>
        </w:rPr>
        <w:t>receive.</w:t>
      </w:r>
    </w:p>
    <w:p w14:paraId="6C62BBB7" w14:textId="77777777" w:rsidR="005F5B22" w:rsidRDefault="00B0057A">
      <w:pPr>
        <w:pStyle w:val="ListParagraph"/>
        <w:numPr>
          <w:ilvl w:val="0"/>
          <w:numId w:val="35"/>
        </w:numPr>
        <w:tabs>
          <w:tab w:val="left" w:pos="699"/>
          <w:tab w:val="left" w:pos="700"/>
        </w:tabs>
        <w:spacing w:before="237"/>
        <w:ind w:left="699" w:right="720"/>
      </w:pPr>
      <w:r>
        <w:rPr>
          <w:color w:val="231F20"/>
          <w:spacing w:val="-6"/>
        </w:rPr>
        <w:t>We,</w:t>
      </w:r>
      <w:r>
        <w:rPr>
          <w:color w:val="231F20"/>
          <w:spacing w:val="-23"/>
        </w:rPr>
        <w:t xml:space="preserve"> </w:t>
      </w:r>
      <w:r>
        <w:rPr>
          <w:color w:val="231F20"/>
        </w:rPr>
        <w:t>the</w:t>
      </w:r>
      <w:r>
        <w:rPr>
          <w:color w:val="231F20"/>
          <w:spacing w:val="-23"/>
        </w:rPr>
        <w:t xml:space="preserve"> </w:t>
      </w:r>
      <w:r>
        <w:rPr>
          <w:color w:val="231F20"/>
        </w:rPr>
        <w:t>undersigned,</w:t>
      </w:r>
      <w:r>
        <w:rPr>
          <w:color w:val="231F20"/>
          <w:spacing w:val="-23"/>
        </w:rPr>
        <w:t xml:space="preserve"> </w:t>
      </w:r>
      <w:r>
        <w:rPr>
          <w:color w:val="231F20"/>
        </w:rPr>
        <w:t>further</w:t>
      </w:r>
      <w:r>
        <w:rPr>
          <w:color w:val="231F20"/>
          <w:spacing w:val="-23"/>
        </w:rPr>
        <w:t xml:space="preserve"> </w:t>
      </w:r>
      <w:r>
        <w:rPr>
          <w:color w:val="231F20"/>
        </w:rPr>
        <w:t>declare</w:t>
      </w:r>
      <w:r>
        <w:rPr>
          <w:color w:val="231F20"/>
          <w:spacing w:val="-23"/>
        </w:rPr>
        <w:t xml:space="preserve"> </w:t>
      </w:r>
      <w:r>
        <w:rPr>
          <w:color w:val="231F20"/>
        </w:rPr>
        <w:t>that:</w:t>
      </w:r>
    </w:p>
    <w:p w14:paraId="22C85A69" w14:textId="77777777" w:rsidR="005F5B22" w:rsidRDefault="00B0057A">
      <w:pPr>
        <w:pStyle w:val="ListParagraph"/>
        <w:numPr>
          <w:ilvl w:val="1"/>
          <w:numId w:val="35"/>
        </w:numPr>
        <w:tabs>
          <w:tab w:val="left" w:pos="1210"/>
        </w:tabs>
        <w:spacing w:before="24" w:line="230" w:lineRule="auto"/>
        <w:ind w:right="720" w:hanging="517"/>
        <w:jc w:val="both"/>
      </w:pPr>
      <w:r>
        <w:rPr>
          <w:i/>
          <w:color w:val="231F20"/>
          <w:u w:val="single" w:color="231F20"/>
        </w:rPr>
        <w:t>No</w:t>
      </w:r>
      <w:r>
        <w:rPr>
          <w:i/>
          <w:color w:val="231F20"/>
          <w:spacing w:val="-13"/>
        </w:rPr>
        <w:t xml:space="preserve"> </w:t>
      </w:r>
      <w:r>
        <w:rPr>
          <w:i/>
          <w:color w:val="231F20"/>
          <w:u w:val="single" w:color="231F20"/>
        </w:rPr>
        <w:t>reservations</w:t>
      </w:r>
      <w:r>
        <w:rPr>
          <w:i/>
          <w:color w:val="231F20"/>
        </w:rPr>
        <w:t>:</w:t>
      </w:r>
      <w:r>
        <w:rPr>
          <w:i/>
          <w:color w:val="231F20"/>
          <w:spacing w:val="-13"/>
        </w:rPr>
        <w:t xml:space="preserve"> </w:t>
      </w:r>
      <w:r>
        <w:rPr>
          <w:color w:val="231F20"/>
          <w:spacing w:val="-9"/>
        </w:rPr>
        <w:t>We</w:t>
      </w:r>
      <w:r>
        <w:rPr>
          <w:color w:val="231F20"/>
          <w:spacing w:val="-13"/>
        </w:rPr>
        <w:t xml:space="preserve"> </w:t>
      </w:r>
      <w:r>
        <w:rPr>
          <w:color w:val="231F20"/>
        </w:rPr>
        <w:t>have</w:t>
      </w:r>
      <w:r>
        <w:rPr>
          <w:color w:val="231F20"/>
          <w:spacing w:val="-13"/>
        </w:rPr>
        <w:t xml:space="preserve"> </w:t>
      </w:r>
      <w:r>
        <w:rPr>
          <w:color w:val="231F20"/>
        </w:rPr>
        <w:t>examined</w:t>
      </w:r>
      <w:r>
        <w:rPr>
          <w:color w:val="231F20"/>
          <w:spacing w:val="-13"/>
        </w:rPr>
        <w:t xml:space="preserve"> </w:t>
      </w:r>
      <w:r>
        <w:rPr>
          <w:color w:val="231F20"/>
        </w:rPr>
        <w:t>and</w:t>
      </w:r>
      <w:r>
        <w:rPr>
          <w:color w:val="231F20"/>
          <w:spacing w:val="-13"/>
        </w:rPr>
        <w:t xml:space="preserve"> </w:t>
      </w:r>
      <w:r>
        <w:rPr>
          <w:color w:val="231F20"/>
        </w:rPr>
        <w:t>have</w:t>
      </w:r>
      <w:r>
        <w:rPr>
          <w:color w:val="231F20"/>
          <w:spacing w:val="-13"/>
        </w:rPr>
        <w:t xml:space="preserve"> </w:t>
      </w:r>
      <w:r>
        <w:rPr>
          <w:color w:val="231F20"/>
        </w:rPr>
        <w:t>no</w:t>
      </w:r>
      <w:r>
        <w:rPr>
          <w:color w:val="231F20"/>
          <w:spacing w:val="-13"/>
        </w:rPr>
        <w:t xml:space="preserve"> </w:t>
      </w:r>
      <w:r>
        <w:rPr>
          <w:color w:val="231F20"/>
        </w:rPr>
        <w:t>reservations</w:t>
      </w:r>
      <w:r>
        <w:rPr>
          <w:color w:val="231F20"/>
          <w:spacing w:val="-13"/>
        </w:rPr>
        <w:t xml:space="preserve"> </w:t>
      </w:r>
      <w:r>
        <w:rPr>
          <w:color w:val="231F20"/>
        </w:rPr>
        <w:t>to</w:t>
      </w:r>
      <w:r>
        <w:rPr>
          <w:color w:val="231F20"/>
          <w:spacing w:val="-13"/>
        </w:rPr>
        <w:t xml:space="preserve"> </w:t>
      </w:r>
      <w:r>
        <w:rPr>
          <w:color w:val="231F20"/>
        </w:rPr>
        <w:t>the</w:t>
      </w:r>
      <w:r>
        <w:rPr>
          <w:color w:val="231F20"/>
          <w:spacing w:val="-13"/>
        </w:rPr>
        <w:t xml:space="preserve"> </w:t>
      </w:r>
      <w:r>
        <w:rPr>
          <w:color w:val="231F20"/>
        </w:rPr>
        <w:t>tender</w:t>
      </w:r>
      <w:r>
        <w:rPr>
          <w:color w:val="231F20"/>
          <w:spacing w:val="-13"/>
        </w:rPr>
        <w:t xml:space="preserve"> </w:t>
      </w:r>
      <w:r>
        <w:rPr>
          <w:color w:val="231F20"/>
        </w:rPr>
        <w:t>document,</w:t>
      </w:r>
      <w:r>
        <w:rPr>
          <w:color w:val="231F20"/>
          <w:spacing w:val="-13"/>
        </w:rPr>
        <w:t xml:space="preserve"> </w:t>
      </w:r>
      <w:r>
        <w:rPr>
          <w:color w:val="231F20"/>
        </w:rPr>
        <w:t>including</w:t>
      </w:r>
      <w:r>
        <w:rPr>
          <w:color w:val="231F20"/>
          <w:spacing w:val="-25"/>
        </w:rPr>
        <w:t xml:space="preserve"> </w:t>
      </w:r>
      <w:r>
        <w:rPr>
          <w:color w:val="231F20"/>
        </w:rPr>
        <w:t>Addenda issued</w:t>
      </w:r>
      <w:r>
        <w:rPr>
          <w:color w:val="231F20"/>
          <w:spacing w:val="-22"/>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28;</w:t>
      </w:r>
    </w:p>
    <w:p w14:paraId="7B413C97" w14:textId="77777777" w:rsidR="005F5B22" w:rsidRDefault="00B0057A">
      <w:pPr>
        <w:pStyle w:val="ListParagraph"/>
        <w:numPr>
          <w:ilvl w:val="1"/>
          <w:numId w:val="35"/>
        </w:numPr>
        <w:tabs>
          <w:tab w:val="left" w:pos="1210"/>
        </w:tabs>
        <w:spacing w:before="26" w:line="230" w:lineRule="auto"/>
        <w:ind w:right="720" w:hanging="517"/>
        <w:jc w:val="both"/>
      </w:pPr>
      <w:r>
        <w:rPr>
          <w:i/>
          <w:color w:val="231F20"/>
          <w:u w:val="single" w:color="231F20"/>
        </w:rPr>
        <w:t>Eligibility:</w:t>
      </w:r>
      <w:r>
        <w:rPr>
          <w:i/>
          <w:color w:val="231F20"/>
          <w:spacing w:val="-13"/>
        </w:rPr>
        <w:t xml:space="preserve"> </w:t>
      </w:r>
      <w:r>
        <w:rPr>
          <w:color w:val="231F20"/>
          <w:spacing w:val="-9"/>
        </w:rPr>
        <w:t xml:space="preserve">We </w:t>
      </w:r>
      <w:r>
        <w:rPr>
          <w:color w:val="231F20"/>
        </w:rPr>
        <w:t>meet</w:t>
      </w:r>
      <w:r>
        <w:rPr>
          <w:color w:val="231F20"/>
          <w:spacing w:val="-9"/>
        </w:rPr>
        <w:t xml:space="preserve"> </w:t>
      </w:r>
      <w:r>
        <w:rPr>
          <w:color w:val="231F20"/>
        </w:rPr>
        <w:t>the</w:t>
      </w:r>
      <w:r>
        <w:rPr>
          <w:color w:val="231F20"/>
          <w:spacing w:val="-9"/>
        </w:rPr>
        <w:t xml:space="preserve"> </w:t>
      </w:r>
      <w:r>
        <w:rPr>
          <w:color w:val="231F20"/>
        </w:rPr>
        <w:t>eligibility</w:t>
      </w:r>
      <w:r>
        <w:rPr>
          <w:color w:val="231F20"/>
          <w:spacing w:val="-9"/>
        </w:rPr>
        <w:t xml:space="preserve"> </w:t>
      </w:r>
      <w:r>
        <w:rPr>
          <w:color w:val="231F20"/>
        </w:rPr>
        <w:t>requirements</w:t>
      </w:r>
      <w:r>
        <w:rPr>
          <w:color w:val="231F20"/>
          <w:spacing w:val="-9"/>
        </w:rPr>
        <w:t xml:space="preserve"> </w:t>
      </w:r>
      <w:r>
        <w:rPr>
          <w:color w:val="231F20"/>
        </w:rPr>
        <w:t>and</w:t>
      </w:r>
      <w:r>
        <w:rPr>
          <w:color w:val="231F20"/>
          <w:spacing w:val="-9"/>
        </w:rPr>
        <w:t xml:space="preserve"> </w:t>
      </w:r>
      <w:r>
        <w:rPr>
          <w:color w:val="231F20"/>
        </w:rPr>
        <w:t>have</w:t>
      </w:r>
      <w:r>
        <w:rPr>
          <w:color w:val="231F20"/>
          <w:spacing w:val="-9"/>
        </w:rPr>
        <w:t xml:space="preserve"> </w:t>
      </w:r>
      <w:r>
        <w:rPr>
          <w:color w:val="231F20"/>
        </w:rPr>
        <w:t>no</w:t>
      </w:r>
      <w:r>
        <w:rPr>
          <w:color w:val="231F20"/>
          <w:spacing w:val="-9"/>
        </w:rPr>
        <w:t xml:space="preserve"> </w:t>
      </w:r>
      <w:r>
        <w:rPr>
          <w:color w:val="231F20"/>
        </w:rPr>
        <w:t>conﬂict</w:t>
      </w:r>
      <w:r>
        <w:rPr>
          <w:color w:val="231F20"/>
          <w:spacing w:val="-9"/>
        </w:rPr>
        <w:t xml:space="preserve"> </w:t>
      </w:r>
      <w:r>
        <w:rPr>
          <w:color w:val="231F20"/>
        </w:rPr>
        <w:t>of</w:t>
      </w:r>
      <w:r>
        <w:rPr>
          <w:color w:val="231F20"/>
          <w:spacing w:val="-9"/>
        </w:rPr>
        <w:t xml:space="preserve"> </w:t>
      </w:r>
      <w:r>
        <w:rPr>
          <w:color w:val="231F20"/>
        </w:rPr>
        <w:t>interest</w:t>
      </w:r>
      <w:r>
        <w:rPr>
          <w:color w:val="231F20"/>
          <w:spacing w:val="-9"/>
        </w:rPr>
        <w:t xml:space="preserve"> </w:t>
      </w:r>
      <w:r>
        <w:rPr>
          <w:color w:val="231F20"/>
        </w:rPr>
        <w:t>in</w:t>
      </w:r>
      <w:r>
        <w:rPr>
          <w:color w:val="231F20"/>
          <w:spacing w:val="-9"/>
        </w:rPr>
        <w:t xml:space="preserve"> </w:t>
      </w:r>
      <w:r>
        <w:rPr>
          <w:color w:val="231F20"/>
        </w:rPr>
        <w:t>accordance</w:t>
      </w:r>
      <w:r>
        <w:rPr>
          <w:color w:val="231F20"/>
          <w:spacing w:val="-9"/>
        </w:rPr>
        <w:t xml:space="preserve"> </w:t>
      </w:r>
      <w:r>
        <w:rPr>
          <w:color w:val="231F20"/>
        </w:rPr>
        <w:t>with</w:t>
      </w:r>
      <w:r>
        <w:rPr>
          <w:color w:val="231F20"/>
          <w:spacing w:val="-9"/>
        </w:rPr>
        <w:t xml:space="preserve"> </w:t>
      </w:r>
      <w:r>
        <w:rPr>
          <w:color w:val="231F20"/>
        </w:rPr>
        <w:t>ITT</w:t>
      </w:r>
      <w:r>
        <w:rPr>
          <w:color w:val="231F20"/>
          <w:spacing w:val="-13"/>
        </w:rPr>
        <w:t xml:space="preserve"> </w:t>
      </w:r>
      <w:r>
        <w:rPr>
          <w:color w:val="231F20"/>
        </w:rPr>
        <w:t>3 and</w:t>
      </w:r>
      <w:r>
        <w:rPr>
          <w:color w:val="231F20"/>
          <w:spacing w:val="-23"/>
        </w:rPr>
        <w:t xml:space="preserve"> </w:t>
      </w:r>
      <w:r>
        <w:rPr>
          <w:color w:val="231F20"/>
        </w:rPr>
        <w:t>4;</w:t>
      </w:r>
    </w:p>
    <w:p w14:paraId="10BE73E1" w14:textId="77777777" w:rsidR="005F5B22" w:rsidRDefault="00B0057A">
      <w:pPr>
        <w:pStyle w:val="ListParagraph"/>
        <w:numPr>
          <w:ilvl w:val="1"/>
          <w:numId w:val="35"/>
        </w:numPr>
        <w:tabs>
          <w:tab w:val="left" w:pos="1210"/>
        </w:tabs>
        <w:spacing w:before="26" w:line="230" w:lineRule="auto"/>
        <w:ind w:right="720" w:hanging="517"/>
        <w:jc w:val="both"/>
      </w:pPr>
      <w:r>
        <w:rPr>
          <w:i/>
          <w:color w:val="231F20"/>
          <w:u w:val="single" w:color="231F20"/>
        </w:rPr>
        <w:t>Tender-Securing</w:t>
      </w:r>
      <w:r>
        <w:rPr>
          <w:i/>
          <w:color w:val="231F20"/>
          <w:spacing w:val="-22"/>
        </w:rPr>
        <w:t xml:space="preserve"> </w:t>
      </w:r>
      <w:r>
        <w:rPr>
          <w:i/>
          <w:color w:val="231F20"/>
          <w:u w:val="single" w:color="231F20"/>
        </w:rPr>
        <w:t>Declaration</w:t>
      </w:r>
      <w:r>
        <w:rPr>
          <w:i/>
          <w:color w:val="231F20"/>
        </w:rPr>
        <w:t>:</w:t>
      </w:r>
      <w:r>
        <w:rPr>
          <w:i/>
          <w:color w:val="231F20"/>
          <w:spacing w:val="-26"/>
        </w:rPr>
        <w:t xml:space="preserve"> </w:t>
      </w:r>
      <w:r>
        <w:rPr>
          <w:color w:val="231F20"/>
          <w:spacing w:val="-9"/>
        </w:rPr>
        <w:t>We</w:t>
      </w:r>
      <w:r>
        <w:rPr>
          <w:color w:val="231F20"/>
          <w:spacing w:val="-22"/>
        </w:rPr>
        <w:t xml:space="preserve"> </w:t>
      </w:r>
      <w:r>
        <w:rPr>
          <w:color w:val="231F20"/>
        </w:rPr>
        <w:t>have</w:t>
      </w:r>
      <w:r>
        <w:rPr>
          <w:color w:val="231F20"/>
          <w:spacing w:val="-22"/>
        </w:rPr>
        <w:t xml:space="preserve"> </w:t>
      </w:r>
      <w:r>
        <w:rPr>
          <w:color w:val="231F20"/>
        </w:rPr>
        <w:t>not</w:t>
      </w:r>
      <w:r>
        <w:rPr>
          <w:color w:val="231F20"/>
          <w:spacing w:val="-22"/>
        </w:rPr>
        <w:t xml:space="preserve"> </w:t>
      </w:r>
      <w:r>
        <w:rPr>
          <w:color w:val="231F20"/>
        </w:rPr>
        <w:t>been</w:t>
      </w:r>
      <w:r>
        <w:rPr>
          <w:color w:val="231F20"/>
          <w:spacing w:val="-22"/>
        </w:rPr>
        <w:t xml:space="preserve"> </w:t>
      </w:r>
      <w:r>
        <w:rPr>
          <w:color w:val="231F20"/>
        </w:rPr>
        <w:t>suspended</w:t>
      </w:r>
      <w:r>
        <w:rPr>
          <w:color w:val="231F20"/>
          <w:spacing w:val="-22"/>
        </w:rPr>
        <w:t xml:space="preserve"> </w:t>
      </w:r>
      <w:r>
        <w:rPr>
          <w:color w:val="231F20"/>
        </w:rPr>
        <w:t>nor</w:t>
      </w:r>
      <w:r>
        <w:rPr>
          <w:color w:val="231F20"/>
          <w:spacing w:val="-22"/>
        </w:rPr>
        <w:t xml:space="preserve"> </w:t>
      </w:r>
      <w:r>
        <w:rPr>
          <w:color w:val="231F20"/>
        </w:rPr>
        <w:t>declared</w:t>
      </w:r>
      <w:r>
        <w:rPr>
          <w:color w:val="231F20"/>
          <w:spacing w:val="-22"/>
        </w:rPr>
        <w:t xml:space="preserve"> </w:t>
      </w:r>
      <w:r>
        <w:rPr>
          <w:color w:val="231F20"/>
        </w:rPr>
        <w:t>ineligible</w:t>
      </w:r>
      <w:r>
        <w:rPr>
          <w:color w:val="231F20"/>
          <w:spacing w:val="-23"/>
        </w:rPr>
        <w:t xml:space="preserve"> </w:t>
      </w:r>
      <w:r>
        <w:rPr>
          <w:color w:val="231F20"/>
        </w:rPr>
        <w:t>by</w:t>
      </w:r>
      <w:r>
        <w:rPr>
          <w:color w:val="231F20"/>
          <w:spacing w:val="-22"/>
        </w:rPr>
        <w:t xml:space="preserve"> </w:t>
      </w:r>
      <w:r>
        <w:rPr>
          <w:color w:val="231F20"/>
        </w:rPr>
        <w:t>the</w:t>
      </w:r>
      <w:r>
        <w:rPr>
          <w:color w:val="231F20"/>
          <w:spacing w:val="-22"/>
        </w:rPr>
        <w:t xml:space="preserve"> </w:t>
      </w:r>
      <w:r>
        <w:rPr>
          <w:color w:val="231F20"/>
        </w:rPr>
        <w:t>Procuring</w:t>
      </w:r>
      <w:r>
        <w:rPr>
          <w:color w:val="231F20"/>
          <w:spacing w:val="-22"/>
        </w:rPr>
        <w:t xml:space="preserve"> </w:t>
      </w:r>
      <w:r>
        <w:rPr>
          <w:color w:val="231F20"/>
        </w:rPr>
        <w:t>Entity based on execution of a Tender-Securing or Proposal-Securing Declaration in the Procuring Entity's Country</w:t>
      </w:r>
      <w:r>
        <w:rPr>
          <w:color w:val="231F20"/>
          <w:spacing w:val="-23"/>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19.8;</w:t>
      </w:r>
    </w:p>
    <w:p w14:paraId="75703E80" w14:textId="77777777" w:rsidR="005F5B22" w:rsidRDefault="00B0057A">
      <w:pPr>
        <w:pStyle w:val="ListParagraph"/>
        <w:numPr>
          <w:ilvl w:val="1"/>
          <w:numId w:val="35"/>
        </w:numPr>
        <w:tabs>
          <w:tab w:val="left" w:pos="1210"/>
        </w:tabs>
        <w:spacing w:before="26" w:line="230" w:lineRule="auto"/>
        <w:ind w:right="720" w:hanging="517"/>
        <w:jc w:val="both"/>
        <w:rPr>
          <w:i/>
        </w:rPr>
      </w:pPr>
      <w:r>
        <w:rPr>
          <w:i/>
          <w:color w:val="231F20"/>
          <w:u w:val="single" w:color="231F20"/>
        </w:rPr>
        <w:t>Conformity</w:t>
      </w:r>
      <w:r>
        <w:rPr>
          <w:i/>
          <w:color w:val="231F20"/>
        </w:rPr>
        <w:t>:</w:t>
      </w:r>
      <w:r>
        <w:rPr>
          <w:i/>
          <w:color w:val="231F20"/>
          <w:spacing w:val="-9"/>
        </w:rPr>
        <w:t xml:space="preserve"> </w:t>
      </w:r>
      <w:r>
        <w:rPr>
          <w:color w:val="231F20"/>
          <w:spacing w:val="-9"/>
        </w:rPr>
        <w:t>We</w:t>
      </w:r>
      <w:r>
        <w:rPr>
          <w:color w:val="231F20"/>
          <w:spacing w:val="-5"/>
        </w:rPr>
        <w:t xml:space="preserve"> </w:t>
      </w:r>
      <w:r>
        <w:rPr>
          <w:color w:val="231F20"/>
        </w:rPr>
        <w:t>offer</w:t>
      </w:r>
      <w:r>
        <w:rPr>
          <w:color w:val="231F20"/>
          <w:spacing w:val="-5"/>
        </w:rPr>
        <w:t xml:space="preserve"> </w:t>
      </w:r>
      <w:r>
        <w:rPr>
          <w:color w:val="231F20"/>
        </w:rPr>
        <w:t>to</w:t>
      </w:r>
      <w:r>
        <w:rPr>
          <w:color w:val="231F20"/>
          <w:spacing w:val="-5"/>
        </w:rPr>
        <w:t xml:space="preserve"> </w:t>
      </w:r>
      <w:r>
        <w:rPr>
          <w:color w:val="231F20"/>
        </w:rPr>
        <w:t>execute</w:t>
      </w:r>
      <w:r>
        <w:rPr>
          <w:color w:val="231F20"/>
          <w:spacing w:val="-6"/>
        </w:rPr>
        <w:t xml:space="preserve"> </w:t>
      </w:r>
      <w:r>
        <w:rPr>
          <w:color w:val="231F20"/>
        </w:rPr>
        <w:t>in</w:t>
      </w:r>
      <w:r>
        <w:rPr>
          <w:color w:val="231F20"/>
          <w:spacing w:val="-5"/>
        </w:rPr>
        <w:t xml:space="preserve"> </w:t>
      </w:r>
      <w:r>
        <w:rPr>
          <w:color w:val="231F20"/>
        </w:rPr>
        <w:t>conformity</w:t>
      </w:r>
      <w:r>
        <w:rPr>
          <w:color w:val="231F20"/>
          <w:spacing w:val="-5"/>
        </w:rPr>
        <w:t xml:space="preserve"> </w:t>
      </w:r>
      <w:r>
        <w:rPr>
          <w:color w:val="231F20"/>
        </w:rPr>
        <w:t>with</w:t>
      </w:r>
      <w:r>
        <w:rPr>
          <w:color w:val="231F20"/>
          <w:spacing w:val="-5"/>
        </w:rPr>
        <w:t xml:space="preserve"> </w:t>
      </w:r>
      <w:r>
        <w:rPr>
          <w:color w:val="231F20"/>
        </w:rPr>
        <w:t>the</w:t>
      </w:r>
      <w:r>
        <w:rPr>
          <w:color w:val="231F20"/>
          <w:spacing w:val="-5"/>
        </w:rPr>
        <w:t xml:space="preserve"> </w:t>
      </w:r>
      <w:r>
        <w:rPr>
          <w:color w:val="231F20"/>
        </w:rPr>
        <w:t>tendering</w:t>
      </w:r>
      <w:r>
        <w:rPr>
          <w:color w:val="231F20"/>
          <w:spacing w:val="-5"/>
        </w:rPr>
        <w:t xml:space="preserve"> </w:t>
      </w:r>
      <w:r>
        <w:rPr>
          <w:color w:val="231F20"/>
        </w:rPr>
        <w:t>documents</w:t>
      </w:r>
      <w:r>
        <w:rPr>
          <w:color w:val="231F20"/>
          <w:spacing w:val="-5"/>
        </w:rPr>
        <w:t xml:space="preserve"> </w:t>
      </w:r>
      <w:r>
        <w:rPr>
          <w:color w:val="231F20"/>
        </w:rPr>
        <w:t>and</w:t>
      </w:r>
      <w:r>
        <w:rPr>
          <w:color w:val="231F20"/>
          <w:spacing w:val="-5"/>
        </w:rPr>
        <w:t xml:space="preserve"> </w:t>
      </w:r>
      <w:r>
        <w:rPr>
          <w:color w:val="231F20"/>
        </w:rPr>
        <w:t>in</w:t>
      </w:r>
      <w:r>
        <w:rPr>
          <w:color w:val="231F20"/>
          <w:spacing w:val="-5"/>
        </w:rPr>
        <w:t xml:space="preserve"> </w:t>
      </w:r>
      <w:r>
        <w:rPr>
          <w:color w:val="231F20"/>
        </w:rPr>
        <w:t>accordance</w:t>
      </w:r>
      <w:r>
        <w:rPr>
          <w:color w:val="231F20"/>
          <w:spacing w:val="-6"/>
        </w:rPr>
        <w:t xml:space="preserve"> </w:t>
      </w:r>
      <w:r>
        <w:rPr>
          <w:color w:val="231F20"/>
        </w:rPr>
        <w:t>with</w:t>
      </w:r>
      <w:r>
        <w:rPr>
          <w:color w:val="231F20"/>
          <w:spacing w:val="-5"/>
        </w:rPr>
        <w:t xml:space="preserve"> </w:t>
      </w:r>
      <w:r>
        <w:rPr>
          <w:color w:val="231F20"/>
        </w:rPr>
        <w:t>the implementation</w:t>
      </w:r>
      <w:r>
        <w:rPr>
          <w:color w:val="231F20"/>
          <w:spacing w:val="-23"/>
        </w:rPr>
        <w:t xml:space="preserve"> </w:t>
      </w:r>
      <w:r>
        <w:rPr>
          <w:color w:val="231F20"/>
        </w:rPr>
        <w:t>and</w:t>
      </w:r>
      <w:r>
        <w:rPr>
          <w:color w:val="231F20"/>
          <w:spacing w:val="-22"/>
        </w:rPr>
        <w:t xml:space="preserve"> </w:t>
      </w:r>
      <w:r>
        <w:rPr>
          <w:color w:val="231F20"/>
        </w:rPr>
        <w:t>completion</w:t>
      </w:r>
      <w:r>
        <w:rPr>
          <w:color w:val="231F20"/>
          <w:spacing w:val="-23"/>
        </w:rPr>
        <w:t xml:space="preserve"> </w:t>
      </w:r>
      <w:r>
        <w:rPr>
          <w:color w:val="231F20"/>
        </w:rPr>
        <w:t>speciﬁed</w:t>
      </w:r>
      <w:r>
        <w:rPr>
          <w:color w:val="231F20"/>
          <w:spacing w:val="-22"/>
        </w:rPr>
        <w:t xml:space="preserve"> </w:t>
      </w:r>
      <w:r>
        <w:rPr>
          <w:color w:val="231F20"/>
        </w:rPr>
        <w:t>in</w:t>
      </w:r>
      <w:r>
        <w:rPr>
          <w:color w:val="231F20"/>
          <w:spacing w:val="-22"/>
        </w:rPr>
        <w:t xml:space="preserve"> </w:t>
      </w:r>
      <w:r>
        <w:rPr>
          <w:color w:val="231F20"/>
        </w:rPr>
        <w:t>the</w:t>
      </w:r>
      <w:r>
        <w:rPr>
          <w:color w:val="231F20"/>
          <w:spacing w:val="-22"/>
        </w:rPr>
        <w:t xml:space="preserve"> </w:t>
      </w:r>
      <w:r>
        <w:rPr>
          <w:color w:val="231F20"/>
        </w:rPr>
        <w:t>construction</w:t>
      </w:r>
      <w:r>
        <w:rPr>
          <w:color w:val="231F20"/>
          <w:spacing w:val="-23"/>
        </w:rPr>
        <w:t xml:space="preserve"> </w:t>
      </w:r>
      <w:r>
        <w:rPr>
          <w:color w:val="231F20"/>
        </w:rPr>
        <w:t>schedule,</w:t>
      </w:r>
      <w:r>
        <w:rPr>
          <w:color w:val="231F20"/>
          <w:spacing w:val="-22"/>
        </w:rPr>
        <w:t xml:space="preserve"> </w:t>
      </w:r>
      <w:r>
        <w:rPr>
          <w:color w:val="231F20"/>
        </w:rPr>
        <w:t>the</w:t>
      </w:r>
      <w:r>
        <w:rPr>
          <w:color w:val="231F20"/>
          <w:spacing w:val="-22"/>
        </w:rPr>
        <w:t xml:space="preserve"> </w:t>
      </w:r>
      <w:r>
        <w:rPr>
          <w:color w:val="231F20"/>
        </w:rPr>
        <w:t>following</w:t>
      </w:r>
      <w:r>
        <w:rPr>
          <w:color w:val="231F20"/>
          <w:spacing w:val="-26"/>
        </w:rPr>
        <w:t xml:space="preserve"> </w:t>
      </w:r>
      <w:r>
        <w:rPr>
          <w:color w:val="231F20"/>
          <w:spacing w:val="-3"/>
        </w:rPr>
        <w:t>Works:</w:t>
      </w:r>
      <w:r>
        <w:rPr>
          <w:color w:val="231F20"/>
          <w:spacing w:val="-22"/>
        </w:rPr>
        <w:t xml:space="preserve"> </w:t>
      </w:r>
      <w:r>
        <w:rPr>
          <w:i/>
          <w:color w:val="231F20"/>
        </w:rPr>
        <w:t>[insert</w:t>
      </w:r>
      <w:r>
        <w:rPr>
          <w:i/>
          <w:color w:val="231F20"/>
          <w:spacing w:val="-22"/>
        </w:rPr>
        <w:t xml:space="preserve"> </w:t>
      </w:r>
      <w:r>
        <w:rPr>
          <w:i/>
          <w:color w:val="231F20"/>
        </w:rPr>
        <w:t>a</w:t>
      </w:r>
      <w:r>
        <w:rPr>
          <w:i/>
          <w:color w:val="231F20"/>
          <w:spacing w:val="-22"/>
        </w:rPr>
        <w:t xml:space="preserve"> </w:t>
      </w:r>
      <w:r>
        <w:rPr>
          <w:i/>
          <w:color w:val="231F20"/>
        </w:rPr>
        <w:t>brief description</w:t>
      </w:r>
      <w:r>
        <w:rPr>
          <w:i/>
          <w:color w:val="231F20"/>
          <w:spacing w:val="-23"/>
        </w:rPr>
        <w:t xml:space="preserve"> </w:t>
      </w:r>
      <w:r>
        <w:rPr>
          <w:i/>
          <w:color w:val="231F20"/>
        </w:rPr>
        <w:t>of</w:t>
      </w:r>
      <w:r>
        <w:rPr>
          <w:i/>
          <w:color w:val="231F20"/>
          <w:spacing w:val="-23"/>
        </w:rPr>
        <w:t xml:space="preserve"> </w:t>
      </w:r>
      <w:r>
        <w:rPr>
          <w:i/>
          <w:color w:val="231F20"/>
        </w:rPr>
        <w:t>the</w:t>
      </w:r>
      <w:r>
        <w:rPr>
          <w:i/>
          <w:color w:val="231F20"/>
          <w:spacing w:val="-23"/>
        </w:rPr>
        <w:t xml:space="preserve"> </w:t>
      </w:r>
      <w:r>
        <w:rPr>
          <w:i/>
          <w:color w:val="231F20"/>
          <w:spacing w:val="-3"/>
        </w:rPr>
        <w:t>Works];</w:t>
      </w:r>
    </w:p>
    <w:p w14:paraId="6E1AA471" w14:textId="77777777" w:rsidR="005F5B22" w:rsidRDefault="005F5B22" w:rsidP="0007468A">
      <w:pPr>
        <w:spacing w:line="230" w:lineRule="auto"/>
        <w:ind w:right="720"/>
        <w:jc w:val="both"/>
        <w:sectPr w:rsidR="005F5B22">
          <w:headerReference w:type="even" r:id="rId43"/>
          <w:headerReference w:type="default" r:id="rId44"/>
          <w:pgSz w:w="11910" w:h="16840"/>
          <w:pgMar w:top="340" w:right="0" w:bottom="640" w:left="720" w:header="0" w:footer="441" w:gutter="0"/>
          <w:cols w:space="720"/>
        </w:sectPr>
      </w:pPr>
    </w:p>
    <w:p w14:paraId="0F236B48" w14:textId="77777777" w:rsidR="005F5B22" w:rsidRDefault="005F5B22" w:rsidP="0007468A">
      <w:pPr>
        <w:pStyle w:val="BodyText"/>
        <w:ind w:right="720"/>
        <w:rPr>
          <w:i/>
          <w:sz w:val="20"/>
        </w:rPr>
      </w:pPr>
    </w:p>
    <w:p w14:paraId="5CD74FBE" w14:textId="77777777" w:rsidR="005F5B22" w:rsidRDefault="00B0057A">
      <w:pPr>
        <w:pStyle w:val="ListParagraph"/>
        <w:numPr>
          <w:ilvl w:val="1"/>
          <w:numId w:val="35"/>
        </w:numPr>
        <w:tabs>
          <w:tab w:val="left" w:pos="1263"/>
        </w:tabs>
        <w:spacing w:before="250" w:line="230" w:lineRule="auto"/>
        <w:ind w:left="1262" w:right="720" w:hanging="567"/>
        <w:jc w:val="both"/>
        <w:rPr>
          <w:i/>
        </w:rPr>
      </w:pPr>
      <w:r>
        <w:rPr>
          <w:i/>
          <w:color w:val="231F20"/>
          <w:spacing w:val="-4"/>
          <w:u w:val="single" w:color="231F20"/>
        </w:rPr>
        <w:t>Tender</w:t>
      </w:r>
      <w:r>
        <w:rPr>
          <w:i/>
          <w:color w:val="231F20"/>
          <w:spacing w:val="-22"/>
        </w:rPr>
        <w:t xml:space="preserve"> </w:t>
      </w:r>
      <w:r>
        <w:rPr>
          <w:i/>
          <w:color w:val="231F20"/>
          <w:u w:val="single" w:color="231F20"/>
        </w:rPr>
        <w:t>Price:</w:t>
      </w:r>
      <w:r>
        <w:rPr>
          <w:i/>
          <w:color w:val="231F20"/>
          <w:spacing w:val="28"/>
        </w:rPr>
        <w:t xml:space="preserve"> </w:t>
      </w:r>
      <w:r>
        <w:rPr>
          <w:color w:val="231F20"/>
        </w:rPr>
        <w:t>The</w:t>
      </w:r>
      <w:r>
        <w:rPr>
          <w:color w:val="231F20"/>
          <w:spacing w:val="-23"/>
        </w:rPr>
        <w:t xml:space="preserve"> </w:t>
      </w:r>
      <w:r>
        <w:rPr>
          <w:color w:val="231F20"/>
        </w:rPr>
        <w:t>total</w:t>
      </w:r>
      <w:r>
        <w:rPr>
          <w:color w:val="231F20"/>
          <w:spacing w:val="-23"/>
        </w:rPr>
        <w:t xml:space="preserve"> </w:t>
      </w:r>
      <w:r>
        <w:rPr>
          <w:color w:val="231F20"/>
        </w:rPr>
        <w:t>price</w:t>
      </w:r>
      <w:r>
        <w:rPr>
          <w:color w:val="231F20"/>
          <w:spacing w:val="-23"/>
        </w:rPr>
        <w:t xml:space="preserve"> </w:t>
      </w:r>
      <w:r>
        <w:rPr>
          <w:color w:val="231F20"/>
        </w:rPr>
        <w:t>of</w:t>
      </w:r>
      <w:r>
        <w:rPr>
          <w:color w:val="231F20"/>
          <w:spacing w:val="-22"/>
        </w:rPr>
        <w:t xml:space="preserve"> </w:t>
      </w:r>
      <w:r>
        <w:rPr>
          <w:color w:val="231F20"/>
        </w:rPr>
        <w:t>our</w:t>
      </w:r>
      <w:r>
        <w:rPr>
          <w:color w:val="231F20"/>
          <w:spacing w:val="-26"/>
        </w:rPr>
        <w:t xml:space="preserve"> </w:t>
      </w:r>
      <w:r>
        <w:rPr>
          <w:color w:val="231F20"/>
          <w:spacing w:val="-4"/>
        </w:rPr>
        <w:t>Tender,</w:t>
      </w:r>
      <w:r>
        <w:rPr>
          <w:color w:val="231F20"/>
          <w:spacing w:val="-22"/>
        </w:rPr>
        <w:t xml:space="preserve"> </w:t>
      </w:r>
      <w:r>
        <w:rPr>
          <w:color w:val="231F20"/>
        </w:rPr>
        <w:t>excluding</w:t>
      </w:r>
      <w:r>
        <w:rPr>
          <w:color w:val="231F20"/>
          <w:spacing w:val="-23"/>
        </w:rPr>
        <w:t xml:space="preserve"> </w:t>
      </w:r>
      <w:r>
        <w:rPr>
          <w:color w:val="231F20"/>
        </w:rPr>
        <w:t>any</w:t>
      </w:r>
      <w:r>
        <w:rPr>
          <w:color w:val="231F20"/>
          <w:spacing w:val="-22"/>
        </w:rPr>
        <w:t xml:space="preserve"> </w:t>
      </w:r>
      <w:r>
        <w:rPr>
          <w:color w:val="231F20"/>
        </w:rPr>
        <w:t>discounts</w:t>
      </w:r>
      <w:r>
        <w:rPr>
          <w:color w:val="231F20"/>
          <w:spacing w:val="-22"/>
        </w:rPr>
        <w:t xml:space="preserve"> </w:t>
      </w:r>
      <w:r>
        <w:rPr>
          <w:color w:val="231F20"/>
        </w:rPr>
        <w:t>offered</w:t>
      </w:r>
      <w:r>
        <w:rPr>
          <w:color w:val="231F20"/>
          <w:spacing w:val="-23"/>
        </w:rPr>
        <w:t xml:space="preserve"> </w:t>
      </w:r>
      <w:r>
        <w:rPr>
          <w:color w:val="231F20"/>
        </w:rPr>
        <w:t>in</w:t>
      </w:r>
      <w:r>
        <w:rPr>
          <w:color w:val="231F20"/>
          <w:spacing w:val="-22"/>
        </w:rPr>
        <w:t xml:space="preserve"> </w:t>
      </w:r>
      <w:r>
        <w:rPr>
          <w:color w:val="231F20"/>
        </w:rPr>
        <w:t>item</w:t>
      </w:r>
      <w:r>
        <w:rPr>
          <w:color w:val="231F20"/>
          <w:spacing w:val="-23"/>
        </w:rPr>
        <w:t xml:space="preserve"> </w:t>
      </w:r>
      <w:r>
        <w:rPr>
          <w:color w:val="231F20"/>
        </w:rPr>
        <w:t>1</w:t>
      </w:r>
      <w:r>
        <w:rPr>
          <w:color w:val="231F20"/>
          <w:spacing w:val="-22"/>
        </w:rPr>
        <w:t xml:space="preserve"> </w:t>
      </w:r>
      <w:r>
        <w:rPr>
          <w:color w:val="231F20"/>
        </w:rPr>
        <w:t>above</w:t>
      </w:r>
      <w:r>
        <w:rPr>
          <w:color w:val="231F20"/>
          <w:spacing w:val="-22"/>
        </w:rPr>
        <w:t xml:space="preserve"> </w:t>
      </w:r>
      <w:r>
        <w:rPr>
          <w:color w:val="231F20"/>
        </w:rPr>
        <w:t>is:</w:t>
      </w:r>
      <w:r>
        <w:rPr>
          <w:color w:val="231F20"/>
          <w:spacing w:val="-22"/>
        </w:rPr>
        <w:t xml:space="preserve"> </w:t>
      </w:r>
      <w:r>
        <w:rPr>
          <w:i/>
          <w:color w:val="231F20"/>
        </w:rPr>
        <w:t>[Insert</w:t>
      </w:r>
      <w:r>
        <w:rPr>
          <w:i/>
          <w:color w:val="231F20"/>
          <w:spacing w:val="-22"/>
        </w:rPr>
        <w:t xml:space="preserve"> </w:t>
      </w:r>
      <w:r>
        <w:rPr>
          <w:i/>
          <w:color w:val="231F20"/>
        </w:rPr>
        <w:t>one of</w:t>
      </w:r>
      <w:r>
        <w:rPr>
          <w:i/>
          <w:color w:val="231F20"/>
          <w:spacing w:val="-24"/>
        </w:rPr>
        <w:t xml:space="preserve"> </w:t>
      </w:r>
      <w:r>
        <w:rPr>
          <w:i/>
          <w:color w:val="231F20"/>
        </w:rPr>
        <w:t>the</w:t>
      </w:r>
      <w:r>
        <w:rPr>
          <w:i/>
          <w:color w:val="231F20"/>
          <w:spacing w:val="-24"/>
        </w:rPr>
        <w:t xml:space="preserve"> </w:t>
      </w:r>
      <w:r>
        <w:rPr>
          <w:i/>
          <w:color w:val="231F20"/>
        </w:rPr>
        <w:t>options</w:t>
      </w:r>
      <w:r>
        <w:rPr>
          <w:i/>
          <w:color w:val="231F20"/>
          <w:spacing w:val="-24"/>
        </w:rPr>
        <w:t xml:space="preserve"> </w:t>
      </w:r>
      <w:r>
        <w:rPr>
          <w:i/>
          <w:color w:val="231F20"/>
        </w:rPr>
        <w:t>below</w:t>
      </w:r>
      <w:r>
        <w:rPr>
          <w:i/>
          <w:color w:val="231F20"/>
          <w:spacing w:val="-24"/>
        </w:rPr>
        <w:t xml:space="preserve"> </w:t>
      </w:r>
      <w:r>
        <w:rPr>
          <w:i/>
          <w:color w:val="231F20"/>
        </w:rPr>
        <w:t>as</w:t>
      </w:r>
      <w:r>
        <w:rPr>
          <w:i/>
          <w:color w:val="231F20"/>
          <w:spacing w:val="-23"/>
        </w:rPr>
        <w:t xml:space="preserve"> </w:t>
      </w:r>
      <w:r>
        <w:rPr>
          <w:i/>
          <w:color w:val="231F20"/>
        </w:rPr>
        <w:t>appropriate]</w:t>
      </w:r>
    </w:p>
    <w:p w14:paraId="4B1B1AC4" w14:textId="77777777" w:rsidR="005F5B22" w:rsidRDefault="00B0057A" w:rsidP="0007468A">
      <w:pPr>
        <w:spacing w:before="246" w:line="230" w:lineRule="auto"/>
        <w:ind w:left="1262" w:right="720" w:hanging="567"/>
        <w:jc w:val="both"/>
      </w:pPr>
      <w:r>
        <w:rPr>
          <w:color w:val="231F20"/>
        </w:rPr>
        <w:t xml:space="preserve">vi </w:t>
      </w:r>
      <w:r>
        <w:rPr>
          <w:color w:val="231F20"/>
          <w:u w:val="single" w:color="231F20"/>
        </w:rPr>
        <w:t>Option</w:t>
      </w:r>
      <w:r>
        <w:rPr>
          <w:color w:val="231F20"/>
        </w:rPr>
        <w:t xml:space="preserve"> </w:t>
      </w:r>
      <w:r>
        <w:rPr>
          <w:color w:val="231F20"/>
          <w:u w:val="single" w:color="231F20"/>
        </w:rPr>
        <w:t>1</w:t>
      </w:r>
      <w:r>
        <w:rPr>
          <w:color w:val="231F20"/>
        </w:rPr>
        <w:t>, in case of one lot: Total price is: [</w:t>
      </w:r>
      <w:r>
        <w:rPr>
          <w:i/>
          <w:color w:val="231F20"/>
        </w:rPr>
        <w:t>insert the total price of the Tender in words and ﬁgures, indicating the various amounts and the respective currencies</w:t>
      </w:r>
      <w:r>
        <w:rPr>
          <w:color w:val="231F20"/>
        </w:rPr>
        <w:t>]; Or</w:t>
      </w:r>
    </w:p>
    <w:p w14:paraId="69DEBCDF" w14:textId="77777777" w:rsidR="005F5B22" w:rsidRDefault="00B0057A" w:rsidP="0007468A">
      <w:pPr>
        <w:pStyle w:val="BodyText"/>
        <w:spacing w:before="237"/>
        <w:ind w:left="1244" w:right="720"/>
      </w:pPr>
      <w:r>
        <w:rPr>
          <w:color w:val="231F20"/>
          <w:u w:val="single" w:color="231F20"/>
        </w:rPr>
        <w:t>Option</w:t>
      </w:r>
      <w:r>
        <w:rPr>
          <w:color w:val="231F20"/>
        </w:rPr>
        <w:t xml:space="preserve"> </w:t>
      </w:r>
      <w:r>
        <w:rPr>
          <w:color w:val="231F20"/>
          <w:u w:val="single" w:color="231F20"/>
        </w:rPr>
        <w:t>2</w:t>
      </w:r>
      <w:r>
        <w:rPr>
          <w:color w:val="231F20"/>
        </w:rPr>
        <w:t>, in case of multiple lots:</w:t>
      </w:r>
    </w:p>
    <w:p w14:paraId="2100B7E4" w14:textId="77777777" w:rsidR="005F5B22" w:rsidRDefault="00B0057A" w:rsidP="0007468A">
      <w:pPr>
        <w:pStyle w:val="ListParagraph"/>
        <w:numPr>
          <w:ilvl w:val="0"/>
          <w:numId w:val="1"/>
        </w:numPr>
        <w:tabs>
          <w:tab w:val="left" w:pos="1570"/>
        </w:tabs>
        <w:spacing w:before="72" w:line="230" w:lineRule="auto"/>
        <w:ind w:right="720" w:hanging="377"/>
      </w:pPr>
      <w:r>
        <w:rPr>
          <w:color w:val="231F20"/>
          <w:spacing w:val="-4"/>
          <w:u w:val="single" w:color="231F20"/>
        </w:rPr>
        <w:t xml:space="preserve">Total </w:t>
      </w:r>
      <w:r>
        <w:rPr>
          <w:color w:val="231F20"/>
          <w:u w:val="single" w:color="231F20"/>
        </w:rPr>
        <w:t>price of each lot</w:t>
      </w:r>
      <w:r>
        <w:rPr>
          <w:color w:val="231F20"/>
        </w:rPr>
        <w:t xml:space="preserve"> [</w:t>
      </w:r>
      <w:r>
        <w:rPr>
          <w:i/>
          <w:color w:val="231F20"/>
        </w:rPr>
        <w:t>insert the total price of each lot in words and ﬁgures, indicating the various amounts</w:t>
      </w:r>
      <w:r>
        <w:rPr>
          <w:i/>
          <w:color w:val="231F20"/>
          <w:spacing w:val="-23"/>
        </w:rPr>
        <w:t xml:space="preserve"> </w:t>
      </w:r>
      <w:r>
        <w:rPr>
          <w:i/>
          <w:color w:val="231F20"/>
        </w:rPr>
        <w:t>and</w:t>
      </w:r>
      <w:r>
        <w:rPr>
          <w:i/>
          <w:color w:val="231F20"/>
          <w:spacing w:val="-23"/>
        </w:rPr>
        <w:t xml:space="preserve"> </w:t>
      </w:r>
      <w:r>
        <w:rPr>
          <w:i/>
          <w:color w:val="231F20"/>
        </w:rPr>
        <w:t>the</w:t>
      </w:r>
      <w:r>
        <w:rPr>
          <w:i/>
          <w:color w:val="231F20"/>
          <w:spacing w:val="-24"/>
        </w:rPr>
        <w:t xml:space="preserve"> </w:t>
      </w:r>
      <w:r>
        <w:rPr>
          <w:i/>
          <w:color w:val="231F20"/>
        </w:rPr>
        <w:t>respective</w:t>
      </w:r>
      <w:r>
        <w:rPr>
          <w:i/>
          <w:color w:val="231F20"/>
          <w:spacing w:val="-24"/>
        </w:rPr>
        <w:t xml:space="preserve"> </w:t>
      </w:r>
      <w:r>
        <w:rPr>
          <w:i/>
          <w:color w:val="231F20"/>
        </w:rPr>
        <w:t>currencies</w:t>
      </w:r>
      <w:r>
        <w:rPr>
          <w:color w:val="231F20"/>
        </w:rPr>
        <w:t>];</w:t>
      </w:r>
      <w:r>
        <w:rPr>
          <w:color w:val="231F20"/>
          <w:spacing w:val="-24"/>
        </w:rPr>
        <w:t xml:space="preserve"> </w:t>
      </w:r>
      <w:r>
        <w:rPr>
          <w:color w:val="231F20"/>
        </w:rPr>
        <w:t>and</w:t>
      </w:r>
    </w:p>
    <w:p w14:paraId="339B697D" w14:textId="77777777" w:rsidR="005F5B22" w:rsidRDefault="00B0057A" w:rsidP="0007468A">
      <w:pPr>
        <w:pStyle w:val="ListParagraph"/>
        <w:numPr>
          <w:ilvl w:val="0"/>
          <w:numId w:val="1"/>
        </w:numPr>
        <w:tabs>
          <w:tab w:val="left" w:pos="1570"/>
        </w:tabs>
        <w:spacing w:before="74" w:line="230" w:lineRule="auto"/>
        <w:ind w:right="720" w:hanging="377"/>
      </w:pPr>
      <w:r>
        <w:rPr>
          <w:color w:val="231F20"/>
          <w:spacing w:val="-4"/>
          <w:u w:val="single" w:color="231F20"/>
        </w:rPr>
        <w:t>Total</w:t>
      </w:r>
      <w:r>
        <w:rPr>
          <w:color w:val="231F20"/>
          <w:spacing w:val="-10"/>
          <w:u w:val="single" w:color="231F20"/>
        </w:rPr>
        <w:t xml:space="preserve"> </w:t>
      </w:r>
      <w:r>
        <w:rPr>
          <w:color w:val="231F20"/>
          <w:u w:val="single" w:color="231F20"/>
        </w:rPr>
        <w:t>price</w:t>
      </w:r>
      <w:r>
        <w:rPr>
          <w:color w:val="231F20"/>
          <w:spacing w:val="-10"/>
          <w:u w:val="single" w:color="231F20"/>
        </w:rPr>
        <w:t xml:space="preserve"> </w:t>
      </w:r>
      <w:r>
        <w:rPr>
          <w:color w:val="231F20"/>
          <w:u w:val="single" w:color="231F20"/>
        </w:rPr>
        <w:t>of</w:t>
      </w:r>
      <w:r>
        <w:rPr>
          <w:color w:val="231F20"/>
          <w:spacing w:val="-10"/>
          <w:u w:val="single" w:color="231F20"/>
        </w:rPr>
        <w:t xml:space="preserve"> </w:t>
      </w:r>
      <w:r>
        <w:rPr>
          <w:color w:val="231F20"/>
          <w:u w:val="single" w:color="231F20"/>
        </w:rPr>
        <w:t>all</w:t>
      </w:r>
      <w:r>
        <w:rPr>
          <w:color w:val="231F20"/>
          <w:spacing w:val="-10"/>
          <w:u w:val="single" w:color="231F20"/>
        </w:rPr>
        <w:t xml:space="preserve"> </w:t>
      </w:r>
      <w:r>
        <w:rPr>
          <w:color w:val="231F20"/>
          <w:u w:val="single" w:color="231F20"/>
        </w:rPr>
        <w:t>lots</w:t>
      </w:r>
      <w:r>
        <w:rPr>
          <w:color w:val="231F20"/>
          <w:spacing w:val="-10"/>
        </w:rPr>
        <w:t xml:space="preserve"> </w:t>
      </w:r>
      <w:r>
        <w:rPr>
          <w:color w:val="231F20"/>
        </w:rPr>
        <w:t>(sum</w:t>
      </w:r>
      <w:r>
        <w:rPr>
          <w:color w:val="231F20"/>
          <w:spacing w:val="-10"/>
        </w:rPr>
        <w:t xml:space="preserve"> </w:t>
      </w:r>
      <w:r>
        <w:rPr>
          <w:color w:val="231F20"/>
        </w:rPr>
        <w:t>of</w:t>
      </w:r>
      <w:r>
        <w:rPr>
          <w:color w:val="231F20"/>
          <w:spacing w:val="-10"/>
        </w:rPr>
        <w:t xml:space="preserve"> </w:t>
      </w:r>
      <w:r>
        <w:rPr>
          <w:color w:val="231F20"/>
        </w:rPr>
        <w:t>all</w:t>
      </w:r>
      <w:r>
        <w:rPr>
          <w:color w:val="231F20"/>
          <w:spacing w:val="-10"/>
        </w:rPr>
        <w:t xml:space="preserve"> </w:t>
      </w:r>
      <w:r>
        <w:rPr>
          <w:color w:val="231F20"/>
        </w:rPr>
        <w:t>lots)</w:t>
      </w:r>
      <w:r>
        <w:rPr>
          <w:color w:val="231F20"/>
          <w:spacing w:val="-10"/>
        </w:rPr>
        <w:t xml:space="preserve"> </w:t>
      </w:r>
      <w:r>
        <w:rPr>
          <w:color w:val="231F20"/>
        </w:rPr>
        <w:t>[</w:t>
      </w:r>
      <w:r>
        <w:rPr>
          <w:i/>
          <w:color w:val="231F20"/>
        </w:rPr>
        <w:t>insert</w:t>
      </w:r>
      <w:r>
        <w:rPr>
          <w:i/>
          <w:color w:val="231F20"/>
          <w:spacing w:val="-10"/>
        </w:rPr>
        <w:t xml:space="preserve"> </w:t>
      </w:r>
      <w:r>
        <w:rPr>
          <w:i/>
          <w:color w:val="231F20"/>
        </w:rPr>
        <w:t>the</w:t>
      </w:r>
      <w:r>
        <w:rPr>
          <w:i/>
          <w:color w:val="231F20"/>
          <w:spacing w:val="-10"/>
        </w:rPr>
        <w:t xml:space="preserve"> </w:t>
      </w:r>
      <w:r>
        <w:rPr>
          <w:i/>
          <w:color w:val="231F20"/>
        </w:rPr>
        <w:t>total</w:t>
      </w:r>
      <w:r>
        <w:rPr>
          <w:i/>
          <w:color w:val="231F20"/>
          <w:spacing w:val="-10"/>
        </w:rPr>
        <w:t xml:space="preserve"> </w:t>
      </w:r>
      <w:r>
        <w:rPr>
          <w:i/>
          <w:color w:val="231F20"/>
        </w:rPr>
        <w:t>price</w:t>
      </w:r>
      <w:r>
        <w:rPr>
          <w:i/>
          <w:color w:val="231F20"/>
          <w:spacing w:val="-10"/>
        </w:rPr>
        <w:t xml:space="preserve"> </w:t>
      </w:r>
      <w:r>
        <w:rPr>
          <w:i/>
          <w:color w:val="231F20"/>
        </w:rPr>
        <w:t>of</w:t>
      </w:r>
      <w:r>
        <w:rPr>
          <w:i/>
          <w:color w:val="231F20"/>
          <w:spacing w:val="-10"/>
        </w:rPr>
        <w:t xml:space="preserve"> </w:t>
      </w:r>
      <w:r>
        <w:rPr>
          <w:i/>
          <w:color w:val="231F20"/>
        </w:rPr>
        <w:t>all</w:t>
      </w:r>
      <w:r>
        <w:rPr>
          <w:i/>
          <w:color w:val="231F20"/>
          <w:spacing w:val="-10"/>
        </w:rPr>
        <w:t xml:space="preserve"> </w:t>
      </w:r>
      <w:r>
        <w:rPr>
          <w:i/>
          <w:color w:val="231F20"/>
        </w:rPr>
        <w:t>lots</w:t>
      </w:r>
      <w:r>
        <w:rPr>
          <w:i/>
          <w:color w:val="231F20"/>
          <w:spacing w:val="-10"/>
        </w:rPr>
        <w:t xml:space="preserve"> </w:t>
      </w:r>
      <w:r>
        <w:rPr>
          <w:i/>
          <w:color w:val="231F20"/>
        </w:rPr>
        <w:t>in</w:t>
      </w:r>
      <w:r>
        <w:rPr>
          <w:i/>
          <w:color w:val="231F20"/>
          <w:spacing w:val="-10"/>
        </w:rPr>
        <w:t xml:space="preserve"> </w:t>
      </w:r>
      <w:r>
        <w:rPr>
          <w:i/>
          <w:color w:val="231F20"/>
        </w:rPr>
        <w:t>words</w:t>
      </w:r>
      <w:r>
        <w:rPr>
          <w:i/>
          <w:color w:val="231F20"/>
          <w:spacing w:val="-10"/>
        </w:rPr>
        <w:t xml:space="preserve"> </w:t>
      </w:r>
      <w:r>
        <w:rPr>
          <w:i/>
          <w:color w:val="231F20"/>
        </w:rPr>
        <w:t>and</w:t>
      </w:r>
      <w:r>
        <w:rPr>
          <w:i/>
          <w:color w:val="231F20"/>
          <w:spacing w:val="-10"/>
        </w:rPr>
        <w:t xml:space="preserve"> </w:t>
      </w:r>
      <w:r>
        <w:rPr>
          <w:i/>
          <w:color w:val="231F20"/>
        </w:rPr>
        <w:t>ﬁgures,</w:t>
      </w:r>
      <w:r>
        <w:rPr>
          <w:i/>
          <w:color w:val="231F20"/>
          <w:spacing w:val="-10"/>
        </w:rPr>
        <w:t xml:space="preserve"> </w:t>
      </w:r>
      <w:r>
        <w:rPr>
          <w:i/>
          <w:color w:val="231F20"/>
        </w:rPr>
        <w:t>indicating the</w:t>
      </w:r>
      <w:r>
        <w:rPr>
          <w:i/>
          <w:color w:val="231F20"/>
          <w:spacing w:val="-24"/>
        </w:rPr>
        <w:t xml:space="preserve"> </w:t>
      </w:r>
      <w:r>
        <w:rPr>
          <w:i/>
          <w:color w:val="231F20"/>
        </w:rPr>
        <w:t>various</w:t>
      </w:r>
      <w:r>
        <w:rPr>
          <w:i/>
          <w:color w:val="231F20"/>
          <w:spacing w:val="-23"/>
        </w:rPr>
        <w:t xml:space="preserve"> </w:t>
      </w:r>
      <w:r>
        <w:rPr>
          <w:i/>
          <w:color w:val="231F20"/>
        </w:rPr>
        <w:t>amounts</w:t>
      </w:r>
      <w:r>
        <w:rPr>
          <w:i/>
          <w:color w:val="231F20"/>
          <w:spacing w:val="-23"/>
        </w:rPr>
        <w:t xml:space="preserve"> </w:t>
      </w:r>
      <w:r>
        <w:rPr>
          <w:i/>
          <w:color w:val="231F20"/>
        </w:rPr>
        <w:t>and</w:t>
      </w:r>
      <w:r>
        <w:rPr>
          <w:i/>
          <w:color w:val="231F20"/>
          <w:spacing w:val="-23"/>
        </w:rPr>
        <w:t xml:space="preserve"> </w:t>
      </w:r>
      <w:r>
        <w:rPr>
          <w:i/>
          <w:color w:val="231F20"/>
        </w:rPr>
        <w:t>the</w:t>
      </w:r>
      <w:r>
        <w:rPr>
          <w:i/>
          <w:color w:val="231F20"/>
          <w:spacing w:val="-24"/>
        </w:rPr>
        <w:t xml:space="preserve"> </w:t>
      </w:r>
      <w:r>
        <w:rPr>
          <w:i/>
          <w:color w:val="231F20"/>
        </w:rPr>
        <w:t>respective</w:t>
      </w:r>
      <w:r>
        <w:rPr>
          <w:i/>
          <w:color w:val="231F20"/>
          <w:spacing w:val="-24"/>
        </w:rPr>
        <w:t xml:space="preserve"> </w:t>
      </w:r>
      <w:r>
        <w:rPr>
          <w:i/>
          <w:color w:val="231F20"/>
        </w:rPr>
        <w:t>currencies</w:t>
      </w:r>
      <w:r>
        <w:rPr>
          <w:color w:val="231F20"/>
        </w:rPr>
        <w:t>];</w:t>
      </w:r>
    </w:p>
    <w:p w14:paraId="6C2ABB12" w14:textId="77777777" w:rsidR="005F5B22" w:rsidRDefault="00B0057A">
      <w:pPr>
        <w:pStyle w:val="ListParagraph"/>
        <w:numPr>
          <w:ilvl w:val="0"/>
          <w:numId w:val="34"/>
        </w:numPr>
        <w:tabs>
          <w:tab w:val="left" w:pos="1244"/>
          <w:tab w:val="left" w:pos="1245"/>
        </w:tabs>
        <w:spacing w:before="237"/>
        <w:ind w:right="720" w:hanging="551"/>
      </w:pPr>
      <w:r>
        <w:rPr>
          <w:i/>
          <w:color w:val="231F20"/>
          <w:u w:val="single" w:color="231F20"/>
        </w:rPr>
        <w:t>Discounts:</w:t>
      </w:r>
      <w:r>
        <w:rPr>
          <w:i/>
          <w:color w:val="231F20"/>
          <w:spacing w:val="-27"/>
        </w:rPr>
        <w:t xml:space="preserve"> </w:t>
      </w:r>
      <w:r>
        <w:rPr>
          <w:color w:val="231F20"/>
        </w:rPr>
        <w:t>The</w:t>
      </w:r>
      <w:r>
        <w:rPr>
          <w:color w:val="231F20"/>
          <w:spacing w:val="-24"/>
        </w:rPr>
        <w:t xml:space="preserve"> </w:t>
      </w:r>
      <w:r>
        <w:rPr>
          <w:color w:val="231F20"/>
        </w:rPr>
        <w:t>discounts</w:t>
      </w:r>
      <w:r>
        <w:rPr>
          <w:color w:val="231F20"/>
          <w:spacing w:val="-24"/>
        </w:rPr>
        <w:t xml:space="preserve"> </w:t>
      </w:r>
      <w:r>
        <w:rPr>
          <w:color w:val="231F20"/>
        </w:rPr>
        <w:t>offered</w:t>
      </w:r>
      <w:r>
        <w:rPr>
          <w:color w:val="231F20"/>
          <w:spacing w:val="-24"/>
        </w:rPr>
        <w:t xml:space="preserve"> </w:t>
      </w:r>
      <w:r>
        <w:rPr>
          <w:color w:val="231F20"/>
        </w:rPr>
        <w:t>and</w:t>
      </w:r>
      <w:r>
        <w:rPr>
          <w:color w:val="231F20"/>
          <w:spacing w:val="-24"/>
        </w:rPr>
        <w:t xml:space="preserve"> </w:t>
      </w:r>
      <w:r>
        <w:rPr>
          <w:color w:val="231F20"/>
        </w:rPr>
        <w:t>the</w:t>
      </w:r>
      <w:r>
        <w:rPr>
          <w:color w:val="231F20"/>
          <w:spacing w:val="-24"/>
        </w:rPr>
        <w:t xml:space="preserve"> </w:t>
      </w:r>
      <w:r>
        <w:rPr>
          <w:color w:val="231F20"/>
        </w:rPr>
        <w:t>methodology</w:t>
      </w:r>
      <w:r>
        <w:rPr>
          <w:color w:val="231F20"/>
          <w:spacing w:val="-24"/>
        </w:rPr>
        <w:t xml:space="preserve"> </w:t>
      </w:r>
      <w:r>
        <w:rPr>
          <w:color w:val="231F20"/>
        </w:rPr>
        <w:t>for</w:t>
      </w:r>
      <w:r>
        <w:rPr>
          <w:color w:val="231F20"/>
          <w:spacing w:val="-23"/>
        </w:rPr>
        <w:t xml:space="preserve"> </w:t>
      </w:r>
      <w:r>
        <w:rPr>
          <w:color w:val="231F20"/>
        </w:rPr>
        <w:t>their</w:t>
      </w:r>
      <w:r>
        <w:rPr>
          <w:color w:val="231F20"/>
          <w:spacing w:val="-24"/>
        </w:rPr>
        <w:t xml:space="preserve"> </w:t>
      </w:r>
      <w:r>
        <w:rPr>
          <w:color w:val="231F20"/>
        </w:rPr>
        <w:t>application</w:t>
      </w:r>
      <w:r>
        <w:rPr>
          <w:color w:val="231F20"/>
          <w:spacing w:val="-24"/>
        </w:rPr>
        <w:t xml:space="preserve"> </w:t>
      </w:r>
      <w:r>
        <w:rPr>
          <w:color w:val="231F20"/>
        </w:rPr>
        <w:t>are:</w:t>
      </w:r>
    </w:p>
    <w:p w14:paraId="3E579980" w14:textId="77777777" w:rsidR="005F5B22" w:rsidRDefault="00B0057A">
      <w:pPr>
        <w:pStyle w:val="ListParagraph"/>
        <w:numPr>
          <w:ilvl w:val="0"/>
          <w:numId w:val="34"/>
        </w:numPr>
        <w:tabs>
          <w:tab w:val="left" w:pos="1245"/>
        </w:tabs>
        <w:spacing w:before="113"/>
        <w:ind w:left="1244" w:right="720"/>
      </w:pPr>
      <w:r>
        <w:rPr>
          <w:color w:val="231F20"/>
        </w:rPr>
        <w:t>The</w:t>
      </w:r>
      <w:r>
        <w:rPr>
          <w:color w:val="231F20"/>
          <w:spacing w:val="-24"/>
        </w:rPr>
        <w:t xml:space="preserve"> </w:t>
      </w:r>
      <w:r>
        <w:rPr>
          <w:color w:val="231F20"/>
        </w:rPr>
        <w:t>discounts</w:t>
      </w:r>
      <w:r>
        <w:rPr>
          <w:color w:val="231F20"/>
          <w:spacing w:val="-24"/>
        </w:rPr>
        <w:t xml:space="preserve"> </w:t>
      </w:r>
      <w:r>
        <w:rPr>
          <w:color w:val="231F20"/>
        </w:rPr>
        <w:t>offered</w:t>
      </w:r>
      <w:r>
        <w:rPr>
          <w:color w:val="231F20"/>
          <w:spacing w:val="-24"/>
        </w:rPr>
        <w:t xml:space="preserve"> </w:t>
      </w:r>
      <w:r>
        <w:rPr>
          <w:color w:val="231F20"/>
        </w:rPr>
        <w:t>are:</w:t>
      </w:r>
      <w:r>
        <w:rPr>
          <w:color w:val="231F20"/>
          <w:spacing w:val="-24"/>
        </w:rPr>
        <w:t xml:space="preserve"> </w:t>
      </w:r>
      <w:r>
        <w:rPr>
          <w:color w:val="231F20"/>
        </w:rPr>
        <w:t>[</w:t>
      </w:r>
      <w:r>
        <w:rPr>
          <w:i/>
          <w:color w:val="231F20"/>
        </w:rPr>
        <w:t>Specify</w:t>
      </w:r>
      <w:r>
        <w:rPr>
          <w:i/>
          <w:color w:val="231F20"/>
          <w:spacing w:val="-24"/>
        </w:rPr>
        <w:t xml:space="preserve"> </w:t>
      </w:r>
      <w:r>
        <w:rPr>
          <w:i/>
          <w:color w:val="231F20"/>
        </w:rPr>
        <w:t>in</w:t>
      </w:r>
      <w:r>
        <w:rPr>
          <w:i/>
          <w:color w:val="231F20"/>
          <w:spacing w:val="-24"/>
        </w:rPr>
        <w:t xml:space="preserve"> </w:t>
      </w:r>
      <w:r>
        <w:rPr>
          <w:i/>
          <w:color w:val="231F20"/>
        </w:rPr>
        <w:t>detail</w:t>
      </w:r>
      <w:r>
        <w:rPr>
          <w:i/>
          <w:color w:val="231F20"/>
          <w:spacing w:val="-24"/>
        </w:rPr>
        <w:t xml:space="preserve"> </w:t>
      </w:r>
      <w:r>
        <w:rPr>
          <w:i/>
          <w:color w:val="231F20"/>
        </w:rPr>
        <w:t>each</w:t>
      </w:r>
      <w:r>
        <w:rPr>
          <w:i/>
          <w:color w:val="231F20"/>
          <w:spacing w:val="-24"/>
        </w:rPr>
        <w:t xml:space="preserve"> </w:t>
      </w:r>
      <w:r>
        <w:rPr>
          <w:i/>
          <w:color w:val="231F20"/>
        </w:rPr>
        <w:t>discount</w:t>
      </w:r>
      <w:r>
        <w:rPr>
          <w:i/>
          <w:color w:val="231F20"/>
          <w:spacing w:val="-24"/>
        </w:rPr>
        <w:t xml:space="preserve"> </w:t>
      </w:r>
      <w:r>
        <w:rPr>
          <w:i/>
          <w:color w:val="231F20"/>
        </w:rPr>
        <w:t>offered.</w:t>
      </w:r>
      <w:r>
        <w:rPr>
          <w:color w:val="231F20"/>
        </w:rPr>
        <w:t>]</w:t>
      </w:r>
    </w:p>
    <w:p w14:paraId="41A895FF" w14:textId="77777777" w:rsidR="005F5B22" w:rsidRDefault="00B0057A">
      <w:pPr>
        <w:pStyle w:val="ListParagraph"/>
        <w:numPr>
          <w:ilvl w:val="0"/>
          <w:numId w:val="34"/>
        </w:numPr>
        <w:tabs>
          <w:tab w:val="left" w:pos="1245"/>
        </w:tabs>
        <w:spacing w:before="121" w:line="230" w:lineRule="auto"/>
        <w:ind w:right="720" w:hanging="551"/>
        <w:jc w:val="both"/>
      </w:pPr>
      <w:r>
        <w:rPr>
          <w:color w:val="231F20"/>
        </w:rPr>
        <w:t>The</w:t>
      </w:r>
      <w:r>
        <w:rPr>
          <w:color w:val="231F20"/>
          <w:spacing w:val="-15"/>
        </w:rPr>
        <w:t xml:space="preserve"> </w:t>
      </w:r>
      <w:r>
        <w:rPr>
          <w:color w:val="231F20"/>
        </w:rPr>
        <w:t>exact</w:t>
      </w:r>
      <w:r>
        <w:rPr>
          <w:color w:val="231F20"/>
          <w:spacing w:val="-16"/>
        </w:rPr>
        <w:t xml:space="preserve"> </w:t>
      </w:r>
      <w:r>
        <w:rPr>
          <w:color w:val="231F20"/>
        </w:rPr>
        <w:t>method</w:t>
      </w:r>
      <w:r>
        <w:rPr>
          <w:color w:val="231F20"/>
          <w:spacing w:val="-15"/>
        </w:rPr>
        <w:t xml:space="preserve"> </w:t>
      </w:r>
      <w:r>
        <w:rPr>
          <w:color w:val="231F20"/>
        </w:rPr>
        <w:t>of</w:t>
      </w:r>
      <w:r>
        <w:rPr>
          <w:color w:val="231F20"/>
          <w:spacing w:val="-15"/>
        </w:rPr>
        <w:t xml:space="preserve"> </w:t>
      </w:r>
      <w:r>
        <w:rPr>
          <w:color w:val="231F20"/>
        </w:rPr>
        <w:t>calculations</w:t>
      </w:r>
      <w:r>
        <w:rPr>
          <w:color w:val="231F20"/>
          <w:spacing w:val="-16"/>
        </w:rPr>
        <w:t xml:space="preserve"> </w:t>
      </w:r>
      <w:r>
        <w:rPr>
          <w:color w:val="231F20"/>
        </w:rPr>
        <w:t>to</w:t>
      </w:r>
      <w:r>
        <w:rPr>
          <w:color w:val="231F20"/>
          <w:spacing w:val="-15"/>
        </w:rPr>
        <w:t xml:space="preserve"> </w:t>
      </w:r>
      <w:r>
        <w:rPr>
          <w:color w:val="231F20"/>
        </w:rPr>
        <w:t>determine</w:t>
      </w:r>
      <w:r>
        <w:rPr>
          <w:color w:val="231F20"/>
          <w:spacing w:val="-16"/>
        </w:rPr>
        <w:t xml:space="preserve"> </w:t>
      </w:r>
      <w:r>
        <w:rPr>
          <w:color w:val="231F20"/>
        </w:rPr>
        <w:t>the</w:t>
      </w:r>
      <w:r>
        <w:rPr>
          <w:color w:val="231F20"/>
          <w:spacing w:val="-15"/>
        </w:rPr>
        <w:t xml:space="preserve"> </w:t>
      </w:r>
      <w:r>
        <w:rPr>
          <w:color w:val="231F20"/>
        </w:rPr>
        <w:t>net</w:t>
      </w:r>
      <w:r>
        <w:rPr>
          <w:color w:val="231F20"/>
          <w:spacing w:val="-15"/>
        </w:rPr>
        <w:t xml:space="preserve"> </w:t>
      </w:r>
      <w:r>
        <w:rPr>
          <w:color w:val="231F20"/>
        </w:rPr>
        <w:t>price</w:t>
      </w:r>
      <w:r>
        <w:rPr>
          <w:color w:val="231F20"/>
          <w:spacing w:val="-15"/>
        </w:rPr>
        <w:t xml:space="preserve"> </w:t>
      </w:r>
      <w:r>
        <w:rPr>
          <w:color w:val="231F20"/>
        </w:rPr>
        <w:t>after</w:t>
      </w:r>
      <w:r>
        <w:rPr>
          <w:color w:val="231F20"/>
          <w:spacing w:val="-15"/>
        </w:rPr>
        <w:t xml:space="preserve"> </w:t>
      </w:r>
      <w:r>
        <w:rPr>
          <w:color w:val="231F20"/>
        </w:rPr>
        <w:t>application</w:t>
      </w:r>
      <w:r>
        <w:rPr>
          <w:color w:val="231F20"/>
          <w:spacing w:val="-16"/>
        </w:rPr>
        <w:t xml:space="preserve"> </w:t>
      </w:r>
      <w:r>
        <w:rPr>
          <w:color w:val="231F20"/>
        </w:rPr>
        <w:t>of</w:t>
      </w:r>
      <w:r>
        <w:rPr>
          <w:color w:val="231F20"/>
          <w:spacing w:val="-15"/>
        </w:rPr>
        <w:t xml:space="preserve"> </w:t>
      </w:r>
      <w:r>
        <w:rPr>
          <w:color w:val="231F20"/>
        </w:rPr>
        <w:t>discounts</w:t>
      </w:r>
      <w:r>
        <w:rPr>
          <w:color w:val="231F20"/>
          <w:spacing w:val="-15"/>
        </w:rPr>
        <w:t xml:space="preserve"> </w:t>
      </w:r>
      <w:r>
        <w:rPr>
          <w:color w:val="231F20"/>
        </w:rPr>
        <w:t>is</w:t>
      </w:r>
      <w:r>
        <w:rPr>
          <w:color w:val="231F20"/>
          <w:spacing w:val="-15"/>
        </w:rPr>
        <w:t xml:space="preserve"> </w:t>
      </w:r>
      <w:r>
        <w:rPr>
          <w:color w:val="231F20"/>
        </w:rPr>
        <w:t>shown</w:t>
      </w:r>
      <w:r>
        <w:rPr>
          <w:color w:val="231F20"/>
          <w:spacing w:val="-15"/>
        </w:rPr>
        <w:t xml:space="preserve"> </w:t>
      </w:r>
      <w:r>
        <w:rPr>
          <w:color w:val="231F20"/>
        </w:rPr>
        <w:t>below: [</w:t>
      </w:r>
      <w:r>
        <w:rPr>
          <w:i/>
          <w:color w:val="231F20"/>
        </w:rPr>
        <w:t>Specify</w:t>
      </w:r>
      <w:r>
        <w:rPr>
          <w:i/>
          <w:color w:val="231F20"/>
          <w:spacing w:val="-23"/>
        </w:rPr>
        <w:t xml:space="preserve"> </w:t>
      </w:r>
      <w:r>
        <w:rPr>
          <w:i/>
          <w:color w:val="231F20"/>
        </w:rPr>
        <w:t>in</w:t>
      </w:r>
      <w:r>
        <w:rPr>
          <w:i/>
          <w:color w:val="231F20"/>
          <w:spacing w:val="-23"/>
        </w:rPr>
        <w:t xml:space="preserve"> </w:t>
      </w:r>
      <w:r>
        <w:rPr>
          <w:i/>
          <w:color w:val="231F20"/>
        </w:rPr>
        <w:t>detail</w:t>
      </w:r>
      <w:r>
        <w:rPr>
          <w:i/>
          <w:color w:val="231F20"/>
          <w:spacing w:val="-23"/>
        </w:rPr>
        <w:t xml:space="preserve"> </w:t>
      </w:r>
      <w:r>
        <w:rPr>
          <w:i/>
          <w:color w:val="231F20"/>
        </w:rPr>
        <w:t>the</w:t>
      </w:r>
      <w:r>
        <w:rPr>
          <w:i/>
          <w:color w:val="231F20"/>
          <w:spacing w:val="-23"/>
        </w:rPr>
        <w:t xml:space="preserve"> </w:t>
      </w:r>
      <w:r>
        <w:rPr>
          <w:i/>
          <w:color w:val="231F20"/>
        </w:rPr>
        <w:t>method</w:t>
      </w:r>
      <w:r>
        <w:rPr>
          <w:i/>
          <w:color w:val="231F20"/>
          <w:spacing w:val="-23"/>
        </w:rPr>
        <w:t xml:space="preserve"> </w:t>
      </w:r>
      <w:r>
        <w:rPr>
          <w:i/>
          <w:color w:val="231F20"/>
        </w:rPr>
        <w:t>that</w:t>
      </w:r>
      <w:r>
        <w:rPr>
          <w:i/>
          <w:color w:val="231F20"/>
          <w:spacing w:val="-23"/>
        </w:rPr>
        <w:t xml:space="preserve"> </w:t>
      </w:r>
      <w:r>
        <w:rPr>
          <w:i/>
          <w:color w:val="231F20"/>
        </w:rPr>
        <w:t>shall</w:t>
      </w:r>
      <w:r>
        <w:rPr>
          <w:i/>
          <w:color w:val="231F20"/>
          <w:spacing w:val="-23"/>
        </w:rPr>
        <w:t xml:space="preserve"> </w:t>
      </w:r>
      <w:r>
        <w:rPr>
          <w:i/>
          <w:color w:val="231F20"/>
        </w:rPr>
        <w:t>be</w:t>
      </w:r>
      <w:r>
        <w:rPr>
          <w:i/>
          <w:color w:val="231F20"/>
          <w:spacing w:val="-23"/>
        </w:rPr>
        <w:t xml:space="preserve"> </w:t>
      </w:r>
      <w:r>
        <w:rPr>
          <w:i/>
          <w:color w:val="231F20"/>
        </w:rPr>
        <w:t>used</w:t>
      </w:r>
      <w:r>
        <w:rPr>
          <w:i/>
          <w:color w:val="231F20"/>
          <w:spacing w:val="-23"/>
        </w:rPr>
        <w:t xml:space="preserve"> </w:t>
      </w:r>
      <w:r>
        <w:rPr>
          <w:i/>
          <w:color w:val="231F20"/>
        </w:rPr>
        <w:t>to</w:t>
      </w:r>
      <w:r>
        <w:rPr>
          <w:i/>
          <w:color w:val="231F20"/>
          <w:spacing w:val="-23"/>
        </w:rPr>
        <w:t xml:space="preserve"> </w:t>
      </w:r>
      <w:r>
        <w:rPr>
          <w:i/>
          <w:color w:val="231F20"/>
        </w:rPr>
        <w:t>apply</w:t>
      </w:r>
      <w:r>
        <w:rPr>
          <w:i/>
          <w:color w:val="231F20"/>
          <w:spacing w:val="-23"/>
        </w:rPr>
        <w:t xml:space="preserve"> </w:t>
      </w:r>
      <w:r>
        <w:rPr>
          <w:i/>
          <w:color w:val="231F20"/>
        </w:rPr>
        <w:t>the</w:t>
      </w:r>
      <w:r>
        <w:rPr>
          <w:i/>
          <w:color w:val="231F20"/>
          <w:spacing w:val="-23"/>
        </w:rPr>
        <w:t xml:space="preserve"> </w:t>
      </w:r>
      <w:r>
        <w:rPr>
          <w:i/>
          <w:color w:val="231F20"/>
        </w:rPr>
        <w:t>discounts</w:t>
      </w:r>
      <w:r>
        <w:rPr>
          <w:color w:val="231F20"/>
        </w:rPr>
        <w:t>];</w:t>
      </w:r>
    </w:p>
    <w:p w14:paraId="7B8F30F3" w14:textId="77777777" w:rsidR="005F5B22" w:rsidRDefault="00B0057A">
      <w:pPr>
        <w:pStyle w:val="ListParagraph"/>
        <w:numPr>
          <w:ilvl w:val="0"/>
          <w:numId w:val="34"/>
        </w:numPr>
        <w:tabs>
          <w:tab w:val="left" w:pos="1245"/>
        </w:tabs>
        <w:spacing w:before="123" w:line="230" w:lineRule="auto"/>
        <w:ind w:right="720" w:hanging="551"/>
        <w:jc w:val="both"/>
      </w:pPr>
      <w:r>
        <w:rPr>
          <w:i/>
          <w:color w:val="231F20"/>
          <w:spacing w:val="-4"/>
          <w:u w:val="single" w:color="231F20"/>
        </w:rPr>
        <w:t xml:space="preserve">Tender Validity </w:t>
      </w:r>
      <w:r>
        <w:rPr>
          <w:i/>
          <w:color w:val="231F20"/>
          <w:u w:val="single" w:color="231F20"/>
        </w:rPr>
        <w:t>Period</w:t>
      </w:r>
      <w:r>
        <w:rPr>
          <w:i/>
          <w:color w:val="231F20"/>
        </w:rPr>
        <w:t xml:space="preserve">: </w:t>
      </w:r>
      <w:r>
        <w:rPr>
          <w:color w:val="231F20"/>
        </w:rPr>
        <w:t xml:space="preserve">Our </w:t>
      </w:r>
      <w:r>
        <w:rPr>
          <w:color w:val="231F20"/>
          <w:spacing w:val="-3"/>
        </w:rPr>
        <w:t xml:space="preserve">Tender </w:t>
      </w:r>
      <w:r>
        <w:rPr>
          <w:color w:val="231F20"/>
        </w:rPr>
        <w:t>shall be valid for the period speciﬁed in TDS 18.1 (as amended, if applicable)</w:t>
      </w:r>
      <w:r>
        <w:rPr>
          <w:color w:val="231F20"/>
          <w:spacing w:val="-9"/>
        </w:rPr>
        <w:t xml:space="preserve"> </w:t>
      </w:r>
      <w:r>
        <w:rPr>
          <w:color w:val="231F20"/>
        </w:rPr>
        <w:t>from</w:t>
      </w:r>
      <w:r>
        <w:rPr>
          <w:color w:val="231F20"/>
          <w:spacing w:val="-9"/>
        </w:rPr>
        <w:t xml:space="preserve"> </w:t>
      </w:r>
      <w:r>
        <w:rPr>
          <w:color w:val="231F20"/>
        </w:rPr>
        <w:t>the</w:t>
      </w:r>
      <w:r>
        <w:rPr>
          <w:color w:val="231F20"/>
          <w:spacing w:val="-9"/>
        </w:rPr>
        <w:t xml:space="preserve"> </w:t>
      </w:r>
      <w:r>
        <w:rPr>
          <w:color w:val="231F20"/>
        </w:rPr>
        <w:t>date</w:t>
      </w:r>
      <w:r>
        <w:rPr>
          <w:color w:val="231F20"/>
          <w:spacing w:val="-9"/>
        </w:rPr>
        <w:t xml:space="preserve"> </w:t>
      </w:r>
      <w:r>
        <w:rPr>
          <w:color w:val="231F20"/>
        </w:rPr>
        <w:t>ﬁxed</w:t>
      </w:r>
      <w:r>
        <w:rPr>
          <w:color w:val="231F20"/>
          <w:spacing w:val="-9"/>
        </w:rPr>
        <w:t xml:space="preserve"> </w:t>
      </w:r>
      <w:r>
        <w:rPr>
          <w:color w:val="231F20"/>
        </w:rPr>
        <w:t>for</w:t>
      </w:r>
      <w:r>
        <w:rPr>
          <w:color w:val="231F20"/>
          <w:spacing w:val="-9"/>
        </w:rPr>
        <w:t xml:space="preserve"> </w:t>
      </w:r>
      <w:r>
        <w:rPr>
          <w:color w:val="231F20"/>
        </w:rPr>
        <w:t>the</w:t>
      </w:r>
      <w:r>
        <w:rPr>
          <w:color w:val="231F20"/>
          <w:spacing w:val="-13"/>
        </w:rPr>
        <w:t xml:space="preserve"> </w:t>
      </w:r>
      <w:r>
        <w:rPr>
          <w:color w:val="231F20"/>
          <w:spacing w:val="-3"/>
        </w:rPr>
        <w:t>Tender</w:t>
      </w:r>
      <w:r>
        <w:rPr>
          <w:color w:val="231F20"/>
          <w:spacing w:val="-9"/>
        </w:rPr>
        <w:t xml:space="preserve"> </w:t>
      </w:r>
      <w:r>
        <w:rPr>
          <w:color w:val="231F20"/>
        </w:rPr>
        <w:t>submission</w:t>
      </w:r>
      <w:r>
        <w:rPr>
          <w:color w:val="231F20"/>
          <w:spacing w:val="-9"/>
        </w:rPr>
        <w:t xml:space="preserve"> </w:t>
      </w:r>
      <w:r>
        <w:rPr>
          <w:color w:val="231F20"/>
        </w:rPr>
        <w:t>deadline</w:t>
      </w:r>
      <w:r>
        <w:rPr>
          <w:color w:val="231F20"/>
          <w:spacing w:val="-9"/>
        </w:rPr>
        <w:t xml:space="preserve"> </w:t>
      </w:r>
      <w:r>
        <w:rPr>
          <w:color w:val="231F20"/>
        </w:rPr>
        <w:t>speciﬁed</w:t>
      </w:r>
      <w:r>
        <w:rPr>
          <w:color w:val="231F20"/>
          <w:spacing w:val="-9"/>
        </w:rPr>
        <w:t xml:space="preserve"> </w:t>
      </w:r>
      <w:r>
        <w:rPr>
          <w:color w:val="231F20"/>
        </w:rPr>
        <w:t>in</w:t>
      </w:r>
      <w:r>
        <w:rPr>
          <w:color w:val="231F20"/>
          <w:spacing w:val="-13"/>
        </w:rPr>
        <w:t xml:space="preserve"> </w:t>
      </w:r>
      <w:r>
        <w:rPr>
          <w:color w:val="231F20"/>
        </w:rPr>
        <w:t>TDS</w:t>
      </w:r>
      <w:r>
        <w:rPr>
          <w:color w:val="231F20"/>
          <w:spacing w:val="-9"/>
        </w:rPr>
        <w:t xml:space="preserve"> </w:t>
      </w:r>
      <w:r>
        <w:rPr>
          <w:color w:val="231F20"/>
        </w:rPr>
        <w:t>22.1</w:t>
      </w:r>
      <w:r>
        <w:rPr>
          <w:color w:val="231F20"/>
          <w:spacing w:val="-9"/>
        </w:rPr>
        <w:t xml:space="preserve"> </w:t>
      </w:r>
      <w:r>
        <w:rPr>
          <w:color w:val="231F20"/>
        </w:rPr>
        <w:t>(as</w:t>
      </w:r>
      <w:r>
        <w:rPr>
          <w:color w:val="231F20"/>
          <w:spacing w:val="-9"/>
        </w:rPr>
        <w:t xml:space="preserve"> </w:t>
      </w:r>
      <w:r>
        <w:rPr>
          <w:color w:val="231F20"/>
        </w:rPr>
        <w:t>amended,</w:t>
      </w:r>
      <w:r>
        <w:rPr>
          <w:color w:val="231F20"/>
          <w:spacing w:val="-9"/>
        </w:rPr>
        <w:t xml:space="preserve"> </w:t>
      </w:r>
      <w:r>
        <w:rPr>
          <w:color w:val="231F20"/>
        </w:rPr>
        <w:t>if applicable),</w:t>
      </w:r>
      <w:r>
        <w:rPr>
          <w:color w:val="231F20"/>
          <w:spacing w:val="-10"/>
        </w:rPr>
        <w:t xml:space="preserve"> </w:t>
      </w:r>
      <w:r>
        <w:rPr>
          <w:color w:val="231F20"/>
        </w:rPr>
        <w:t>and</w:t>
      </w:r>
      <w:r>
        <w:rPr>
          <w:color w:val="231F20"/>
          <w:spacing w:val="-9"/>
        </w:rPr>
        <w:t xml:space="preserve"> </w:t>
      </w:r>
      <w:r>
        <w:rPr>
          <w:color w:val="231F20"/>
        </w:rPr>
        <w:t>it</w:t>
      </w:r>
      <w:r>
        <w:rPr>
          <w:color w:val="231F20"/>
          <w:spacing w:val="-9"/>
        </w:rPr>
        <w:t xml:space="preserve"> </w:t>
      </w:r>
      <w:r>
        <w:rPr>
          <w:color w:val="231F20"/>
        </w:rPr>
        <w:t>shall</w:t>
      </w:r>
      <w:r>
        <w:rPr>
          <w:color w:val="231F20"/>
          <w:spacing w:val="-9"/>
        </w:rPr>
        <w:t xml:space="preserve"> </w:t>
      </w:r>
      <w:r>
        <w:rPr>
          <w:color w:val="231F20"/>
        </w:rPr>
        <w:t>remain</w:t>
      </w:r>
      <w:r>
        <w:rPr>
          <w:color w:val="231F20"/>
          <w:spacing w:val="-10"/>
        </w:rPr>
        <w:t xml:space="preserve"> </w:t>
      </w:r>
      <w:r>
        <w:rPr>
          <w:color w:val="231F20"/>
        </w:rPr>
        <w:t>binding</w:t>
      </w:r>
      <w:r>
        <w:rPr>
          <w:color w:val="231F20"/>
          <w:spacing w:val="-9"/>
        </w:rPr>
        <w:t xml:space="preserve"> </w:t>
      </w:r>
      <w:r>
        <w:rPr>
          <w:color w:val="231F20"/>
        </w:rPr>
        <w:t>upon</w:t>
      </w:r>
      <w:r>
        <w:rPr>
          <w:color w:val="231F20"/>
          <w:spacing w:val="-9"/>
        </w:rPr>
        <w:t xml:space="preserve"> </w:t>
      </w:r>
      <w:r>
        <w:rPr>
          <w:color w:val="231F20"/>
        </w:rPr>
        <w:t>us</w:t>
      </w:r>
      <w:r>
        <w:rPr>
          <w:color w:val="231F20"/>
          <w:spacing w:val="-9"/>
        </w:rPr>
        <w:t xml:space="preserve"> </w:t>
      </w:r>
      <w:r>
        <w:rPr>
          <w:color w:val="231F20"/>
        </w:rPr>
        <w:t>and</w:t>
      </w:r>
      <w:r>
        <w:rPr>
          <w:color w:val="231F20"/>
          <w:spacing w:val="-9"/>
        </w:rPr>
        <w:t xml:space="preserve"> </w:t>
      </w:r>
      <w:r>
        <w:rPr>
          <w:color w:val="231F20"/>
        </w:rPr>
        <w:t>may</w:t>
      </w:r>
      <w:r>
        <w:rPr>
          <w:color w:val="231F20"/>
          <w:spacing w:val="-9"/>
        </w:rPr>
        <w:t xml:space="preserve"> </w:t>
      </w:r>
      <w:r>
        <w:rPr>
          <w:color w:val="231F20"/>
        </w:rPr>
        <w:t>be</w:t>
      </w:r>
      <w:r>
        <w:rPr>
          <w:color w:val="231F20"/>
          <w:spacing w:val="-9"/>
        </w:rPr>
        <w:t xml:space="preserve"> </w:t>
      </w:r>
      <w:r>
        <w:rPr>
          <w:color w:val="231F20"/>
        </w:rPr>
        <w:t>accepted</w:t>
      </w:r>
      <w:r>
        <w:rPr>
          <w:color w:val="231F20"/>
          <w:spacing w:val="-10"/>
        </w:rPr>
        <w:t xml:space="preserve"> </w:t>
      </w:r>
      <w:r>
        <w:rPr>
          <w:color w:val="231F20"/>
        </w:rPr>
        <w:t>at</w:t>
      </w:r>
      <w:r>
        <w:rPr>
          <w:color w:val="231F20"/>
          <w:spacing w:val="-9"/>
        </w:rPr>
        <w:t xml:space="preserve"> </w:t>
      </w:r>
      <w:r>
        <w:rPr>
          <w:color w:val="231F20"/>
        </w:rPr>
        <w:t>any</w:t>
      </w:r>
      <w:r>
        <w:rPr>
          <w:color w:val="231F20"/>
          <w:spacing w:val="-9"/>
        </w:rPr>
        <w:t xml:space="preserve"> </w:t>
      </w:r>
      <w:r>
        <w:rPr>
          <w:color w:val="231F20"/>
        </w:rPr>
        <w:t>time</w:t>
      </w:r>
      <w:r>
        <w:rPr>
          <w:color w:val="231F20"/>
          <w:spacing w:val="-10"/>
        </w:rPr>
        <w:t xml:space="preserve"> </w:t>
      </w:r>
      <w:r>
        <w:rPr>
          <w:color w:val="231F20"/>
        </w:rPr>
        <w:t>before</w:t>
      </w:r>
      <w:r>
        <w:rPr>
          <w:color w:val="231F20"/>
          <w:spacing w:val="-9"/>
        </w:rPr>
        <w:t xml:space="preserve"> </w:t>
      </w:r>
      <w:r>
        <w:rPr>
          <w:color w:val="231F20"/>
        </w:rPr>
        <w:t>the</w:t>
      </w:r>
      <w:r>
        <w:rPr>
          <w:color w:val="231F20"/>
          <w:spacing w:val="-9"/>
        </w:rPr>
        <w:t xml:space="preserve"> </w:t>
      </w:r>
      <w:r>
        <w:rPr>
          <w:color w:val="231F20"/>
        </w:rPr>
        <w:t>expiration</w:t>
      </w:r>
      <w:r>
        <w:rPr>
          <w:color w:val="231F20"/>
          <w:spacing w:val="-10"/>
        </w:rPr>
        <w:t xml:space="preserve"> </w:t>
      </w:r>
      <w:r>
        <w:rPr>
          <w:color w:val="231F20"/>
        </w:rPr>
        <w:t>of that</w:t>
      </w:r>
      <w:r>
        <w:rPr>
          <w:color w:val="231F20"/>
          <w:spacing w:val="-23"/>
        </w:rPr>
        <w:t xml:space="preserve"> </w:t>
      </w:r>
      <w:r>
        <w:rPr>
          <w:color w:val="231F20"/>
        </w:rPr>
        <w:t>period;</w:t>
      </w:r>
    </w:p>
    <w:p w14:paraId="3F55C7E6" w14:textId="77777777" w:rsidR="005F5B22" w:rsidRDefault="00B0057A">
      <w:pPr>
        <w:pStyle w:val="ListParagraph"/>
        <w:numPr>
          <w:ilvl w:val="0"/>
          <w:numId w:val="34"/>
        </w:numPr>
        <w:tabs>
          <w:tab w:val="left" w:pos="1244"/>
        </w:tabs>
        <w:spacing w:before="125" w:line="230" w:lineRule="auto"/>
        <w:ind w:right="720" w:hanging="551"/>
        <w:jc w:val="both"/>
      </w:pPr>
      <w:r>
        <w:rPr>
          <w:i/>
          <w:color w:val="231F20"/>
          <w:u w:val="single" w:color="231F20"/>
        </w:rPr>
        <w:t>Performance Security:</w:t>
      </w:r>
      <w:r>
        <w:rPr>
          <w:i/>
          <w:color w:val="231F20"/>
        </w:rPr>
        <w:t xml:space="preserve"> </w:t>
      </w:r>
      <w:r>
        <w:rPr>
          <w:color w:val="231F20"/>
        </w:rPr>
        <w:t xml:space="preserve">If our </w:t>
      </w:r>
      <w:r>
        <w:rPr>
          <w:color w:val="231F20"/>
          <w:spacing w:val="-3"/>
        </w:rPr>
        <w:t xml:space="preserve">Tender </w:t>
      </w:r>
      <w:r>
        <w:rPr>
          <w:color w:val="231F20"/>
        </w:rPr>
        <w:t>is accepted, we commit to obtain a Performance Security in accordance</w:t>
      </w:r>
      <w:r>
        <w:rPr>
          <w:color w:val="231F20"/>
          <w:spacing w:val="-24"/>
        </w:rPr>
        <w:t xml:space="preserve"> </w:t>
      </w:r>
      <w:r>
        <w:rPr>
          <w:color w:val="231F20"/>
        </w:rPr>
        <w:t>with</w:t>
      </w:r>
      <w:r>
        <w:rPr>
          <w:color w:val="231F20"/>
          <w:spacing w:val="-24"/>
        </w:rPr>
        <w:t xml:space="preserve"> </w:t>
      </w:r>
      <w:r>
        <w:rPr>
          <w:color w:val="231F20"/>
        </w:rPr>
        <w:t>the</w:t>
      </w:r>
      <w:r>
        <w:rPr>
          <w:color w:val="231F20"/>
          <w:spacing w:val="-28"/>
        </w:rPr>
        <w:t xml:space="preserve"> </w:t>
      </w:r>
      <w:r>
        <w:rPr>
          <w:color w:val="231F20"/>
        </w:rPr>
        <w:t>Tendering</w:t>
      </w:r>
      <w:r>
        <w:rPr>
          <w:color w:val="231F20"/>
          <w:spacing w:val="-24"/>
        </w:rPr>
        <w:t xml:space="preserve"> </w:t>
      </w:r>
      <w:r>
        <w:rPr>
          <w:color w:val="231F20"/>
        </w:rPr>
        <w:t>document;</w:t>
      </w:r>
    </w:p>
    <w:p w14:paraId="58E29281" w14:textId="77777777" w:rsidR="005F5B22" w:rsidRDefault="00B0057A">
      <w:pPr>
        <w:pStyle w:val="ListParagraph"/>
        <w:numPr>
          <w:ilvl w:val="0"/>
          <w:numId w:val="34"/>
        </w:numPr>
        <w:tabs>
          <w:tab w:val="left" w:pos="1244"/>
        </w:tabs>
        <w:spacing w:before="123" w:line="230" w:lineRule="auto"/>
        <w:ind w:right="720" w:hanging="551"/>
        <w:jc w:val="both"/>
      </w:pPr>
      <w:r>
        <w:rPr>
          <w:i/>
          <w:color w:val="231F20"/>
          <w:u w:val="single" w:color="231F20"/>
        </w:rPr>
        <w:t>One</w:t>
      </w:r>
      <w:r>
        <w:rPr>
          <w:i/>
          <w:color w:val="231F20"/>
          <w:spacing w:val="-18"/>
        </w:rPr>
        <w:t xml:space="preserve"> </w:t>
      </w:r>
      <w:r>
        <w:rPr>
          <w:i/>
          <w:color w:val="231F20"/>
          <w:spacing w:val="-4"/>
          <w:u w:val="single" w:color="231F20"/>
        </w:rPr>
        <w:t>Tender</w:t>
      </w:r>
      <w:r>
        <w:rPr>
          <w:i/>
          <w:color w:val="231F20"/>
          <w:spacing w:val="-19"/>
        </w:rPr>
        <w:t xml:space="preserve"> </w:t>
      </w:r>
      <w:r>
        <w:rPr>
          <w:i/>
          <w:color w:val="231F20"/>
          <w:u w:val="single" w:color="231F20"/>
        </w:rPr>
        <w:t>Per</w:t>
      </w:r>
      <w:r>
        <w:rPr>
          <w:i/>
          <w:color w:val="231F20"/>
          <w:spacing w:val="-19"/>
        </w:rPr>
        <w:t xml:space="preserve"> </w:t>
      </w:r>
      <w:r>
        <w:rPr>
          <w:i/>
          <w:color w:val="231F20"/>
          <w:spacing w:val="-3"/>
          <w:u w:val="single" w:color="231F20"/>
        </w:rPr>
        <w:t>Tender</w:t>
      </w:r>
      <w:r>
        <w:rPr>
          <w:i/>
          <w:color w:val="231F20"/>
          <w:spacing w:val="-3"/>
        </w:rPr>
        <w:t>:</w:t>
      </w:r>
      <w:r>
        <w:rPr>
          <w:i/>
          <w:color w:val="231F20"/>
          <w:spacing w:val="-22"/>
        </w:rPr>
        <w:t xml:space="preserve"> </w:t>
      </w:r>
      <w:r>
        <w:rPr>
          <w:color w:val="231F20"/>
          <w:spacing w:val="-9"/>
        </w:rPr>
        <w:t>We</w:t>
      </w:r>
      <w:r>
        <w:rPr>
          <w:color w:val="231F20"/>
          <w:spacing w:val="-19"/>
        </w:rPr>
        <w:t xml:space="preserve"> </w:t>
      </w:r>
      <w:r>
        <w:rPr>
          <w:color w:val="231F20"/>
        </w:rPr>
        <w:t>are</w:t>
      </w:r>
      <w:r>
        <w:rPr>
          <w:color w:val="231F20"/>
          <w:spacing w:val="-19"/>
        </w:rPr>
        <w:t xml:space="preserve"> </w:t>
      </w:r>
      <w:r>
        <w:rPr>
          <w:color w:val="231F20"/>
        </w:rPr>
        <w:t>not</w:t>
      </w:r>
      <w:r>
        <w:rPr>
          <w:color w:val="231F20"/>
          <w:spacing w:val="-19"/>
        </w:rPr>
        <w:t xml:space="preserve"> </w:t>
      </w:r>
      <w:r>
        <w:rPr>
          <w:color w:val="231F20"/>
        </w:rPr>
        <w:t>submitting</w:t>
      </w:r>
      <w:r>
        <w:rPr>
          <w:color w:val="231F20"/>
          <w:spacing w:val="-19"/>
        </w:rPr>
        <w:t xml:space="preserve"> </w:t>
      </w:r>
      <w:r>
        <w:rPr>
          <w:color w:val="231F20"/>
        </w:rPr>
        <w:t>any</w:t>
      </w:r>
      <w:r>
        <w:rPr>
          <w:color w:val="231F20"/>
          <w:spacing w:val="-18"/>
        </w:rPr>
        <w:t xml:space="preserve"> </w:t>
      </w:r>
      <w:r>
        <w:rPr>
          <w:color w:val="231F20"/>
        </w:rPr>
        <w:t>other</w:t>
      </w:r>
      <w:r>
        <w:rPr>
          <w:color w:val="231F20"/>
          <w:spacing w:val="-22"/>
        </w:rPr>
        <w:t xml:space="preserve"> </w:t>
      </w:r>
      <w:r>
        <w:rPr>
          <w:color w:val="231F20"/>
        </w:rPr>
        <w:t>Tender(s)</w:t>
      </w:r>
      <w:r>
        <w:rPr>
          <w:color w:val="231F20"/>
          <w:spacing w:val="-19"/>
        </w:rPr>
        <w:t xml:space="preserve"> </w:t>
      </w:r>
      <w:r>
        <w:rPr>
          <w:color w:val="231F20"/>
        </w:rPr>
        <w:t>as</w:t>
      </w:r>
      <w:r>
        <w:rPr>
          <w:color w:val="231F20"/>
          <w:spacing w:val="-18"/>
        </w:rPr>
        <w:t xml:space="preserve"> </w:t>
      </w:r>
      <w:r>
        <w:rPr>
          <w:color w:val="231F20"/>
        </w:rPr>
        <w:t>an</w:t>
      </w:r>
      <w:r>
        <w:rPr>
          <w:color w:val="231F20"/>
          <w:spacing w:val="-19"/>
        </w:rPr>
        <w:t xml:space="preserve"> </w:t>
      </w:r>
      <w:r>
        <w:rPr>
          <w:color w:val="231F20"/>
        </w:rPr>
        <w:t>individual</w:t>
      </w:r>
      <w:r>
        <w:rPr>
          <w:color w:val="231F20"/>
          <w:spacing w:val="-23"/>
        </w:rPr>
        <w:t xml:space="preserve"> </w:t>
      </w:r>
      <w:r>
        <w:rPr>
          <w:color w:val="231F20"/>
          <w:spacing w:val="-4"/>
        </w:rPr>
        <w:t>Tender,</w:t>
      </w:r>
      <w:r>
        <w:rPr>
          <w:color w:val="231F20"/>
          <w:spacing w:val="-18"/>
        </w:rPr>
        <w:t xml:space="preserve"> </w:t>
      </w:r>
      <w:r>
        <w:rPr>
          <w:color w:val="231F20"/>
        </w:rPr>
        <w:t>and</w:t>
      </w:r>
      <w:r>
        <w:rPr>
          <w:color w:val="231F20"/>
          <w:spacing w:val="-19"/>
        </w:rPr>
        <w:t xml:space="preserve"> </w:t>
      </w:r>
      <w:r>
        <w:rPr>
          <w:color w:val="231F20"/>
        </w:rPr>
        <w:t>we</w:t>
      </w:r>
      <w:r>
        <w:rPr>
          <w:color w:val="231F20"/>
          <w:spacing w:val="-18"/>
        </w:rPr>
        <w:t xml:space="preserve"> </w:t>
      </w:r>
      <w:r>
        <w:rPr>
          <w:color w:val="231F20"/>
        </w:rPr>
        <w:t>are</w:t>
      </w:r>
      <w:r>
        <w:rPr>
          <w:color w:val="231F20"/>
          <w:spacing w:val="-19"/>
        </w:rPr>
        <w:t xml:space="preserve"> </w:t>
      </w:r>
      <w:r>
        <w:rPr>
          <w:color w:val="231F20"/>
        </w:rPr>
        <w:t xml:space="preserve">not participating in any other Tender(s) as a Joint </w:t>
      </w:r>
      <w:r>
        <w:rPr>
          <w:color w:val="231F20"/>
          <w:spacing w:val="-4"/>
        </w:rPr>
        <w:t xml:space="preserve">Venture </w:t>
      </w:r>
      <w:r>
        <w:rPr>
          <w:color w:val="231F20"/>
        </w:rPr>
        <w:t>member or as a subcontractor, and meet the requirements</w:t>
      </w:r>
      <w:r>
        <w:rPr>
          <w:color w:val="231F20"/>
          <w:spacing w:val="-23"/>
        </w:rPr>
        <w:t xml:space="preserve"> </w:t>
      </w:r>
      <w:r>
        <w:rPr>
          <w:color w:val="231F20"/>
        </w:rPr>
        <w:t>of</w:t>
      </w:r>
      <w:r>
        <w:rPr>
          <w:color w:val="231F20"/>
          <w:spacing w:val="-22"/>
        </w:rPr>
        <w:t xml:space="preserve"> </w:t>
      </w:r>
      <w:r>
        <w:rPr>
          <w:color w:val="231F20"/>
        </w:rPr>
        <w:t>ITT</w:t>
      </w:r>
      <w:r>
        <w:rPr>
          <w:color w:val="231F20"/>
          <w:spacing w:val="-27"/>
        </w:rPr>
        <w:t xml:space="preserve"> </w:t>
      </w:r>
      <w:r>
        <w:rPr>
          <w:color w:val="231F20"/>
        </w:rPr>
        <w:t>3.4,</w:t>
      </w:r>
      <w:r>
        <w:rPr>
          <w:color w:val="231F20"/>
          <w:spacing w:val="-23"/>
        </w:rPr>
        <w:t xml:space="preserve"> </w:t>
      </w:r>
      <w:r>
        <w:rPr>
          <w:color w:val="231F20"/>
        </w:rPr>
        <w:t>other</w:t>
      </w:r>
      <w:r>
        <w:rPr>
          <w:color w:val="231F20"/>
          <w:spacing w:val="-23"/>
        </w:rPr>
        <w:t xml:space="preserve"> </w:t>
      </w:r>
      <w:r>
        <w:rPr>
          <w:color w:val="231F20"/>
        </w:rPr>
        <w:t>than</w:t>
      </w:r>
      <w:r>
        <w:rPr>
          <w:color w:val="231F20"/>
          <w:spacing w:val="-23"/>
        </w:rPr>
        <w:t xml:space="preserve"> </w:t>
      </w:r>
      <w:r>
        <w:rPr>
          <w:color w:val="231F20"/>
        </w:rPr>
        <w:t>alternative</w:t>
      </w:r>
      <w:r>
        <w:rPr>
          <w:color w:val="231F20"/>
          <w:spacing w:val="-27"/>
        </w:rPr>
        <w:t xml:space="preserve"> </w:t>
      </w:r>
      <w:r>
        <w:rPr>
          <w:color w:val="231F20"/>
          <w:spacing w:val="-3"/>
        </w:rPr>
        <w:t>Tenders</w:t>
      </w:r>
      <w:r>
        <w:rPr>
          <w:color w:val="231F20"/>
          <w:spacing w:val="-23"/>
        </w:rPr>
        <w:t xml:space="preserve"> </w:t>
      </w:r>
      <w:r>
        <w:rPr>
          <w:color w:val="231F20"/>
        </w:rPr>
        <w:t>submitted</w:t>
      </w:r>
      <w:r>
        <w:rPr>
          <w:color w:val="231F20"/>
          <w:spacing w:val="-23"/>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ITT</w:t>
      </w:r>
      <w:r>
        <w:rPr>
          <w:color w:val="231F20"/>
          <w:spacing w:val="-27"/>
        </w:rPr>
        <w:t xml:space="preserve"> </w:t>
      </w:r>
      <w:r>
        <w:rPr>
          <w:color w:val="231F20"/>
        </w:rPr>
        <w:t>13.3;</w:t>
      </w:r>
    </w:p>
    <w:p w14:paraId="071B3170" w14:textId="77777777" w:rsidR="005F5B22" w:rsidRDefault="00B0057A">
      <w:pPr>
        <w:pStyle w:val="ListParagraph"/>
        <w:numPr>
          <w:ilvl w:val="0"/>
          <w:numId w:val="34"/>
        </w:numPr>
        <w:tabs>
          <w:tab w:val="left" w:pos="1244"/>
        </w:tabs>
        <w:spacing w:before="125" w:line="230" w:lineRule="auto"/>
        <w:ind w:left="1245" w:right="720" w:hanging="551"/>
        <w:jc w:val="both"/>
      </w:pPr>
      <w:r>
        <w:rPr>
          <w:i/>
          <w:color w:val="231F20"/>
          <w:u w:val="single" w:color="231F20"/>
        </w:rPr>
        <w:t>Suspension and Debarment</w:t>
      </w:r>
      <w:r>
        <w:rPr>
          <w:i/>
          <w:color w:val="231F20"/>
        </w:rPr>
        <w:t xml:space="preserve">: </w:t>
      </w:r>
      <w:r>
        <w:rPr>
          <w:color w:val="231F20"/>
          <w:spacing w:val="-6"/>
        </w:rPr>
        <w:t xml:space="preserve">We, </w:t>
      </w:r>
      <w:r>
        <w:rPr>
          <w:color w:val="231F20"/>
        </w:rPr>
        <w:t>along with any of our subcontractors, suppliers, Project Manager, manufacturers,</w:t>
      </w:r>
      <w:r>
        <w:rPr>
          <w:color w:val="231F20"/>
          <w:spacing w:val="-3"/>
        </w:rPr>
        <w:t xml:space="preserve"> </w:t>
      </w:r>
      <w:r>
        <w:rPr>
          <w:color w:val="231F20"/>
        </w:rPr>
        <w:t>or</w:t>
      </w:r>
      <w:r>
        <w:rPr>
          <w:color w:val="231F20"/>
          <w:spacing w:val="-3"/>
        </w:rPr>
        <w:t xml:space="preserve"> </w:t>
      </w:r>
      <w:r>
        <w:rPr>
          <w:color w:val="231F20"/>
        </w:rPr>
        <w:t>service</w:t>
      </w:r>
      <w:r>
        <w:rPr>
          <w:color w:val="231F20"/>
          <w:spacing w:val="-3"/>
        </w:rPr>
        <w:t xml:space="preserve"> </w:t>
      </w:r>
      <w:r>
        <w:rPr>
          <w:color w:val="231F20"/>
        </w:rPr>
        <w:t>providers</w:t>
      </w:r>
      <w:r>
        <w:rPr>
          <w:color w:val="231F20"/>
          <w:spacing w:val="-3"/>
        </w:rPr>
        <w:t xml:space="preserve"> </w:t>
      </w:r>
      <w:r>
        <w:rPr>
          <w:color w:val="231F20"/>
        </w:rPr>
        <w:t>for</w:t>
      </w:r>
      <w:r>
        <w:rPr>
          <w:color w:val="231F20"/>
          <w:spacing w:val="-3"/>
        </w:rPr>
        <w:t xml:space="preserve"> </w:t>
      </w:r>
      <w:r>
        <w:rPr>
          <w:color w:val="231F20"/>
        </w:rPr>
        <w:t>any</w:t>
      </w:r>
      <w:r>
        <w:rPr>
          <w:color w:val="231F20"/>
          <w:spacing w:val="-3"/>
        </w:rPr>
        <w:t xml:space="preserve"> </w:t>
      </w:r>
      <w:r>
        <w:rPr>
          <w:color w:val="231F20"/>
        </w:rPr>
        <w:t>part</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contract,</w:t>
      </w:r>
      <w:r>
        <w:rPr>
          <w:color w:val="231F20"/>
          <w:spacing w:val="-3"/>
        </w:rPr>
        <w:t xml:space="preserve"> </w:t>
      </w:r>
      <w:r>
        <w:rPr>
          <w:color w:val="231F20"/>
        </w:rPr>
        <w:t>are</w:t>
      </w:r>
      <w:r>
        <w:rPr>
          <w:color w:val="231F20"/>
          <w:spacing w:val="-3"/>
        </w:rPr>
        <w:t xml:space="preserve"> </w:t>
      </w:r>
      <w:r>
        <w:rPr>
          <w:color w:val="231F20"/>
        </w:rPr>
        <w:t>not</w:t>
      </w:r>
      <w:r>
        <w:rPr>
          <w:color w:val="231F20"/>
          <w:spacing w:val="-3"/>
        </w:rPr>
        <w:t xml:space="preserve"> </w:t>
      </w:r>
      <w:r>
        <w:rPr>
          <w:color w:val="231F20"/>
        </w:rPr>
        <w:t>subject</w:t>
      </w:r>
      <w:r>
        <w:rPr>
          <w:color w:val="231F20"/>
          <w:spacing w:val="-3"/>
        </w:rPr>
        <w:t xml:space="preserve"> </w:t>
      </w:r>
      <w:r>
        <w:rPr>
          <w:color w:val="231F20"/>
        </w:rPr>
        <w:t>to,</w:t>
      </w:r>
      <w:r>
        <w:rPr>
          <w:color w:val="231F20"/>
          <w:spacing w:val="-3"/>
        </w:rPr>
        <w:t xml:space="preserve"> </w:t>
      </w:r>
      <w:r>
        <w:rPr>
          <w:color w:val="231F20"/>
        </w:rPr>
        <w:t>and</w:t>
      </w:r>
      <w:r>
        <w:rPr>
          <w:color w:val="231F20"/>
          <w:spacing w:val="-3"/>
        </w:rPr>
        <w:t xml:space="preserve"> </w:t>
      </w:r>
      <w:r>
        <w:rPr>
          <w:color w:val="231F20"/>
        </w:rPr>
        <w:t>not</w:t>
      </w:r>
      <w:r>
        <w:rPr>
          <w:color w:val="231F20"/>
          <w:spacing w:val="-3"/>
        </w:rPr>
        <w:t xml:space="preserve"> </w:t>
      </w:r>
      <w:r>
        <w:rPr>
          <w:color w:val="231F20"/>
        </w:rPr>
        <w:t>controlled</w:t>
      </w:r>
      <w:r>
        <w:rPr>
          <w:color w:val="231F20"/>
          <w:spacing w:val="-3"/>
        </w:rPr>
        <w:t xml:space="preserve"> </w:t>
      </w:r>
      <w:r>
        <w:rPr>
          <w:color w:val="231F20"/>
        </w:rPr>
        <w:t>by any</w:t>
      </w:r>
      <w:r>
        <w:rPr>
          <w:color w:val="231F20"/>
          <w:spacing w:val="-3"/>
        </w:rPr>
        <w:t xml:space="preserve"> </w:t>
      </w:r>
      <w:r>
        <w:rPr>
          <w:color w:val="231F20"/>
        </w:rPr>
        <w:t>entity</w:t>
      </w:r>
      <w:r>
        <w:rPr>
          <w:color w:val="231F20"/>
          <w:spacing w:val="-3"/>
        </w:rPr>
        <w:t xml:space="preserve"> </w:t>
      </w:r>
      <w:r>
        <w:rPr>
          <w:color w:val="231F20"/>
        </w:rPr>
        <w:t>or</w:t>
      </w:r>
      <w:r>
        <w:rPr>
          <w:color w:val="231F20"/>
          <w:spacing w:val="-3"/>
        </w:rPr>
        <w:t xml:space="preserve"> </w:t>
      </w:r>
      <w:r>
        <w:rPr>
          <w:color w:val="231F20"/>
        </w:rPr>
        <w:t>individual</w:t>
      </w:r>
      <w:r>
        <w:rPr>
          <w:color w:val="231F20"/>
          <w:spacing w:val="-3"/>
        </w:rPr>
        <w:t xml:space="preserve"> </w:t>
      </w:r>
      <w:r>
        <w:rPr>
          <w:color w:val="231F20"/>
        </w:rPr>
        <w:t>that</w:t>
      </w:r>
      <w:r>
        <w:rPr>
          <w:color w:val="231F20"/>
          <w:spacing w:val="-3"/>
        </w:rPr>
        <w:t xml:space="preserve"> </w:t>
      </w:r>
      <w:r>
        <w:rPr>
          <w:color w:val="231F20"/>
        </w:rPr>
        <w:t>is</w:t>
      </w:r>
      <w:r>
        <w:rPr>
          <w:color w:val="231F20"/>
          <w:spacing w:val="-3"/>
        </w:rPr>
        <w:t xml:space="preserve"> </w:t>
      </w:r>
      <w:r>
        <w:rPr>
          <w:color w:val="231F20"/>
        </w:rPr>
        <w:t>subject</w:t>
      </w:r>
      <w:r>
        <w:rPr>
          <w:color w:val="231F20"/>
          <w:spacing w:val="-3"/>
        </w:rPr>
        <w:t xml:space="preserve"> </w:t>
      </w:r>
      <w:r>
        <w:rPr>
          <w:color w:val="231F20"/>
        </w:rPr>
        <w:t>to,</w:t>
      </w:r>
      <w:r>
        <w:rPr>
          <w:color w:val="231F20"/>
          <w:spacing w:val="-3"/>
        </w:rPr>
        <w:t xml:space="preserve"> </w:t>
      </w:r>
      <w:r>
        <w:rPr>
          <w:color w:val="231F20"/>
        </w:rPr>
        <w:t>a</w:t>
      </w:r>
      <w:r>
        <w:rPr>
          <w:color w:val="231F20"/>
          <w:spacing w:val="-3"/>
        </w:rPr>
        <w:t xml:space="preserve"> </w:t>
      </w:r>
      <w:r>
        <w:rPr>
          <w:color w:val="231F20"/>
        </w:rPr>
        <w:t>temporary</w:t>
      </w:r>
      <w:r>
        <w:rPr>
          <w:color w:val="231F20"/>
          <w:spacing w:val="-3"/>
        </w:rPr>
        <w:t xml:space="preserve"> </w:t>
      </w:r>
      <w:r>
        <w:rPr>
          <w:color w:val="231F20"/>
        </w:rPr>
        <w:t>suspension</w:t>
      </w:r>
      <w:r>
        <w:rPr>
          <w:color w:val="231F20"/>
          <w:spacing w:val="-3"/>
        </w:rPr>
        <w:t xml:space="preserve"> </w:t>
      </w:r>
      <w:r>
        <w:rPr>
          <w:color w:val="231F20"/>
        </w:rPr>
        <w:t>or</w:t>
      </w:r>
      <w:r>
        <w:rPr>
          <w:color w:val="231F20"/>
          <w:spacing w:val="-3"/>
        </w:rPr>
        <w:t xml:space="preserve"> </w:t>
      </w:r>
      <w:r>
        <w:rPr>
          <w:color w:val="231F20"/>
        </w:rPr>
        <w:t>a</w:t>
      </w:r>
      <w:r>
        <w:rPr>
          <w:color w:val="231F20"/>
          <w:spacing w:val="-3"/>
        </w:rPr>
        <w:t xml:space="preserve"> </w:t>
      </w:r>
      <w:r>
        <w:rPr>
          <w:color w:val="231F20"/>
        </w:rPr>
        <w:t>debarment</w:t>
      </w:r>
      <w:r>
        <w:rPr>
          <w:color w:val="231F20"/>
          <w:spacing w:val="-3"/>
        </w:rPr>
        <w:t xml:space="preserve"> </w:t>
      </w:r>
      <w:r>
        <w:rPr>
          <w:color w:val="231F20"/>
        </w:rPr>
        <w:t>imposed</w:t>
      </w:r>
      <w:r>
        <w:rPr>
          <w:color w:val="231F20"/>
          <w:spacing w:val="-3"/>
        </w:rPr>
        <w:t xml:space="preserve"> </w:t>
      </w:r>
      <w:r>
        <w:rPr>
          <w:color w:val="231F20"/>
        </w:rPr>
        <w:t>by</w:t>
      </w:r>
      <w:r>
        <w:rPr>
          <w:color w:val="231F20"/>
          <w:spacing w:val="-3"/>
        </w:rPr>
        <w:t xml:space="preserve"> </w:t>
      </w:r>
      <w:r>
        <w:rPr>
          <w:color w:val="231F20"/>
        </w:rPr>
        <w:t>the</w:t>
      </w:r>
      <w:r>
        <w:rPr>
          <w:color w:val="231F20"/>
          <w:spacing w:val="-3"/>
        </w:rPr>
        <w:t xml:space="preserve"> </w:t>
      </w:r>
      <w:r>
        <w:rPr>
          <w:color w:val="231F20"/>
        </w:rPr>
        <w:t>Public Procurement</w:t>
      </w:r>
      <w:r>
        <w:rPr>
          <w:color w:val="231F20"/>
          <w:spacing w:val="-5"/>
        </w:rPr>
        <w:t xml:space="preserve"> </w:t>
      </w:r>
      <w:r>
        <w:rPr>
          <w:color w:val="231F20"/>
        </w:rPr>
        <w:t>Regulatory</w:t>
      </w:r>
      <w:r>
        <w:rPr>
          <w:color w:val="231F20"/>
          <w:spacing w:val="-17"/>
        </w:rPr>
        <w:t xml:space="preserve"> </w:t>
      </w:r>
      <w:r>
        <w:rPr>
          <w:color w:val="231F20"/>
        </w:rPr>
        <w:t>Authority</w:t>
      </w:r>
      <w:r>
        <w:rPr>
          <w:color w:val="231F20"/>
          <w:spacing w:val="-5"/>
        </w:rPr>
        <w:t xml:space="preserve"> </w:t>
      </w:r>
      <w:r>
        <w:rPr>
          <w:color w:val="231F20"/>
        </w:rPr>
        <w:t>or</w:t>
      </w:r>
      <w:r>
        <w:rPr>
          <w:color w:val="231F20"/>
          <w:spacing w:val="-5"/>
        </w:rPr>
        <w:t xml:space="preserve"> </w:t>
      </w:r>
      <w:r>
        <w:rPr>
          <w:color w:val="231F20"/>
        </w:rPr>
        <w:t>any</w:t>
      </w:r>
      <w:r>
        <w:rPr>
          <w:color w:val="231F20"/>
          <w:spacing w:val="-5"/>
        </w:rPr>
        <w:t xml:space="preserve"> </w:t>
      </w:r>
      <w:r>
        <w:rPr>
          <w:color w:val="231F20"/>
        </w:rPr>
        <w:t>other</w:t>
      </w:r>
      <w:r>
        <w:rPr>
          <w:color w:val="231F20"/>
          <w:spacing w:val="-5"/>
        </w:rPr>
        <w:t xml:space="preserve"> </w:t>
      </w:r>
      <w:r>
        <w:rPr>
          <w:color w:val="231F20"/>
        </w:rPr>
        <w:t>entity</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Government</w:t>
      </w:r>
      <w:r>
        <w:rPr>
          <w:color w:val="231F20"/>
          <w:spacing w:val="-5"/>
        </w:rPr>
        <w:t xml:space="preserve"> </w:t>
      </w:r>
      <w:r>
        <w:rPr>
          <w:color w:val="231F20"/>
        </w:rPr>
        <w:t>of</w:t>
      </w:r>
      <w:r>
        <w:rPr>
          <w:color w:val="231F20"/>
          <w:spacing w:val="-5"/>
        </w:rPr>
        <w:t xml:space="preserve"> </w:t>
      </w:r>
      <w:r>
        <w:rPr>
          <w:color w:val="231F20"/>
        </w:rPr>
        <w:t>Kenya,</w:t>
      </w:r>
      <w:r>
        <w:rPr>
          <w:color w:val="231F20"/>
          <w:spacing w:val="-5"/>
        </w:rPr>
        <w:t xml:space="preserve"> </w:t>
      </w:r>
      <w:r>
        <w:rPr>
          <w:color w:val="231F20"/>
        </w:rPr>
        <w:t>or</w:t>
      </w:r>
      <w:r>
        <w:rPr>
          <w:color w:val="231F20"/>
          <w:spacing w:val="-5"/>
        </w:rPr>
        <w:t xml:space="preserve"> </w:t>
      </w:r>
      <w:r>
        <w:rPr>
          <w:color w:val="231F20"/>
        </w:rPr>
        <w:t>any</w:t>
      </w:r>
      <w:r>
        <w:rPr>
          <w:color w:val="231F20"/>
          <w:spacing w:val="-5"/>
        </w:rPr>
        <w:t xml:space="preserve"> </w:t>
      </w:r>
      <w:r>
        <w:rPr>
          <w:color w:val="231F20"/>
        </w:rPr>
        <w:t>international organization.</w:t>
      </w:r>
    </w:p>
    <w:p w14:paraId="39444F9C" w14:textId="77777777" w:rsidR="005F5B22" w:rsidRDefault="00B0057A">
      <w:pPr>
        <w:pStyle w:val="ListParagraph"/>
        <w:numPr>
          <w:ilvl w:val="0"/>
          <w:numId w:val="34"/>
        </w:numPr>
        <w:tabs>
          <w:tab w:val="left" w:pos="1244"/>
        </w:tabs>
        <w:spacing w:before="125" w:line="230" w:lineRule="auto"/>
        <w:ind w:left="1245" w:right="720" w:hanging="551"/>
        <w:jc w:val="both"/>
      </w:pPr>
      <w:r>
        <w:rPr>
          <w:i/>
          <w:color w:val="231F20"/>
          <w:u w:val="single" w:color="231F20"/>
        </w:rPr>
        <w:t>State-owned enterprise or institution:</w:t>
      </w:r>
      <w:r>
        <w:rPr>
          <w:i/>
          <w:color w:val="231F20"/>
        </w:rPr>
        <w:t xml:space="preserve"> </w:t>
      </w:r>
      <w:r>
        <w:rPr>
          <w:color w:val="231F20"/>
        </w:rPr>
        <w:t>[</w:t>
      </w:r>
      <w:r>
        <w:rPr>
          <w:i/>
          <w:color w:val="231F20"/>
        </w:rPr>
        <w:t>select the appropriate option and delete the other</w:t>
      </w:r>
      <w:r>
        <w:rPr>
          <w:color w:val="231F20"/>
        </w:rPr>
        <w:t xml:space="preserve">] </w:t>
      </w:r>
      <w:r>
        <w:rPr>
          <w:color w:val="231F20"/>
          <w:spacing w:val="-8"/>
        </w:rPr>
        <w:t>[</w:t>
      </w:r>
      <w:r>
        <w:rPr>
          <w:i/>
          <w:color w:val="231F20"/>
          <w:spacing w:val="-8"/>
        </w:rPr>
        <w:t xml:space="preserve">We </w:t>
      </w:r>
      <w:r>
        <w:rPr>
          <w:i/>
          <w:color w:val="231F20"/>
          <w:spacing w:val="-3"/>
        </w:rPr>
        <w:t xml:space="preserve">are </w:t>
      </w:r>
      <w:r>
        <w:rPr>
          <w:i/>
          <w:color w:val="231F20"/>
        </w:rPr>
        <w:t>not a state-owned enterprise or institution</w:t>
      </w:r>
      <w:r>
        <w:rPr>
          <w:color w:val="231F20"/>
        </w:rPr>
        <w:t xml:space="preserve">] / </w:t>
      </w:r>
      <w:r>
        <w:rPr>
          <w:color w:val="231F20"/>
          <w:spacing w:val="-8"/>
        </w:rPr>
        <w:t>[</w:t>
      </w:r>
      <w:r>
        <w:rPr>
          <w:i/>
          <w:color w:val="231F20"/>
          <w:spacing w:val="-8"/>
        </w:rPr>
        <w:t xml:space="preserve">We </w:t>
      </w:r>
      <w:r>
        <w:rPr>
          <w:i/>
          <w:color w:val="231F20"/>
          <w:spacing w:val="-3"/>
        </w:rPr>
        <w:t xml:space="preserve">are </w:t>
      </w:r>
      <w:r>
        <w:rPr>
          <w:i/>
          <w:color w:val="231F20"/>
        </w:rPr>
        <w:t>a state-owned enterprise or institution but meet the requirements</w:t>
      </w:r>
      <w:r>
        <w:rPr>
          <w:i/>
          <w:color w:val="231F20"/>
          <w:spacing w:val="-24"/>
        </w:rPr>
        <w:t xml:space="preserve"> </w:t>
      </w:r>
      <w:r>
        <w:rPr>
          <w:i/>
          <w:color w:val="231F20"/>
        </w:rPr>
        <w:t>of</w:t>
      </w:r>
      <w:r>
        <w:rPr>
          <w:i/>
          <w:color w:val="231F20"/>
          <w:spacing w:val="-24"/>
        </w:rPr>
        <w:t xml:space="preserve"> </w:t>
      </w:r>
      <w:r>
        <w:rPr>
          <w:i/>
          <w:color w:val="231F20"/>
        </w:rPr>
        <w:t>ITT</w:t>
      </w:r>
      <w:r>
        <w:rPr>
          <w:i/>
          <w:color w:val="231F20"/>
          <w:spacing w:val="-27"/>
        </w:rPr>
        <w:t xml:space="preserve"> </w:t>
      </w:r>
      <w:r>
        <w:rPr>
          <w:i/>
          <w:color w:val="231F20"/>
        </w:rPr>
        <w:t>3.8</w:t>
      </w:r>
      <w:r>
        <w:rPr>
          <w:color w:val="231F20"/>
        </w:rPr>
        <w:t>];</w:t>
      </w:r>
    </w:p>
    <w:p w14:paraId="0CAED6D0" w14:textId="77777777" w:rsidR="005F5B22" w:rsidRDefault="00B0057A">
      <w:pPr>
        <w:pStyle w:val="ListParagraph"/>
        <w:numPr>
          <w:ilvl w:val="0"/>
          <w:numId w:val="34"/>
        </w:numPr>
        <w:tabs>
          <w:tab w:val="left" w:pos="1244"/>
        </w:tabs>
        <w:spacing w:before="125" w:line="230" w:lineRule="auto"/>
        <w:ind w:left="1245" w:right="720" w:hanging="551"/>
        <w:jc w:val="both"/>
        <w:rPr>
          <w:i/>
        </w:rPr>
      </w:pPr>
      <w:r>
        <w:rPr>
          <w:i/>
          <w:color w:val="231F20"/>
          <w:u w:val="single" w:color="231F20"/>
        </w:rPr>
        <w:t>Commissions, gratuities, fees</w:t>
      </w:r>
      <w:r>
        <w:rPr>
          <w:i/>
          <w:color w:val="231F20"/>
        </w:rPr>
        <w:t xml:space="preserve">: </w:t>
      </w:r>
      <w:r>
        <w:rPr>
          <w:color w:val="231F20"/>
          <w:spacing w:val="-9"/>
        </w:rPr>
        <w:t xml:space="preserve">We </w:t>
      </w:r>
      <w:r>
        <w:rPr>
          <w:color w:val="231F20"/>
        </w:rPr>
        <w:t>have paid, or will pay the following commissions, gratuities, or fees with</w:t>
      </w:r>
      <w:r>
        <w:rPr>
          <w:color w:val="231F20"/>
          <w:spacing w:val="-22"/>
        </w:rPr>
        <w:t xml:space="preserve"> </w:t>
      </w:r>
      <w:r>
        <w:rPr>
          <w:color w:val="231F20"/>
        </w:rPr>
        <w:t>respect</w:t>
      </w:r>
      <w:r>
        <w:rPr>
          <w:color w:val="231F20"/>
          <w:spacing w:val="-22"/>
        </w:rPr>
        <w:t xml:space="preserve"> </w:t>
      </w:r>
      <w:r>
        <w:rPr>
          <w:color w:val="231F20"/>
        </w:rPr>
        <w:t>to</w:t>
      </w:r>
      <w:r>
        <w:rPr>
          <w:color w:val="231F20"/>
          <w:spacing w:val="-22"/>
        </w:rPr>
        <w:t xml:space="preserve"> </w:t>
      </w:r>
      <w:r>
        <w:rPr>
          <w:color w:val="231F20"/>
        </w:rPr>
        <w:t>the</w:t>
      </w:r>
      <w:r>
        <w:rPr>
          <w:color w:val="231F20"/>
          <w:spacing w:val="-22"/>
        </w:rPr>
        <w:t xml:space="preserve"> </w:t>
      </w:r>
      <w:r>
        <w:rPr>
          <w:color w:val="231F20"/>
        </w:rPr>
        <w:t>tender</w:t>
      </w:r>
      <w:r>
        <w:rPr>
          <w:color w:val="231F20"/>
          <w:spacing w:val="-22"/>
        </w:rPr>
        <w:t xml:space="preserve"> </w:t>
      </w:r>
      <w:r>
        <w:rPr>
          <w:color w:val="231F20"/>
        </w:rPr>
        <w:t>process</w:t>
      </w:r>
      <w:r>
        <w:rPr>
          <w:color w:val="231F20"/>
          <w:spacing w:val="-22"/>
        </w:rPr>
        <w:t xml:space="preserve"> </w:t>
      </w:r>
      <w:r>
        <w:rPr>
          <w:color w:val="231F20"/>
        </w:rPr>
        <w:t>or</w:t>
      </w:r>
      <w:r>
        <w:rPr>
          <w:color w:val="231F20"/>
          <w:spacing w:val="-22"/>
        </w:rPr>
        <w:t xml:space="preserve"> </w:t>
      </w:r>
      <w:r>
        <w:rPr>
          <w:color w:val="231F20"/>
        </w:rPr>
        <w:t>execution</w:t>
      </w:r>
      <w:r>
        <w:rPr>
          <w:color w:val="231F20"/>
          <w:spacing w:val="-22"/>
        </w:rPr>
        <w:t xml:space="preserve"> </w:t>
      </w:r>
      <w:r>
        <w:rPr>
          <w:color w:val="231F20"/>
        </w:rPr>
        <w:t>of</w:t>
      </w:r>
      <w:r>
        <w:rPr>
          <w:color w:val="231F20"/>
          <w:spacing w:val="-22"/>
        </w:rPr>
        <w:t xml:space="preserve"> </w:t>
      </w:r>
      <w:r>
        <w:rPr>
          <w:color w:val="231F20"/>
        </w:rPr>
        <w:t>the</w:t>
      </w:r>
      <w:r>
        <w:rPr>
          <w:color w:val="231F20"/>
          <w:spacing w:val="-22"/>
        </w:rPr>
        <w:t xml:space="preserve"> </w:t>
      </w:r>
      <w:r>
        <w:rPr>
          <w:color w:val="231F20"/>
        </w:rPr>
        <w:t>Contract:</w:t>
      </w:r>
      <w:r>
        <w:rPr>
          <w:color w:val="231F20"/>
          <w:spacing w:val="-22"/>
        </w:rPr>
        <w:t xml:space="preserve"> </w:t>
      </w:r>
      <w:r>
        <w:rPr>
          <w:i/>
          <w:color w:val="231F20"/>
        </w:rPr>
        <w:t>[insert</w:t>
      </w:r>
      <w:r>
        <w:rPr>
          <w:i/>
          <w:color w:val="231F20"/>
          <w:spacing w:val="-22"/>
        </w:rPr>
        <w:t xml:space="preserve"> </w:t>
      </w:r>
      <w:r>
        <w:rPr>
          <w:i/>
          <w:color w:val="231F20"/>
        </w:rPr>
        <w:t>complete</w:t>
      </w:r>
      <w:r>
        <w:rPr>
          <w:i/>
          <w:color w:val="231F20"/>
          <w:spacing w:val="-22"/>
        </w:rPr>
        <w:t xml:space="preserve"> </w:t>
      </w:r>
      <w:r>
        <w:rPr>
          <w:i/>
          <w:color w:val="231F20"/>
        </w:rPr>
        <w:t>name</w:t>
      </w:r>
      <w:r>
        <w:rPr>
          <w:i/>
          <w:color w:val="231F20"/>
          <w:spacing w:val="-22"/>
        </w:rPr>
        <w:t xml:space="preserve"> </w:t>
      </w:r>
      <w:r>
        <w:rPr>
          <w:i/>
          <w:color w:val="231F20"/>
        </w:rPr>
        <w:t>of</w:t>
      </w:r>
      <w:r>
        <w:rPr>
          <w:i/>
          <w:color w:val="231F20"/>
          <w:spacing w:val="-22"/>
        </w:rPr>
        <w:t xml:space="preserve"> </w:t>
      </w:r>
      <w:r>
        <w:rPr>
          <w:i/>
          <w:color w:val="231F20"/>
        </w:rPr>
        <w:t>each</w:t>
      </w:r>
      <w:r>
        <w:rPr>
          <w:i/>
          <w:color w:val="231F20"/>
          <w:spacing w:val="-22"/>
        </w:rPr>
        <w:t xml:space="preserve"> </w:t>
      </w:r>
      <w:r>
        <w:rPr>
          <w:i/>
          <w:color w:val="231F20"/>
        </w:rPr>
        <w:t>Recipient,</w:t>
      </w:r>
      <w:r>
        <w:rPr>
          <w:i/>
          <w:color w:val="231F20"/>
          <w:spacing w:val="-22"/>
        </w:rPr>
        <w:t xml:space="preserve"> </w:t>
      </w:r>
      <w:r>
        <w:rPr>
          <w:i/>
          <w:color w:val="231F20"/>
        </w:rPr>
        <w:t>its full</w:t>
      </w:r>
      <w:r>
        <w:rPr>
          <w:i/>
          <w:color w:val="231F20"/>
          <w:spacing w:val="-10"/>
        </w:rPr>
        <w:t xml:space="preserve"> </w:t>
      </w:r>
      <w:r>
        <w:rPr>
          <w:i/>
          <w:color w:val="231F20"/>
        </w:rPr>
        <w:t>address,</w:t>
      </w:r>
      <w:r>
        <w:rPr>
          <w:i/>
          <w:color w:val="231F20"/>
          <w:spacing w:val="-10"/>
        </w:rPr>
        <w:t xml:space="preserve"> </w:t>
      </w:r>
      <w:r>
        <w:rPr>
          <w:i/>
          <w:color w:val="231F20"/>
        </w:rPr>
        <w:t>the</w:t>
      </w:r>
      <w:r>
        <w:rPr>
          <w:i/>
          <w:color w:val="231F20"/>
          <w:spacing w:val="-10"/>
        </w:rPr>
        <w:t xml:space="preserve"> </w:t>
      </w:r>
      <w:r>
        <w:rPr>
          <w:i/>
          <w:color w:val="231F20"/>
        </w:rPr>
        <w:t>reason</w:t>
      </w:r>
      <w:r>
        <w:rPr>
          <w:i/>
          <w:color w:val="231F20"/>
          <w:spacing w:val="-10"/>
        </w:rPr>
        <w:t xml:space="preserve"> </w:t>
      </w:r>
      <w:r>
        <w:rPr>
          <w:i/>
          <w:color w:val="231F20"/>
        </w:rPr>
        <w:t>for</w:t>
      </w:r>
      <w:r>
        <w:rPr>
          <w:i/>
          <w:color w:val="231F20"/>
          <w:spacing w:val="-10"/>
        </w:rPr>
        <w:t xml:space="preserve"> </w:t>
      </w:r>
      <w:r>
        <w:rPr>
          <w:i/>
          <w:color w:val="231F20"/>
        </w:rPr>
        <w:t>which</w:t>
      </w:r>
      <w:r>
        <w:rPr>
          <w:i/>
          <w:color w:val="231F20"/>
          <w:spacing w:val="-10"/>
        </w:rPr>
        <w:t xml:space="preserve"> </w:t>
      </w:r>
      <w:r>
        <w:rPr>
          <w:i/>
          <w:color w:val="231F20"/>
        </w:rPr>
        <w:t>each</w:t>
      </w:r>
      <w:r>
        <w:rPr>
          <w:i/>
          <w:color w:val="231F20"/>
          <w:spacing w:val="-10"/>
        </w:rPr>
        <w:t xml:space="preserve"> </w:t>
      </w:r>
      <w:r>
        <w:rPr>
          <w:i/>
          <w:color w:val="231F20"/>
        </w:rPr>
        <w:t>commission</w:t>
      </w:r>
      <w:r>
        <w:rPr>
          <w:i/>
          <w:color w:val="231F20"/>
          <w:spacing w:val="-10"/>
        </w:rPr>
        <w:t xml:space="preserve"> </w:t>
      </w:r>
      <w:r>
        <w:rPr>
          <w:i/>
          <w:color w:val="231F20"/>
        </w:rPr>
        <w:t>or</w:t>
      </w:r>
      <w:r>
        <w:rPr>
          <w:i/>
          <w:color w:val="231F20"/>
          <w:spacing w:val="-10"/>
        </w:rPr>
        <w:t xml:space="preserve"> </w:t>
      </w:r>
      <w:r>
        <w:rPr>
          <w:i/>
          <w:color w:val="231F20"/>
        </w:rPr>
        <w:t>gratuity</w:t>
      </w:r>
      <w:r>
        <w:rPr>
          <w:i/>
          <w:color w:val="231F20"/>
          <w:spacing w:val="-10"/>
        </w:rPr>
        <w:t xml:space="preserve"> </w:t>
      </w:r>
      <w:r>
        <w:rPr>
          <w:i/>
          <w:color w:val="231F20"/>
        </w:rPr>
        <w:t>was</w:t>
      </w:r>
      <w:r>
        <w:rPr>
          <w:i/>
          <w:color w:val="231F20"/>
          <w:spacing w:val="-10"/>
        </w:rPr>
        <w:t xml:space="preserve"> </w:t>
      </w:r>
      <w:r>
        <w:rPr>
          <w:i/>
          <w:color w:val="231F20"/>
        </w:rPr>
        <w:t>paid</w:t>
      </w:r>
      <w:r>
        <w:rPr>
          <w:i/>
          <w:color w:val="231F20"/>
          <w:spacing w:val="-10"/>
        </w:rPr>
        <w:t xml:space="preserve"> </w:t>
      </w:r>
      <w:r>
        <w:rPr>
          <w:i/>
          <w:color w:val="231F20"/>
        </w:rPr>
        <w:t>and</w:t>
      </w:r>
      <w:r>
        <w:rPr>
          <w:i/>
          <w:color w:val="231F20"/>
          <w:spacing w:val="-10"/>
        </w:rPr>
        <w:t xml:space="preserve"> </w:t>
      </w:r>
      <w:r>
        <w:rPr>
          <w:i/>
          <w:color w:val="231F20"/>
        </w:rPr>
        <w:t>the</w:t>
      </w:r>
      <w:r>
        <w:rPr>
          <w:i/>
          <w:color w:val="231F20"/>
          <w:spacing w:val="-10"/>
        </w:rPr>
        <w:t xml:space="preserve"> </w:t>
      </w:r>
      <w:r>
        <w:rPr>
          <w:i/>
          <w:color w:val="231F20"/>
        </w:rPr>
        <w:t>amount</w:t>
      </w:r>
      <w:r>
        <w:rPr>
          <w:i/>
          <w:color w:val="231F20"/>
          <w:spacing w:val="-10"/>
        </w:rPr>
        <w:t xml:space="preserve"> </w:t>
      </w:r>
      <w:r>
        <w:rPr>
          <w:i/>
          <w:color w:val="231F20"/>
        </w:rPr>
        <w:t>and</w:t>
      </w:r>
      <w:r>
        <w:rPr>
          <w:i/>
          <w:color w:val="231F20"/>
          <w:spacing w:val="-10"/>
        </w:rPr>
        <w:t xml:space="preserve"> </w:t>
      </w:r>
      <w:r>
        <w:rPr>
          <w:i/>
          <w:color w:val="231F20"/>
        </w:rPr>
        <w:t>currency</w:t>
      </w:r>
      <w:r>
        <w:rPr>
          <w:i/>
          <w:color w:val="231F20"/>
          <w:spacing w:val="-10"/>
        </w:rPr>
        <w:t xml:space="preserve"> </w:t>
      </w:r>
      <w:r>
        <w:rPr>
          <w:i/>
          <w:color w:val="231F20"/>
        </w:rPr>
        <w:t>of each</w:t>
      </w:r>
      <w:r>
        <w:rPr>
          <w:i/>
          <w:color w:val="231F20"/>
          <w:spacing w:val="-23"/>
        </w:rPr>
        <w:t xml:space="preserve"> </w:t>
      </w:r>
      <w:r>
        <w:rPr>
          <w:i/>
          <w:color w:val="231F20"/>
        </w:rPr>
        <w:t>such</w:t>
      </w:r>
      <w:r>
        <w:rPr>
          <w:i/>
          <w:color w:val="231F20"/>
          <w:spacing w:val="-23"/>
        </w:rPr>
        <w:t xml:space="preserve"> </w:t>
      </w:r>
      <w:r>
        <w:rPr>
          <w:i/>
          <w:color w:val="231F20"/>
        </w:rPr>
        <w:t>commission</w:t>
      </w:r>
      <w:r>
        <w:rPr>
          <w:i/>
          <w:color w:val="231F20"/>
          <w:spacing w:val="-22"/>
        </w:rPr>
        <w:t xml:space="preserve"> </w:t>
      </w:r>
      <w:r>
        <w:rPr>
          <w:i/>
          <w:color w:val="231F20"/>
        </w:rPr>
        <w:t>or</w:t>
      </w:r>
      <w:r>
        <w:rPr>
          <w:i/>
          <w:color w:val="231F20"/>
          <w:spacing w:val="-22"/>
        </w:rPr>
        <w:t xml:space="preserve"> </w:t>
      </w:r>
      <w:r>
        <w:rPr>
          <w:i/>
          <w:color w:val="231F20"/>
        </w:rPr>
        <w:t>gratuity].</w:t>
      </w:r>
    </w:p>
    <w:p w14:paraId="2A739373" w14:textId="77777777" w:rsidR="005F5B22" w:rsidRDefault="005F5B22" w:rsidP="0007468A">
      <w:pPr>
        <w:pStyle w:val="BodyText"/>
        <w:spacing w:before="7"/>
        <w:ind w:right="720"/>
        <w:rPr>
          <w:i/>
          <w:sz w:val="17"/>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3"/>
        <w:gridCol w:w="2520"/>
        <w:gridCol w:w="2070"/>
        <w:gridCol w:w="1957"/>
      </w:tblGrid>
      <w:tr w:rsidR="00D55566" w:rsidRPr="00D55566" w14:paraId="25623B3D" w14:textId="77777777" w:rsidTr="003D1D10">
        <w:tc>
          <w:tcPr>
            <w:tcW w:w="2363" w:type="dxa"/>
            <w:tcBorders>
              <w:top w:val="single" w:sz="4" w:space="0" w:color="auto"/>
              <w:left w:val="single" w:sz="4" w:space="0" w:color="auto"/>
              <w:bottom w:val="single" w:sz="4" w:space="0" w:color="auto"/>
              <w:right w:val="single" w:sz="4" w:space="0" w:color="auto"/>
            </w:tcBorders>
          </w:tcPr>
          <w:p w14:paraId="2EEC6ADC" w14:textId="77777777" w:rsidR="00D55566" w:rsidRPr="00D55566" w:rsidRDefault="00D55566" w:rsidP="003D1D10">
            <w:pPr>
              <w:ind w:left="567"/>
              <w:rPr>
                <w:b/>
                <w:bCs/>
                <w:color w:val="000000"/>
                <w:sz w:val="20"/>
                <w:szCs w:val="20"/>
              </w:rPr>
            </w:pPr>
            <w:r w:rsidRPr="00D55566">
              <w:rPr>
                <w:b/>
                <w:bCs/>
                <w:color w:val="000000"/>
                <w:sz w:val="20"/>
                <w:szCs w:val="20"/>
              </w:rPr>
              <w:t>Name of Recipient</w:t>
            </w:r>
          </w:p>
        </w:tc>
        <w:tc>
          <w:tcPr>
            <w:tcW w:w="2520" w:type="dxa"/>
            <w:tcBorders>
              <w:top w:val="single" w:sz="4" w:space="0" w:color="auto"/>
              <w:left w:val="single" w:sz="4" w:space="0" w:color="auto"/>
              <w:bottom w:val="single" w:sz="4" w:space="0" w:color="auto"/>
              <w:right w:val="single" w:sz="4" w:space="0" w:color="auto"/>
            </w:tcBorders>
          </w:tcPr>
          <w:p w14:paraId="3ECC49B9" w14:textId="77777777" w:rsidR="00D55566" w:rsidRPr="00D55566" w:rsidRDefault="00D55566" w:rsidP="003D1D10">
            <w:pPr>
              <w:ind w:left="567"/>
              <w:rPr>
                <w:b/>
                <w:bCs/>
                <w:color w:val="000000"/>
                <w:sz w:val="20"/>
                <w:szCs w:val="20"/>
              </w:rPr>
            </w:pPr>
            <w:r w:rsidRPr="00D55566">
              <w:rPr>
                <w:b/>
                <w:bCs/>
                <w:color w:val="000000"/>
                <w:sz w:val="20"/>
                <w:szCs w:val="20"/>
              </w:rPr>
              <w:t>Address</w:t>
            </w:r>
          </w:p>
        </w:tc>
        <w:tc>
          <w:tcPr>
            <w:tcW w:w="2070" w:type="dxa"/>
            <w:tcBorders>
              <w:top w:val="single" w:sz="4" w:space="0" w:color="auto"/>
              <w:left w:val="single" w:sz="4" w:space="0" w:color="auto"/>
              <w:bottom w:val="single" w:sz="4" w:space="0" w:color="auto"/>
              <w:right w:val="single" w:sz="4" w:space="0" w:color="auto"/>
            </w:tcBorders>
          </w:tcPr>
          <w:p w14:paraId="3E3502D7" w14:textId="77777777" w:rsidR="00D55566" w:rsidRPr="00D55566" w:rsidRDefault="00D55566" w:rsidP="003D1D10">
            <w:pPr>
              <w:ind w:left="567"/>
              <w:rPr>
                <w:b/>
                <w:bCs/>
                <w:color w:val="000000"/>
                <w:sz w:val="20"/>
                <w:szCs w:val="20"/>
              </w:rPr>
            </w:pPr>
            <w:r w:rsidRPr="00D55566">
              <w:rPr>
                <w:b/>
                <w:bCs/>
                <w:color w:val="000000"/>
                <w:sz w:val="20"/>
                <w:szCs w:val="20"/>
              </w:rPr>
              <w:t>Reason</w:t>
            </w:r>
          </w:p>
        </w:tc>
        <w:tc>
          <w:tcPr>
            <w:tcW w:w="1957" w:type="dxa"/>
            <w:tcBorders>
              <w:top w:val="single" w:sz="4" w:space="0" w:color="auto"/>
              <w:left w:val="single" w:sz="4" w:space="0" w:color="auto"/>
              <w:bottom w:val="single" w:sz="4" w:space="0" w:color="auto"/>
              <w:right w:val="single" w:sz="4" w:space="0" w:color="auto"/>
            </w:tcBorders>
          </w:tcPr>
          <w:p w14:paraId="12BADAA2" w14:textId="77777777" w:rsidR="00D55566" w:rsidRPr="00D55566" w:rsidRDefault="00D55566" w:rsidP="003D1D10">
            <w:pPr>
              <w:ind w:left="567"/>
              <w:rPr>
                <w:b/>
                <w:bCs/>
                <w:color w:val="000000"/>
                <w:sz w:val="20"/>
                <w:szCs w:val="20"/>
              </w:rPr>
            </w:pPr>
            <w:r w:rsidRPr="00D55566">
              <w:rPr>
                <w:b/>
                <w:bCs/>
                <w:color w:val="000000"/>
                <w:sz w:val="20"/>
                <w:szCs w:val="20"/>
              </w:rPr>
              <w:t>Amount</w:t>
            </w:r>
          </w:p>
        </w:tc>
      </w:tr>
      <w:tr w:rsidR="00D55566" w:rsidRPr="00E7137C" w14:paraId="4E62B127" w14:textId="77777777" w:rsidTr="003D1D10">
        <w:tc>
          <w:tcPr>
            <w:tcW w:w="2363" w:type="dxa"/>
            <w:tcBorders>
              <w:top w:val="single" w:sz="4" w:space="0" w:color="auto"/>
              <w:left w:val="single" w:sz="4" w:space="0" w:color="auto"/>
              <w:bottom w:val="single" w:sz="4" w:space="0" w:color="auto"/>
              <w:right w:val="single" w:sz="4" w:space="0" w:color="auto"/>
            </w:tcBorders>
          </w:tcPr>
          <w:p w14:paraId="44876A74" w14:textId="77777777" w:rsidR="00D55566" w:rsidRPr="00E7137C" w:rsidRDefault="00D55566" w:rsidP="003D1D10">
            <w:pPr>
              <w:ind w:left="567"/>
              <w:rPr>
                <w:color w:val="000000"/>
                <w:szCs w:val="24"/>
              </w:rPr>
            </w:pPr>
            <w:r w:rsidRPr="00E7137C">
              <w:rPr>
                <w:color w:val="000000"/>
                <w:szCs w:val="24"/>
              </w:rPr>
              <w:tab/>
            </w:r>
          </w:p>
        </w:tc>
        <w:tc>
          <w:tcPr>
            <w:tcW w:w="2520" w:type="dxa"/>
            <w:tcBorders>
              <w:top w:val="single" w:sz="4" w:space="0" w:color="auto"/>
              <w:left w:val="single" w:sz="4" w:space="0" w:color="auto"/>
              <w:bottom w:val="single" w:sz="4" w:space="0" w:color="auto"/>
              <w:right w:val="single" w:sz="4" w:space="0" w:color="auto"/>
            </w:tcBorders>
          </w:tcPr>
          <w:p w14:paraId="1A0BAF12" w14:textId="77777777" w:rsidR="00D55566" w:rsidRPr="00E7137C" w:rsidRDefault="00D55566" w:rsidP="003D1D10">
            <w:pPr>
              <w:ind w:left="567"/>
              <w:rPr>
                <w:color w:val="000000"/>
                <w:szCs w:val="24"/>
              </w:rPr>
            </w:pPr>
            <w:r w:rsidRPr="00E7137C">
              <w:rPr>
                <w:color w:val="000000"/>
                <w:szCs w:val="24"/>
              </w:rPr>
              <w:tab/>
            </w:r>
          </w:p>
        </w:tc>
        <w:tc>
          <w:tcPr>
            <w:tcW w:w="2070" w:type="dxa"/>
            <w:tcBorders>
              <w:top w:val="single" w:sz="4" w:space="0" w:color="auto"/>
              <w:left w:val="single" w:sz="4" w:space="0" w:color="auto"/>
              <w:bottom w:val="single" w:sz="4" w:space="0" w:color="auto"/>
              <w:right w:val="single" w:sz="4" w:space="0" w:color="auto"/>
            </w:tcBorders>
          </w:tcPr>
          <w:p w14:paraId="4D481197" w14:textId="77777777" w:rsidR="00D55566" w:rsidRPr="00E7137C" w:rsidRDefault="00D55566" w:rsidP="003D1D10">
            <w:pPr>
              <w:ind w:left="567"/>
              <w:rPr>
                <w:color w:val="000000"/>
                <w:szCs w:val="24"/>
              </w:rPr>
            </w:pPr>
            <w:r w:rsidRPr="00E7137C">
              <w:rPr>
                <w:color w:val="000000"/>
                <w:szCs w:val="24"/>
              </w:rPr>
              <w:tab/>
            </w:r>
          </w:p>
        </w:tc>
        <w:tc>
          <w:tcPr>
            <w:tcW w:w="1957" w:type="dxa"/>
            <w:tcBorders>
              <w:top w:val="single" w:sz="4" w:space="0" w:color="auto"/>
              <w:left w:val="single" w:sz="4" w:space="0" w:color="auto"/>
              <w:bottom w:val="single" w:sz="4" w:space="0" w:color="auto"/>
              <w:right w:val="single" w:sz="4" w:space="0" w:color="auto"/>
            </w:tcBorders>
          </w:tcPr>
          <w:p w14:paraId="60D7B5B4" w14:textId="77777777" w:rsidR="00D55566" w:rsidRPr="00E7137C" w:rsidRDefault="00D55566" w:rsidP="003D1D10">
            <w:pPr>
              <w:ind w:left="567"/>
              <w:rPr>
                <w:color w:val="000000"/>
                <w:szCs w:val="24"/>
              </w:rPr>
            </w:pPr>
            <w:r w:rsidRPr="00E7137C">
              <w:rPr>
                <w:color w:val="000000"/>
                <w:szCs w:val="24"/>
              </w:rPr>
              <w:tab/>
            </w:r>
          </w:p>
        </w:tc>
      </w:tr>
      <w:tr w:rsidR="00D55566" w:rsidRPr="00E7137C" w14:paraId="38C56583" w14:textId="77777777" w:rsidTr="003D1D10">
        <w:tc>
          <w:tcPr>
            <w:tcW w:w="2363" w:type="dxa"/>
            <w:tcBorders>
              <w:top w:val="single" w:sz="4" w:space="0" w:color="auto"/>
              <w:left w:val="single" w:sz="4" w:space="0" w:color="auto"/>
              <w:bottom w:val="single" w:sz="4" w:space="0" w:color="auto"/>
              <w:right w:val="single" w:sz="4" w:space="0" w:color="auto"/>
            </w:tcBorders>
          </w:tcPr>
          <w:p w14:paraId="3B32FB30" w14:textId="77777777" w:rsidR="00D55566" w:rsidRPr="00E7137C" w:rsidRDefault="00D55566" w:rsidP="003D1D10">
            <w:pPr>
              <w:ind w:left="567"/>
              <w:rPr>
                <w:color w:val="000000"/>
                <w:szCs w:val="24"/>
              </w:rPr>
            </w:pPr>
            <w:r w:rsidRPr="00E7137C">
              <w:rPr>
                <w:color w:val="000000"/>
                <w:szCs w:val="24"/>
              </w:rPr>
              <w:tab/>
            </w:r>
          </w:p>
        </w:tc>
        <w:tc>
          <w:tcPr>
            <w:tcW w:w="2520" w:type="dxa"/>
            <w:tcBorders>
              <w:top w:val="single" w:sz="4" w:space="0" w:color="auto"/>
              <w:left w:val="single" w:sz="4" w:space="0" w:color="auto"/>
              <w:bottom w:val="single" w:sz="4" w:space="0" w:color="auto"/>
              <w:right w:val="single" w:sz="4" w:space="0" w:color="auto"/>
            </w:tcBorders>
          </w:tcPr>
          <w:p w14:paraId="2DDB27FF" w14:textId="77777777" w:rsidR="00D55566" w:rsidRPr="00E7137C" w:rsidRDefault="00D55566" w:rsidP="003D1D10">
            <w:pPr>
              <w:ind w:left="567"/>
              <w:rPr>
                <w:color w:val="000000"/>
                <w:szCs w:val="24"/>
              </w:rPr>
            </w:pPr>
            <w:r w:rsidRPr="00E7137C">
              <w:rPr>
                <w:color w:val="000000"/>
                <w:szCs w:val="24"/>
              </w:rPr>
              <w:tab/>
            </w:r>
          </w:p>
        </w:tc>
        <w:tc>
          <w:tcPr>
            <w:tcW w:w="2070" w:type="dxa"/>
            <w:tcBorders>
              <w:top w:val="single" w:sz="4" w:space="0" w:color="auto"/>
              <w:left w:val="single" w:sz="4" w:space="0" w:color="auto"/>
              <w:bottom w:val="single" w:sz="4" w:space="0" w:color="auto"/>
              <w:right w:val="single" w:sz="4" w:space="0" w:color="auto"/>
            </w:tcBorders>
          </w:tcPr>
          <w:p w14:paraId="4B9A2705" w14:textId="77777777" w:rsidR="00D55566" w:rsidRPr="00E7137C" w:rsidRDefault="00D55566" w:rsidP="003D1D10">
            <w:pPr>
              <w:ind w:left="567"/>
              <w:rPr>
                <w:color w:val="000000"/>
                <w:szCs w:val="24"/>
              </w:rPr>
            </w:pPr>
            <w:r w:rsidRPr="00E7137C">
              <w:rPr>
                <w:color w:val="000000"/>
                <w:szCs w:val="24"/>
              </w:rPr>
              <w:tab/>
            </w:r>
          </w:p>
        </w:tc>
        <w:tc>
          <w:tcPr>
            <w:tcW w:w="1957" w:type="dxa"/>
            <w:tcBorders>
              <w:top w:val="single" w:sz="4" w:space="0" w:color="auto"/>
              <w:left w:val="single" w:sz="4" w:space="0" w:color="auto"/>
              <w:bottom w:val="single" w:sz="4" w:space="0" w:color="auto"/>
              <w:right w:val="single" w:sz="4" w:space="0" w:color="auto"/>
            </w:tcBorders>
          </w:tcPr>
          <w:p w14:paraId="73D7CC4C" w14:textId="77777777" w:rsidR="00D55566" w:rsidRPr="00E7137C" w:rsidRDefault="00D55566" w:rsidP="003D1D10">
            <w:pPr>
              <w:ind w:left="567"/>
              <w:rPr>
                <w:color w:val="000000"/>
                <w:szCs w:val="24"/>
              </w:rPr>
            </w:pPr>
            <w:r w:rsidRPr="00E7137C">
              <w:rPr>
                <w:color w:val="000000"/>
                <w:szCs w:val="24"/>
              </w:rPr>
              <w:tab/>
            </w:r>
          </w:p>
        </w:tc>
      </w:tr>
      <w:tr w:rsidR="00D55566" w:rsidRPr="00E7137C" w14:paraId="613D2C47" w14:textId="77777777" w:rsidTr="003D1D10">
        <w:tc>
          <w:tcPr>
            <w:tcW w:w="2363" w:type="dxa"/>
            <w:tcBorders>
              <w:top w:val="single" w:sz="4" w:space="0" w:color="auto"/>
              <w:left w:val="single" w:sz="4" w:space="0" w:color="auto"/>
              <w:bottom w:val="single" w:sz="4" w:space="0" w:color="auto"/>
              <w:right w:val="single" w:sz="4" w:space="0" w:color="auto"/>
            </w:tcBorders>
          </w:tcPr>
          <w:p w14:paraId="07D42DA2" w14:textId="77777777" w:rsidR="00D55566" w:rsidRPr="00E7137C" w:rsidRDefault="00D55566" w:rsidP="003D1D10">
            <w:pPr>
              <w:ind w:left="567"/>
              <w:rPr>
                <w:color w:val="000000"/>
                <w:szCs w:val="24"/>
              </w:rPr>
            </w:pPr>
            <w:r w:rsidRPr="00E7137C">
              <w:rPr>
                <w:color w:val="000000"/>
                <w:szCs w:val="24"/>
              </w:rPr>
              <w:tab/>
            </w:r>
          </w:p>
        </w:tc>
        <w:tc>
          <w:tcPr>
            <w:tcW w:w="2520" w:type="dxa"/>
            <w:tcBorders>
              <w:top w:val="single" w:sz="4" w:space="0" w:color="auto"/>
              <w:left w:val="single" w:sz="4" w:space="0" w:color="auto"/>
              <w:bottom w:val="single" w:sz="4" w:space="0" w:color="auto"/>
              <w:right w:val="single" w:sz="4" w:space="0" w:color="auto"/>
            </w:tcBorders>
          </w:tcPr>
          <w:p w14:paraId="71E74790" w14:textId="77777777" w:rsidR="00D55566" w:rsidRPr="00E7137C" w:rsidRDefault="00D55566" w:rsidP="003D1D10">
            <w:pPr>
              <w:ind w:left="567"/>
              <w:rPr>
                <w:color w:val="000000"/>
                <w:szCs w:val="24"/>
              </w:rPr>
            </w:pPr>
            <w:r w:rsidRPr="00E7137C">
              <w:rPr>
                <w:color w:val="000000"/>
                <w:szCs w:val="24"/>
              </w:rPr>
              <w:tab/>
            </w:r>
          </w:p>
        </w:tc>
        <w:tc>
          <w:tcPr>
            <w:tcW w:w="2070" w:type="dxa"/>
            <w:tcBorders>
              <w:top w:val="single" w:sz="4" w:space="0" w:color="auto"/>
              <w:left w:val="single" w:sz="4" w:space="0" w:color="auto"/>
              <w:bottom w:val="single" w:sz="4" w:space="0" w:color="auto"/>
              <w:right w:val="single" w:sz="4" w:space="0" w:color="auto"/>
            </w:tcBorders>
          </w:tcPr>
          <w:p w14:paraId="50B1437E" w14:textId="77777777" w:rsidR="00D55566" w:rsidRPr="00E7137C" w:rsidRDefault="00D55566" w:rsidP="003D1D10">
            <w:pPr>
              <w:ind w:left="567"/>
              <w:rPr>
                <w:color w:val="000000"/>
                <w:szCs w:val="24"/>
              </w:rPr>
            </w:pPr>
            <w:r w:rsidRPr="00E7137C">
              <w:rPr>
                <w:color w:val="000000"/>
                <w:szCs w:val="24"/>
              </w:rPr>
              <w:tab/>
            </w:r>
          </w:p>
        </w:tc>
        <w:tc>
          <w:tcPr>
            <w:tcW w:w="1957" w:type="dxa"/>
            <w:tcBorders>
              <w:top w:val="single" w:sz="4" w:space="0" w:color="auto"/>
              <w:left w:val="single" w:sz="4" w:space="0" w:color="auto"/>
              <w:bottom w:val="single" w:sz="4" w:space="0" w:color="auto"/>
              <w:right w:val="single" w:sz="4" w:space="0" w:color="auto"/>
            </w:tcBorders>
          </w:tcPr>
          <w:p w14:paraId="3B770D12" w14:textId="77777777" w:rsidR="00D55566" w:rsidRPr="00E7137C" w:rsidRDefault="00D55566" w:rsidP="003D1D10">
            <w:pPr>
              <w:ind w:left="567"/>
              <w:rPr>
                <w:color w:val="000000"/>
                <w:szCs w:val="24"/>
              </w:rPr>
            </w:pPr>
            <w:r w:rsidRPr="00E7137C">
              <w:rPr>
                <w:color w:val="000000"/>
                <w:szCs w:val="24"/>
              </w:rPr>
              <w:tab/>
            </w:r>
          </w:p>
        </w:tc>
      </w:tr>
      <w:tr w:rsidR="00D55566" w:rsidRPr="00E7137C" w14:paraId="70975671" w14:textId="77777777" w:rsidTr="003D1D10">
        <w:tc>
          <w:tcPr>
            <w:tcW w:w="2363" w:type="dxa"/>
            <w:tcBorders>
              <w:top w:val="single" w:sz="4" w:space="0" w:color="auto"/>
              <w:left w:val="nil"/>
              <w:bottom w:val="nil"/>
              <w:right w:val="nil"/>
            </w:tcBorders>
          </w:tcPr>
          <w:p w14:paraId="02D8773D" w14:textId="77777777" w:rsidR="00D55566" w:rsidRPr="00E7137C" w:rsidRDefault="00D55566" w:rsidP="003D1D10">
            <w:pPr>
              <w:ind w:left="567"/>
              <w:rPr>
                <w:color w:val="000000"/>
                <w:szCs w:val="24"/>
              </w:rPr>
            </w:pPr>
            <w:r w:rsidRPr="00E7137C">
              <w:rPr>
                <w:color w:val="000000"/>
                <w:szCs w:val="24"/>
              </w:rPr>
              <w:tab/>
            </w:r>
          </w:p>
        </w:tc>
        <w:tc>
          <w:tcPr>
            <w:tcW w:w="2520" w:type="dxa"/>
            <w:tcBorders>
              <w:top w:val="single" w:sz="4" w:space="0" w:color="auto"/>
              <w:left w:val="nil"/>
              <w:bottom w:val="nil"/>
              <w:right w:val="nil"/>
            </w:tcBorders>
          </w:tcPr>
          <w:p w14:paraId="456311A9" w14:textId="77777777" w:rsidR="00D55566" w:rsidRPr="00E7137C" w:rsidRDefault="00D55566" w:rsidP="003D1D10">
            <w:pPr>
              <w:ind w:left="567"/>
              <w:rPr>
                <w:color w:val="000000"/>
                <w:szCs w:val="24"/>
              </w:rPr>
            </w:pPr>
            <w:r w:rsidRPr="00E7137C">
              <w:rPr>
                <w:color w:val="000000"/>
                <w:szCs w:val="24"/>
              </w:rPr>
              <w:tab/>
            </w:r>
          </w:p>
        </w:tc>
        <w:tc>
          <w:tcPr>
            <w:tcW w:w="2070" w:type="dxa"/>
            <w:tcBorders>
              <w:top w:val="single" w:sz="4" w:space="0" w:color="auto"/>
              <w:left w:val="nil"/>
              <w:bottom w:val="nil"/>
              <w:right w:val="nil"/>
            </w:tcBorders>
          </w:tcPr>
          <w:p w14:paraId="04A96A93" w14:textId="77777777" w:rsidR="00D55566" w:rsidRPr="00E7137C" w:rsidRDefault="00D55566" w:rsidP="003D1D10">
            <w:pPr>
              <w:ind w:left="567"/>
              <w:rPr>
                <w:color w:val="000000"/>
                <w:szCs w:val="24"/>
              </w:rPr>
            </w:pPr>
            <w:r w:rsidRPr="00E7137C">
              <w:rPr>
                <w:color w:val="000000"/>
                <w:szCs w:val="24"/>
              </w:rPr>
              <w:tab/>
            </w:r>
          </w:p>
        </w:tc>
        <w:tc>
          <w:tcPr>
            <w:tcW w:w="1957" w:type="dxa"/>
            <w:tcBorders>
              <w:top w:val="single" w:sz="4" w:space="0" w:color="auto"/>
              <w:left w:val="nil"/>
              <w:bottom w:val="nil"/>
              <w:right w:val="nil"/>
            </w:tcBorders>
          </w:tcPr>
          <w:p w14:paraId="726A3C47" w14:textId="77777777" w:rsidR="00D55566" w:rsidRPr="00E7137C" w:rsidRDefault="00D55566" w:rsidP="003D1D10">
            <w:pPr>
              <w:ind w:left="567"/>
              <w:rPr>
                <w:color w:val="000000"/>
                <w:szCs w:val="24"/>
              </w:rPr>
            </w:pPr>
            <w:r w:rsidRPr="00E7137C">
              <w:rPr>
                <w:color w:val="000000"/>
                <w:szCs w:val="24"/>
              </w:rPr>
              <w:tab/>
            </w:r>
          </w:p>
        </w:tc>
      </w:tr>
    </w:tbl>
    <w:p w14:paraId="78DC278E" w14:textId="77777777" w:rsidR="005F5B22" w:rsidRDefault="00B0057A" w:rsidP="0007468A">
      <w:pPr>
        <w:spacing w:before="89"/>
        <w:ind w:left="702" w:right="720"/>
        <w:rPr>
          <w:i/>
        </w:rPr>
      </w:pPr>
      <w:r>
        <w:rPr>
          <w:i/>
          <w:color w:val="231F20"/>
        </w:rPr>
        <w:t>(If none has been paid or is to be paid, indicate “none.”)</w:t>
      </w:r>
    </w:p>
    <w:p w14:paraId="30E67231" w14:textId="77777777" w:rsidR="005F5B22" w:rsidRDefault="005F5B22" w:rsidP="0007468A">
      <w:pPr>
        <w:pStyle w:val="BodyText"/>
        <w:spacing w:before="7"/>
        <w:ind w:right="720"/>
        <w:rPr>
          <w:i/>
          <w:sz w:val="37"/>
        </w:rPr>
      </w:pPr>
    </w:p>
    <w:p w14:paraId="13B7822B" w14:textId="77777777" w:rsidR="005F5B22" w:rsidRDefault="00B0057A">
      <w:pPr>
        <w:pStyle w:val="ListParagraph"/>
        <w:numPr>
          <w:ilvl w:val="0"/>
          <w:numId w:val="34"/>
        </w:numPr>
        <w:tabs>
          <w:tab w:val="left" w:pos="1256"/>
        </w:tabs>
        <w:spacing w:line="230" w:lineRule="auto"/>
        <w:ind w:left="1262" w:right="720" w:hanging="562"/>
        <w:jc w:val="both"/>
      </w:pPr>
      <w:r>
        <w:rPr>
          <w:color w:val="231F20"/>
          <w:u w:val="single" w:color="231F20"/>
        </w:rPr>
        <w:t>Binding</w:t>
      </w:r>
      <w:r>
        <w:rPr>
          <w:color w:val="231F20"/>
          <w:spacing w:val="-16"/>
        </w:rPr>
        <w:t xml:space="preserve"> </w:t>
      </w:r>
      <w:r>
        <w:rPr>
          <w:color w:val="231F20"/>
          <w:u w:val="single" w:color="231F20"/>
        </w:rPr>
        <w:t>Contract</w:t>
      </w:r>
      <w:r>
        <w:rPr>
          <w:color w:val="231F20"/>
        </w:rPr>
        <w:t>:</w:t>
      </w:r>
      <w:r>
        <w:rPr>
          <w:color w:val="231F20"/>
          <w:spacing w:val="-20"/>
        </w:rPr>
        <w:t xml:space="preserve"> </w:t>
      </w:r>
      <w:r>
        <w:rPr>
          <w:color w:val="231F20"/>
          <w:spacing w:val="-9"/>
        </w:rPr>
        <w:t>We</w:t>
      </w:r>
      <w:r>
        <w:rPr>
          <w:color w:val="231F20"/>
          <w:spacing w:val="-16"/>
        </w:rPr>
        <w:t xml:space="preserve"> </w:t>
      </w:r>
      <w:r>
        <w:rPr>
          <w:color w:val="231F20"/>
        </w:rPr>
        <w:t>understand</w:t>
      </w:r>
      <w:r>
        <w:rPr>
          <w:color w:val="231F20"/>
          <w:spacing w:val="-16"/>
        </w:rPr>
        <w:t xml:space="preserve"> </w:t>
      </w:r>
      <w:r>
        <w:rPr>
          <w:color w:val="231F20"/>
        </w:rPr>
        <w:t>that</w:t>
      </w:r>
      <w:r>
        <w:rPr>
          <w:color w:val="231F20"/>
          <w:spacing w:val="-16"/>
        </w:rPr>
        <w:t xml:space="preserve"> </w:t>
      </w:r>
      <w:r>
        <w:rPr>
          <w:color w:val="231F20"/>
        </w:rPr>
        <w:t>this</w:t>
      </w:r>
      <w:r>
        <w:rPr>
          <w:color w:val="231F20"/>
          <w:spacing w:val="-20"/>
        </w:rPr>
        <w:t xml:space="preserve"> </w:t>
      </w:r>
      <w:r>
        <w:rPr>
          <w:color w:val="231F20"/>
          <w:spacing w:val="-4"/>
        </w:rPr>
        <w:t>Tender,</w:t>
      </w:r>
      <w:r>
        <w:rPr>
          <w:color w:val="231F20"/>
          <w:spacing w:val="-16"/>
        </w:rPr>
        <w:t xml:space="preserve"> </w:t>
      </w:r>
      <w:r>
        <w:rPr>
          <w:color w:val="231F20"/>
        </w:rPr>
        <w:t>together</w:t>
      </w:r>
      <w:r>
        <w:rPr>
          <w:color w:val="231F20"/>
          <w:spacing w:val="-16"/>
        </w:rPr>
        <w:t xml:space="preserve"> </w:t>
      </w:r>
      <w:r>
        <w:rPr>
          <w:color w:val="231F20"/>
        </w:rPr>
        <w:t>with</w:t>
      </w:r>
      <w:r>
        <w:rPr>
          <w:color w:val="231F20"/>
          <w:spacing w:val="-16"/>
        </w:rPr>
        <w:t xml:space="preserve"> </w:t>
      </w:r>
      <w:r>
        <w:rPr>
          <w:color w:val="231F20"/>
        </w:rPr>
        <w:t>your</w:t>
      </w:r>
      <w:r>
        <w:rPr>
          <w:color w:val="231F20"/>
          <w:spacing w:val="-16"/>
        </w:rPr>
        <w:t xml:space="preserve"> </w:t>
      </w:r>
      <w:r>
        <w:rPr>
          <w:color w:val="231F20"/>
        </w:rPr>
        <w:t>written</w:t>
      </w:r>
      <w:r>
        <w:rPr>
          <w:color w:val="231F20"/>
          <w:spacing w:val="-16"/>
        </w:rPr>
        <w:t xml:space="preserve"> </w:t>
      </w:r>
      <w:r>
        <w:rPr>
          <w:color w:val="231F20"/>
        </w:rPr>
        <w:t>acceptance</w:t>
      </w:r>
      <w:r>
        <w:rPr>
          <w:color w:val="231F20"/>
          <w:spacing w:val="-16"/>
        </w:rPr>
        <w:t xml:space="preserve"> </w:t>
      </w:r>
      <w:r>
        <w:rPr>
          <w:color w:val="231F20"/>
        </w:rPr>
        <w:t>thereof</w:t>
      </w:r>
      <w:r>
        <w:rPr>
          <w:color w:val="231F20"/>
          <w:spacing w:val="-16"/>
        </w:rPr>
        <w:t xml:space="preserve"> </w:t>
      </w:r>
      <w:r>
        <w:rPr>
          <w:color w:val="231F20"/>
        </w:rPr>
        <w:t>included in your Letter of Acceptance, shall constitute a binding contract between us, until a formal contract is prepared</w:t>
      </w:r>
      <w:r>
        <w:rPr>
          <w:color w:val="231F20"/>
          <w:spacing w:val="-23"/>
        </w:rPr>
        <w:t xml:space="preserve"> </w:t>
      </w:r>
      <w:r>
        <w:rPr>
          <w:color w:val="231F20"/>
        </w:rPr>
        <w:t>and</w:t>
      </w:r>
      <w:r>
        <w:rPr>
          <w:color w:val="231F20"/>
          <w:spacing w:val="-23"/>
        </w:rPr>
        <w:t xml:space="preserve"> </w:t>
      </w:r>
      <w:r>
        <w:rPr>
          <w:color w:val="231F20"/>
        </w:rPr>
        <w:t>executed;</w:t>
      </w:r>
    </w:p>
    <w:p w14:paraId="0209603A" w14:textId="77777777" w:rsidR="005F5B22" w:rsidRDefault="00B0057A">
      <w:pPr>
        <w:pStyle w:val="ListParagraph"/>
        <w:numPr>
          <w:ilvl w:val="0"/>
          <w:numId w:val="34"/>
        </w:numPr>
        <w:tabs>
          <w:tab w:val="left" w:pos="1256"/>
        </w:tabs>
        <w:spacing w:before="246" w:line="230" w:lineRule="auto"/>
        <w:ind w:left="1262" w:right="720" w:hanging="562"/>
        <w:jc w:val="both"/>
      </w:pPr>
      <w:r>
        <w:rPr>
          <w:color w:val="231F20"/>
          <w:u w:val="single" w:color="231F20"/>
        </w:rPr>
        <w:t>Not</w:t>
      </w:r>
      <w:r>
        <w:rPr>
          <w:color w:val="231F20"/>
          <w:spacing w:val="-21"/>
        </w:rPr>
        <w:t xml:space="preserve"> </w:t>
      </w:r>
      <w:r>
        <w:rPr>
          <w:color w:val="231F20"/>
          <w:u w:val="single" w:color="231F20"/>
        </w:rPr>
        <w:t>Bound</w:t>
      </w:r>
      <w:r>
        <w:rPr>
          <w:color w:val="231F20"/>
          <w:spacing w:val="-21"/>
        </w:rPr>
        <w:t xml:space="preserve"> </w:t>
      </w:r>
      <w:r>
        <w:rPr>
          <w:color w:val="231F20"/>
          <w:u w:val="single" w:color="231F20"/>
        </w:rPr>
        <w:t>to</w:t>
      </w:r>
      <w:r>
        <w:rPr>
          <w:color w:val="231F20"/>
          <w:spacing w:val="-34"/>
        </w:rPr>
        <w:t xml:space="preserve"> </w:t>
      </w:r>
      <w:r>
        <w:rPr>
          <w:color w:val="231F20"/>
          <w:u w:val="single" w:color="231F20"/>
        </w:rPr>
        <w:t>Accept</w:t>
      </w:r>
      <w:r>
        <w:rPr>
          <w:color w:val="231F20"/>
        </w:rPr>
        <w:t>:</w:t>
      </w:r>
      <w:r>
        <w:rPr>
          <w:color w:val="231F20"/>
          <w:spacing w:val="-25"/>
        </w:rPr>
        <w:t xml:space="preserve"> </w:t>
      </w:r>
      <w:r>
        <w:rPr>
          <w:color w:val="231F20"/>
          <w:spacing w:val="-9"/>
        </w:rPr>
        <w:t>We</w:t>
      </w:r>
      <w:r>
        <w:rPr>
          <w:color w:val="231F20"/>
          <w:spacing w:val="-21"/>
        </w:rPr>
        <w:t xml:space="preserve"> </w:t>
      </w:r>
      <w:r>
        <w:rPr>
          <w:color w:val="231F20"/>
        </w:rPr>
        <w:t>understand</w:t>
      </w:r>
      <w:r>
        <w:rPr>
          <w:color w:val="231F20"/>
          <w:spacing w:val="-21"/>
        </w:rPr>
        <w:t xml:space="preserve"> </w:t>
      </w:r>
      <w:r>
        <w:rPr>
          <w:color w:val="231F20"/>
        </w:rPr>
        <w:t>that</w:t>
      </w:r>
      <w:r>
        <w:rPr>
          <w:color w:val="231F20"/>
          <w:spacing w:val="-21"/>
        </w:rPr>
        <w:t xml:space="preserve"> </w:t>
      </w:r>
      <w:r>
        <w:rPr>
          <w:color w:val="231F20"/>
        </w:rPr>
        <w:t>you</w:t>
      </w:r>
      <w:r>
        <w:rPr>
          <w:color w:val="231F20"/>
          <w:spacing w:val="-21"/>
        </w:rPr>
        <w:t xml:space="preserve"> </w:t>
      </w:r>
      <w:r>
        <w:rPr>
          <w:color w:val="231F20"/>
        </w:rPr>
        <w:t>are</w:t>
      </w:r>
      <w:r>
        <w:rPr>
          <w:color w:val="231F20"/>
          <w:spacing w:val="-21"/>
        </w:rPr>
        <w:t xml:space="preserve"> </w:t>
      </w:r>
      <w:r>
        <w:rPr>
          <w:color w:val="231F20"/>
        </w:rPr>
        <w:t>not</w:t>
      </w:r>
      <w:r>
        <w:rPr>
          <w:color w:val="231F20"/>
          <w:spacing w:val="-21"/>
        </w:rPr>
        <w:t xml:space="preserve"> </w:t>
      </w:r>
      <w:r>
        <w:rPr>
          <w:color w:val="231F20"/>
        </w:rPr>
        <w:t>bound</w:t>
      </w:r>
      <w:r>
        <w:rPr>
          <w:color w:val="231F20"/>
          <w:spacing w:val="-21"/>
        </w:rPr>
        <w:t xml:space="preserve"> </w:t>
      </w:r>
      <w:r>
        <w:rPr>
          <w:color w:val="231F20"/>
        </w:rPr>
        <w:t>to</w:t>
      </w:r>
      <w:r>
        <w:rPr>
          <w:color w:val="231F20"/>
          <w:spacing w:val="-21"/>
        </w:rPr>
        <w:t xml:space="preserve"> </w:t>
      </w:r>
      <w:r>
        <w:rPr>
          <w:color w:val="231F20"/>
        </w:rPr>
        <w:t>accept</w:t>
      </w:r>
      <w:r>
        <w:rPr>
          <w:color w:val="231F20"/>
          <w:spacing w:val="-22"/>
        </w:rPr>
        <w:t xml:space="preserve"> </w:t>
      </w:r>
      <w:r>
        <w:rPr>
          <w:color w:val="231F20"/>
        </w:rPr>
        <w:t>the</w:t>
      </w:r>
      <w:r>
        <w:rPr>
          <w:color w:val="231F20"/>
          <w:spacing w:val="-21"/>
        </w:rPr>
        <w:t xml:space="preserve"> </w:t>
      </w:r>
      <w:r>
        <w:rPr>
          <w:color w:val="231F20"/>
        </w:rPr>
        <w:t>lowest</w:t>
      </w:r>
      <w:r>
        <w:rPr>
          <w:color w:val="231F20"/>
          <w:spacing w:val="-21"/>
        </w:rPr>
        <w:t xml:space="preserve"> </w:t>
      </w:r>
      <w:r>
        <w:rPr>
          <w:color w:val="231F20"/>
        </w:rPr>
        <w:t>evaluated</w:t>
      </w:r>
      <w:r>
        <w:rPr>
          <w:color w:val="231F20"/>
          <w:spacing w:val="-22"/>
        </w:rPr>
        <w:t xml:space="preserve"> </w:t>
      </w:r>
      <w:r>
        <w:rPr>
          <w:color w:val="231F20"/>
        </w:rPr>
        <w:t>cost</w:t>
      </w:r>
      <w:r>
        <w:rPr>
          <w:color w:val="231F20"/>
          <w:spacing w:val="-25"/>
        </w:rPr>
        <w:t xml:space="preserve"> </w:t>
      </w:r>
      <w:r>
        <w:rPr>
          <w:color w:val="231F20"/>
          <w:spacing w:val="-4"/>
        </w:rPr>
        <w:t>Tender,</w:t>
      </w:r>
      <w:r>
        <w:rPr>
          <w:color w:val="231F20"/>
          <w:spacing w:val="-21"/>
        </w:rPr>
        <w:t xml:space="preserve"> </w:t>
      </w:r>
      <w:r>
        <w:rPr>
          <w:color w:val="231F20"/>
        </w:rPr>
        <w:t>the Most</w:t>
      </w:r>
      <w:r>
        <w:rPr>
          <w:color w:val="231F20"/>
          <w:spacing w:val="-35"/>
        </w:rPr>
        <w:t xml:space="preserve"> </w:t>
      </w:r>
      <w:r>
        <w:rPr>
          <w:color w:val="231F20"/>
        </w:rPr>
        <w:t>Advantageous</w:t>
      </w:r>
      <w:r>
        <w:rPr>
          <w:color w:val="231F20"/>
          <w:spacing w:val="-27"/>
        </w:rPr>
        <w:t xml:space="preserve"> </w:t>
      </w:r>
      <w:r>
        <w:rPr>
          <w:color w:val="231F20"/>
          <w:spacing w:val="-3"/>
        </w:rPr>
        <w:t>Tender</w:t>
      </w:r>
      <w:r>
        <w:rPr>
          <w:color w:val="231F20"/>
          <w:spacing w:val="-23"/>
        </w:rPr>
        <w:t xml:space="preserve"> </w:t>
      </w:r>
      <w:r>
        <w:rPr>
          <w:color w:val="231F20"/>
        </w:rPr>
        <w:t>or</w:t>
      </w:r>
      <w:r>
        <w:rPr>
          <w:color w:val="231F20"/>
          <w:spacing w:val="-22"/>
        </w:rPr>
        <w:t xml:space="preserve"> </w:t>
      </w:r>
      <w:r>
        <w:rPr>
          <w:color w:val="231F20"/>
        </w:rPr>
        <w:t>any</w:t>
      </w:r>
      <w:r>
        <w:rPr>
          <w:color w:val="231F20"/>
          <w:spacing w:val="-23"/>
        </w:rPr>
        <w:t xml:space="preserve"> </w:t>
      </w:r>
      <w:r>
        <w:rPr>
          <w:color w:val="231F20"/>
        </w:rPr>
        <w:t>other</w:t>
      </w:r>
      <w:r>
        <w:rPr>
          <w:color w:val="231F20"/>
          <w:spacing w:val="-27"/>
        </w:rPr>
        <w:t xml:space="preserve"> </w:t>
      </w:r>
      <w:r>
        <w:rPr>
          <w:color w:val="231F20"/>
          <w:spacing w:val="-3"/>
        </w:rPr>
        <w:t>Tender</w:t>
      </w:r>
      <w:r>
        <w:rPr>
          <w:color w:val="231F20"/>
          <w:spacing w:val="-23"/>
        </w:rPr>
        <w:t xml:space="preserve"> </w:t>
      </w:r>
      <w:r>
        <w:rPr>
          <w:color w:val="231F20"/>
        </w:rPr>
        <w:t>that</w:t>
      </w:r>
      <w:r>
        <w:rPr>
          <w:color w:val="231F20"/>
          <w:spacing w:val="-23"/>
        </w:rPr>
        <w:t xml:space="preserve"> </w:t>
      </w:r>
      <w:r>
        <w:rPr>
          <w:color w:val="231F20"/>
        </w:rPr>
        <w:t>you</w:t>
      </w:r>
      <w:r>
        <w:rPr>
          <w:color w:val="231F20"/>
          <w:spacing w:val="-22"/>
        </w:rPr>
        <w:t xml:space="preserve"> </w:t>
      </w:r>
      <w:r>
        <w:rPr>
          <w:color w:val="231F20"/>
        </w:rPr>
        <w:t>may</w:t>
      </w:r>
      <w:r>
        <w:rPr>
          <w:color w:val="231F20"/>
          <w:spacing w:val="-23"/>
        </w:rPr>
        <w:t xml:space="preserve"> </w:t>
      </w:r>
      <w:r>
        <w:rPr>
          <w:color w:val="231F20"/>
        </w:rPr>
        <w:t>receive;</w:t>
      </w:r>
    </w:p>
    <w:p w14:paraId="3CBD31D1" w14:textId="77777777" w:rsidR="005F5B22" w:rsidRDefault="00B0057A">
      <w:pPr>
        <w:pStyle w:val="ListParagraph"/>
        <w:numPr>
          <w:ilvl w:val="0"/>
          <w:numId w:val="34"/>
        </w:numPr>
        <w:tabs>
          <w:tab w:val="left" w:pos="1255"/>
        </w:tabs>
        <w:spacing w:before="245" w:line="230" w:lineRule="auto"/>
        <w:ind w:left="1262" w:right="720" w:hanging="563"/>
        <w:jc w:val="both"/>
      </w:pPr>
      <w:r>
        <w:rPr>
          <w:color w:val="231F20"/>
          <w:u w:val="single" w:color="231F20"/>
        </w:rPr>
        <w:t>Fraud</w:t>
      </w:r>
      <w:r>
        <w:rPr>
          <w:color w:val="231F20"/>
          <w:spacing w:val="-14"/>
        </w:rPr>
        <w:t xml:space="preserve"> </w:t>
      </w:r>
      <w:r>
        <w:rPr>
          <w:color w:val="231F20"/>
          <w:u w:val="single" w:color="231F20"/>
        </w:rPr>
        <w:t>and</w:t>
      </w:r>
      <w:r>
        <w:rPr>
          <w:color w:val="231F20"/>
          <w:spacing w:val="-14"/>
        </w:rPr>
        <w:t xml:space="preserve"> </w:t>
      </w:r>
      <w:r>
        <w:rPr>
          <w:color w:val="231F20"/>
          <w:u w:val="single" w:color="231F20"/>
        </w:rPr>
        <w:t>Corruption:</w:t>
      </w:r>
      <w:r>
        <w:rPr>
          <w:color w:val="231F20"/>
          <w:spacing w:val="-18"/>
        </w:rPr>
        <w:t xml:space="preserve"> </w:t>
      </w:r>
      <w:r>
        <w:rPr>
          <w:color w:val="231F20"/>
          <w:spacing w:val="-9"/>
        </w:rPr>
        <w:t>We</w:t>
      </w:r>
      <w:r>
        <w:rPr>
          <w:color w:val="231F20"/>
          <w:spacing w:val="-14"/>
        </w:rPr>
        <w:t xml:space="preserve"> </w:t>
      </w:r>
      <w:r>
        <w:rPr>
          <w:color w:val="231F20"/>
        </w:rPr>
        <w:t>hereby</w:t>
      </w:r>
      <w:r>
        <w:rPr>
          <w:color w:val="231F20"/>
          <w:spacing w:val="-14"/>
        </w:rPr>
        <w:t xml:space="preserve"> </w:t>
      </w:r>
      <w:r>
        <w:rPr>
          <w:color w:val="231F20"/>
        </w:rPr>
        <w:t>certify</w:t>
      </w:r>
      <w:r>
        <w:rPr>
          <w:color w:val="231F20"/>
          <w:spacing w:val="-14"/>
        </w:rPr>
        <w:t xml:space="preserve"> </w:t>
      </w:r>
      <w:r>
        <w:rPr>
          <w:color w:val="231F20"/>
        </w:rPr>
        <w:t>that</w:t>
      </w:r>
      <w:r>
        <w:rPr>
          <w:color w:val="231F20"/>
          <w:spacing w:val="-14"/>
        </w:rPr>
        <w:t xml:space="preserve"> </w:t>
      </w:r>
      <w:r>
        <w:rPr>
          <w:color w:val="231F20"/>
        </w:rPr>
        <w:t>we</w:t>
      </w:r>
      <w:r>
        <w:rPr>
          <w:color w:val="231F20"/>
          <w:spacing w:val="-14"/>
        </w:rPr>
        <w:t xml:space="preserve"> </w:t>
      </w:r>
      <w:r>
        <w:rPr>
          <w:color w:val="231F20"/>
        </w:rPr>
        <w:t>have</w:t>
      </w:r>
      <w:r>
        <w:rPr>
          <w:color w:val="231F20"/>
          <w:spacing w:val="-14"/>
        </w:rPr>
        <w:t xml:space="preserve"> </w:t>
      </w:r>
      <w:r>
        <w:rPr>
          <w:color w:val="231F20"/>
        </w:rPr>
        <w:t>taken</w:t>
      </w:r>
      <w:r>
        <w:rPr>
          <w:color w:val="231F20"/>
          <w:spacing w:val="-14"/>
        </w:rPr>
        <w:t xml:space="preserve"> </w:t>
      </w:r>
      <w:r>
        <w:rPr>
          <w:color w:val="231F20"/>
        </w:rPr>
        <w:t>steps</w:t>
      </w:r>
      <w:r>
        <w:rPr>
          <w:color w:val="231F20"/>
          <w:spacing w:val="-14"/>
        </w:rPr>
        <w:t xml:space="preserve"> </w:t>
      </w:r>
      <w:r>
        <w:rPr>
          <w:color w:val="231F20"/>
        </w:rPr>
        <w:t>to</w:t>
      </w:r>
      <w:r>
        <w:rPr>
          <w:color w:val="231F20"/>
          <w:spacing w:val="-14"/>
        </w:rPr>
        <w:t xml:space="preserve"> </w:t>
      </w:r>
      <w:r>
        <w:rPr>
          <w:color w:val="231F20"/>
        </w:rPr>
        <w:t>ensure</w:t>
      </w:r>
      <w:r>
        <w:rPr>
          <w:color w:val="231F20"/>
          <w:spacing w:val="-14"/>
        </w:rPr>
        <w:t xml:space="preserve"> </w:t>
      </w:r>
      <w:r>
        <w:rPr>
          <w:color w:val="231F20"/>
        </w:rPr>
        <w:t>that</w:t>
      </w:r>
      <w:r>
        <w:rPr>
          <w:color w:val="231F20"/>
          <w:spacing w:val="-14"/>
        </w:rPr>
        <w:t xml:space="preserve"> </w:t>
      </w:r>
      <w:r>
        <w:rPr>
          <w:color w:val="231F20"/>
        </w:rPr>
        <w:t>no</w:t>
      </w:r>
      <w:r>
        <w:rPr>
          <w:color w:val="231F20"/>
          <w:spacing w:val="-14"/>
        </w:rPr>
        <w:t xml:space="preserve"> </w:t>
      </w:r>
      <w:r>
        <w:rPr>
          <w:color w:val="231F20"/>
        </w:rPr>
        <w:t>person</w:t>
      </w:r>
      <w:r>
        <w:rPr>
          <w:color w:val="231F20"/>
          <w:spacing w:val="-14"/>
        </w:rPr>
        <w:t xml:space="preserve"> </w:t>
      </w:r>
      <w:r>
        <w:rPr>
          <w:color w:val="231F20"/>
        </w:rPr>
        <w:t>acting</w:t>
      </w:r>
      <w:r>
        <w:rPr>
          <w:color w:val="231F20"/>
          <w:spacing w:val="-14"/>
        </w:rPr>
        <w:t xml:space="preserve"> </w:t>
      </w:r>
      <w:r>
        <w:rPr>
          <w:color w:val="231F20"/>
        </w:rPr>
        <w:t>for</w:t>
      </w:r>
      <w:r>
        <w:rPr>
          <w:color w:val="231F20"/>
          <w:spacing w:val="-14"/>
        </w:rPr>
        <w:t xml:space="preserve"> </w:t>
      </w:r>
      <w:r>
        <w:rPr>
          <w:color w:val="231F20"/>
        </w:rPr>
        <w:t>us</w:t>
      </w:r>
      <w:r>
        <w:rPr>
          <w:color w:val="231F20"/>
          <w:spacing w:val="-14"/>
        </w:rPr>
        <w:t xml:space="preserve"> </w:t>
      </w:r>
      <w:r>
        <w:rPr>
          <w:color w:val="231F20"/>
        </w:rPr>
        <w:t>or on</w:t>
      </w:r>
      <w:r>
        <w:rPr>
          <w:color w:val="231F20"/>
          <w:spacing w:val="-22"/>
        </w:rPr>
        <w:t xml:space="preserve"> </w:t>
      </w:r>
      <w:r>
        <w:rPr>
          <w:color w:val="231F20"/>
        </w:rPr>
        <w:t>our</w:t>
      </w:r>
      <w:r>
        <w:rPr>
          <w:color w:val="231F20"/>
          <w:spacing w:val="-23"/>
        </w:rPr>
        <w:t xml:space="preserve"> </w:t>
      </w:r>
      <w:r>
        <w:rPr>
          <w:color w:val="231F20"/>
        </w:rPr>
        <w:t>behalf</w:t>
      </w:r>
      <w:r>
        <w:rPr>
          <w:color w:val="231F20"/>
          <w:spacing w:val="-23"/>
        </w:rPr>
        <w:t xml:space="preserve"> </w:t>
      </w:r>
      <w:r>
        <w:rPr>
          <w:color w:val="231F20"/>
        </w:rPr>
        <w:t>engages</w:t>
      </w:r>
      <w:r>
        <w:rPr>
          <w:color w:val="231F20"/>
          <w:spacing w:val="-23"/>
        </w:rPr>
        <w:t xml:space="preserve"> </w:t>
      </w:r>
      <w:r>
        <w:rPr>
          <w:color w:val="231F20"/>
        </w:rPr>
        <w:t>in</w:t>
      </w:r>
      <w:r>
        <w:rPr>
          <w:color w:val="231F20"/>
          <w:spacing w:val="-23"/>
        </w:rPr>
        <w:t xml:space="preserve"> </w:t>
      </w:r>
      <w:r>
        <w:rPr>
          <w:color w:val="231F20"/>
        </w:rPr>
        <w:t>any</w:t>
      </w:r>
      <w:r>
        <w:rPr>
          <w:color w:val="231F20"/>
          <w:spacing w:val="-23"/>
        </w:rPr>
        <w:t xml:space="preserve"> </w:t>
      </w:r>
      <w:r>
        <w:rPr>
          <w:color w:val="231F20"/>
        </w:rPr>
        <w:t>type</w:t>
      </w:r>
      <w:r>
        <w:rPr>
          <w:color w:val="231F20"/>
          <w:spacing w:val="-23"/>
        </w:rPr>
        <w:t xml:space="preserve"> </w:t>
      </w:r>
      <w:r>
        <w:rPr>
          <w:color w:val="231F20"/>
        </w:rPr>
        <w:t>of</w:t>
      </w:r>
      <w:r>
        <w:rPr>
          <w:color w:val="231F20"/>
          <w:spacing w:val="-23"/>
        </w:rPr>
        <w:t xml:space="preserve"> </w:t>
      </w:r>
      <w:r>
        <w:rPr>
          <w:color w:val="231F20"/>
        </w:rPr>
        <w:t>Fraud</w:t>
      </w:r>
      <w:r>
        <w:rPr>
          <w:color w:val="231F20"/>
          <w:spacing w:val="-22"/>
        </w:rPr>
        <w:t xml:space="preserve"> </w:t>
      </w:r>
      <w:r>
        <w:rPr>
          <w:color w:val="231F20"/>
        </w:rPr>
        <w:t>and</w:t>
      </w:r>
      <w:r>
        <w:rPr>
          <w:color w:val="231F20"/>
          <w:spacing w:val="-23"/>
        </w:rPr>
        <w:t xml:space="preserve"> </w:t>
      </w:r>
      <w:r>
        <w:rPr>
          <w:color w:val="231F20"/>
        </w:rPr>
        <w:t>Corruption;</w:t>
      </w:r>
    </w:p>
    <w:p w14:paraId="412CE0DE" w14:textId="77777777" w:rsidR="005F5B22" w:rsidRDefault="005F5B22" w:rsidP="0007468A">
      <w:pPr>
        <w:spacing w:line="230" w:lineRule="auto"/>
        <w:ind w:right="720"/>
        <w:jc w:val="both"/>
        <w:sectPr w:rsidR="005F5B22">
          <w:pgSz w:w="11910" w:h="16840"/>
          <w:pgMar w:top="340" w:right="0" w:bottom="640" w:left="720" w:header="0" w:footer="441" w:gutter="0"/>
          <w:cols w:space="720"/>
        </w:sectPr>
      </w:pPr>
    </w:p>
    <w:p w14:paraId="71BB6921" w14:textId="77777777" w:rsidR="005F5B22" w:rsidRDefault="005F5B22" w:rsidP="0007468A">
      <w:pPr>
        <w:pStyle w:val="BodyText"/>
        <w:ind w:right="720"/>
        <w:rPr>
          <w:sz w:val="20"/>
        </w:rPr>
      </w:pPr>
    </w:p>
    <w:p w14:paraId="3DBD17F1" w14:textId="77777777" w:rsidR="005F5B22" w:rsidRDefault="00B0057A">
      <w:pPr>
        <w:pStyle w:val="ListParagraph"/>
        <w:numPr>
          <w:ilvl w:val="0"/>
          <w:numId w:val="34"/>
        </w:numPr>
        <w:tabs>
          <w:tab w:val="left" w:pos="1248"/>
        </w:tabs>
        <w:spacing w:before="259" w:line="230" w:lineRule="auto"/>
        <w:ind w:left="1255" w:right="720" w:hanging="563"/>
        <w:jc w:val="both"/>
      </w:pPr>
      <w:r>
        <w:rPr>
          <w:color w:val="231F20"/>
          <w:u w:val="single" w:color="231F20"/>
        </w:rPr>
        <w:t>Collusive</w:t>
      </w:r>
      <w:r>
        <w:rPr>
          <w:color w:val="231F20"/>
          <w:spacing w:val="-21"/>
        </w:rPr>
        <w:t xml:space="preserve"> </w:t>
      </w:r>
      <w:r>
        <w:rPr>
          <w:color w:val="231F20"/>
          <w:u w:val="single" w:color="231F20"/>
        </w:rPr>
        <w:t>practices</w:t>
      </w:r>
      <w:r>
        <w:rPr>
          <w:color w:val="231F20"/>
        </w:rPr>
        <w:t>:</w:t>
      </w:r>
      <w:r>
        <w:rPr>
          <w:color w:val="231F20"/>
          <w:spacing w:val="-26"/>
        </w:rPr>
        <w:t xml:space="preserve"> </w:t>
      </w:r>
      <w:r>
        <w:rPr>
          <w:color w:val="231F20"/>
          <w:spacing w:val="-9"/>
        </w:rPr>
        <w:t>We</w:t>
      </w:r>
      <w:r>
        <w:rPr>
          <w:color w:val="231F20"/>
          <w:spacing w:val="-21"/>
        </w:rPr>
        <w:t xml:space="preserve"> </w:t>
      </w:r>
      <w:r>
        <w:rPr>
          <w:color w:val="231F20"/>
        </w:rPr>
        <w:t>hereby</w:t>
      </w:r>
      <w:r>
        <w:rPr>
          <w:color w:val="231F20"/>
          <w:spacing w:val="-21"/>
        </w:rPr>
        <w:t xml:space="preserve"> </w:t>
      </w:r>
      <w:r>
        <w:rPr>
          <w:color w:val="231F20"/>
        </w:rPr>
        <w:t>certify</w:t>
      </w:r>
      <w:r>
        <w:rPr>
          <w:color w:val="231F20"/>
          <w:spacing w:val="-21"/>
        </w:rPr>
        <w:t xml:space="preserve"> </w:t>
      </w:r>
      <w:r>
        <w:rPr>
          <w:color w:val="231F20"/>
        </w:rPr>
        <w:t>and</w:t>
      </w:r>
      <w:r>
        <w:rPr>
          <w:color w:val="231F20"/>
          <w:spacing w:val="-21"/>
        </w:rPr>
        <w:t xml:space="preserve"> </w:t>
      </w:r>
      <w:r>
        <w:rPr>
          <w:color w:val="231F20"/>
        </w:rPr>
        <w:t>conﬁrm</w:t>
      </w:r>
      <w:r>
        <w:rPr>
          <w:color w:val="231F20"/>
          <w:spacing w:val="-21"/>
        </w:rPr>
        <w:t xml:space="preserve"> </w:t>
      </w:r>
      <w:r>
        <w:rPr>
          <w:color w:val="231F20"/>
        </w:rPr>
        <w:t>that</w:t>
      </w:r>
      <w:r>
        <w:rPr>
          <w:color w:val="231F20"/>
          <w:spacing w:val="-21"/>
        </w:rPr>
        <w:t xml:space="preserve"> </w:t>
      </w:r>
      <w:r>
        <w:rPr>
          <w:color w:val="231F20"/>
        </w:rPr>
        <w:t>the</w:t>
      </w:r>
      <w:r>
        <w:rPr>
          <w:color w:val="231F20"/>
          <w:spacing w:val="-21"/>
        </w:rPr>
        <w:t xml:space="preserve"> </w:t>
      </w:r>
      <w:r>
        <w:rPr>
          <w:color w:val="231F20"/>
        </w:rPr>
        <w:t>tender</w:t>
      </w:r>
      <w:r>
        <w:rPr>
          <w:color w:val="231F20"/>
          <w:spacing w:val="-21"/>
        </w:rPr>
        <w:t xml:space="preserve"> </w:t>
      </w:r>
      <w:r>
        <w:rPr>
          <w:color w:val="231F20"/>
        </w:rPr>
        <w:t>is</w:t>
      </w:r>
      <w:r>
        <w:rPr>
          <w:color w:val="231F20"/>
          <w:spacing w:val="-21"/>
        </w:rPr>
        <w:t xml:space="preserve"> </w:t>
      </w:r>
      <w:r>
        <w:rPr>
          <w:color w:val="231F20"/>
        </w:rPr>
        <w:t>genuine,</w:t>
      </w:r>
      <w:r>
        <w:rPr>
          <w:color w:val="231F20"/>
          <w:spacing w:val="-21"/>
        </w:rPr>
        <w:t xml:space="preserve"> </w:t>
      </w:r>
      <w:r>
        <w:rPr>
          <w:color w:val="231F20"/>
        </w:rPr>
        <w:t>non-collusive</w:t>
      </w:r>
      <w:r>
        <w:rPr>
          <w:color w:val="231F20"/>
          <w:spacing w:val="-21"/>
        </w:rPr>
        <w:t xml:space="preserve"> </w:t>
      </w:r>
      <w:r>
        <w:rPr>
          <w:color w:val="231F20"/>
        </w:rPr>
        <w:t>and</w:t>
      </w:r>
      <w:r>
        <w:rPr>
          <w:color w:val="231F20"/>
          <w:spacing w:val="-21"/>
        </w:rPr>
        <w:t xml:space="preserve"> </w:t>
      </w:r>
      <w:r>
        <w:rPr>
          <w:color w:val="231F20"/>
        </w:rPr>
        <w:t>made</w:t>
      </w:r>
      <w:r>
        <w:rPr>
          <w:color w:val="231F20"/>
          <w:spacing w:val="-21"/>
        </w:rPr>
        <w:t xml:space="preserve"> </w:t>
      </w:r>
      <w:r>
        <w:rPr>
          <w:color w:val="231F20"/>
        </w:rPr>
        <w:t xml:space="preserve">with the intention of accepting the contract if awarded. </w:t>
      </w:r>
      <w:r>
        <w:rPr>
          <w:color w:val="231F20"/>
          <w:spacing w:val="-8"/>
        </w:rPr>
        <w:t xml:space="preserve">To </w:t>
      </w:r>
      <w:r>
        <w:rPr>
          <w:color w:val="231F20"/>
        </w:rPr>
        <w:t>this effect we have signed the “Certiﬁcate of Independent</w:t>
      </w:r>
      <w:r>
        <w:rPr>
          <w:color w:val="231F20"/>
          <w:spacing w:val="-23"/>
        </w:rPr>
        <w:t xml:space="preserve"> </w:t>
      </w:r>
      <w:r w:rsidR="0036116B">
        <w:rPr>
          <w:color w:val="231F20"/>
        </w:rPr>
        <w:t>Tender</w:t>
      </w:r>
      <w:r>
        <w:rPr>
          <w:color w:val="231F20"/>
          <w:spacing w:val="-23"/>
        </w:rPr>
        <w:t xml:space="preserve"> </w:t>
      </w:r>
      <w:r>
        <w:rPr>
          <w:color w:val="231F20"/>
        </w:rPr>
        <w:t>Determination”</w:t>
      </w:r>
      <w:r>
        <w:rPr>
          <w:color w:val="231F20"/>
          <w:spacing w:val="-23"/>
        </w:rPr>
        <w:t xml:space="preserve"> </w:t>
      </w:r>
      <w:r>
        <w:rPr>
          <w:color w:val="231F20"/>
        </w:rPr>
        <w:t>attached</w:t>
      </w:r>
      <w:r>
        <w:rPr>
          <w:color w:val="231F20"/>
          <w:spacing w:val="-23"/>
        </w:rPr>
        <w:t xml:space="preserve"> </w:t>
      </w:r>
      <w:r>
        <w:rPr>
          <w:color w:val="231F20"/>
          <w:spacing w:val="-3"/>
        </w:rPr>
        <w:t>below.</w:t>
      </w:r>
    </w:p>
    <w:p w14:paraId="1A4C4342" w14:textId="77777777" w:rsidR="005F5B22" w:rsidRDefault="00B0057A">
      <w:pPr>
        <w:pStyle w:val="ListParagraph"/>
        <w:numPr>
          <w:ilvl w:val="0"/>
          <w:numId w:val="34"/>
        </w:numPr>
        <w:tabs>
          <w:tab w:val="left" w:pos="1248"/>
          <w:tab w:val="left" w:pos="5455"/>
        </w:tabs>
        <w:spacing w:before="246" w:line="230" w:lineRule="auto"/>
        <w:ind w:left="1255" w:right="720" w:hanging="563"/>
        <w:jc w:val="both"/>
      </w:pPr>
      <w:r>
        <w:rPr>
          <w:color w:val="231F20"/>
          <w:spacing w:val="-9"/>
        </w:rPr>
        <w:t>We</w:t>
      </w:r>
      <w:r>
        <w:rPr>
          <w:color w:val="231F20"/>
          <w:spacing w:val="-7"/>
        </w:rPr>
        <w:t xml:space="preserve"> </w:t>
      </w:r>
      <w:r>
        <w:rPr>
          <w:color w:val="231F20"/>
        </w:rPr>
        <w:t>undertake</w:t>
      </w:r>
      <w:r>
        <w:rPr>
          <w:color w:val="231F20"/>
          <w:spacing w:val="-7"/>
        </w:rPr>
        <w:t xml:space="preserve"> </w:t>
      </w:r>
      <w:r>
        <w:rPr>
          <w:color w:val="231F20"/>
        </w:rPr>
        <w:t>to</w:t>
      </w:r>
      <w:r>
        <w:rPr>
          <w:color w:val="231F20"/>
          <w:spacing w:val="-7"/>
        </w:rPr>
        <w:t xml:space="preserve"> </w:t>
      </w:r>
      <w:r>
        <w:rPr>
          <w:color w:val="231F20"/>
        </w:rPr>
        <w:t>adhere</w:t>
      </w:r>
      <w:r>
        <w:rPr>
          <w:color w:val="231F20"/>
          <w:spacing w:val="-7"/>
        </w:rPr>
        <w:t xml:space="preserve"> </w:t>
      </w:r>
      <w:r>
        <w:rPr>
          <w:color w:val="231F20"/>
        </w:rPr>
        <w:t>by</w:t>
      </w:r>
      <w:r>
        <w:rPr>
          <w:color w:val="231F20"/>
          <w:spacing w:val="-7"/>
        </w:rPr>
        <w:t xml:space="preserve"> </w:t>
      </w:r>
      <w:r>
        <w:rPr>
          <w:color w:val="231F20"/>
        </w:rPr>
        <w:t>the</w:t>
      </w:r>
      <w:r>
        <w:rPr>
          <w:color w:val="231F20"/>
          <w:spacing w:val="-7"/>
        </w:rPr>
        <w:t xml:space="preserve"> </w:t>
      </w:r>
      <w:r>
        <w:rPr>
          <w:color w:val="231F20"/>
        </w:rPr>
        <w:t>Code</w:t>
      </w:r>
      <w:r>
        <w:rPr>
          <w:color w:val="231F20"/>
          <w:spacing w:val="-7"/>
        </w:rPr>
        <w:t xml:space="preserve"> </w:t>
      </w:r>
      <w:r>
        <w:rPr>
          <w:color w:val="231F20"/>
        </w:rPr>
        <w:t>of</w:t>
      </w:r>
      <w:r>
        <w:rPr>
          <w:color w:val="231F20"/>
          <w:spacing w:val="-7"/>
        </w:rPr>
        <w:t xml:space="preserve"> </w:t>
      </w:r>
      <w:r>
        <w:rPr>
          <w:color w:val="231F20"/>
        </w:rPr>
        <w:t>Ethics</w:t>
      </w:r>
      <w:r>
        <w:rPr>
          <w:color w:val="231F20"/>
          <w:spacing w:val="-7"/>
        </w:rPr>
        <w:t xml:space="preserve"> </w:t>
      </w:r>
      <w:r>
        <w:rPr>
          <w:color w:val="231F20"/>
        </w:rPr>
        <w:t>for</w:t>
      </w:r>
      <w:r>
        <w:rPr>
          <w:color w:val="231F20"/>
          <w:spacing w:val="-7"/>
        </w:rPr>
        <w:t xml:space="preserve"> </w:t>
      </w:r>
      <w:r>
        <w:rPr>
          <w:color w:val="231F20"/>
        </w:rPr>
        <w:t>Persons</w:t>
      </w:r>
      <w:r>
        <w:rPr>
          <w:color w:val="231F20"/>
          <w:spacing w:val="-7"/>
        </w:rPr>
        <w:t xml:space="preserve"> </w:t>
      </w:r>
      <w:r>
        <w:rPr>
          <w:color w:val="231F20"/>
        </w:rPr>
        <w:t>Participating</w:t>
      </w:r>
      <w:r>
        <w:rPr>
          <w:color w:val="231F20"/>
          <w:spacing w:val="-8"/>
        </w:rPr>
        <w:t xml:space="preserve"> </w:t>
      </w:r>
      <w:r>
        <w:rPr>
          <w:color w:val="231F20"/>
        </w:rPr>
        <w:t>in</w:t>
      </w:r>
      <w:r>
        <w:rPr>
          <w:color w:val="231F20"/>
          <w:spacing w:val="-7"/>
        </w:rPr>
        <w:t xml:space="preserve"> </w:t>
      </w:r>
      <w:r>
        <w:rPr>
          <w:color w:val="231F20"/>
        </w:rPr>
        <w:t>Public</w:t>
      </w:r>
      <w:r>
        <w:rPr>
          <w:color w:val="231F20"/>
          <w:spacing w:val="-7"/>
        </w:rPr>
        <w:t xml:space="preserve"> </w:t>
      </w:r>
      <w:r>
        <w:rPr>
          <w:color w:val="231F20"/>
        </w:rPr>
        <w:t>Procurement</w:t>
      </w:r>
      <w:r>
        <w:rPr>
          <w:color w:val="231F20"/>
          <w:spacing w:val="-7"/>
        </w:rPr>
        <w:t xml:space="preserve"> </w:t>
      </w:r>
      <w:r>
        <w:rPr>
          <w:color w:val="231F20"/>
        </w:rPr>
        <w:t>and</w:t>
      </w:r>
      <w:r>
        <w:rPr>
          <w:color w:val="231F20"/>
          <w:spacing w:val="-20"/>
        </w:rPr>
        <w:t xml:space="preserve"> </w:t>
      </w:r>
      <w:r>
        <w:rPr>
          <w:color w:val="231F20"/>
        </w:rPr>
        <w:t>Asset Disposal, copy</w:t>
      </w:r>
      <w:r>
        <w:rPr>
          <w:color w:val="231F20"/>
          <w:spacing w:val="-36"/>
        </w:rPr>
        <w:t xml:space="preserve"> </w:t>
      </w:r>
      <w:r>
        <w:rPr>
          <w:color w:val="231F20"/>
        </w:rPr>
        <w:t>available</w:t>
      </w:r>
      <w:r>
        <w:rPr>
          <w:color w:val="231F20"/>
          <w:spacing w:val="-19"/>
        </w:rPr>
        <w:t xml:space="preserve"> </w:t>
      </w:r>
      <w:r>
        <w:rPr>
          <w:color w:val="231F20"/>
        </w:rPr>
        <w:t>from</w:t>
      </w:r>
      <w:r>
        <w:rPr>
          <w:color w:val="231F20"/>
          <w:u w:val="single" w:color="221E1F"/>
        </w:rPr>
        <w:t xml:space="preserve"> </w:t>
      </w:r>
      <w:r>
        <w:rPr>
          <w:color w:val="231F20"/>
          <w:u w:val="single" w:color="221E1F"/>
        </w:rPr>
        <w:tab/>
      </w:r>
      <w:r>
        <w:rPr>
          <w:color w:val="231F20"/>
        </w:rPr>
        <w:t>(</w:t>
      </w:r>
      <w:r>
        <w:rPr>
          <w:i/>
          <w:color w:val="231F20"/>
        </w:rPr>
        <w:t>specify</w:t>
      </w:r>
      <w:r>
        <w:rPr>
          <w:i/>
          <w:color w:val="231F20"/>
          <w:spacing w:val="-19"/>
        </w:rPr>
        <w:t xml:space="preserve"> </w:t>
      </w:r>
      <w:r>
        <w:rPr>
          <w:i/>
          <w:color w:val="231F20"/>
        </w:rPr>
        <w:t>website</w:t>
      </w:r>
      <w:r>
        <w:rPr>
          <w:color w:val="231F20"/>
        </w:rPr>
        <w:t>)</w:t>
      </w:r>
      <w:r>
        <w:rPr>
          <w:color w:val="231F20"/>
          <w:spacing w:val="-19"/>
        </w:rPr>
        <w:t xml:space="preserve"> </w:t>
      </w:r>
      <w:r>
        <w:rPr>
          <w:color w:val="231F20"/>
        </w:rPr>
        <w:t>during</w:t>
      </w:r>
      <w:r>
        <w:rPr>
          <w:color w:val="231F20"/>
          <w:spacing w:val="-19"/>
        </w:rPr>
        <w:t xml:space="preserve"> </w:t>
      </w:r>
      <w:r>
        <w:rPr>
          <w:color w:val="231F20"/>
        </w:rPr>
        <w:t>the</w:t>
      </w:r>
      <w:r>
        <w:rPr>
          <w:color w:val="231F20"/>
          <w:spacing w:val="-19"/>
        </w:rPr>
        <w:t xml:space="preserve"> </w:t>
      </w:r>
      <w:r>
        <w:rPr>
          <w:color w:val="231F20"/>
        </w:rPr>
        <w:t>procurement</w:t>
      </w:r>
      <w:r>
        <w:rPr>
          <w:color w:val="231F20"/>
          <w:spacing w:val="-19"/>
        </w:rPr>
        <w:t xml:space="preserve"> </w:t>
      </w:r>
      <w:r>
        <w:rPr>
          <w:color w:val="231F20"/>
        </w:rPr>
        <w:t>process</w:t>
      </w:r>
      <w:r>
        <w:rPr>
          <w:color w:val="231F20"/>
          <w:spacing w:val="-19"/>
        </w:rPr>
        <w:t xml:space="preserve"> </w:t>
      </w:r>
      <w:r>
        <w:rPr>
          <w:color w:val="231F20"/>
        </w:rPr>
        <w:t>and</w:t>
      </w:r>
      <w:r>
        <w:rPr>
          <w:color w:val="231F20"/>
          <w:spacing w:val="-19"/>
        </w:rPr>
        <w:t xml:space="preserve"> </w:t>
      </w:r>
      <w:r>
        <w:rPr>
          <w:color w:val="231F20"/>
        </w:rPr>
        <w:t>the execution</w:t>
      </w:r>
      <w:r>
        <w:rPr>
          <w:color w:val="231F20"/>
          <w:spacing w:val="-23"/>
        </w:rPr>
        <w:t xml:space="preserve"> </w:t>
      </w:r>
      <w:r>
        <w:rPr>
          <w:color w:val="231F20"/>
        </w:rPr>
        <w:t>of</w:t>
      </w:r>
      <w:r>
        <w:rPr>
          <w:color w:val="231F20"/>
          <w:spacing w:val="-23"/>
        </w:rPr>
        <w:t xml:space="preserve"> </w:t>
      </w:r>
      <w:r>
        <w:rPr>
          <w:color w:val="231F20"/>
        </w:rPr>
        <w:t>any</w:t>
      </w:r>
      <w:r>
        <w:rPr>
          <w:color w:val="231F20"/>
          <w:spacing w:val="-23"/>
        </w:rPr>
        <w:t xml:space="preserve"> </w:t>
      </w:r>
      <w:r>
        <w:rPr>
          <w:color w:val="231F20"/>
        </w:rPr>
        <w:t>resulting</w:t>
      </w:r>
      <w:r>
        <w:rPr>
          <w:color w:val="231F20"/>
          <w:spacing w:val="-23"/>
        </w:rPr>
        <w:t xml:space="preserve"> </w:t>
      </w:r>
      <w:r>
        <w:rPr>
          <w:color w:val="231F20"/>
        </w:rPr>
        <w:t>contract.</w:t>
      </w:r>
    </w:p>
    <w:p w14:paraId="7ABCF21F" w14:textId="77777777" w:rsidR="00CA6823" w:rsidRPr="002F29E4" w:rsidRDefault="00CA6823">
      <w:pPr>
        <w:pStyle w:val="ListParagraph"/>
        <w:numPr>
          <w:ilvl w:val="0"/>
          <w:numId w:val="34"/>
        </w:numPr>
        <w:spacing w:before="238"/>
        <w:jc w:val="both"/>
      </w:pPr>
      <w:r w:rsidRPr="002F29E4">
        <w:rPr>
          <w:rFonts w:asciiTheme="majorBidi" w:hAnsiTheme="majorBidi" w:cstheme="majorBidi"/>
          <w:b/>
          <w:bCs/>
        </w:rPr>
        <w:t xml:space="preserve">Beneﬁcial Ownership Information: </w:t>
      </w:r>
      <w:r w:rsidRPr="002F29E4">
        <w:t>We</w:t>
      </w:r>
      <w:r w:rsidRPr="002F29E4">
        <w:rPr>
          <w:rFonts w:asciiTheme="majorBidi" w:hAnsiTheme="majorBidi" w:cstheme="majorBidi"/>
        </w:rPr>
        <w:t xml:space="preserve"> commit to provide to the procuring entity the Beneﬁcial Ownership Information in conformity with the Beneficial Ownership Disclosure Form upon receipt of notiﬁcation of intention to enter into a contract in the event we are the successful tenderer in this subject procurement proceeding. </w:t>
      </w:r>
    </w:p>
    <w:p w14:paraId="3DA1837A" w14:textId="77777777" w:rsidR="00CA6823" w:rsidRPr="00DE0EF1" w:rsidRDefault="00CA6823">
      <w:pPr>
        <w:pStyle w:val="ListParagraph"/>
        <w:numPr>
          <w:ilvl w:val="0"/>
          <w:numId w:val="34"/>
        </w:numPr>
        <w:spacing w:before="238"/>
        <w:jc w:val="both"/>
      </w:pPr>
      <w:proofErr w:type="gramStart"/>
      <w:r w:rsidRPr="00DE0EF1">
        <w:rPr>
          <w:color w:val="231F20"/>
        </w:rPr>
        <w:t>We,  the</w:t>
      </w:r>
      <w:proofErr w:type="gramEnd"/>
      <w:r w:rsidRPr="00DE0EF1">
        <w:rPr>
          <w:color w:val="231F20"/>
        </w:rPr>
        <w:t xml:space="preserve">  Tenderer,  have  </w:t>
      </w:r>
      <w:r>
        <w:rPr>
          <w:color w:val="231F20"/>
        </w:rPr>
        <w:t xml:space="preserve"> duly </w:t>
      </w:r>
      <w:r w:rsidRPr="00DE0EF1">
        <w:rPr>
          <w:color w:val="231F20"/>
        </w:rPr>
        <w:t>completed</w:t>
      </w:r>
      <w:r>
        <w:rPr>
          <w:color w:val="231F20"/>
        </w:rPr>
        <w:t xml:space="preserve">, </w:t>
      </w:r>
      <w:r w:rsidRPr="00DE0EF1">
        <w:rPr>
          <w:color w:val="231F20"/>
        </w:rPr>
        <w:t>signed</w:t>
      </w:r>
      <w:r>
        <w:rPr>
          <w:color w:val="231F20"/>
        </w:rPr>
        <w:t xml:space="preserve"> and stamped </w:t>
      </w:r>
      <w:r w:rsidRPr="00DE0EF1">
        <w:rPr>
          <w:color w:val="231F20"/>
        </w:rPr>
        <w:t xml:space="preserve"> the  following  Forms  as  part  of  our  Tender:</w:t>
      </w:r>
    </w:p>
    <w:p w14:paraId="783DAEAB" w14:textId="77777777" w:rsidR="005F5B22" w:rsidRDefault="00B0057A">
      <w:pPr>
        <w:pStyle w:val="ListParagraph"/>
        <w:numPr>
          <w:ilvl w:val="1"/>
          <w:numId w:val="34"/>
        </w:numPr>
        <w:tabs>
          <w:tab w:val="left" w:pos="1832"/>
          <w:tab w:val="left" w:pos="1833"/>
        </w:tabs>
        <w:spacing w:before="3" w:line="230" w:lineRule="auto"/>
        <w:ind w:right="720" w:hanging="592"/>
        <w:rPr>
          <w:color w:val="1D2228"/>
        </w:rPr>
      </w:pPr>
      <w:r>
        <w:rPr>
          <w:color w:val="1D2228"/>
        </w:rPr>
        <w:t>T</w:t>
      </w:r>
      <w:r>
        <w:rPr>
          <w:color w:val="231F20"/>
        </w:rPr>
        <w:t>enderer's</w:t>
      </w:r>
      <w:r>
        <w:rPr>
          <w:color w:val="231F20"/>
          <w:spacing w:val="-16"/>
        </w:rPr>
        <w:t xml:space="preserve"> </w:t>
      </w:r>
      <w:r>
        <w:rPr>
          <w:color w:val="231F20"/>
        </w:rPr>
        <w:t>Eligibility;</w:t>
      </w:r>
      <w:r>
        <w:rPr>
          <w:color w:val="231F20"/>
          <w:spacing w:val="-17"/>
        </w:rPr>
        <w:t xml:space="preserve"> </w:t>
      </w:r>
      <w:r>
        <w:rPr>
          <w:color w:val="231F20"/>
        </w:rPr>
        <w:t>Conﬁdential</w:t>
      </w:r>
      <w:r>
        <w:rPr>
          <w:color w:val="231F20"/>
          <w:spacing w:val="-17"/>
        </w:rPr>
        <w:t xml:space="preserve"> </w:t>
      </w:r>
      <w:r>
        <w:rPr>
          <w:color w:val="231F20"/>
        </w:rPr>
        <w:t>Business</w:t>
      </w:r>
      <w:r>
        <w:rPr>
          <w:color w:val="231F20"/>
          <w:spacing w:val="-16"/>
        </w:rPr>
        <w:t xml:space="preserve"> </w:t>
      </w:r>
      <w:r>
        <w:rPr>
          <w:color w:val="231F20"/>
        </w:rPr>
        <w:t>Questionnaire</w:t>
      </w:r>
      <w:r>
        <w:rPr>
          <w:color w:val="231F20"/>
          <w:spacing w:val="-17"/>
        </w:rPr>
        <w:t xml:space="preserve"> </w:t>
      </w:r>
      <w:r>
        <w:rPr>
          <w:color w:val="231F20"/>
        </w:rPr>
        <w:t>–</w:t>
      </w:r>
      <w:r>
        <w:rPr>
          <w:color w:val="231F20"/>
          <w:spacing w:val="-16"/>
        </w:rPr>
        <w:t xml:space="preserve"> </w:t>
      </w:r>
      <w:r>
        <w:rPr>
          <w:color w:val="231F20"/>
        </w:rPr>
        <w:t>to</w:t>
      </w:r>
      <w:r>
        <w:rPr>
          <w:color w:val="231F20"/>
          <w:spacing w:val="-16"/>
        </w:rPr>
        <w:t xml:space="preserve"> </w:t>
      </w:r>
      <w:r>
        <w:rPr>
          <w:color w:val="231F20"/>
        </w:rPr>
        <w:t>establish</w:t>
      </w:r>
      <w:r>
        <w:rPr>
          <w:color w:val="231F20"/>
          <w:spacing w:val="-17"/>
        </w:rPr>
        <w:t xml:space="preserve"> </w:t>
      </w:r>
      <w:r>
        <w:rPr>
          <w:color w:val="231F20"/>
        </w:rPr>
        <w:t>we</w:t>
      </w:r>
      <w:r>
        <w:rPr>
          <w:color w:val="231F20"/>
          <w:spacing w:val="-16"/>
        </w:rPr>
        <w:t xml:space="preserve"> </w:t>
      </w:r>
      <w:r>
        <w:rPr>
          <w:color w:val="231F20"/>
        </w:rPr>
        <w:t>are</w:t>
      </w:r>
      <w:r>
        <w:rPr>
          <w:color w:val="231F20"/>
          <w:spacing w:val="-17"/>
        </w:rPr>
        <w:t xml:space="preserve"> </w:t>
      </w:r>
      <w:r>
        <w:rPr>
          <w:color w:val="231F20"/>
        </w:rPr>
        <w:t>not</w:t>
      </w:r>
      <w:r>
        <w:rPr>
          <w:color w:val="231F20"/>
          <w:spacing w:val="-16"/>
        </w:rPr>
        <w:t xml:space="preserve"> </w:t>
      </w:r>
      <w:r>
        <w:rPr>
          <w:color w:val="231F20"/>
        </w:rPr>
        <w:t>in</w:t>
      </w:r>
      <w:r>
        <w:rPr>
          <w:color w:val="231F20"/>
          <w:spacing w:val="-16"/>
        </w:rPr>
        <w:t xml:space="preserve"> </w:t>
      </w:r>
      <w:r>
        <w:rPr>
          <w:color w:val="231F20"/>
        </w:rPr>
        <w:t>any</w:t>
      </w:r>
      <w:r>
        <w:rPr>
          <w:color w:val="231F20"/>
          <w:spacing w:val="-16"/>
        </w:rPr>
        <w:t xml:space="preserve"> </w:t>
      </w:r>
      <w:r>
        <w:rPr>
          <w:color w:val="231F20"/>
        </w:rPr>
        <w:t>conﬂict to</w:t>
      </w:r>
      <w:r>
        <w:rPr>
          <w:color w:val="231F20"/>
          <w:spacing w:val="-23"/>
        </w:rPr>
        <w:t xml:space="preserve"> </w:t>
      </w:r>
      <w:r>
        <w:rPr>
          <w:color w:val="231F20"/>
        </w:rPr>
        <w:t>interest.</w:t>
      </w:r>
    </w:p>
    <w:p w14:paraId="7162BDAB" w14:textId="77777777" w:rsidR="005F5B22" w:rsidRDefault="00B0057A">
      <w:pPr>
        <w:pStyle w:val="ListParagraph"/>
        <w:numPr>
          <w:ilvl w:val="1"/>
          <w:numId w:val="34"/>
        </w:numPr>
        <w:tabs>
          <w:tab w:val="left" w:pos="1832"/>
          <w:tab w:val="left" w:pos="1833"/>
        </w:tabs>
        <w:spacing w:before="2" w:line="230" w:lineRule="auto"/>
        <w:ind w:right="720" w:hanging="592"/>
        <w:rPr>
          <w:color w:val="231F20"/>
        </w:rPr>
      </w:pPr>
      <w:r>
        <w:rPr>
          <w:color w:val="231F20"/>
        </w:rPr>
        <w:t>Certiﬁcate</w:t>
      </w:r>
      <w:r>
        <w:rPr>
          <w:color w:val="231F20"/>
          <w:spacing w:val="-15"/>
        </w:rPr>
        <w:t xml:space="preserve"> </w:t>
      </w:r>
      <w:r>
        <w:rPr>
          <w:color w:val="231F20"/>
        </w:rPr>
        <w:t>of</w:t>
      </w:r>
      <w:r>
        <w:rPr>
          <w:color w:val="231F20"/>
          <w:spacing w:val="-15"/>
        </w:rPr>
        <w:t xml:space="preserve"> </w:t>
      </w:r>
      <w:r>
        <w:rPr>
          <w:color w:val="231F20"/>
        </w:rPr>
        <w:t>Independent</w:t>
      </w:r>
      <w:r>
        <w:rPr>
          <w:color w:val="231F20"/>
          <w:spacing w:val="-19"/>
        </w:rPr>
        <w:t xml:space="preserve"> </w:t>
      </w:r>
      <w:r>
        <w:rPr>
          <w:color w:val="231F20"/>
          <w:spacing w:val="-3"/>
        </w:rPr>
        <w:t>Tender</w:t>
      </w:r>
      <w:r>
        <w:rPr>
          <w:color w:val="231F20"/>
          <w:spacing w:val="-15"/>
        </w:rPr>
        <w:t xml:space="preserve"> </w:t>
      </w:r>
      <w:r>
        <w:rPr>
          <w:color w:val="231F20"/>
        </w:rPr>
        <w:t>Determination</w:t>
      </w:r>
      <w:r>
        <w:rPr>
          <w:color w:val="231F20"/>
          <w:spacing w:val="-15"/>
        </w:rPr>
        <w:t xml:space="preserve"> </w:t>
      </w:r>
      <w:r>
        <w:rPr>
          <w:color w:val="231F20"/>
        </w:rPr>
        <w:t>–</w:t>
      </w:r>
      <w:r>
        <w:rPr>
          <w:color w:val="231F20"/>
          <w:spacing w:val="-15"/>
        </w:rPr>
        <w:t xml:space="preserve"> </w:t>
      </w:r>
      <w:r>
        <w:rPr>
          <w:color w:val="231F20"/>
        </w:rPr>
        <w:t>to</w:t>
      </w:r>
      <w:r>
        <w:rPr>
          <w:color w:val="231F20"/>
          <w:spacing w:val="-15"/>
        </w:rPr>
        <w:t xml:space="preserve"> </w:t>
      </w:r>
      <w:r>
        <w:rPr>
          <w:color w:val="231F20"/>
        </w:rPr>
        <w:t>declare</w:t>
      </w:r>
      <w:r>
        <w:rPr>
          <w:color w:val="231F20"/>
          <w:spacing w:val="-15"/>
        </w:rPr>
        <w:t xml:space="preserve"> </w:t>
      </w:r>
      <w:r>
        <w:rPr>
          <w:color w:val="231F20"/>
        </w:rPr>
        <w:t>that</w:t>
      </w:r>
      <w:r>
        <w:rPr>
          <w:color w:val="231F20"/>
          <w:spacing w:val="-15"/>
        </w:rPr>
        <w:t xml:space="preserve"> </w:t>
      </w:r>
      <w:r>
        <w:rPr>
          <w:color w:val="231F20"/>
        </w:rPr>
        <w:t>we</w:t>
      </w:r>
      <w:r>
        <w:rPr>
          <w:color w:val="231F20"/>
          <w:spacing w:val="-15"/>
        </w:rPr>
        <w:t xml:space="preserve"> </w:t>
      </w:r>
      <w:r>
        <w:rPr>
          <w:color w:val="231F20"/>
        </w:rPr>
        <w:t>completed</w:t>
      </w:r>
      <w:r>
        <w:rPr>
          <w:color w:val="231F20"/>
          <w:spacing w:val="-15"/>
        </w:rPr>
        <w:t xml:space="preserve"> </w:t>
      </w:r>
      <w:r>
        <w:rPr>
          <w:color w:val="231F20"/>
        </w:rPr>
        <w:t>the</w:t>
      </w:r>
      <w:r>
        <w:rPr>
          <w:color w:val="231F20"/>
          <w:spacing w:val="-15"/>
        </w:rPr>
        <w:t xml:space="preserve"> </w:t>
      </w:r>
      <w:r>
        <w:rPr>
          <w:color w:val="231F20"/>
        </w:rPr>
        <w:t>tender</w:t>
      </w:r>
      <w:r>
        <w:rPr>
          <w:color w:val="231F20"/>
          <w:spacing w:val="-15"/>
        </w:rPr>
        <w:t xml:space="preserve"> </w:t>
      </w:r>
      <w:r>
        <w:rPr>
          <w:color w:val="231F20"/>
        </w:rPr>
        <w:t>without colluding</w:t>
      </w:r>
      <w:r>
        <w:rPr>
          <w:color w:val="231F20"/>
          <w:spacing w:val="-23"/>
        </w:rPr>
        <w:t xml:space="preserve"> </w:t>
      </w:r>
      <w:r>
        <w:rPr>
          <w:color w:val="231F20"/>
        </w:rPr>
        <w:t>with</w:t>
      </w:r>
      <w:r>
        <w:rPr>
          <w:color w:val="231F20"/>
          <w:spacing w:val="-23"/>
        </w:rPr>
        <w:t xml:space="preserve"> </w:t>
      </w:r>
      <w:r>
        <w:rPr>
          <w:color w:val="231F20"/>
        </w:rPr>
        <w:t>other</w:t>
      </w:r>
      <w:r>
        <w:rPr>
          <w:color w:val="231F20"/>
          <w:spacing w:val="-23"/>
        </w:rPr>
        <w:t xml:space="preserve"> </w:t>
      </w:r>
      <w:r>
        <w:rPr>
          <w:color w:val="231F20"/>
        </w:rPr>
        <w:t>tenderers.</w:t>
      </w:r>
    </w:p>
    <w:p w14:paraId="74134A85" w14:textId="77777777" w:rsidR="005F5B22" w:rsidRDefault="00B0057A">
      <w:pPr>
        <w:pStyle w:val="ListParagraph"/>
        <w:numPr>
          <w:ilvl w:val="1"/>
          <w:numId w:val="34"/>
        </w:numPr>
        <w:tabs>
          <w:tab w:val="left" w:pos="1832"/>
          <w:tab w:val="left" w:pos="1833"/>
        </w:tabs>
        <w:spacing w:before="1" w:line="230" w:lineRule="auto"/>
        <w:ind w:right="720" w:hanging="592"/>
        <w:rPr>
          <w:color w:val="231F20"/>
        </w:rPr>
      </w:pPr>
      <w:r>
        <w:rPr>
          <w:color w:val="231F20"/>
        </w:rPr>
        <w:t>Self-Declaration</w:t>
      </w:r>
      <w:r>
        <w:rPr>
          <w:color w:val="231F20"/>
          <w:spacing w:val="-10"/>
        </w:rPr>
        <w:t xml:space="preserve"> </w:t>
      </w:r>
      <w:r>
        <w:rPr>
          <w:color w:val="231F20"/>
        </w:rPr>
        <w:t>of</w:t>
      </w:r>
      <w:r>
        <w:rPr>
          <w:color w:val="231F20"/>
          <w:spacing w:val="-10"/>
        </w:rPr>
        <w:t xml:space="preserve"> </w:t>
      </w:r>
      <w:r>
        <w:rPr>
          <w:color w:val="231F20"/>
        </w:rPr>
        <w:t>the</w:t>
      </w:r>
      <w:r>
        <w:rPr>
          <w:color w:val="231F20"/>
          <w:spacing w:val="-14"/>
        </w:rPr>
        <w:t xml:space="preserve"> </w:t>
      </w:r>
      <w:r>
        <w:rPr>
          <w:color w:val="231F20"/>
        </w:rPr>
        <w:t>Tenderer</w:t>
      </w:r>
      <w:r>
        <w:rPr>
          <w:color w:val="231F20"/>
          <w:spacing w:val="-10"/>
        </w:rPr>
        <w:t xml:space="preserve"> </w:t>
      </w:r>
      <w:r>
        <w:rPr>
          <w:color w:val="231F20"/>
        </w:rPr>
        <w:t>–</w:t>
      </w:r>
      <w:r>
        <w:rPr>
          <w:color w:val="231F20"/>
          <w:spacing w:val="-10"/>
        </w:rPr>
        <w:t xml:space="preserve"> </w:t>
      </w:r>
      <w:r>
        <w:rPr>
          <w:color w:val="231F20"/>
        </w:rPr>
        <w:t>to</w:t>
      </w:r>
      <w:r>
        <w:rPr>
          <w:color w:val="231F20"/>
          <w:spacing w:val="-10"/>
        </w:rPr>
        <w:t xml:space="preserve"> </w:t>
      </w:r>
      <w:r>
        <w:rPr>
          <w:color w:val="231F20"/>
        </w:rPr>
        <w:t>declare</w:t>
      </w:r>
      <w:r>
        <w:rPr>
          <w:color w:val="231F20"/>
          <w:spacing w:val="-10"/>
        </w:rPr>
        <w:t xml:space="preserve"> </w:t>
      </w:r>
      <w:r>
        <w:rPr>
          <w:color w:val="231F20"/>
        </w:rPr>
        <w:t>that</w:t>
      </w:r>
      <w:r>
        <w:rPr>
          <w:color w:val="231F20"/>
          <w:spacing w:val="-10"/>
        </w:rPr>
        <w:t xml:space="preserve"> </w:t>
      </w:r>
      <w:r>
        <w:rPr>
          <w:color w:val="231F20"/>
        </w:rPr>
        <w:t>we</w:t>
      </w:r>
      <w:r>
        <w:rPr>
          <w:color w:val="231F20"/>
          <w:spacing w:val="-10"/>
        </w:rPr>
        <w:t xml:space="preserve"> </w:t>
      </w:r>
      <w:r>
        <w:rPr>
          <w:color w:val="231F20"/>
        </w:rPr>
        <w:t>will,</w:t>
      </w:r>
      <w:r>
        <w:rPr>
          <w:color w:val="231F20"/>
          <w:spacing w:val="-10"/>
        </w:rPr>
        <w:t xml:space="preserve"> </w:t>
      </w:r>
      <w:r>
        <w:rPr>
          <w:color w:val="231F20"/>
        </w:rPr>
        <w:t>if</w:t>
      </w:r>
      <w:r>
        <w:rPr>
          <w:color w:val="231F20"/>
          <w:spacing w:val="-10"/>
        </w:rPr>
        <w:t xml:space="preserve"> </w:t>
      </w:r>
      <w:r>
        <w:rPr>
          <w:color w:val="231F20"/>
        </w:rPr>
        <w:t>awarded</w:t>
      </w:r>
      <w:r>
        <w:rPr>
          <w:color w:val="231F20"/>
          <w:spacing w:val="-10"/>
        </w:rPr>
        <w:t xml:space="preserve"> </w:t>
      </w:r>
      <w:r>
        <w:rPr>
          <w:color w:val="231F20"/>
        </w:rPr>
        <w:t>a</w:t>
      </w:r>
      <w:r>
        <w:rPr>
          <w:color w:val="231F20"/>
          <w:spacing w:val="-10"/>
        </w:rPr>
        <w:t xml:space="preserve"> </w:t>
      </w:r>
      <w:r>
        <w:rPr>
          <w:color w:val="231F20"/>
        </w:rPr>
        <w:t>contract,</w:t>
      </w:r>
      <w:r>
        <w:rPr>
          <w:color w:val="231F20"/>
          <w:spacing w:val="-10"/>
        </w:rPr>
        <w:t xml:space="preserve"> </w:t>
      </w:r>
      <w:r>
        <w:rPr>
          <w:color w:val="231F20"/>
        </w:rPr>
        <w:t>not</w:t>
      </w:r>
      <w:r>
        <w:rPr>
          <w:color w:val="231F20"/>
          <w:spacing w:val="-10"/>
        </w:rPr>
        <w:t xml:space="preserve"> </w:t>
      </w:r>
      <w:r>
        <w:rPr>
          <w:color w:val="231F20"/>
        </w:rPr>
        <w:t>engage</w:t>
      </w:r>
      <w:r>
        <w:rPr>
          <w:color w:val="231F20"/>
          <w:spacing w:val="-10"/>
        </w:rPr>
        <w:t xml:space="preserve"> </w:t>
      </w:r>
      <w:r>
        <w:rPr>
          <w:color w:val="231F20"/>
        </w:rPr>
        <w:t>in</w:t>
      </w:r>
      <w:r>
        <w:rPr>
          <w:color w:val="231F20"/>
          <w:spacing w:val="-10"/>
        </w:rPr>
        <w:t xml:space="preserve"> </w:t>
      </w:r>
      <w:r>
        <w:rPr>
          <w:color w:val="231F20"/>
        </w:rPr>
        <w:t>any form</w:t>
      </w:r>
      <w:r>
        <w:rPr>
          <w:color w:val="231F20"/>
          <w:spacing w:val="-23"/>
        </w:rPr>
        <w:t xml:space="preserve"> </w:t>
      </w:r>
      <w:r>
        <w:rPr>
          <w:color w:val="231F20"/>
        </w:rPr>
        <w:t>of</w:t>
      </w:r>
      <w:r>
        <w:rPr>
          <w:color w:val="231F20"/>
          <w:spacing w:val="-22"/>
        </w:rPr>
        <w:t xml:space="preserve"> </w:t>
      </w:r>
      <w:r>
        <w:rPr>
          <w:color w:val="231F20"/>
        </w:rPr>
        <w:t>fraud</w:t>
      </w:r>
      <w:r>
        <w:rPr>
          <w:color w:val="231F20"/>
          <w:spacing w:val="-23"/>
        </w:rPr>
        <w:t xml:space="preserve"> </w:t>
      </w:r>
      <w:r>
        <w:rPr>
          <w:color w:val="231F20"/>
        </w:rPr>
        <w:t>and</w:t>
      </w:r>
      <w:r>
        <w:rPr>
          <w:color w:val="231F20"/>
          <w:spacing w:val="-23"/>
        </w:rPr>
        <w:t xml:space="preserve"> </w:t>
      </w:r>
      <w:r>
        <w:rPr>
          <w:color w:val="231F20"/>
        </w:rPr>
        <w:t>corruption.</w:t>
      </w:r>
    </w:p>
    <w:p w14:paraId="231EC4D5" w14:textId="77777777" w:rsidR="005F5B22" w:rsidRDefault="00B0057A">
      <w:pPr>
        <w:pStyle w:val="ListParagraph"/>
        <w:numPr>
          <w:ilvl w:val="1"/>
          <w:numId w:val="34"/>
        </w:numPr>
        <w:tabs>
          <w:tab w:val="left" w:pos="1826"/>
          <w:tab w:val="left" w:pos="1827"/>
        </w:tabs>
        <w:spacing w:before="2" w:line="230" w:lineRule="auto"/>
        <w:ind w:right="720" w:hanging="592"/>
        <w:rPr>
          <w:color w:val="231F20"/>
        </w:rPr>
      </w:pPr>
      <w:r>
        <w:rPr>
          <w:color w:val="231F20"/>
        </w:rPr>
        <w:t>Declaration</w:t>
      </w:r>
      <w:r>
        <w:rPr>
          <w:color w:val="231F20"/>
          <w:spacing w:val="-18"/>
        </w:rPr>
        <w:t xml:space="preserve"> </w:t>
      </w:r>
      <w:r>
        <w:rPr>
          <w:color w:val="231F20"/>
        </w:rPr>
        <w:t>and</w:t>
      </w:r>
      <w:r>
        <w:rPr>
          <w:color w:val="231F20"/>
          <w:spacing w:val="-18"/>
        </w:rPr>
        <w:t xml:space="preserve"> </w:t>
      </w:r>
      <w:r>
        <w:rPr>
          <w:color w:val="231F20"/>
        </w:rPr>
        <w:t>commitment</w:t>
      </w:r>
      <w:r>
        <w:rPr>
          <w:color w:val="231F20"/>
          <w:spacing w:val="-18"/>
        </w:rPr>
        <w:t xml:space="preserve"> </w:t>
      </w:r>
      <w:r>
        <w:rPr>
          <w:color w:val="231F20"/>
        </w:rPr>
        <w:t>to</w:t>
      </w:r>
      <w:r>
        <w:rPr>
          <w:color w:val="231F20"/>
          <w:spacing w:val="-18"/>
        </w:rPr>
        <w:t xml:space="preserve"> </w:t>
      </w:r>
      <w:r>
        <w:rPr>
          <w:color w:val="231F20"/>
        </w:rPr>
        <w:t>the</w:t>
      </w:r>
      <w:r>
        <w:rPr>
          <w:color w:val="231F20"/>
          <w:spacing w:val="-18"/>
        </w:rPr>
        <w:t xml:space="preserve"> </w:t>
      </w:r>
      <w:r>
        <w:rPr>
          <w:color w:val="231F20"/>
        </w:rPr>
        <w:t>Code</w:t>
      </w:r>
      <w:r>
        <w:rPr>
          <w:color w:val="231F20"/>
          <w:spacing w:val="-18"/>
        </w:rPr>
        <w:t xml:space="preserve"> </w:t>
      </w:r>
      <w:r>
        <w:rPr>
          <w:color w:val="231F20"/>
        </w:rPr>
        <w:t>of</w:t>
      </w:r>
      <w:r>
        <w:rPr>
          <w:color w:val="231F20"/>
          <w:spacing w:val="-18"/>
        </w:rPr>
        <w:t xml:space="preserve"> </w:t>
      </w:r>
      <w:r>
        <w:rPr>
          <w:color w:val="231F20"/>
        </w:rPr>
        <w:t>Ethics</w:t>
      </w:r>
      <w:r>
        <w:rPr>
          <w:color w:val="231F20"/>
          <w:spacing w:val="-18"/>
        </w:rPr>
        <w:t xml:space="preserve"> </w:t>
      </w:r>
      <w:r>
        <w:rPr>
          <w:color w:val="231F20"/>
        </w:rPr>
        <w:t>for</w:t>
      </w:r>
      <w:r>
        <w:rPr>
          <w:color w:val="231F20"/>
          <w:spacing w:val="-18"/>
        </w:rPr>
        <w:t xml:space="preserve"> </w:t>
      </w:r>
      <w:r>
        <w:rPr>
          <w:color w:val="231F20"/>
        </w:rPr>
        <w:t>Persons</w:t>
      </w:r>
      <w:r>
        <w:rPr>
          <w:color w:val="231F20"/>
          <w:spacing w:val="-18"/>
        </w:rPr>
        <w:t xml:space="preserve"> </w:t>
      </w:r>
      <w:r>
        <w:rPr>
          <w:color w:val="231F20"/>
        </w:rPr>
        <w:t>Participating</w:t>
      </w:r>
      <w:r>
        <w:rPr>
          <w:color w:val="231F20"/>
          <w:spacing w:val="-18"/>
        </w:rPr>
        <w:t xml:space="preserve"> </w:t>
      </w:r>
      <w:r>
        <w:rPr>
          <w:color w:val="231F20"/>
        </w:rPr>
        <w:t>in</w:t>
      </w:r>
      <w:r>
        <w:rPr>
          <w:color w:val="231F20"/>
          <w:spacing w:val="-18"/>
        </w:rPr>
        <w:t xml:space="preserve"> </w:t>
      </w:r>
      <w:r>
        <w:rPr>
          <w:color w:val="231F20"/>
        </w:rPr>
        <w:t>Public</w:t>
      </w:r>
      <w:r>
        <w:rPr>
          <w:color w:val="231F20"/>
          <w:spacing w:val="-18"/>
        </w:rPr>
        <w:t xml:space="preserve"> </w:t>
      </w:r>
      <w:r>
        <w:rPr>
          <w:color w:val="231F20"/>
        </w:rPr>
        <w:t>Procurement and</w:t>
      </w:r>
      <w:r>
        <w:rPr>
          <w:color w:val="231F20"/>
          <w:spacing w:val="-35"/>
        </w:rPr>
        <w:t xml:space="preserve"> </w:t>
      </w:r>
      <w:r>
        <w:rPr>
          <w:color w:val="231F20"/>
        </w:rPr>
        <w:t>Asset</w:t>
      </w:r>
      <w:r>
        <w:rPr>
          <w:color w:val="231F20"/>
          <w:spacing w:val="-22"/>
        </w:rPr>
        <w:t xml:space="preserve"> </w:t>
      </w:r>
      <w:r>
        <w:rPr>
          <w:color w:val="231F20"/>
        </w:rPr>
        <w:t>Disposal</w:t>
      </w:r>
    </w:p>
    <w:p w14:paraId="6E71E43C" w14:textId="77777777" w:rsidR="005F5B22" w:rsidRDefault="00B0057A" w:rsidP="0007468A">
      <w:pPr>
        <w:pStyle w:val="BodyText"/>
        <w:spacing w:before="245" w:line="230" w:lineRule="auto"/>
        <w:ind w:left="692" w:right="720"/>
      </w:pPr>
      <w:r>
        <w:rPr>
          <w:color w:val="231F20"/>
        </w:rPr>
        <w:t xml:space="preserve">Further, we conﬁrm that we have read and understood the full content and scope of fraud and corruption as informed in </w:t>
      </w:r>
      <w:r>
        <w:rPr>
          <w:b/>
          <w:color w:val="231F20"/>
        </w:rPr>
        <w:t>“Appendix 1- Fraud and Corruption</w:t>
      </w:r>
      <w:r>
        <w:rPr>
          <w:color w:val="231F20"/>
        </w:rPr>
        <w:t>” attached to the Form of Tender.</w:t>
      </w:r>
    </w:p>
    <w:p w14:paraId="224DCF3B" w14:textId="77777777" w:rsidR="005F5B22" w:rsidRDefault="00B0057A" w:rsidP="0007468A">
      <w:pPr>
        <w:spacing w:before="237"/>
        <w:ind w:left="692" w:right="720"/>
      </w:pPr>
      <w:r>
        <w:rPr>
          <w:b/>
          <w:color w:val="231F20"/>
        </w:rPr>
        <w:t xml:space="preserve">Name of the Tenderer: </w:t>
      </w:r>
      <w:r>
        <w:rPr>
          <w:color w:val="231F20"/>
        </w:rPr>
        <w:t>*[</w:t>
      </w:r>
      <w:r>
        <w:rPr>
          <w:i/>
          <w:color w:val="231F20"/>
        </w:rPr>
        <w:t>insert complete name of person signing the Tender</w:t>
      </w:r>
      <w:r>
        <w:rPr>
          <w:color w:val="231F20"/>
        </w:rPr>
        <w:t>]</w:t>
      </w:r>
    </w:p>
    <w:p w14:paraId="1E13C09C" w14:textId="77777777" w:rsidR="005F5B22" w:rsidRDefault="00B0057A" w:rsidP="0007468A">
      <w:pPr>
        <w:spacing w:before="243" w:line="230" w:lineRule="auto"/>
        <w:ind w:left="691" w:right="720"/>
      </w:pPr>
      <w:r>
        <w:rPr>
          <w:b/>
          <w:color w:val="231F20"/>
        </w:rPr>
        <w:t>Name</w:t>
      </w:r>
      <w:r>
        <w:rPr>
          <w:b/>
          <w:color w:val="231F20"/>
          <w:spacing w:val="-11"/>
        </w:rPr>
        <w:t xml:space="preserve"> </w:t>
      </w:r>
      <w:r>
        <w:rPr>
          <w:b/>
          <w:color w:val="231F20"/>
        </w:rPr>
        <w:t>of</w:t>
      </w:r>
      <w:r>
        <w:rPr>
          <w:b/>
          <w:color w:val="231F20"/>
          <w:spacing w:val="-11"/>
        </w:rPr>
        <w:t xml:space="preserve"> </w:t>
      </w:r>
      <w:r>
        <w:rPr>
          <w:b/>
          <w:color w:val="231F20"/>
        </w:rPr>
        <w:t>the</w:t>
      </w:r>
      <w:r>
        <w:rPr>
          <w:b/>
          <w:color w:val="231F20"/>
          <w:spacing w:val="-11"/>
        </w:rPr>
        <w:t xml:space="preserve"> </w:t>
      </w:r>
      <w:r>
        <w:rPr>
          <w:b/>
          <w:color w:val="231F20"/>
        </w:rPr>
        <w:t>person</w:t>
      </w:r>
      <w:r>
        <w:rPr>
          <w:b/>
          <w:color w:val="231F20"/>
          <w:spacing w:val="-11"/>
        </w:rPr>
        <w:t xml:space="preserve"> </w:t>
      </w:r>
      <w:r>
        <w:rPr>
          <w:b/>
          <w:color w:val="231F20"/>
        </w:rPr>
        <w:t>duly</w:t>
      </w:r>
      <w:r>
        <w:rPr>
          <w:b/>
          <w:color w:val="231F20"/>
          <w:spacing w:val="-11"/>
        </w:rPr>
        <w:t xml:space="preserve"> </w:t>
      </w:r>
      <w:r>
        <w:rPr>
          <w:b/>
          <w:color w:val="231F20"/>
        </w:rPr>
        <w:t>authorized</w:t>
      </w:r>
      <w:r>
        <w:rPr>
          <w:b/>
          <w:color w:val="231F20"/>
          <w:spacing w:val="-11"/>
        </w:rPr>
        <w:t xml:space="preserve"> </w:t>
      </w:r>
      <w:r>
        <w:rPr>
          <w:b/>
          <w:color w:val="231F20"/>
        </w:rPr>
        <w:t>to</w:t>
      </w:r>
      <w:r>
        <w:rPr>
          <w:b/>
          <w:color w:val="231F20"/>
          <w:spacing w:val="-11"/>
        </w:rPr>
        <w:t xml:space="preserve"> </w:t>
      </w:r>
      <w:r>
        <w:rPr>
          <w:b/>
          <w:color w:val="231F20"/>
        </w:rPr>
        <w:t>sign</w:t>
      </w:r>
      <w:r>
        <w:rPr>
          <w:b/>
          <w:color w:val="231F20"/>
          <w:spacing w:val="-11"/>
        </w:rPr>
        <w:t xml:space="preserve"> </w:t>
      </w:r>
      <w:r>
        <w:rPr>
          <w:b/>
          <w:color w:val="231F20"/>
        </w:rPr>
        <w:t>the</w:t>
      </w:r>
      <w:r>
        <w:rPr>
          <w:b/>
          <w:color w:val="231F20"/>
          <w:spacing w:val="-15"/>
        </w:rPr>
        <w:t xml:space="preserve"> </w:t>
      </w:r>
      <w:r>
        <w:rPr>
          <w:b/>
          <w:color w:val="231F20"/>
          <w:spacing w:val="-4"/>
        </w:rPr>
        <w:t>Tender</w:t>
      </w:r>
      <w:r>
        <w:rPr>
          <w:b/>
          <w:color w:val="231F20"/>
          <w:spacing w:val="-15"/>
        </w:rPr>
        <w:t xml:space="preserve"> </w:t>
      </w:r>
      <w:r>
        <w:rPr>
          <w:b/>
          <w:color w:val="231F20"/>
        </w:rPr>
        <w:t>on</w:t>
      </w:r>
      <w:r>
        <w:rPr>
          <w:b/>
          <w:color w:val="231F20"/>
          <w:spacing w:val="-11"/>
        </w:rPr>
        <w:t xml:space="preserve"> </w:t>
      </w:r>
      <w:r>
        <w:rPr>
          <w:b/>
          <w:color w:val="231F20"/>
        </w:rPr>
        <w:t>behalf</w:t>
      </w:r>
      <w:r>
        <w:rPr>
          <w:b/>
          <w:color w:val="231F20"/>
          <w:spacing w:val="-11"/>
        </w:rPr>
        <w:t xml:space="preserve"> </w:t>
      </w:r>
      <w:r>
        <w:rPr>
          <w:b/>
          <w:color w:val="231F20"/>
        </w:rPr>
        <w:t>of</w:t>
      </w:r>
      <w:r>
        <w:rPr>
          <w:b/>
          <w:color w:val="231F20"/>
          <w:spacing w:val="-11"/>
        </w:rPr>
        <w:t xml:space="preserve"> </w:t>
      </w:r>
      <w:r>
        <w:rPr>
          <w:b/>
          <w:color w:val="231F20"/>
        </w:rPr>
        <w:t>the</w:t>
      </w:r>
      <w:r>
        <w:rPr>
          <w:b/>
          <w:color w:val="231F20"/>
          <w:spacing w:val="-15"/>
        </w:rPr>
        <w:t xml:space="preserve"> </w:t>
      </w:r>
      <w:r>
        <w:rPr>
          <w:b/>
          <w:color w:val="231F20"/>
          <w:spacing w:val="-3"/>
        </w:rPr>
        <w:t>Tenderer:</w:t>
      </w:r>
      <w:r>
        <w:rPr>
          <w:b/>
          <w:color w:val="231F20"/>
          <w:spacing w:val="-11"/>
        </w:rPr>
        <w:t xml:space="preserve"> </w:t>
      </w:r>
      <w:r>
        <w:rPr>
          <w:color w:val="231F20"/>
        </w:rPr>
        <w:t>**[</w:t>
      </w:r>
      <w:r>
        <w:rPr>
          <w:i/>
          <w:color w:val="231F20"/>
        </w:rPr>
        <w:t>insert</w:t>
      </w:r>
      <w:r>
        <w:rPr>
          <w:i/>
          <w:color w:val="231F20"/>
          <w:spacing w:val="-11"/>
        </w:rPr>
        <w:t xml:space="preserve"> </w:t>
      </w:r>
      <w:r>
        <w:rPr>
          <w:i/>
          <w:color w:val="231F20"/>
        </w:rPr>
        <w:t>complete</w:t>
      </w:r>
      <w:r>
        <w:rPr>
          <w:i/>
          <w:color w:val="231F20"/>
          <w:spacing w:val="-11"/>
        </w:rPr>
        <w:t xml:space="preserve"> </w:t>
      </w:r>
      <w:r>
        <w:rPr>
          <w:i/>
          <w:color w:val="231F20"/>
        </w:rPr>
        <w:t>name of</w:t>
      </w:r>
      <w:r>
        <w:rPr>
          <w:i/>
          <w:color w:val="231F20"/>
          <w:spacing w:val="-23"/>
        </w:rPr>
        <w:t xml:space="preserve"> </w:t>
      </w:r>
      <w:r>
        <w:rPr>
          <w:i/>
          <w:color w:val="231F20"/>
        </w:rPr>
        <w:t>person</w:t>
      </w:r>
      <w:r>
        <w:rPr>
          <w:i/>
          <w:color w:val="231F20"/>
          <w:spacing w:val="-22"/>
        </w:rPr>
        <w:t xml:space="preserve"> </w:t>
      </w:r>
      <w:r>
        <w:rPr>
          <w:i/>
          <w:color w:val="231F20"/>
        </w:rPr>
        <w:t>duly</w:t>
      </w:r>
      <w:r>
        <w:rPr>
          <w:i/>
          <w:color w:val="231F20"/>
          <w:spacing w:val="-23"/>
        </w:rPr>
        <w:t xml:space="preserve"> </w:t>
      </w:r>
      <w:r>
        <w:rPr>
          <w:i/>
          <w:color w:val="231F20"/>
        </w:rPr>
        <w:t>authorized</w:t>
      </w:r>
      <w:r>
        <w:rPr>
          <w:i/>
          <w:color w:val="231F20"/>
          <w:spacing w:val="-23"/>
        </w:rPr>
        <w:t xml:space="preserve"> </w:t>
      </w:r>
      <w:r>
        <w:rPr>
          <w:i/>
          <w:color w:val="231F20"/>
        </w:rPr>
        <w:t>to</w:t>
      </w:r>
      <w:r>
        <w:rPr>
          <w:i/>
          <w:color w:val="231F20"/>
          <w:spacing w:val="-23"/>
        </w:rPr>
        <w:t xml:space="preserve"> </w:t>
      </w:r>
      <w:r>
        <w:rPr>
          <w:i/>
          <w:color w:val="231F20"/>
        </w:rPr>
        <w:t>sign</w:t>
      </w:r>
      <w:r>
        <w:rPr>
          <w:i/>
          <w:color w:val="231F20"/>
          <w:spacing w:val="-22"/>
        </w:rPr>
        <w:t xml:space="preserve"> </w:t>
      </w:r>
      <w:r>
        <w:rPr>
          <w:i/>
          <w:color w:val="231F20"/>
        </w:rPr>
        <w:t>the</w:t>
      </w:r>
      <w:r>
        <w:rPr>
          <w:i/>
          <w:color w:val="231F20"/>
          <w:spacing w:val="-23"/>
        </w:rPr>
        <w:t xml:space="preserve"> </w:t>
      </w:r>
      <w:r>
        <w:rPr>
          <w:i/>
          <w:color w:val="231F20"/>
          <w:spacing w:val="-4"/>
        </w:rPr>
        <w:t>Tender</w:t>
      </w:r>
      <w:r>
        <w:rPr>
          <w:color w:val="231F20"/>
          <w:spacing w:val="-4"/>
        </w:rPr>
        <w:t>]</w:t>
      </w:r>
    </w:p>
    <w:p w14:paraId="76D0E0A8" w14:textId="77777777" w:rsidR="0036116B" w:rsidRDefault="00B0057A" w:rsidP="0007468A">
      <w:pPr>
        <w:spacing w:before="237" w:line="463" w:lineRule="auto"/>
        <w:ind w:left="691" w:right="720"/>
        <w:rPr>
          <w:color w:val="231F20"/>
          <w:spacing w:val="-4"/>
        </w:rPr>
      </w:pPr>
      <w:r>
        <w:rPr>
          <w:b/>
          <w:color w:val="231F20"/>
        </w:rPr>
        <w:t>Title</w:t>
      </w:r>
      <w:r>
        <w:rPr>
          <w:b/>
          <w:color w:val="231F20"/>
          <w:spacing w:val="-23"/>
        </w:rPr>
        <w:t xml:space="preserve"> </w:t>
      </w:r>
      <w:r>
        <w:rPr>
          <w:b/>
          <w:color w:val="231F20"/>
        </w:rPr>
        <w:t>of</w:t>
      </w:r>
      <w:r>
        <w:rPr>
          <w:b/>
          <w:color w:val="231F20"/>
          <w:spacing w:val="-22"/>
        </w:rPr>
        <w:t xml:space="preserve"> </w:t>
      </w:r>
      <w:r>
        <w:rPr>
          <w:b/>
          <w:color w:val="231F20"/>
        </w:rPr>
        <w:t>the</w:t>
      </w:r>
      <w:r>
        <w:rPr>
          <w:b/>
          <w:color w:val="231F20"/>
          <w:spacing w:val="-23"/>
        </w:rPr>
        <w:t xml:space="preserve"> </w:t>
      </w:r>
      <w:r>
        <w:rPr>
          <w:b/>
          <w:color w:val="231F20"/>
        </w:rPr>
        <w:t>person</w:t>
      </w:r>
      <w:r>
        <w:rPr>
          <w:b/>
          <w:color w:val="231F20"/>
          <w:spacing w:val="-22"/>
        </w:rPr>
        <w:t xml:space="preserve"> </w:t>
      </w:r>
      <w:r>
        <w:rPr>
          <w:b/>
          <w:color w:val="231F20"/>
        </w:rPr>
        <w:t>signing</w:t>
      </w:r>
      <w:r>
        <w:rPr>
          <w:b/>
          <w:color w:val="231F20"/>
          <w:spacing w:val="-22"/>
        </w:rPr>
        <w:t xml:space="preserve"> </w:t>
      </w:r>
      <w:r>
        <w:rPr>
          <w:b/>
          <w:color w:val="231F20"/>
        </w:rPr>
        <w:t>the</w:t>
      </w:r>
      <w:r>
        <w:rPr>
          <w:b/>
          <w:color w:val="231F20"/>
          <w:spacing w:val="-26"/>
        </w:rPr>
        <w:t xml:space="preserve"> </w:t>
      </w:r>
      <w:r>
        <w:rPr>
          <w:b/>
          <w:color w:val="231F20"/>
          <w:spacing w:val="-4"/>
        </w:rPr>
        <w:t>Tender</w:t>
      </w:r>
      <w:r>
        <w:rPr>
          <w:color w:val="231F20"/>
          <w:spacing w:val="-4"/>
        </w:rPr>
        <w:t>:</w:t>
      </w:r>
      <w:r>
        <w:rPr>
          <w:color w:val="231F20"/>
          <w:spacing w:val="-23"/>
        </w:rPr>
        <w:t xml:space="preserve"> </w:t>
      </w:r>
      <w:r>
        <w:rPr>
          <w:color w:val="231F20"/>
        </w:rPr>
        <w:t>[</w:t>
      </w:r>
      <w:r>
        <w:rPr>
          <w:i/>
          <w:color w:val="231F20"/>
        </w:rPr>
        <w:t>insert</w:t>
      </w:r>
      <w:r>
        <w:rPr>
          <w:i/>
          <w:color w:val="231F20"/>
          <w:spacing w:val="-23"/>
        </w:rPr>
        <w:t xml:space="preserve"> </w:t>
      </w:r>
      <w:r>
        <w:rPr>
          <w:i/>
          <w:color w:val="231F20"/>
        </w:rPr>
        <w:t>complete</w:t>
      </w:r>
      <w:r>
        <w:rPr>
          <w:i/>
          <w:color w:val="231F20"/>
          <w:spacing w:val="-23"/>
        </w:rPr>
        <w:t xml:space="preserve"> </w:t>
      </w:r>
      <w:r>
        <w:rPr>
          <w:i/>
          <w:color w:val="231F20"/>
        </w:rPr>
        <w:t>title</w:t>
      </w:r>
      <w:r>
        <w:rPr>
          <w:i/>
          <w:color w:val="231F20"/>
          <w:spacing w:val="-23"/>
        </w:rPr>
        <w:t xml:space="preserve"> </w:t>
      </w:r>
      <w:r>
        <w:rPr>
          <w:i/>
          <w:color w:val="231F20"/>
        </w:rPr>
        <w:t>of</w:t>
      </w:r>
      <w:r>
        <w:rPr>
          <w:i/>
          <w:color w:val="231F20"/>
          <w:spacing w:val="-23"/>
        </w:rPr>
        <w:t xml:space="preserve"> </w:t>
      </w:r>
      <w:r>
        <w:rPr>
          <w:i/>
          <w:color w:val="231F20"/>
        </w:rPr>
        <w:t>the</w:t>
      </w:r>
      <w:r>
        <w:rPr>
          <w:i/>
          <w:color w:val="231F20"/>
          <w:spacing w:val="-23"/>
        </w:rPr>
        <w:t xml:space="preserve"> </w:t>
      </w:r>
      <w:r>
        <w:rPr>
          <w:i/>
          <w:color w:val="231F20"/>
        </w:rPr>
        <w:t>person</w:t>
      </w:r>
      <w:r>
        <w:rPr>
          <w:i/>
          <w:color w:val="231F20"/>
          <w:spacing w:val="-22"/>
        </w:rPr>
        <w:t xml:space="preserve"> </w:t>
      </w:r>
      <w:r>
        <w:rPr>
          <w:i/>
          <w:color w:val="231F20"/>
        </w:rPr>
        <w:t>signing</w:t>
      </w:r>
      <w:r>
        <w:rPr>
          <w:i/>
          <w:color w:val="231F20"/>
          <w:spacing w:val="-23"/>
        </w:rPr>
        <w:t xml:space="preserve"> </w:t>
      </w:r>
      <w:r>
        <w:rPr>
          <w:i/>
          <w:color w:val="231F20"/>
        </w:rPr>
        <w:t>the</w:t>
      </w:r>
      <w:r>
        <w:rPr>
          <w:i/>
          <w:color w:val="231F20"/>
          <w:spacing w:val="-23"/>
        </w:rPr>
        <w:t xml:space="preserve"> </w:t>
      </w:r>
      <w:r w:rsidR="0036116B">
        <w:rPr>
          <w:i/>
          <w:color w:val="231F20"/>
          <w:spacing w:val="-4"/>
        </w:rPr>
        <w:t>Tender</w:t>
      </w:r>
      <w:r w:rsidR="0036116B">
        <w:rPr>
          <w:color w:val="231F20"/>
          <w:spacing w:val="-4"/>
        </w:rPr>
        <w:t>]</w:t>
      </w:r>
    </w:p>
    <w:p w14:paraId="464791E1" w14:textId="77777777" w:rsidR="005F5B22" w:rsidRDefault="00B0057A" w:rsidP="0036116B">
      <w:pPr>
        <w:spacing w:line="463" w:lineRule="auto"/>
        <w:ind w:left="691" w:right="720"/>
      </w:pPr>
      <w:r>
        <w:rPr>
          <w:b/>
          <w:color w:val="231F20"/>
        </w:rPr>
        <w:t>Signature</w:t>
      </w:r>
      <w:r>
        <w:rPr>
          <w:b/>
          <w:color w:val="231F20"/>
          <w:spacing w:val="-23"/>
        </w:rPr>
        <w:t xml:space="preserve"> </w:t>
      </w:r>
      <w:r>
        <w:rPr>
          <w:b/>
          <w:color w:val="231F20"/>
        </w:rPr>
        <w:t>of the person named above</w:t>
      </w:r>
      <w:r>
        <w:rPr>
          <w:color w:val="231F20"/>
        </w:rPr>
        <w:t>: [</w:t>
      </w:r>
      <w:r>
        <w:rPr>
          <w:i/>
          <w:color w:val="231F20"/>
        </w:rPr>
        <w:t xml:space="preserve">insert signature of person whose name and capacity </w:t>
      </w:r>
      <w:r>
        <w:rPr>
          <w:i/>
          <w:color w:val="231F20"/>
          <w:spacing w:val="-3"/>
        </w:rPr>
        <w:t xml:space="preserve">are </w:t>
      </w:r>
      <w:r>
        <w:rPr>
          <w:i/>
          <w:color w:val="231F20"/>
        </w:rPr>
        <w:t>shown above</w:t>
      </w:r>
      <w:r>
        <w:rPr>
          <w:color w:val="231F20"/>
        </w:rPr>
        <w:t xml:space="preserve">] </w:t>
      </w:r>
      <w:r>
        <w:rPr>
          <w:b/>
          <w:color w:val="231F20"/>
        </w:rPr>
        <w:t>Date signed</w:t>
      </w:r>
      <w:r>
        <w:rPr>
          <w:b/>
          <w:color w:val="231F20"/>
          <w:spacing w:val="-23"/>
        </w:rPr>
        <w:t xml:space="preserve"> </w:t>
      </w:r>
      <w:r>
        <w:rPr>
          <w:color w:val="231F20"/>
        </w:rPr>
        <w:t>[</w:t>
      </w:r>
      <w:r>
        <w:rPr>
          <w:i/>
          <w:color w:val="231F20"/>
        </w:rPr>
        <w:t>insert</w:t>
      </w:r>
      <w:r>
        <w:rPr>
          <w:i/>
          <w:color w:val="231F20"/>
          <w:spacing w:val="-24"/>
        </w:rPr>
        <w:t xml:space="preserve"> </w:t>
      </w:r>
      <w:r>
        <w:rPr>
          <w:i/>
          <w:color w:val="231F20"/>
        </w:rPr>
        <w:t>date</w:t>
      </w:r>
      <w:r>
        <w:rPr>
          <w:i/>
          <w:color w:val="231F20"/>
          <w:spacing w:val="-24"/>
        </w:rPr>
        <w:t xml:space="preserve"> </w:t>
      </w:r>
      <w:r>
        <w:rPr>
          <w:i/>
          <w:color w:val="231F20"/>
        </w:rPr>
        <w:t>of</w:t>
      </w:r>
      <w:r>
        <w:rPr>
          <w:i/>
          <w:color w:val="231F20"/>
          <w:spacing w:val="-24"/>
        </w:rPr>
        <w:t xml:space="preserve"> </w:t>
      </w:r>
      <w:r>
        <w:rPr>
          <w:i/>
          <w:color w:val="231F20"/>
        </w:rPr>
        <w:t>signing</w:t>
      </w:r>
      <w:r>
        <w:rPr>
          <w:color w:val="231F20"/>
        </w:rPr>
        <w:t>]</w:t>
      </w:r>
      <w:r>
        <w:rPr>
          <w:color w:val="231F20"/>
          <w:spacing w:val="-24"/>
        </w:rPr>
        <w:t xml:space="preserve"> </w:t>
      </w:r>
      <w:r>
        <w:rPr>
          <w:color w:val="231F20"/>
        </w:rPr>
        <w:t>day</w:t>
      </w:r>
      <w:r>
        <w:rPr>
          <w:color w:val="231F20"/>
          <w:spacing w:val="-24"/>
        </w:rPr>
        <w:t xml:space="preserve"> </w:t>
      </w:r>
      <w:r>
        <w:rPr>
          <w:color w:val="231F20"/>
        </w:rPr>
        <w:t>of</w:t>
      </w:r>
      <w:r>
        <w:rPr>
          <w:color w:val="231F20"/>
          <w:spacing w:val="-24"/>
        </w:rPr>
        <w:t xml:space="preserve"> </w:t>
      </w:r>
      <w:r>
        <w:rPr>
          <w:color w:val="231F20"/>
        </w:rPr>
        <w:t>[</w:t>
      </w:r>
      <w:r>
        <w:rPr>
          <w:i/>
          <w:color w:val="231F20"/>
        </w:rPr>
        <w:t>insert</w:t>
      </w:r>
      <w:r>
        <w:rPr>
          <w:i/>
          <w:color w:val="231F20"/>
          <w:spacing w:val="-24"/>
        </w:rPr>
        <w:t xml:space="preserve"> </w:t>
      </w:r>
      <w:r>
        <w:rPr>
          <w:i/>
          <w:color w:val="231F20"/>
        </w:rPr>
        <w:t>month</w:t>
      </w:r>
      <w:r>
        <w:rPr>
          <w:color w:val="231F20"/>
        </w:rPr>
        <w:t>],</w:t>
      </w:r>
      <w:r>
        <w:rPr>
          <w:color w:val="231F20"/>
          <w:spacing w:val="-24"/>
        </w:rPr>
        <w:t xml:space="preserve"> </w:t>
      </w:r>
      <w:r>
        <w:rPr>
          <w:color w:val="231F20"/>
        </w:rPr>
        <w:t>[</w:t>
      </w:r>
      <w:r>
        <w:rPr>
          <w:i/>
          <w:color w:val="231F20"/>
        </w:rPr>
        <w:t>insert</w:t>
      </w:r>
      <w:r>
        <w:rPr>
          <w:i/>
          <w:color w:val="231F20"/>
          <w:spacing w:val="-24"/>
        </w:rPr>
        <w:t xml:space="preserve"> </w:t>
      </w:r>
      <w:r>
        <w:rPr>
          <w:i/>
          <w:color w:val="231F20"/>
        </w:rPr>
        <w:t>year</w:t>
      </w:r>
      <w:r>
        <w:rPr>
          <w:color w:val="231F20"/>
        </w:rPr>
        <w:t>]</w:t>
      </w:r>
    </w:p>
    <w:p w14:paraId="42B44087" w14:textId="77777777" w:rsidR="005F5B22" w:rsidRDefault="00B0057A" w:rsidP="0007468A">
      <w:pPr>
        <w:pStyle w:val="BodyText"/>
        <w:tabs>
          <w:tab w:val="left" w:pos="5300"/>
          <w:tab w:val="left" w:pos="8397"/>
          <w:tab w:val="left" w:pos="9235"/>
        </w:tabs>
        <w:spacing w:line="250" w:lineRule="exact"/>
        <w:ind w:left="691" w:right="720"/>
      </w:pPr>
      <w:r>
        <w:rPr>
          <w:color w:val="231F20"/>
        </w:rPr>
        <w:t>Date</w:t>
      </w:r>
      <w:r>
        <w:rPr>
          <w:color w:val="231F20"/>
          <w:spacing w:val="-23"/>
        </w:rPr>
        <w:t xml:space="preserve"> </w:t>
      </w:r>
      <w:r>
        <w:rPr>
          <w:color w:val="231F20"/>
        </w:rPr>
        <w:t>signed</w:t>
      </w:r>
      <w:r>
        <w:rPr>
          <w:color w:val="231F20"/>
          <w:u w:val="single" w:color="221E1F"/>
        </w:rPr>
        <w:t xml:space="preserve"> </w:t>
      </w:r>
      <w:r>
        <w:rPr>
          <w:color w:val="231F20"/>
          <w:u w:val="single" w:color="221E1F"/>
        </w:rPr>
        <w:tab/>
      </w:r>
      <w:r>
        <w:rPr>
          <w:color w:val="231F20"/>
        </w:rPr>
        <w:t>day</w:t>
      </w:r>
      <w:r>
        <w:rPr>
          <w:color w:val="231F20"/>
          <w:spacing w:val="-23"/>
        </w:rPr>
        <w:t xml:space="preserve"> </w:t>
      </w:r>
      <w:r>
        <w:rPr>
          <w:color w:val="231F20"/>
        </w:rPr>
        <w:t>of</w:t>
      </w:r>
      <w:r>
        <w:rPr>
          <w:color w:val="231F20"/>
          <w:u w:val="single" w:color="221E1F"/>
        </w:rPr>
        <w:t xml:space="preserve"> </w:t>
      </w:r>
      <w:r>
        <w:rPr>
          <w:color w:val="231F20"/>
          <w:u w:val="single" w:color="221E1F"/>
        </w:rPr>
        <w:tab/>
      </w:r>
      <w:r>
        <w:rPr>
          <w:color w:val="231F20"/>
        </w:rPr>
        <w:t>,</w:t>
      </w:r>
      <w:r>
        <w:rPr>
          <w:color w:val="231F20"/>
          <w:spacing w:val="-22"/>
        </w:rPr>
        <w:t xml:space="preserve"> </w:t>
      </w:r>
      <w:r>
        <w:rPr>
          <w:color w:val="231F20"/>
          <w:w w:val="400"/>
          <w:u w:val="single" w:color="221E1F"/>
        </w:rPr>
        <w:t xml:space="preserve"> </w:t>
      </w:r>
      <w:r>
        <w:rPr>
          <w:color w:val="231F20"/>
          <w:u w:val="single" w:color="221E1F"/>
        </w:rPr>
        <w:tab/>
      </w:r>
    </w:p>
    <w:p w14:paraId="181C4214" w14:textId="77777777" w:rsidR="005F5B22" w:rsidRDefault="00B0057A" w:rsidP="0007468A">
      <w:pPr>
        <w:pStyle w:val="Heading4"/>
        <w:spacing w:before="234" w:line="248" w:lineRule="exact"/>
        <w:ind w:right="720"/>
      </w:pPr>
      <w:r>
        <w:rPr>
          <w:color w:val="231F20"/>
        </w:rPr>
        <w:t>Notes</w:t>
      </w:r>
    </w:p>
    <w:p w14:paraId="0F1FB43D" w14:textId="77777777" w:rsidR="005F5B22" w:rsidRDefault="00B0057A" w:rsidP="0007468A">
      <w:pPr>
        <w:spacing w:line="244" w:lineRule="exact"/>
        <w:ind w:left="691" w:right="720"/>
        <w:rPr>
          <w:i/>
        </w:rPr>
      </w:pPr>
      <w:r>
        <w:rPr>
          <w:i/>
          <w:color w:val="231F20"/>
        </w:rPr>
        <w:t>* In the case of the Tender submitted by joint venture specify the name of the Joint Venture as Tenderer</w:t>
      </w:r>
    </w:p>
    <w:p w14:paraId="4E5239C3" w14:textId="77777777" w:rsidR="005F5B22" w:rsidRDefault="00B0057A" w:rsidP="0007468A">
      <w:pPr>
        <w:spacing w:before="4" w:line="230" w:lineRule="auto"/>
        <w:ind w:left="691" w:right="720"/>
        <w:rPr>
          <w:i/>
        </w:rPr>
      </w:pPr>
      <w:r>
        <w:rPr>
          <w:i/>
          <w:color w:val="231F20"/>
        </w:rPr>
        <w:t>** Person signing the Tender shall have the power of attorney given by the Tenderer to be attached with the Tender.</w:t>
      </w:r>
    </w:p>
    <w:p w14:paraId="437ED11F" w14:textId="77777777" w:rsidR="005F5B22" w:rsidRDefault="005F5B22" w:rsidP="0007468A">
      <w:pPr>
        <w:spacing w:line="230" w:lineRule="auto"/>
        <w:ind w:right="720"/>
        <w:sectPr w:rsidR="005F5B22">
          <w:pgSz w:w="11910" w:h="16840"/>
          <w:pgMar w:top="340" w:right="0" w:bottom="640" w:left="720" w:header="0" w:footer="441" w:gutter="0"/>
          <w:cols w:space="720"/>
        </w:sectPr>
      </w:pPr>
    </w:p>
    <w:p w14:paraId="73295F96" w14:textId="77777777" w:rsidR="005F5B22" w:rsidRDefault="005F5B22" w:rsidP="0007468A">
      <w:pPr>
        <w:pStyle w:val="BodyText"/>
        <w:spacing w:before="4"/>
        <w:ind w:right="720"/>
        <w:rPr>
          <w:i/>
          <w:sz w:val="29"/>
        </w:rPr>
      </w:pPr>
    </w:p>
    <w:p w14:paraId="1544E8B8" w14:textId="77777777" w:rsidR="005F5B22" w:rsidRDefault="0036116B">
      <w:pPr>
        <w:pStyle w:val="Heading2"/>
        <w:numPr>
          <w:ilvl w:val="0"/>
          <w:numId w:val="33"/>
        </w:numPr>
        <w:tabs>
          <w:tab w:val="left" w:pos="698"/>
          <w:tab w:val="left" w:pos="699"/>
        </w:tabs>
        <w:spacing w:before="130"/>
        <w:ind w:right="720"/>
      </w:pPr>
      <w:bookmarkStart w:id="110" w:name="_TOC_250046"/>
      <w:r>
        <w:rPr>
          <w:color w:val="231F20"/>
          <w:u w:val="single" w:color="231F20"/>
        </w:rPr>
        <w:t>TENDERER’S ELIGIBILITY</w:t>
      </w:r>
      <w:r w:rsidR="00B0057A">
        <w:rPr>
          <w:color w:val="231F20"/>
          <w:u w:val="single" w:color="231F20"/>
        </w:rPr>
        <w:t>-</w:t>
      </w:r>
      <w:r w:rsidR="00B0057A">
        <w:rPr>
          <w:color w:val="231F20"/>
          <w:spacing w:val="-25"/>
        </w:rPr>
        <w:t xml:space="preserve"> </w:t>
      </w:r>
      <w:r w:rsidR="00B0057A">
        <w:rPr>
          <w:color w:val="231F20"/>
          <w:u w:val="single" w:color="231F20"/>
        </w:rPr>
        <w:t>CONFIDENTIAL</w:t>
      </w:r>
      <w:r w:rsidR="00B0057A">
        <w:rPr>
          <w:color w:val="231F20"/>
          <w:spacing w:val="-39"/>
        </w:rPr>
        <w:t xml:space="preserve"> </w:t>
      </w:r>
      <w:r w:rsidR="00B0057A">
        <w:rPr>
          <w:color w:val="231F20"/>
          <w:u w:val="single" w:color="231F20"/>
        </w:rPr>
        <w:t>BUSINESS</w:t>
      </w:r>
      <w:r w:rsidR="00B0057A">
        <w:rPr>
          <w:color w:val="231F20"/>
          <w:spacing w:val="-25"/>
        </w:rPr>
        <w:t xml:space="preserve"> </w:t>
      </w:r>
      <w:bookmarkEnd w:id="110"/>
      <w:r w:rsidR="00B0057A">
        <w:rPr>
          <w:color w:val="231F20"/>
          <w:u w:val="single" w:color="231F20"/>
        </w:rPr>
        <w:t>QUESTIONNAIRE</w:t>
      </w:r>
    </w:p>
    <w:p w14:paraId="0FA08BA0" w14:textId="77777777" w:rsidR="005F5B22" w:rsidRDefault="00B0057A" w:rsidP="0007468A">
      <w:pPr>
        <w:pStyle w:val="Heading3"/>
        <w:spacing w:before="234"/>
        <w:ind w:left="133" w:right="720"/>
      </w:pPr>
      <w:r>
        <w:rPr>
          <w:color w:val="231F20"/>
        </w:rPr>
        <w:t>Instruction to Tenderer</w:t>
      </w:r>
    </w:p>
    <w:p w14:paraId="1D19361E" w14:textId="77777777" w:rsidR="005F5B22" w:rsidRDefault="00B0057A" w:rsidP="0007468A">
      <w:pPr>
        <w:spacing w:before="242" w:line="230" w:lineRule="auto"/>
        <w:ind w:left="133" w:right="720"/>
      </w:pPr>
      <w:r>
        <w:rPr>
          <w:color w:val="231F20"/>
          <w:spacing w:val="-3"/>
        </w:rPr>
        <w:t>Tender</w:t>
      </w:r>
      <w:r>
        <w:rPr>
          <w:color w:val="231F20"/>
          <w:spacing w:val="-21"/>
        </w:rPr>
        <w:t xml:space="preserve"> </w:t>
      </w:r>
      <w:r>
        <w:rPr>
          <w:color w:val="231F20"/>
        </w:rPr>
        <w:t>is</w:t>
      </w:r>
      <w:r>
        <w:rPr>
          <w:color w:val="231F20"/>
          <w:spacing w:val="-20"/>
        </w:rPr>
        <w:t xml:space="preserve"> </w:t>
      </w:r>
      <w:r>
        <w:rPr>
          <w:color w:val="231F20"/>
        </w:rPr>
        <w:t>instructed</w:t>
      </w:r>
      <w:r>
        <w:rPr>
          <w:color w:val="231F20"/>
          <w:spacing w:val="-21"/>
        </w:rPr>
        <w:t xml:space="preserve"> </w:t>
      </w:r>
      <w:r>
        <w:rPr>
          <w:color w:val="231F20"/>
        </w:rPr>
        <w:t>to</w:t>
      </w:r>
      <w:r>
        <w:rPr>
          <w:color w:val="231F20"/>
          <w:spacing w:val="-21"/>
        </w:rPr>
        <w:t xml:space="preserve"> </w:t>
      </w:r>
      <w:r>
        <w:rPr>
          <w:color w:val="231F20"/>
        </w:rPr>
        <w:t>complete</w:t>
      </w:r>
      <w:r>
        <w:rPr>
          <w:color w:val="231F20"/>
          <w:spacing w:val="-21"/>
        </w:rPr>
        <w:t xml:space="preserve"> </w:t>
      </w:r>
      <w:r>
        <w:rPr>
          <w:color w:val="231F20"/>
        </w:rPr>
        <w:t>the</w:t>
      </w:r>
      <w:r>
        <w:rPr>
          <w:color w:val="231F20"/>
          <w:spacing w:val="-21"/>
        </w:rPr>
        <w:t xml:space="preserve"> </w:t>
      </w:r>
      <w:r>
        <w:rPr>
          <w:color w:val="231F20"/>
        </w:rPr>
        <w:t>particulars</w:t>
      </w:r>
      <w:r>
        <w:rPr>
          <w:color w:val="231F20"/>
          <w:spacing w:val="-21"/>
        </w:rPr>
        <w:t xml:space="preserve"> </w:t>
      </w:r>
      <w:r>
        <w:rPr>
          <w:color w:val="231F20"/>
        </w:rPr>
        <w:t>required</w:t>
      </w:r>
      <w:r>
        <w:rPr>
          <w:color w:val="231F20"/>
          <w:spacing w:val="-21"/>
        </w:rPr>
        <w:t xml:space="preserve"> </w:t>
      </w:r>
      <w:r>
        <w:rPr>
          <w:color w:val="231F20"/>
        </w:rPr>
        <w:t>in</w:t>
      </w:r>
      <w:r>
        <w:rPr>
          <w:color w:val="231F20"/>
          <w:spacing w:val="-21"/>
        </w:rPr>
        <w:t xml:space="preserve"> </w:t>
      </w:r>
      <w:r>
        <w:rPr>
          <w:color w:val="231F20"/>
        </w:rPr>
        <w:t>this</w:t>
      </w:r>
      <w:r>
        <w:rPr>
          <w:color w:val="231F20"/>
          <w:spacing w:val="-21"/>
        </w:rPr>
        <w:t xml:space="preserve"> </w:t>
      </w:r>
      <w:r>
        <w:rPr>
          <w:color w:val="231F20"/>
        </w:rPr>
        <w:t>Form,</w:t>
      </w:r>
      <w:r>
        <w:rPr>
          <w:color w:val="231F20"/>
          <w:spacing w:val="-20"/>
        </w:rPr>
        <w:t xml:space="preserve"> </w:t>
      </w:r>
      <w:r>
        <w:rPr>
          <w:i/>
          <w:color w:val="231F20"/>
        </w:rPr>
        <w:t>one</w:t>
      </w:r>
      <w:r>
        <w:rPr>
          <w:i/>
          <w:color w:val="231F20"/>
          <w:spacing w:val="-21"/>
        </w:rPr>
        <w:t xml:space="preserve"> </w:t>
      </w:r>
      <w:r>
        <w:rPr>
          <w:i/>
          <w:color w:val="231F20"/>
        </w:rPr>
        <w:t>form</w:t>
      </w:r>
      <w:r>
        <w:rPr>
          <w:i/>
          <w:color w:val="231F20"/>
          <w:spacing w:val="-20"/>
        </w:rPr>
        <w:t xml:space="preserve"> </w:t>
      </w:r>
      <w:r>
        <w:rPr>
          <w:i/>
          <w:color w:val="231F20"/>
        </w:rPr>
        <w:t>for</w:t>
      </w:r>
      <w:r>
        <w:rPr>
          <w:i/>
          <w:color w:val="231F20"/>
          <w:spacing w:val="-20"/>
        </w:rPr>
        <w:t xml:space="preserve"> </w:t>
      </w:r>
      <w:r>
        <w:rPr>
          <w:i/>
          <w:color w:val="231F20"/>
        </w:rPr>
        <w:t>each</w:t>
      </w:r>
      <w:r>
        <w:rPr>
          <w:i/>
          <w:color w:val="231F20"/>
          <w:spacing w:val="-21"/>
        </w:rPr>
        <w:t xml:space="preserve"> </w:t>
      </w:r>
      <w:r>
        <w:rPr>
          <w:i/>
          <w:color w:val="231F20"/>
        </w:rPr>
        <w:t>entity</w:t>
      </w:r>
      <w:r>
        <w:rPr>
          <w:i/>
          <w:color w:val="231F20"/>
          <w:spacing w:val="-21"/>
        </w:rPr>
        <w:t xml:space="preserve"> </w:t>
      </w:r>
      <w:r>
        <w:rPr>
          <w:i/>
          <w:color w:val="231F20"/>
        </w:rPr>
        <w:t>if</w:t>
      </w:r>
      <w:r>
        <w:rPr>
          <w:i/>
          <w:color w:val="231F20"/>
          <w:spacing w:val="-21"/>
        </w:rPr>
        <w:t xml:space="preserve"> </w:t>
      </w:r>
      <w:r>
        <w:rPr>
          <w:i/>
          <w:color w:val="231F20"/>
          <w:spacing w:val="-4"/>
        </w:rPr>
        <w:t>Tender</w:t>
      </w:r>
      <w:r>
        <w:rPr>
          <w:i/>
          <w:color w:val="231F20"/>
          <w:spacing w:val="-21"/>
        </w:rPr>
        <w:t xml:space="preserve"> </w:t>
      </w:r>
      <w:r>
        <w:rPr>
          <w:i/>
          <w:color w:val="231F20"/>
        </w:rPr>
        <w:t>is</w:t>
      </w:r>
      <w:r>
        <w:rPr>
          <w:i/>
          <w:color w:val="231F20"/>
          <w:spacing w:val="-20"/>
        </w:rPr>
        <w:t xml:space="preserve"> </w:t>
      </w:r>
      <w:r>
        <w:rPr>
          <w:i/>
          <w:color w:val="231F20"/>
        </w:rPr>
        <w:t>a</w:t>
      </w:r>
      <w:r>
        <w:rPr>
          <w:i/>
          <w:color w:val="231F20"/>
          <w:spacing w:val="-20"/>
        </w:rPr>
        <w:t xml:space="preserve"> </w:t>
      </w:r>
      <w:r>
        <w:rPr>
          <w:i/>
          <w:color w:val="231F20"/>
          <w:spacing w:val="-10"/>
        </w:rPr>
        <w:t>JV.</w:t>
      </w:r>
      <w:r>
        <w:rPr>
          <w:i/>
          <w:color w:val="231F20"/>
          <w:spacing w:val="-24"/>
        </w:rPr>
        <w:t xml:space="preserve"> </w:t>
      </w:r>
      <w:r>
        <w:rPr>
          <w:color w:val="231F20"/>
        </w:rPr>
        <w:t>Tenderer is</w:t>
      </w:r>
      <w:r>
        <w:rPr>
          <w:color w:val="231F20"/>
          <w:spacing w:val="-23"/>
        </w:rPr>
        <w:t xml:space="preserve"> </w:t>
      </w:r>
      <w:r>
        <w:rPr>
          <w:color w:val="231F20"/>
        </w:rPr>
        <w:t>further</w:t>
      </w:r>
      <w:r>
        <w:rPr>
          <w:color w:val="231F20"/>
          <w:spacing w:val="-24"/>
        </w:rPr>
        <w:t xml:space="preserve"> </w:t>
      </w:r>
      <w:r>
        <w:rPr>
          <w:color w:val="231F20"/>
        </w:rPr>
        <w:t>reminded</w:t>
      </w:r>
      <w:r>
        <w:rPr>
          <w:color w:val="231F20"/>
          <w:spacing w:val="-24"/>
        </w:rPr>
        <w:t xml:space="preserve"> </w:t>
      </w:r>
      <w:r>
        <w:rPr>
          <w:color w:val="231F20"/>
        </w:rPr>
        <w:t>that</w:t>
      </w:r>
      <w:r>
        <w:rPr>
          <w:color w:val="231F20"/>
          <w:spacing w:val="-24"/>
        </w:rPr>
        <w:t xml:space="preserve"> </w:t>
      </w:r>
      <w:r>
        <w:rPr>
          <w:color w:val="231F20"/>
        </w:rPr>
        <w:t>it</w:t>
      </w:r>
      <w:r>
        <w:rPr>
          <w:color w:val="231F20"/>
          <w:spacing w:val="-24"/>
        </w:rPr>
        <w:t xml:space="preserve"> </w:t>
      </w:r>
      <w:r>
        <w:rPr>
          <w:color w:val="231F20"/>
        </w:rPr>
        <w:t>is</w:t>
      </w:r>
      <w:r>
        <w:rPr>
          <w:color w:val="231F20"/>
          <w:spacing w:val="-23"/>
        </w:rPr>
        <w:t xml:space="preserve"> </w:t>
      </w:r>
      <w:r>
        <w:rPr>
          <w:color w:val="231F20"/>
        </w:rPr>
        <w:t>an</w:t>
      </w:r>
      <w:r>
        <w:rPr>
          <w:color w:val="231F20"/>
          <w:spacing w:val="-24"/>
        </w:rPr>
        <w:t xml:space="preserve"> </w:t>
      </w:r>
      <w:r>
        <w:rPr>
          <w:color w:val="231F20"/>
        </w:rPr>
        <w:t>offence</w:t>
      </w:r>
      <w:r>
        <w:rPr>
          <w:color w:val="231F20"/>
          <w:spacing w:val="-24"/>
        </w:rPr>
        <w:t xml:space="preserve"> </w:t>
      </w:r>
      <w:r>
        <w:rPr>
          <w:color w:val="231F20"/>
        </w:rPr>
        <w:t>to</w:t>
      </w:r>
      <w:r>
        <w:rPr>
          <w:color w:val="231F20"/>
          <w:spacing w:val="-24"/>
        </w:rPr>
        <w:t xml:space="preserve"> </w:t>
      </w:r>
      <w:r>
        <w:rPr>
          <w:color w:val="231F20"/>
        </w:rPr>
        <w:t>give</w:t>
      </w:r>
      <w:r>
        <w:rPr>
          <w:color w:val="231F20"/>
          <w:spacing w:val="-24"/>
        </w:rPr>
        <w:t xml:space="preserve"> </w:t>
      </w:r>
      <w:r>
        <w:rPr>
          <w:color w:val="231F20"/>
        </w:rPr>
        <w:t>false</w:t>
      </w:r>
      <w:r>
        <w:rPr>
          <w:color w:val="231F20"/>
          <w:spacing w:val="-24"/>
        </w:rPr>
        <w:t xml:space="preserve"> </w:t>
      </w:r>
      <w:r>
        <w:rPr>
          <w:color w:val="231F20"/>
        </w:rPr>
        <w:t>information</w:t>
      </w:r>
      <w:r>
        <w:rPr>
          <w:color w:val="231F20"/>
          <w:spacing w:val="-24"/>
        </w:rPr>
        <w:t xml:space="preserve"> </w:t>
      </w:r>
      <w:r>
        <w:rPr>
          <w:color w:val="231F20"/>
        </w:rPr>
        <w:t>on</w:t>
      </w:r>
      <w:r>
        <w:rPr>
          <w:color w:val="231F20"/>
          <w:spacing w:val="-24"/>
        </w:rPr>
        <w:t xml:space="preserve"> </w:t>
      </w:r>
      <w:r>
        <w:rPr>
          <w:color w:val="231F20"/>
        </w:rPr>
        <w:t>this</w:t>
      </w:r>
      <w:r>
        <w:rPr>
          <w:color w:val="231F20"/>
          <w:spacing w:val="-24"/>
        </w:rPr>
        <w:t xml:space="preserve"> </w:t>
      </w:r>
      <w:r>
        <w:rPr>
          <w:color w:val="231F20"/>
        </w:rPr>
        <w:t>Form.</w:t>
      </w:r>
    </w:p>
    <w:p w14:paraId="6B3DF131" w14:textId="77777777" w:rsidR="005F5B22" w:rsidRDefault="00B0057A" w:rsidP="0007468A">
      <w:pPr>
        <w:pStyle w:val="Heading3"/>
        <w:tabs>
          <w:tab w:val="left" w:pos="688"/>
        </w:tabs>
        <w:spacing w:before="237"/>
        <w:ind w:left="133" w:right="720"/>
      </w:pPr>
      <w:r>
        <w:rPr>
          <w:b w:val="0"/>
          <w:color w:val="231F20"/>
        </w:rPr>
        <w:t>(a)</w:t>
      </w:r>
      <w:r>
        <w:rPr>
          <w:b w:val="0"/>
          <w:color w:val="231F20"/>
        </w:rPr>
        <w:tab/>
      </w:r>
      <w:r>
        <w:rPr>
          <w:color w:val="231F20"/>
          <w:spacing w:val="-3"/>
        </w:rPr>
        <w:t>Tenderer's</w:t>
      </w:r>
      <w:r>
        <w:rPr>
          <w:color w:val="231F20"/>
          <w:spacing w:val="-23"/>
        </w:rPr>
        <w:t xml:space="preserve"> </w:t>
      </w:r>
      <w:r>
        <w:rPr>
          <w:color w:val="231F20"/>
        </w:rPr>
        <w:t>details</w:t>
      </w:r>
    </w:p>
    <w:p w14:paraId="425ACBE7" w14:textId="77777777" w:rsidR="005F5B22" w:rsidRDefault="005F5B22" w:rsidP="0007468A">
      <w:pPr>
        <w:pStyle w:val="BodyText"/>
        <w:spacing w:before="11"/>
        <w:ind w:right="72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491"/>
        <w:gridCol w:w="4675"/>
      </w:tblGrid>
      <w:tr w:rsidR="00D55566" w:rsidRPr="00574C3A" w14:paraId="6AD2D6E6" w14:textId="77777777" w:rsidTr="00D55566">
        <w:tc>
          <w:tcPr>
            <w:tcW w:w="436" w:type="dxa"/>
            <w:shd w:val="clear" w:color="auto" w:fill="auto"/>
          </w:tcPr>
          <w:p w14:paraId="304D345C" w14:textId="77777777" w:rsidR="00D55566" w:rsidRPr="00574C3A" w:rsidRDefault="00D55566" w:rsidP="003D1D10">
            <w:pPr>
              <w:rPr>
                <w:b/>
                <w:color w:val="000000"/>
                <w:szCs w:val="24"/>
              </w:rPr>
            </w:pPr>
          </w:p>
        </w:tc>
        <w:tc>
          <w:tcPr>
            <w:tcW w:w="4491" w:type="dxa"/>
            <w:shd w:val="clear" w:color="auto" w:fill="auto"/>
          </w:tcPr>
          <w:p w14:paraId="1CDE864A" w14:textId="77777777" w:rsidR="00D55566" w:rsidRPr="00574C3A" w:rsidRDefault="00D55566" w:rsidP="003D1D10">
            <w:pPr>
              <w:rPr>
                <w:b/>
                <w:color w:val="000000"/>
                <w:szCs w:val="24"/>
              </w:rPr>
            </w:pPr>
            <w:r w:rsidRPr="00574C3A">
              <w:rPr>
                <w:b/>
                <w:color w:val="000000"/>
                <w:szCs w:val="24"/>
              </w:rPr>
              <w:t>ITEM</w:t>
            </w:r>
          </w:p>
        </w:tc>
        <w:tc>
          <w:tcPr>
            <w:tcW w:w="4675" w:type="dxa"/>
            <w:shd w:val="clear" w:color="auto" w:fill="auto"/>
          </w:tcPr>
          <w:p w14:paraId="1FD288B2" w14:textId="77777777" w:rsidR="00D55566" w:rsidRPr="00574C3A" w:rsidRDefault="00D55566" w:rsidP="003D1D10">
            <w:pPr>
              <w:rPr>
                <w:b/>
                <w:color w:val="000000"/>
                <w:szCs w:val="24"/>
              </w:rPr>
            </w:pPr>
            <w:r w:rsidRPr="00574C3A">
              <w:rPr>
                <w:b/>
                <w:color w:val="000000"/>
                <w:szCs w:val="24"/>
              </w:rPr>
              <w:t>DESCRIPTION</w:t>
            </w:r>
          </w:p>
        </w:tc>
      </w:tr>
      <w:tr w:rsidR="00D55566" w:rsidRPr="00574C3A" w14:paraId="237C55AC" w14:textId="77777777" w:rsidTr="00D55566">
        <w:trPr>
          <w:trHeight w:val="365"/>
        </w:trPr>
        <w:tc>
          <w:tcPr>
            <w:tcW w:w="436" w:type="dxa"/>
            <w:shd w:val="clear" w:color="auto" w:fill="auto"/>
          </w:tcPr>
          <w:p w14:paraId="358B2546" w14:textId="77777777" w:rsidR="00D55566" w:rsidRPr="00574C3A" w:rsidRDefault="00D55566" w:rsidP="003D1D10">
            <w:pPr>
              <w:rPr>
                <w:color w:val="000000"/>
                <w:szCs w:val="24"/>
              </w:rPr>
            </w:pPr>
            <w:r w:rsidRPr="00574C3A">
              <w:rPr>
                <w:color w:val="000000"/>
                <w:szCs w:val="24"/>
              </w:rPr>
              <w:t>1</w:t>
            </w:r>
          </w:p>
        </w:tc>
        <w:tc>
          <w:tcPr>
            <w:tcW w:w="4491" w:type="dxa"/>
            <w:shd w:val="clear" w:color="auto" w:fill="auto"/>
          </w:tcPr>
          <w:p w14:paraId="3621C1AD" w14:textId="77777777" w:rsidR="00D55566" w:rsidRPr="00574C3A" w:rsidRDefault="00D55566" w:rsidP="003D1D10">
            <w:pPr>
              <w:rPr>
                <w:color w:val="000000"/>
                <w:szCs w:val="24"/>
              </w:rPr>
            </w:pPr>
            <w:r w:rsidRPr="00574C3A">
              <w:rPr>
                <w:color w:val="000000"/>
                <w:szCs w:val="24"/>
              </w:rPr>
              <w:t>Name of the Procuring Entity</w:t>
            </w:r>
          </w:p>
        </w:tc>
        <w:tc>
          <w:tcPr>
            <w:tcW w:w="4675" w:type="dxa"/>
            <w:shd w:val="clear" w:color="auto" w:fill="auto"/>
          </w:tcPr>
          <w:p w14:paraId="480FDC1E" w14:textId="77777777" w:rsidR="00D55566" w:rsidRPr="00574C3A" w:rsidRDefault="00D55566" w:rsidP="003D1D10">
            <w:pPr>
              <w:rPr>
                <w:color w:val="000000"/>
                <w:szCs w:val="24"/>
              </w:rPr>
            </w:pPr>
          </w:p>
        </w:tc>
      </w:tr>
      <w:tr w:rsidR="00D55566" w:rsidRPr="00574C3A" w14:paraId="20917944" w14:textId="77777777" w:rsidTr="00D55566">
        <w:trPr>
          <w:trHeight w:val="365"/>
        </w:trPr>
        <w:tc>
          <w:tcPr>
            <w:tcW w:w="436" w:type="dxa"/>
            <w:shd w:val="clear" w:color="auto" w:fill="auto"/>
          </w:tcPr>
          <w:p w14:paraId="73EF7B1A" w14:textId="77777777" w:rsidR="00D55566" w:rsidRPr="00574C3A" w:rsidRDefault="00D55566" w:rsidP="003D1D10">
            <w:pPr>
              <w:rPr>
                <w:color w:val="000000"/>
                <w:szCs w:val="24"/>
              </w:rPr>
            </w:pPr>
            <w:r w:rsidRPr="00574C3A">
              <w:rPr>
                <w:color w:val="000000"/>
                <w:szCs w:val="24"/>
              </w:rPr>
              <w:t>2</w:t>
            </w:r>
          </w:p>
        </w:tc>
        <w:tc>
          <w:tcPr>
            <w:tcW w:w="4491" w:type="dxa"/>
            <w:shd w:val="clear" w:color="auto" w:fill="auto"/>
          </w:tcPr>
          <w:p w14:paraId="4552898F" w14:textId="77777777" w:rsidR="00D55566" w:rsidRPr="00574C3A" w:rsidRDefault="00D55566" w:rsidP="003D1D10">
            <w:pPr>
              <w:rPr>
                <w:color w:val="000000"/>
                <w:szCs w:val="24"/>
              </w:rPr>
            </w:pPr>
            <w:r w:rsidRPr="00574C3A">
              <w:rPr>
                <w:color w:val="000000"/>
                <w:szCs w:val="24"/>
              </w:rPr>
              <w:t>Reference Number of the Tender</w:t>
            </w:r>
          </w:p>
        </w:tc>
        <w:tc>
          <w:tcPr>
            <w:tcW w:w="4675" w:type="dxa"/>
            <w:shd w:val="clear" w:color="auto" w:fill="auto"/>
          </w:tcPr>
          <w:p w14:paraId="0A740932" w14:textId="77777777" w:rsidR="00D55566" w:rsidRPr="00574C3A" w:rsidRDefault="00D55566" w:rsidP="003D1D10">
            <w:pPr>
              <w:rPr>
                <w:color w:val="000000"/>
                <w:szCs w:val="24"/>
              </w:rPr>
            </w:pPr>
          </w:p>
        </w:tc>
      </w:tr>
      <w:tr w:rsidR="00D55566" w:rsidRPr="00574C3A" w14:paraId="2C4F9881" w14:textId="77777777" w:rsidTr="00D55566">
        <w:trPr>
          <w:trHeight w:val="365"/>
        </w:trPr>
        <w:tc>
          <w:tcPr>
            <w:tcW w:w="436" w:type="dxa"/>
            <w:shd w:val="clear" w:color="auto" w:fill="auto"/>
          </w:tcPr>
          <w:p w14:paraId="07E5DEBA" w14:textId="77777777" w:rsidR="00D55566" w:rsidRPr="00574C3A" w:rsidRDefault="00D55566" w:rsidP="003D1D10">
            <w:pPr>
              <w:rPr>
                <w:color w:val="000000"/>
                <w:szCs w:val="24"/>
              </w:rPr>
            </w:pPr>
            <w:r w:rsidRPr="00574C3A">
              <w:rPr>
                <w:color w:val="000000"/>
                <w:szCs w:val="24"/>
              </w:rPr>
              <w:t>3</w:t>
            </w:r>
          </w:p>
        </w:tc>
        <w:tc>
          <w:tcPr>
            <w:tcW w:w="4491" w:type="dxa"/>
            <w:shd w:val="clear" w:color="auto" w:fill="auto"/>
          </w:tcPr>
          <w:p w14:paraId="189E41D1" w14:textId="77777777" w:rsidR="00D55566" w:rsidRPr="00574C3A" w:rsidRDefault="00D55566" w:rsidP="003D1D10">
            <w:pPr>
              <w:rPr>
                <w:color w:val="000000"/>
                <w:szCs w:val="24"/>
              </w:rPr>
            </w:pPr>
            <w:r w:rsidRPr="00574C3A">
              <w:rPr>
                <w:color w:val="000000"/>
                <w:szCs w:val="24"/>
              </w:rPr>
              <w:t>Date and Time of Tender Opening</w:t>
            </w:r>
          </w:p>
        </w:tc>
        <w:tc>
          <w:tcPr>
            <w:tcW w:w="4675" w:type="dxa"/>
            <w:shd w:val="clear" w:color="auto" w:fill="auto"/>
          </w:tcPr>
          <w:p w14:paraId="0A4FA3E7" w14:textId="77777777" w:rsidR="00D55566" w:rsidRPr="00574C3A" w:rsidRDefault="00D55566" w:rsidP="003D1D10">
            <w:pPr>
              <w:rPr>
                <w:color w:val="000000"/>
                <w:szCs w:val="24"/>
              </w:rPr>
            </w:pPr>
          </w:p>
        </w:tc>
      </w:tr>
      <w:tr w:rsidR="00D55566" w:rsidRPr="00574C3A" w14:paraId="15582C7E" w14:textId="77777777" w:rsidTr="00D55566">
        <w:tc>
          <w:tcPr>
            <w:tcW w:w="436" w:type="dxa"/>
            <w:shd w:val="clear" w:color="auto" w:fill="auto"/>
          </w:tcPr>
          <w:p w14:paraId="049A6090" w14:textId="77777777" w:rsidR="00D55566" w:rsidRPr="00574C3A" w:rsidRDefault="00D55566" w:rsidP="003D1D10">
            <w:pPr>
              <w:rPr>
                <w:color w:val="000000"/>
                <w:szCs w:val="24"/>
              </w:rPr>
            </w:pPr>
            <w:r w:rsidRPr="00574C3A">
              <w:rPr>
                <w:color w:val="000000"/>
                <w:szCs w:val="24"/>
              </w:rPr>
              <w:t>4</w:t>
            </w:r>
          </w:p>
        </w:tc>
        <w:tc>
          <w:tcPr>
            <w:tcW w:w="4491" w:type="dxa"/>
            <w:shd w:val="clear" w:color="auto" w:fill="auto"/>
            <w:vAlign w:val="center"/>
          </w:tcPr>
          <w:p w14:paraId="317723AB" w14:textId="77777777" w:rsidR="00D55566" w:rsidRPr="00574C3A" w:rsidRDefault="00D55566" w:rsidP="003D1D10">
            <w:pPr>
              <w:rPr>
                <w:color w:val="000000"/>
                <w:szCs w:val="24"/>
              </w:rPr>
            </w:pPr>
            <w:r w:rsidRPr="00574C3A">
              <w:rPr>
                <w:color w:val="000000"/>
                <w:szCs w:val="24"/>
              </w:rPr>
              <w:t>Name of the Tenderer</w:t>
            </w:r>
          </w:p>
        </w:tc>
        <w:tc>
          <w:tcPr>
            <w:tcW w:w="4675" w:type="dxa"/>
            <w:shd w:val="clear" w:color="auto" w:fill="auto"/>
          </w:tcPr>
          <w:p w14:paraId="42A0292B" w14:textId="77777777" w:rsidR="00D55566" w:rsidRPr="00574C3A" w:rsidRDefault="00D55566" w:rsidP="003D1D10">
            <w:pPr>
              <w:rPr>
                <w:color w:val="000000"/>
                <w:szCs w:val="24"/>
              </w:rPr>
            </w:pPr>
          </w:p>
        </w:tc>
      </w:tr>
      <w:tr w:rsidR="00D55566" w:rsidRPr="00574C3A" w14:paraId="20C2C73B" w14:textId="77777777" w:rsidTr="00D55566">
        <w:tc>
          <w:tcPr>
            <w:tcW w:w="436" w:type="dxa"/>
            <w:shd w:val="clear" w:color="auto" w:fill="auto"/>
          </w:tcPr>
          <w:p w14:paraId="72AF9764" w14:textId="77777777" w:rsidR="00D55566" w:rsidRPr="00574C3A" w:rsidRDefault="00D55566" w:rsidP="003D1D10">
            <w:pPr>
              <w:rPr>
                <w:color w:val="000000"/>
                <w:szCs w:val="24"/>
              </w:rPr>
            </w:pPr>
            <w:r w:rsidRPr="00574C3A">
              <w:rPr>
                <w:color w:val="000000"/>
                <w:szCs w:val="24"/>
              </w:rPr>
              <w:t>5</w:t>
            </w:r>
          </w:p>
        </w:tc>
        <w:tc>
          <w:tcPr>
            <w:tcW w:w="4491" w:type="dxa"/>
            <w:shd w:val="clear" w:color="auto" w:fill="auto"/>
          </w:tcPr>
          <w:p w14:paraId="554FCB51" w14:textId="77777777" w:rsidR="00D55566" w:rsidRPr="00574C3A" w:rsidRDefault="00D55566" w:rsidP="003D1D10">
            <w:pPr>
              <w:rPr>
                <w:color w:val="000000"/>
                <w:szCs w:val="24"/>
              </w:rPr>
            </w:pPr>
            <w:r w:rsidRPr="00574C3A">
              <w:rPr>
                <w:color w:val="000000"/>
                <w:szCs w:val="24"/>
              </w:rPr>
              <w:t>Full Address and Contact Details of the Tenderer.</w:t>
            </w:r>
          </w:p>
          <w:p w14:paraId="7137C328" w14:textId="77777777" w:rsidR="00D55566" w:rsidRPr="00574C3A" w:rsidRDefault="00D55566" w:rsidP="003D1D10">
            <w:pPr>
              <w:rPr>
                <w:color w:val="000000"/>
                <w:szCs w:val="24"/>
              </w:rPr>
            </w:pPr>
          </w:p>
          <w:p w14:paraId="0346C27B" w14:textId="77777777" w:rsidR="00D55566" w:rsidRPr="00574C3A" w:rsidRDefault="00D55566" w:rsidP="003D1D10">
            <w:pPr>
              <w:rPr>
                <w:color w:val="000000"/>
                <w:szCs w:val="24"/>
              </w:rPr>
            </w:pPr>
          </w:p>
          <w:p w14:paraId="4C9FA05B" w14:textId="77777777" w:rsidR="00D55566" w:rsidRPr="00574C3A" w:rsidRDefault="00D55566" w:rsidP="003D1D10">
            <w:pPr>
              <w:rPr>
                <w:color w:val="000000"/>
                <w:szCs w:val="24"/>
              </w:rPr>
            </w:pPr>
          </w:p>
          <w:p w14:paraId="22D79B54" w14:textId="77777777" w:rsidR="00D55566" w:rsidRPr="00574C3A" w:rsidRDefault="00D55566" w:rsidP="003D1D10">
            <w:pPr>
              <w:rPr>
                <w:color w:val="000000"/>
                <w:szCs w:val="24"/>
              </w:rPr>
            </w:pPr>
          </w:p>
          <w:p w14:paraId="446EAEF2" w14:textId="77777777" w:rsidR="00D55566" w:rsidRPr="00574C3A" w:rsidRDefault="00D55566" w:rsidP="003D1D10">
            <w:pPr>
              <w:rPr>
                <w:color w:val="000000"/>
                <w:szCs w:val="24"/>
              </w:rPr>
            </w:pPr>
          </w:p>
        </w:tc>
        <w:tc>
          <w:tcPr>
            <w:tcW w:w="4675" w:type="dxa"/>
            <w:shd w:val="clear" w:color="auto" w:fill="auto"/>
          </w:tcPr>
          <w:p w14:paraId="653A540D" w14:textId="77777777" w:rsidR="00D55566" w:rsidRPr="00574C3A" w:rsidRDefault="00D55566" w:rsidP="00B24219">
            <w:pPr>
              <w:widowControl/>
              <w:numPr>
                <w:ilvl w:val="0"/>
                <w:numId w:val="115"/>
              </w:numPr>
              <w:autoSpaceDE/>
              <w:autoSpaceDN/>
              <w:rPr>
                <w:color w:val="000000"/>
                <w:szCs w:val="24"/>
              </w:rPr>
            </w:pPr>
            <w:r w:rsidRPr="00574C3A">
              <w:rPr>
                <w:color w:val="000000"/>
                <w:szCs w:val="24"/>
              </w:rPr>
              <w:t>Country</w:t>
            </w:r>
          </w:p>
          <w:p w14:paraId="09B76445" w14:textId="77777777" w:rsidR="00D55566" w:rsidRPr="00574C3A" w:rsidRDefault="00D55566" w:rsidP="00B24219">
            <w:pPr>
              <w:widowControl/>
              <w:numPr>
                <w:ilvl w:val="0"/>
                <w:numId w:val="115"/>
              </w:numPr>
              <w:autoSpaceDE/>
              <w:autoSpaceDN/>
              <w:rPr>
                <w:color w:val="000000"/>
                <w:szCs w:val="24"/>
              </w:rPr>
            </w:pPr>
            <w:r w:rsidRPr="00574C3A">
              <w:rPr>
                <w:color w:val="000000"/>
                <w:szCs w:val="24"/>
              </w:rPr>
              <w:t xml:space="preserve">City </w:t>
            </w:r>
          </w:p>
          <w:p w14:paraId="5B8E73F8" w14:textId="77777777" w:rsidR="00D55566" w:rsidRPr="00574C3A" w:rsidRDefault="00D55566" w:rsidP="00B24219">
            <w:pPr>
              <w:widowControl/>
              <w:numPr>
                <w:ilvl w:val="0"/>
                <w:numId w:val="115"/>
              </w:numPr>
              <w:autoSpaceDE/>
              <w:autoSpaceDN/>
              <w:rPr>
                <w:color w:val="000000"/>
                <w:szCs w:val="24"/>
                <w:lang w:eastAsia="en-ZA"/>
              </w:rPr>
            </w:pPr>
            <w:r w:rsidRPr="00574C3A">
              <w:rPr>
                <w:color w:val="000000"/>
                <w:szCs w:val="24"/>
              </w:rPr>
              <w:t>Location</w:t>
            </w:r>
          </w:p>
          <w:p w14:paraId="0303E72F" w14:textId="77777777" w:rsidR="00D55566" w:rsidRPr="00574C3A" w:rsidRDefault="00D55566" w:rsidP="00B24219">
            <w:pPr>
              <w:widowControl/>
              <w:numPr>
                <w:ilvl w:val="0"/>
                <w:numId w:val="115"/>
              </w:numPr>
              <w:autoSpaceDE/>
              <w:autoSpaceDN/>
              <w:rPr>
                <w:color w:val="000000"/>
                <w:szCs w:val="24"/>
              </w:rPr>
            </w:pPr>
            <w:r w:rsidRPr="00574C3A">
              <w:rPr>
                <w:color w:val="000000"/>
                <w:szCs w:val="24"/>
              </w:rPr>
              <w:t>Building</w:t>
            </w:r>
          </w:p>
          <w:p w14:paraId="47C8B3BD" w14:textId="77777777" w:rsidR="00D55566" w:rsidRPr="00574C3A" w:rsidRDefault="00D55566" w:rsidP="00B24219">
            <w:pPr>
              <w:widowControl/>
              <w:numPr>
                <w:ilvl w:val="0"/>
                <w:numId w:val="115"/>
              </w:numPr>
              <w:autoSpaceDE/>
              <w:autoSpaceDN/>
              <w:rPr>
                <w:color w:val="000000"/>
                <w:szCs w:val="24"/>
              </w:rPr>
            </w:pPr>
            <w:r w:rsidRPr="00574C3A">
              <w:rPr>
                <w:color w:val="000000"/>
                <w:szCs w:val="24"/>
              </w:rPr>
              <w:t xml:space="preserve">Floor </w:t>
            </w:r>
          </w:p>
          <w:p w14:paraId="79A4464E" w14:textId="77777777" w:rsidR="00D55566" w:rsidRPr="00574C3A" w:rsidRDefault="00D55566" w:rsidP="00B24219">
            <w:pPr>
              <w:widowControl/>
              <w:numPr>
                <w:ilvl w:val="0"/>
                <w:numId w:val="115"/>
              </w:numPr>
              <w:autoSpaceDE/>
              <w:autoSpaceDN/>
              <w:rPr>
                <w:color w:val="000000"/>
                <w:szCs w:val="24"/>
                <w:lang w:eastAsia="en-ZA"/>
              </w:rPr>
            </w:pPr>
            <w:r w:rsidRPr="00574C3A">
              <w:rPr>
                <w:color w:val="000000"/>
                <w:szCs w:val="24"/>
              </w:rPr>
              <w:t xml:space="preserve">Postal Address </w:t>
            </w:r>
          </w:p>
          <w:p w14:paraId="2E2A1DB7" w14:textId="77777777" w:rsidR="00D55566" w:rsidRPr="00574C3A" w:rsidRDefault="00D55566" w:rsidP="00B24219">
            <w:pPr>
              <w:widowControl/>
              <w:numPr>
                <w:ilvl w:val="0"/>
                <w:numId w:val="115"/>
              </w:numPr>
              <w:autoSpaceDE/>
              <w:autoSpaceDN/>
              <w:rPr>
                <w:color w:val="000000"/>
                <w:szCs w:val="24"/>
              </w:rPr>
            </w:pPr>
            <w:r w:rsidRPr="00574C3A">
              <w:rPr>
                <w:color w:val="000000"/>
                <w:szCs w:val="24"/>
              </w:rPr>
              <w:t>Name and email of contact person.</w:t>
            </w:r>
          </w:p>
        </w:tc>
      </w:tr>
      <w:tr w:rsidR="00D55566" w:rsidRPr="00574C3A" w14:paraId="383192AA" w14:textId="77777777" w:rsidTr="00D55566">
        <w:tc>
          <w:tcPr>
            <w:tcW w:w="436" w:type="dxa"/>
            <w:shd w:val="clear" w:color="auto" w:fill="auto"/>
          </w:tcPr>
          <w:p w14:paraId="6B61DC6D" w14:textId="77777777" w:rsidR="00D55566" w:rsidRPr="00574C3A" w:rsidRDefault="00D55566" w:rsidP="003D1D10">
            <w:pPr>
              <w:rPr>
                <w:color w:val="000000"/>
                <w:szCs w:val="24"/>
              </w:rPr>
            </w:pPr>
            <w:r w:rsidRPr="00574C3A">
              <w:rPr>
                <w:color w:val="000000"/>
                <w:szCs w:val="24"/>
              </w:rPr>
              <w:t>6</w:t>
            </w:r>
          </w:p>
        </w:tc>
        <w:tc>
          <w:tcPr>
            <w:tcW w:w="4491" w:type="dxa"/>
            <w:shd w:val="clear" w:color="auto" w:fill="auto"/>
          </w:tcPr>
          <w:p w14:paraId="24523211" w14:textId="77777777" w:rsidR="00D55566" w:rsidRPr="00574C3A" w:rsidRDefault="00D55566" w:rsidP="003D1D10">
            <w:pPr>
              <w:rPr>
                <w:color w:val="000000"/>
                <w:szCs w:val="24"/>
              </w:rPr>
            </w:pPr>
            <w:r w:rsidRPr="00574C3A">
              <w:rPr>
                <w:szCs w:val="24"/>
              </w:rPr>
              <w:t>Current Trade License Registration Number and Expiring date</w:t>
            </w:r>
          </w:p>
        </w:tc>
        <w:tc>
          <w:tcPr>
            <w:tcW w:w="4675" w:type="dxa"/>
            <w:shd w:val="clear" w:color="auto" w:fill="auto"/>
          </w:tcPr>
          <w:p w14:paraId="00578262" w14:textId="77777777" w:rsidR="00D55566" w:rsidRPr="00574C3A" w:rsidRDefault="00D55566" w:rsidP="003D1D10">
            <w:pPr>
              <w:rPr>
                <w:color w:val="000000"/>
                <w:szCs w:val="24"/>
              </w:rPr>
            </w:pPr>
          </w:p>
        </w:tc>
      </w:tr>
      <w:tr w:rsidR="00D55566" w:rsidRPr="00574C3A" w14:paraId="1F0312BF" w14:textId="77777777" w:rsidTr="00D55566">
        <w:tc>
          <w:tcPr>
            <w:tcW w:w="436" w:type="dxa"/>
            <w:shd w:val="clear" w:color="auto" w:fill="auto"/>
          </w:tcPr>
          <w:p w14:paraId="60D44BEA" w14:textId="77777777" w:rsidR="00D55566" w:rsidRPr="00574C3A" w:rsidRDefault="00D55566" w:rsidP="003D1D10">
            <w:pPr>
              <w:rPr>
                <w:color w:val="000000"/>
                <w:szCs w:val="24"/>
              </w:rPr>
            </w:pPr>
            <w:r w:rsidRPr="00574C3A">
              <w:rPr>
                <w:color w:val="000000"/>
                <w:szCs w:val="24"/>
              </w:rPr>
              <w:t>7</w:t>
            </w:r>
          </w:p>
        </w:tc>
        <w:tc>
          <w:tcPr>
            <w:tcW w:w="4491" w:type="dxa"/>
            <w:shd w:val="clear" w:color="auto" w:fill="auto"/>
          </w:tcPr>
          <w:p w14:paraId="4B713529" w14:textId="77777777" w:rsidR="00D55566" w:rsidRPr="00574C3A" w:rsidRDefault="00D55566" w:rsidP="003D1D10">
            <w:pPr>
              <w:rPr>
                <w:szCs w:val="24"/>
              </w:rPr>
            </w:pPr>
            <w:r w:rsidRPr="00574C3A">
              <w:rPr>
                <w:szCs w:val="24"/>
              </w:rPr>
              <w:t>Name, country and full address (</w:t>
            </w:r>
            <w:r w:rsidRPr="00574C3A">
              <w:rPr>
                <w:i/>
                <w:szCs w:val="24"/>
              </w:rPr>
              <w:t>postal and physical addresses, email, and telephone number</w:t>
            </w:r>
            <w:r w:rsidRPr="00574C3A">
              <w:rPr>
                <w:szCs w:val="24"/>
              </w:rPr>
              <w:t xml:space="preserve">) of Registering Body/Agency </w:t>
            </w:r>
          </w:p>
        </w:tc>
        <w:tc>
          <w:tcPr>
            <w:tcW w:w="4675" w:type="dxa"/>
            <w:shd w:val="clear" w:color="auto" w:fill="auto"/>
          </w:tcPr>
          <w:p w14:paraId="511147FA" w14:textId="77777777" w:rsidR="00D55566" w:rsidRPr="00574C3A" w:rsidRDefault="00D55566" w:rsidP="003D1D10">
            <w:pPr>
              <w:rPr>
                <w:color w:val="000000"/>
                <w:szCs w:val="24"/>
              </w:rPr>
            </w:pPr>
          </w:p>
        </w:tc>
      </w:tr>
      <w:tr w:rsidR="00D55566" w:rsidRPr="00574C3A" w14:paraId="3EDAC5C3" w14:textId="77777777" w:rsidTr="00D55566">
        <w:tc>
          <w:tcPr>
            <w:tcW w:w="436" w:type="dxa"/>
            <w:shd w:val="clear" w:color="auto" w:fill="auto"/>
          </w:tcPr>
          <w:p w14:paraId="53F2E375" w14:textId="77777777" w:rsidR="00D55566" w:rsidRPr="00574C3A" w:rsidRDefault="00D55566" w:rsidP="003D1D10">
            <w:pPr>
              <w:rPr>
                <w:color w:val="000000"/>
                <w:szCs w:val="24"/>
              </w:rPr>
            </w:pPr>
            <w:r w:rsidRPr="00574C3A">
              <w:rPr>
                <w:color w:val="000000"/>
                <w:szCs w:val="24"/>
              </w:rPr>
              <w:t>8</w:t>
            </w:r>
          </w:p>
        </w:tc>
        <w:tc>
          <w:tcPr>
            <w:tcW w:w="4491" w:type="dxa"/>
            <w:shd w:val="clear" w:color="auto" w:fill="auto"/>
          </w:tcPr>
          <w:p w14:paraId="280CD094" w14:textId="77777777" w:rsidR="00D55566" w:rsidRPr="00574C3A" w:rsidRDefault="00D55566" w:rsidP="003D1D10">
            <w:pPr>
              <w:jc w:val="both"/>
              <w:rPr>
                <w:color w:val="000000"/>
                <w:szCs w:val="24"/>
              </w:rPr>
            </w:pPr>
            <w:r w:rsidRPr="00574C3A">
              <w:rPr>
                <w:szCs w:val="24"/>
              </w:rPr>
              <w:t>Description of Nature of Business</w:t>
            </w:r>
          </w:p>
        </w:tc>
        <w:tc>
          <w:tcPr>
            <w:tcW w:w="4675" w:type="dxa"/>
            <w:shd w:val="clear" w:color="auto" w:fill="auto"/>
          </w:tcPr>
          <w:p w14:paraId="0EAA85C6" w14:textId="77777777" w:rsidR="00D55566" w:rsidRPr="00574C3A" w:rsidRDefault="00D55566" w:rsidP="003D1D10">
            <w:pPr>
              <w:rPr>
                <w:color w:val="000000"/>
                <w:szCs w:val="24"/>
              </w:rPr>
            </w:pPr>
          </w:p>
        </w:tc>
      </w:tr>
      <w:tr w:rsidR="00D55566" w:rsidRPr="00574C3A" w14:paraId="4FE7EFC4" w14:textId="77777777" w:rsidTr="00D55566">
        <w:tc>
          <w:tcPr>
            <w:tcW w:w="436" w:type="dxa"/>
            <w:shd w:val="clear" w:color="auto" w:fill="auto"/>
          </w:tcPr>
          <w:p w14:paraId="69E19298" w14:textId="77777777" w:rsidR="00D55566" w:rsidRPr="00574C3A" w:rsidRDefault="00D55566" w:rsidP="003D1D10">
            <w:pPr>
              <w:rPr>
                <w:color w:val="000000"/>
                <w:szCs w:val="24"/>
              </w:rPr>
            </w:pPr>
            <w:r w:rsidRPr="00574C3A">
              <w:rPr>
                <w:color w:val="000000"/>
                <w:szCs w:val="24"/>
              </w:rPr>
              <w:t>9</w:t>
            </w:r>
          </w:p>
        </w:tc>
        <w:tc>
          <w:tcPr>
            <w:tcW w:w="4491" w:type="dxa"/>
            <w:shd w:val="clear" w:color="auto" w:fill="auto"/>
          </w:tcPr>
          <w:p w14:paraId="0DC1B95F" w14:textId="77777777" w:rsidR="00D55566" w:rsidRPr="00574C3A" w:rsidRDefault="00D55566" w:rsidP="003D1D10">
            <w:pPr>
              <w:jc w:val="both"/>
              <w:rPr>
                <w:color w:val="000000"/>
                <w:szCs w:val="24"/>
              </w:rPr>
            </w:pPr>
            <w:r w:rsidRPr="00574C3A">
              <w:rPr>
                <w:szCs w:val="24"/>
              </w:rPr>
              <w:t>Maximum value of business which the Tenderer handles.</w:t>
            </w:r>
          </w:p>
        </w:tc>
        <w:tc>
          <w:tcPr>
            <w:tcW w:w="4675" w:type="dxa"/>
            <w:shd w:val="clear" w:color="auto" w:fill="auto"/>
          </w:tcPr>
          <w:p w14:paraId="5BF1376B" w14:textId="77777777" w:rsidR="00D55566" w:rsidRPr="00574C3A" w:rsidRDefault="00D55566" w:rsidP="003D1D10">
            <w:pPr>
              <w:rPr>
                <w:color w:val="000000"/>
                <w:szCs w:val="24"/>
              </w:rPr>
            </w:pPr>
          </w:p>
        </w:tc>
      </w:tr>
      <w:tr w:rsidR="00D55566" w:rsidRPr="00574C3A" w14:paraId="2DCEDAF3" w14:textId="77777777" w:rsidTr="00D55566">
        <w:tc>
          <w:tcPr>
            <w:tcW w:w="436" w:type="dxa"/>
            <w:shd w:val="clear" w:color="auto" w:fill="auto"/>
          </w:tcPr>
          <w:p w14:paraId="0FE621A0" w14:textId="77777777" w:rsidR="00D55566" w:rsidRPr="00574C3A" w:rsidRDefault="00D55566" w:rsidP="003D1D10">
            <w:pPr>
              <w:rPr>
                <w:color w:val="000000"/>
                <w:szCs w:val="24"/>
              </w:rPr>
            </w:pPr>
            <w:r w:rsidRPr="00574C3A">
              <w:rPr>
                <w:color w:val="000000"/>
                <w:szCs w:val="24"/>
              </w:rPr>
              <w:t>10</w:t>
            </w:r>
          </w:p>
        </w:tc>
        <w:tc>
          <w:tcPr>
            <w:tcW w:w="4491" w:type="dxa"/>
            <w:shd w:val="clear" w:color="auto" w:fill="auto"/>
          </w:tcPr>
          <w:p w14:paraId="0AA4AE6D" w14:textId="77777777" w:rsidR="00D55566" w:rsidRPr="00574C3A" w:rsidRDefault="00D55566" w:rsidP="003D1D10">
            <w:pPr>
              <w:spacing w:after="200" w:line="276" w:lineRule="auto"/>
              <w:contextualSpacing/>
              <w:rPr>
                <w:szCs w:val="24"/>
              </w:rPr>
            </w:pPr>
            <w:r w:rsidRPr="00574C3A">
              <w:rPr>
                <w:szCs w:val="24"/>
              </w:rPr>
              <w:t>State if Tenders Company is listed in stock exchange, give name and full address (</w:t>
            </w:r>
            <w:r w:rsidRPr="00574C3A">
              <w:rPr>
                <w:i/>
                <w:szCs w:val="24"/>
              </w:rPr>
              <w:t>postal and physical addresses, email, and telephone number</w:t>
            </w:r>
            <w:r w:rsidRPr="00574C3A">
              <w:rPr>
                <w:szCs w:val="24"/>
              </w:rPr>
              <w:t xml:space="preserve">) of  </w:t>
            </w:r>
          </w:p>
          <w:p w14:paraId="6AC44105" w14:textId="77777777" w:rsidR="00D55566" w:rsidRPr="00574C3A" w:rsidRDefault="00D55566" w:rsidP="003D1D10">
            <w:pPr>
              <w:rPr>
                <w:szCs w:val="24"/>
              </w:rPr>
            </w:pPr>
            <w:r w:rsidRPr="00574C3A">
              <w:rPr>
                <w:szCs w:val="24"/>
              </w:rPr>
              <w:t>state which stock exchange</w:t>
            </w:r>
          </w:p>
        </w:tc>
        <w:tc>
          <w:tcPr>
            <w:tcW w:w="4675" w:type="dxa"/>
            <w:shd w:val="clear" w:color="auto" w:fill="auto"/>
          </w:tcPr>
          <w:p w14:paraId="05FF4A37" w14:textId="77777777" w:rsidR="00D55566" w:rsidRPr="00574C3A" w:rsidRDefault="00D55566" w:rsidP="003D1D10">
            <w:pPr>
              <w:rPr>
                <w:color w:val="000000"/>
                <w:szCs w:val="24"/>
              </w:rPr>
            </w:pPr>
          </w:p>
        </w:tc>
      </w:tr>
    </w:tbl>
    <w:p w14:paraId="73B2743E" w14:textId="77777777" w:rsidR="005F5B22" w:rsidRDefault="005F5B22" w:rsidP="0007468A">
      <w:pPr>
        <w:ind w:right="720"/>
        <w:sectPr w:rsidR="005F5B22">
          <w:pgSz w:w="11910" w:h="16840"/>
          <w:pgMar w:top="340" w:right="0" w:bottom="640" w:left="720" w:header="0" w:footer="441" w:gutter="0"/>
          <w:cols w:space="720"/>
        </w:sectPr>
      </w:pPr>
    </w:p>
    <w:p w14:paraId="202251CE" w14:textId="77777777" w:rsidR="005F5B22" w:rsidRDefault="005F5B22" w:rsidP="0007468A">
      <w:pPr>
        <w:pStyle w:val="BodyText"/>
        <w:spacing w:before="8"/>
        <w:ind w:right="720"/>
        <w:rPr>
          <w:b/>
          <w:sz w:val="29"/>
        </w:rPr>
      </w:pPr>
    </w:p>
    <w:p w14:paraId="5FA9193C" w14:textId="77777777" w:rsidR="005F5B22" w:rsidRDefault="00B0057A" w:rsidP="0007468A">
      <w:pPr>
        <w:spacing w:before="127"/>
        <w:ind w:left="700" w:right="720"/>
        <w:rPr>
          <w:b/>
        </w:rPr>
      </w:pPr>
      <w:r>
        <w:rPr>
          <w:b/>
          <w:color w:val="231F20"/>
          <w:u w:val="single" w:color="231F20"/>
        </w:rPr>
        <w:t>General and Speciﬁc Details</w:t>
      </w:r>
    </w:p>
    <w:p w14:paraId="753A04FC" w14:textId="77777777" w:rsidR="005F5B22" w:rsidRDefault="00B0057A">
      <w:pPr>
        <w:pStyle w:val="ListParagraph"/>
        <w:numPr>
          <w:ilvl w:val="0"/>
          <w:numId w:val="32"/>
        </w:numPr>
        <w:tabs>
          <w:tab w:val="left" w:pos="1245"/>
          <w:tab w:val="left" w:pos="1246"/>
        </w:tabs>
        <w:spacing w:before="234"/>
        <w:ind w:right="720"/>
      </w:pPr>
      <w:r>
        <w:rPr>
          <w:b/>
          <w:color w:val="231F20"/>
        </w:rPr>
        <w:t xml:space="preserve">Sole </w:t>
      </w:r>
      <w:r>
        <w:rPr>
          <w:b/>
          <w:color w:val="231F20"/>
          <w:spacing w:val="-3"/>
        </w:rPr>
        <w:t xml:space="preserve">Proprietor, </w:t>
      </w:r>
      <w:r>
        <w:rPr>
          <w:color w:val="231F20"/>
        </w:rPr>
        <w:t>provide the following</w:t>
      </w:r>
      <w:r>
        <w:rPr>
          <w:color w:val="231F20"/>
          <w:spacing w:val="1"/>
        </w:rPr>
        <w:t xml:space="preserve"> </w:t>
      </w:r>
      <w:r>
        <w:rPr>
          <w:color w:val="231F20"/>
        </w:rPr>
        <w:t>details.</w:t>
      </w:r>
    </w:p>
    <w:p w14:paraId="4DDE30DB" w14:textId="77777777" w:rsidR="005F5B22" w:rsidRDefault="00B0057A" w:rsidP="0007468A">
      <w:pPr>
        <w:pStyle w:val="BodyText"/>
        <w:tabs>
          <w:tab w:val="left" w:pos="5155"/>
          <w:tab w:val="left" w:pos="5368"/>
          <w:tab w:val="left" w:pos="9144"/>
        </w:tabs>
        <w:spacing w:before="243" w:line="230" w:lineRule="auto"/>
        <w:ind w:left="700" w:right="720"/>
        <w:jc w:val="both"/>
      </w:pPr>
      <w:r>
        <w:rPr>
          <w:color w:val="231F20"/>
        </w:rPr>
        <w:t>Name in full</w:t>
      </w:r>
      <w:r>
        <w:rPr>
          <w:color w:val="231F20"/>
          <w:u w:val="single" w:color="221E1F"/>
        </w:rPr>
        <w:t xml:space="preserve"> </w:t>
      </w:r>
      <w:r>
        <w:rPr>
          <w:color w:val="231F20"/>
          <w:u w:val="single" w:color="221E1F"/>
        </w:rPr>
        <w:tab/>
      </w:r>
      <w:r>
        <w:rPr>
          <w:color w:val="231F20"/>
        </w:rPr>
        <w:t>Age</w:t>
      </w:r>
      <w:r>
        <w:rPr>
          <w:color w:val="231F20"/>
          <w:u w:val="single" w:color="221E1F"/>
        </w:rPr>
        <w:tab/>
      </w:r>
      <w:r>
        <w:rPr>
          <w:color w:val="231F20"/>
        </w:rPr>
        <w:t xml:space="preserve"> Nationality</w:t>
      </w:r>
      <w:r>
        <w:rPr>
          <w:color w:val="231F20"/>
          <w:u w:val="single" w:color="221E1F"/>
        </w:rPr>
        <w:t xml:space="preserve"> </w:t>
      </w:r>
      <w:r>
        <w:rPr>
          <w:color w:val="231F20"/>
          <w:u w:val="single" w:color="221E1F"/>
        </w:rPr>
        <w:tab/>
      </w:r>
      <w:r>
        <w:rPr>
          <w:color w:val="231F20"/>
        </w:rPr>
        <w:t>Country of Origin</w:t>
      </w:r>
      <w:r>
        <w:rPr>
          <w:color w:val="231F20"/>
          <w:w w:val="400"/>
          <w:u w:val="single" w:color="221E1F"/>
        </w:rPr>
        <w:t xml:space="preserve"> </w:t>
      </w:r>
      <w:r>
        <w:rPr>
          <w:color w:val="231F20"/>
          <w:u w:val="single" w:color="221E1F"/>
        </w:rPr>
        <w:tab/>
      </w:r>
      <w:r>
        <w:rPr>
          <w:color w:val="231F20"/>
        </w:rPr>
        <w:t xml:space="preserve"> Citizenship </w:t>
      </w:r>
      <w:r>
        <w:rPr>
          <w:color w:val="231F20"/>
          <w:w w:val="400"/>
          <w:u w:val="single" w:color="221E1F"/>
        </w:rPr>
        <w:t xml:space="preserve"> </w:t>
      </w:r>
      <w:r>
        <w:rPr>
          <w:color w:val="231F20"/>
          <w:u w:val="single" w:color="221E1F"/>
        </w:rPr>
        <w:tab/>
      </w:r>
      <w:r>
        <w:rPr>
          <w:color w:val="231F20"/>
          <w:u w:val="single" w:color="221E1F"/>
        </w:rPr>
        <w:tab/>
      </w:r>
    </w:p>
    <w:p w14:paraId="60051E65" w14:textId="77777777" w:rsidR="005F5B22" w:rsidRDefault="00B0057A">
      <w:pPr>
        <w:pStyle w:val="ListParagraph"/>
        <w:numPr>
          <w:ilvl w:val="0"/>
          <w:numId w:val="32"/>
        </w:numPr>
        <w:tabs>
          <w:tab w:val="left" w:pos="1245"/>
          <w:tab w:val="left" w:pos="1246"/>
        </w:tabs>
        <w:spacing w:before="238"/>
        <w:ind w:right="720"/>
      </w:pPr>
      <w:r>
        <w:rPr>
          <w:b/>
          <w:color w:val="231F20"/>
        </w:rPr>
        <w:t xml:space="preserve">Partnership, </w:t>
      </w:r>
      <w:r>
        <w:rPr>
          <w:color w:val="231F20"/>
        </w:rPr>
        <w:t>provide the following</w:t>
      </w:r>
      <w:r>
        <w:rPr>
          <w:color w:val="231F20"/>
          <w:spacing w:val="-1"/>
        </w:rPr>
        <w:t xml:space="preserve"> </w:t>
      </w:r>
      <w:r>
        <w:rPr>
          <w:color w:val="231F20"/>
        </w:rPr>
        <w:t>details.</w:t>
      </w:r>
    </w:p>
    <w:p w14:paraId="3F6BE48E" w14:textId="77777777" w:rsidR="005F5B22" w:rsidRDefault="005F5B22" w:rsidP="0007468A">
      <w:pPr>
        <w:pStyle w:val="BodyText"/>
        <w:spacing w:before="1"/>
        <w:ind w:right="720"/>
        <w:rPr>
          <w:sz w:val="1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2206"/>
      </w:tblGrid>
      <w:tr w:rsidR="00D55566" w:rsidRPr="00D55566" w14:paraId="1142EBB3" w14:textId="77777777" w:rsidTr="00D55566">
        <w:tc>
          <w:tcPr>
            <w:tcW w:w="421" w:type="dxa"/>
            <w:shd w:val="clear" w:color="auto" w:fill="E7E6E6"/>
          </w:tcPr>
          <w:p w14:paraId="292BE997" w14:textId="77777777" w:rsidR="00D55566" w:rsidRPr="00D55566" w:rsidRDefault="00D55566" w:rsidP="003D1D10">
            <w:pPr>
              <w:rPr>
                <w:b/>
                <w:bCs/>
                <w:szCs w:val="24"/>
              </w:rPr>
            </w:pPr>
          </w:p>
        </w:tc>
        <w:tc>
          <w:tcPr>
            <w:tcW w:w="2990" w:type="dxa"/>
            <w:shd w:val="clear" w:color="auto" w:fill="E7E6E6"/>
          </w:tcPr>
          <w:p w14:paraId="14ACFCB5" w14:textId="77777777" w:rsidR="00D55566" w:rsidRPr="00D55566" w:rsidRDefault="00D55566" w:rsidP="003D1D10">
            <w:pPr>
              <w:rPr>
                <w:b/>
                <w:bCs/>
                <w:szCs w:val="24"/>
              </w:rPr>
            </w:pPr>
            <w:r w:rsidRPr="00D55566">
              <w:rPr>
                <w:b/>
                <w:bCs/>
                <w:szCs w:val="24"/>
              </w:rPr>
              <w:t>Names of Partners</w:t>
            </w:r>
          </w:p>
        </w:tc>
        <w:tc>
          <w:tcPr>
            <w:tcW w:w="1912" w:type="dxa"/>
            <w:shd w:val="clear" w:color="auto" w:fill="E7E6E6"/>
          </w:tcPr>
          <w:p w14:paraId="4B675DBB" w14:textId="77777777" w:rsidR="00D55566" w:rsidRPr="00D55566" w:rsidRDefault="00D55566" w:rsidP="003D1D10">
            <w:pPr>
              <w:rPr>
                <w:b/>
                <w:bCs/>
                <w:szCs w:val="24"/>
              </w:rPr>
            </w:pPr>
            <w:r w:rsidRPr="00D55566">
              <w:rPr>
                <w:b/>
                <w:bCs/>
                <w:szCs w:val="24"/>
              </w:rPr>
              <w:t>Nationality</w:t>
            </w:r>
          </w:p>
        </w:tc>
        <w:tc>
          <w:tcPr>
            <w:tcW w:w="1916" w:type="dxa"/>
            <w:shd w:val="clear" w:color="auto" w:fill="E7E6E6"/>
          </w:tcPr>
          <w:p w14:paraId="5783AEB1" w14:textId="77777777" w:rsidR="00D55566" w:rsidRPr="00D55566" w:rsidRDefault="00D55566" w:rsidP="003D1D10">
            <w:pPr>
              <w:rPr>
                <w:b/>
                <w:bCs/>
                <w:szCs w:val="24"/>
              </w:rPr>
            </w:pPr>
            <w:r w:rsidRPr="00D55566">
              <w:rPr>
                <w:b/>
                <w:bCs/>
                <w:szCs w:val="24"/>
              </w:rPr>
              <w:t>Citizenship</w:t>
            </w:r>
          </w:p>
        </w:tc>
        <w:tc>
          <w:tcPr>
            <w:tcW w:w="2206" w:type="dxa"/>
            <w:shd w:val="clear" w:color="auto" w:fill="E7E6E6"/>
          </w:tcPr>
          <w:p w14:paraId="71D19B62" w14:textId="77777777" w:rsidR="00D55566" w:rsidRPr="00D55566" w:rsidRDefault="00D55566" w:rsidP="003D1D10">
            <w:pPr>
              <w:rPr>
                <w:b/>
                <w:bCs/>
                <w:szCs w:val="24"/>
              </w:rPr>
            </w:pPr>
            <w:r w:rsidRPr="00D55566">
              <w:rPr>
                <w:b/>
                <w:bCs/>
                <w:szCs w:val="24"/>
              </w:rPr>
              <w:t>% Shares owned</w:t>
            </w:r>
          </w:p>
        </w:tc>
      </w:tr>
      <w:tr w:rsidR="00D55566" w:rsidRPr="00574C3A" w14:paraId="39BFE2FA" w14:textId="77777777" w:rsidTr="00D55566">
        <w:tc>
          <w:tcPr>
            <w:tcW w:w="421" w:type="dxa"/>
            <w:shd w:val="clear" w:color="auto" w:fill="auto"/>
          </w:tcPr>
          <w:p w14:paraId="4F58F77C" w14:textId="77777777" w:rsidR="00D55566" w:rsidRPr="00574C3A" w:rsidRDefault="00D55566" w:rsidP="003D1D10">
            <w:pPr>
              <w:rPr>
                <w:szCs w:val="24"/>
              </w:rPr>
            </w:pPr>
            <w:r w:rsidRPr="00574C3A">
              <w:rPr>
                <w:szCs w:val="24"/>
              </w:rPr>
              <w:t>1</w:t>
            </w:r>
          </w:p>
        </w:tc>
        <w:tc>
          <w:tcPr>
            <w:tcW w:w="2990" w:type="dxa"/>
            <w:shd w:val="clear" w:color="auto" w:fill="auto"/>
          </w:tcPr>
          <w:p w14:paraId="231B3880" w14:textId="77777777" w:rsidR="00D55566" w:rsidRPr="00574C3A" w:rsidRDefault="00D55566" w:rsidP="003D1D10">
            <w:pPr>
              <w:rPr>
                <w:szCs w:val="24"/>
              </w:rPr>
            </w:pPr>
          </w:p>
        </w:tc>
        <w:tc>
          <w:tcPr>
            <w:tcW w:w="1912" w:type="dxa"/>
            <w:shd w:val="clear" w:color="auto" w:fill="auto"/>
          </w:tcPr>
          <w:p w14:paraId="665341EB" w14:textId="77777777" w:rsidR="00D55566" w:rsidRPr="00574C3A" w:rsidRDefault="00D55566" w:rsidP="003D1D10">
            <w:pPr>
              <w:rPr>
                <w:szCs w:val="24"/>
              </w:rPr>
            </w:pPr>
          </w:p>
        </w:tc>
        <w:tc>
          <w:tcPr>
            <w:tcW w:w="1916" w:type="dxa"/>
            <w:shd w:val="clear" w:color="auto" w:fill="auto"/>
          </w:tcPr>
          <w:p w14:paraId="2314AFC9" w14:textId="77777777" w:rsidR="00D55566" w:rsidRPr="00574C3A" w:rsidRDefault="00D55566" w:rsidP="003D1D10">
            <w:pPr>
              <w:rPr>
                <w:szCs w:val="24"/>
              </w:rPr>
            </w:pPr>
          </w:p>
        </w:tc>
        <w:tc>
          <w:tcPr>
            <w:tcW w:w="2206" w:type="dxa"/>
            <w:shd w:val="clear" w:color="auto" w:fill="auto"/>
          </w:tcPr>
          <w:p w14:paraId="6BA87C92" w14:textId="77777777" w:rsidR="00D55566" w:rsidRPr="00574C3A" w:rsidRDefault="00D55566" w:rsidP="003D1D10">
            <w:pPr>
              <w:rPr>
                <w:szCs w:val="24"/>
              </w:rPr>
            </w:pPr>
          </w:p>
        </w:tc>
      </w:tr>
      <w:tr w:rsidR="00D55566" w:rsidRPr="00574C3A" w14:paraId="1C3B43F4" w14:textId="77777777" w:rsidTr="00D55566">
        <w:tc>
          <w:tcPr>
            <w:tcW w:w="421" w:type="dxa"/>
            <w:shd w:val="clear" w:color="auto" w:fill="auto"/>
          </w:tcPr>
          <w:p w14:paraId="11736711" w14:textId="77777777" w:rsidR="00D55566" w:rsidRPr="00574C3A" w:rsidRDefault="00D55566" w:rsidP="003D1D10">
            <w:pPr>
              <w:rPr>
                <w:szCs w:val="24"/>
              </w:rPr>
            </w:pPr>
            <w:r w:rsidRPr="00574C3A">
              <w:rPr>
                <w:szCs w:val="24"/>
              </w:rPr>
              <w:t>2</w:t>
            </w:r>
          </w:p>
        </w:tc>
        <w:tc>
          <w:tcPr>
            <w:tcW w:w="2990" w:type="dxa"/>
            <w:shd w:val="clear" w:color="auto" w:fill="auto"/>
          </w:tcPr>
          <w:p w14:paraId="1345AD47" w14:textId="77777777" w:rsidR="00D55566" w:rsidRPr="00574C3A" w:rsidRDefault="00D55566" w:rsidP="003D1D10">
            <w:pPr>
              <w:rPr>
                <w:szCs w:val="24"/>
              </w:rPr>
            </w:pPr>
          </w:p>
        </w:tc>
        <w:tc>
          <w:tcPr>
            <w:tcW w:w="1912" w:type="dxa"/>
            <w:shd w:val="clear" w:color="auto" w:fill="auto"/>
          </w:tcPr>
          <w:p w14:paraId="731535D0" w14:textId="77777777" w:rsidR="00D55566" w:rsidRPr="00574C3A" w:rsidRDefault="00D55566" w:rsidP="003D1D10">
            <w:pPr>
              <w:rPr>
                <w:szCs w:val="24"/>
              </w:rPr>
            </w:pPr>
          </w:p>
        </w:tc>
        <w:tc>
          <w:tcPr>
            <w:tcW w:w="1916" w:type="dxa"/>
            <w:shd w:val="clear" w:color="auto" w:fill="auto"/>
          </w:tcPr>
          <w:p w14:paraId="0FBE4F2C" w14:textId="77777777" w:rsidR="00D55566" w:rsidRPr="00574C3A" w:rsidRDefault="00D55566" w:rsidP="003D1D10">
            <w:pPr>
              <w:rPr>
                <w:szCs w:val="24"/>
              </w:rPr>
            </w:pPr>
          </w:p>
        </w:tc>
        <w:tc>
          <w:tcPr>
            <w:tcW w:w="2206" w:type="dxa"/>
            <w:shd w:val="clear" w:color="auto" w:fill="auto"/>
          </w:tcPr>
          <w:p w14:paraId="12EFFFF6" w14:textId="77777777" w:rsidR="00D55566" w:rsidRPr="00574C3A" w:rsidRDefault="00D55566" w:rsidP="003D1D10">
            <w:pPr>
              <w:rPr>
                <w:szCs w:val="24"/>
              </w:rPr>
            </w:pPr>
          </w:p>
        </w:tc>
      </w:tr>
      <w:tr w:rsidR="00D55566" w:rsidRPr="00574C3A" w14:paraId="755FF98B" w14:textId="77777777" w:rsidTr="00D55566">
        <w:tc>
          <w:tcPr>
            <w:tcW w:w="421" w:type="dxa"/>
            <w:shd w:val="clear" w:color="auto" w:fill="auto"/>
          </w:tcPr>
          <w:p w14:paraId="28AABB56" w14:textId="77777777" w:rsidR="00D55566" w:rsidRPr="00574C3A" w:rsidRDefault="00D55566" w:rsidP="003D1D10">
            <w:pPr>
              <w:rPr>
                <w:szCs w:val="24"/>
              </w:rPr>
            </w:pPr>
            <w:r w:rsidRPr="00574C3A">
              <w:rPr>
                <w:szCs w:val="24"/>
              </w:rPr>
              <w:t>3</w:t>
            </w:r>
          </w:p>
        </w:tc>
        <w:tc>
          <w:tcPr>
            <w:tcW w:w="2990" w:type="dxa"/>
            <w:shd w:val="clear" w:color="auto" w:fill="auto"/>
          </w:tcPr>
          <w:p w14:paraId="38E1A7F6" w14:textId="77777777" w:rsidR="00D55566" w:rsidRPr="00574C3A" w:rsidRDefault="00D55566" w:rsidP="003D1D10">
            <w:pPr>
              <w:rPr>
                <w:szCs w:val="24"/>
              </w:rPr>
            </w:pPr>
          </w:p>
        </w:tc>
        <w:tc>
          <w:tcPr>
            <w:tcW w:w="1912" w:type="dxa"/>
            <w:shd w:val="clear" w:color="auto" w:fill="auto"/>
          </w:tcPr>
          <w:p w14:paraId="43F55A6A" w14:textId="77777777" w:rsidR="00D55566" w:rsidRPr="00574C3A" w:rsidRDefault="00D55566" w:rsidP="003D1D10">
            <w:pPr>
              <w:rPr>
                <w:szCs w:val="24"/>
              </w:rPr>
            </w:pPr>
          </w:p>
        </w:tc>
        <w:tc>
          <w:tcPr>
            <w:tcW w:w="1916" w:type="dxa"/>
            <w:shd w:val="clear" w:color="auto" w:fill="auto"/>
          </w:tcPr>
          <w:p w14:paraId="369A6A60" w14:textId="77777777" w:rsidR="00D55566" w:rsidRPr="00574C3A" w:rsidRDefault="00D55566" w:rsidP="003D1D10">
            <w:pPr>
              <w:rPr>
                <w:szCs w:val="24"/>
              </w:rPr>
            </w:pPr>
          </w:p>
        </w:tc>
        <w:tc>
          <w:tcPr>
            <w:tcW w:w="2206" w:type="dxa"/>
            <w:shd w:val="clear" w:color="auto" w:fill="auto"/>
          </w:tcPr>
          <w:p w14:paraId="5CEFC4DB" w14:textId="77777777" w:rsidR="00D55566" w:rsidRPr="00574C3A" w:rsidRDefault="00D55566" w:rsidP="003D1D10">
            <w:pPr>
              <w:rPr>
                <w:szCs w:val="24"/>
              </w:rPr>
            </w:pPr>
          </w:p>
        </w:tc>
      </w:tr>
    </w:tbl>
    <w:p w14:paraId="7DF55097" w14:textId="77777777" w:rsidR="005F5B22" w:rsidRDefault="005F5B22" w:rsidP="0007468A">
      <w:pPr>
        <w:pStyle w:val="BodyText"/>
        <w:spacing w:before="4"/>
        <w:ind w:right="720"/>
        <w:rPr>
          <w:sz w:val="43"/>
        </w:rPr>
      </w:pPr>
    </w:p>
    <w:p w14:paraId="47219DE0" w14:textId="77777777" w:rsidR="005F5B22" w:rsidRDefault="00B0057A">
      <w:pPr>
        <w:pStyle w:val="ListParagraph"/>
        <w:numPr>
          <w:ilvl w:val="0"/>
          <w:numId w:val="32"/>
        </w:numPr>
        <w:tabs>
          <w:tab w:val="left" w:pos="1236"/>
          <w:tab w:val="left" w:pos="1237"/>
        </w:tabs>
        <w:ind w:left="1236" w:right="720" w:hanging="535"/>
      </w:pPr>
      <w:r>
        <w:rPr>
          <w:b/>
          <w:color w:val="231F20"/>
        </w:rPr>
        <w:t xml:space="preserve">Registered Company, </w:t>
      </w:r>
      <w:r>
        <w:rPr>
          <w:color w:val="231F20"/>
        </w:rPr>
        <w:t>provide the following</w:t>
      </w:r>
      <w:r>
        <w:rPr>
          <w:color w:val="231F20"/>
          <w:spacing w:val="-1"/>
        </w:rPr>
        <w:t xml:space="preserve"> </w:t>
      </w:r>
      <w:r>
        <w:rPr>
          <w:color w:val="231F20"/>
        </w:rPr>
        <w:t>details.</w:t>
      </w:r>
    </w:p>
    <w:p w14:paraId="6FB27F4D" w14:textId="77777777" w:rsidR="005F5B22" w:rsidRDefault="00B0057A">
      <w:pPr>
        <w:pStyle w:val="ListParagraph"/>
        <w:numPr>
          <w:ilvl w:val="1"/>
          <w:numId w:val="32"/>
        </w:numPr>
        <w:tabs>
          <w:tab w:val="left" w:pos="1671"/>
          <w:tab w:val="left" w:pos="1672"/>
          <w:tab w:val="left" w:pos="10188"/>
        </w:tabs>
        <w:spacing w:before="234"/>
        <w:ind w:right="720"/>
      </w:pPr>
      <w:r>
        <w:rPr>
          <w:color w:val="231F20"/>
        </w:rPr>
        <w:t>Private or public Company</w:t>
      </w:r>
      <w:r>
        <w:rPr>
          <w:color w:val="231F20"/>
          <w:w w:val="400"/>
          <w:u w:val="single" w:color="221E1F"/>
        </w:rPr>
        <w:t xml:space="preserve"> </w:t>
      </w:r>
      <w:r>
        <w:rPr>
          <w:color w:val="231F20"/>
          <w:u w:val="single" w:color="221E1F"/>
        </w:rPr>
        <w:tab/>
      </w:r>
    </w:p>
    <w:p w14:paraId="2DCAA083" w14:textId="77777777" w:rsidR="005F5B22" w:rsidRDefault="00B0057A">
      <w:pPr>
        <w:pStyle w:val="ListParagraph"/>
        <w:numPr>
          <w:ilvl w:val="1"/>
          <w:numId w:val="32"/>
        </w:numPr>
        <w:tabs>
          <w:tab w:val="left" w:pos="1671"/>
          <w:tab w:val="left" w:pos="1672"/>
          <w:tab w:val="left" w:pos="10243"/>
        </w:tabs>
        <w:spacing w:before="234" w:line="463" w:lineRule="auto"/>
        <w:ind w:right="720"/>
      </w:pPr>
      <w:r>
        <w:rPr>
          <w:color w:val="231F20"/>
        </w:rPr>
        <w:t>State the nominal and issued capital of the Company</w:t>
      </w:r>
      <w:r>
        <w:rPr>
          <w:color w:val="231F20"/>
          <w:w w:val="400"/>
          <w:u w:val="single" w:color="221E1F"/>
        </w:rPr>
        <w:t xml:space="preserve"> </w:t>
      </w:r>
      <w:r>
        <w:rPr>
          <w:color w:val="231F20"/>
          <w:u w:val="single" w:color="221E1F"/>
        </w:rPr>
        <w:tab/>
      </w:r>
      <w:r>
        <w:rPr>
          <w:color w:val="231F20"/>
        </w:rPr>
        <w:t xml:space="preserve"> </w:t>
      </w:r>
      <w:r w:rsidR="0036116B">
        <w:rPr>
          <w:color w:val="231F20"/>
        </w:rPr>
        <w:t>Nominal Kenya Shillings (</w:t>
      </w:r>
      <w:r>
        <w:rPr>
          <w:color w:val="231F20"/>
        </w:rPr>
        <w:t>Equivalent)................................................................................. Issued Kenya Shillings (Equivalent).....................................................................................</w:t>
      </w:r>
    </w:p>
    <w:p w14:paraId="517C9F06" w14:textId="77777777" w:rsidR="005F5B22" w:rsidRDefault="00B0057A">
      <w:pPr>
        <w:pStyle w:val="ListParagraph"/>
        <w:numPr>
          <w:ilvl w:val="1"/>
          <w:numId w:val="32"/>
        </w:numPr>
        <w:tabs>
          <w:tab w:val="left" w:pos="1672"/>
        </w:tabs>
        <w:spacing w:line="250" w:lineRule="exact"/>
        <w:ind w:right="720"/>
      </w:pPr>
      <w:r>
        <w:rPr>
          <w:color w:val="231F20"/>
        </w:rPr>
        <w:t>Give details of Directors as follows.</w:t>
      </w:r>
    </w:p>
    <w:p w14:paraId="34ED966D" w14:textId="77777777" w:rsidR="005F5B22" w:rsidRDefault="005F5B22" w:rsidP="0007468A">
      <w:pPr>
        <w:pStyle w:val="BodyText"/>
        <w:spacing w:before="10"/>
        <w:ind w:right="720"/>
        <w:rPr>
          <w:sz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2476"/>
      </w:tblGrid>
      <w:tr w:rsidR="00D55566" w:rsidRPr="00D55566" w14:paraId="65160B8D" w14:textId="77777777" w:rsidTr="00D55566">
        <w:tc>
          <w:tcPr>
            <w:tcW w:w="421" w:type="dxa"/>
            <w:shd w:val="clear" w:color="auto" w:fill="E7E6E6"/>
          </w:tcPr>
          <w:p w14:paraId="19B0A6FF" w14:textId="77777777" w:rsidR="00D55566" w:rsidRPr="00D55566" w:rsidRDefault="00D55566" w:rsidP="003D1D10">
            <w:pPr>
              <w:rPr>
                <w:b/>
                <w:bCs/>
                <w:szCs w:val="24"/>
              </w:rPr>
            </w:pPr>
          </w:p>
        </w:tc>
        <w:tc>
          <w:tcPr>
            <w:tcW w:w="2990" w:type="dxa"/>
            <w:shd w:val="clear" w:color="auto" w:fill="E7E6E6"/>
          </w:tcPr>
          <w:p w14:paraId="29033E7C" w14:textId="77777777" w:rsidR="00D55566" w:rsidRPr="00D55566" w:rsidRDefault="00D55566" w:rsidP="003D1D10">
            <w:pPr>
              <w:rPr>
                <w:b/>
                <w:bCs/>
                <w:szCs w:val="24"/>
              </w:rPr>
            </w:pPr>
            <w:r w:rsidRPr="00D55566">
              <w:rPr>
                <w:b/>
                <w:bCs/>
                <w:szCs w:val="24"/>
              </w:rPr>
              <w:t>Names of Director</w:t>
            </w:r>
          </w:p>
        </w:tc>
        <w:tc>
          <w:tcPr>
            <w:tcW w:w="1912" w:type="dxa"/>
            <w:shd w:val="clear" w:color="auto" w:fill="E7E6E6"/>
          </w:tcPr>
          <w:p w14:paraId="7C80D736" w14:textId="77777777" w:rsidR="00D55566" w:rsidRPr="00D55566" w:rsidRDefault="00D55566" w:rsidP="003D1D10">
            <w:pPr>
              <w:rPr>
                <w:b/>
                <w:bCs/>
                <w:szCs w:val="24"/>
              </w:rPr>
            </w:pPr>
            <w:r w:rsidRPr="00D55566">
              <w:rPr>
                <w:b/>
                <w:bCs/>
                <w:szCs w:val="24"/>
              </w:rPr>
              <w:t>Nationality</w:t>
            </w:r>
          </w:p>
        </w:tc>
        <w:tc>
          <w:tcPr>
            <w:tcW w:w="1916" w:type="dxa"/>
            <w:shd w:val="clear" w:color="auto" w:fill="E7E6E6"/>
          </w:tcPr>
          <w:p w14:paraId="75CD2D59" w14:textId="77777777" w:rsidR="00D55566" w:rsidRPr="00D55566" w:rsidRDefault="00D55566" w:rsidP="003D1D10">
            <w:pPr>
              <w:rPr>
                <w:b/>
                <w:bCs/>
                <w:szCs w:val="24"/>
              </w:rPr>
            </w:pPr>
            <w:r w:rsidRPr="00D55566">
              <w:rPr>
                <w:b/>
                <w:bCs/>
                <w:szCs w:val="24"/>
              </w:rPr>
              <w:t>Citizenship</w:t>
            </w:r>
          </w:p>
        </w:tc>
        <w:tc>
          <w:tcPr>
            <w:tcW w:w="2476" w:type="dxa"/>
            <w:shd w:val="clear" w:color="auto" w:fill="E7E6E6"/>
          </w:tcPr>
          <w:p w14:paraId="5B519D8D" w14:textId="77777777" w:rsidR="00D55566" w:rsidRPr="00D55566" w:rsidRDefault="00D55566" w:rsidP="003D1D10">
            <w:pPr>
              <w:rPr>
                <w:b/>
                <w:bCs/>
                <w:szCs w:val="24"/>
              </w:rPr>
            </w:pPr>
            <w:r w:rsidRPr="00D55566">
              <w:rPr>
                <w:b/>
                <w:bCs/>
                <w:szCs w:val="24"/>
              </w:rPr>
              <w:t>% Shares owned</w:t>
            </w:r>
          </w:p>
        </w:tc>
      </w:tr>
      <w:tr w:rsidR="00D55566" w:rsidRPr="00574C3A" w14:paraId="5EB17D41" w14:textId="77777777" w:rsidTr="00D55566">
        <w:tc>
          <w:tcPr>
            <w:tcW w:w="421" w:type="dxa"/>
            <w:shd w:val="clear" w:color="auto" w:fill="auto"/>
          </w:tcPr>
          <w:p w14:paraId="19C61E8E" w14:textId="77777777" w:rsidR="00D55566" w:rsidRPr="00574C3A" w:rsidRDefault="00D55566" w:rsidP="003D1D10">
            <w:pPr>
              <w:rPr>
                <w:szCs w:val="24"/>
              </w:rPr>
            </w:pPr>
            <w:r w:rsidRPr="00574C3A">
              <w:rPr>
                <w:szCs w:val="24"/>
              </w:rPr>
              <w:t>1</w:t>
            </w:r>
          </w:p>
        </w:tc>
        <w:tc>
          <w:tcPr>
            <w:tcW w:w="2990" w:type="dxa"/>
            <w:shd w:val="clear" w:color="auto" w:fill="auto"/>
          </w:tcPr>
          <w:p w14:paraId="608EEA80" w14:textId="77777777" w:rsidR="00D55566" w:rsidRPr="00574C3A" w:rsidRDefault="00D55566" w:rsidP="003D1D10">
            <w:pPr>
              <w:rPr>
                <w:szCs w:val="24"/>
              </w:rPr>
            </w:pPr>
          </w:p>
        </w:tc>
        <w:tc>
          <w:tcPr>
            <w:tcW w:w="1912" w:type="dxa"/>
            <w:shd w:val="clear" w:color="auto" w:fill="auto"/>
          </w:tcPr>
          <w:p w14:paraId="65C72430" w14:textId="77777777" w:rsidR="00D55566" w:rsidRPr="00574C3A" w:rsidRDefault="00D55566" w:rsidP="003D1D10">
            <w:pPr>
              <w:rPr>
                <w:szCs w:val="24"/>
              </w:rPr>
            </w:pPr>
          </w:p>
        </w:tc>
        <w:tc>
          <w:tcPr>
            <w:tcW w:w="1916" w:type="dxa"/>
            <w:shd w:val="clear" w:color="auto" w:fill="auto"/>
          </w:tcPr>
          <w:p w14:paraId="23C430A9" w14:textId="77777777" w:rsidR="00D55566" w:rsidRPr="00574C3A" w:rsidRDefault="00D55566" w:rsidP="003D1D10">
            <w:pPr>
              <w:rPr>
                <w:szCs w:val="24"/>
              </w:rPr>
            </w:pPr>
          </w:p>
        </w:tc>
        <w:tc>
          <w:tcPr>
            <w:tcW w:w="2476" w:type="dxa"/>
            <w:shd w:val="clear" w:color="auto" w:fill="auto"/>
          </w:tcPr>
          <w:p w14:paraId="388B9A76" w14:textId="77777777" w:rsidR="00D55566" w:rsidRPr="00574C3A" w:rsidRDefault="00D55566" w:rsidP="003D1D10">
            <w:pPr>
              <w:rPr>
                <w:szCs w:val="24"/>
              </w:rPr>
            </w:pPr>
          </w:p>
        </w:tc>
      </w:tr>
      <w:tr w:rsidR="00D55566" w:rsidRPr="00574C3A" w14:paraId="50326CF4" w14:textId="77777777" w:rsidTr="00D55566">
        <w:tc>
          <w:tcPr>
            <w:tcW w:w="421" w:type="dxa"/>
            <w:shd w:val="clear" w:color="auto" w:fill="auto"/>
          </w:tcPr>
          <w:p w14:paraId="5A1EFF07" w14:textId="77777777" w:rsidR="00D55566" w:rsidRPr="00574C3A" w:rsidRDefault="00D55566" w:rsidP="003D1D10">
            <w:pPr>
              <w:rPr>
                <w:szCs w:val="24"/>
              </w:rPr>
            </w:pPr>
            <w:r w:rsidRPr="00574C3A">
              <w:rPr>
                <w:szCs w:val="24"/>
              </w:rPr>
              <w:t>2</w:t>
            </w:r>
          </w:p>
        </w:tc>
        <w:tc>
          <w:tcPr>
            <w:tcW w:w="2990" w:type="dxa"/>
            <w:shd w:val="clear" w:color="auto" w:fill="auto"/>
          </w:tcPr>
          <w:p w14:paraId="722A9644" w14:textId="77777777" w:rsidR="00D55566" w:rsidRPr="00574C3A" w:rsidRDefault="00D55566" w:rsidP="003D1D10">
            <w:pPr>
              <w:rPr>
                <w:szCs w:val="24"/>
              </w:rPr>
            </w:pPr>
          </w:p>
        </w:tc>
        <w:tc>
          <w:tcPr>
            <w:tcW w:w="1912" w:type="dxa"/>
            <w:shd w:val="clear" w:color="auto" w:fill="auto"/>
          </w:tcPr>
          <w:p w14:paraId="66D3B007" w14:textId="77777777" w:rsidR="00D55566" w:rsidRPr="00574C3A" w:rsidRDefault="00D55566" w:rsidP="003D1D10">
            <w:pPr>
              <w:rPr>
                <w:szCs w:val="24"/>
              </w:rPr>
            </w:pPr>
          </w:p>
        </w:tc>
        <w:tc>
          <w:tcPr>
            <w:tcW w:w="1916" w:type="dxa"/>
            <w:shd w:val="clear" w:color="auto" w:fill="auto"/>
          </w:tcPr>
          <w:p w14:paraId="6214EA29" w14:textId="77777777" w:rsidR="00D55566" w:rsidRPr="00574C3A" w:rsidRDefault="00D55566" w:rsidP="003D1D10">
            <w:pPr>
              <w:rPr>
                <w:szCs w:val="24"/>
              </w:rPr>
            </w:pPr>
          </w:p>
        </w:tc>
        <w:tc>
          <w:tcPr>
            <w:tcW w:w="2476" w:type="dxa"/>
            <w:shd w:val="clear" w:color="auto" w:fill="auto"/>
          </w:tcPr>
          <w:p w14:paraId="57681D21" w14:textId="77777777" w:rsidR="00D55566" w:rsidRPr="00574C3A" w:rsidRDefault="00D55566" w:rsidP="003D1D10">
            <w:pPr>
              <w:rPr>
                <w:szCs w:val="24"/>
              </w:rPr>
            </w:pPr>
          </w:p>
        </w:tc>
      </w:tr>
      <w:tr w:rsidR="00D55566" w:rsidRPr="00574C3A" w14:paraId="37E742AF" w14:textId="77777777" w:rsidTr="00D55566">
        <w:tc>
          <w:tcPr>
            <w:tcW w:w="421" w:type="dxa"/>
            <w:shd w:val="clear" w:color="auto" w:fill="auto"/>
          </w:tcPr>
          <w:p w14:paraId="398AB10C" w14:textId="77777777" w:rsidR="00D55566" w:rsidRPr="00574C3A" w:rsidRDefault="00D55566" w:rsidP="003D1D10">
            <w:pPr>
              <w:rPr>
                <w:szCs w:val="24"/>
              </w:rPr>
            </w:pPr>
            <w:r w:rsidRPr="00574C3A">
              <w:rPr>
                <w:szCs w:val="24"/>
              </w:rPr>
              <w:t>3</w:t>
            </w:r>
          </w:p>
        </w:tc>
        <w:tc>
          <w:tcPr>
            <w:tcW w:w="2990" w:type="dxa"/>
            <w:shd w:val="clear" w:color="auto" w:fill="auto"/>
          </w:tcPr>
          <w:p w14:paraId="18B6DC20" w14:textId="77777777" w:rsidR="00D55566" w:rsidRPr="00574C3A" w:rsidRDefault="00D55566" w:rsidP="003D1D10">
            <w:pPr>
              <w:rPr>
                <w:szCs w:val="24"/>
              </w:rPr>
            </w:pPr>
          </w:p>
        </w:tc>
        <w:tc>
          <w:tcPr>
            <w:tcW w:w="1912" w:type="dxa"/>
            <w:shd w:val="clear" w:color="auto" w:fill="auto"/>
          </w:tcPr>
          <w:p w14:paraId="3A276508" w14:textId="77777777" w:rsidR="00D55566" w:rsidRPr="00574C3A" w:rsidRDefault="00D55566" w:rsidP="003D1D10">
            <w:pPr>
              <w:rPr>
                <w:szCs w:val="24"/>
              </w:rPr>
            </w:pPr>
          </w:p>
        </w:tc>
        <w:tc>
          <w:tcPr>
            <w:tcW w:w="1916" w:type="dxa"/>
            <w:shd w:val="clear" w:color="auto" w:fill="auto"/>
          </w:tcPr>
          <w:p w14:paraId="145BC098" w14:textId="77777777" w:rsidR="00D55566" w:rsidRPr="00574C3A" w:rsidRDefault="00D55566" w:rsidP="003D1D10">
            <w:pPr>
              <w:rPr>
                <w:szCs w:val="24"/>
              </w:rPr>
            </w:pPr>
          </w:p>
        </w:tc>
        <w:tc>
          <w:tcPr>
            <w:tcW w:w="2476" w:type="dxa"/>
            <w:shd w:val="clear" w:color="auto" w:fill="auto"/>
          </w:tcPr>
          <w:p w14:paraId="1EF85526" w14:textId="77777777" w:rsidR="00D55566" w:rsidRPr="00574C3A" w:rsidRDefault="00D55566" w:rsidP="003D1D10">
            <w:pPr>
              <w:rPr>
                <w:szCs w:val="24"/>
              </w:rPr>
            </w:pPr>
          </w:p>
        </w:tc>
      </w:tr>
    </w:tbl>
    <w:p w14:paraId="3DF61009" w14:textId="77777777" w:rsidR="005F5B22" w:rsidRDefault="005F5B22" w:rsidP="0007468A">
      <w:pPr>
        <w:pStyle w:val="BodyText"/>
        <w:ind w:right="720"/>
        <w:rPr>
          <w:sz w:val="30"/>
        </w:rPr>
      </w:pPr>
    </w:p>
    <w:p w14:paraId="23D208A8" w14:textId="77777777" w:rsidR="005F5B22" w:rsidRDefault="00B0057A">
      <w:pPr>
        <w:pStyle w:val="Heading3"/>
        <w:numPr>
          <w:ilvl w:val="0"/>
          <w:numId w:val="31"/>
        </w:numPr>
        <w:tabs>
          <w:tab w:val="left" w:pos="696"/>
          <w:tab w:val="left" w:pos="697"/>
        </w:tabs>
        <w:ind w:right="720"/>
      </w:pPr>
      <w:r>
        <w:rPr>
          <w:color w:val="231F20"/>
        </w:rPr>
        <w:t>DISCLOSURE</w:t>
      </w:r>
      <w:r>
        <w:rPr>
          <w:color w:val="231F20"/>
          <w:spacing w:val="-23"/>
        </w:rPr>
        <w:t xml:space="preserve"> </w:t>
      </w:r>
      <w:r>
        <w:rPr>
          <w:color w:val="231F20"/>
        </w:rPr>
        <w:t>OF</w:t>
      </w:r>
      <w:r>
        <w:rPr>
          <w:color w:val="231F20"/>
          <w:spacing w:val="-32"/>
        </w:rPr>
        <w:t xml:space="preserve"> </w:t>
      </w:r>
      <w:r>
        <w:rPr>
          <w:color w:val="231F20"/>
          <w:spacing w:val="-3"/>
        </w:rPr>
        <w:t>INTEREST-</w:t>
      </w:r>
      <w:r>
        <w:rPr>
          <w:color w:val="231F20"/>
          <w:spacing w:val="-23"/>
        </w:rPr>
        <w:t xml:space="preserve"> </w:t>
      </w:r>
      <w:r>
        <w:rPr>
          <w:color w:val="231F20"/>
        </w:rPr>
        <w:t>Interest</w:t>
      </w:r>
      <w:r>
        <w:rPr>
          <w:color w:val="231F20"/>
          <w:spacing w:val="-24"/>
        </w:rPr>
        <w:t xml:space="preserve"> </w:t>
      </w:r>
      <w:r>
        <w:rPr>
          <w:color w:val="231F20"/>
        </w:rPr>
        <w:t>of</w:t>
      </w:r>
      <w:r>
        <w:rPr>
          <w:color w:val="231F20"/>
          <w:spacing w:val="-23"/>
        </w:rPr>
        <w:t xml:space="preserve"> </w:t>
      </w:r>
      <w:r>
        <w:rPr>
          <w:color w:val="231F20"/>
        </w:rPr>
        <w:t>the</w:t>
      </w:r>
      <w:r>
        <w:rPr>
          <w:color w:val="231F20"/>
          <w:spacing w:val="-24"/>
        </w:rPr>
        <w:t xml:space="preserve"> </w:t>
      </w:r>
      <w:r>
        <w:rPr>
          <w:color w:val="231F20"/>
        </w:rPr>
        <w:t>Firm</w:t>
      </w:r>
      <w:r>
        <w:rPr>
          <w:color w:val="231F20"/>
          <w:spacing w:val="-24"/>
        </w:rPr>
        <w:t xml:space="preserve"> </w:t>
      </w:r>
      <w:r>
        <w:rPr>
          <w:color w:val="231F20"/>
        </w:rPr>
        <w:t>in</w:t>
      </w:r>
      <w:r>
        <w:rPr>
          <w:color w:val="231F20"/>
          <w:spacing w:val="-23"/>
        </w:rPr>
        <w:t xml:space="preserve"> </w:t>
      </w:r>
      <w:r>
        <w:rPr>
          <w:color w:val="231F20"/>
        </w:rPr>
        <w:t>the</w:t>
      </w:r>
      <w:r>
        <w:rPr>
          <w:color w:val="231F20"/>
          <w:spacing w:val="-24"/>
        </w:rPr>
        <w:t xml:space="preserve"> </w:t>
      </w:r>
      <w:r>
        <w:rPr>
          <w:color w:val="231F20"/>
        </w:rPr>
        <w:t>Procuring</w:t>
      </w:r>
      <w:r>
        <w:rPr>
          <w:color w:val="231F20"/>
          <w:spacing w:val="-24"/>
        </w:rPr>
        <w:t xml:space="preserve"> </w:t>
      </w:r>
      <w:r>
        <w:rPr>
          <w:color w:val="231F20"/>
        </w:rPr>
        <w:t>Entity.</w:t>
      </w:r>
    </w:p>
    <w:p w14:paraId="4BA2D146" w14:textId="77777777" w:rsidR="005F5B22" w:rsidRDefault="00B0057A">
      <w:pPr>
        <w:pStyle w:val="ListParagraph"/>
        <w:numPr>
          <w:ilvl w:val="1"/>
          <w:numId w:val="31"/>
        </w:numPr>
        <w:tabs>
          <w:tab w:val="left" w:pos="1248"/>
          <w:tab w:val="left" w:pos="1249"/>
        </w:tabs>
        <w:spacing w:before="243" w:line="230" w:lineRule="auto"/>
        <w:ind w:right="720" w:hanging="555"/>
        <w:jc w:val="left"/>
      </w:pPr>
      <w:r>
        <w:rPr>
          <w:color w:val="231F20"/>
        </w:rPr>
        <w:t>Are</w:t>
      </w:r>
      <w:r>
        <w:rPr>
          <w:color w:val="231F20"/>
          <w:spacing w:val="-22"/>
        </w:rPr>
        <w:t xml:space="preserve"> </w:t>
      </w:r>
      <w:r>
        <w:rPr>
          <w:color w:val="231F20"/>
        </w:rPr>
        <w:t>there</w:t>
      </w:r>
      <w:r>
        <w:rPr>
          <w:color w:val="231F20"/>
          <w:spacing w:val="-22"/>
        </w:rPr>
        <w:t xml:space="preserve"> </w:t>
      </w:r>
      <w:r>
        <w:rPr>
          <w:color w:val="231F20"/>
        </w:rPr>
        <w:t>any</w:t>
      </w:r>
      <w:r>
        <w:rPr>
          <w:color w:val="231F20"/>
          <w:spacing w:val="-22"/>
        </w:rPr>
        <w:t xml:space="preserve"> </w:t>
      </w:r>
      <w:r>
        <w:rPr>
          <w:color w:val="231F20"/>
        </w:rPr>
        <w:t>person/persons</w:t>
      </w:r>
      <w:r>
        <w:rPr>
          <w:color w:val="231F20"/>
          <w:spacing w:val="-22"/>
        </w:rPr>
        <w:t xml:space="preserve"> </w:t>
      </w:r>
      <w:r>
        <w:rPr>
          <w:color w:val="231F20"/>
        </w:rPr>
        <w:t>in</w:t>
      </w:r>
      <w:r>
        <w:rPr>
          <w:color w:val="231F20"/>
          <w:spacing w:val="-22"/>
        </w:rPr>
        <w:t xml:space="preserve"> </w:t>
      </w:r>
      <w:r>
        <w:rPr>
          <w:color w:val="231F20"/>
        </w:rPr>
        <w:t>……………</w:t>
      </w:r>
      <w:r>
        <w:rPr>
          <w:color w:val="231F20"/>
          <w:spacing w:val="-22"/>
        </w:rPr>
        <w:t xml:space="preserve"> </w:t>
      </w:r>
      <w:r>
        <w:rPr>
          <w:color w:val="231F20"/>
        </w:rPr>
        <w:t>………</w:t>
      </w:r>
      <w:r>
        <w:rPr>
          <w:color w:val="231F20"/>
          <w:spacing w:val="-22"/>
        </w:rPr>
        <w:t xml:space="preserve"> </w:t>
      </w:r>
      <w:r>
        <w:rPr>
          <w:color w:val="231F20"/>
        </w:rPr>
        <w:t>(</w:t>
      </w:r>
      <w:r>
        <w:rPr>
          <w:i/>
          <w:color w:val="231F20"/>
        </w:rPr>
        <w:t>Name</w:t>
      </w:r>
      <w:r>
        <w:rPr>
          <w:i/>
          <w:color w:val="231F20"/>
          <w:spacing w:val="-22"/>
        </w:rPr>
        <w:t xml:space="preserve"> </w:t>
      </w:r>
      <w:r>
        <w:rPr>
          <w:i/>
          <w:color w:val="231F20"/>
        </w:rPr>
        <w:t>of</w:t>
      </w:r>
      <w:r>
        <w:rPr>
          <w:i/>
          <w:color w:val="231F20"/>
          <w:spacing w:val="-22"/>
        </w:rPr>
        <w:t xml:space="preserve"> </w:t>
      </w:r>
      <w:r>
        <w:rPr>
          <w:i/>
          <w:color w:val="231F20"/>
        </w:rPr>
        <w:t>Procuring</w:t>
      </w:r>
      <w:r>
        <w:rPr>
          <w:i/>
          <w:color w:val="231F20"/>
          <w:spacing w:val="-22"/>
        </w:rPr>
        <w:t xml:space="preserve"> </w:t>
      </w:r>
      <w:r>
        <w:rPr>
          <w:i/>
          <w:color w:val="231F20"/>
        </w:rPr>
        <w:t>Entity)</w:t>
      </w:r>
      <w:r>
        <w:rPr>
          <w:i/>
          <w:color w:val="231F20"/>
          <w:spacing w:val="-22"/>
        </w:rPr>
        <w:t xml:space="preserve"> </w:t>
      </w:r>
      <w:r>
        <w:rPr>
          <w:color w:val="231F20"/>
        </w:rPr>
        <w:t>who</w:t>
      </w:r>
      <w:r>
        <w:rPr>
          <w:color w:val="231F20"/>
          <w:spacing w:val="-22"/>
        </w:rPr>
        <w:t xml:space="preserve"> </w:t>
      </w:r>
      <w:r>
        <w:rPr>
          <w:color w:val="231F20"/>
        </w:rPr>
        <w:t>has/have</w:t>
      </w:r>
      <w:r>
        <w:rPr>
          <w:color w:val="231F20"/>
          <w:spacing w:val="-22"/>
        </w:rPr>
        <w:t xml:space="preserve"> </w:t>
      </w:r>
      <w:r>
        <w:rPr>
          <w:color w:val="231F20"/>
        </w:rPr>
        <w:t>an</w:t>
      </w:r>
      <w:r>
        <w:rPr>
          <w:color w:val="231F20"/>
          <w:spacing w:val="-22"/>
        </w:rPr>
        <w:t xml:space="preserve"> </w:t>
      </w:r>
      <w:r>
        <w:rPr>
          <w:color w:val="231F20"/>
        </w:rPr>
        <w:t>interest or</w:t>
      </w:r>
      <w:r>
        <w:rPr>
          <w:color w:val="231F20"/>
          <w:spacing w:val="-23"/>
        </w:rPr>
        <w:t xml:space="preserve"> </w:t>
      </w:r>
      <w:r>
        <w:rPr>
          <w:color w:val="231F20"/>
        </w:rPr>
        <w:t>relationship</w:t>
      </w:r>
      <w:r>
        <w:rPr>
          <w:color w:val="231F20"/>
          <w:spacing w:val="-24"/>
        </w:rPr>
        <w:t xml:space="preserve"> </w:t>
      </w:r>
      <w:r>
        <w:rPr>
          <w:color w:val="231F20"/>
        </w:rPr>
        <w:t>in</w:t>
      </w:r>
      <w:r>
        <w:rPr>
          <w:color w:val="231F20"/>
          <w:spacing w:val="-24"/>
        </w:rPr>
        <w:t xml:space="preserve"> </w:t>
      </w:r>
      <w:r>
        <w:rPr>
          <w:color w:val="231F20"/>
        </w:rPr>
        <w:t>this</w:t>
      </w:r>
      <w:r>
        <w:rPr>
          <w:color w:val="231F20"/>
          <w:spacing w:val="-24"/>
        </w:rPr>
        <w:t xml:space="preserve"> </w:t>
      </w:r>
      <w:r>
        <w:rPr>
          <w:color w:val="231F20"/>
        </w:rPr>
        <w:t>ﬁrm?</w:t>
      </w:r>
      <w:r>
        <w:rPr>
          <w:color w:val="231F20"/>
          <w:spacing w:val="-32"/>
        </w:rPr>
        <w:t xml:space="preserve"> </w:t>
      </w:r>
      <w:r>
        <w:rPr>
          <w:color w:val="231F20"/>
        </w:rPr>
        <w:t>Yes/No………………………</w:t>
      </w:r>
    </w:p>
    <w:p w14:paraId="404345C5" w14:textId="77777777" w:rsidR="005F5B22" w:rsidRDefault="00B0057A" w:rsidP="0007468A">
      <w:pPr>
        <w:pStyle w:val="BodyText"/>
        <w:spacing w:before="237"/>
        <w:ind w:left="696" w:right="720"/>
      </w:pPr>
      <w:r>
        <w:rPr>
          <w:color w:val="231F20"/>
        </w:rPr>
        <w:t>If yes, provide details as follows.</w:t>
      </w:r>
    </w:p>
    <w:p w14:paraId="6FD85A26" w14:textId="77777777" w:rsidR="005F5B22" w:rsidRDefault="005F5B22" w:rsidP="0007468A">
      <w:pPr>
        <w:pStyle w:val="BodyText"/>
        <w:spacing w:before="4" w:after="1"/>
        <w:ind w:righ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004"/>
        <w:gridCol w:w="3420"/>
        <w:gridCol w:w="3960"/>
      </w:tblGrid>
      <w:tr w:rsidR="00B97B8A" w:rsidRPr="00320951" w14:paraId="2EA11647" w14:textId="77777777" w:rsidTr="00320951">
        <w:tc>
          <w:tcPr>
            <w:tcW w:w="421" w:type="dxa"/>
            <w:shd w:val="clear" w:color="auto" w:fill="E7E6E6"/>
          </w:tcPr>
          <w:p w14:paraId="5A075DDD" w14:textId="77777777" w:rsidR="00B97B8A" w:rsidRPr="00320951" w:rsidRDefault="00B97B8A" w:rsidP="003D1D10">
            <w:pPr>
              <w:rPr>
                <w:b/>
                <w:bCs/>
                <w:sz w:val="20"/>
                <w:szCs w:val="20"/>
              </w:rPr>
            </w:pPr>
          </w:p>
        </w:tc>
        <w:tc>
          <w:tcPr>
            <w:tcW w:w="2004" w:type="dxa"/>
            <w:shd w:val="clear" w:color="auto" w:fill="E7E6E6"/>
          </w:tcPr>
          <w:p w14:paraId="67A8BD13" w14:textId="77777777" w:rsidR="00B97B8A" w:rsidRPr="00320951" w:rsidRDefault="00B97B8A" w:rsidP="003D1D10">
            <w:pPr>
              <w:rPr>
                <w:b/>
                <w:bCs/>
                <w:sz w:val="20"/>
                <w:szCs w:val="20"/>
              </w:rPr>
            </w:pPr>
            <w:r w:rsidRPr="00320951">
              <w:rPr>
                <w:b/>
                <w:bCs/>
                <w:sz w:val="20"/>
                <w:szCs w:val="20"/>
              </w:rPr>
              <w:t>Names of Person</w:t>
            </w:r>
          </w:p>
        </w:tc>
        <w:tc>
          <w:tcPr>
            <w:tcW w:w="3420" w:type="dxa"/>
            <w:shd w:val="clear" w:color="auto" w:fill="E7E6E6"/>
          </w:tcPr>
          <w:p w14:paraId="4F6A8148" w14:textId="77777777" w:rsidR="00B97B8A" w:rsidRPr="00320951" w:rsidRDefault="00B97B8A" w:rsidP="003D1D10">
            <w:pPr>
              <w:rPr>
                <w:b/>
                <w:bCs/>
                <w:sz w:val="20"/>
                <w:szCs w:val="20"/>
              </w:rPr>
            </w:pPr>
            <w:r w:rsidRPr="00320951">
              <w:rPr>
                <w:b/>
                <w:bCs/>
                <w:sz w:val="20"/>
                <w:szCs w:val="20"/>
              </w:rPr>
              <w:t>Designation in the Procuring Entity</w:t>
            </w:r>
          </w:p>
        </w:tc>
        <w:tc>
          <w:tcPr>
            <w:tcW w:w="3960" w:type="dxa"/>
            <w:shd w:val="clear" w:color="auto" w:fill="E7E6E6"/>
          </w:tcPr>
          <w:p w14:paraId="43EE78E7" w14:textId="77777777" w:rsidR="00B97B8A" w:rsidRPr="00320951" w:rsidRDefault="00B97B8A" w:rsidP="003D1D10">
            <w:pPr>
              <w:rPr>
                <w:b/>
                <w:bCs/>
                <w:sz w:val="20"/>
                <w:szCs w:val="20"/>
              </w:rPr>
            </w:pPr>
            <w:r w:rsidRPr="00320951">
              <w:rPr>
                <w:b/>
                <w:bCs/>
                <w:sz w:val="20"/>
                <w:szCs w:val="20"/>
              </w:rPr>
              <w:t>Interest or Relationship with Tenderer</w:t>
            </w:r>
          </w:p>
        </w:tc>
      </w:tr>
      <w:tr w:rsidR="00B97B8A" w:rsidRPr="00574C3A" w14:paraId="62A6C077" w14:textId="77777777" w:rsidTr="00320951">
        <w:tc>
          <w:tcPr>
            <w:tcW w:w="421" w:type="dxa"/>
            <w:shd w:val="clear" w:color="auto" w:fill="auto"/>
          </w:tcPr>
          <w:p w14:paraId="74E06BE5" w14:textId="77777777" w:rsidR="00B97B8A" w:rsidRPr="00574C3A" w:rsidRDefault="00B97B8A" w:rsidP="003D1D10">
            <w:pPr>
              <w:rPr>
                <w:szCs w:val="24"/>
              </w:rPr>
            </w:pPr>
            <w:r w:rsidRPr="00574C3A">
              <w:rPr>
                <w:szCs w:val="24"/>
              </w:rPr>
              <w:t>1</w:t>
            </w:r>
          </w:p>
        </w:tc>
        <w:tc>
          <w:tcPr>
            <w:tcW w:w="2004" w:type="dxa"/>
            <w:shd w:val="clear" w:color="auto" w:fill="auto"/>
          </w:tcPr>
          <w:p w14:paraId="609822AE" w14:textId="77777777" w:rsidR="00B97B8A" w:rsidRPr="00574C3A" w:rsidRDefault="00B97B8A" w:rsidP="003D1D10">
            <w:pPr>
              <w:rPr>
                <w:szCs w:val="24"/>
              </w:rPr>
            </w:pPr>
          </w:p>
        </w:tc>
        <w:tc>
          <w:tcPr>
            <w:tcW w:w="3420" w:type="dxa"/>
            <w:shd w:val="clear" w:color="auto" w:fill="auto"/>
          </w:tcPr>
          <w:p w14:paraId="47775C08" w14:textId="77777777" w:rsidR="00B97B8A" w:rsidRPr="00574C3A" w:rsidRDefault="00B97B8A" w:rsidP="003D1D10">
            <w:pPr>
              <w:rPr>
                <w:szCs w:val="24"/>
              </w:rPr>
            </w:pPr>
          </w:p>
        </w:tc>
        <w:tc>
          <w:tcPr>
            <w:tcW w:w="3960" w:type="dxa"/>
            <w:shd w:val="clear" w:color="auto" w:fill="auto"/>
          </w:tcPr>
          <w:p w14:paraId="49126B2F" w14:textId="77777777" w:rsidR="00B97B8A" w:rsidRPr="00574C3A" w:rsidRDefault="00B97B8A" w:rsidP="003D1D10">
            <w:pPr>
              <w:rPr>
                <w:szCs w:val="24"/>
              </w:rPr>
            </w:pPr>
          </w:p>
        </w:tc>
      </w:tr>
      <w:tr w:rsidR="00B97B8A" w:rsidRPr="00574C3A" w14:paraId="3A4B26F1" w14:textId="77777777" w:rsidTr="00320951">
        <w:tc>
          <w:tcPr>
            <w:tcW w:w="421" w:type="dxa"/>
            <w:shd w:val="clear" w:color="auto" w:fill="auto"/>
          </w:tcPr>
          <w:p w14:paraId="32327FA1" w14:textId="77777777" w:rsidR="00B97B8A" w:rsidRPr="00574C3A" w:rsidRDefault="00B97B8A" w:rsidP="003D1D10">
            <w:pPr>
              <w:rPr>
                <w:szCs w:val="24"/>
              </w:rPr>
            </w:pPr>
            <w:r w:rsidRPr="00574C3A">
              <w:rPr>
                <w:szCs w:val="24"/>
              </w:rPr>
              <w:t>2</w:t>
            </w:r>
          </w:p>
        </w:tc>
        <w:tc>
          <w:tcPr>
            <w:tcW w:w="2004" w:type="dxa"/>
            <w:shd w:val="clear" w:color="auto" w:fill="auto"/>
          </w:tcPr>
          <w:p w14:paraId="56571AA1" w14:textId="77777777" w:rsidR="00B97B8A" w:rsidRPr="00574C3A" w:rsidRDefault="00B97B8A" w:rsidP="003D1D10">
            <w:pPr>
              <w:rPr>
                <w:szCs w:val="24"/>
              </w:rPr>
            </w:pPr>
          </w:p>
        </w:tc>
        <w:tc>
          <w:tcPr>
            <w:tcW w:w="3420" w:type="dxa"/>
            <w:shd w:val="clear" w:color="auto" w:fill="auto"/>
          </w:tcPr>
          <w:p w14:paraId="66A575D7" w14:textId="77777777" w:rsidR="00B97B8A" w:rsidRPr="00574C3A" w:rsidRDefault="00B97B8A" w:rsidP="003D1D10">
            <w:pPr>
              <w:rPr>
                <w:szCs w:val="24"/>
              </w:rPr>
            </w:pPr>
          </w:p>
        </w:tc>
        <w:tc>
          <w:tcPr>
            <w:tcW w:w="3960" w:type="dxa"/>
            <w:shd w:val="clear" w:color="auto" w:fill="auto"/>
          </w:tcPr>
          <w:p w14:paraId="74A6B3C3" w14:textId="77777777" w:rsidR="00B97B8A" w:rsidRPr="00574C3A" w:rsidRDefault="00B97B8A" w:rsidP="003D1D10">
            <w:pPr>
              <w:rPr>
                <w:szCs w:val="24"/>
              </w:rPr>
            </w:pPr>
          </w:p>
        </w:tc>
      </w:tr>
      <w:tr w:rsidR="00B97B8A" w:rsidRPr="00574C3A" w14:paraId="09439951" w14:textId="77777777" w:rsidTr="00320951">
        <w:tc>
          <w:tcPr>
            <w:tcW w:w="421" w:type="dxa"/>
            <w:shd w:val="clear" w:color="auto" w:fill="auto"/>
          </w:tcPr>
          <w:p w14:paraId="7021C2FD" w14:textId="77777777" w:rsidR="00B97B8A" w:rsidRPr="00574C3A" w:rsidRDefault="00B97B8A" w:rsidP="003D1D10">
            <w:pPr>
              <w:rPr>
                <w:szCs w:val="24"/>
              </w:rPr>
            </w:pPr>
            <w:r w:rsidRPr="00574C3A">
              <w:rPr>
                <w:szCs w:val="24"/>
              </w:rPr>
              <w:t>3</w:t>
            </w:r>
          </w:p>
        </w:tc>
        <w:tc>
          <w:tcPr>
            <w:tcW w:w="2004" w:type="dxa"/>
            <w:shd w:val="clear" w:color="auto" w:fill="auto"/>
          </w:tcPr>
          <w:p w14:paraId="5A426323" w14:textId="77777777" w:rsidR="00B97B8A" w:rsidRPr="00574C3A" w:rsidRDefault="00B97B8A" w:rsidP="003D1D10">
            <w:pPr>
              <w:rPr>
                <w:szCs w:val="24"/>
              </w:rPr>
            </w:pPr>
          </w:p>
        </w:tc>
        <w:tc>
          <w:tcPr>
            <w:tcW w:w="3420" w:type="dxa"/>
            <w:shd w:val="clear" w:color="auto" w:fill="auto"/>
          </w:tcPr>
          <w:p w14:paraId="3FE2200A" w14:textId="77777777" w:rsidR="00B97B8A" w:rsidRPr="00574C3A" w:rsidRDefault="00B97B8A" w:rsidP="003D1D10">
            <w:pPr>
              <w:rPr>
                <w:szCs w:val="24"/>
              </w:rPr>
            </w:pPr>
          </w:p>
        </w:tc>
        <w:tc>
          <w:tcPr>
            <w:tcW w:w="3960" w:type="dxa"/>
            <w:shd w:val="clear" w:color="auto" w:fill="auto"/>
          </w:tcPr>
          <w:p w14:paraId="60F3EFCE" w14:textId="77777777" w:rsidR="00B97B8A" w:rsidRPr="00574C3A" w:rsidRDefault="00B97B8A" w:rsidP="003D1D10">
            <w:pPr>
              <w:rPr>
                <w:szCs w:val="24"/>
              </w:rPr>
            </w:pPr>
          </w:p>
        </w:tc>
      </w:tr>
    </w:tbl>
    <w:p w14:paraId="015D65FD" w14:textId="77777777" w:rsidR="005F5B22" w:rsidRDefault="005F5B22" w:rsidP="0007468A">
      <w:pPr>
        <w:ind w:right="720"/>
      </w:pPr>
    </w:p>
    <w:p w14:paraId="771E38CE" w14:textId="77777777" w:rsidR="00320951" w:rsidRPr="00320951" w:rsidRDefault="00320951" w:rsidP="00320951"/>
    <w:p w14:paraId="5D7622E2" w14:textId="77777777" w:rsidR="005F5B22" w:rsidRPr="00320951" w:rsidRDefault="00B0057A">
      <w:pPr>
        <w:pStyle w:val="Heading3"/>
        <w:numPr>
          <w:ilvl w:val="1"/>
          <w:numId w:val="31"/>
        </w:numPr>
        <w:tabs>
          <w:tab w:val="left" w:pos="543"/>
          <w:tab w:val="left" w:pos="544"/>
        </w:tabs>
        <w:spacing w:before="127"/>
        <w:ind w:left="543" w:right="720" w:hanging="415"/>
        <w:jc w:val="left"/>
      </w:pPr>
      <w:r>
        <w:rPr>
          <w:color w:val="231F20"/>
        </w:rPr>
        <w:t>Conﬂict of interest</w:t>
      </w:r>
      <w:r>
        <w:rPr>
          <w:color w:val="231F20"/>
          <w:spacing w:val="-1"/>
        </w:rPr>
        <w:t xml:space="preserve"> </w:t>
      </w:r>
      <w:r>
        <w:rPr>
          <w:color w:val="231F20"/>
        </w:rPr>
        <w:t>disclosure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5694"/>
        <w:gridCol w:w="1327"/>
        <w:gridCol w:w="2700"/>
      </w:tblGrid>
      <w:tr w:rsidR="00320951" w:rsidRPr="00320951" w14:paraId="21FEDE44" w14:textId="77777777" w:rsidTr="00320951">
        <w:trPr>
          <w:tblHeader/>
        </w:trPr>
        <w:tc>
          <w:tcPr>
            <w:tcW w:w="421" w:type="dxa"/>
            <w:shd w:val="clear" w:color="auto" w:fill="E7E6E6"/>
          </w:tcPr>
          <w:p w14:paraId="18251AA3" w14:textId="77777777" w:rsidR="00320951" w:rsidRPr="00320951" w:rsidRDefault="00320951" w:rsidP="003D1D10">
            <w:pPr>
              <w:rPr>
                <w:b/>
                <w:bCs/>
                <w:sz w:val="20"/>
                <w:szCs w:val="20"/>
              </w:rPr>
            </w:pPr>
          </w:p>
        </w:tc>
        <w:tc>
          <w:tcPr>
            <w:tcW w:w="5694" w:type="dxa"/>
            <w:shd w:val="clear" w:color="auto" w:fill="E7E6E6"/>
          </w:tcPr>
          <w:p w14:paraId="627B8D38" w14:textId="77777777" w:rsidR="00320951" w:rsidRPr="00320951" w:rsidRDefault="00320951" w:rsidP="003D1D10">
            <w:pPr>
              <w:rPr>
                <w:b/>
                <w:bCs/>
                <w:sz w:val="20"/>
                <w:szCs w:val="20"/>
              </w:rPr>
            </w:pPr>
            <w:r w:rsidRPr="00320951">
              <w:rPr>
                <w:b/>
                <w:bCs/>
                <w:sz w:val="20"/>
                <w:szCs w:val="20"/>
              </w:rPr>
              <w:t>Type of Conflict</w:t>
            </w:r>
          </w:p>
        </w:tc>
        <w:tc>
          <w:tcPr>
            <w:tcW w:w="1327" w:type="dxa"/>
            <w:shd w:val="clear" w:color="auto" w:fill="E7E6E6"/>
          </w:tcPr>
          <w:p w14:paraId="38E58B6A" w14:textId="77777777" w:rsidR="00320951" w:rsidRPr="00320951" w:rsidRDefault="00320951" w:rsidP="003D1D10">
            <w:pPr>
              <w:rPr>
                <w:b/>
                <w:bCs/>
                <w:sz w:val="20"/>
                <w:szCs w:val="20"/>
              </w:rPr>
            </w:pPr>
            <w:r w:rsidRPr="00320951">
              <w:rPr>
                <w:b/>
                <w:bCs/>
                <w:sz w:val="20"/>
                <w:szCs w:val="20"/>
              </w:rPr>
              <w:t>Disclosure</w:t>
            </w:r>
          </w:p>
          <w:p w14:paraId="592234D4" w14:textId="77777777" w:rsidR="00320951" w:rsidRPr="00320951" w:rsidRDefault="00320951" w:rsidP="003D1D10">
            <w:pPr>
              <w:rPr>
                <w:b/>
                <w:bCs/>
                <w:sz w:val="20"/>
                <w:szCs w:val="20"/>
              </w:rPr>
            </w:pPr>
            <w:r w:rsidRPr="00320951">
              <w:rPr>
                <w:b/>
                <w:bCs/>
                <w:sz w:val="20"/>
                <w:szCs w:val="20"/>
              </w:rPr>
              <w:t>YES OR NO</w:t>
            </w:r>
          </w:p>
        </w:tc>
        <w:tc>
          <w:tcPr>
            <w:tcW w:w="2700" w:type="dxa"/>
            <w:shd w:val="clear" w:color="auto" w:fill="E7E6E6"/>
          </w:tcPr>
          <w:p w14:paraId="10518242" w14:textId="77777777" w:rsidR="00320951" w:rsidRPr="00320951" w:rsidRDefault="00320951" w:rsidP="003D1D10">
            <w:pPr>
              <w:rPr>
                <w:b/>
                <w:bCs/>
                <w:sz w:val="20"/>
                <w:szCs w:val="20"/>
              </w:rPr>
            </w:pPr>
            <w:r w:rsidRPr="00320951">
              <w:rPr>
                <w:b/>
                <w:bCs/>
                <w:sz w:val="20"/>
                <w:szCs w:val="20"/>
              </w:rPr>
              <w:t>If YES provide details of the relationship with Tenderer</w:t>
            </w:r>
          </w:p>
        </w:tc>
      </w:tr>
      <w:tr w:rsidR="00320951" w:rsidRPr="00574C3A" w14:paraId="253BBE66" w14:textId="77777777" w:rsidTr="00320951">
        <w:tc>
          <w:tcPr>
            <w:tcW w:w="421" w:type="dxa"/>
            <w:shd w:val="clear" w:color="auto" w:fill="auto"/>
          </w:tcPr>
          <w:p w14:paraId="49A1AAB3" w14:textId="77777777" w:rsidR="00320951" w:rsidRPr="00574C3A" w:rsidRDefault="00320951" w:rsidP="003D1D10">
            <w:pPr>
              <w:rPr>
                <w:szCs w:val="24"/>
              </w:rPr>
            </w:pPr>
            <w:r w:rsidRPr="00574C3A">
              <w:rPr>
                <w:szCs w:val="24"/>
              </w:rPr>
              <w:t>1</w:t>
            </w:r>
          </w:p>
        </w:tc>
        <w:tc>
          <w:tcPr>
            <w:tcW w:w="5694" w:type="dxa"/>
            <w:shd w:val="clear" w:color="auto" w:fill="auto"/>
          </w:tcPr>
          <w:p w14:paraId="5A1E6041" w14:textId="77777777" w:rsidR="00320951" w:rsidRPr="00574C3A" w:rsidRDefault="00320951" w:rsidP="003D1D10">
            <w:pPr>
              <w:rPr>
                <w:szCs w:val="24"/>
              </w:rPr>
            </w:pPr>
            <w:r w:rsidRPr="00574C3A">
              <w:rPr>
                <w:color w:val="000000"/>
                <w:szCs w:val="24"/>
              </w:rPr>
              <w:t>Tenderer is directly or indirectly controls, is controlled by or is under common control with another tenderer.</w:t>
            </w:r>
          </w:p>
        </w:tc>
        <w:tc>
          <w:tcPr>
            <w:tcW w:w="1327" w:type="dxa"/>
            <w:shd w:val="clear" w:color="auto" w:fill="auto"/>
          </w:tcPr>
          <w:p w14:paraId="5A5F858A" w14:textId="77777777" w:rsidR="00320951" w:rsidRPr="00574C3A" w:rsidRDefault="00320951" w:rsidP="003D1D10">
            <w:pPr>
              <w:rPr>
                <w:szCs w:val="24"/>
              </w:rPr>
            </w:pPr>
          </w:p>
        </w:tc>
        <w:tc>
          <w:tcPr>
            <w:tcW w:w="2700" w:type="dxa"/>
            <w:shd w:val="clear" w:color="auto" w:fill="auto"/>
          </w:tcPr>
          <w:p w14:paraId="1D92D680" w14:textId="77777777" w:rsidR="00320951" w:rsidRPr="00574C3A" w:rsidRDefault="00320951" w:rsidP="003D1D10">
            <w:pPr>
              <w:rPr>
                <w:szCs w:val="24"/>
              </w:rPr>
            </w:pPr>
          </w:p>
        </w:tc>
      </w:tr>
      <w:tr w:rsidR="00320951" w:rsidRPr="00574C3A" w14:paraId="29388BB1" w14:textId="77777777" w:rsidTr="00320951">
        <w:tc>
          <w:tcPr>
            <w:tcW w:w="421" w:type="dxa"/>
            <w:shd w:val="clear" w:color="auto" w:fill="auto"/>
          </w:tcPr>
          <w:p w14:paraId="000416FD" w14:textId="77777777" w:rsidR="00320951" w:rsidRPr="00574C3A" w:rsidRDefault="00320951" w:rsidP="003D1D10">
            <w:pPr>
              <w:rPr>
                <w:szCs w:val="24"/>
              </w:rPr>
            </w:pPr>
            <w:r w:rsidRPr="00574C3A">
              <w:rPr>
                <w:szCs w:val="24"/>
              </w:rPr>
              <w:t>2</w:t>
            </w:r>
          </w:p>
        </w:tc>
        <w:tc>
          <w:tcPr>
            <w:tcW w:w="5694" w:type="dxa"/>
            <w:shd w:val="clear" w:color="auto" w:fill="auto"/>
          </w:tcPr>
          <w:p w14:paraId="37F2A9C6" w14:textId="77777777" w:rsidR="00320951" w:rsidRPr="00574C3A" w:rsidRDefault="00320951" w:rsidP="003D1D10">
            <w:pPr>
              <w:ind w:left="2"/>
              <w:rPr>
                <w:szCs w:val="24"/>
              </w:rPr>
            </w:pPr>
            <w:r w:rsidRPr="00574C3A">
              <w:rPr>
                <w:color w:val="000000"/>
                <w:szCs w:val="24"/>
              </w:rPr>
              <w:t>Tenderer receives or has received any direct or indirect subsidy from another tenderer.</w:t>
            </w:r>
          </w:p>
        </w:tc>
        <w:tc>
          <w:tcPr>
            <w:tcW w:w="1327" w:type="dxa"/>
            <w:shd w:val="clear" w:color="auto" w:fill="auto"/>
          </w:tcPr>
          <w:p w14:paraId="7367DDCE" w14:textId="77777777" w:rsidR="00320951" w:rsidRPr="00574C3A" w:rsidRDefault="00320951" w:rsidP="003D1D10">
            <w:pPr>
              <w:rPr>
                <w:szCs w:val="24"/>
              </w:rPr>
            </w:pPr>
          </w:p>
        </w:tc>
        <w:tc>
          <w:tcPr>
            <w:tcW w:w="2700" w:type="dxa"/>
            <w:shd w:val="clear" w:color="auto" w:fill="auto"/>
          </w:tcPr>
          <w:p w14:paraId="72B51D78" w14:textId="77777777" w:rsidR="00320951" w:rsidRPr="00574C3A" w:rsidRDefault="00320951" w:rsidP="003D1D10">
            <w:pPr>
              <w:rPr>
                <w:szCs w:val="24"/>
              </w:rPr>
            </w:pPr>
          </w:p>
        </w:tc>
      </w:tr>
      <w:tr w:rsidR="00320951" w:rsidRPr="00574C3A" w14:paraId="7ECA6C8E" w14:textId="77777777" w:rsidTr="00320951">
        <w:tc>
          <w:tcPr>
            <w:tcW w:w="421" w:type="dxa"/>
            <w:shd w:val="clear" w:color="auto" w:fill="auto"/>
          </w:tcPr>
          <w:p w14:paraId="7953CBF4" w14:textId="77777777" w:rsidR="00320951" w:rsidRPr="00574C3A" w:rsidRDefault="00320951" w:rsidP="003D1D10">
            <w:pPr>
              <w:rPr>
                <w:szCs w:val="24"/>
              </w:rPr>
            </w:pPr>
            <w:r w:rsidRPr="00574C3A">
              <w:rPr>
                <w:szCs w:val="24"/>
              </w:rPr>
              <w:t>3</w:t>
            </w:r>
          </w:p>
        </w:tc>
        <w:tc>
          <w:tcPr>
            <w:tcW w:w="5694" w:type="dxa"/>
            <w:shd w:val="clear" w:color="auto" w:fill="auto"/>
          </w:tcPr>
          <w:p w14:paraId="1EC45ADC" w14:textId="77777777" w:rsidR="00320951" w:rsidRPr="00574C3A" w:rsidRDefault="00320951" w:rsidP="003D1D10">
            <w:pPr>
              <w:rPr>
                <w:szCs w:val="24"/>
              </w:rPr>
            </w:pPr>
            <w:r w:rsidRPr="00574C3A">
              <w:rPr>
                <w:color w:val="000000"/>
                <w:szCs w:val="24"/>
              </w:rPr>
              <w:t>Tenderer has the same legal representative as another tenderer</w:t>
            </w:r>
          </w:p>
        </w:tc>
        <w:tc>
          <w:tcPr>
            <w:tcW w:w="1327" w:type="dxa"/>
            <w:shd w:val="clear" w:color="auto" w:fill="auto"/>
          </w:tcPr>
          <w:p w14:paraId="6DDE7047" w14:textId="77777777" w:rsidR="00320951" w:rsidRPr="00574C3A" w:rsidRDefault="00320951" w:rsidP="003D1D10">
            <w:pPr>
              <w:rPr>
                <w:szCs w:val="24"/>
              </w:rPr>
            </w:pPr>
          </w:p>
        </w:tc>
        <w:tc>
          <w:tcPr>
            <w:tcW w:w="2700" w:type="dxa"/>
            <w:shd w:val="clear" w:color="auto" w:fill="auto"/>
          </w:tcPr>
          <w:p w14:paraId="09864324" w14:textId="77777777" w:rsidR="00320951" w:rsidRPr="00574C3A" w:rsidRDefault="00320951" w:rsidP="003D1D10">
            <w:pPr>
              <w:rPr>
                <w:szCs w:val="24"/>
              </w:rPr>
            </w:pPr>
          </w:p>
        </w:tc>
      </w:tr>
      <w:tr w:rsidR="00320951" w:rsidRPr="00574C3A" w14:paraId="7FD3AF9C" w14:textId="77777777" w:rsidTr="00320951">
        <w:tc>
          <w:tcPr>
            <w:tcW w:w="421" w:type="dxa"/>
            <w:shd w:val="clear" w:color="auto" w:fill="auto"/>
          </w:tcPr>
          <w:p w14:paraId="36B3716F" w14:textId="77777777" w:rsidR="00320951" w:rsidRPr="00574C3A" w:rsidRDefault="00320951" w:rsidP="003D1D10">
            <w:pPr>
              <w:rPr>
                <w:szCs w:val="24"/>
              </w:rPr>
            </w:pPr>
            <w:r w:rsidRPr="00574C3A">
              <w:rPr>
                <w:szCs w:val="24"/>
              </w:rPr>
              <w:t>4</w:t>
            </w:r>
          </w:p>
        </w:tc>
        <w:tc>
          <w:tcPr>
            <w:tcW w:w="5694" w:type="dxa"/>
            <w:shd w:val="clear" w:color="auto" w:fill="auto"/>
          </w:tcPr>
          <w:p w14:paraId="1D136DE4" w14:textId="77777777" w:rsidR="00320951" w:rsidRPr="00574C3A" w:rsidRDefault="00320951" w:rsidP="003D1D10">
            <w:pPr>
              <w:rPr>
                <w:szCs w:val="24"/>
              </w:rPr>
            </w:pPr>
            <w:r w:rsidRPr="00574C3A">
              <w:rPr>
                <w:color w:val="000000"/>
                <w:szCs w:val="24"/>
              </w:rPr>
              <w:t>Tender has a relationship with another tenderer, directly or through common third parties, that puts it in a position to influence the tender of another tenderer, or influence the decisions of the Procuring Entity regarding this tendering process.</w:t>
            </w:r>
          </w:p>
        </w:tc>
        <w:tc>
          <w:tcPr>
            <w:tcW w:w="1327" w:type="dxa"/>
            <w:shd w:val="clear" w:color="auto" w:fill="auto"/>
          </w:tcPr>
          <w:p w14:paraId="0D6B9102" w14:textId="77777777" w:rsidR="00320951" w:rsidRPr="00574C3A" w:rsidRDefault="00320951" w:rsidP="003D1D10">
            <w:pPr>
              <w:rPr>
                <w:szCs w:val="24"/>
              </w:rPr>
            </w:pPr>
          </w:p>
        </w:tc>
        <w:tc>
          <w:tcPr>
            <w:tcW w:w="2700" w:type="dxa"/>
            <w:shd w:val="clear" w:color="auto" w:fill="auto"/>
          </w:tcPr>
          <w:p w14:paraId="72A6B0A5" w14:textId="77777777" w:rsidR="00320951" w:rsidRPr="00574C3A" w:rsidRDefault="00320951" w:rsidP="003D1D10">
            <w:pPr>
              <w:rPr>
                <w:szCs w:val="24"/>
              </w:rPr>
            </w:pPr>
          </w:p>
        </w:tc>
      </w:tr>
      <w:tr w:rsidR="00320951" w:rsidRPr="00574C3A" w14:paraId="46257386" w14:textId="77777777" w:rsidTr="00320951">
        <w:tc>
          <w:tcPr>
            <w:tcW w:w="421" w:type="dxa"/>
            <w:shd w:val="clear" w:color="auto" w:fill="auto"/>
          </w:tcPr>
          <w:p w14:paraId="7704F5AB" w14:textId="77777777" w:rsidR="00320951" w:rsidRPr="00574C3A" w:rsidRDefault="00320951" w:rsidP="003D1D10">
            <w:pPr>
              <w:rPr>
                <w:szCs w:val="24"/>
              </w:rPr>
            </w:pPr>
            <w:r w:rsidRPr="00574C3A">
              <w:rPr>
                <w:szCs w:val="24"/>
              </w:rPr>
              <w:lastRenderedPageBreak/>
              <w:t>5</w:t>
            </w:r>
          </w:p>
        </w:tc>
        <w:tc>
          <w:tcPr>
            <w:tcW w:w="5694" w:type="dxa"/>
            <w:shd w:val="clear" w:color="auto" w:fill="auto"/>
          </w:tcPr>
          <w:p w14:paraId="1451A705" w14:textId="77777777" w:rsidR="00320951" w:rsidRPr="00574C3A" w:rsidRDefault="00320951" w:rsidP="003D1D10">
            <w:pPr>
              <w:tabs>
                <w:tab w:val="left" w:pos="452"/>
                <w:tab w:val="left" w:pos="5955"/>
              </w:tabs>
              <w:ind w:left="2"/>
              <w:rPr>
                <w:szCs w:val="24"/>
              </w:rPr>
            </w:pPr>
            <w:r w:rsidRPr="00574C3A">
              <w:rPr>
                <w:szCs w:val="24"/>
              </w:rPr>
              <w:t>A</w:t>
            </w:r>
            <w:r w:rsidRPr="00574C3A">
              <w:rPr>
                <w:color w:val="000000"/>
                <w:szCs w:val="24"/>
              </w:rPr>
              <w:t xml:space="preserve">ny of the Tenderer’s affiliates participated as a consultant in the preparation of the design or technical specifications of the works that are the subject of the tender. </w:t>
            </w:r>
          </w:p>
        </w:tc>
        <w:tc>
          <w:tcPr>
            <w:tcW w:w="1327" w:type="dxa"/>
            <w:shd w:val="clear" w:color="auto" w:fill="auto"/>
          </w:tcPr>
          <w:p w14:paraId="1B813513" w14:textId="77777777" w:rsidR="00320951" w:rsidRPr="00574C3A" w:rsidRDefault="00320951" w:rsidP="003D1D10">
            <w:pPr>
              <w:rPr>
                <w:szCs w:val="24"/>
              </w:rPr>
            </w:pPr>
          </w:p>
        </w:tc>
        <w:tc>
          <w:tcPr>
            <w:tcW w:w="2700" w:type="dxa"/>
            <w:shd w:val="clear" w:color="auto" w:fill="auto"/>
          </w:tcPr>
          <w:p w14:paraId="46DDCD9A" w14:textId="77777777" w:rsidR="00320951" w:rsidRPr="00574C3A" w:rsidRDefault="00320951" w:rsidP="003D1D10">
            <w:pPr>
              <w:rPr>
                <w:szCs w:val="24"/>
              </w:rPr>
            </w:pPr>
          </w:p>
        </w:tc>
      </w:tr>
      <w:tr w:rsidR="00320951" w:rsidRPr="00574C3A" w14:paraId="3EFE272F" w14:textId="77777777" w:rsidTr="00320951">
        <w:tc>
          <w:tcPr>
            <w:tcW w:w="421" w:type="dxa"/>
            <w:shd w:val="clear" w:color="auto" w:fill="auto"/>
          </w:tcPr>
          <w:p w14:paraId="25CDA8B5" w14:textId="77777777" w:rsidR="00320951" w:rsidRPr="00574C3A" w:rsidRDefault="00320951" w:rsidP="003D1D10">
            <w:pPr>
              <w:rPr>
                <w:szCs w:val="24"/>
              </w:rPr>
            </w:pPr>
            <w:r w:rsidRPr="00574C3A">
              <w:rPr>
                <w:szCs w:val="24"/>
              </w:rPr>
              <w:t>6</w:t>
            </w:r>
          </w:p>
        </w:tc>
        <w:tc>
          <w:tcPr>
            <w:tcW w:w="5694" w:type="dxa"/>
            <w:shd w:val="clear" w:color="auto" w:fill="auto"/>
          </w:tcPr>
          <w:p w14:paraId="5DCDF71A" w14:textId="77777777" w:rsidR="00320951" w:rsidRPr="00574C3A" w:rsidRDefault="00320951" w:rsidP="003D1D10">
            <w:pPr>
              <w:rPr>
                <w:szCs w:val="24"/>
              </w:rPr>
            </w:pPr>
            <w:r w:rsidRPr="00574C3A">
              <w:rPr>
                <w:color w:val="000000"/>
                <w:szCs w:val="24"/>
              </w:rPr>
              <w:t>Tenderer would be providing goods, works, non-consulting services or consulting services during implementation of the contract specified</w:t>
            </w:r>
            <w:r w:rsidRPr="00574C3A">
              <w:rPr>
                <w:b/>
                <w:color w:val="000000"/>
                <w:szCs w:val="24"/>
              </w:rPr>
              <w:t xml:space="preserve"> </w:t>
            </w:r>
            <w:r w:rsidRPr="00574C3A">
              <w:rPr>
                <w:color w:val="000000"/>
                <w:szCs w:val="24"/>
              </w:rPr>
              <w:t xml:space="preserve">in this Tender Document. </w:t>
            </w:r>
          </w:p>
        </w:tc>
        <w:tc>
          <w:tcPr>
            <w:tcW w:w="1327" w:type="dxa"/>
            <w:shd w:val="clear" w:color="auto" w:fill="auto"/>
          </w:tcPr>
          <w:p w14:paraId="418D87FF" w14:textId="77777777" w:rsidR="00320951" w:rsidRPr="00574C3A" w:rsidRDefault="00320951" w:rsidP="003D1D10">
            <w:pPr>
              <w:rPr>
                <w:szCs w:val="24"/>
              </w:rPr>
            </w:pPr>
          </w:p>
        </w:tc>
        <w:tc>
          <w:tcPr>
            <w:tcW w:w="2700" w:type="dxa"/>
            <w:shd w:val="clear" w:color="auto" w:fill="auto"/>
          </w:tcPr>
          <w:p w14:paraId="6DA71C86" w14:textId="77777777" w:rsidR="00320951" w:rsidRPr="00574C3A" w:rsidRDefault="00320951" w:rsidP="003D1D10">
            <w:pPr>
              <w:rPr>
                <w:szCs w:val="24"/>
              </w:rPr>
            </w:pPr>
          </w:p>
        </w:tc>
      </w:tr>
      <w:tr w:rsidR="00320951" w:rsidRPr="00574C3A" w14:paraId="60FC5952" w14:textId="77777777" w:rsidTr="00320951">
        <w:tc>
          <w:tcPr>
            <w:tcW w:w="421" w:type="dxa"/>
            <w:shd w:val="clear" w:color="auto" w:fill="auto"/>
          </w:tcPr>
          <w:p w14:paraId="3731FC22" w14:textId="77777777" w:rsidR="00320951" w:rsidRPr="00574C3A" w:rsidRDefault="00320951" w:rsidP="003D1D10">
            <w:pPr>
              <w:rPr>
                <w:szCs w:val="24"/>
              </w:rPr>
            </w:pPr>
            <w:r w:rsidRPr="00574C3A">
              <w:rPr>
                <w:szCs w:val="24"/>
              </w:rPr>
              <w:t>7</w:t>
            </w:r>
          </w:p>
        </w:tc>
        <w:tc>
          <w:tcPr>
            <w:tcW w:w="5694" w:type="dxa"/>
            <w:shd w:val="clear" w:color="auto" w:fill="auto"/>
          </w:tcPr>
          <w:p w14:paraId="13A277D3" w14:textId="77777777" w:rsidR="00320951" w:rsidRPr="00574C3A" w:rsidRDefault="00320951" w:rsidP="003D1D10">
            <w:pPr>
              <w:ind w:left="92"/>
              <w:rPr>
                <w:szCs w:val="24"/>
              </w:rPr>
            </w:pPr>
            <w:r w:rsidRPr="00574C3A">
              <w:rPr>
                <w:color w:val="000000"/>
                <w:szCs w:val="24"/>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327" w:type="dxa"/>
            <w:shd w:val="clear" w:color="auto" w:fill="auto"/>
          </w:tcPr>
          <w:p w14:paraId="5ADB9A77" w14:textId="77777777" w:rsidR="00320951" w:rsidRPr="00574C3A" w:rsidRDefault="00320951" w:rsidP="003D1D10">
            <w:pPr>
              <w:rPr>
                <w:szCs w:val="24"/>
              </w:rPr>
            </w:pPr>
          </w:p>
        </w:tc>
        <w:tc>
          <w:tcPr>
            <w:tcW w:w="2700" w:type="dxa"/>
            <w:shd w:val="clear" w:color="auto" w:fill="auto"/>
          </w:tcPr>
          <w:p w14:paraId="35C1A5A4" w14:textId="77777777" w:rsidR="00320951" w:rsidRPr="00574C3A" w:rsidRDefault="00320951" w:rsidP="003D1D10">
            <w:pPr>
              <w:rPr>
                <w:szCs w:val="24"/>
              </w:rPr>
            </w:pPr>
          </w:p>
        </w:tc>
      </w:tr>
      <w:tr w:rsidR="00320951" w:rsidRPr="00574C3A" w14:paraId="18E62C6E" w14:textId="77777777" w:rsidTr="00320951">
        <w:tc>
          <w:tcPr>
            <w:tcW w:w="421" w:type="dxa"/>
            <w:shd w:val="clear" w:color="auto" w:fill="auto"/>
          </w:tcPr>
          <w:p w14:paraId="4BFB8956" w14:textId="77777777" w:rsidR="00320951" w:rsidRPr="00574C3A" w:rsidRDefault="00320951" w:rsidP="003D1D10">
            <w:pPr>
              <w:rPr>
                <w:szCs w:val="24"/>
              </w:rPr>
            </w:pPr>
            <w:r w:rsidRPr="00574C3A">
              <w:rPr>
                <w:szCs w:val="24"/>
              </w:rPr>
              <w:t>8</w:t>
            </w:r>
          </w:p>
        </w:tc>
        <w:tc>
          <w:tcPr>
            <w:tcW w:w="5694" w:type="dxa"/>
            <w:shd w:val="clear" w:color="auto" w:fill="auto"/>
          </w:tcPr>
          <w:p w14:paraId="0BD08D53" w14:textId="77777777" w:rsidR="00320951" w:rsidRPr="00574C3A" w:rsidRDefault="00320951" w:rsidP="003D1D10">
            <w:pPr>
              <w:ind w:left="92"/>
              <w:rPr>
                <w:szCs w:val="24"/>
              </w:rPr>
            </w:pPr>
            <w:r w:rsidRPr="00574C3A">
              <w:rPr>
                <w:color w:val="000000"/>
                <w:szCs w:val="24"/>
              </w:rPr>
              <w:t xml:space="preserve">Tenderer has a close business or family relationship with a professional staff of the Procuring Entity who would be   involved in the implementation or supervision of the such Contract. </w:t>
            </w:r>
          </w:p>
        </w:tc>
        <w:tc>
          <w:tcPr>
            <w:tcW w:w="1327" w:type="dxa"/>
            <w:shd w:val="clear" w:color="auto" w:fill="auto"/>
          </w:tcPr>
          <w:p w14:paraId="5ACA5DE7" w14:textId="77777777" w:rsidR="00320951" w:rsidRPr="00574C3A" w:rsidRDefault="00320951" w:rsidP="003D1D10">
            <w:pPr>
              <w:rPr>
                <w:szCs w:val="24"/>
              </w:rPr>
            </w:pPr>
          </w:p>
        </w:tc>
        <w:tc>
          <w:tcPr>
            <w:tcW w:w="2700" w:type="dxa"/>
            <w:shd w:val="clear" w:color="auto" w:fill="auto"/>
          </w:tcPr>
          <w:p w14:paraId="20813BF7" w14:textId="77777777" w:rsidR="00320951" w:rsidRPr="00574C3A" w:rsidRDefault="00320951" w:rsidP="003D1D10">
            <w:pPr>
              <w:rPr>
                <w:szCs w:val="24"/>
              </w:rPr>
            </w:pPr>
          </w:p>
        </w:tc>
      </w:tr>
      <w:tr w:rsidR="00320951" w:rsidRPr="00574C3A" w14:paraId="54A9F14E" w14:textId="77777777" w:rsidTr="00320951">
        <w:tc>
          <w:tcPr>
            <w:tcW w:w="421" w:type="dxa"/>
            <w:shd w:val="clear" w:color="auto" w:fill="auto"/>
          </w:tcPr>
          <w:p w14:paraId="51432631" w14:textId="77777777" w:rsidR="00320951" w:rsidRPr="00574C3A" w:rsidRDefault="00320951" w:rsidP="003D1D10">
            <w:pPr>
              <w:rPr>
                <w:szCs w:val="24"/>
              </w:rPr>
            </w:pPr>
            <w:r w:rsidRPr="00574C3A">
              <w:rPr>
                <w:szCs w:val="24"/>
              </w:rPr>
              <w:t>9</w:t>
            </w:r>
          </w:p>
        </w:tc>
        <w:tc>
          <w:tcPr>
            <w:tcW w:w="5694" w:type="dxa"/>
            <w:shd w:val="clear" w:color="auto" w:fill="auto"/>
          </w:tcPr>
          <w:p w14:paraId="181D026A" w14:textId="77777777" w:rsidR="00320951" w:rsidRPr="00574C3A" w:rsidRDefault="00320951" w:rsidP="003D1D10">
            <w:pPr>
              <w:ind w:left="92"/>
              <w:rPr>
                <w:szCs w:val="24"/>
              </w:rPr>
            </w:pPr>
            <w:r w:rsidRPr="00574C3A">
              <w:rPr>
                <w:color w:val="000000"/>
                <w:szCs w:val="24"/>
              </w:rPr>
              <w:t>Has the conflict stemming from such relationship stated in item 7 and 8 above been resolved in a manner acceptable to the Procuring Entity throughout the tendering process and execution of the Contract.</w:t>
            </w:r>
          </w:p>
        </w:tc>
        <w:tc>
          <w:tcPr>
            <w:tcW w:w="1327" w:type="dxa"/>
            <w:shd w:val="clear" w:color="auto" w:fill="auto"/>
          </w:tcPr>
          <w:p w14:paraId="2BF26377" w14:textId="77777777" w:rsidR="00320951" w:rsidRPr="00574C3A" w:rsidRDefault="00320951" w:rsidP="003D1D10">
            <w:pPr>
              <w:rPr>
                <w:szCs w:val="24"/>
              </w:rPr>
            </w:pPr>
          </w:p>
        </w:tc>
        <w:tc>
          <w:tcPr>
            <w:tcW w:w="2700" w:type="dxa"/>
            <w:shd w:val="clear" w:color="auto" w:fill="auto"/>
          </w:tcPr>
          <w:p w14:paraId="0CDEA699" w14:textId="77777777" w:rsidR="00320951" w:rsidRPr="00574C3A" w:rsidRDefault="00320951" w:rsidP="003D1D10">
            <w:pPr>
              <w:rPr>
                <w:szCs w:val="24"/>
              </w:rPr>
            </w:pPr>
          </w:p>
        </w:tc>
      </w:tr>
    </w:tbl>
    <w:p w14:paraId="169B203E" w14:textId="77777777" w:rsidR="00320951" w:rsidRDefault="00320951" w:rsidP="00320951">
      <w:pPr>
        <w:pStyle w:val="Heading3"/>
        <w:tabs>
          <w:tab w:val="left" w:pos="543"/>
          <w:tab w:val="left" w:pos="544"/>
        </w:tabs>
        <w:spacing w:before="127"/>
        <w:ind w:left="543" w:right="720"/>
      </w:pPr>
    </w:p>
    <w:p w14:paraId="5830BB5F" w14:textId="77777777" w:rsidR="005F5B22" w:rsidRDefault="005F5B22" w:rsidP="0007468A">
      <w:pPr>
        <w:pStyle w:val="BodyText"/>
        <w:spacing w:before="6"/>
        <w:ind w:right="720"/>
        <w:rPr>
          <w:b/>
          <w:sz w:val="15"/>
        </w:rPr>
      </w:pPr>
    </w:p>
    <w:p w14:paraId="609104F9" w14:textId="77777777" w:rsidR="005F5B22" w:rsidRDefault="005F5B22" w:rsidP="0007468A">
      <w:pPr>
        <w:ind w:right="720"/>
        <w:rPr>
          <w:sz w:val="2"/>
          <w:szCs w:val="2"/>
        </w:rPr>
      </w:pPr>
    </w:p>
    <w:p w14:paraId="3678C004" w14:textId="77777777" w:rsidR="00320951" w:rsidRPr="00320951" w:rsidRDefault="00320951" w:rsidP="00320951">
      <w:pPr>
        <w:rPr>
          <w:sz w:val="2"/>
          <w:szCs w:val="2"/>
        </w:rPr>
      </w:pPr>
    </w:p>
    <w:p w14:paraId="516B2115" w14:textId="77777777" w:rsidR="00320951" w:rsidRDefault="00320951" w:rsidP="00320951">
      <w:pPr>
        <w:rPr>
          <w:sz w:val="2"/>
          <w:szCs w:val="2"/>
        </w:rPr>
      </w:pPr>
    </w:p>
    <w:p w14:paraId="15E11559" w14:textId="77777777" w:rsidR="00320951" w:rsidRPr="00320951" w:rsidRDefault="00320951" w:rsidP="00320951">
      <w:pPr>
        <w:rPr>
          <w:sz w:val="2"/>
          <w:szCs w:val="2"/>
        </w:rPr>
      </w:pPr>
    </w:p>
    <w:p w14:paraId="76FCAE54" w14:textId="77777777" w:rsidR="00320951" w:rsidRPr="00320951" w:rsidRDefault="00320951" w:rsidP="00320951">
      <w:pPr>
        <w:rPr>
          <w:sz w:val="2"/>
          <w:szCs w:val="2"/>
        </w:rPr>
      </w:pPr>
    </w:p>
    <w:p w14:paraId="56B8B2CB" w14:textId="77777777" w:rsidR="00320951" w:rsidRPr="00320951" w:rsidRDefault="00320951" w:rsidP="00320951">
      <w:pPr>
        <w:rPr>
          <w:sz w:val="2"/>
          <w:szCs w:val="2"/>
        </w:rPr>
      </w:pPr>
    </w:p>
    <w:p w14:paraId="06AFED57" w14:textId="77777777" w:rsidR="00320951" w:rsidRPr="00320951" w:rsidRDefault="00320951" w:rsidP="00320951">
      <w:pPr>
        <w:rPr>
          <w:sz w:val="2"/>
          <w:szCs w:val="2"/>
        </w:rPr>
      </w:pPr>
    </w:p>
    <w:p w14:paraId="2630E30C" w14:textId="77777777" w:rsidR="00320951" w:rsidRPr="00320951" w:rsidRDefault="00320951" w:rsidP="00320951">
      <w:pPr>
        <w:rPr>
          <w:sz w:val="2"/>
          <w:szCs w:val="2"/>
        </w:rPr>
      </w:pPr>
    </w:p>
    <w:p w14:paraId="3C82FEEE" w14:textId="77777777" w:rsidR="00320951" w:rsidRPr="00320951" w:rsidRDefault="00320951" w:rsidP="00320951">
      <w:pPr>
        <w:rPr>
          <w:sz w:val="2"/>
          <w:szCs w:val="2"/>
        </w:rPr>
      </w:pPr>
    </w:p>
    <w:p w14:paraId="087AB373" w14:textId="77777777" w:rsidR="00320951" w:rsidRPr="00320951" w:rsidRDefault="00320951" w:rsidP="00320951">
      <w:pPr>
        <w:rPr>
          <w:sz w:val="2"/>
          <w:szCs w:val="2"/>
        </w:rPr>
      </w:pPr>
    </w:p>
    <w:p w14:paraId="66430516" w14:textId="77777777" w:rsidR="00320951" w:rsidRPr="00320951" w:rsidRDefault="00320951" w:rsidP="00320951">
      <w:pPr>
        <w:rPr>
          <w:sz w:val="2"/>
          <w:szCs w:val="2"/>
        </w:rPr>
      </w:pPr>
    </w:p>
    <w:p w14:paraId="342713AE" w14:textId="77777777" w:rsidR="00320951" w:rsidRPr="00320951" w:rsidRDefault="00320951" w:rsidP="00320951">
      <w:pPr>
        <w:rPr>
          <w:sz w:val="2"/>
          <w:szCs w:val="2"/>
        </w:rPr>
      </w:pPr>
    </w:p>
    <w:p w14:paraId="5A2AC942" w14:textId="77777777" w:rsidR="00320951" w:rsidRPr="00320951" w:rsidRDefault="00320951" w:rsidP="00320951">
      <w:pPr>
        <w:rPr>
          <w:sz w:val="2"/>
          <w:szCs w:val="2"/>
        </w:rPr>
      </w:pPr>
    </w:p>
    <w:p w14:paraId="3677DB05" w14:textId="77777777" w:rsidR="00320951" w:rsidRPr="00320951" w:rsidRDefault="00320951" w:rsidP="00320951">
      <w:pPr>
        <w:rPr>
          <w:sz w:val="2"/>
          <w:szCs w:val="2"/>
        </w:rPr>
      </w:pPr>
    </w:p>
    <w:p w14:paraId="2F1A13D4" w14:textId="77777777" w:rsidR="00320951" w:rsidRPr="00320951" w:rsidRDefault="00320951" w:rsidP="00320951">
      <w:pPr>
        <w:rPr>
          <w:sz w:val="2"/>
          <w:szCs w:val="2"/>
        </w:rPr>
      </w:pPr>
    </w:p>
    <w:p w14:paraId="16776AA9" w14:textId="77777777" w:rsidR="00320951" w:rsidRPr="00320951" w:rsidRDefault="00320951" w:rsidP="00320951">
      <w:pPr>
        <w:rPr>
          <w:sz w:val="2"/>
          <w:szCs w:val="2"/>
        </w:rPr>
      </w:pPr>
    </w:p>
    <w:p w14:paraId="7E43832C" w14:textId="77777777" w:rsidR="00320951" w:rsidRPr="00320951" w:rsidRDefault="00320951" w:rsidP="00320951">
      <w:pPr>
        <w:rPr>
          <w:sz w:val="2"/>
          <w:szCs w:val="2"/>
        </w:rPr>
      </w:pPr>
    </w:p>
    <w:p w14:paraId="7F0C2E82" w14:textId="77777777" w:rsidR="00320951" w:rsidRPr="00320951" w:rsidRDefault="00320951" w:rsidP="00320951">
      <w:pPr>
        <w:rPr>
          <w:sz w:val="2"/>
          <w:szCs w:val="2"/>
        </w:rPr>
      </w:pPr>
    </w:p>
    <w:p w14:paraId="1161376D" w14:textId="77777777" w:rsidR="00320951" w:rsidRPr="00320951" w:rsidRDefault="00320951" w:rsidP="00320951">
      <w:pPr>
        <w:rPr>
          <w:sz w:val="2"/>
          <w:szCs w:val="2"/>
        </w:rPr>
      </w:pPr>
    </w:p>
    <w:p w14:paraId="5998105C" w14:textId="77777777" w:rsidR="00320951" w:rsidRPr="00320951" w:rsidRDefault="00320951" w:rsidP="00320951">
      <w:pPr>
        <w:rPr>
          <w:sz w:val="2"/>
          <w:szCs w:val="2"/>
        </w:rPr>
      </w:pPr>
    </w:p>
    <w:p w14:paraId="39B8895E" w14:textId="77777777" w:rsidR="00320951" w:rsidRPr="00320951" w:rsidRDefault="00320951" w:rsidP="00320951">
      <w:pPr>
        <w:rPr>
          <w:sz w:val="2"/>
          <w:szCs w:val="2"/>
        </w:rPr>
      </w:pPr>
    </w:p>
    <w:p w14:paraId="777A9CDC" w14:textId="77777777" w:rsidR="00320951" w:rsidRPr="00320951" w:rsidRDefault="00320951" w:rsidP="00320951">
      <w:pPr>
        <w:rPr>
          <w:sz w:val="2"/>
          <w:szCs w:val="2"/>
        </w:rPr>
      </w:pPr>
    </w:p>
    <w:p w14:paraId="35E0893A" w14:textId="77777777" w:rsidR="00320951" w:rsidRPr="00320951" w:rsidRDefault="00320951" w:rsidP="00320951">
      <w:pPr>
        <w:rPr>
          <w:sz w:val="2"/>
          <w:szCs w:val="2"/>
        </w:rPr>
      </w:pPr>
    </w:p>
    <w:p w14:paraId="01FD3FBB" w14:textId="77777777" w:rsidR="00320951" w:rsidRPr="00320951" w:rsidRDefault="00320951" w:rsidP="00320951">
      <w:pPr>
        <w:rPr>
          <w:sz w:val="2"/>
          <w:szCs w:val="2"/>
        </w:rPr>
      </w:pPr>
    </w:p>
    <w:p w14:paraId="6B828B40" w14:textId="77777777" w:rsidR="00320951" w:rsidRPr="00320951" w:rsidRDefault="00320951" w:rsidP="00320951">
      <w:pPr>
        <w:rPr>
          <w:sz w:val="2"/>
          <w:szCs w:val="2"/>
        </w:rPr>
      </w:pPr>
    </w:p>
    <w:p w14:paraId="0A24F770" w14:textId="77777777" w:rsidR="00320951" w:rsidRPr="00320951" w:rsidRDefault="00320951" w:rsidP="00320951">
      <w:pPr>
        <w:rPr>
          <w:sz w:val="2"/>
          <w:szCs w:val="2"/>
        </w:rPr>
      </w:pPr>
    </w:p>
    <w:p w14:paraId="47353E5B" w14:textId="77777777" w:rsidR="005F5B22" w:rsidRDefault="00B0057A" w:rsidP="0007468A">
      <w:pPr>
        <w:tabs>
          <w:tab w:val="left" w:pos="589"/>
        </w:tabs>
        <w:spacing w:before="242"/>
        <w:ind w:left="129" w:right="720"/>
        <w:rPr>
          <w:b/>
        </w:rPr>
      </w:pPr>
      <w:r>
        <w:rPr>
          <w:b/>
          <w:color w:val="231F20"/>
        </w:rPr>
        <w:t>f)</w:t>
      </w:r>
      <w:r>
        <w:rPr>
          <w:b/>
          <w:color w:val="231F20"/>
        </w:rPr>
        <w:tab/>
        <w:t>Certiﬁcation</w:t>
      </w:r>
    </w:p>
    <w:p w14:paraId="60A60B83" w14:textId="77777777" w:rsidR="005F5B22" w:rsidRDefault="00B0057A" w:rsidP="0007468A">
      <w:pPr>
        <w:pStyle w:val="BodyText"/>
        <w:spacing w:before="243" w:line="230" w:lineRule="auto"/>
        <w:ind w:left="129" w:right="720"/>
      </w:pPr>
      <w:r>
        <w:rPr>
          <w:color w:val="231F20"/>
        </w:rPr>
        <w:t>On</w:t>
      </w:r>
      <w:r>
        <w:rPr>
          <w:color w:val="231F20"/>
          <w:spacing w:val="-9"/>
        </w:rPr>
        <w:t xml:space="preserve"> </w:t>
      </w:r>
      <w:r>
        <w:rPr>
          <w:color w:val="231F20"/>
        </w:rPr>
        <w:t>behalf</w:t>
      </w:r>
      <w:r>
        <w:rPr>
          <w:color w:val="231F20"/>
          <w:spacing w:val="-9"/>
        </w:rPr>
        <w:t xml:space="preserve"> </w:t>
      </w:r>
      <w:r>
        <w:rPr>
          <w:color w:val="231F20"/>
        </w:rPr>
        <w:t>of</w:t>
      </w:r>
      <w:r>
        <w:rPr>
          <w:color w:val="231F20"/>
          <w:spacing w:val="-9"/>
        </w:rPr>
        <w:t xml:space="preserve"> </w:t>
      </w:r>
      <w:r>
        <w:rPr>
          <w:color w:val="231F20"/>
        </w:rPr>
        <w:t>the</w:t>
      </w:r>
      <w:r>
        <w:rPr>
          <w:color w:val="231F20"/>
          <w:spacing w:val="-13"/>
        </w:rPr>
        <w:t xml:space="preserve"> </w:t>
      </w:r>
      <w:r>
        <w:rPr>
          <w:color w:val="231F20"/>
          <w:spacing w:val="-3"/>
        </w:rPr>
        <w:t>Tenderer,</w:t>
      </w:r>
      <w:r>
        <w:rPr>
          <w:color w:val="231F20"/>
          <w:spacing w:val="-9"/>
        </w:rPr>
        <w:t xml:space="preserve"> </w:t>
      </w:r>
      <w:r>
        <w:rPr>
          <w:color w:val="231F20"/>
        </w:rPr>
        <w:t>I</w:t>
      </w:r>
      <w:r>
        <w:rPr>
          <w:color w:val="231F20"/>
          <w:spacing w:val="-9"/>
        </w:rPr>
        <w:t xml:space="preserve"> </w:t>
      </w:r>
      <w:r>
        <w:rPr>
          <w:color w:val="231F20"/>
        </w:rPr>
        <w:t>certify</w:t>
      </w:r>
      <w:r>
        <w:rPr>
          <w:color w:val="231F20"/>
          <w:spacing w:val="-10"/>
        </w:rPr>
        <w:t xml:space="preserve"> </w:t>
      </w:r>
      <w:r>
        <w:rPr>
          <w:color w:val="231F20"/>
        </w:rPr>
        <w:t>that</w:t>
      </w:r>
      <w:r>
        <w:rPr>
          <w:color w:val="231F20"/>
          <w:spacing w:val="-9"/>
        </w:rPr>
        <w:t xml:space="preserve"> </w:t>
      </w:r>
      <w:r>
        <w:rPr>
          <w:color w:val="231F20"/>
        </w:rPr>
        <w:t>the</w:t>
      </w:r>
      <w:r>
        <w:rPr>
          <w:color w:val="231F20"/>
          <w:spacing w:val="-9"/>
        </w:rPr>
        <w:t xml:space="preserve"> </w:t>
      </w:r>
      <w:r>
        <w:rPr>
          <w:color w:val="231F20"/>
        </w:rPr>
        <w:t>information</w:t>
      </w:r>
      <w:r>
        <w:rPr>
          <w:color w:val="231F20"/>
          <w:spacing w:val="-10"/>
        </w:rPr>
        <w:t xml:space="preserve"> </w:t>
      </w:r>
      <w:r>
        <w:rPr>
          <w:color w:val="231F20"/>
        </w:rPr>
        <w:t>given</w:t>
      </w:r>
      <w:r>
        <w:rPr>
          <w:color w:val="231F20"/>
          <w:spacing w:val="-9"/>
        </w:rPr>
        <w:t xml:space="preserve"> </w:t>
      </w:r>
      <w:r>
        <w:rPr>
          <w:color w:val="231F20"/>
        </w:rPr>
        <w:t>above</w:t>
      </w:r>
      <w:r>
        <w:rPr>
          <w:color w:val="231F20"/>
          <w:spacing w:val="-9"/>
        </w:rPr>
        <w:t xml:space="preserve"> </w:t>
      </w:r>
      <w:r>
        <w:rPr>
          <w:color w:val="231F20"/>
        </w:rPr>
        <w:t>is</w:t>
      </w:r>
      <w:r>
        <w:rPr>
          <w:color w:val="231F20"/>
          <w:spacing w:val="-9"/>
        </w:rPr>
        <w:t xml:space="preserve"> </w:t>
      </w:r>
      <w:r>
        <w:rPr>
          <w:color w:val="231F20"/>
        </w:rPr>
        <w:t>complete,</w:t>
      </w:r>
      <w:r>
        <w:rPr>
          <w:color w:val="231F20"/>
          <w:spacing w:val="-10"/>
        </w:rPr>
        <w:t xml:space="preserve"> </w:t>
      </w:r>
      <w:r>
        <w:rPr>
          <w:color w:val="231F20"/>
        </w:rPr>
        <w:t>current</w:t>
      </w:r>
      <w:r>
        <w:rPr>
          <w:color w:val="231F20"/>
          <w:spacing w:val="-9"/>
        </w:rPr>
        <w:t xml:space="preserve"> </w:t>
      </w:r>
      <w:r>
        <w:rPr>
          <w:color w:val="231F20"/>
        </w:rPr>
        <w:t>and</w:t>
      </w:r>
      <w:r>
        <w:rPr>
          <w:color w:val="231F20"/>
          <w:spacing w:val="-9"/>
        </w:rPr>
        <w:t xml:space="preserve"> </w:t>
      </w:r>
      <w:r>
        <w:rPr>
          <w:color w:val="231F20"/>
        </w:rPr>
        <w:t>accurate</w:t>
      </w:r>
      <w:r>
        <w:rPr>
          <w:color w:val="231F20"/>
          <w:spacing w:val="-10"/>
        </w:rPr>
        <w:t xml:space="preserve"> </w:t>
      </w:r>
      <w:r>
        <w:rPr>
          <w:color w:val="231F20"/>
        </w:rPr>
        <w:t>as</w:t>
      </w:r>
      <w:r>
        <w:rPr>
          <w:color w:val="231F20"/>
          <w:spacing w:val="-9"/>
        </w:rPr>
        <w:t xml:space="preserve"> </w:t>
      </w:r>
      <w:r>
        <w:rPr>
          <w:color w:val="231F20"/>
        </w:rPr>
        <w:t>at</w:t>
      </w:r>
      <w:r>
        <w:rPr>
          <w:color w:val="231F20"/>
          <w:spacing w:val="-9"/>
        </w:rPr>
        <w:t xml:space="preserve"> </w:t>
      </w:r>
      <w:r>
        <w:rPr>
          <w:color w:val="231F20"/>
        </w:rPr>
        <w:t>the</w:t>
      </w:r>
      <w:r>
        <w:rPr>
          <w:color w:val="231F20"/>
          <w:spacing w:val="-9"/>
        </w:rPr>
        <w:t xml:space="preserve"> </w:t>
      </w:r>
      <w:r>
        <w:rPr>
          <w:color w:val="231F20"/>
        </w:rPr>
        <w:t>date</w:t>
      </w:r>
      <w:r>
        <w:rPr>
          <w:color w:val="231F20"/>
          <w:spacing w:val="-9"/>
        </w:rPr>
        <w:t xml:space="preserve"> </w:t>
      </w:r>
      <w:r>
        <w:rPr>
          <w:color w:val="231F20"/>
        </w:rPr>
        <w:t>of submission.</w:t>
      </w:r>
    </w:p>
    <w:p w14:paraId="5D14945A" w14:textId="1686F392" w:rsidR="005F5B22" w:rsidRDefault="00905708" w:rsidP="0007468A">
      <w:pPr>
        <w:pStyle w:val="BodyText"/>
        <w:tabs>
          <w:tab w:val="left" w:pos="9712"/>
        </w:tabs>
        <w:spacing w:before="237" w:line="463" w:lineRule="auto"/>
        <w:ind w:left="129" w:right="720"/>
      </w:pPr>
      <w:r>
        <w:rPr>
          <w:noProof/>
        </w:rPr>
        <mc:AlternateContent>
          <mc:Choice Requires="wps">
            <w:drawing>
              <wp:anchor distT="4294967294" distB="4294967294" distL="0" distR="0" simplePos="0" relativeHeight="251595264" behindDoc="0" locked="0" layoutInCell="1" allowOverlap="1" wp14:anchorId="348E2D29" wp14:editId="30B478B1">
                <wp:simplePos x="0" y="0"/>
                <wp:positionH relativeFrom="page">
                  <wp:posOffset>539750</wp:posOffset>
                </wp:positionH>
                <wp:positionV relativeFrom="paragraph">
                  <wp:posOffset>927099</wp:posOffset>
                </wp:positionV>
                <wp:extent cx="3073400" cy="0"/>
                <wp:effectExtent l="0" t="0" r="12700" b="0"/>
                <wp:wrapTopAndBottom/>
                <wp:docPr id="56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5F89C" id="Line 99" o:spid="_x0000_s1026" style="position:absolute;z-index:25159526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5pt,73pt" to="28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" strokecolor="#221e1f" strokeweight=".44pt">
                <w10:wrap type="topAndBottom" anchorx="page"/>
              </v:line>
            </w:pict>
          </mc:Fallback>
        </mc:AlternateContent>
      </w:r>
      <w:r>
        <w:rPr>
          <w:noProof/>
        </w:rPr>
        <mc:AlternateContent>
          <mc:Choice Requires="wps">
            <w:drawing>
              <wp:anchor distT="4294967294" distB="4294967294" distL="0" distR="0" simplePos="0" relativeHeight="251596288" behindDoc="0" locked="0" layoutInCell="1" allowOverlap="1" wp14:anchorId="4D674B98" wp14:editId="743D9E04">
                <wp:simplePos x="0" y="0"/>
                <wp:positionH relativeFrom="page">
                  <wp:posOffset>3948430</wp:posOffset>
                </wp:positionH>
                <wp:positionV relativeFrom="paragraph">
                  <wp:posOffset>927099</wp:posOffset>
                </wp:positionV>
                <wp:extent cx="2584450" cy="0"/>
                <wp:effectExtent l="0" t="0" r="6350" b="0"/>
                <wp:wrapTopAndBottom/>
                <wp:docPr id="56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445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97801" id="Line 98" o:spid="_x0000_s1026" style="position:absolute;z-index:25159628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10.9pt,73pt" to="514.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" strokecolor="#221e1f" strokeweight=".44pt">
                <w10:wrap type="topAndBottom" anchorx="page"/>
              </v:line>
            </w:pict>
          </mc:Fallback>
        </mc:AlternateContent>
      </w:r>
      <w:r w:rsidR="00B0057A">
        <w:rPr>
          <w:color w:val="231F20"/>
        </w:rPr>
        <w:t>Full</w:t>
      </w:r>
      <w:r w:rsidR="00B0057A">
        <w:rPr>
          <w:color w:val="231F20"/>
          <w:spacing w:val="-23"/>
        </w:rPr>
        <w:t xml:space="preserve"> </w:t>
      </w:r>
      <w:r w:rsidR="00B0057A">
        <w:rPr>
          <w:color w:val="231F20"/>
        </w:rPr>
        <w:t>Name</w:t>
      </w:r>
      <w:r w:rsidR="00B0057A">
        <w:rPr>
          <w:color w:val="231F20"/>
          <w:w w:val="400"/>
          <w:u w:val="single" w:color="221E1F"/>
        </w:rPr>
        <w:t xml:space="preserve"> </w:t>
      </w:r>
      <w:r w:rsidR="00B0057A">
        <w:rPr>
          <w:color w:val="231F20"/>
          <w:u w:val="single" w:color="221E1F"/>
        </w:rPr>
        <w:tab/>
      </w:r>
      <w:r w:rsidR="00B0057A">
        <w:rPr>
          <w:color w:val="231F20"/>
        </w:rPr>
        <w:t xml:space="preserve"> Title</w:t>
      </w:r>
      <w:r w:rsidR="00B0057A">
        <w:rPr>
          <w:color w:val="231F20"/>
          <w:spacing w:val="-27"/>
        </w:rPr>
        <w:t xml:space="preserve"> </w:t>
      </w:r>
      <w:r w:rsidR="00B0057A">
        <w:rPr>
          <w:color w:val="231F20"/>
        </w:rPr>
        <w:t>or</w:t>
      </w:r>
      <w:r w:rsidR="00B0057A">
        <w:rPr>
          <w:color w:val="231F20"/>
          <w:spacing w:val="-27"/>
        </w:rPr>
        <w:t xml:space="preserve"> </w:t>
      </w:r>
      <w:r w:rsidR="00B0057A">
        <w:rPr>
          <w:color w:val="231F20"/>
        </w:rPr>
        <w:t>Designation</w:t>
      </w:r>
      <w:r w:rsidR="00B0057A">
        <w:rPr>
          <w:color w:val="231F20"/>
          <w:w w:val="400"/>
          <w:u w:val="single" w:color="221E1F"/>
        </w:rPr>
        <w:t xml:space="preserve"> </w:t>
      </w:r>
      <w:r w:rsidR="00B0057A">
        <w:rPr>
          <w:color w:val="231F20"/>
          <w:u w:val="single" w:color="221E1F"/>
        </w:rPr>
        <w:tab/>
      </w:r>
      <w:r w:rsidR="00B0057A">
        <w:rPr>
          <w:color w:val="231F20"/>
          <w:w w:val="38"/>
          <w:u w:val="single" w:color="221E1F"/>
        </w:rPr>
        <w:t xml:space="preserve"> </w:t>
      </w:r>
    </w:p>
    <w:p w14:paraId="798C32E2" w14:textId="77777777" w:rsidR="005F5B22" w:rsidRDefault="005F5B22" w:rsidP="0007468A">
      <w:pPr>
        <w:pStyle w:val="BodyText"/>
        <w:spacing w:before="7"/>
        <w:ind w:right="720"/>
        <w:rPr>
          <w:sz w:val="10"/>
        </w:rPr>
      </w:pPr>
    </w:p>
    <w:p w14:paraId="1289016A" w14:textId="77777777" w:rsidR="005F5B22" w:rsidRDefault="00B0057A" w:rsidP="0007468A">
      <w:pPr>
        <w:tabs>
          <w:tab w:val="left" w:pos="6527"/>
        </w:tabs>
        <w:ind w:left="1569" w:right="720"/>
        <w:rPr>
          <w:i/>
        </w:rPr>
      </w:pPr>
      <w:r>
        <w:rPr>
          <w:i/>
          <w:color w:val="231F20"/>
        </w:rPr>
        <w:t>(Signature)</w:t>
      </w:r>
      <w:r>
        <w:rPr>
          <w:i/>
          <w:color w:val="231F20"/>
        </w:rPr>
        <w:tab/>
        <w:t>(Date)</w:t>
      </w:r>
    </w:p>
    <w:p w14:paraId="2D07F5FB" w14:textId="77777777" w:rsidR="005F5B22" w:rsidRDefault="005F5B22" w:rsidP="0007468A">
      <w:pPr>
        <w:pStyle w:val="BodyText"/>
        <w:ind w:right="720"/>
        <w:rPr>
          <w:i/>
          <w:sz w:val="28"/>
        </w:rPr>
      </w:pPr>
    </w:p>
    <w:p w14:paraId="25747A0C" w14:textId="77777777" w:rsidR="005F5B22" w:rsidRDefault="005F5B22" w:rsidP="0007468A">
      <w:pPr>
        <w:pStyle w:val="BodyText"/>
        <w:ind w:right="720"/>
        <w:rPr>
          <w:i/>
          <w:sz w:val="28"/>
        </w:rPr>
      </w:pPr>
    </w:p>
    <w:p w14:paraId="007AEC5D" w14:textId="77777777" w:rsidR="005F5B22" w:rsidRDefault="005F5B22" w:rsidP="0007468A">
      <w:pPr>
        <w:pStyle w:val="BodyText"/>
        <w:ind w:right="720"/>
        <w:rPr>
          <w:i/>
          <w:sz w:val="28"/>
        </w:rPr>
      </w:pPr>
    </w:p>
    <w:p w14:paraId="06CA62A3" w14:textId="77777777" w:rsidR="00320951" w:rsidRDefault="00320951" w:rsidP="0007468A">
      <w:pPr>
        <w:pStyle w:val="BodyText"/>
        <w:ind w:right="720"/>
        <w:rPr>
          <w:i/>
          <w:sz w:val="28"/>
        </w:rPr>
      </w:pPr>
    </w:p>
    <w:p w14:paraId="1D36B932" w14:textId="77777777" w:rsidR="00320951" w:rsidRDefault="00320951" w:rsidP="0007468A">
      <w:pPr>
        <w:pStyle w:val="BodyText"/>
        <w:ind w:right="720"/>
        <w:rPr>
          <w:i/>
          <w:sz w:val="28"/>
        </w:rPr>
      </w:pPr>
    </w:p>
    <w:p w14:paraId="576B780F" w14:textId="77777777" w:rsidR="00320951" w:rsidRDefault="00320951" w:rsidP="0007468A">
      <w:pPr>
        <w:pStyle w:val="BodyText"/>
        <w:ind w:right="720"/>
        <w:rPr>
          <w:i/>
          <w:sz w:val="28"/>
        </w:rPr>
      </w:pPr>
    </w:p>
    <w:p w14:paraId="50E9C52E" w14:textId="77777777" w:rsidR="00320951" w:rsidRDefault="00320951" w:rsidP="0007468A">
      <w:pPr>
        <w:pStyle w:val="BodyText"/>
        <w:ind w:right="720"/>
        <w:rPr>
          <w:i/>
          <w:sz w:val="28"/>
        </w:rPr>
      </w:pPr>
    </w:p>
    <w:p w14:paraId="333E6342" w14:textId="77777777" w:rsidR="00320951" w:rsidRDefault="00320951" w:rsidP="0007468A">
      <w:pPr>
        <w:pStyle w:val="BodyText"/>
        <w:ind w:right="720"/>
        <w:rPr>
          <w:i/>
          <w:sz w:val="28"/>
        </w:rPr>
      </w:pPr>
    </w:p>
    <w:p w14:paraId="7B72A3E1" w14:textId="77777777" w:rsidR="00320951" w:rsidRDefault="00320951" w:rsidP="0007468A">
      <w:pPr>
        <w:pStyle w:val="BodyText"/>
        <w:ind w:right="720"/>
        <w:rPr>
          <w:i/>
          <w:sz w:val="28"/>
        </w:rPr>
      </w:pPr>
    </w:p>
    <w:p w14:paraId="7805E4D2" w14:textId="77777777" w:rsidR="00320951" w:rsidRDefault="00320951" w:rsidP="0007468A">
      <w:pPr>
        <w:pStyle w:val="BodyText"/>
        <w:ind w:right="720"/>
        <w:rPr>
          <w:i/>
          <w:sz w:val="28"/>
        </w:rPr>
      </w:pPr>
    </w:p>
    <w:p w14:paraId="152856AF" w14:textId="77777777" w:rsidR="00320951" w:rsidRDefault="00320951" w:rsidP="0007468A">
      <w:pPr>
        <w:pStyle w:val="BodyText"/>
        <w:ind w:right="720"/>
        <w:rPr>
          <w:i/>
          <w:sz w:val="28"/>
        </w:rPr>
      </w:pPr>
    </w:p>
    <w:p w14:paraId="47923DEF" w14:textId="77777777" w:rsidR="00320951" w:rsidRDefault="00320951" w:rsidP="0007468A">
      <w:pPr>
        <w:pStyle w:val="BodyText"/>
        <w:ind w:right="720"/>
        <w:rPr>
          <w:i/>
          <w:sz w:val="28"/>
        </w:rPr>
      </w:pPr>
    </w:p>
    <w:p w14:paraId="505EC2CE" w14:textId="77777777" w:rsidR="00320951" w:rsidRDefault="00320951" w:rsidP="0007468A">
      <w:pPr>
        <w:pStyle w:val="BodyText"/>
        <w:ind w:right="720"/>
        <w:rPr>
          <w:i/>
          <w:sz w:val="28"/>
        </w:rPr>
      </w:pPr>
    </w:p>
    <w:p w14:paraId="5E642F87" w14:textId="77777777" w:rsidR="00320951" w:rsidRDefault="00320951" w:rsidP="0007468A">
      <w:pPr>
        <w:pStyle w:val="BodyText"/>
        <w:ind w:right="720"/>
        <w:rPr>
          <w:i/>
          <w:sz w:val="28"/>
        </w:rPr>
      </w:pPr>
    </w:p>
    <w:p w14:paraId="44802DF4" w14:textId="77777777" w:rsidR="00320951" w:rsidRDefault="00320951" w:rsidP="0007468A">
      <w:pPr>
        <w:pStyle w:val="BodyText"/>
        <w:ind w:right="720"/>
        <w:rPr>
          <w:i/>
          <w:sz w:val="28"/>
        </w:rPr>
      </w:pPr>
    </w:p>
    <w:p w14:paraId="046FB04D" w14:textId="77777777" w:rsidR="00320951" w:rsidRDefault="00320951" w:rsidP="0007468A">
      <w:pPr>
        <w:pStyle w:val="BodyText"/>
        <w:ind w:right="720"/>
        <w:rPr>
          <w:i/>
          <w:sz w:val="28"/>
        </w:rPr>
      </w:pPr>
    </w:p>
    <w:p w14:paraId="4BCB3876" w14:textId="77777777" w:rsidR="00320951" w:rsidRDefault="00320951" w:rsidP="0007468A">
      <w:pPr>
        <w:pStyle w:val="BodyText"/>
        <w:ind w:right="720"/>
        <w:rPr>
          <w:i/>
          <w:sz w:val="28"/>
        </w:rPr>
      </w:pPr>
    </w:p>
    <w:p w14:paraId="4E41F370" w14:textId="77777777" w:rsidR="00320951" w:rsidRDefault="00320951" w:rsidP="0007468A">
      <w:pPr>
        <w:pStyle w:val="BodyText"/>
        <w:ind w:right="720"/>
        <w:rPr>
          <w:i/>
          <w:sz w:val="28"/>
        </w:rPr>
      </w:pPr>
    </w:p>
    <w:p w14:paraId="5324F118" w14:textId="77777777" w:rsidR="00320951" w:rsidRDefault="00320951" w:rsidP="0007468A">
      <w:pPr>
        <w:pStyle w:val="BodyText"/>
        <w:ind w:right="720"/>
        <w:rPr>
          <w:i/>
          <w:sz w:val="28"/>
        </w:rPr>
      </w:pPr>
    </w:p>
    <w:p w14:paraId="4B4204A7" w14:textId="77777777" w:rsidR="005F5B22" w:rsidRDefault="005F5B22" w:rsidP="0007468A">
      <w:pPr>
        <w:pStyle w:val="BodyText"/>
        <w:spacing w:before="4"/>
        <w:ind w:right="720"/>
        <w:rPr>
          <w:i/>
          <w:sz w:val="24"/>
        </w:rPr>
      </w:pPr>
    </w:p>
    <w:p w14:paraId="3EB959D4" w14:textId="77777777" w:rsidR="005F5B22" w:rsidRPr="00F12D2C" w:rsidRDefault="00F12D2C">
      <w:pPr>
        <w:pStyle w:val="Heading2"/>
        <w:numPr>
          <w:ilvl w:val="0"/>
          <w:numId w:val="33"/>
        </w:numPr>
        <w:tabs>
          <w:tab w:val="left" w:pos="560"/>
          <w:tab w:val="left" w:pos="562"/>
        </w:tabs>
        <w:ind w:left="561" w:right="720" w:hanging="437"/>
      </w:pPr>
      <w:bookmarkStart w:id="111" w:name="_TOC_250045"/>
      <w:r w:rsidRPr="00F12D2C">
        <w:rPr>
          <w:color w:val="231F20"/>
          <w:spacing w:val="-3"/>
        </w:rPr>
        <w:lastRenderedPageBreak/>
        <w:t>CERTIFICATE</w:t>
      </w:r>
      <w:r w:rsidRPr="00F12D2C">
        <w:rPr>
          <w:color w:val="231F20"/>
          <w:spacing w:val="-26"/>
        </w:rPr>
        <w:t xml:space="preserve"> OF</w:t>
      </w:r>
      <w:r w:rsidRPr="00F12D2C">
        <w:rPr>
          <w:color w:val="231F20"/>
        </w:rPr>
        <w:t xml:space="preserve"> </w:t>
      </w:r>
      <w:r w:rsidRPr="00F12D2C">
        <w:rPr>
          <w:color w:val="231F20"/>
          <w:spacing w:val="-35"/>
        </w:rPr>
        <w:t>INDEPENDENT</w:t>
      </w:r>
      <w:r w:rsidRPr="00F12D2C">
        <w:rPr>
          <w:color w:val="231F20"/>
          <w:spacing w:val="-34"/>
        </w:rPr>
        <w:t xml:space="preserve"> </w:t>
      </w:r>
      <w:bookmarkEnd w:id="111"/>
      <w:r w:rsidRPr="00F12D2C">
        <w:rPr>
          <w:color w:val="231F20"/>
          <w:spacing w:val="-34"/>
        </w:rPr>
        <w:t>TENDER</w:t>
      </w:r>
      <w:r w:rsidRPr="00F12D2C">
        <w:rPr>
          <w:color w:val="231F20"/>
          <w:spacing w:val="-25"/>
        </w:rPr>
        <w:t xml:space="preserve"> DETERMINATION</w:t>
      </w:r>
    </w:p>
    <w:p w14:paraId="67B7E7B7" w14:textId="77777777" w:rsidR="005F5B22" w:rsidRDefault="001622A1" w:rsidP="0007468A">
      <w:pPr>
        <w:pStyle w:val="BodyText"/>
        <w:tabs>
          <w:tab w:val="left" w:pos="7347"/>
          <w:tab w:val="left" w:pos="7750"/>
          <w:tab w:val="left" w:pos="9458"/>
        </w:tabs>
        <w:spacing w:before="242" w:line="230" w:lineRule="auto"/>
        <w:ind w:left="124" w:right="720"/>
        <w:jc w:val="both"/>
      </w:pPr>
      <w:r>
        <w:rPr>
          <w:color w:val="231F20"/>
        </w:rPr>
        <w:t>I, the undersigned, in submitting the accompanying</w:t>
      </w:r>
      <w:r w:rsidR="00B0057A">
        <w:rPr>
          <w:color w:val="231F20"/>
        </w:rPr>
        <w:t xml:space="preserve"> </w:t>
      </w:r>
      <w:r>
        <w:rPr>
          <w:color w:val="231F20"/>
        </w:rPr>
        <w:t>Letter of</w:t>
      </w:r>
      <w:r w:rsidR="00B0057A">
        <w:rPr>
          <w:color w:val="231F20"/>
        </w:rPr>
        <w:t xml:space="preserve"> </w:t>
      </w:r>
      <w:r>
        <w:rPr>
          <w:color w:val="231F20"/>
          <w:spacing w:val="-3"/>
        </w:rPr>
        <w:t xml:space="preserve">Tender </w:t>
      </w:r>
      <w:r>
        <w:rPr>
          <w:color w:val="231F20"/>
        </w:rPr>
        <w:t>to</w:t>
      </w:r>
      <w:r w:rsidR="00B0057A">
        <w:rPr>
          <w:color w:val="231F20"/>
          <w:spacing w:val="43"/>
        </w:rPr>
        <w:t xml:space="preserve"> </w:t>
      </w:r>
      <w:r w:rsidR="00B0057A">
        <w:rPr>
          <w:color w:val="231F20"/>
        </w:rPr>
        <w:t>the</w:t>
      </w:r>
      <w:r w:rsidR="00B0057A">
        <w:rPr>
          <w:color w:val="231F20"/>
          <w:u w:val="single" w:color="221E1F"/>
        </w:rPr>
        <w:t xml:space="preserve"> </w:t>
      </w:r>
      <w:r w:rsidR="00B0057A">
        <w:rPr>
          <w:color w:val="231F20"/>
          <w:u w:val="single" w:color="221E1F"/>
        </w:rPr>
        <w:tab/>
      </w:r>
      <w:r w:rsidR="00B0057A">
        <w:rPr>
          <w:color w:val="231F20"/>
          <w:u w:val="single" w:color="221E1F"/>
        </w:rPr>
        <w:tab/>
      </w:r>
      <w:r w:rsidR="00B0057A">
        <w:rPr>
          <w:color w:val="231F20"/>
          <w:u w:val="single" w:color="221E1F"/>
        </w:rPr>
        <w:tab/>
      </w:r>
      <w:r w:rsidR="00B0057A">
        <w:rPr>
          <w:color w:val="231F20"/>
        </w:rPr>
        <w:t>[Name of Procuring</w:t>
      </w:r>
      <w:r w:rsidR="00B0057A">
        <w:rPr>
          <w:color w:val="231F20"/>
          <w:spacing w:val="30"/>
        </w:rPr>
        <w:t xml:space="preserve"> </w:t>
      </w:r>
      <w:r w:rsidR="00B0057A">
        <w:rPr>
          <w:color w:val="231F20"/>
        </w:rPr>
        <w:t>Entity]</w:t>
      </w:r>
      <w:r w:rsidR="00B0057A">
        <w:rPr>
          <w:color w:val="231F20"/>
          <w:spacing w:val="30"/>
        </w:rPr>
        <w:t xml:space="preserve"> </w:t>
      </w:r>
      <w:r w:rsidR="00B0057A">
        <w:rPr>
          <w:color w:val="231F20"/>
        </w:rPr>
        <w:t>for:</w:t>
      </w:r>
      <w:r w:rsidR="00B0057A">
        <w:rPr>
          <w:color w:val="231F20"/>
          <w:u w:val="single" w:color="221E1F"/>
        </w:rPr>
        <w:t xml:space="preserve"> </w:t>
      </w:r>
      <w:r w:rsidR="00B0057A">
        <w:rPr>
          <w:color w:val="231F20"/>
          <w:u w:val="single" w:color="221E1F"/>
        </w:rPr>
        <w:tab/>
      </w:r>
      <w:r w:rsidR="00B0057A">
        <w:rPr>
          <w:color w:val="231F20"/>
        </w:rPr>
        <w:t xml:space="preserve">[Name and number of </w:t>
      </w:r>
      <w:proofErr w:type="gramStart"/>
      <w:r w:rsidR="00B0057A">
        <w:rPr>
          <w:color w:val="231F20"/>
        </w:rPr>
        <w:t>tender</w:t>
      </w:r>
      <w:proofErr w:type="gramEnd"/>
      <w:r w:rsidR="00B0057A">
        <w:rPr>
          <w:color w:val="231F20"/>
        </w:rPr>
        <w:t>] in response</w:t>
      </w:r>
      <w:r w:rsidR="00B0057A">
        <w:rPr>
          <w:color w:val="231F20"/>
          <w:spacing w:val="-20"/>
        </w:rPr>
        <w:t xml:space="preserve"> </w:t>
      </w:r>
      <w:r w:rsidR="00B0057A">
        <w:rPr>
          <w:color w:val="231F20"/>
        </w:rPr>
        <w:t>to</w:t>
      </w:r>
      <w:r w:rsidR="00B0057A">
        <w:rPr>
          <w:color w:val="231F20"/>
          <w:spacing w:val="-20"/>
        </w:rPr>
        <w:t xml:space="preserve"> </w:t>
      </w:r>
      <w:r w:rsidR="00B0057A">
        <w:rPr>
          <w:color w:val="231F20"/>
        </w:rPr>
        <w:t>the</w:t>
      </w:r>
      <w:r w:rsidR="00B0057A">
        <w:rPr>
          <w:color w:val="231F20"/>
          <w:spacing w:val="-20"/>
        </w:rPr>
        <w:t xml:space="preserve"> </w:t>
      </w:r>
      <w:r w:rsidR="00B0057A">
        <w:rPr>
          <w:color w:val="231F20"/>
        </w:rPr>
        <w:t>request</w:t>
      </w:r>
      <w:r w:rsidR="00B0057A">
        <w:rPr>
          <w:color w:val="231F20"/>
          <w:spacing w:val="-20"/>
        </w:rPr>
        <w:t xml:space="preserve"> </w:t>
      </w:r>
      <w:r w:rsidR="00B0057A">
        <w:rPr>
          <w:color w:val="231F20"/>
        </w:rPr>
        <w:t>for</w:t>
      </w:r>
      <w:r w:rsidR="00B0057A">
        <w:rPr>
          <w:color w:val="231F20"/>
          <w:spacing w:val="-20"/>
        </w:rPr>
        <w:t xml:space="preserve"> </w:t>
      </w:r>
      <w:r w:rsidR="00B0057A">
        <w:rPr>
          <w:color w:val="231F20"/>
        </w:rPr>
        <w:t>tenders</w:t>
      </w:r>
      <w:r w:rsidR="00B0057A">
        <w:rPr>
          <w:color w:val="231F20"/>
          <w:spacing w:val="-20"/>
        </w:rPr>
        <w:t xml:space="preserve"> </w:t>
      </w:r>
      <w:r w:rsidR="00B0057A">
        <w:rPr>
          <w:color w:val="231F20"/>
        </w:rPr>
        <w:t>made</w:t>
      </w:r>
      <w:r w:rsidR="00B0057A">
        <w:rPr>
          <w:color w:val="231F20"/>
          <w:spacing w:val="-20"/>
        </w:rPr>
        <w:t xml:space="preserve"> </w:t>
      </w:r>
      <w:r w:rsidR="00B0057A">
        <w:rPr>
          <w:color w:val="231F20"/>
        </w:rPr>
        <w:t>by:</w:t>
      </w:r>
      <w:r w:rsidR="00B0057A">
        <w:rPr>
          <w:color w:val="231F20"/>
          <w:u w:val="single" w:color="221E1F"/>
        </w:rPr>
        <w:t xml:space="preserve"> </w:t>
      </w:r>
      <w:r w:rsidR="00B0057A">
        <w:rPr>
          <w:color w:val="231F20"/>
          <w:u w:val="single" w:color="221E1F"/>
        </w:rPr>
        <w:tab/>
      </w:r>
      <w:r w:rsidR="00B0057A">
        <w:rPr>
          <w:color w:val="231F20"/>
          <w:u w:val="single" w:color="221E1F"/>
        </w:rPr>
        <w:tab/>
      </w:r>
      <w:r w:rsidR="00B0057A">
        <w:rPr>
          <w:color w:val="231F20"/>
        </w:rPr>
        <w:t>[Name</w:t>
      </w:r>
      <w:r w:rsidR="00B0057A">
        <w:rPr>
          <w:color w:val="231F20"/>
          <w:spacing w:val="-24"/>
        </w:rPr>
        <w:t xml:space="preserve"> </w:t>
      </w:r>
      <w:r w:rsidR="00B0057A">
        <w:rPr>
          <w:color w:val="231F20"/>
        </w:rPr>
        <w:t>of</w:t>
      </w:r>
      <w:r w:rsidR="00B0057A">
        <w:rPr>
          <w:color w:val="231F20"/>
          <w:spacing w:val="-28"/>
        </w:rPr>
        <w:t xml:space="preserve"> </w:t>
      </w:r>
      <w:r w:rsidR="00B0057A">
        <w:rPr>
          <w:color w:val="231F20"/>
        </w:rPr>
        <w:t>Tenderer]</w:t>
      </w:r>
      <w:r w:rsidR="00B0057A">
        <w:rPr>
          <w:color w:val="231F20"/>
          <w:spacing w:val="-24"/>
        </w:rPr>
        <w:t xml:space="preserve"> </w:t>
      </w:r>
      <w:r w:rsidR="00B0057A">
        <w:rPr>
          <w:color w:val="231F20"/>
        </w:rPr>
        <w:t>do</w:t>
      </w:r>
      <w:r w:rsidR="00B0057A">
        <w:rPr>
          <w:color w:val="231F20"/>
          <w:spacing w:val="-24"/>
        </w:rPr>
        <w:t xml:space="preserve"> </w:t>
      </w:r>
      <w:r w:rsidR="00B0057A">
        <w:rPr>
          <w:color w:val="231F20"/>
        </w:rPr>
        <w:t>hereby make</w:t>
      </w:r>
      <w:r w:rsidR="00B0057A">
        <w:rPr>
          <w:color w:val="231F20"/>
          <w:spacing w:val="-23"/>
        </w:rPr>
        <w:t xml:space="preserve"> </w:t>
      </w:r>
      <w:r w:rsidR="00B0057A">
        <w:rPr>
          <w:color w:val="231F20"/>
        </w:rPr>
        <w:t>the</w:t>
      </w:r>
      <w:r w:rsidR="00B0057A">
        <w:rPr>
          <w:color w:val="231F20"/>
          <w:spacing w:val="-23"/>
        </w:rPr>
        <w:t xml:space="preserve"> </w:t>
      </w:r>
      <w:r w:rsidR="00B0057A">
        <w:rPr>
          <w:color w:val="231F20"/>
        </w:rPr>
        <w:t>following</w:t>
      </w:r>
      <w:r w:rsidR="00B0057A">
        <w:rPr>
          <w:color w:val="231F20"/>
          <w:spacing w:val="-23"/>
        </w:rPr>
        <w:t xml:space="preserve"> </w:t>
      </w:r>
      <w:r w:rsidR="00B0057A">
        <w:rPr>
          <w:color w:val="231F20"/>
        </w:rPr>
        <w:t>statements</w:t>
      </w:r>
      <w:r w:rsidR="00B0057A">
        <w:rPr>
          <w:color w:val="231F20"/>
          <w:spacing w:val="-23"/>
        </w:rPr>
        <w:t xml:space="preserve"> </w:t>
      </w:r>
      <w:r w:rsidR="00B0057A">
        <w:rPr>
          <w:color w:val="231F20"/>
        </w:rPr>
        <w:t>that</w:t>
      </w:r>
      <w:r w:rsidR="00B0057A">
        <w:rPr>
          <w:color w:val="231F20"/>
          <w:spacing w:val="-23"/>
        </w:rPr>
        <w:t xml:space="preserve"> </w:t>
      </w:r>
      <w:r w:rsidR="00B0057A">
        <w:rPr>
          <w:color w:val="231F20"/>
        </w:rPr>
        <w:t>I</w:t>
      </w:r>
      <w:r w:rsidR="00B0057A">
        <w:rPr>
          <w:color w:val="231F20"/>
          <w:spacing w:val="-22"/>
        </w:rPr>
        <w:t xml:space="preserve"> </w:t>
      </w:r>
      <w:r w:rsidR="00B0057A">
        <w:rPr>
          <w:color w:val="231F20"/>
        </w:rPr>
        <w:t>certify</w:t>
      </w:r>
      <w:r w:rsidR="00B0057A">
        <w:rPr>
          <w:color w:val="231F20"/>
          <w:spacing w:val="-23"/>
        </w:rPr>
        <w:t xml:space="preserve"> </w:t>
      </w:r>
      <w:r w:rsidR="00B0057A">
        <w:rPr>
          <w:color w:val="231F20"/>
        </w:rPr>
        <w:t>to</w:t>
      </w:r>
      <w:r w:rsidR="00B0057A">
        <w:rPr>
          <w:color w:val="231F20"/>
          <w:spacing w:val="-23"/>
        </w:rPr>
        <w:t xml:space="preserve"> </w:t>
      </w:r>
      <w:r w:rsidR="00B0057A">
        <w:rPr>
          <w:color w:val="231F20"/>
        </w:rPr>
        <w:t>be</w:t>
      </w:r>
      <w:r w:rsidR="00B0057A">
        <w:rPr>
          <w:color w:val="231F20"/>
          <w:spacing w:val="-23"/>
        </w:rPr>
        <w:t xml:space="preserve"> </w:t>
      </w:r>
      <w:r w:rsidR="00B0057A">
        <w:rPr>
          <w:color w:val="231F20"/>
        </w:rPr>
        <w:t>true</w:t>
      </w:r>
      <w:r w:rsidR="00B0057A">
        <w:rPr>
          <w:color w:val="231F20"/>
          <w:spacing w:val="-23"/>
        </w:rPr>
        <w:t xml:space="preserve"> </w:t>
      </w:r>
      <w:r w:rsidR="00B0057A">
        <w:rPr>
          <w:color w:val="231F20"/>
        </w:rPr>
        <w:t>and</w:t>
      </w:r>
      <w:r w:rsidR="00B0057A">
        <w:rPr>
          <w:color w:val="231F20"/>
          <w:spacing w:val="-23"/>
        </w:rPr>
        <w:t xml:space="preserve"> </w:t>
      </w:r>
      <w:r w:rsidR="00B0057A">
        <w:rPr>
          <w:color w:val="231F20"/>
        </w:rPr>
        <w:t>complete</w:t>
      </w:r>
      <w:r w:rsidR="00B0057A">
        <w:rPr>
          <w:color w:val="231F20"/>
          <w:spacing w:val="-23"/>
        </w:rPr>
        <w:t xml:space="preserve"> </w:t>
      </w:r>
      <w:r w:rsidR="00B0057A">
        <w:rPr>
          <w:color w:val="231F20"/>
        </w:rPr>
        <w:t>in</w:t>
      </w:r>
      <w:r w:rsidR="00B0057A">
        <w:rPr>
          <w:color w:val="231F20"/>
          <w:spacing w:val="-23"/>
        </w:rPr>
        <w:t xml:space="preserve"> </w:t>
      </w:r>
      <w:r w:rsidR="00B0057A">
        <w:rPr>
          <w:color w:val="231F20"/>
        </w:rPr>
        <w:t>every</w:t>
      </w:r>
      <w:r w:rsidR="00B0057A">
        <w:rPr>
          <w:color w:val="231F20"/>
          <w:spacing w:val="-23"/>
        </w:rPr>
        <w:t xml:space="preserve"> </w:t>
      </w:r>
      <w:r w:rsidR="00B0057A">
        <w:rPr>
          <w:color w:val="231F20"/>
        </w:rPr>
        <w:t>respect:</w:t>
      </w:r>
    </w:p>
    <w:p w14:paraId="15413F2F" w14:textId="77777777" w:rsidR="005F5B22" w:rsidRDefault="00B0057A" w:rsidP="0007468A">
      <w:pPr>
        <w:pStyle w:val="BodyText"/>
        <w:tabs>
          <w:tab w:val="left" w:pos="6990"/>
        </w:tabs>
        <w:spacing w:before="239"/>
        <w:ind w:left="124" w:right="720"/>
      </w:pPr>
      <w:r>
        <w:rPr>
          <w:color w:val="231F20"/>
        </w:rPr>
        <w:t>I</w:t>
      </w:r>
      <w:r>
        <w:rPr>
          <w:color w:val="231F20"/>
          <w:spacing w:val="-24"/>
        </w:rPr>
        <w:t xml:space="preserve"> </w:t>
      </w:r>
      <w:r>
        <w:rPr>
          <w:color w:val="231F20"/>
        </w:rPr>
        <w:t>certify,</w:t>
      </w:r>
      <w:r>
        <w:rPr>
          <w:color w:val="231F20"/>
          <w:spacing w:val="-25"/>
        </w:rPr>
        <w:t xml:space="preserve"> </w:t>
      </w:r>
      <w:r>
        <w:rPr>
          <w:color w:val="231F20"/>
        </w:rPr>
        <w:t>on</w:t>
      </w:r>
      <w:r>
        <w:rPr>
          <w:color w:val="231F20"/>
          <w:spacing w:val="-24"/>
        </w:rPr>
        <w:t xml:space="preserve"> </w:t>
      </w:r>
      <w:r>
        <w:rPr>
          <w:color w:val="231F20"/>
        </w:rPr>
        <w:t>behalf</w:t>
      </w:r>
      <w:r>
        <w:rPr>
          <w:color w:val="231F20"/>
          <w:spacing w:val="-25"/>
        </w:rPr>
        <w:t xml:space="preserve"> </w:t>
      </w:r>
      <w:r>
        <w:rPr>
          <w:color w:val="231F20"/>
        </w:rPr>
        <w:t>of</w:t>
      </w:r>
      <w:r>
        <w:rPr>
          <w:color w:val="231F20"/>
          <w:u w:val="single" w:color="221E1F"/>
        </w:rPr>
        <w:t xml:space="preserve"> </w:t>
      </w:r>
      <w:r>
        <w:rPr>
          <w:color w:val="231F20"/>
          <w:u w:val="single" w:color="221E1F"/>
        </w:rPr>
        <w:tab/>
      </w:r>
      <w:r>
        <w:rPr>
          <w:color w:val="231F20"/>
        </w:rPr>
        <w:t>[Name</w:t>
      </w:r>
      <w:r>
        <w:rPr>
          <w:color w:val="231F20"/>
          <w:spacing w:val="-24"/>
        </w:rPr>
        <w:t xml:space="preserve"> </w:t>
      </w:r>
      <w:r>
        <w:rPr>
          <w:color w:val="231F20"/>
        </w:rPr>
        <w:t>of</w:t>
      </w:r>
      <w:r>
        <w:rPr>
          <w:color w:val="231F20"/>
          <w:spacing w:val="-27"/>
        </w:rPr>
        <w:t xml:space="preserve"> </w:t>
      </w:r>
      <w:r>
        <w:rPr>
          <w:color w:val="231F20"/>
        </w:rPr>
        <w:t>Tenderer]</w:t>
      </w:r>
      <w:r>
        <w:rPr>
          <w:color w:val="231F20"/>
          <w:spacing w:val="-24"/>
        </w:rPr>
        <w:t xml:space="preserve"> </w:t>
      </w:r>
      <w:r>
        <w:rPr>
          <w:color w:val="231F20"/>
        </w:rPr>
        <w:t>that:</w:t>
      </w:r>
    </w:p>
    <w:p w14:paraId="0321B08A" w14:textId="77777777" w:rsidR="005F5B22" w:rsidRDefault="00B0057A">
      <w:pPr>
        <w:pStyle w:val="ListParagraph"/>
        <w:numPr>
          <w:ilvl w:val="0"/>
          <w:numId w:val="30"/>
        </w:numPr>
        <w:tabs>
          <w:tab w:val="left" w:pos="694"/>
          <w:tab w:val="left" w:pos="695"/>
        </w:tabs>
        <w:spacing w:before="234"/>
        <w:ind w:right="720" w:hanging="570"/>
      </w:pPr>
      <w:r>
        <w:rPr>
          <w:color w:val="231F20"/>
        </w:rPr>
        <w:t>I</w:t>
      </w:r>
      <w:r>
        <w:rPr>
          <w:color w:val="231F20"/>
          <w:spacing w:val="-22"/>
        </w:rPr>
        <w:t xml:space="preserve"> </w:t>
      </w:r>
      <w:r>
        <w:rPr>
          <w:color w:val="231F20"/>
        </w:rPr>
        <w:t>have</w:t>
      </w:r>
      <w:r>
        <w:rPr>
          <w:color w:val="231F20"/>
          <w:spacing w:val="-23"/>
        </w:rPr>
        <w:t xml:space="preserve"> </w:t>
      </w:r>
      <w:r>
        <w:rPr>
          <w:color w:val="231F20"/>
        </w:rPr>
        <w:t>read</w:t>
      </w:r>
      <w:r>
        <w:rPr>
          <w:color w:val="231F20"/>
          <w:spacing w:val="-23"/>
        </w:rPr>
        <w:t xml:space="preserve"> </w:t>
      </w:r>
      <w:r>
        <w:rPr>
          <w:color w:val="231F20"/>
        </w:rPr>
        <w:t>and</w:t>
      </w:r>
      <w:r>
        <w:rPr>
          <w:color w:val="231F20"/>
          <w:spacing w:val="-23"/>
        </w:rPr>
        <w:t xml:space="preserve"> </w:t>
      </w:r>
      <w:r>
        <w:rPr>
          <w:color w:val="231F20"/>
        </w:rPr>
        <w:t>I</w:t>
      </w:r>
      <w:r>
        <w:rPr>
          <w:color w:val="231F20"/>
          <w:spacing w:val="-23"/>
        </w:rPr>
        <w:t xml:space="preserve"> </w:t>
      </w:r>
      <w:r>
        <w:rPr>
          <w:color w:val="231F20"/>
        </w:rPr>
        <w:t>understand</w:t>
      </w:r>
      <w:r>
        <w:rPr>
          <w:color w:val="231F20"/>
          <w:spacing w:val="-23"/>
        </w:rPr>
        <w:t xml:space="preserve"> </w:t>
      </w:r>
      <w:r>
        <w:rPr>
          <w:color w:val="231F20"/>
        </w:rPr>
        <w:t>the</w:t>
      </w:r>
      <w:r>
        <w:rPr>
          <w:color w:val="231F20"/>
          <w:spacing w:val="-23"/>
        </w:rPr>
        <w:t xml:space="preserve"> </w:t>
      </w:r>
      <w:r>
        <w:rPr>
          <w:color w:val="231F20"/>
        </w:rPr>
        <w:t>contents</w:t>
      </w:r>
      <w:r>
        <w:rPr>
          <w:color w:val="231F20"/>
          <w:spacing w:val="-23"/>
        </w:rPr>
        <w:t xml:space="preserve"> </w:t>
      </w:r>
      <w:r>
        <w:rPr>
          <w:color w:val="231F20"/>
        </w:rPr>
        <w:t>of</w:t>
      </w:r>
      <w:r>
        <w:rPr>
          <w:color w:val="231F20"/>
          <w:spacing w:val="-22"/>
        </w:rPr>
        <w:t xml:space="preserve"> </w:t>
      </w:r>
      <w:r>
        <w:rPr>
          <w:color w:val="231F20"/>
        </w:rPr>
        <w:t>this</w:t>
      </w:r>
      <w:r>
        <w:rPr>
          <w:color w:val="231F20"/>
          <w:spacing w:val="-23"/>
        </w:rPr>
        <w:t xml:space="preserve"> </w:t>
      </w:r>
      <w:r>
        <w:rPr>
          <w:color w:val="231F20"/>
        </w:rPr>
        <w:t>Certiﬁcate;</w:t>
      </w:r>
    </w:p>
    <w:p w14:paraId="3E7E5608" w14:textId="77777777" w:rsidR="005F5B22" w:rsidRDefault="00B0057A">
      <w:pPr>
        <w:pStyle w:val="ListParagraph"/>
        <w:numPr>
          <w:ilvl w:val="0"/>
          <w:numId w:val="30"/>
        </w:numPr>
        <w:tabs>
          <w:tab w:val="left" w:pos="694"/>
          <w:tab w:val="left" w:pos="695"/>
        </w:tabs>
        <w:spacing w:before="243" w:line="230" w:lineRule="auto"/>
        <w:ind w:right="720" w:hanging="570"/>
      </w:pPr>
      <w:r>
        <w:rPr>
          <w:color w:val="231F20"/>
        </w:rPr>
        <w:t>I</w:t>
      </w:r>
      <w:r>
        <w:rPr>
          <w:color w:val="231F20"/>
          <w:spacing w:val="-5"/>
        </w:rPr>
        <w:t xml:space="preserve"> </w:t>
      </w:r>
      <w:r>
        <w:rPr>
          <w:color w:val="231F20"/>
        </w:rPr>
        <w:t>understand</w:t>
      </w:r>
      <w:r>
        <w:rPr>
          <w:color w:val="231F20"/>
          <w:spacing w:val="-5"/>
        </w:rPr>
        <w:t xml:space="preserve"> </w:t>
      </w:r>
      <w:r>
        <w:rPr>
          <w:color w:val="231F20"/>
        </w:rPr>
        <w:t>that</w:t>
      </w:r>
      <w:r>
        <w:rPr>
          <w:color w:val="231F20"/>
          <w:spacing w:val="-5"/>
        </w:rPr>
        <w:t xml:space="preserve"> </w:t>
      </w:r>
      <w:r>
        <w:rPr>
          <w:color w:val="231F20"/>
        </w:rPr>
        <w:t>the</w:t>
      </w:r>
      <w:r>
        <w:rPr>
          <w:color w:val="231F20"/>
          <w:spacing w:val="-9"/>
        </w:rPr>
        <w:t xml:space="preserve"> </w:t>
      </w:r>
      <w:r>
        <w:rPr>
          <w:color w:val="231F20"/>
          <w:spacing w:val="-3"/>
        </w:rPr>
        <w:t>Tender</w:t>
      </w:r>
      <w:r>
        <w:rPr>
          <w:color w:val="231F20"/>
          <w:spacing w:val="-5"/>
        </w:rPr>
        <w:t xml:space="preserve"> </w:t>
      </w:r>
      <w:r>
        <w:rPr>
          <w:color w:val="231F20"/>
        </w:rPr>
        <w:t>will</w:t>
      </w:r>
      <w:r>
        <w:rPr>
          <w:color w:val="231F20"/>
          <w:spacing w:val="-5"/>
        </w:rPr>
        <w:t xml:space="preserve"> </w:t>
      </w:r>
      <w:r>
        <w:rPr>
          <w:color w:val="231F20"/>
        </w:rPr>
        <w:t>be</w:t>
      </w:r>
      <w:r>
        <w:rPr>
          <w:color w:val="231F20"/>
          <w:spacing w:val="-5"/>
        </w:rPr>
        <w:t xml:space="preserve"> </w:t>
      </w:r>
      <w:r>
        <w:rPr>
          <w:color w:val="231F20"/>
        </w:rPr>
        <w:t>disqualiﬁed</w:t>
      </w:r>
      <w:r>
        <w:rPr>
          <w:color w:val="231F20"/>
          <w:spacing w:val="-5"/>
        </w:rPr>
        <w:t xml:space="preserve"> </w:t>
      </w:r>
      <w:r>
        <w:rPr>
          <w:color w:val="231F20"/>
        </w:rPr>
        <w:t>if</w:t>
      </w:r>
      <w:r>
        <w:rPr>
          <w:color w:val="231F20"/>
          <w:spacing w:val="-5"/>
        </w:rPr>
        <w:t xml:space="preserve"> </w:t>
      </w:r>
      <w:r>
        <w:rPr>
          <w:color w:val="231F20"/>
        </w:rPr>
        <w:t>this</w:t>
      </w:r>
      <w:r>
        <w:rPr>
          <w:color w:val="231F20"/>
          <w:spacing w:val="-5"/>
        </w:rPr>
        <w:t xml:space="preserve"> </w:t>
      </w:r>
      <w:r>
        <w:rPr>
          <w:color w:val="231F20"/>
        </w:rPr>
        <w:t>Certiﬁcate</w:t>
      </w:r>
      <w:r>
        <w:rPr>
          <w:color w:val="231F20"/>
          <w:spacing w:val="-5"/>
        </w:rPr>
        <w:t xml:space="preserve"> </w:t>
      </w:r>
      <w:r>
        <w:rPr>
          <w:color w:val="231F20"/>
        </w:rPr>
        <w:t>is</w:t>
      </w:r>
      <w:r>
        <w:rPr>
          <w:color w:val="231F20"/>
          <w:spacing w:val="-5"/>
        </w:rPr>
        <w:t xml:space="preserve"> </w:t>
      </w:r>
      <w:r>
        <w:rPr>
          <w:color w:val="231F20"/>
        </w:rPr>
        <w:t>found</w:t>
      </w:r>
      <w:r>
        <w:rPr>
          <w:color w:val="231F20"/>
          <w:spacing w:val="-5"/>
        </w:rPr>
        <w:t xml:space="preserve"> </w:t>
      </w:r>
      <w:r>
        <w:rPr>
          <w:color w:val="231F20"/>
        </w:rPr>
        <w:t>not</w:t>
      </w:r>
      <w:r>
        <w:rPr>
          <w:color w:val="231F20"/>
          <w:spacing w:val="-5"/>
        </w:rPr>
        <w:t xml:space="preserve"> </w:t>
      </w:r>
      <w:r>
        <w:rPr>
          <w:color w:val="231F20"/>
        </w:rPr>
        <w:t>to</w:t>
      </w:r>
      <w:r>
        <w:rPr>
          <w:color w:val="231F20"/>
          <w:spacing w:val="-5"/>
        </w:rPr>
        <w:t xml:space="preserve"> </w:t>
      </w:r>
      <w:r>
        <w:rPr>
          <w:color w:val="231F20"/>
        </w:rPr>
        <w:t>be</w:t>
      </w:r>
      <w:r>
        <w:rPr>
          <w:color w:val="231F20"/>
          <w:spacing w:val="-5"/>
        </w:rPr>
        <w:t xml:space="preserve"> </w:t>
      </w:r>
      <w:r>
        <w:rPr>
          <w:color w:val="231F20"/>
        </w:rPr>
        <w:t>true</w:t>
      </w:r>
      <w:r>
        <w:rPr>
          <w:color w:val="231F20"/>
          <w:spacing w:val="-5"/>
        </w:rPr>
        <w:t xml:space="preserve"> </w:t>
      </w:r>
      <w:r>
        <w:rPr>
          <w:color w:val="231F20"/>
        </w:rPr>
        <w:t>and</w:t>
      </w:r>
      <w:r>
        <w:rPr>
          <w:color w:val="231F20"/>
          <w:spacing w:val="-5"/>
        </w:rPr>
        <w:t xml:space="preserve"> </w:t>
      </w:r>
      <w:r>
        <w:rPr>
          <w:color w:val="231F20"/>
        </w:rPr>
        <w:t>complete</w:t>
      </w:r>
      <w:r>
        <w:rPr>
          <w:color w:val="231F20"/>
          <w:spacing w:val="-5"/>
        </w:rPr>
        <w:t xml:space="preserve"> </w:t>
      </w:r>
      <w:r>
        <w:rPr>
          <w:color w:val="231F20"/>
        </w:rPr>
        <w:t>in</w:t>
      </w:r>
      <w:r>
        <w:rPr>
          <w:color w:val="231F20"/>
          <w:spacing w:val="-5"/>
        </w:rPr>
        <w:t xml:space="preserve"> </w:t>
      </w:r>
      <w:r>
        <w:rPr>
          <w:color w:val="231F20"/>
        </w:rPr>
        <w:t>every respect;</w:t>
      </w:r>
    </w:p>
    <w:p w14:paraId="0FB737B8" w14:textId="77777777" w:rsidR="005F5B22" w:rsidRDefault="00B0057A">
      <w:pPr>
        <w:pStyle w:val="ListParagraph"/>
        <w:numPr>
          <w:ilvl w:val="0"/>
          <w:numId w:val="30"/>
        </w:numPr>
        <w:tabs>
          <w:tab w:val="left" w:pos="730"/>
          <w:tab w:val="left" w:pos="731"/>
        </w:tabs>
        <w:spacing w:before="245" w:line="230" w:lineRule="auto"/>
        <w:ind w:right="720" w:hanging="570"/>
      </w:pPr>
      <w:r>
        <w:rPr>
          <w:color w:val="231F20"/>
        </w:rPr>
        <w:t>I</w:t>
      </w:r>
      <w:r>
        <w:rPr>
          <w:color w:val="231F20"/>
          <w:spacing w:val="-21"/>
        </w:rPr>
        <w:t xml:space="preserve"> </w:t>
      </w:r>
      <w:r>
        <w:rPr>
          <w:color w:val="231F20"/>
        </w:rPr>
        <w:t>am</w:t>
      </w:r>
      <w:r>
        <w:rPr>
          <w:color w:val="231F20"/>
          <w:spacing w:val="-21"/>
        </w:rPr>
        <w:t xml:space="preserve"> </w:t>
      </w:r>
      <w:r>
        <w:rPr>
          <w:color w:val="231F20"/>
        </w:rPr>
        <w:t>the</w:t>
      </w:r>
      <w:r>
        <w:rPr>
          <w:color w:val="231F20"/>
          <w:spacing w:val="-21"/>
        </w:rPr>
        <w:t xml:space="preserve"> </w:t>
      </w:r>
      <w:r>
        <w:rPr>
          <w:color w:val="231F20"/>
        </w:rPr>
        <w:t>authorized</w:t>
      </w:r>
      <w:r>
        <w:rPr>
          <w:color w:val="231F20"/>
          <w:spacing w:val="-21"/>
        </w:rPr>
        <w:t xml:space="preserve"> </w:t>
      </w:r>
      <w:r>
        <w:rPr>
          <w:color w:val="231F20"/>
        </w:rPr>
        <w:t>representative</w:t>
      </w:r>
      <w:r>
        <w:rPr>
          <w:color w:val="231F20"/>
          <w:spacing w:val="-21"/>
        </w:rPr>
        <w:t xml:space="preserve"> </w:t>
      </w:r>
      <w:r>
        <w:rPr>
          <w:color w:val="231F20"/>
        </w:rPr>
        <w:t>of</w:t>
      </w:r>
      <w:r>
        <w:rPr>
          <w:color w:val="231F20"/>
          <w:spacing w:val="-21"/>
        </w:rPr>
        <w:t xml:space="preserve"> </w:t>
      </w:r>
      <w:r>
        <w:rPr>
          <w:color w:val="231F20"/>
        </w:rPr>
        <w:t>the</w:t>
      </w:r>
      <w:r>
        <w:rPr>
          <w:color w:val="231F20"/>
          <w:spacing w:val="-25"/>
        </w:rPr>
        <w:t xml:space="preserve"> </w:t>
      </w:r>
      <w:r>
        <w:rPr>
          <w:color w:val="231F20"/>
        </w:rPr>
        <w:t>Tenderer</w:t>
      </w:r>
      <w:r>
        <w:rPr>
          <w:color w:val="231F20"/>
          <w:spacing w:val="-21"/>
        </w:rPr>
        <w:t xml:space="preserve"> </w:t>
      </w:r>
      <w:r>
        <w:rPr>
          <w:color w:val="231F20"/>
        </w:rPr>
        <w:t>with</w:t>
      </w:r>
      <w:r>
        <w:rPr>
          <w:color w:val="231F20"/>
          <w:spacing w:val="-21"/>
        </w:rPr>
        <w:t xml:space="preserve"> </w:t>
      </w:r>
      <w:r>
        <w:rPr>
          <w:color w:val="231F20"/>
        </w:rPr>
        <w:t>authority</w:t>
      </w:r>
      <w:r>
        <w:rPr>
          <w:color w:val="231F20"/>
          <w:spacing w:val="-21"/>
        </w:rPr>
        <w:t xml:space="preserve"> </w:t>
      </w:r>
      <w:r>
        <w:rPr>
          <w:color w:val="231F20"/>
        </w:rPr>
        <w:t>to</w:t>
      </w:r>
      <w:r>
        <w:rPr>
          <w:color w:val="231F20"/>
          <w:spacing w:val="-21"/>
        </w:rPr>
        <w:t xml:space="preserve"> </w:t>
      </w:r>
      <w:r>
        <w:rPr>
          <w:color w:val="231F20"/>
        </w:rPr>
        <w:t>sign</w:t>
      </w:r>
      <w:r>
        <w:rPr>
          <w:color w:val="231F20"/>
          <w:spacing w:val="-21"/>
        </w:rPr>
        <w:t xml:space="preserve"> </w:t>
      </w:r>
      <w:r>
        <w:rPr>
          <w:color w:val="231F20"/>
        </w:rPr>
        <w:t>this</w:t>
      </w:r>
      <w:r>
        <w:rPr>
          <w:color w:val="231F20"/>
          <w:spacing w:val="-21"/>
        </w:rPr>
        <w:t xml:space="preserve"> </w:t>
      </w:r>
      <w:r>
        <w:rPr>
          <w:color w:val="231F20"/>
        </w:rPr>
        <w:t>Certiﬁcate,</w:t>
      </w:r>
      <w:r>
        <w:rPr>
          <w:color w:val="231F20"/>
          <w:spacing w:val="-21"/>
        </w:rPr>
        <w:t xml:space="preserve"> </w:t>
      </w:r>
      <w:r>
        <w:rPr>
          <w:color w:val="231F20"/>
        </w:rPr>
        <w:t>and</w:t>
      </w:r>
      <w:r>
        <w:rPr>
          <w:color w:val="231F20"/>
          <w:spacing w:val="-21"/>
        </w:rPr>
        <w:t xml:space="preserve"> </w:t>
      </w:r>
      <w:r>
        <w:rPr>
          <w:color w:val="231F20"/>
        </w:rPr>
        <w:t>to</w:t>
      </w:r>
      <w:r>
        <w:rPr>
          <w:color w:val="231F20"/>
          <w:spacing w:val="-21"/>
        </w:rPr>
        <w:t xml:space="preserve"> </w:t>
      </w:r>
      <w:r>
        <w:rPr>
          <w:color w:val="231F20"/>
        </w:rPr>
        <w:t>submit</w:t>
      </w:r>
      <w:r>
        <w:rPr>
          <w:color w:val="231F20"/>
          <w:spacing w:val="-21"/>
        </w:rPr>
        <w:t xml:space="preserve"> </w:t>
      </w:r>
      <w:r>
        <w:rPr>
          <w:color w:val="231F20"/>
        </w:rPr>
        <w:t>the</w:t>
      </w:r>
      <w:r>
        <w:rPr>
          <w:color w:val="231F20"/>
          <w:spacing w:val="-25"/>
        </w:rPr>
        <w:t xml:space="preserve"> </w:t>
      </w:r>
      <w:r>
        <w:rPr>
          <w:color w:val="231F20"/>
          <w:spacing w:val="-3"/>
        </w:rPr>
        <w:t xml:space="preserve">Tender </w:t>
      </w:r>
      <w:r>
        <w:rPr>
          <w:color w:val="231F20"/>
        </w:rPr>
        <w:t>on</w:t>
      </w:r>
      <w:r>
        <w:rPr>
          <w:color w:val="231F20"/>
          <w:spacing w:val="-23"/>
        </w:rPr>
        <w:t xml:space="preserve"> </w:t>
      </w:r>
      <w:r>
        <w:rPr>
          <w:color w:val="231F20"/>
        </w:rPr>
        <w:t>behalf</w:t>
      </w:r>
      <w:r>
        <w:rPr>
          <w:color w:val="231F20"/>
          <w:spacing w:val="-24"/>
        </w:rPr>
        <w:t xml:space="preserve"> </w:t>
      </w:r>
      <w:r>
        <w:rPr>
          <w:color w:val="231F20"/>
        </w:rPr>
        <w:t>of</w:t>
      </w:r>
      <w:r>
        <w:rPr>
          <w:color w:val="231F20"/>
          <w:spacing w:val="-23"/>
        </w:rPr>
        <w:t xml:space="preserve"> </w:t>
      </w:r>
      <w:r>
        <w:rPr>
          <w:color w:val="231F20"/>
        </w:rPr>
        <w:t>the</w:t>
      </w:r>
      <w:r>
        <w:rPr>
          <w:color w:val="231F20"/>
          <w:spacing w:val="-28"/>
        </w:rPr>
        <w:t xml:space="preserve"> </w:t>
      </w:r>
      <w:r>
        <w:rPr>
          <w:color w:val="231F20"/>
        </w:rPr>
        <w:t>Tenderer;</w:t>
      </w:r>
    </w:p>
    <w:p w14:paraId="02E14AEA" w14:textId="77777777" w:rsidR="005F5B22" w:rsidRDefault="00B0057A">
      <w:pPr>
        <w:pStyle w:val="ListParagraph"/>
        <w:numPr>
          <w:ilvl w:val="0"/>
          <w:numId w:val="30"/>
        </w:numPr>
        <w:tabs>
          <w:tab w:val="left" w:pos="694"/>
          <w:tab w:val="left" w:pos="695"/>
        </w:tabs>
        <w:spacing w:before="245" w:line="230" w:lineRule="auto"/>
        <w:ind w:right="720" w:hanging="570"/>
      </w:pPr>
      <w:r>
        <w:rPr>
          <w:color w:val="231F20"/>
        </w:rPr>
        <w:t xml:space="preserve">For the purposes of this Certiﬁcate and the </w:t>
      </w:r>
      <w:r>
        <w:rPr>
          <w:color w:val="231F20"/>
          <w:spacing w:val="-4"/>
        </w:rPr>
        <w:t xml:space="preserve">Tender, </w:t>
      </w:r>
      <w:r>
        <w:rPr>
          <w:color w:val="231F20"/>
        </w:rPr>
        <w:t>I understand that the word “competitor” shall include any individual</w:t>
      </w:r>
      <w:r>
        <w:rPr>
          <w:color w:val="231F20"/>
          <w:spacing w:val="-24"/>
        </w:rPr>
        <w:t xml:space="preserve"> </w:t>
      </w:r>
      <w:r>
        <w:rPr>
          <w:color w:val="231F20"/>
        </w:rPr>
        <w:t>or</w:t>
      </w:r>
      <w:r>
        <w:rPr>
          <w:color w:val="231F20"/>
          <w:spacing w:val="-24"/>
        </w:rPr>
        <w:t xml:space="preserve"> </w:t>
      </w:r>
      <w:r>
        <w:rPr>
          <w:color w:val="231F20"/>
        </w:rPr>
        <w:t>organization,</w:t>
      </w:r>
      <w:r>
        <w:rPr>
          <w:color w:val="231F20"/>
          <w:spacing w:val="-24"/>
        </w:rPr>
        <w:t xml:space="preserve"> </w:t>
      </w:r>
      <w:r>
        <w:rPr>
          <w:color w:val="231F20"/>
        </w:rPr>
        <w:t>other</w:t>
      </w:r>
      <w:r>
        <w:rPr>
          <w:color w:val="231F20"/>
          <w:spacing w:val="-24"/>
        </w:rPr>
        <w:t xml:space="preserve"> </w:t>
      </w:r>
      <w:r>
        <w:rPr>
          <w:color w:val="231F20"/>
        </w:rPr>
        <w:t>than</w:t>
      </w:r>
      <w:r>
        <w:rPr>
          <w:color w:val="231F20"/>
          <w:spacing w:val="-24"/>
        </w:rPr>
        <w:t xml:space="preserve"> </w:t>
      </w:r>
      <w:r>
        <w:rPr>
          <w:color w:val="231F20"/>
        </w:rPr>
        <w:t>the</w:t>
      </w:r>
      <w:r>
        <w:rPr>
          <w:color w:val="231F20"/>
          <w:spacing w:val="-28"/>
        </w:rPr>
        <w:t xml:space="preserve"> </w:t>
      </w:r>
      <w:r>
        <w:rPr>
          <w:color w:val="231F20"/>
          <w:spacing w:val="-3"/>
        </w:rPr>
        <w:t>Tenderer,</w:t>
      </w:r>
      <w:r>
        <w:rPr>
          <w:color w:val="231F20"/>
          <w:spacing w:val="-24"/>
        </w:rPr>
        <w:t xml:space="preserve"> </w:t>
      </w:r>
      <w:r>
        <w:rPr>
          <w:color w:val="231F20"/>
        </w:rPr>
        <w:t>whether</w:t>
      </w:r>
      <w:r>
        <w:rPr>
          <w:color w:val="231F20"/>
          <w:spacing w:val="-24"/>
        </w:rPr>
        <w:t xml:space="preserve"> </w:t>
      </w:r>
      <w:r>
        <w:rPr>
          <w:color w:val="231F20"/>
        </w:rPr>
        <w:t>or</w:t>
      </w:r>
      <w:r>
        <w:rPr>
          <w:color w:val="231F20"/>
          <w:spacing w:val="-23"/>
        </w:rPr>
        <w:t xml:space="preserve"> </w:t>
      </w:r>
      <w:r>
        <w:rPr>
          <w:color w:val="231F20"/>
        </w:rPr>
        <w:t>not</w:t>
      </w:r>
      <w:r>
        <w:rPr>
          <w:color w:val="231F20"/>
          <w:spacing w:val="-24"/>
        </w:rPr>
        <w:t xml:space="preserve"> </w:t>
      </w:r>
      <w:r>
        <w:rPr>
          <w:color w:val="231F20"/>
        </w:rPr>
        <w:t>afﬁliated</w:t>
      </w:r>
      <w:r>
        <w:rPr>
          <w:color w:val="231F20"/>
          <w:spacing w:val="-24"/>
        </w:rPr>
        <w:t xml:space="preserve"> </w:t>
      </w:r>
      <w:r>
        <w:rPr>
          <w:color w:val="231F20"/>
        </w:rPr>
        <w:t>with</w:t>
      </w:r>
      <w:r>
        <w:rPr>
          <w:color w:val="231F20"/>
          <w:spacing w:val="-24"/>
        </w:rPr>
        <w:t xml:space="preserve"> </w:t>
      </w:r>
      <w:r>
        <w:rPr>
          <w:color w:val="231F20"/>
        </w:rPr>
        <w:t>the</w:t>
      </w:r>
      <w:r>
        <w:rPr>
          <w:color w:val="231F20"/>
          <w:spacing w:val="-28"/>
        </w:rPr>
        <w:t xml:space="preserve"> </w:t>
      </w:r>
      <w:r>
        <w:rPr>
          <w:color w:val="231F20"/>
          <w:spacing w:val="-3"/>
        </w:rPr>
        <w:t>Tenderer,</w:t>
      </w:r>
      <w:r>
        <w:rPr>
          <w:color w:val="231F20"/>
          <w:spacing w:val="-24"/>
        </w:rPr>
        <w:t xml:space="preserve"> </w:t>
      </w:r>
      <w:r>
        <w:rPr>
          <w:color w:val="231F20"/>
        </w:rPr>
        <w:t>who:</w:t>
      </w:r>
    </w:p>
    <w:p w14:paraId="1803A7E9" w14:textId="77777777" w:rsidR="005F5B22" w:rsidRDefault="00B0057A">
      <w:pPr>
        <w:pStyle w:val="ListParagraph"/>
        <w:numPr>
          <w:ilvl w:val="1"/>
          <w:numId w:val="30"/>
        </w:numPr>
        <w:tabs>
          <w:tab w:val="left" w:pos="1227"/>
          <w:tab w:val="left" w:pos="1228"/>
        </w:tabs>
        <w:spacing w:line="242" w:lineRule="exact"/>
        <w:ind w:right="720" w:hanging="540"/>
      </w:pPr>
      <w:r>
        <w:rPr>
          <w:color w:val="231F20"/>
        </w:rPr>
        <w:t>has</w:t>
      </w:r>
      <w:r>
        <w:rPr>
          <w:color w:val="231F20"/>
          <w:spacing w:val="-22"/>
        </w:rPr>
        <w:t xml:space="preserve"> </w:t>
      </w:r>
      <w:r>
        <w:rPr>
          <w:color w:val="231F20"/>
        </w:rPr>
        <w:t>been</w:t>
      </w:r>
      <w:r>
        <w:rPr>
          <w:color w:val="231F20"/>
          <w:spacing w:val="-23"/>
        </w:rPr>
        <w:t xml:space="preserve"> </w:t>
      </w:r>
      <w:r>
        <w:rPr>
          <w:color w:val="231F20"/>
        </w:rPr>
        <w:t>requested</w:t>
      </w:r>
      <w:r>
        <w:rPr>
          <w:color w:val="231F20"/>
          <w:spacing w:val="-23"/>
        </w:rPr>
        <w:t xml:space="preserve"> </w:t>
      </w:r>
      <w:r>
        <w:rPr>
          <w:color w:val="231F20"/>
        </w:rPr>
        <w:t>to</w:t>
      </w:r>
      <w:r>
        <w:rPr>
          <w:color w:val="231F20"/>
          <w:spacing w:val="-23"/>
        </w:rPr>
        <w:t xml:space="preserve"> </w:t>
      </w:r>
      <w:r>
        <w:rPr>
          <w:color w:val="231F20"/>
        </w:rPr>
        <w:t>submit</w:t>
      </w:r>
      <w:r>
        <w:rPr>
          <w:color w:val="231F20"/>
          <w:spacing w:val="-23"/>
        </w:rPr>
        <w:t xml:space="preserve"> </w:t>
      </w:r>
      <w:r>
        <w:rPr>
          <w:color w:val="231F20"/>
        </w:rPr>
        <w:t>a</w:t>
      </w:r>
      <w:r>
        <w:rPr>
          <w:color w:val="231F20"/>
          <w:spacing w:val="-26"/>
        </w:rPr>
        <w:t xml:space="preserve"> </w:t>
      </w:r>
      <w:r>
        <w:rPr>
          <w:color w:val="231F20"/>
          <w:spacing w:val="-3"/>
        </w:rPr>
        <w:t>Tender</w:t>
      </w:r>
      <w:r>
        <w:rPr>
          <w:color w:val="231F20"/>
          <w:spacing w:val="-23"/>
        </w:rPr>
        <w:t xml:space="preserve"> </w:t>
      </w:r>
      <w:r>
        <w:rPr>
          <w:color w:val="231F20"/>
        </w:rPr>
        <w:t>in</w:t>
      </w:r>
      <w:r>
        <w:rPr>
          <w:color w:val="231F20"/>
          <w:spacing w:val="-23"/>
        </w:rPr>
        <w:t xml:space="preserve"> </w:t>
      </w:r>
      <w:r>
        <w:rPr>
          <w:color w:val="231F20"/>
        </w:rPr>
        <w:t>response</w:t>
      </w:r>
      <w:r>
        <w:rPr>
          <w:color w:val="231F20"/>
          <w:spacing w:val="-23"/>
        </w:rPr>
        <w:t xml:space="preserve"> </w:t>
      </w:r>
      <w:r>
        <w:rPr>
          <w:color w:val="231F20"/>
        </w:rPr>
        <w:t>to</w:t>
      </w:r>
      <w:r>
        <w:rPr>
          <w:color w:val="231F20"/>
          <w:spacing w:val="-23"/>
        </w:rPr>
        <w:t xml:space="preserve"> </w:t>
      </w:r>
      <w:r>
        <w:rPr>
          <w:color w:val="231F20"/>
        </w:rPr>
        <w:t>this</w:t>
      </w:r>
      <w:r>
        <w:rPr>
          <w:color w:val="231F20"/>
          <w:spacing w:val="-23"/>
        </w:rPr>
        <w:t xml:space="preserve"> </w:t>
      </w:r>
      <w:r>
        <w:rPr>
          <w:color w:val="231F20"/>
        </w:rPr>
        <w:t>request</w:t>
      </w:r>
      <w:r>
        <w:rPr>
          <w:color w:val="231F20"/>
          <w:spacing w:val="-23"/>
        </w:rPr>
        <w:t xml:space="preserve"> </w:t>
      </w:r>
      <w:r>
        <w:rPr>
          <w:color w:val="231F20"/>
        </w:rPr>
        <w:t>for</w:t>
      </w:r>
      <w:r>
        <w:rPr>
          <w:color w:val="231F20"/>
          <w:spacing w:val="-22"/>
        </w:rPr>
        <w:t xml:space="preserve"> </w:t>
      </w:r>
      <w:r>
        <w:rPr>
          <w:color w:val="231F20"/>
        </w:rPr>
        <w:t>tenders;</w:t>
      </w:r>
    </w:p>
    <w:p w14:paraId="5F4D5243" w14:textId="77777777" w:rsidR="005F5B22" w:rsidRDefault="00B0057A">
      <w:pPr>
        <w:pStyle w:val="ListParagraph"/>
        <w:numPr>
          <w:ilvl w:val="1"/>
          <w:numId w:val="30"/>
        </w:numPr>
        <w:tabs>
          <w:tab w:val="left" w:pos="1227"/>
          <w:tab w:val="left" w:pos="1228"/>
        </w:tabs>
        <w:spacing w:before="4" w:line="230" w:lineRule="auto"/>
        <w:ind w:right="720" w:hanging="540"/>
      </w:pPr>
      <w:r>
        <w:rPr>
          <w:color w:val="231F20"/>
        </w:rPr>
        <w:t>could potentially submit a tender in response to this request for tenders, based on their qualiﬁcations, abilities or</w:t>
      </w:r>
      <w:r>
        <w:rPr>
          <w:color w:val="231F20"/>
          <w:spacing w:val="-45"/>
        </w:rPr>
        <w:t xml:space="preserve"> </w:t>
      </w:r>
      <w:r>
        <w:rPr>
          <w:color w:val="231F20"/>
        </w:rPr>
        <w:t>experience;</w:t>
      </w:r>
    </w:p>
    <w:p w14:paraId="3459C329" w14:textId="77777777" w:rsidR="005F5B22" w:rsidRDefault="00B0057A">
      <w:pPr>
        <w:pStyle w:val="ListParagraph"/>
        <w:numPr>
          <w:ilvl w:val="0"/>
          <w:numId w:val="30"/>
        </w:numPr>
        <w:tabs>
          <w:tab w:val="left" w:pos="694"/>
          <w:tab w:val="left" w:pos="695"/>
        </w:tabs>
        <w:spacing w:before="237" w:line="248" w:lineRule="exact"/>
        <w:ind w:right="720" w:hanging="570"/>
      </w:pPr>
      <w:r>
        <w:rPr>
          <w:color w:val="231F20"/>
        </w:rPr>
        <w:t>The</w:t>
      </w:r>
      <w:r>
        <w:rPr>
          <w:color w:val="231F20"/>
          <w:spacing w:val="-28"/>
        </w:rPr>
        <w:t xml:space="preserve"> </w:t>
      </w:r>
      <w:r>
        <w:rPr>
          <w:color w:val="231F20"/>
        </w:rPr>
        <w:t>Tenderer</w:t>
      </w:r>
      <w:r>
        <w:rPr>
          <w:color w:val="231F20"/>
          <w:spacing w:val="-24"/>
        </w:rPr>
        <w:t xml:space="preserve"> </w:t>
      </w:r>
      <w:r>
        <w:rPr>
          <w:color w:val="231F20"/>
        </w:rPr>
        <w:t>discloses</w:t>
      </w:r>
      <w:r>
        <w:rPr>
          <w:color w:val="231F20"/>
          <w:spacing w:val="-24"/>
        </w:rPr>
        <w:t xml:space="preserve"> </w:t>
      </w:r>
      <w:r>
        <w:rPr>
          <w:color w:val="231F20"/>
        </w:rPr>
        <w:t>that</w:t>
      </w:r>
      <w:r>
        <w:rPr>
          <w:color w:val="231F20"/>
          <w:spacing w:val="-24"/>
        </w:rPr>
        <w:t xml:space="preserve"> </w:t>
      </w:r>
      <w:r>
        <w:rPr>
          <w:color w:val="231F20"/>
        </w:rPr>
        <w:t>[check</w:t>
      </w:r>
      <w:r>
        <w:rPr>
          <w:color w:val="231F20"/>
          <w:spacing w:val="-24"/>
        </w:rPr>
        <w:t xml:space="preserve"> </w:t>
      </w:r>
      <w:r>
        <w:rPr>
          <w:color w:val="231F20"/>
        </w:rPr>
        <w:t>one</w:t>
      </w:r>
      <w:r>
        <w:rPr>
          <w:color w:val="231F20"/>
          <w:spacing w:val="-24"/>
        </w:rPr>
        <w:t xml:space="preserve"> </w:t>
      </w:r>
      <w:r>
        <w:rPr>
          <w:color w:val="231F20"/>
        </w:rPr>
        <w:t>of</w:t>
      </w:r>
      <w:r>
        <w:rPr>
          <w:color w:val="231F20"/>
          <w:spacing w:val="-24"/>
        </w:rPr>
        <w:t xml:space="preserve"> </w:t>
      </w:r>
      <w:r>
        <w:rPr>
          <w:color w:val="231F20"/>
        </w:rPr>
        <w:t>the</w:t>
      </w:r>
      <w:r>
        <w:rPr>
          <w:color w:val="231F20"/>
          <w:spacing w:val="-24"/>
        </w:rPr>
        <w:t xml:space="preserve"> </w:t>
      </w:r>
      <w:r>
        <w:rPr>
          <w:color w:val="231F20"/>
        </w:rPr>
        <w:t>following,</w:t>
      </w:r>
      <w:r>
        <w:rPr>
          <w:color w:val="231F20"/>
          <w:spacing w:val="-24"/>
        </w:rPr>
        <w:t xml:space="preserve"> </w:t>
      </w:r>
      <w:r>
        <w:rPr>
          <w:color w:val="231F20"/>
        </w:rPr>
        <w:t>as</w:t>
      </w:r>
      <w:r>
        <w:rPr>
          <w:color w:val="231F20"/>
          <w:spacing w:val="-23"/>
        </w:rPr>
        <w:t xml:space="preserve"> </w:t>
      </w:r>
      <w:r>
        <w:rPr>
          <w:color w:val="231F20"/>
        </w:rPr>
        <w:t>applicable:</w:t>
      </w:r>
    </w:p>
    <w:p w14:paraId="72A0C82B" w14:textId="77777777" w:rsidR="005F5B22" w:rsidRDefault="00B0057A">
      <w:pPr>
        <w:pStyle w:val="ListParagraph"/>
        <w:numPr>
          <w:ilvl w:val="1"/>
          <w:numId w:val="30"/>
        </w:numPr>
        <w:tabs>
          <w:tab w:val="left" w:pos="1226"/>
          <w:tab w:val="left" w:pos="1228"/>
        </w:tabs>
        <w:spacing w:before="3" w:line="230" w:lineRule="auto"/>
        <w:ind w:left="1238" w:right="720" w:hanging="544"/>
      </w:pPr>
      <w:r>
        <w:rPr>
          <w:color w:val="231F20"/>
        </w:rPr>
        <w:t xml:space="preserve">The Tenderer has arrived at the </w:t>
      </w:r>
      <w:r>
        <w:rPr>
          <w:color w:val="231F20"/>
          <w:spacing w:val="-3"/>
        </w:rPr>
        <w:t xml:space="preserve">Tender </w:t>
      </w:r>
      <w:r>
        <w:rPr>
          <w:color w:val="231F20"/>
        </w:rPr>
        <w:t>independently from, and without consultation, communication, agreement</w:t>
      </w:r>
      <w:r>
        <w:rPr>
          <w:color w:val="231F20"/>
          <w:spacing w:val="-23"/>
        </w:rPr>
        <w:t xml:space="preserve"> </w:t>
      </w:r>
      <w:r>
        <w:rPr>
          <w:color w:val="231F20"/>
        </w:rPr>
        <w:t>or</w:t>
      </w:r>
      <w:r>
        <w:rPr>
          <w:color w:val="231F20"/>
          <w:spacing w:val="-22"/>
        </w:rPr>
        <w:t xml:space="preserve"> </w:t>
      </w:r>
      <w:r>
        <w:rPr>
          <w:color w:val="231F20"/>
        </w:rPr>
        <w:t>arrangement</w:t>
      </w:r>
      <w:r>
        <w:rPr>
          <w:color w:val="231F20"/>
          <w:spacing w:val="-23"/>
        </w:rPr>
        <w:t xml:space="preserve"> </w:t>
      </w:r>
      <w:r>
        <w:rPr>
          <w:color w:val="231F20"/>
        </w:rPr>
        <w:t>with,</w:t>
      </w:r>
      <w:r>
        <w:rPr>
          <w:color w:val="231F20"/>
          <w:spacing w:val="-23"/>
        </w:rPr>
        <w:t xml:space="preserve"> </w:t>
      </w:r>
      <w:r>
        <w:rPr>
          <w:color w:val="231F20"/>
        </w:rPr>
        <w:t>any</w:t>
      </w:r>
      <w:r>
        <w:rPr>
          <w:color w:val="231F20"/>
          <w:spacing w:val="-23"/>
        </w:rPr>
        <w:t xml:space="preserve"> </w:t>
      </w:r>
      <w:r>
        <w:rPr>
          <w:color w:val="231F20"/>
        </w:rPr>
        <w:t>competitor;</w:t>
      </w:r>
    </w:p>
    <w:p w14:paraId="1D2C1661" w14:textId="77777777" w:rsidR="005F5B22" w:rsidRDefault="00B0057A">
      <w:pPr>
        <w:pStyle w:val="ListParagraph"/>
        <w:numPr>
          <w:ilvl w:val="1"/>
          <w:numId w:val="30"/>
        </w:numPr>
        <w:tabs>
          <w:tab w:val="left" w:pos="1228"/>
        </w:tabs>
        <w:spacing w:before="2" w:line="230" w:lineRule="auto"/>
        <w:ind w:left="1238" w:right="720" w:hanging="544"/>
        <w:jc w:val="both"/>
      </w:pPr>
      <w:r>
        <w:rPr>
          <w:color w:val="231F20"/>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w:t>
      </w:r>
      <w:r>
        <w:rPr>
          <w:color w:val="231F20"/>
          <w:spacing w:val="-23"/>
        </w:rPr>
        <w:t xml:space="preserve"> </w:t>
      </w:r>
      <w:r>
        <w:rPr>
          <w:color w:val="231F20"/>
          <w:spacing w:val="-3"/>
        </w:rPr>
        <w:t>for,</w:t>
      </w:r>
      <w:r>
        <w:rPr>
          <w:color w:val="231F20"/>
          <w:spacing w:val="-23"/>
        </w:rPr>
        <w:t xml:space="preserve"> </w:t>
      </w:r>
      <w:r>
        <w:rPr>
          <w:color w:val="231F20"/>
        </w:rPr>
        <w:t>such</w:t>
      </w:r>
      <w:r>
        <w:rPr>
          <w:color w:val="231F20"/>
          <w:spacing w:val="-23"/>
        </w:rPr>
        <w:t xml:space="preserve"> </w:t>
      </w:r>
      <w:r>
        <w:rPr>
          <w:color w:val="231F20"/>
        </w:rPr>
        <w:t>consultations,</w:t>
      </w:r>
      <w:r>
        <w:rPr>
          <w:color w:val="231F20"/>
          <w:spacing w:val="-23"/>
        </w:rPr>
        <w:t xml:space="preserve"> </w:t>
      </w:r>
      <w:r>
        <w:rPr>
          <w:color w:val="231F20"/>
        </w:rPr>
        <w:t>communications,</w:t>
      </w:r>
      <w:r>
        <w:rPr>
          <w:color w:val="231F20"/>
          <w:spacing w:val="-23"/>
        </w:rPr>
        <w:t xml:space="preserve"> </w:t>
      </w:r>
      <w:r>
        <w:rPr>
          <w:color w:val="231F20"/>
        </w:rPr>
        <w:t>agreements</w:t>
      </w:r>
      <w:r>
        <w:rPr>
          <w:color w:val="231F20"/>
          <w:spacing w:val="-23"/>
        </w:rPr>
        <w:t xml:space="preserve"> </w:t>
      </w:r>
      <w:r>
        <w:rPr>
          <w:color w:val="231F20"/>
        </w:rPr>
        <w:t>or</w:t>
      </w:r>
      <w:r>
        <w:rPr>
          <w:color w:val="231F20"/>
          <w:spacing w:val="-22"/>
        </w:rPr>
        <w:t xml:space="preserve"> </w:t>
      </w:r>
      <w:r>
        <w:rPr>
          <w:color w:val="231F20"/>
        </w:rPr>
        <w:t>arrangements;</w:t>
      </w:r>
    </w:p>
    <w:p w14:paraId="3F634B59" w14:textId="77777777" w:rsidR="005F5B22" w:rsidRDefault="00B0057A">
      <w:pPr>
        <w:pStyle w:val="ListParagraph"/>
        <w:numPr>
          <w:ilvl w:val="0"/>
          <w:numId w:val="30"/>
        </w:numPr>
        <w:tabs>
          <w:tab w:val="left" w:pos="694"/>
          <w:tab w:val="left" w:pos="695"/>
        </w:tabs>
        <w:spacing w:before="247" w:line="230" w:lineRule="auto"/>
        <w:ind w:right="720" w:hanging="570"/>
      </w:pPr>
      <w:r>
        <w:rPr>
          <w:color w:val="231F20"/>
        </w:rPr>
        <w:t>In</w:t>
      </w:r>
      <w:r>
        <w:rPr>
          <w:color w:val="231F20"/>
          <w:spacing w:val="-17"/>
        </w:rPr>
        <w:t xml:space="preserve"> </w:t>
      </w:r>
      <w:r>
        <w:rPr>
          <w:color w:val="231F20"/>
        </w:rPr>
        <w:t>particular,</w:t>
      </w:r>
      <w:r>
        <w:rPr>
          <w:color w:val="231F20"/>
          <w:spacing w:val="-17"/>
        </w:rPr>
        <w:t xml:space="preserve"> </w:t>
      </w:r>
      <w:r>
        <w:rPr>
          <w:color w:val="231F20"/>
        </w:rPr>
        <w:t>without</w:t>
      </w:r>
      <w:r>
        <w:rPr>
          <w:color w:val="231F20"/>
          <w:spacing w:val="-17"/>
        </w:rPr>
        <w:t xml:space="preserve"> </w:t>
      </w:r>
      <w:r>
        <w:rPr>
          <w:color w:val="231F20"/>
        </w:rPr>
        <w:t>limiting</w:t>
      </w:r>
      <w:r>
        <w:rPr>
          <w:color w:val="231F20"/>
          <w:spacing w:val="-17"/>
        </w:rPr>
        <w:t xml:space="preserve"> </w:t>
      </w:r>
      <w:r>
        <w:rPr>
          <w:color w:val="231F20"/>
        </w:rPr>
        <w:t>the</w:t>
      </w:r>
      <w:r>
        <w:rPr>
          <w:color w:val="231F20"/>
          <w:spacing w:val="-17"/>
        </w:rPr>
        <w:t xml:space="preserve"> </w:t>
      </w:r>
      <w:r>
        <w:rPr>
          <w:color w:val="231F20"/>
        </w:rPr>
        <w:t>generality</w:t>
      </w:r>
      <w:r>
        <w:rPr>
          <w:color w:val="231F20"/>
          <w:spacing w:val="-17"/>
        </w:rPr>
        <w:t xml:space="preserve"> </w:t>
      </w:r>
      <w:r>
        <w:rPr>
          <w:color w:val="231F20"/>
        </w:rPr>
        <w:t>of</w:t>
      </w:r>
      <w:r>
        <w:rPr>
          <w:color w:val="231F20"/>
          <w:spacing w:val="-17"/>
        </w:rPr>
        <w:t xml:space="preserve"> </w:t>
      </w:r>
      <w:r>
        <w:rPr>
          <w:color w:val="231F20"/>
        </w:rPr>
        <w:t>paragraphs</w:t>
      </w:r>
      <w:r>
        <w:rPr>
          <w:color w:val="231F20"/>
          <w:spacing w:val="-17"/>
        </w:rPr>
        <w:t xml:space="preserve"> </w:t>
      </w:r>
      <w:r>
        <w:rPr>
          <w:color w:val="231F20"/>
        </w:rPr>
        <w:t>(5)(a)</w:t>
      </w:r>
      <w:r>
        <w:rPr>
          <w:color w:val="231F20"/>
          <w:spacing w:val="-17"/>
        </w:rPr>
        <w:t xml:space="preserve"> </w:t>
      </w:r>
      <w:r>
        <w:rPr>
          <w:color w:val="231F20"/>
        </w:rPr>
        <w:t>or</w:t>
      </w:r>
      <w:r>
        <w:rPr>
          <w:color w:val="231F20"/>
          <w:spacing w:val="-17"/>
        </w:rPr>
        <w:t xml:space="preserve"> </w:t>
      </w:r>
      <w:r>
        <w:rPr>
          <w:color w:val="231F20"/>
        </w:rPr>
        <w:t>(5)(b)</w:t>
      </w:r>
      <w:r>
        <w:rPr>
          <w:color w:val="231F20"/>
          <w:spacing w:val="-17"/>
        </w:rPr>
        <w:t xml:space="preserve"> </w:t>
      </w:r>
      <w:r>
        <w:rPr>
          <w:color w:val="231F20"/>
        </w:rPr>
        <w:t>above,</w:t>
      </w:r>
      <w:r>
        <w:rPr>
          <w:color w:val="231F20"/>
          <w:spacing w:val="-17"/>
        </w:rPr>
        <w:t xml:space="preserve"> </w:t>
      </w:r>
      <w:r>
        <w:rPr>
          <w:color w:val="231F20"/>
        </w:rPr>
        <w:t>there</w:t>
      </w:r>
      <w:r>
        <w:rPr>
          <w:color w:val="231F20"/>
          <w:spacing w:val="-17"/>
        </w:rPr>
        <w:t xml:space="preserve"> </w:t>
      </w:r>
      <w:r>
        <w:rPr>
          <w:color w:val="231F20"/>
        </w:rPr>
        <w:t>has</w:t>
      </w:r>
      <w:r>
        <w:rPr>
          <w:color w:val="231F20"/>
          <w:spacing w:val="-17"/>
        </w:rPr>
        <w:t xml:space="preserve"> </w:t>
      </w:r>
      <w:r>
        <w:rPr>
          <w:color w:val="231F20"/>
        </w:rPr>
        <w:t>been</w:t>
      </w:r>
      <w:r>
        <w:rPr>
          <w:color w:val="231F20"/>
          <w:spacing w:val="-17"/>
        </w:rPr>
        <w:t xml:space="preserve"> </w:t>
      </w:r>
      <w:r>
        <w:rPr>
          <w:color w:val="231F20"/>
        </w:rPr>
        <w:t>no</w:t>
      </w:r>
      <w:r>
        <w:rPr>
          <w:color w:val="231F20"/>
          <w:spacing w:val="-17"/>
        </w:rPr>
        <w:t xml:space="preserve"> </w:t>
      </w:r>
      <w:r>
        <w:rPr>
          <w:color w:val="231F20"/>
        </w:rPr>
        <w:t>consultation, communication,</w:t>
      </w:r>
      <w:r>
        <w:rPr>
          <w:color w:val="231F20"/>
          <w:spacing w:val="-23"/>
        </w:rPr>
        <w:t xml:space="preserve"> </w:t>
      </w:r>
      <w:r>
        <w:rPr>
          <w:color w:val="231F20"/>
        </w:rPr>
        <w:t>agreement</w:t>
      </w:r>
      <w:r>
        <w:rPr>
          <w:color w:val="231F20"/>
          <w:spacing w:val="-23"/>
        </w:rPr>
        <w:t xml:space="preserve"> </w:t>
      </w:r>
      <w:r>
        <w:rPr>
          <w:color w:val="231F20"/>
        </w:rPr>
        <w:t>or</w:t>
      </w:r>
      <w:r>
        <w:rPr>
          <w:color w:val="231F20"/>
          <w:spacing w:val="-23"/>
        </w:rPr>
        <w:t xml:space="preserve"> </w:t>
      </w:r>
      <w:r>
        <w:rPr>
          <w:color w:val="231F20"/>
        </w:rPr>
        <w:t>arrangement</w:t>
      </w:r>
      <w:r>
        <w:rPr>
          <w:color w:val="231F20"/>
          <w:spacing w:val="-23"/>
        </w:rPr>
        <w:t xml:space="preserve"> </w:t>
      </w:r>
      <w:r>
        <w:rPr>
          <w:color w:val="231F20"/>
        </w:rPr>
        <w:t>with</w:t>
      </w:r>
      <w:r>
        <w:rPr>
          <w:color w:val="231F20"/>
          <w:spacing w:val="-23"/>
        </w:rPr>
        <w:t xml:space="preserve"> </w:t>
      </w:r>
      <w:r>
        <w:rPr>
          <w:color w:val="231F20"/>
        </w:rPr>
        <w:t>any</w:t>
      </w:r>
      <w:r>
        <w:rPr>
          <w:color w:val="231F20"/>
          <w:spacing w:val="-23"/>
        </w:rPr>
        <w:t xml:space="preserve"> </w:t>
      </w:r>
      <w:r>
        <w:rPr>
          <w:color w:val="231F20"/>
        </w:rPr>
        <w:t>competitor</w:t>
      </w:r>
      <w:r>
        <w:rPr>
          <w:color w:val="231F20"/>
          <w:spacing w:val="-23"/>
        </w:rPr>
        <w:t xml:space="preserve"> </w:t>
      </w:r>
      <w:r>
        <w:rPr>
          <w:color w:val="231F20"/>
        </w:rPr>
        <w:t>regarding:</w:t>
      </w:r>
    </w:p>
    <w:p w14:paraId="5F4E7371" w14:textId="77777777" w:rsidR="005F5B22" w:rsidRDefault="00B0057A">
      <w:pPr>
        <w:pStyle w:val="ListParagraph"/>
        <w:numPr>
          <w:ilvl w:val="1"/>
          <w:numId w:val="30"/>
        </w:numPr>
        <w:tabs>
          <w:tab w:val="left" w:pos="1226"/>
          <w:tab w:val="left" w:pos="1227"/>
        </w:tabs>
        <w:spacing w:line="242" w:lineRule="exact"/>
        <w:ind w:left="1230" w:right="720" w:hanging="536"/>
      </w:pPr>
      <w:r>
        <w:rPr>
          <w:color w:val="231F20"/>
        </w:rPr>
        <w:t>prices;</w:t>
      </w:r>
    </w:p>
    <w:p w14:paraId="5FAF9548" w14:textId="77777777" w:rsidR="005F5B22" w:rsidRDefault="00B0057A">
      <w:pPr>
        <w:pStyle w:val="ListParagraph"/>
        <w:numPr>
          <w:ilvl w:val="1"/>
          <w:numId w:val="30"/>
        </w:numPr>
        <w:tabs>
          <w:tab w:val="left" w:pos="1226"/>
          <w:tab w:val="left" w:pos="1227"/>
        </w:tabs>
        <w:spacing w:line="244" w:lineRule="exact"/>
        <w:ind w:left="1230" w:right="720" w:hanging="536"/>
      </w:pPr>
      <w:r>
        <w:rPr>
          <w:color w:val="231F20"/>
        </w:rPr>
        <w:t>methods,</w:t>
      </w:r>
      <w:r>
        <w:rPr>
          <w:color w:val="231F20"/>
          <w:spacing w:val="-23"/>
        </w:rPr>
        <w:t xml:space="preserve"> </w:t>
      </w:r>
      <w:r>
        <w:rPr>
          <w:color w:val="231F20"/>
        </w:rPr>
        <w:t>factors</w:t>
      </w:r>
      <w:r>
        <w:rPr>
          <w:color w:val="231F20"/>
          <w:spacing w:val="-23"/>
        </w:rPr>
        <w:t xml:space="preserve"> </w:t>
      </w:r>
      <w:r>
        <w:rPr>
          <w:color w:val="231F20"/>
        </w:rPr>
        <w:t>or</w:t>
      </w:r>
      <w:r>
        <w:rPr>
          <w:color w:val="231F20"/>
          <w:spacing w:val="-22"/>
        </w:rPr>
        <w:t xml:space="preserve"> </w:t>
      </w:r>
      <w:r>
        <w:rPr>
          <w:color w:val="231F20"/>
        </w:rPr>
        <w:t>formulas</w:t>
      </w:r>
      <w:r>
        <w:rPr>
          <w:color w:val="231F20"/>
          <w:spacing w:val="-23"/>
        </w:rPr>
        <w:t xml:space="preserve"> </w:t>
      </w:r>
      <w:r>
        <w:rPr>
          <w:color w:val="231F20"/>
        </w:rPr>
        <w:t>used</w:t>
      </w:r>
      <w:r>
        <w:rPr>
          <w:color w:val="231F20"/>
          <w:spacing w:val="-23"/>
        </w:rPr>
        <w:t xml:space="preserve"> </w:t>
      </w:r>
      <w:r>
        <w:rPr>
          <w:color w:val="231F20"/>
        </w:rPr>
        <w:t>to</w:t>
      </w:r>
      <w:r>
        <w:rPr>
          <w:color w:val="231F20"/>
          <w:spacing w:val="-23"/>
        </w:rPr>
        <w:t xml:space="preserve"> </w:t>
      </w:r>
      <w:r>
        <w:rPr>
          <w:color w:val="231F20"/>
        </w:rPr>
        <w:t>calculate</w:t>
      </w:r>
      <w:r>
        <w:rPr>
          <w:color w:val="231F20"/>
          <w:spacing w:val="-23"/>
        </w:rPr>
        <w:t xml:space="preserve"> </w:t>
      </w:r>
      <w:r>
        <w:rPr>
          <w:color w:val="231F20"/>
        </w:rPr>
        <w:t>prices;</w:t>
      </w:r>
    </w:p>
    <w:p w14:paraId="6DFEE630" w14:textId="77777777" w:rsidR="005F5B22" w:rsidRDefault="00B0057A">
      <w:pPr>
        <w:pStyle w:val="ListParagraph"/>
        <w:numPr>
          <w:ilvl w:val="1"/>
          <w:numId w:val="30"/>
        </w:numPr>
        <w:tabs>
          <w:tab w:val="left" w:pos="1226"/>
          <w:tab w:val="left" w:pos="1227"/>
        </w:tabs>
        <w:spacing w:line="244" w:lineRule="exact"/>
        <w:ind w:left="1230" w:right="720" w:hanging="536"/>
      </w:pPr>
      <w:r>
        <w:rPr>
          <w:color w:val="231F20"/>
        </w:rPr>
        <w:t>the</w:t>
      </w:r>
      <w:r>
        <w:rPr>
          <w:color w:val="231F20"/>
          <w:spacing w:val="-23"/>
        </w:rPr>
        <w:t xml:space="preserve"> </w:t>
      </w:r>
      <w:r>
        <w:rPr>
          <w:color w:val="231F20"/>
        </w:rPr>
        <w:t>intention</w:t>
      </w:r>
      <w:r>
        <w:rPr>
          <w:color w:val="231F20"/>
          <w:spacing w:val="-23"/>
        </w:rPr>
        <w:t xml:space="preserve"> </w:t>
      </w:r>
      <w:r>
        <w:rPr>
          <w:color w:val="231F20"/>
        </w:rPr>
        <w:t>or</w:t>
      </w:r>
      <w:r>
        <w:rPr>
          <w:color w:val="231F20"/>
          <w:spacing w:val="-22"/>
        </w:rPr>
        <w:t xml:space="preserve"> </w:t>
      </w:r>
      <w:r>
        <w:rPr>
          <w:color w:val="231F20"/>
        </w:rPr>
        <w:t>decision</w:t>
      </w:r>
      <w:r>
        <w:rPr>
          <w:color w:val="231F20"/>
          <w:spacing w:val="-23"/>
        </w:rPr>
        <w:t xml:space="preserve"> </w:t>
      </w:r>
      <w:r>
        <w:rPr>
          <w:color w:val="231F20"/>
        </w:rPr>
        <w:t>to</w:t>
      </w:r>
      <w:r>
        <w:rPr>
          <w:color w:val="231F20"/>
          <w:spacing w:val="-23"/>
        </w:rPr>
        <w:t xml:space="preserve"> </w:t>
      </w:r>
      <w:r>
        <w:rPr>
          <w:color w:val="231F20"/>
        </w:rPr>
        <w:t>submit,</w:t>
      </w:r>
      <w:r>
        <w:rPr>
          <w:color w:val="231F20"/>
          <w:spacing w:val="-23"/>
        </w:rPr>
        <w:t xml:space="preserve"> </w:t>
      </w:r>
      <w:r>
        <w:rPr>
          <w:color w:val="231F20"/>
        </w:rPr>
        <w:t>or</w:t>
      </w:r>
      <w:r>
        <w:rPr>
          <w:color w:val="231F20"/>
          <w:spacing w:val="-22"/>
        </w:rPr>
        <w:t xml:space="preserve"> </w:t>
      </w:r>
      <w:r>
        <w:rPr>
          <w:color w:val="231F20"/>
        </w:rPr>
        <w:t>not</w:t>
      </w:r>
      <w:r>
        <w:rPr>
          <w:color w:val="231F20"/>
          <w:spacing w:val="-23"/>
        </w:rPr>
        <w:t xml:space="preserve"> </w:t>
      </w:r>
      <w:r>
        <w:rPr>
          <w:color w:val="231F20"/>
        </w:rPr>
        <w:t>to</w:t>
      </w:r>
      <w:r>
        <w:rPr>
          <w:color w:val="231F20"/>
          <w:spacing w:val="-23"/>
        </w:rPr>
        <w:t xml:space="preserve"> </w:t>
      </w:r>
      <w:r>
        <w:rPr>
          <w:color w:val="231F20"/>
        </w:rPr>
        <w:t>submit,</w:t>
      </w:r>
      <w:r>
        <w:rPr>
          <w:color w:val="231F20"/>
          <w:spacing w:val="-23"/>
        </w:rPr>
        <w:t xml:space="preserve"> </w:t>
      </w:r>
      <w:r>
        <w:rPr>
          <w:color w:val="231F20"/>
        </w:rPr>
        <w:t>a</w:t>
      </w:r>
      <w:r>
        <w:rPr>
          <w:color w:val="231F20"/>
          <w:spacing w:val="-23"/>
        </w:rPr>
        <w:t xml:space="preserve"> </w:t>
      </w:r>
      <w:r>
        <w:rPr>
          <w:color w:val="231F20"/>
        </w:rPr>
        <w:t>tender;</w:t>
      </w:r>
      <w:r>
        <w:rPr>
          <w:color w:val="231F20"/>
          <w:spacing w:val="-23"/>
        </w:rPr>
        <w:t xml:space="preserve"> </w:t>
      </w:r>
      <w:r>
        <w:rPr>
          <w:color w:val="231F20"/>
        </w:rPr>
        <w:t>or</w:t>
      </w:r>
    </w:p>
    <w:p w14:paraId="66D1A304" w14:textId="77777777" w:rsidR="005F5B22" w:rsidRDefault="00B0057A">
      <w:pPr>
        <w:pStyle w:val="ListParagraph"/>
        <w:numPr>
          <w:ilvl w:val="1"/>
          <w:numId w:val="30"/>
        </w:numPr>
        <w:tabs>
          <w:tab w:val="left" w:pos="1226"/>
          <w:tab w:val="left" w:pos="1227"/>
        </w:tabs>
        <w:spacing w:before="3" w:line="230" w:lineRule="auto"/>
        <w:ind w:left="1230" w:right="720" w:hanging="536"/>
      </w:pPr>
      <w:r>
        <w:rPr>
          <w:color w:val="231F20"/>
        </w:rPr>
        <w:t>the submission of a tender which does not meet the speciﬁcations of the request for Tenders; except as speciﬁcally</w:t>
      </w:r>
      <w:r>
        <w:rPr>
          <w:color w:val="231F20"/>
          <w:spacing w:val="-23"/>
        </w:rPr>
        <w:t xml:space="preserve"> </w:t>
      </w:r>
      <w:r>
        <w:rPr>
          <w:color w:val="231F20"/>
        </w:rPr>
        <w:t>disclosed</w:t>
      </w:r>
      <w:r>
        <w:rPr>
          <w:color w:val="231F20"/>
          <w:spacing w:val="-23"/>
        </w:rPr>
        <w:t xml:space="preserve"> </w:t>
      </w:r>
      <w:r>
        <w:rPr>
          <w:color w:val="231F20"/>
        </w:rPr>
        <w:t>pursuant</w:t>
      </w:r>
      <w:r>
        <w:rPr>
          <w:color w:val="231F20"/>
          <w:spacing w:val="-23"/>
        </w:rPr>
        <w:t xml:space="preserve"> </w:t>
      </w:r>
      <w:r>
        <w:rPr>
          <w:color w:val="231F20"/>
        </w:rPr>
        <w:t>to</w:t>
      </w:r>
      <w:r>
        <w:rPr>
          <w:color w:val="231F20"/>
          <w:spacing w:val="-23"/>
        </w:rPr>
        <w:t xml:space="preserve"> </w:t>
      </w:r>
      <w:r>
        <w:rPr>
          <w:color w:val="231F20"/>
        </w:rPr>
        <w:t>paragraph</w:t>
      </w:r>
      <w:r>
        <w:rPr>
          <w:color w:val="231F20"/>
          <w:spacing w:val="-23"/>
        </w:rPr>
        <w:t xml:space="preserve"> </w:t>
      </w:r>
      <w:r>
        <w:rPr>
          <w:color w:val="231F20"/>
        </w:rPr>
        <w:t>(5)(b)</w:t>
      </w:r>
      <w:r>
        <w:rPr>
          <w:color w:val="231F20"/>
          <w:spacing w:val="-23"/>
        </w:rPr>
        <w:t xml:space="preserve"> </w:t>
      </w:r>
      <w:r>
        <w:rPr>
          <w:color w:val="231F20"/>
        </w:rPr>
        <w:t>above;</w:t>
      </w:r>
    </w:p>
    <w:p w14:paraId="1367B9BB" w14:textId="77777777" w:rsidR="005F5B22" w:rsidRDefault="00B0057A">
      <w:pPr>
        <w:pStyle w:val="ListParagraph"/>
        <w:numPr>
          <w:ilvl w:val="0"/>
          <w:numId w:val="30"/>
        </w:numPr>
        <w:tabs>
          <w:tab w:val="left" w:pos="695"/>
        </w:tabs>
        <w:spacing w:before="246" w:line="230" w:lineRule="auto"/>
        <w:ind w:right="720" w:hanging="570"/>
        <w:jc w:val="both"/>
      </w:pPr>
      <w:r>
        <w:rPr>
          <w:color w:val="231F20"/>
        </w:rPr>
        <w:t>In addition, there has been no consultation, communication, agreement or arrangement with any competitor regarding</w:t>
      </w:r>
      <w:r>
        <w:rPr>
          <w:color w:val="231F20"/>
          <w:spacing w:val="-23"/>
        </w:rPr>
        <w:t xml:space="preserve"> </w:t>
      </w:r>
      <w:r>
        <w:rPr>
          <w:color w:val="231F20"/>
        </w:rPr>
        <w:t>the</w:t>
      </w:r>
      <w:r>
        <w:rPr>
          <w:color w:val="231F20"/>
          <w:spacing w:val="-23"/>
        </w:rPr>
        <w:t xml:space="preserve"> </w:t>
      </w:r>
      <w:r>
        <w:rPr>
          <w:color w:val="231F20"/>
        </w:rPr>
        <w:t>quality,</w:t>
      </w:r>
      <w:r>
        <w:rPr>
          <w:color w:val="231F20"/>
          <w:spacing w:val="-23"/>
        </w:rPr>
        <w:t xml:space="preserve"> </w:t>
      </w:r>
      <w:r>
        <w:rPr>
          <w:color w:val="231F20"/>
        </w:rPr>
        <w:t>quantity,</w:t>
      </w:r>
      <w:r>
        <w:rPr>
          <w:color w:val="231F20"/>
          <w:spacing w:val="-23"/>
        </w:rPr>
        <w:t xml:space="preserve"> </w:t>
      </w:r>
      <w:r>
        <w:rPr>
          <w:color w:val="231F20"/>
        </w:rPr>
        <w:t>speciﬁcations</w:t>
      </w:r>
      <w:r>
        <w:rPr>
          <w:color w:val="231F20"/>
          <w:spacing w:val="-24"/>
        </w:rPr>
        <w:t xml:space="preserve"> </w:t>
      </w:r>
      <w:r>
        <w:rPr>
          <w:color w:val="231F20"/>
        </w:rPr>
        <w:t>or</w:t>
      </w:r>
      <w:r>
        <w:rPr>
          <w:color w:val="231F20"/>
          <w:spacing w:val="-23"/>
        </w:rPr>
        <w:t xml:space="preserve"> </w:t>
      </w:r>
      <w:r>
        <w:rPr>
          <w:color w:val="231F20"/>
        </w:rPr>
        <w:t>delivery</w:t>
      </w:r>
      <w:r>
        <w:rPr>
          <w:color w:val="231F20"/>
          <w:spacing w:val="-24"/>
        </w:rPr>
        <w:t xml:space="preserve"> </w:t>
      </w:r>
      <w:r>
        <w:rPr>
          <w:color w:val="231F20"/>
        </w:rPr>
        <w:t>particulars</w:t>
      </w:r>
      <w:r>
        <w:rPr>
          <w:color w:val="231F20"/>
          <w:spacing w:val="-24"/>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works</w:t>
      </w:r>
      <w:r>
        <w:rPr>
          <w:color w:val="231F20"/>
          <w:spacing w:val="-23"/>
        </w:rPr>
        <w:t xml:space="preserve"> </w:t>
      </w:r>
      <w:r>
        <w:rPr>
          <w:color w:val="231F20"/>
        </w:rPr>
        <w:t>or</w:t>
      </w:r>
      <w:r>
        <w:rPr>
          <w:color w:val="231F20"/>
          <w:spacing w:val="-23"/>
        </w:rPr>
        <w:t xml:space="preserve"> </w:t>
      </w:r>
      <w:r>
        <w:rPr>
          <w:color w:val="231F20"/>
        </w:rPr>
        <w:t>services</w:t>
      </w:r>
      <w:r>
        <w:rPr>
          <w:color w:val="231F20"/>
          <w:spacing w:val="-23"/>
        </w:rPr>
        <w:t xml:space="preserve"> </w:t>
      </w:r>
      <w:r>
        <w:rPr>
          <w:color w:val="231F20"/>
        </w:rPr>
        <w:t>to</w:t>
      </w:r>
      <w:r>
        <w:rPr>
          <w:color w:val="231F20"/>
          <w:spacing w:val="-23"/>
        </w:rPr>
        <w:t xml:space="preserve"> </w:t>
      </w:r>
      <w:r>
        <w:rPr>
          <w:color w:val="231F20"/>
        </w:rPr>
        <w:t>which</w:t>
      </w:r>
      <w:r>
        <w:rPr>
          <w:color w:val="231F20"/>
          <w:spacing w:val="-23"/>
        </w:rPr>
        <w:t xml:space="preserve"> </w:t>
      </w:r>
      <w:r>
        <w:rPr>
          <w:color w:val="231F20"/>
        </w:rPr>
        <w:t>this</w:t>
      </w:r>
      <w:r>
        <w:rPr>
          <w:color w:val="231F20"/>
          <w:spacing w:val="-23"/>
        </w:rPr>
        <w:t xml:space="preserve"> </w:t>
      </w:r>
      <w:r>
        <w:rPr>
          <w:color w:val="231F20"/>
        </w:rPr>
        <w:t>request for tenders relates, except as speciﬁcally authorized by the procuring authority or as speciﬁcally disclosed pursuant</w:t>
      </w:r>
      <w:r>
        <w:rPr>
          <w:color w:val="231F20"/>
          <w:spacing w:val="-23"/>
        </w:rPr>
        <w:t xml:space="preserve"> </w:t>
      </w:r>
      <w:r>
        <w:rPr>
          <w:color w:val="231F20"/>
        </w:rPr>
        <w:t>to</w:t>
      </w:r>
      <w:r>
        <w:rPr>
          <w:color w:val="231F20"/>
          <w:spacing w:val="-23"/>
        </w:rPr>
        <w:t xml:space="preserve"> </w:t>
      </w:r>
      <w:r>
        <w:rPr>
          <w:color w:val="231F20"/>
        </w:rPr>
        <w:t>paragraph</w:t>
      </w:r>
      <w:r>
        <w:rPr>
          <w:color w:val="231F20"/>
          <w:spacing w:val="-23"/>
        </w:rPr>
        <w:t xml:space="preserve"> </w:t>
      </w:r>
      <w:r>
        <w:rPr>
          <w:color w:val="231F20"/>
        </w:rPr>
        <w:t>(5)(b)</w:t>
      </w:r>
      <w:r>
        <w:rPr>
          <w:color w:val="231F20"/>
          <w:spacing w:val="-23"/>
        </w:rPr>
        <w:t xml:space="preserve"> </w:t>
      </w:r>
      <w:r>
        <w:rPr>
          <w:color w:val="231F20"/>
        </w:rPr>
        <w:t>above;</w:t>
      </w:r>
    </w:p>
    <w:p w14:paraId="0D4CF648" w14:textId="77777777" w:rsidR="005F5B22" w:rsidRDefault="00B0057A">
      <w:pPr>
        <w:pStyle w:val="ListParagraph"/>
        <w:numPr>
          <w:ilvl w:val="0"/>
          <w:numId w:val="30"/>
        </w:numPr>
        <w:tabs>
          <w:tab w:val="left" w:pos="694"/>
        </w:tabs>
        <w:spacing w:before="260" w:line="230" w:lineRule="auto"/>
        <w:ind w:left="693" w:right="720" w:hanging="570"/>
        <w:jc w:val="both"/>
      </w:pPr>
      <w:r>
        <w:rPr>
          <w:color w:val="231F20"/>
        </w:rPr>
        <w:t>the</w:t>
      </w:r>
      <w:r>
        <w:rPr>
          <w:color w:val="231F20"/>
          <w:spacing w:val="-22"/>
        </w:rPr>
        <w:t xml:space="preserve"> </w:t>
      </w:r>
      <w:r>
        <w:rPr>
          <w:color w:val="231F20"/>
        </w:rPr>
        <w:t>terms</w:t>
      </w:r>
      <w:r>
        <w:rPr>
          <w:color w:val="231F20"/>
          <w:spacing w:val="-22"/>
        </w:rPr>
        <w:t xml:space="preserve"> </w:t>
      </w:r>
      <w:r>
        <w:rPr>
          <w:color w:val="231F20"/>
        </w:rPr>
        <w:t>of</w:t>
      </w:r>
      <w:r>
        <w:rPr>
          <w:color w:val="231F20"/>
          <w:spacing w:val="-22"/>
        </w:rPr>
        <w:t xml:space="preserve"> </w:t>
      </w:r>
      <w:r>
        <w:rPr>
          <w:color w:val="231F20"/>
        </w:rPr>
        <w:t>the</w:t>
      </w:r>
      <w:r>
        <w:rPr>
          <w:color w:val="231F20"/>
          <w:spacing w:val="-26"/>
        </w:rPr>
        <w:t xml:space="preserve"> </w:t>
      </w:r>
      <w:r>
        <w:rPr>
          <w:color w:val="231F20"/>
          <w:spacing w:val="-3"/>
        </w:rPr>
        <w:t>Tender</w:t>
      </w:r>
      <w:r>
        <w:rPr>
          <w:color w:val="231F20"/>
          <w:spacing w:val="-22"/>
        </w:rPr>
        <w:t xml:space="preserve"> </w:t>
      </w:r>
      <w:r>
        <w:rPr>
          <w:color w:val="231F20"/>
        </w:rPr>
        <w:t>have</w:t>
      </w:r>
      <w:r>
        <w:rPr>
          <w:color w:val="231F20"/>
          <w:spacing w:val="-22"/>
        </w:rPr>
        <w:t xml:space="preserve"> </w:t>
      </w:r>
      <w:r>
        <w:rPr>
          <w:color w:val="231F20"/>
        </w:rPr>
        <w:t>not</w:t>
      </w:r>
      <w:r>
        <w:rPr>
          <w:color w:val="231F20"/>
          <w:spacing w:val="-22"/>
        </w:rPr>
        <w:t xml:space="preserve"> </w:t>
      </w:r>
      <w:r>
        <w:rPr>
          <w:color w:val="231F20"/>
        </w:rPr>
        <w:t>been,</w:t>
      </w:r>
      <w:r>
        <w:rPr>
          <w:color w:val="231F20"/>
          <w:spacing w:val="-22"/>
        </w:rPr>
        <w:t xml:space="preserve"> </w:t>
      </w:r>
      <w:r>
        <w:rPr>
          <w:color w:val="231F20"/>
        </w:rPr>
        <w:t>and</w:t>
      </w:r>
      <w:r>
        <w:rPr>
          <w:color w:val="231F20"/>
          <w:spacing w:val="-22"/>
        </w:rPr>
        <w:t xml:space="preserve"> </w:t>
      </w:r>
      <w:r>
        <w:rPr>
          <w:color w:val="231F20"/>
        </w:rPr>
        <w:t>will</w:t>
      </w:r>
      <w:r>
        <w:rPr>
          <w:color w:val="231F20"/>
          <w:spacing w:val="-22"/>
        </w:rPr>
        <w:t xml:space="preserve"> </w:t>
      </w:r>
      <w:r>
        <w:rPr>
          <w:color w:val="231F20"/>
        </w:rPr>
        <w:t>not</w:t>
      </w:r>
      <w:r>
        <w:rPr>
          <w:color w:val="231F20"/>
          <w:spacing w:val="-22"/>
        </w:rPr>
        <w:t xml:space="preserve"> </w:t>
      </w:r>
      <w:r>
        <w:rPr>
          <w:color w:val="231F20"/>
        </w:rPr>
        <w:t>be,</w:t>
      </w:r>
      <w:r>
        <w:rPr>
          <w:color w:val="231F20"/>
          <w:spacing w:val="-22"/>
        </w:rPr>
        <w:t xml:space="preserve"> </w:t>
      </w:r>
      <w:r>
        <w:rPr>
          <w:color w:val="231F20"/>
        </w:rPr>
        <w:t>knowingly</w:t>
      </w:r>
      <w:r>
        <w:rPr>
          <w:color w:val="231F20"/>
          <w:spacing w:val="-22"/>
        </w:rPr>
        <w:t xml:space="preserve"> </w:t>
      </w:r>
      <w:r>
        <w:rPr>
          <w:color w:val="231F20"/>
        </w:rPr>
        <w:t>disclosed</w:t>
      </w:r>
      <w:r>
        <w:rPr>
          <w:color w:val="231F20"/>
          <w:spacing w:val="-22"/>
        </w:rPr>
        <w:t xml:space="preserve"> </w:t>
      </w:r>
      <w:r>
        <w:rPr>
          <w:color w:val="231F20"/>
        </w:rPr>
        <w:t>by</w:t>
      </w:r>
      <w:r>
        <w:rPr>
          <w:color w:val="231F20"/>
          <w:spacing w:val="-22"/>
        </w:rPr>
        <w:t xml:space="preserve"> </w:t>
      </w:r>
      <w:r>
        <w:rPr>
          <w:color w:val="231F20"/>
        </w:rPr>
        <w:t>the</w:t>
      </w:r>
      <w:r>
        <w:rPr>
          <w:color w:val="231F20"/>
          <w:spacing w:val="-26"/>
        </w:rPr>
        <w:t xml:space="preserve"> </w:t>
      </w:r>
      <w:r>
        <w:rPr>
          <w:color w:val="231F20"/>
          <w:spacing w:val="-3"/>
        </w:rPr>
        <w:t>Tenderer,</w:t>
      </w:r>
      <w:r>
        <w:rPr>
          <w:color w:val="231F20"/>
          <w:spacing w:val="-22"/>
        </w:rPr>
        <w:t xml:space="preserve"> </w:t>
      </w:r>
      <w:r>
        <w:rPr>
          <w:color w:val="231F20"/>
        </w:rPr>
        <w:t>directly</w:t>
      </w:r>
      <w:r>
        <w:rPr>
          <w:color w:val="231F20"/>
          <w:spacing w:val="-23"/>
        </w:rPr>
        <w:t xml:space="preserve"> </w:t>
      </w:r>
      <w:r>
        <w:rPr>
          <w:color w:val="231F20"/>
        </w:rPr>
        <w:t>or</w:t>
      </w:r>
      <w:r>
        <w:rPr>
          <w:color w:val="231F20"/>
          <w:spacing w:val="-22"/>
        </w:rPr>
        <w:t xml:space="preserve"> </w:t>
      </w:r>
      <w:r>
        <w:rPr>
          <w:color w:val="231F20"/>
        </w:rPr>
        <w:t>indirectly, to any competitor, prior to the date and time of the ofﬁcial tender opening, or of the awarding of the</w:t>
      </w:r>
      <w:r>
        <w:rPr>
          <w:color w:val="231F20"/>
          <w:spacing w:val="-10"/>
        </w:rPr>
        <w:t xml:space="preserve"> </w:t>
      </w:r>
      <w:r>
        <w:rPr>
          <w:color w:val="231F20"/>
        </w:rPr>
        <w:t>Contract, whichever</w:t>
      </w:r>
      <w:r>
        <w:rPr>
          <w:color w:val="231F20"/>
          <w:spacing w:val="-17"/>
        </w:rPr>
        <w:t xml:space="preserve"> </w:t>
      </w:r>
      <w:r>
        <w:rPr>
          <w:color w:val="231F20"/>
        </w:rPr>
        <w:t>comes</w:t>
      </w:r>
      <w:r>
        <w:rPr>
          <w:color w:val="231F20"/>
          <w:spacing w:val="-17"/>
        </w:rPr>
        <w:t xml:space="preserve"> </w:t>
      </w:r>
      <w:r>
        <w:rPr>
          <w:color w:val="231F20"/>
        </w:rPr>
        <w:t>ﬁrst,</w:t>
      </w:r>
      <w:r>
        <w:rPr>
          <w:color w:val="231F20"/>
          <w:spacing w:val="-17"/>
        </w:rPr>
        <w:t xml:space="preserve"> </w:t>
      </w:r>
      <w:r>
        <w:rPr>
          <w:color w:val="231F20"/>
        </w:rPr>
        <w:t>unless</w:t>
      </w:r>
      <w:r>
        <w:rPr>
          <w:color w:val="231F20"/>
          <w:spacing w:val="-17"/>
        </w:rPr>
        <w:t xml:space="preserve"> </w:t>
      </w:r>
      <w:r>
        <w:rPr>
          <w:color w:val="231F20"/>
        </w:rPr>
        <w:t>otherwise</w:t>
      </w:r>
      <w:r>
        <w:rPr>
          <w:color w:val="231F20"/>
          <w:spacing w:val="-17"/>
        </w:rPr>
        <w:t xml:space="preserve"> </w:t>
      </w:r>
      <w:r>
        <w:rPr>
          <w:color w:val="231F20"/>
        </w:rPr>
        <w:t>required</w:t>
      </w:r>
      <w:r>
        <w:rPr>
          <w:color w:val="231F20"/>
          <w:spacing w:val="-17"/>
        </w:rPr>
        <w:t xml:space="preserve"> </w:t>
      </w:r>
      <w:r>
        <w:rPr>
          <w:color w:val="231F20"/>
        </w:rPr>
        <w:t>by</w:t>
      </w:r>
      <w:r>
        <w:rPr>
          <w:color w:val="231F20"/>
          <w:spacing w:val="-17"/>
        </w:rPr>
        <w:t xml:space="preserve"> </w:t>
      </w:r>
      <w:r>
        <w:rPr>
          <w:color w:val="231F20"/>
        </w:rPr>
        <w:t>law</w:t>
      </w:r>
      <w:r>
        <w:rPr>
          <w:color w:val="231F20"/>
          <w:spacing w:val="-17"/>
        </w:rPr>
        <w:t xml:space="preserve"> </w:t>
      </w:r>
      <w:r>
        <w:rPr>
          <w:color w:val="231F20"/>
        </w:rPr>
        <w:t>or</w:t>
      </w:r>
      <w:r>
        <w:rPr>
          <w:color w:val="231F20"/>
          <w:spacing w:val="-17"/>
        </w:rPr>
        <w:t xml:space="preserve"> </w:t>
      </w:r>
      <w:r>
        <w:rPr>
          <w:color w:val="231F20"/>
        </w:rPr>
        <w:t>as</w:t>
      </w:r>
      <w:r>
        <w:rPr>
          <w:color w:val="231F20"/>
          <w:spacing w:val="-17"/>
        </w:rPr>
        <w:t xml:space="preserve"> </w:t>
      </w:r>
      <w:r>
        <w:rPr>
          <w:color w:val="231F20"/>
        </w:rPr>
        <w:t>speciﬁcally</w:t>
      </w:r>
      <w:r>
        <w:rPr>
          <w:color w:val="231F20"/>
          <w:spacing w:val="-17"/>
        </w:rPr>
        <w:t xml:space="preserve"> </w:t>
      </w:r>
      <w:r>
        <w:rPr>
          <w:color w:val="231F20"/>
        </w:rPr>
        <w:t>disclosed</w:t>
      </w:r>
      <w:r>
        <w:rPr>
          <w:color w:val="231F20"/>
          <w:spacing w:val="-17"/>
        </w:rPr>
        <w:t xml:space="preserve"> </w:t>
      </w:r>
      <w:r>
        <w:rPr>
          <w:color w:val="231F20"/>
        </w:rPr>
        <w:t>pursuant</w:t>
      </w:r>
      <w:r>
        <w:rPr>
          <w:color w:val="231F20"/>
          <w:spacing w:val="-17"/>
        </w:rPr>
        <w:t xml:space="preserve"> </w:t>
      </w:r>
      <w:r>
        <w:rPr>
          <w:color w:val="231F20"/>
        </w:rPr>
        <w:t>to</w:t>
      </w:r>
      <w:r>
        <w:rPr>
          <w:color w:val="231F20"/>
          <w:spacing w:val="-17"/>
        </w:rPr>
        <w:t xml:space="preserve"> </w:t>
      </w:r>
      <w:r>
        <w:rPr>
          <w:color w:val="231F20"/>
        </w:rPr>
        <w:t>paragraph</w:t>
      </w:r>
      <w:r>
        <w:rPr>
          <w:color w:val="231F20"/>
          <w:spacing w:val="-17"/>
        </w:rPr>
        <w:t xml:space="preserve"> </w:t>
      </w:r>
      <w:r>
        <w:rPr>
          <w:color w:val="231F20"/>
        </w:rPr>
        <w:t>(5)(b) above.</w:t>
      </w:r>
    </w:p>
    <w:p w14:paraId="5C90D63C" w14:textId="77777777" w:rsidR="005F5B22" w:rsidRDefault="00B0057A" w:rsidP="0007468A">
      <w:pPr>
        <w:pStyle w:val="BodyText"/>
        <w:tabs>
          <w:tab w:val="left" w:pos="7273"/>
        </w:tabs>
        <w:spacing w:before="239" w:line="345" w:lineRule="auto"/>
        <w:ind w:left="693" w:right="720"/>
        <w:jc w:val="both"/>
      </w:pPr>
      <w:r>
        <w:rPr>
          <w:color w:val="231F20"/>
        </w:rPr>
        <w:t>Name</w:t>
      </w:r>
      <w:r>
        <w:rPr>
          <w:color w:val="231F20"/>
          <w:u w:val="single" w:color="221E1F"/>
        </w:rPr>
        <w:tab/>
      </w:r>
      <w:r>
        <w:rPr>
          <w:color w:val="231F20"/>
        </w:rPr>
        <w:t xml:space="preserve"> Title</w:t>
      </w:r>
      <w:r>
        <w:rPr>
          <w:color w:val="231F20"/>
          <w:u w:val="single" w:color="221E1F"/>
        </w:rPr>
        <w:tab/>
      </w:r>
      <w:r>
        <w:rPr>
          <w:color w:val="231F20"/>
        </w:rPr>
        <w:t xml:space="preserve"> Date  </w:t>
      </w:r>
      <w:r>
        <w:rPr>
          <w:color w:val="231F20"/>
          <w:spacing w:val="-23"/>
        </w:rPr>
        <w:t xml:space="preserve"> </w:t>
      </w:r>
      <w:r>
        <w:rPr>
          <w:color w:val="231F20"/>
          <w:w w:val="400"/>
          <w:u w:val="single" w:color="221E1F"/>
        </w:rPr>
        <w:t xml:space="preserve"> </w:t>
      </w:r>
      <w:r>
        <w:rPr>
          <w:color w:val="231F20"/>
          <w:u w:val="single" w:color="221E1F"/>
        </w:rPr>
        <w:tab/>
      </w:r>
      <w:r>
        <w:rPr>
          <w:color w:val="231F20"/>
          <w:w w:val="14"/>
          <w:u w:val="single" w:color="221E1F"/>
        </w:rPr>
        <w:t xml:space="preserve"> </w:t>
      </w:r>
    </w:p>
    <w:p w14:paraId="3B77B0D6" w14:textId="77777777" w:rsidR="005F5B22" w:rsidRDefault="00B0057A" w:rsidP="0007468A">
      <w:pPr>
        <w:spacing w:before="125"/>
        <w:ind w:left="693" w:right="720"/>
        <w:rPr>
          <w:i/>
        </w:rPr>
      </w:pPr>
      <w:r>
        <w:rPr>
          <w:i/>
          <w:color w:val="231F20"/>
        </w:rPr>
        <w:t>[Name, title and signature of authorized agent of Tenderer and Date].</w:t>
      </w:r>
    </w:p>
    <w:p w14:paraId="79C7D0F0" w14:textId="77777777" w:rsidR="005F5B22" w:rsidRDefault="005F5B22" w:rsidP="0007468A">
      <w:pPr>
        <w:pStyle w:val="BodyText"/>
        <w:ind w:right="720"/>
        <w:rPr>
          <w:i/>
          <w:sz w:val="28"/>
        </w:rPr>
      </w:pPr>
    </w:p>
    <w:p w14:paraId="01A7872B" w14:textId="77777777" w:rsidR="005F5B22" w:rsidRDefault="005F5B22" w:rsidP="0007468A">
      <w:pPr>
        <w:pStyle w:val="BodyText"/>
        <w:ind w:right="720"/>
        <w:rPr>
          <w:i/>
          <w:sz w:val="28"/>
        </w:rPr>
      </w:pPr>
    </w:p>
    <w:p w14:paraId="12F93964" w14:textId="77777777" w:rsidR="005F5B22" w:rsidRDefault="005F5B22" w:rsidP="0007468A">
      <w:pPr>
        <w:pStyle w:val="BodyText"/>
        <w:ind w:right="720"/>
        <w:rPr>
          <w:i/>
          <w:sz w:val="28"/>
        </w:rPr>
      </w:pPr>
    </w:p>
    <w:p w14:paraId="7E1B70B7" w14:textId="77777777" w:rsidR="00F12D2C" w:rsidRDefault="00F12D2C" w:rsidP="0007468A">
      <w:pPr>
        <w:pStyle w:val="BodyText"/>
        <w:ind w:right="720"/>
        <w:rPr>
          <w:i/>
          <w:sz w:val="28"/>
        </w:rPr>
      </w:pPr>
    </w:p>
    <w:p w14:paraId="7DC01B71" w14:textId="77777777" w:rsidR="00F12D2C" w:rsidRDefault="00F12D2C" w:rsidP="0007468A">
      <w:pPr>
        <w:pStyle w:val="BodyText"/>
        <w:ind w:right="720"/>
        <w:rPr>
          <w:i/>
          <w:sz w:val="28"/>
        </w:rPr>
      </w:pPr>
    </w:p>
    <w:p w14:paraId="4DE9C97E" w14:textId="77777777" w:rsidR="00F12D2C" w:rsidRDefault="00F12D2C" w:rsidP="0007468A">
      <w:pPr>
        <w:pStyle w:val="BodyText"/>
        <w:ind w:right="720"/>
        <w:rPr>
          <w:i/>
          <w:sz w:val="28"/>
        </w:rPr>
      </w:pPr>
    </w:p>
    <w:p w14:paraId="1CE3C1F7" w14:textId="77777777" w:rsidR="00F12D2C" w:rsidRDefault="00F12D2C" w:rsidP="0007468A">
      <w:pPr>
        <w:pStyle w:val="BodyText"/>
        <w:ind w:right="720"/>
        <w:rPr>
          <w:i/>
          <w:sz w:val="28"/>
        </w:rPr>
      </w:pPr>
    </w:p>
    <w:p w14:paraId="6894D661" w14:textId="77777777" w:rsidR="00F12D2C" w:rsidRDefault="00F12D2C" w:rsidP="0007468A">
      <w:pPr>
        <w:pStyle w:val="BodyText"/>
        <w:ind w:right="720"/>
        <w:rPr>
          <w:i/>
          <w:sz w:val="28"/>
        </w:rPr>
      </w:pPr>
    </w:p>
    <w:p w14:paraId="30F1232D" w14:textId="77777777" w:rsidR="00F12D2C" w:rsidRDefault="00F12D2C" w:rsidP="0007468A">
      <w:pPr>
        <w:pStyle w:val="BodyText"/>
        <w:ind w:right="720"/>
        <w:rPr>
          <w:i/>
          <w:sz w:val="28"/>
        </w:rPr>
      </w:pPr>
    </w:p>
    <w:p w14:paraId="2DDF4A51" w14:textId="77777777" w:rsidR="00F12D2C" w:rsidRDefault="00F12D2C" w:rsidP="0007468A">
      <w:pPr>
        <w:pStyle w:val="BodyText"/>
        <w:ind w:right="720"/>
        <w:rPr>
          <w:i/>
          <w:sz w:val="28"/>
        </w:rPr>
      </w:pPr>
    </w:p>
    <w:p w14:paraId="6A32DE83" w14:textId="77777777" w:rsidR="00F12D2C" w:rsidRDefault="00F12D2C" w:rsidP="0007468A">
      <w:pPr>
        <w:pStyle w:val="BodyText"/>
        <w:ind w:right="720"/>
        <w:rPr>
          <w:i/>
          <w:sz w:val="28"/>
        </w:rPr>
      </w:pPr>
    </w:p>
    <w:p w14:paraId="3C8F46AB" w14:textId="77777777" w:rsidR="005F5B22" w:rsidRDefault="00B0057A">
      <w:pPr>
        <w:pStyle w:val="Heading2"/>
        <w:numPr>
          <w:ilvl w:val="0"/>
          <w:numId w:val="33"/>
        </w:numPr>
        <w:tabs>
          <w:tab w:val="left" w:pos="608"/>
          <w:tab w:val="left" w:pos="609"/>
        </w:tabs>
        <w:ind w:left="608" w:right="720" w:hanging="474"/>
      </w:pPr>
      <w:r>
        <w:rPr>
          <w:color w:val="231F20"/>
          <w:u w:val="single" w:color="231F20"/>
        </w:rPr>
        <w:t>SELF - DECLARATION</w:t>
      </w:r>
      <w:r>
        <w:rPr>
          <w:color w:val="231F20"/>
          <w:spacing w:val="-10"/>
          <w:u w:val="single" w:color="231F20"/>
        </w:rPr>
        <w:t xml:space="preserve"> </w:t>
      </w:r>
      <w:r>
        <w:rPr>
          <w:color w:val="231F20"/>
          <w:u w:val="single" w:color="231F20"/>
        </w:rPr>
        <w:t>FORMS</w:t>
      </w:r>
    </w:p>
    <w:p w14:paraId="5F96EA5B" w14:textId="77777777" w:rsidR="00875A4A" w:rsidRPr="00875A4A" w:rsidRDefault="00875A4A" w:rsidP="00875A4A">
      <w:pPr>
        <w:pStyle w:val="BodyText"/>
        <w:spacing w:before="243" w:line="230" w:lineRule="auto"/>
        <w:ind w:left="134" w:right="720"/>
        <w:jc w:val="center"/>
        <w:rPr>
          <w:b/>
          <w:color w:val="231F20"/>
          <w:sz w:val="24"/>
          <w:szCs w:val="24"/>
        </w:rPr>
      </w:pPr>
      <w:r w:rsidRPr="00875A4A">
        <w:rPr>
          <w:b/>
          <w:color w:val="231F20"/>
          <w:sz w:val="24"/>
          <w:szCs w:val="24"/>
        </w:rPr>
        <w:t>FORM SD1</w:t>
      </w:r>
    </w:p>
    <w:p w14:paraId="3BA995E7" w14:textId="77777777" w:rsidR="005F5B22" w:rsidRPr="00875A4A" w:rsidRDefault="00B0057A" w:rsidP="0007468A">
      <w:pPr>
        <w:pStyle w:val="BodyText"/>
        <w:spacing w:before="243" w:line="230" w:lineRule="auto"/>
        <w:ind w:left="134" w:right="720"/>
        <w:rPr>
          <w:b/>
        </w:rPr>
      </w:pPr>
      <w:r w:rsidRPr="00875A4A">
        <w:rPr>
          <w:b/>
          <w:color w:val="231F20"/>
        </w:rPr>
        <w:t>SELF DECLARATION THAT THE PERSON/TENDERER IS NOT DEBARRED IN THE MATTER OF THE PUBLIC PROCUREMENTAND ASSET DISPOSALACT 2015.</w:t>
      </w:r>
    </w:p>
    <w:p w14:paraId="73E88785" w14:textId="77777777" w:rsidR="005F5B22" w:rsidRDefault="00B0057A" w:rsidP="0007468A">
      <w:pPr>
        <w:pStyle w:val="BodyText"/>
        <w:spacing w:before="237" w:line="248" w:lineRule="exact"/>
        <w:ind w:left="134" w:right="720"/>
      </w:pPr>
      <w:r>
        <w:rPr>
          <w:color w:val="231F20"/>
        </w:rPr>
        <w:t>I, ……………………………………., of Post Ofﬁce Box …….………………………. being a resident of</w:t>
      </w:r>
    </w:p>
    <w:p w14:paraId="3AA3F9E5" w14:textId="77777777" w:rsidR="005F5B22" w:rsidRDefault="00B0057A" w:rsidP="0007468A">
      <w:pPr>
        <w:pStyle w:val="BodyText"/>
        <w:spacing w:before="4" w:line="230" w:lineRule="auto"/>
        <w:ind w:left="134" w:right="720"/>
      </w:pPr>
      <w:r>
        <w:rPr>
          <w:color w:val="231F20"/>
        </w:rPr>
        <w:t xml:space="preserve">………………………………….. in the Republic of ……………………………. do hereby make a statement as </w:t>
      </w:r>
      <w:r w:rsidR="001622A1">
        <w:rPr>
          <w:color w:val="231F20"/>
        </w:rPr>
        <w:t>follows: -</w:t>
      </w:r>
    </w:p>
    <w:p w14:paraId="3FB69458" w14:textId="77777777" w:rsidR="005F5B22" w:rsidRDefault="00B0057A">
      <w:pPr>
        <w:pStyle w:val="ListParagraph"/>
        <w:numPr>
          <w:ilvl w:val="1"/>
          <w:numId w:val="33"/>
        </w:numPr>
        <w:tabs>
          <w:tab w:val="left" w:pos="559"/>
          <w:tab w:val="left" w:pos="560"/>
        </w:tabs>
        <w:spacing w:before="237" w:line="248" w:lineRule="exact"/>
        <w:ind w:left="564" w:right="720" w:hanging="430"/>
        <w:rPr>
          <w:color w:val="231F20"/>
        </w:rPr>
      </w:pPr>
      <w:r>
        <w:rPr>
          <w:color w:val="231F20"/>
          <w:spacing w:val="-6"/>
        </w:rPr>
        <w:t>THAT</w:t>
      </w:r>
      <w:r>
        <w:rPr>
          <w:color w:val="231F20"/>
          <w:spacing w:val="15"/>
        </w:rPr>
        <w:t xml:space="preserve"> </w:t>
      </w:r>
      <w:r>
        <w:rPr>
          <w:color w:val="231F20"/>
        </w:rPr>
        <w:t>I</w:t>
      </w:r>
      <w:r>
        <w:rPr>
          <w:color w:val="231F20"/>
          <w:spacing w:val="15"/>
        </w:rPr>
        <w:t xml:space="preserve"> </w:t>
      </w:r>
      <w:r>
        <w:rPr>
          <w:color w:val="231F20"/>
        </w:rPr>
        <w:t>am</w:t>
      </w:r>
      <w:r>
        <w:rPr>
          <w:color w:val="231F20"/>
          <w:spacing w:val="15"/>
        </w:rPr>
        <w:t xml:space="preserve"> </w:t>
      </w:r>
      <w:r>
        <w:rPr>
          <w:color w:val="231F20"/>
        </w:rPr>
        <w:t>the</w:t>
      </w:r>
      <w:r>
        <w:rPr>
          <w:color w:val="231F20"/>
          <w:spacing w:val="15"/>
        </w:rPr>
        <w:t xml:space="preserve"> </w:t>
      </w:r>
      <w:r>
        <w:rPr>
          <w:color w:val="231F20"/>
        </w:rPr>
        <w:t>Company</w:t>
      </w:r>
      <w:r>
        <w:rPr>
          <w:color w:val="231F20"/>
          <w:spacing w:val="15"/>
        </w:rPr>
        <w:t xml:space="preserve"> </w:t>
      </w:r>
      <w:r>
        <w:rPr>
          <w:color w:val="231F20"/>
        </w:rPr>
        <w:t>Secretary/</w:t>
      </w:r>
      <w:r>
        <w:rPr>
          <w:color w:val="231F20"/>
          <w:spacing w:val="15"/>
        </w:rPr>
        <w:t xml:space="preserve"> </w:t>
      </w:r>
      <w:r>
        <w:rPr>
          <w:color w:val="231F20"/>
        </w:rPr>
        <w:t>Chief</w:t>
      </w:r>
      <w:r>
        <w:rPr>
          <w:color w:val="231F20"/>
          <w:spacing w:val="15"/>
        </w:rPr>
        <w:t xml:space="preserve"> </w:t>
      </w:r>
      <w:r>
        <w:rPr>
          <w:color w:val="231F20"/>
        </w:rPr>
        <w:t>Executive/Managing</w:t>
      </w:r>
      <w:r>
        <w:rPr>
          <w:color w:val="231F20"/>
          <w:spacing w:val="15"/>
        </w:rPr>
        <w:t xml:space="preserve"> </w:t>
      </w:r>
      <w:r>
        <w:rPr>
          <w:color w:val="231F20"/>
        </w:rPr>
        <w:t>Director/Principal</w:t>
      </w:r>
      <w:r>
        <w:rPr>
          <w:color w:val="231F20"/>
          <w:spacing w:val="15"/>
        </w:rPr>
        <w:t xml:space="preserve"> </w:t>
      </w:r>
      <w:r>
        <w:rPr>
          <w:color w:val="231F20"/>
        </w:rPr>
        <w:t>Ofﬁcer/Director</w:t>
      </w:r>
      <w:r>
        <w:rPr>
          <w:color w:val="231F20"/>
          <w:spacing w:val="15"/>
        </w:rPr>
        <w:t xml:space="preserve"> </w:t>
      </w:r>
      <w:r>
        <w:rPr>
          <w:color w:val="231F20"/>
        </w:rPr>
        <w:t>of</w:t>
      </w:r>
    </w:p>
    <w:p w14:paraId="5A65B8C0" w14:textId="77777777" w:rsidR="005F5B22" w:rsidRDefault="00B0057A" w:rsidP="0007468A">
      <w:pPr>
        <w:spacing w:line="244" w:lineRule="exact"/>
        <w:ind w:left="564" w:right="720"/>
      </w:pPr>
      <w:r>
        <w:rPr>
          <w:color w:val="231F20"/>
        </w:rPr>
        <w:t xml:space="preserve">………....……………………………….. </w:t>
      </w:r>
      <w:r>
        <w:rPr>
          <w:i/>
          <w:color w:val="231F20"/>
        </w:rPr>
        <w:t xml:space="preserve">(insert name of the Company) </w:t>
      </w:r>
      <w:r>
        <w:rPr>
          <w:color w:val="231F20"/>
        </w:rPr>
        <w:t>who is a Bidder in respect of Tender No.</w:t>
      </w:r>
    </w:p>
    <w:p w14:paraId="0B6D9437" w14:textId="77777777" w:rsidR="005F5B22" w:rsidRDefault="00B0057A" w:rsidP="0007468A">
      <w:pPr>
        <w:spacing w:before="3" w:line="230" w:lineRule="auto"/>
        <w:ind w:left="564" w:right="720"/>
      </w:pPr>
      <w:r>
        <w:rPr>
          <w:color w:val="231F20"/>
        </w:rPr>
        <w:t>………………….. for …………………</w:t>
      </w:r>
      <w:r w:rsidR="001622A1">
        <w:rPr>
          <w:color w:val="231F20"/>
        </w:rPr>
        <w:t>….</w:t>
      </w:r>
      <w:r w:rsidR="001622A1">
        <w:rPr>
          <w:i/>
          <w:color w:val="231F20"/>
        </w:rPr>
        <w:t xml:space="preserve"> (</w:t>
      </w:r>
      <w:r>
        <w:rPr>
          <w:i/>
          <w:color w:val="231F20"/>
        </w:rPr>
        <w:t xml:space="preserve">insert tender title/description) </w:t>
      </w:r>
      <w:r>
        <w:rPr>
          <w:color w:val="231F20"/>
        </w:rPr>
        <w:t>for …………………</w:t>
      </w:r>
      <w:r w:rsidR="001622A1">
        <w:rPr>
          <w:color w:val="231F20"/>
        </w:rPr>
        <w:t>….</w:t>
      </w:r>
      <w:r w:rsidR="001622A1">
        <w:rPr>
          <w:i/>
          <w:color w:val="231F20"/>
        </w:rPr>
        <w:t xml:space="preserve"> (</w:t>
      </w:r>
      <w:r>
        <w:rPr>
          <w:i/>
          <w:color w:val="231F20"/>
        </w:rPr>
        <w:t xml:space="preserve">insert name of the Procuring entity) </w:t>
      </w:r>
      <w:r>
        <w:rPr>
          <w:color w:val="231F20"/>
        </w:rPr>
        <w:t>and duly authorized and competent to make this statement.</w:t>
      </w:r>
    </w:p>
    <w:p w14:paraId="05DBBC21" w14:textId="77777777" w:rsidR="005F5B22" w:rsidRDefault="00B0057A">
      <w:pPr>
        <w:pStyle w:val="ListParagraph"/>
        <w:numPr>
          <w:ilvl w:val="1"/>
          <w:numId w:val="33"/>
        </w:numPr>
        <w:tabs>
          <w:tab w:val="left" w:pos="559"/>
          <w:tab w:val="left" w:pos="560"/>
        </w:tabs>
        <w:spacing w:before="245" w:line="230" w:lineRule="auto"/>
        <w:ind w:left="564" w:right="720" w:hanging="430"/>
        <w:rPr>
          <w:color w:val="231F20"/>
        </w:rPr>
      </w:pPr>
      <w:r>
        <w:rPr>
          <w:color w:val="231F20"/>
          <w:spacing w:val="-7"/>
        </w:rPr>
        <w:t xml:space="preserve">THAT </w:t>
      </w:r>
      <w:r>
        <w:rPr>
          <w:color w:val="231F20"/>
        </w:rPr>
        <w:t xml:space="preserve">the aforesaid Bidder, its </w:t>
      </w:r>
      <w:proofErr w:type="gramStart"/>
      <w:r>
        <w:rPr>
          <w:color w:val="231F20"/>
        </w:rPr>
        <w:t>Directors</w:t>
      </w:r>
      <w:proofErr w:type="gramEnd"/>
      <w:r>
        <w:rPr>
          <w:color w:val="231F20"/>
        </w:rPr>
        <w:t xml:space="preserve"> and subcontractors have not been debarred from participating in procurement</w:t>
      </w:r>
      <w:r>
        <w:rPr>
          <w:color w:val="231F20"/>
          <w:spacing w:val="-23"/>
        </w:rPr>
        <w:t xml:space="preserve"> </w:t>
      </w:r>
      <w:r>
        <w:rPr>
          <w:color w:val="231F20"/>
        </w:rPr>
        <w:t>proceeding</w:t>
      </w:r>
      <w:r>
        <w:rPr>
          <w:color w:val="231F20"/>
          <w:spacing w:val="-23"/>
        </w:rPr>
        <w:t xml:space="preserve"> </w:t>
      </w:r>
      <w:r>
        <w:rPr>
          <w:color w:val="231F20"/>
        </w:rPr>
        <w:t>under</w:t>
      </w:r>
      <w:r>
        <w:rPr>
          <w:color w:val="231F20"/>
          <w:spacing w:val="-23"/>
        </w:rPr>
        <w:t xml:space="preserve"> </w:t>
      </w:r>
      <w:r>
        <w:rPr>
          <w:color w:val="231F20"/>
        </w:rPr>
        <w:t>Part</w:t>
      </w:r>
      <w:r>
        <w:rPr>
          <w:color w:val="231F20"/>
          <w:spacing w:val="-23"/>
        </w:rPr>
        <w:t xml:space="preserve"> </w:t>
      </w:r>
      <w:r>
        <w:rPr>
          <w:color w:val="231F20"/>
        </w:rPr>
        <w:t>IV</w:t>
      </w:r>
      <w:r>
        <w:rPr>
          <w:color w:val="231F20"/>
          <w:spacing w:val="-26"/>
        </w:rPr>
        <w:t xml:space="preserve"> </w:t>
      </w:r>
      <w:r>
        <w:rPr>
          <w:color w:val="231F20"/>
        </w:rPr>
        <w:t>of</w:t>
      </w:r>
      <w:r>
        <w:rPr>
          <w:color w:val="231F20"/>
          <w:spacing w:val="-22"/>
        </w:rPr>
        <w:t xml:space="preserve"> </w:t>
      </w:r>
      <w:r>
        <w:rPr>
          <w:color w:val="231F20"/>
        </w:rPr>
        <w:t>the</w:t>
      </w:r>
      <w:r>
        <w:rPr>
          <w:color w:val="231F20"/>
          <w:spacing w:val="-35"/>
        </w:rPr>
        <w:t xml:space="preserve"> </w:t>
      </w:r>
      <w:r>
        <w:rPr>
          <w:color w:val="231F20"/>
        </w:rPr>
        <w:t>Act.</w:t>
      </w:r>
    </w:p>
    <w:p w14:paraId="59CCEFAA" w14:textId="77777777" w:rsidR="005F5B22" w:rsidRDefault="00B0057A">
      <w:pPr>
        <w:pStyle w:val="ListParagraph"/>
        <w:numPr>
          <w:ilvl w:val="1"/>
          <w:numId w:val="33"/>
        </w:numPr>
        <w:tabs>
          <w:tab w:val="left" w:pos="559"/>
          <w:tab w:val="left" w:pos="560"/>
        </w:tabs>
        <w:spacing w:before="237"/>
        <w:ind w:left="559" w:right="720" w:hanging="425"/>
        <w:rPr>
          <w:color w:val="231F20"/>
        </w:rPr>
      </w:pPr>
      <w:r>
        <w:rPr>
          <w:color w:val="231F20"/>
          <w:spacing w:val="-7"/>
        </w:rPr>
        <w:t>THAT</w:t>
      </w:r>
      <w:r>
        <w:rPr>
          <w:color w:val="231F20"/>
          <w:spacing w:val="-26"/>
        </w:rPr>
        <w:t xml:space="preserve"> </w:t>
      </w:r>
      <w:r>
        <w:rPr>
          <w:color w:val="231F20"/>
        </w:rPr>
        <w:t>what</w:t>
      </w:r>
      <w:r>
        <w:rPr>
          <w:color w:val="231F20"/>
          <w:spacing w:val="-23"/>
        </w:rPr>
        <w:t xml:space="preserve"> </w:t>
      </w:r>
      <w:r>
        <w:rPr>
          <w:color w:val="231F20"/>
        </w:rPr>
        <w:t>is</w:t>
      </w:r>
      <w:r>
        <w:rPr>
          <w:color w:val="231F20"/>
          <w:spacing w:val="-22"/>
        </w:rPr>
        <w:t xml:space="preserve"> </w:t>
      </w:r>
      <w:r>
        <w:rPr>
          <w:color w:val="231F20"/>
        </w:rPr>
        <w:t>deponed</w:t>
      </w:r>
      <w:r>
        <w:rPr>
          <w:color w:val="231F20"/>
          <w:spacing w:val="-23"/>
        </w:rPr>
        <w:t xml:space="preserve"> </w:t>
      </w:r>
      <w:r>
        <w:rPr>
          <w:color w:val="231F20"/>
        </w:rPr>
        <w:t>to</w:t>
      </w:r>
      <w:r>
        <w:rPr>
          <w:color w:val="231F20"/>
          <w:spacing w:val="-23"/>
        </w:rPr>
        <w:t xml:space="preserve"> </w:t>
      </w:r>
      <w:r>
        <w:rPr>
          <w:color w:val="231F20"/>
        </w:rPr>
        <w:t>herein</w:t>
      </w:r>
      <w:r>
        <w:rPr>
          <w:color w:val="231F20"/>
          <w:spacing w:val="-23"/>
        </w:rPr>
        <w:t xml:space="preserve"> </w:t>
      </w:r>
      <w:r>
        <w:rPr>
          <w:color w:val="231F20"/>
        </w:rPr>
        <w:t>above</w:t>
      </w:r>
      <w:r>
        <w:rPr>
          <w:color w:val="231F20"/>
          <w:spacing w:val="-23"/>
        </w:rPr>
        <w:t xml:space="preserve"> </w:t>
      </w:r>
      <w:r>
        <w:rPr>
          <w:color w:val="231F20"/>
        </w:rPr>
        <w:t>is</w:t>
      </w:r>
      <w:r>
        <w:rPr>
          <w:color w:val="231F20"/>
          <w:spacing w:val="-22"/>
        </w:rPr>
        <w:t xml:space="preserve"> </w:t>
      </w:r>
      <w:r>
        <w:rPr>
          <w:color w:val="231F20"/>
        </w:rPr>
        <w:t>true</w:t>
      </w:r>
      <w:r>
        <w:rPr>
          <w:color w:val="231F20"/>
          <w:spacing w:val="-23"/>
        </w:rPr>
        <w:t xml:space="preserve"> </w:t>
      </w:r>
      <w:r>
        <w:rPr>
          <w:color w:val="231F20"/>
        </w:rPr>
        <w:t>to</w:t>
      </w:r>
      <w:r>
        <w:rPr>
          <w:color w:val="231F20"/>
          <w:spacing w:val="-23"/>
        </w:rPr>
        <w:t xml:space="preserve"> </w:t>
      </w:r>
      <w:r>
        <w:rPr>
          <w:color w:val="231F20"/>
        </w:rPr>
        <w:t>the</w:t>
      </w:r>
      <w:r>
        <w:rPr>
          <w:color w:val="231F20"/>
          <w:spacing w:val="-23"/>
        </w:rPr>
        <w:t xml:space="preserve"> </w:t>
      </w:r>
      <w:r>
        <w:rPr>
          <w:color w:val="231F20"/>
        </w:rPr>
        <w:t>best</w:t>
      </w:r>
      <w:r>
        <w:rPr>
          <w:color w:val="231F20"/>
          <w:spacing w:val="-23"/>
        </w:rPr>
        <w:t xml:space="preserve"> </w:t>
      </w:r>
      <w:r>
        <w:rPr>
          <w:color w:val="231F20"/>
        </w:rPr>
        <w:t>of</w:t>
      </w:r>
      <w:r>
        <w:rPr>
          <w:color w:val="231F20"/>
          <w:spacing w:val="-23"/>
        </w:rPr>
        <w:t xml:space="preserve"> </w:t>
      </w:r>
      <w:r>
        <w:rPr>
          <w:color w:val="231F20"/>
        </w:rPr>
        <w:t>my</w:t>
      </w:r>
      <w:r>
        <w:rPr>
          <w:color w:val="231F20"/>
          <w:spacing w:val="-23"/>
        </w:rPr>
        <w:t xml:space="preserve"> </w:t>
      </w:r>
      <w:r>
        <w:rPr>
          <w:color w:val="231F20"/>
        </w:rPr>
        <w:t>knowledge,</w:t>
      </w:r>
      <w:r>
        <w:rPr>
          <w:color w:val="231F20"/>
          <w:spacing w:val="-23"/>
        </w:rPr>
        <w:t xml:space="preserve"> </w:t>
      </w:r>
      <w:r>
        <w:rPr>
          <w:color w:val="231F20"/>
        </w:rPr>
        <w:t>information</w:t>
      </w:r>
      <w:r>
        <w:rPr>
          <w:color w:val="231F20"/>
          <w:spacing w:val="-23"/>
        </w:rPr>
        <w:t xml:space="preserve"> </w:t>
      </w:r>
      <w:r>
        <w:rPr>
          <w:color w:val="231F20"/>
        </w:rPr>
        <w:t>and</w:t>
      </w:r>
      <w:r>
        <w:rPr>
          <w:color w:val="231F20"/>
          <w:spacing w:val="-23"/>
        </w:rPr>
        <w:t xml:space="preserve"> </w:t>
      </w:r>
      <w:r>
        <w:rPr>
          <w:color w:val="231F20"/>
        </w:rPr>
        <w:t>belief.</w:t>
      </w:r>
    </w:p>
    <w:p w14:paraId="26133702" w14:textId="77777777" w:rsidR="005F5B22" w:rsidRDefault="005F5B22" w:rsidP="0007468A">
      <w:pPr>
        <w:pStyle w:val="BodyText"/>
        <w:spacing w:before="3"/>
        <w:ind w:right="720"/>
        <w:rPr>
          <w:sz w:val="42"/>
        </w:rPr>
      </w:pPr>
    </w:p>
    <w:p w14:paraId="4A3210EE" w14:textId="77777777" w:rsidR="005F5B22" w:rsidRDefault="00B0057A" w:rsidP="0007468A">
      <w:pPr>
        <w:pStyle w:val="BodyText"/>
        <w:tabs>
          <w:tab w:val="left" w:pos="3733"/>
          <w:tab w:val="left" w:pos="3766"/>
          <w:tab w:val="left" w:pos="6646"/>
        </w:tabs>
        <w:spacing w:before="1" w:line="230" w:lineRule="auto"/>
        <w:ind w:left="559" w:right="720"/>
      </w:pPr>
      <w:r>
        <w:rPr>
          <w:color w:val="231F20"/>
        </w:rPr>
        <w:t>………………………………….</w:t>
      </w:r>
      <w:r>
        <w:rPr>
          <w:color w:val="231F20"/>
        </w:rPr>
        <w:tab/>
        <w:t>……………………………….</w:t>
      </w:r>
      <w:r>
        <w:rPr>
          <w:color w:val="231F20"/>
        </w:rPr>
        <w:tab/>
        <w:t>……………………… (Title)</w:t>
      </w:r>
      <w:r>
        <w:rPr>
          <w:color w:val="231F20"/>
        </w:rPr>
        <w:tab/>
      </w:r>
      <w:r>
        <w:rPr>
          <w:color w:val="231F20"/>
        </w:rPr>
        <w:tab/>
        <w:t>(Signature)</w:t>
      </w:r>
      <w:r>
        <w:rPr>
          <w:color w:val="231F20"/>
        </w:rPr>
        <w:tab/>
        <w:t>(Date)</w:t>
      </w:r>
    </w:p>
    <w:p w14:paraId="7DC0660E" w14:textId="77777777" w:rsidR="005F5B22" w:rsidRDefault="005F5B22" w:rsidP="0007468A">
      <w:pPr>
        <w:pStyle w:val="BodyText"/>
        <w:spacing w:before="9"/>
        <w:ind w:right="720"/>
        <w:rPr>
          <w:sz w:val="41"/>
        </w:rPr>
      </w:pPr>
    </w:p>
    <w:p w14:paraId="591820FE" w14:textId="77777777" w:rsidR="005F5B22" w:rsidRDefault="00B0057A" w:rsidP="0007468A">
      <w:pPr>
        <w:pStyle w:val="BodyText"/>
        <w:ind w:left="559" w:right="720"/>
      </w:pPr>
      <w:r>
        <w:rPr>
          <w:color w:val="231F20"/>
        </w:rPr>
        <w:t>Bidder Ofﬁcial Stamp</w:t>
      </w:r>
    </w:p>
    <w:p w14:paraId="0DB69E7F" w14:textId="77777777" w:rsidR="005F5B22" w:rsidRDefault="005F5B22" w:rsidP="0007468A">
      <w:pPr>
        <w:ind w:right="720"/>
        <w:sectPr w:rsidR="005F5B22">
          <w:pgSz w:w="11910" w:h="16840"/>
          <w:pgMar w:top="340" w:right="0" w:bottom="640" w:left="720" w:header="0" w:footer="441" w:gutter="0"/>
          <w:cols w:space="720"/>
        </w:sectPr>
      </w:pPr>
    </w:p>
    <w:p w14:paraId="31EB2908" w14:textId="77777777" w:rsidR="005F5B22" w:rsidRDefault="005F5B22" w:rsidP="0007468A">
      <w:pPr>
        <w:pStyle w:val="BodyText"/>
        <w:ind w:right="720"/>
        <w:rPr>
          <w:sz w:val="20"/>
        </w:rPr>
      </w:pPr>
    </w:p>
    <w:p w14:paraId="2591E8E8" w14:textId="77777777" w:rsidR="00875A4A" w:rsidRDefault="00875A4A" w:rsidP="0007468A">
      <w:pPr>
        <w:pStyle w:val="Heading2"/>
        <w:spacing w:before="267" w:line="230" w:lineRule="auto"/>
        <w:ind w:left="131" w:right="720"/>
        <w:rPr>
          <w:color w:val="231F20"/>
        </w:rPr>
      </w:pPr>
    </w:p>
    <w:p w14:paraId="69A0CD51" w14:textId="77777777" w:rsidR="00875A4A" w:rsidRPr="00875A4A" w:rsidRDefault="00875A4A" w:rsidP="00875A4A">
      <w:pPr>
        <w:pStyle w:val="BodyText"/>
        <w:spacing w:before="243" w:line="230" w:lineRule="auto"/>
        <w:ind w:left="134" w:right="720"/>
        <w:jc w:val="center"/>
        <w:rPr>
          <w:b/>
          <w:color w:val="231F20"/>
          <w:sz w:val="24"/>
          <w:szCs w:val="24"/>
        </w:rPr>
      </w:pPr>
      <w:r w:rsidRPr="00875A4A">
        <w:rPr>
          <w:b/>
          <w:color w:val="231F20"/>
          <w:sz w:val="24"/>
          <w:szCs w:val="24"/>
        </w:rPr>
        <w:t>FORM SD</w:t>
      </w:r>
      <w:r>
        <w:rPr>
          <w:b/>
          <w:color w:val="231F20"/>
          <w:sz w:val="24"/>
          <w:szCs w:val="24"/>
        </w:rPr>
        <w:t>2</w:t>
      </w:r>
    </w:p>
    <w:p w14:paraId="46243467" w14:textId="77777777" w:rsidR="005F5B22" w:rsidRDefault="00B0057A" w:rsidP="0007468A">
      <w:pPr>
        <w:pStyle w:val="Heading2"/>
        <w:spacing w:before="267" w:line="230" w:lineRule="auto"/>
        <w:ind w:left="131" w:right="720"/>
      </w:pPr>
      <w:r>
        <w:rPr>
          <w:color w:val="231F20"/>
        </w:rPr>
        <w:t>SELF DECLARATION THAT THE PERSON/TENDERER WILL NOT ENGAGE IN ANY CORRUPT OR FRAUDULENT PRACTICE</w:t>
      </w:r>
    </w:p>
    <w:p w14:paraId="75FB3F16" w14:textId="77777777" w:rsidR="005F5B22" w:rsidRDefault="005F5B22" w:rsidP="0007468A">
      <w:pPr>
        <w:pStyle w:val="BodyText"/>
        <w:spacing w:before="10"/>
        <w:ind w:right="720"/>
        <w:rPr>
          <w:b/>
          <w:sz w:val="41"/>
        </w:rPr>
      </w:pPr>
    </w:p>
    <w:p w14:paraId="42B02FDE" w14:textId="77777777" w:rsidR="005F5B22" w:rsidRDefault="00B0057A" w:rsidP="0007468A">
      <w:pPr>
        <w:pStyle w:val="BodyText"/>
        <w:spacing w:line="248" w:lineRule="exact"/>
        <w:ind w:left="131" w:right="720"/>
      </w:pPr>
      <w:r>
        <w:rPr>
          <w:color w:val="231F20"/>
        </w:rPr>
        <w:t>I, …………………………………</w:t>
      </w:r>
      <w:r w:rsidR="00F00822">
        <w:rPr>
          <w:color w:val="231F20"/>
        </w:rPr>
        <w:t>…. of</w:t>
      </w:r>
      <w:r>
        <w:rPr>
          <w:color w:val="231F20"/>
        </w:rPr>
        <w:t xml:space="preserve"> P. O. Box ……........................…………………. being a resident of</w:t>
      </w:r>
    </w:p>
    <w:p w14:paraId="7C2941AB" w14:textId="77777777" w:rsidR="005F5B22" w:rsidRDefault="00B0057A" w:rsidP="0007468A">
      <w:pPr>
        <w:pStyle w:val="BodyText"/>
        <w:spacing w:line="248" w:lineRule="exact"/>
        <w:ind w:left="131" w:right="720"/>
      </w:pPr>
      <w:r>
        <w:rPr>
          <w:color w:val="231F20"/>
        </w:rPr>
        <w:t>………………………………….. in the Republic of ……………</w:t>
      </w:r>
      <w:r w:rsidR="00F00822">
        <w:rPr>
          <w:color w:val="231F20"/>
        </w:rPr>
        <w:t>….</w:t>
      </w:r>
      <w:r>
        <w:rPr>
          <w:color w:val="231F20"/>
        </w:rPr>
        <w:t xml:space="preserve"> do hereby make a statement as </w:t>
      </w:r>
      <w:r w:rsidR="00F00822">
        <w:rPr>
          <w:color w:val="231F20"/>
        </w:rPr>
        <w:t>follows: -</w:t>
      </w:r>
    </w:p>
    <w:p w14:paraId="55C93E26" w14:textId="77777777" w:rsidR="005F5B22" w:rsidRDefault="005F5B22" w:rsidP="0007468A">
      <w:pPr>
        <w:pStyle w:val="BodyText"/>
        <w:spacing w:before="3"/>
        <w:ind w:right="720"/>
        <w:rPr>
          <w:sz w:val="42"/>
        </w:rPr>
      </w:pPr>
    </w:p>
    <w:p w14:paraId="2462098E" w14:textId="77777777" w:rsidR="005F5B22" w:rsidRDefault="00B0057A">
      <w:pPr>
        <w:pStyle w:val="ListParagraph"/>
        <w:numPr>
          <w:ilvl w:val="0"/>
          <w:numId w:val="29"/>
        </w:numPr>
        <w:tabs>
          <w:tab w:val="left" w:pos="684"/>
        </w:tabs>
        <w:spacing w:line="230" w:lineRule="auto"/>
        <w:ind w:right="720" w:hanging="540"/>
        <w:jc w:val="both"/>
      </w:pPr>
      <w:r>
        <w:rPr>
          <w:color w:val="231F20"/>
          <w:spacing w:val="-7"/>
        </w:rPr>
        <w:t>THAT</w:t>
      </w:r>
      <w:r>
        <w:rPr>
          <w:color w:val="231F20"/>
          <w:spacing w:val="-23"/>
        </w:rPr>
        <w:t xml:space="preserve"> </w:t>
      </w:r>
      <w:r>
        <w:rPr>
          <w:color w:val="231F20"/>
        </w:rPr>
        <w:t>I</w:t>
      </w:r>
      <w:r>
        <w:rPr>
          <w:color w:val="231F20"/>
          <w:spacing w:val="-19"/>
        </w:rPr>
        <w:t xml:space="preserve"> </w:t>
      </w:r>
      <w:r>
        <w:rPr>
          <w:color w:val="231F20"/>
        </w:rPr>
        <w:t>am</w:t>
      </w:r>
      <w:r>
        <w:rPr>
          <w:color w:val="231F20"/>
          <w:spacing w:val="-19"/>
        </w:rPr>
        <w:t xml:space="preserve"> </w:t>
      </w:r>
      <w:r>
        <w:rPr>
          <w:color w:val="231F20"/>
        </w:rPr>
        <w:t>the</w:t>
      </w:r>
      <w:r>
        <w:rPr>
          <w:color w:val="231F20"/>
          <w:spacing w:val="-19"/>
        </w:rPr>
        <w:t xml:space="preserve"> </w:t>
      </w:r>
      <w:r>
        <w:rPr>
          <w:color w:val="231F20"/>
        </w:rPr>
        <w:t>Chief</w:t>
      </w:r>
      <w:r>
        <w:rPr>
          <w:color w:val="231F20"/>
          <w:spacing w:val="-19"/>
        </w:rPr>
        <w:t xml:space="preserve"> </w:t>
      </w:r>
      <w:r>
        <w:rPr>
          <w:color w:val="231F20"/>
        </w:rPr>
        <w:t>Executive/Managing</w:t>
      </w:r>
      <w:r>
        <w:rPr>
          <w:color w:val="231F20"/>
          <w:spacing w:val="-19"/>
        </w:rPr>
        <w:t xml:space="preserve"> </w:t>
      </w:r>
      <w:r>
        <w:rPr>
          <w:color w:val="231F20"/>
        </w:rPr>
        <w:t>Director/Principal</w:t>
      </w:r>
      <w:r>
        <w:rPr>
          <w:color w:val="231F20"/>
          <w:spacing w:val="-19"/>
        </w:rPr>
        <w:t xml:space="preserve"> </w:t>
      </w:r>
      <w:r>
        <w:rPr>
          <w:color w:val="231F20"/>
        </w:rPr>
        <w:t>Ofﬁcer/Director</w:t>
      </w:r>
      <w:r>
        <w:rPr>
          <w:color w:val="231F20"/>
          <w:spacing w:val="-19"/>
        </w:rPr>
        <w:t xml:space="preserve"> </w:t>
      </w:r>
      <w:r>
        <w:rPr>
          <w:color w:val="231F20"/>
        </w:rPr>
        <w:t>of</w:t>
      </w:r>
      <w:r>
        <w:rPr>
          <w:color w:val="231F20"/>
          <w:spacing w:val="-19"/>
        </w:rPr>
        <w:t xml:space="preserve"> </w:t>
      </w:r>
      <w:r>
        <w:rPr>
          <w:color w:val="231F20"/>
        </w:rPr>
        <w:t>……….........................</w:t>
      </w:r>
      <w:r>
        <w:rPr>
          <w:color w:val="231F20"/>
          <w:spacing w:val="-19"/>
        </w:rPr>
        <w:t xml:space="preserve"> </w:t>
      </w:r>
      <w:r>
        <w:rPr>
          <w:i/>
          <w:color w:val="231F20"/>
        </w:rPr>
        <w:t>(insert name</w:t>
      </w:r>
      <w:r>
        <w:rPr>
          <w:i/>
          <w:color w:val="231F20"/>
          <w:spacing w:val="17"/>
        </w:rPr>
        <w:t xml:space="preserve"> </w:t>
      </w:r>
      <w:r>
        <w:rPr>
          <w:i/>
          <w:color w:val="231F20"/>
        </w:rPr>
        <w:t>of</w:t>
      </w:r>
      <w:r>
        <w:rPr>
          <w:i/>
          <w:color w:val="231F20"/>
          <w:spacing w:val="17"/>
        </w:rPr>
        <w:t xml:space="preserve"> </w:t>
      </w:r>
      <w:r>
        <w:rPr>
          <w:i/>
          <w:color w:val="231F20"/>
        </w:rPr>
        <w:t>the</w:t>
      </w:r>
      <w:r>
        <w:rPr>
          <w:i/>
          <w:color w:val="231F20"/>
          <w:spacing w:val="17"/>
        </w:rPr>
        <w:t xml:space="preserve"> </w:t>
      </w:r>
      <w:r>
        <w:rPr>
          <w:i/>
          <w:color w:val="231F20"/>
        </w:rPr>
        <w:t>Company)</w:t>
      </w:r>
      <w:r>
        <w:rPr>
          <w:i/>
          <w:color w:val="231F20"/>
          <w:spacing w:val="17"/>
        </w:rPr>
        <w:t xml:space="preserve"> </w:t>
      </w:r>
      <w:r>
        <w:rPr>
          <w:color w:val="231F20"/>
        </w:rPr>
        <w:t>who</w:t>
      </w:r>
      <w:r>
        <w:rPr>
          <w:color w:val="231F20"/>
          <w:spacing w:val="17"/>
        </w:rPr>
        <w:t xml:space="preserve"> </w:t>
      </w:r>
      <w:r>
        <w:rPr>
          <w:color w:val="231F20"/>
        </w:rPr>
        <w:t>is</w:t>
      </w:r>
      <w:r>
        <w:rPr>
          <w:color w:val="231F20"/>
          <w:spacing w:val="17"/>
        </w:rPr>
        <w:t xml:space="preserve"> </w:t>
      </w:r>
      <w:r>
        <w:rPr>
          <w:color w:val="231F20"/>
        </w:rPr>
        <w:t>a</w:t>
      </w:r>
      <w:r>
        <w:rPr>
          <w:color w:val="231F20"/>
          <w:spacing w:val="17"/>
        </w:rPr>
        <w:t xml:space="preserve"> </w:t>
      </w:r>
      <w:r>
        <w:rPr>
          <w:color w:val="231F20"/>
        </w:rPr>
        <w:t>Bidder</w:t>
      </w:r>
      <w:r>
        <w:rPr>
          <w:color w:val="231F20"/>
          <w:spacing w:val="17"/>
        </w:rPr>
        <w:t xml:space="preserve"> </w:t>
      </w:r>
      <w:r>
        <w:rPr>
          <w:color w:val="231F20"/>
        </w:rPr>
        <w:t>in</w:t>
      </w:r>
      <w:r>
        <w:rPr>
          <w:color w:val="231F20"/>
          <w:spacing w:val="17"/>
        </w:rPr>
        <w:t xml:space="preserve"> </w:t>
      </w:r>
      <w:r>
        <w:rPr>
          <w:color w:val="231F20"/>
        </w:rPr>
        <w:t>respect</w:t>
      </w:r>
      <w:r>
        <w:rPr>
          <w:color w:val="231F20"/>
          <w:spacing w:val="17"/>
        </w:rPr>
        <w:t xml:space="preserve"> </w:t>
      </w:r>
      <w:r>
        <w:rPr>
          <w:color w:val="231F20"/>
        </w:rPr>
        <w:t>of</w:t>
      </w:r>
      <w:r>
        <w:rPr>
          <w:color w:val="231F20"/>
          <w:spacing w:val="13"/>
        </w:rPr>
        <w:t xml:space="preserve"> </w:t>
      </w:r>
      <w:r>
        <w:rPr>
          <w:color w:val="231F20"/>
          <w:spacing w:val="-3"/>
        </w:rPr>
        <w:t>Tender</w:t>
      </w:r>
      <w:r>
        <w:rPr>
          <w:color w:val="231F20"/>
          <w:spacing w:val="17"/>
        </w:rPr>
        <w:t xml:space="preserve"> </w:t>
      </w:r>
      <w:r>
        <w:rPr>
          <w:color w:val="231F20"/>
        </w:rPr>
        <w:t>No.</w:t>
      </w:r>
      <w:r>
        <w:rPr>
          <w:color w:val="231F20"/>
          <w:spacing w:val="17"/>
        </w:rPr>
        <w:t xml:space="preserve"> </w:t>
      </w:r>
      <w:r>
        <w:rPr>
          <w:color w:val="231F20"/>
        </w:rPr>
        <w:t>…................................……………</w:t>
      </w:r>
      <w:r w:rsidR="00F00822">
        <w:rPr>
          <w:color w:val="231F20"/>
        </w:rPr>
        <w:t>….</w:t>
      </w:r>
      <w:r>
        <w:rPr>
          <w:color w:val="231F20"/>
          <w:spacing w:val="17"/>
        </w:rPr>
        <w:t xml:space="preserve"> </w:t>
      </w:r>
      <w:r>
        <w:rPr>
          <w:color w:val="231F20"/>
        </w:rPr>
        <w:t>for</w:t>
      </w:r>
    </w:p>
    <w:p w14:paraId="60154694" w14:textId="77777777" w:rsidR="005F5B22" w:rsidRDefault="00B0057A" w:rsidP="0007468A">
      <w:pPr>
        <w:spacing w:before="2" w:line="230" w:lineRule="auto"/>
        <w:ind w:left="670" w:right="720"/>
      </w:pPr>
      <w:r>
        <w:rPr>
          <w:color w:val="231F20"/>
        </w:rPr>
        <w:t>……………………</w:t>
      </w:r>
      <w:r w:rsidR="007E3C40">
        <w:rPr>
          <w:color w:val="231F20"/>
        </w:rPr>
        <w:t>..</w:t>
      </w:r>
      <w:r w:rsidR="007E3C40">
        <w:rPr>
          <w:i/>
          <w:color w:val="231F20"/>
        </w:rPr>
        <w:t xml:space="preserve"> (</w:t>
      </w:r>
      <w:r>
        <w:rPr>
          <w:i/>
          <w:color w:val="231F20"/>
        </w:rPr>
        <w:t>insert</w:t>
      </w:r>
      <w:r>
        <w:rPr>
          <w:i/>
          <w:color w:val="231F20"/>
          <w:spacing w:val="-22"/>
        </w:rPr>
        <w:t xml:space="preserve"> </w:t>
      </w:r>
      <w:r>
        <w:rPr>
          <w:i/>
          <w:color w:val="231F20"/>
        </w:rPr>
        <w:t>tender</w:t>
      </w:r>
      <w:r>
        <w:rPr>
          <w:i/>
          <w:color w:val="231F20"/>
          <w:spacing w:val="-22"/>
        </w:rPr>
        <w:t xml:space="preserve"> </w:t>
      </w:r>
      <w:r>
        <w:rPr>
          <w:i/>
          <w:color w:val="231F20"/>
        </w:rPr>
        <w:t>title/description)</w:t>
      </w:r>
      <w:r>
        <w:rPr>
          <w:i/>
          <w:color w:val="231F20"/>
          <w:spacing w:val="-22"/>
        </w:rPr>
        <w:t xml:space="preserve"> </w:t>
      </w:r>
      <w:r>
        <w:rPr>
          <w:color w:val="231F20"/>
        </w:rPr>
        <w:t>for</w:t>
      </w:r>
      <w:r>
        <w:rPr>
          <w:color w:val="231F20"/>
          <w:spacing w:val="-22"/>
        </w:rPr>
        <w:t xml:space="preserve"> </w:t>
      </w:r>
      <w:r>
        <w:rPr>
          <w:color w:val="231F20"/>
        </w:rPr>
        <w:t>……………</w:t>
      </w:r>
      <w:r w:rsidR="00F00822">
        <w:rPr>
          <w:color w:val="231F20"/>
        </w:rPr>
        <w:t>…</w:t>
      </w:r>
      <w:r w:rsidR="00F00822">
        <w:rPr>
          <w:i/>
          <w:color w:val="231F20"/>
        </w:rPr>
        <w:t xml:space="preserve"> (</w:t>
      </w:r>
      <w:r>
        <w:rPr>
          <w:i/>
          <w:color w:val="231F20"/>
        </w:rPr>
        <w:t>insert</w:t>
      </w:r>
      <w:r>
        <w:rPr>
          <w:i/>
          <w:color w:val="231F20"/>
          <w:spacing w:val="-22"/>
        </w:rPr>
        <w:t xml:space="preserve"> </w:t>
      </w:r>
      <w:r>
        <w:rPr>
          <w:i/>
          <w:color w:val="231F20"/>
        </w:rPr>
        <w:t>name</w:t>
      </w:r>
      <w:r>
        <w:rPr>
          <w:i/>
          <w:color w:val="231F20"/>
          <w:spacing w:val="-22"/>
        </w:rPr>
        <w:t xml:space="preserve"> </w:t>
      </w:r>
      <w:r>
        <w:rPr>
          <w:i/>
          <w:color w:val="231F20"/>
        </w:rPr>
        <w:t>of</w:t>
      </w:r>
      <w:r>
        <w:rPr>
          <w:i/>
          <w:color w:val="231F20"/>
          <w:spacing w:val="-22"/>
        </w:rPr>
        <w:t xml:space="preserve"> </w:t>
      </w:r>
      <w:r>
        <w:rPr>
          <w:i/>
          <w:color w:val="231F20"/>
        </w:rPr>
        <w:t>the</w:t>
      </w:r>
      <w:r>
        <w:rPr>
          <w:i/>
          <w:color w:val="231F20"/>
          <w:spacing w:val="-22"/>
        </w:rPr>
        <w:t xml:space="preserve"> </w:t>
      </w:r>
      <w:r>
        <w:rPr>
          <w:i/>
          <w:color w:val="231F20"/>
        </w:rPr>
        <w:t>Procuring</w:t>
      </w:r>
      <w:r>
        <w:rPr>
          <w:i/>
          <w:color w:val="231F20"/>
          <w:spacing w:val="-22"/>
        </w:rPr>
        <w:t xml:space="preserve"> </w:t>
      </w:r>
      <w:r>
        <w:rPr>
          <w:i/>
          <w:color w:val="231F20"/>
        </w:rPr>
        <w:t>entity)</w:t>
      </w:r>
      <w:r>
        <w:rPr>
          <w:i/>
          <w:color w:val="231F20"/>
          <w:spacing w:val="-22"/>
        </w:rPr>
        <w:t xml:space="preserve"> </w:t>
      </w:r>
      <w:r>
        <w:rPr>
          <w:color w:val="231F20"/>
        </w:rPr>
        <w:t>and duly</w:t>
      </w:r>
      <w:r>
        <w:rPr>
          <w:color w:val="231F20"/>
          <w:spacing w:val="-23"/>
        </w:rPr>
        <w:t xml:space="preserve"> </w:t>
      </w:r>
      <w:r>
        <w:rPr>
          <w:color w:val="231F20"/>
        </w:rPr>
        <w:t>authorized</w:t>
      </w:r>
      <w:r>
        <w:rPr>
          <w:color w:val="231F20"/>
          <w:spacing w:val="-23"/>
        </w:rPr>
        <w:t xml:space="preserve"> </w:t>
      </w:r>
      <w:r>
        <w:rPr>
          <w:color w:val="231F20"/>
        </w:rPr>
        <w:t>and</w:t>
      </w:r>
      <w:r>
        <w:rPr>
          <w:color w:val="231F20"/>
          <w:spacing w:val="-23"/>
        </w:rPr>
        <w:t xml:space="preserve"> </w:t>
      </w:r>
      <w:r>
        <w:rPr>
          <w:color w:val="231F20"/>
        </w:rPr>
        <w:t>competent</w:t>
      </w:r>
      <w:r>
        <w:rPr>
          <w:color w:val="231F20"/>
          <w:spacing w:val="-23"/>
        </w:rPr>
        <w:t xml:space="preserve"> </w:t>
      </w:r>
      <w:r>
        <w:rPr>
          <w:color w:val="231F20"/>
        </w:rPr>
        <w:t>to</w:t>
      </w:r>
      <w:r>
        <w:rPr>
          <w:color w:val="231F20"/>
          <w:spacing w:val="-23"/>
        </w:rPr>
        <w:t xml:space="preserve"> </w:t>
      </w:r>
      <w:r>
        <w:rPr>
          <w:color w:val="231F20"/>
        </w:rPr>
        <w:t>make</w:t>
      </w:r>
      <w:r>
        <w:rPr>
          <w:color w:val="231F20"/>
          <w:spacing w:val="-23"/>
        </w:rPr>
        <w:t xml:space="preserve"> </w:t>
      </w:r>
      <w:r>
        <w:rPr>
          <w:color w:val="231F20"/>
        </w:rPr>
        <w:t>this</w:t>
      </w:r>
      <w:r>
        <w:rPr>
          <w:color w:val="231F20"/>
          <w:spacing w:val="-23"/>
        </w:rPr>
        <w:t xml:space="preserve"> </w:t>
      </w:r>
      <w:r>
        <w:rPr>
          <w:color w:val="231F20"/>
        </w:rPr>
        <w:t>statement.</w:t>
      </w:r>
    </w:p>
    <w:p w14:paraId="2B418C3C" w14:textId="77777777" w:rsidR="005F5B22" w:rsidRDefault="005F5B22" w:rsidP="0007468A">
      <w:pPr>
        <w:pStyle w:val="BodyText"/>
        <w:spacing w:before="6"/>
        <w:ind w:right="720"/>
        <w:rPr>
          <w:sz w:val="42"/>
        </w:rPr>
      </w:pPr>
    </w:p>
    <w:p w14:paraId="0CADA5ED" w14:textId="77777777" w:rsidR="005F5B22" w:rsidRDefault="00B0057A">
      <w:pPr>
        <w:pStyle w:val="ListParagraph"/>
        <w:numPr>
          <w:ilvl w:val="0"/>
          <w:numId w:val="29"/>
        </w:numPr>
        <w:tabs>
          <w:tab w:val="left" w:pos="683"/>
        </w:tabs>
        <w:spacing w:line="230" w:lineRule="auto"/>
        <w:ind w:left="670" w:right="720" w:hanging="540"/>
        <w:jc w:val="both"/>
      </w:pPr>
      <w:r>
        <w:rPr>
          <w:color w:val="231F20"/>
          <w:spacing w:val="-7"/>
        </w:rPr>
        <w:t xml:space="preserve">THAT </w:t>
      </w:r>
      <w:r>
        <w:rPr>
          <w:color w:val="231F20"/>
        </w:rPr>
        <w:t>the aforesaid Bidder, its servants and/or agents /subcontractors will not engage in any corrupt or fraudulent</w:t>
      </w:r>
      <w:r>
        <w:rPr>
          <w:color w:val="231F20"/>
          <w:spacing w:val="-19"/>
        </w:rPr>
        <w:t xml:space="preserve"> </w:t>
      </w:r>
      <w:r>
        <w:rPr>
          <w:color w:val="231F20"/>
        </w:rPr>
        <w:t>practice</w:t>
      </w:r>
      <w:r>
        <w:rPr>
          <w:color w:val="231F20"/>
          <w:spacing w:val="-19"/>
        </w:rPr>
        <w:t xml:space="preserve"> </w:t>
      </w:r>
      <w:r>
        <w:rPr>
          <w:color w:val="231F20"/>
        </w:rPr>
        <w:t>and</w:t>
      </w:r>
      <w:r>
        <w:rPr>
          <w:color w:val="231F20"/>
          <w:spacing w:val="-19"/>
        </w:rPr>
        <w:t xml:space="preserve"> </w:t>
      </w:r>
      <w:r>
        <w:rPr>
          <w:color w:val="231F20"/>
        </w:rPr>
        <w:t>has</w:t>
      </w:r>
      <w:r>
        <w:rPr>
          <w:color w:val="231F20"/>
          <w:spacing w:val="-19"/>
        </w:rPr>
        <w:t xml:space="preserve"> </w:t>
      </w:r>
      <w:r>
        <w:rPr>
          <w:color w:val="231F20"/>
        </w:rPr>
        <w:t>not</w:t>
      </w:r>
      <w:r>
        <w:rPr>
          <w:color w:val="231F20"/>
          <w:spacing w:val="-19"/>
        </w:rPr>
        <w:t xml:space="preserve"> </w:t>
      </w:r>
      <w:r>
        <w:rPr>
          <w:color w:val="231F20"/>
        </w:rPr>
        <w:t>been</w:t>
      </w:r>
      <w:r>
        <w:rPr>
          <w:color w:val="231F20"/>
          <w:spacing w:val="-19"/>
        </w:rPr>
        <w:t xml:space="preserve"> </w:t>
      </w:r>
      <w:r>
        <w:rPr>
          <w:color w:val="231F20"/>
        </w:rPr>
        <w:t>requested</w:t>
      </w:r>
      <w:r>
        <w:rPr>
          <w:color w:val="231F20"/>
          <w:spacing w:val="-19"/>
        </w:rPr>
        <w:t xml:space="preserve"> </w:t>
      </w:r>
      <w:r>
        <w:rPr>
          <w:color w:val="231F20"/>
        </w:rPr>
        <w:t>to</w:t>
      </w:r>
      <w:r>
        <w:rPr>
          <w:color w:val="231F20"/>
          <w:spacing w:val="-19"/>
        </w:rPr>
        <w:t xml:space="preserve"> </w:t>
      </w:r>
      <w:r>
        <w:rPr>
          <w:color w:val="231F20"/>
        </w:rPr>
        <w:t>pay</w:t>
      </w:r>
      <w:r>
        <w:rPr>
          <w:color w:val="231F20"/>
          <w:spacing w:val="-19"/>
        </w:rPr>
        <w:t xml:space="preserve"> </w:t>
      </w:r>
      <w:r>
        <w:rPr>
          <w:color w:val="231F20"/>
        </w:rPr>
        <w:t>any</w:t>
      </w:r>
      <w:r>
        <w:rPr>
          <w:color w:val="231F20"/>
          <w:spacing w:val="-19"/>
        </w:rPr>
        <w:t xml:space="preserve"> </w:t>
      </w:r>
      <w:r>
        <w:rPr>
          <w:color w:val="231F20"/>
        </w:rPr>
        <w:t>inducement</w:t>
      </w:r>
      <w:r>
        <w:rPr>
          <w:color w:val="231F20"/>
          <w:spacing w:val="-19"/>
        </w:rPr>
        <w:t xml:space="preserve"> </w:t>
      </w:r>
      <w:r>
        <w:rPr>
          <w:color w:val="231F20"/>
        </w:rPr>
        <w:t>to</w:t>
      </w:r>
      <w:r>
        <w:rPr>
          <w:color w:val="231F20"/>
          <w:spacing w:val="-19"/>
        </w:rPr>
        <w:t xml:space="preserve"> </w:t>
      </w:r>
      <w:r>
        <w:rPr>
          <w:color w:val="231F20"/>
        </w:rPr>
        <w:t>any</w:t>
      </w:r>
      <w:r>
        <w:rPr>
          <w:color w:val="231F20"/>
          <w:spacing w:val="-19"/>
        </w:rPr>
        <w:t xml:space="preserve"> </w:t>
      </w:r>
      <w:r>
        <w:rPr>
          <w:color w:val="231F20"/>
        </w:rPr>
        <w:t>member</w:t>
      </w:r>
      <w:r>
        <w:rPr>
          <w:color w:val="231F20"/>
          <w:spacing w:val="-19"/>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rPr>
        <w:t>Board,</w:t>
      </w:r>
      <w:r>
        <w:rPr>
          <w:color w:val="231F20"/>
          <w:spacing w:val="-19"/>
        </w:rPr>
        <w:t xml:space="preserve"> </w:t>
      </w:r>
      <w:r>
        <w:rPr>
          <w:color w:val="231F20"/>
        </w:rPr>
        <w:t>Management, Staff</w:t>
      </w:r>
      <w:r>
        <w:rPr>
          <w:color w:val="231F20"/>
          <w:spacing w:val="-10"/>
        </w:rPr>
        <w:t xml:space="preserve"> </w:t>
      </w:r>
      <w:r>
        <w:rPr>
          <w:color w:val="231F20"/>
        </w:rPr>
        <w:t>and/or</w:t>
      </w:r>
      <w:r>
        <w:rPr>
          <w:color w:val="231F20"/>
          <w:spacing w:val="-10"/>
        </w:rPr>
        <w:t xml:space="preserve"> </w:t>
      </w:r>
      <w:r>
        <w:rPr>
          <w:color w:val="231F20"/>
        </w:rPr>
        <w:t>employees</w:t>
      </w:r>
      <w:r>
        <w:rPr>
          <w:color w:val="231F20"/>
          <w:spacing w:val="-10"/>
        </w:rPr>
        <w:t xml:space="preserve"> </w:t>
      </w:r>
      <w:r>
        <w:rPr>
          <w:color w:val="231F20"/>
        </w:rPr>
        <w:t>and/or</w:t>
      </w:r>
      <w:r>
        <w:rPr>
          <w:color w:val="231F20"/>
          <w:spacing w:val="-10"/>
        </w:rPr>
        <w:t xml:space="preserve"> </w:t>
      </w:r>
      <w:r>
        <w:rPr>
          <w:color w:val="231F20"/>
        </w:rPr>
        <w:t>agents</w:t>
      </w:r>
      <w:r>
        <w:rPr>
          <w:color w:val="231F20"/>
          <w:spacing w:val="-10"/>
        </w:rPr>
        <w:t xml:space="preserve"> </w:t>
      </w:r>
      <w:r>
        <w:rPr>
          <w:color w:val="231F20"/>
        </w:rPr>
        <w:t>of</w:t>
      </w:r>
      <w:r>
        <w:rPr>
          <w:color w:val="231F20"/>
          <w:spacing w:val="-10"/>
        </w:rPr>
        <w:t xml:space="preserve"> </w:t>
      </w:r>
      <w:r>
        <w:rPr>
          <w:color w:val="231F20"/>
        </w:rPr>
        <w:t>…………………</w:t>
      </w:r>
      <w:r w:rsidR="00F00822">
        <w:rPr>
          <w:color w:val="231F20"/>
        </w:rPr>
        <w:t>…...</w:t>
      </w:r>
      <w:r w:rsidR="00F00822">
        <w:rPr>
          <w:i/>
          <w:color w:val="231F20"/>
        </w:rPr>
        <w:t xml:space="preserve"> (</w:t>
      </w:r>
      <w:r>
        <w:rPr>
          <w:i/>
          <w:color w:val="231F20"/>
        </w:rPr>
        <w:t>insert</w:t>
      </w:r>
      <w:r>
        <w:rPr>
          <w:i/>
          <w:color w:val="231F20"/>
          <w:spacing w:val="-10"/>
        </w:rPr>
        <w:t xml:space="preserve"> </w:t>
      </w:r>
      <w:r>
        <w:rPr>
          <w:i/>
          <w:color w:val="231F20"/>
        </w:rPr>
        <w:t>name</w:t>
      </w:r>
      <w:r>
        <w:rPr>
          <w:i/>
          <w:color w:val="231F20"/>
          <w:spacing w:val="-10"/>
        </w:rPr>
        <w:t xml:space="preserve"> </w:t>
      </w:r>
      <w:r>
        <w:rPr>
          <w:i/>
          <w:color w:val="231F20"/>
        </w:rPr>
        <w:t>of</w:t>
      </w:r>
      <w:r>
        <w:rPr>
          <w:i/>
          <w:color w:val="231F20"/>
          <w:spacing w:val="-10"/>
        </w:rPr>
        <w:t xml:space="preserve"> </w:t>
      </w:r>
      <w:r>
        <w:rPr>
          <w:i/>
          <w:color w:val="231F20"/>
        </w:rPr>
        <w:t>the</w:t>
      </w:r>
      <w:r>
        <w:rPr>
          <w:i/>
          <w:color w:val="231F20"/>
          <w:spacing w:val="-10"/>
        </w:rPr>
        <w:t xml:space="preserve"> </w:t>
      </w:r>
      <w:r>
        <w:rPr>
          <w:i/>
          <w:color w:val="231F20"/>
        </w:rPr>
        <w:t>Procuring</w:t>
      </w:r>
      <w:r>
        <w:rPr>
          <w:i/>
          <w:color w:val="231F20"/>
          <w:spacing w:val="-10"/>
        </w:rPr>
        <w:t xml:space="preserve"> </w:t>
      </w:r>
      <w:r>
        <w:rPr>
          <w:i/>
          <w:color w:val="231F20"/>
        </w:rPr>
        <w:t>entity)</w:t>
      </w:r>
      <w:r>
        <w:rPr>
          <w:i/>
          <w:color w:val="231F20"/>
          <w:spacing w:val="-10"/>
        </w:rPr>
        <w:t xml:space="preserve"> </w:t>
      </w:r>
      <w:r>
        <w:rPr>
          <w:color w:val="231F20"/>
        </w:rPr>
        <w:t>which</w:t>
      </w:r>
      <w:r>
        <w:rPr>
          <w:color w:val="231F20"/>
          <w:spacing w:val="-10"/>
        </w:rPr>
        <w:t xml:space="preserve"> </w:t>
      </w:r>
      <w:r>
        <w:rPr>
          <w:color w:val="231F20"/>
        </w:rPr>
        <w:t>is</w:t>
      </w:r>
      <w:r>
        <w:rPr>
          <w:color w:val="231F20"/>
          <w:spacing w:val="-10"/>
        </w:rPr>
        <w:t xml:space="preserve"> </w:t>
      </w:r>
      <w:r>
        <w:rPr>
          <w:color w:val="231F20"/>
        </w:rPr>
        <w:t>the procuring</w:t>
      </w:r>
      <w:r>
        <w:rPr>
          <w:color w:val="231F20"/>
          <w:spacing w:val="-23"/>
        </w:rPr>
        <w:t xml:space="preserve"> </w:t>
      </w:r>
      <w:r>
        <w:rPr>
          <w:color w:val="231F20"/>
          <w:spacing w:val="-3"/>
        </w:rPr>
        <w:t>entity.</w:t>
      </w:r>
    </w:p>
    <w:p w14:paraId="7CC33D8D" w14:textId="77777777" w:rsidR="005F5B22" w:rsidRDefault="005F5B22" w:rsidP="0007468A">
      <w:pPr>
        <w:pStyle w:val="BodyText"/>
        <w:spacing w:before="7"/>
        <w:ind w:right="720"/>
        <w:rPr>
          <w:sz w:val="42"/>
        </w:rPr>
      </w:pPr>
    </w:p>
    <w:p w14:paraId="691D3CDC" w14:textId="77777777" w:rsidR="005F5B22" w:rsidRDefault="00B0057A">
      <w:pPr>
        <w:pStyle w:val="ListParagraph"/>
        <w:numPr>
          <w:ilvl w:val="0"/>
          <w:numId w:val="29"/>
        </w:numPr>
        <w:tabs>
          <w:tab w:val="left" w:pos="683"/>
        </w:tabs>
        <w:spacing w:line="230" w:lineRule="auto"/>
        <w:ind w:left="670" w:right="720" w:hanging="540"/>
        <w:jc w:val="both"/>
      </w:pPr>
      <w:r>
        <w:rPr>
          <w:color w:val="231F20"/>
          <w:spacing w:val="-7"/>
        </w:rPr>
        <w:t xml:space="preserve">THAT </w:t>
      </w:r>
      <w:r>
        <w:rPr>
          <w:color w:val="231F20"/>
        </w:rPr>
        <w:t>the aforesaid Bidder, its servants and/or agents /subcontractors have not offered any inducement to</w:t>
      </w:r>
      <w:r>
        <w:rPr>
          <w:color w:val="231F20"/>
          <w:spacing w:val="-17"/>
        </w:rPr>
        <w:t xml:space="preserve"> </w:t>
      </w:r>
      <w:r>
        <w:rPr>
          <w:color w:val="231F20"/>
        </w:rPr>
        <w:t>any member</w:t>
      </w:r>
      <w:r>
        <w:rPr>
          <w:color w:val="231F20"/>
          <w:spacing w:val="-12"/>
        </w:rPr>
        <w:t xml:space="preserve"> </w:t>
      </w:r>
      <w:r>
        <w:rPr>
          <w:color w:val="231F20"/>
        </w:rPr>
        <w:t>of</w:t>
      </w:r>
      <w:r>
        <w:rPr>
          <w:color w:val="231F20"/>
          <w:spacing w:val="-11"/>
        </w:rPr>
        <w:t xml:space="preserve"> </w:t>
      </w:r>
      <w:r>
        <w:rPr>
          <w:color w:val="231F20"/>
        </w:rPr>
        <w:t>the</w:t>
      </w:r>
      <w:r>
        <w:rPr>
          <w:color w:val="231F20"/>
          <w:spacing w:val="-12"/>
        </w:rPr>
        <w:t xml:space="preserve"> </w:t>
      </w:r>
      <w:r>
        <w:rPr>
          <w:color w:val="231F20"/>
        </w:rPr>
        <w:t>Board,</w:t>
      </w:r>
      <w:r>
        <w:rPr>
          <w:color w:val="231F20"/>
          <w:spacing w:val="-12"/>
        </w:rPr>
        <w:t xml:space="preserve"> </w:t>
      </w:r>
      <w:r>
        <w:rPr>
          <w:color w:val="231F20"/>
        </w:rPr>
        <w:t>Management,</w:t>
      </w:r>
      <w:r>
        <w:rPr>
          <w:color w:val="231F20"/>
          <w:spacing w:val="-12"/>
        </w:rPr>
        <w:t xml:space="preserve"> </w:t>
      </w:r>
      <w:r>
        <w:rPr>
          <w:color w:val="231F20"/>
        </w:rPr>
        <w:t>Staff</w:t>
      </w:r>
      <w:r>
        <w:rPr>
          <w:color w:val="231F20"/>
          <w:spacing w:val="-11"/>
        </w:rPr>
        <w:t xml:space="preserve"> </w:t>
      </w:r>
      <w:r>
        <w:rPr>
          <w:color w:val="231F20"/>
        </w:rPr>
        <w:t>and/or</w:t>
      </w:r>
      <w:r>
        <w:rPr>
          <w:color w:val="231F20"/>
          <w:spacing w:val="-12"/>
        </w:rPr>
        <w:t xml:space="preserve"> </w:t>
      </w:r>
      <w:r>
        <w:rPr>
          <w:color w:val="231F20"/>
        </w:rPr>
        <w:t>employees</w:t>
      </w:r>
      <w:r>
        <w:rPr>
          <w:color w:val="231F20"/>
          <w:spacing w:val="-12"/>
        </w:rPr>
        <w:t xml:space="preserve"> </w:t>
      </w:r>
      <w:r>
        <w:rPr>
          <w:color w:val="231F20"/>
        </w:rPr>
        <w:t>and/or</w:t>
      </w:r>
      <w:r>
        <w:rPr>
          <w:color w:val="231F20"/>
          <w:spacing w:val="-12"/>
        </w:rPr>
        <w:t xml:space="preserve"> </w:t>
      </w:r>
      <w:r>
        <w:rPr>
          <w:color w:val="231F20"/>
        </w:rPr>
        <w:t>agents</w:t>
      </w:r>
      <w:r>
        <w:rPr>
          <w:color w:val="231F20"/>
          <w:spacing w:val="-12"/>
        </w:rPr>
        <w:t xml:space="preserve"> </w:t>
      </w:r>
      <w:r>
        <w:rPr>
          <w:color w:val="231F20"/>
        </w:rPr>
        <w:t>of</w:t>
      </w:r>
      <w:r>
        <w:rPr>
          <w:color w:val="231F20"/>
          <w:spacing w:val="-11"/>
        </w:rPr>
        <w:t xml:space="preserve"> </w:t>
      </w:r>
      <w:r>
        <w:rPr>
          <w:color w:val="231F20"/>
        </w:rPr>
        <w:t>…………………</w:t>
      </w:r>
      <w:r w:rsidR="00F00822">
        <w:rPr>
          <w:color w:val="231F20"/>
        </w:rPr>
        <w:t>…. (</w:t>
      </w:r>
      <w:r>
        <w:rPr>
          <w:color w:val="231F20"/>
        </w:rPr>
        <w:t>name</w:t>
      </w:r>
      <w:r>
        <w:rPr>
          <w:color w:val="231F20"/>
          <w:spacing w:val="-12"/>
        </w:rPr>
        <w:t xml:space="preserve"> </w:t>
      </w:r>
      <w:r>
        <w:rPr>
          <w:color w:val="231F20"/>
        </w:rPr>
        <w:t>of</w:t>
      </w:r>
      <w:r>
        <w:rPr>
          <w:color w:val="231F20"/>
          <w:spacing w:val="-11"/>
        </w:rPr>
        <w:t xml:space="preserve"> </w:t>
      </w:r>
      <w:r>
        <w:rPr>
          <w:color w:val="231F20"/>
        </w:rPr>
        <w:t>the procuring</w:t>
      </w:r>
      <w:r>
        <w:rPr>
          <w:color w:val="231F20"/>
          <w:spacing w:val="-23"/>
        </w:rPr>
        <w:t xml:space="preserve"> </w:t>
      </w:r>
      <w:r>
        <w:rPr>
          <w:color w:val="231F20"/>
        </w:rPr>
        <w:t>entity)</w:t>
      </w:r>
    </w:p>
    <w:p w14:paraId="21B4C0D4" w14:textId="77777777" w:rsidR="005F5B22" w:rsidRDefault="00B0057A">
      <w:pPr>
        <w:pStyle w:val="ListParagraph"/>
        <w:numPr>
          <w:ilvl w:val="0"/>
          <w:numId w:val="29"/>
        </w:numPr>
        <w:tabs>
          <w:tab w:val="left" w:pos="683"/>
        </w:tabs>
        <w:spacing w:before="246" w:line="230" w:lineRule="auto"/>
        <w:ind w:left="670" w:right="720" w:hanging="540"/>
        <w:jc w:val="both"/>
      </w:pPr>
      <w:r>
        <w:rPr>
          <w:color w:val="231F20"/>
          <w:spacing w:val="-7"/>
        </w:rPr>
        <w:t xml:space="preserve">THAT </w:t>
      </w:r>
      <w:r>
        <w:rPr>
          <w:color w:val="231F20"/>
        </w:rPr>
        <w:t>the aforesaid Bidder will not engage /has not engaged in any corrosive practice with other bidders participating</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rPr>
        <w:t>subject</w:t>
      </w:r>
      <w:r>
        <w:rPr>
          <w:color w:val="231F20"/>
          <w:spacing w:val="-23"/>
        </w:rPr>
        <w:t xml:space="preserve"> </w:t>
      </w:r>
      <w:r>
        <w:rPr>
          <w:color w:val="231F20"/>
        </w:rPr>
        <w:t>tender</w:t>
      </w:r>
    </w:p>
    <w:p w14:paraId="2E5656FD" w14:textId="77777777" w:rsidR="005F5B22" w:rsidRDefault="00B0057A">
      <w:pPr>
        <w:pStyle w:val="ListParagraph"/>
        <w:numPr>
          <w:ilvl w:val="0"/>
          <w:numId w:val="29"/>
        </w:numPr>
        <w:tabs>
          <w:tab w:val="left" w:pos="682"/>
          <w:tab w:val="left" w:pos="683"/>
        </w:tabs>
        <w:spacing w:before="237"/>
        <w:ind w:left="682" w:right="720"/>
      </w:pPr>
      <w:r>
        <w:rPr>
          <w:color w:val="231F20"/>
          <w:spacing w:val="-7"/>
        </w:rPr>
        <w:t>THAT</w:t>
      </w:r>
      <w:r>
        <w:rPr>
          <w:color w:val="231F20"/>
          <w:spacing w:val="-27"/>
        </w:rPr>
        <w:t xml:space="preserve"> </w:t>
      </w:r>
      <w:r>
        <w:rPr>
          <w:color w:val="231F20"/>
        </w:rPr>
        <w:t>what</w:t>
      </w:r>
      <w:r>
        <w:rPr>
          <w:color w:val="231F20"/>
          <w:spacing w:val="-23"/>
        </w:rPr>
        <w:t xml:space="preserve"> </w:t>
      </w:r>
      <w:r>
        <w:rPr>
          <w:color w:val="231F20"/>
        </w:rPr>
        <w:t>is</w:t>
      </w:r>
      <w:r>
        <w:rPr>
          <w:color w:val="231F20"/>
          <w:spacing w:val="-22"/>
        </w:rPr>
        <w:t xml:space="preserve"> </w:t>
      </w:r>
      <w:r>
        <w:rPr>
          <w:color w:val="231F20"/>
        </w:rPr>
        <w:t>deponed</w:t>
      </w:r>
      <w:r>
        <w:rPr>
          <w:color w:val="231F20"/>
          <w:spacing w:val="-23"/>
        </w:rPr>
        <w:t xml:space="preserve"> </w:t>
      </w:r>
      <w:r>
        <w:rPr>
          <w:color w:val="231F20"/>
        </w:rPr>
        <w:t>to</w:t>
      </w:r>
      <w:r>
        <w:rPr>
          <w:color w:val="231F20"/>
          <w:spacing w:val="-23"/>
        </w:rPr>
        <w:t xml:space="preserve"> </w:t>
      </w:r>
      <w:r>
        <w:rPr>
          <w:color w:val="231F20"/>
        </w:rPr>
        <w:t>herein</w:t>
      </w:r>
      <w:r>
        <w:rPr>
          <w:color w:val="231F20"/>
          <w:spacing w:val="-23"/>
        </w:rPr>
        <w:t xml:space="preserve"> </w:t>
      </w:r>
      <w:r>
        <w:rPr>
          <w:color w:val="231F20"/>
        </w:rPr>
        <w:t>above</w:t>
      </w:r>
      <w:r>
        <w:rPr>
          <w:color w:val="231F20"/>
          <w:spacing w:val="-23"/>
        </w:rPr>
        <w:t xml:space="preserve"> </w:t>
      </w:r>
      <w:r>
        <w:rPr>
          <w:color w:val="231F20"/>
        </w:rPr>
        <w:t>is</w:t>
      </w:r>
      <w:r>
        <w:rPr>
          <w:color w:val="231F20"/>
          <w:spacing w:val="-22"/>
        </w:rPr>
        <w:t xml:space="preserve"> </w:t>
      </w:r>
      <w:r>
        <w:rPr>
          <w:color w:val="231F20"/>
        </w:rPr>
        <w:t>true</w:t>
      </w:r>
      <w:r>
        <w:rPr>
          <w:color w:val="231F20"/>
          <w:spacing w:val="-23"/>
        </w:rPr>
        <w:t xml:space="preserve"> </w:t>
      </w:r>
      <w:r>
        <w:rPr>
          <w:color w:val="231F20"/>
        </w:rPr>
        <w:t>to</w:t>
      </w:r>
      <w:r>
        <w:rPr>
          <w:color w:val="231F20"/>
          <w:spacing w:val="-23"/>
        </w:rPr>
        <w:t xml:space="preserve"> </w:t>
      </w:r>
      <w:r>
        <w:rPr>
          <w:color w:val="231F20"/>
        </w:rPr>
        <w:t>the</w:t>
      </w:r>
      <w:r>
        <w:rPr>
          <w:color w:val="231F20"/>
          <w:spacing w:val="-23"/>
        </w:rPr>
        <w:t xml:space="preserve"> </w:t>
      </w:r>
      <w:r>
        <w:rPr>
          <w:color w:val="231F20"/>
        </w:rPr>
        <w:t>best</w:t>
      </w:r>
      <w:r>
        <w:rPr>
          <w:color w:val="231F20"/>
          <w:spacing w:val="-23"/>
        </w:rPr>
        <w:t xml:space="preserve"> </w:t>
      </w:r>
      <w:r>
        <w:rPr>
          <w:color w:val="231F20"/>
        </w:rPr>
        <w:t>of</w:t>
      </w:r>
      <w:r>
        <w:rPr>
          <w:color w:val="231F20"/>
          <w:spacing w:val="-22"/>
        </w:rPr>
        <w:t xml:space="preserve"> </w:t>
      </w:r>
      <w:r>
        <w:rPr>
          <w:color w:val="231F20"/>
        </w:rPr>
        <w:t>my</w:t>
      </w:r>
      <w:r>
        <w:rPr>
          <w:color w:val="231F20"/>
          <w:spacing w:val="-23"/>
        </w:rPr>
        <w:t xml:space="preserve"> </w:t>
      </w:r>
      <w:r>
        <w:rPr>
          <w:color w:val="231F20"/>
        </w:rPr>
        <w:t>knowledge</w:t>
      </w:r>
      <w:r>
        <w:rPr>
          <w:color w:val="231F20"/>
          <w:spacing w:val="-23"/>
        </w:rPr>
        <w:t xml:space="preserve"> </w:t>
      </w:r>
      <w:r>
        <w:rPr>
          <w:color w:val="231F20"/>
        </w:rPr>
        <w:t>information</w:t>
      </w:r>
      <w:r>
        <w:rPr>
          <w:color w:val="231F20"/>
          <w:spacing w:val="-23"/>
        </w:rPr>
        <w:t xml:space="preserve"> </w:t>
      </w:r>
      <w:r>
        <w:rPr>
          <w:color w:val="231F20"/>
        </w:rPr>
        <w:t>and</w:t>
      </w:r>
      <w:r>
        <w:rPr>
          <w:color w:val="231F20"/>
          <w:spacing w:val="-23"/>
        </w:rPr>
        <w:t xml:space="preserve"> </w:t>
      </w:r>
      <w:r>
        <w:rPr>
          <w:color w:val="231F20"/>
        </w:rPr>
        <w:t>belief.</w:t>
      </w:r>
    </w:p>
    <w:p w14:paraId="4153F6CF" w14:textId="77777777" w:rsidR="005F5B22" w:rsidRDefault="005F5B22" w:rsidP="0007468A">
      <w:pPr>
        <w:pStyle w:val="BodyText"/>
        <w:spacing w:before="3"/>
        <w:ind w:right="720"/>
        <w:rPr>
          <w:sz w:val="42"/>
        </w:rPr>
      </w:pPr>
    </w:p>
    <w:p w14:paraId="4D30474E" w14:textId="77777777" w:rsidR="005F5B22" w:rsidRDefault="00B0057A" w:rsidP="0007468A">
      <w:pPr>
        <w:pStyle w:val="BodyText"/>
        <w:tabs>
          <w:tab w:val="left" w:pos="3928"/>
          <w:tab w:val="left" w:pos="4450"/>
          <w:tab w:val="left" w:pos="7418"/>
          <w:tab w:val="left" w:pos="8683"/>
        </w:tabs>
        <w:spacing w:before="1" w:line="230" w:lineRule="auto"/>
        <w:ind w:left="682" w:right="720"/>
      </w:pPr>
      <w:r>
        <w:rPr>
          <w:color w:val="231F20"/>
        </w:rPr>
        <w:t>…………………………………</w:t>
      </w:r>
      <w:r>
        <w:rPr>
          <w:color w:val="231F20"/>
        </w:rPr>
        <w:tab/>
        <w:t>…………………….....………</w:t>
      </w:r>
      <w:r>
        <w:rPr>
          <w:color w:val="231F20"/>
        </w:rPr>
        <w:tab/>
        <w:t>................……………………… (Title)</w:t>
      </w:r>
      <w:r>
        <w:rPr>
          <w:color w:val="231F20"/>
        </w:rPr>
        <w:tab/>
      </w:r>
      <w:r>
        <w:rPr>
          <w:color w:val="231F20"/>
        </w:rPr>
        <w:tab/>
        <w:t>(Signature)</w:t>
      </w:r>
      <w:r>
        <w:rPr>
          <w:color w:val="231F20"/>
        </w:rPr>
        <w:tab/>
      </w:r>
      <w:r>
        <w:rPr>
          <w:color w:val="231F20"/>
        </w:rPr>
        <w:tab/>
        <w:t>(Date)</w:t>
      </w:r>
    </w:p>
    <w:p w14:paraId="502C4896" w14:textId="77777777" w:rsidR="005F5B22" w:rsidRDefault="005F5B22" w:rsidP="0007468A">
      <w:pPr>
        <w:pStyle w:val="BodyText"/>
        <w:spacing w:before="9"/>
        <w:ind w:right="720"/>
        <w:rPr>
          <w:sz w:val="41"/>
        </w:rPr>
      </w:pPr>
    </w:p>
    <w:p w14:paraId="4DE986BF" w14:textId="77777777" w:rsidR="005F5B22" w:rsidRDefault="00B0057A" w:rsidP="0007468A">
      <w:pPr>
        <w:pStyle w:val="BodyText"/>
        <w:ind w:left="682" w:right="720"/>
      </w:pPr>
      <w:r>
        <w:rPr>
          <w:color w:val="231F20"/>
        </w:rPr>
        <w:t>Bidder's Ofﬁcial Stamp</w:t>
      </w:r>
    </w:p>
    <w:p w14:paraId="12E32894" w14:textId="77777777" w:rsidR="005F5B22" w:rsidRDefault="005F5B22" w:rsidP="0007468A">
      <w:pPr>
        <w:ind w:right="720"/>
        <w:sectPr w:rsidR="005F5B22">
          <w:pgSz w:w="11910" w:h="16840"/>
          <w:pgMar w:top="340" w:right="0" w:bottom="640" w:left="720" w:header="0" w:footer="441" w:gutter="0"/>
          <w:cols w:space="720"/>
        </w:sectPr>
      </w:pPr>
    </w:p>
    <w:p w14:paraId="2F986B6A" w14:textId="77777777" w:rsidR="005F5B22" w:rsidRDefault="005F5B22" w:rsidP="0007468A">
      <w:pPr>
        <w:pStyle w:val="BodyText"/>
        <w:ind w:right="720"/>
        <w:rPr>
          <w:sz w:val="20"/>
        </w:rPr>
      </w:pPr>
    </w:p>
    <w:p w14:paraId="055D9D73" w14:textId="77777777" w:rsidR="005F5B22" w:rsidRDefault="00B0057A" w:rsidP="0007468A">
      <w:pPr>
        <w:pStyle w:val="Heading2"/>
        <w:spacing w:before="250"/>
        <w:ind w:left="132" w:right="720"/>
      </w:pPr>
      <w:r>
        <w:rPr>
          <w:color w:val="231F20"/>
        </w:rPr>
        <w:t>DECLARATION AND COMMITMENT TO THE CODE OF ETHICS</w:t>
      </w:r>
    </w:p>
    <w:p w14:paraId="736DF361" w14:textId="77777777" w:rsidR="005F5B22" w:rsidRDefault="005F5B22" w:rsidP="0007468A">
      <w:pPr>
        <w:pStyle w:val="BodyText"/>
        <w:spacing w:before="6"/>
        <w:ind w:right="720"/>
        <w:rPr>
          <w:b/>
          <w:sz w:val="26"/>
        </w:rPr>
      </w:pPr>
    </w:p>
    <w:p w14:paraId="5C1ECFB1" w14:textId="77777777" w:rsidR="005F5B22" w:rsidRDefault="00B0057A" w:rsidP="0007468A">
      <w:pPr>
        <w:pStyle w:val="BodyText"/>
        <w:spacing w:line="264" w:lineRule="auto"/>
        <w:ind w:left="131" w:right="720"/>
        <w:jc w:val="both"/>
      </w:pPr>
      <w:r>
        <w:rPr>
          <w:color w:val="231F20"/>
        </w:rPr>
        <w:t xml:space="preserve">I ………………......................................…………………. (person) on behalf of </w:t>
      </w:r>
      <w:r>
        <w:rPr>
          <w:i/>
          <w:color w:val="231F20"/>
        </w:rPr>
        <w:t>(Name of the Business/ Company/</w:t>
      </w:r>
      <w:r w:rsidR="001622A1">
        <w:rPr>
          <w:i/>
          <w:color w:val="231F20"/>
        </w:rPr>
        <w:t>Firm</w:t>
      </w:r>
      <w:r w:rsidR="001622A1">
        <w:rPr>
          <w:color w:val="231F20"/>
        </w:rPr>
        <w:t>) …</w:t>
      </w:r>
      <w:r>
        <w:rPr>
          <w:color w:val="231F20"/>
        </w:rPr>
        <w:t>………………………………………………</w:t>
      </w:r>
      <w:r w:rsidR="001622A1">
        <w:rPr>
          <w:color w:val="231F20"/>
        </w:rPr>
        <w:t>…. declare</w:t>
      </w:r>
      <w:r>
        <w:rPr>
          <w:color w:val="231F20"/>
        </w:rPr>
        <w:t xml:space="preserve"> that I have read and fully understood the contents of the Public Procurement &amp; Asset Disposal Act, 2015, Regulations and the Code of Ethics for persons participating in Public Procurement and Asset Disposal and my responsibilities under the Code.</w:t>
      </w:r>
    </w:p>
    <w:p w14:paraId="25129218" w14:textId="77777777" w:rsidR="005F5B22" w:rsidRDefault="005F5B22" w:rsidP="0007468A">
      <w:pPr>
        <w:pStyle w:val="BodyText"/>
        <w:spacing w:before="6"/>
        <w:ind w:right="720"/>
        <w:rPr>
          <w:sz w:val="23"/>
        </w:rPr>
      </w:pPr>
    </w:p>
    <w:p w14:paraId="547B5F8F" w14:textId="77777777" w:rsidR="005F5B22" w:rsidRDefault="00B0057A" w:rsidP="0007468A">
      <w:pPr>
        <w:pStyle w:val="BodyText"/>
        <w:spacing w:line="256" w:lineRule="auto"/>
        <w:ind w:left="131" w:right="720"/>
      </w:pPr>
      <w:r>
        <w:rPr>
          <w:color w:val="231F20"/>
        </w:rPr>
        <w:t>I</w:t>
      </w:r>
      <w:r>
        <w:rPr>
          <w:color w:val="231F20"/>
          <w:spacing w:val="-21"/>
        </w:rPr>
        <w:t xml:space="preserve"> </w:t>
      </w:r>
      <w:r>
        <w:rPr>
          <w:color w:val="231F20"/>
        </w:rPr>
        <w:t>do</w:t>
      </w:r>
      <w:r>
        <w:rPr>
          <w:color w:val="231F20"/>
          <w:spacing w:val="-21"/>
        </w:rPr>
        <w:t xml:space="preserve"> </w:t>
      </w:r>
      <w:r>
        <w:rPr>
          <w:color w:val="231F20"/>
        </w:rPr>
        <w:t>hereby</w:t>
      </w:r>
      <w:r>
        <w:rPr>
          <w:color w:val="231F20"/>
          <w:spacing w:val="-21"/>
        </w:rPr>
        <w:t xml:space="preserve"> </w:t>
      </w:r>
      <w:r>
        <w:rPr>
          <w:color w:val="231F20"/>
        </w:rPr>
        <w:t>commit</w:t>
      </w:r>
      <w:r>
        <w:rPr>
          <w:color w:val="231F20"/>
          <w:spacing w:val="-21"/>
        </w:rPr>
        <w:t xml:space="preserve"> </w:t>
      </w:r>
      <w:r>
        <w:rPr>
          <w:color w:val="231F20"/>
        </w:rPr>
        <w:t>to</w:t>
      </w:r>
      <w:r>
        <w:rPr>
          <w:color w:val="231F20"/>
          <w:spacing w:val="-21"/>
        </w:rPr>
        <w:t xml:space="preserve"> </w:t>
      </w:r>
      <w:r>
        <w:rPr>
          <w:color w:val="231F20"/>
        </w:rPr>
        <w:t>abide</w:t>
      </w:r>
      <w:r>
        <w:rPr>
          <w:color w:val="231F20"/>
          <w:spacing w:val="-21"/>
        </w:rPr>
        <w:t xml:space="preserve"> </w:t>
      </w:r>
      <w:r>
        <w:rPr>
          <w:color w:val="231F20"/>
        </w:rPr>
        <w:t>by</w:t>
      </w:r>
      <w:r>
        <w:rPr>
          <w:color w:val="231F20"/>
          <w:spacing w:val="-21"/>
        </w:rPr>
        <w:t xml:space="preserve"> </w:t>
      </w:r>
      <w:r>
        <w:rPr>
          <w:color w:val="231F20"/>
        </w:rPr>
        <w:t>the</w:t>
      </w:r>
      <w:r>
        <w:rPr>
          <w:color w:val="231F20"/>
          <w:spacing w:val="-21"/>
        </w:rPr>
        <w:t xml:space="preserve"> </w:t>
      </w:r>
      <w:r>
        <w:rPr>
          <w:color w:val="231F20"/>
        </w:rPr>
        <w:t>provisions</w:t>
      </w:r>
      <w:r>
        <w:rPr>
          <w:color w:val="231F20"/>
          <w:spacing w:val="-21"/>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rPr>
        <w:t>Code</w:t>
      </w:r>
      <w:r>
        <w:rPr>
          <w:color w:val="231F20"/>
          <w:spacing w:val="-21"/>
        </w:rPr>
        <w:t xml:space="preserve"> </w:t>
      </w:r>
      <w:r>
        <w:rPr>
          <w:color w:val="231F20"/>
        </w:rPr>
        <w:t>of</w:t>
      </w:r>
      <w:r>
        <w:rPr>
          <w:color w:val="231F20"/>
          <w:spacing w:val="-21"/>
        </w:rPr>
        <w:t xml:space="preserve"> </w:t>
      </w:r>
      <w:r>
        <w:rPr>
          <w:color w:val="231F20"/>
        </w:rPr>
        <w:t>Ethics</w:t>
      </w:r>
      <w:r>
        <w:rPr>
          <w:color w:val="231F20"/>
          <w:spacing w:val="-21"/>
        </w:rPr>
        <w:t xml:space="preserve"> </w:t>
      </w:r>
      <w:r>
        <w:rPr>
          <w:color w:val="231F20"/>
        </w:rPr>
        <w:t>for</w:t>
      </w:r>
      <w:r>
        <w:rPr>
          <w:color w:val="231F20"/>
          <w:spacing w:val="-21"/>
        </w:rPr>
        <w:t xml:space="preserve"> </w:t>
      </w:r>
      <w:r>
        <w:rPr>
          <w:color w:val="231F20"/>
        </w:rPr>
        <w:t>persons</w:t>
      </w:r>
      <w:r>
        <w:rPr>
          <w:color w:val="231F20"/>
          <w:spacing w:val="-21"/>
        </w:rPr>
        <w:t xml:space="preserve"> </w:t>
      </w:r>
      <w:r>
        <w:rPr>
          <w:color w:val="231F20"/>
        </w:rPr>
        <w:t>participating</w:t>
      </w:r>
      <w:r>
        <w:rPr>
          <w:color w:val="231F20"/>
          <w:spacing w:val="-21"/>
        </w:rPr>
        <w:t xml:space="preserve"> </w:t>
      </w:r>
      <w:r>
        <w:rPr>
          <w:color w:val="231F20"/>
        </w:rPr>
        <w:t>in</w:t>
      </w:r>
      <w:r>
        <w:rPr>
          <w:color w:val="231F20"/>
          <w:spacing w:val="-21"/>
        </w:rPr>
        <w:t xml:space="preserve"> </w:t>
      </w:r>
      <w:r>
        <w:rPr>
          <w:color w:val="231F20"/>
        </w:rPr>
        <w:t>Public</w:t>
      </w:r>
      <w:r>
        <w:rPr>
          <w:color w:val="231F20"/>
          <w:spacing w:val="-21"/>
        </w:rPr>
        <w:t xml:space="preserve"> </w:t>
      </w:r>
      <w:r>
        <w:rPr>
          <w:color w:val="231F20"/>
        </w:rPr>
        <w:t>Procurement</w:t>
      </w:r>
      <w:r>
        <w:rPr>
          <w:color w:val="231F20"/>
          <w:spacing w:val="-21"/>
        </w:rPr>
        <w:t xml:space="preserve"> </w:t>
      </w:r>
      <w:r>
        <w:rPr>
          <w:color w:val="231F20"/>
        </w:rPr>
        <w:t>and Asset</w:t>
      </w:r>
      <w:r>
        <w:rPr>
          <w:color w:val="231F20"/>
          <w:spacing w:val="-22"/>
        </w:rPr>
        <w:t xml:space="preserve"> </w:t>
      </w:r>
      <w:r>
        <w:rPr>
          <w:color w:val="231F20"/>
        </w:rPr>
        <w:t>Disposal.</w:t>
      </w:r>
    </w:p>
    <w:p w14:paraId="1C0DDDAC" w14:textId="77777777" w:rsidR="005F5B22" w:rsidRDefault="00B0057A" w:rsidP="0007468A">
      <w:pPr>
        <w:pStyle w:val="BodyText"/>
        <w:spacing w:before="243"/>
        <w:ind w:left="131" w:right="720"/>
      </w:pPr>
      <w:r>
        <w:rPr>
          <w:color w:val="231F20"/>
        </w:rPr>
        <w:t>Name of Authorized signatory…………………......................................................... Sign…………….....................</w:t>
      </w:r>
    </w:p>
    <w:p w14:paraId="5AFDD877" w14:textId="77777777" w:rsidR="005F5B22" w:rsidRDefault="005F5B22" w:rsidP="0007468A">
      <w:pPr>
        <w:pStyle w:val="BodyText"/>
        <w:ind w:right="720"/>
        <w:rPr>
          <w:sz w:val="27"/>
        </w:rPr>
      </w:pPr>
    </w:p>
    <w:p w14:paraId="576623EC" w14:textId="77777777" w:rsidR="005F5B22" w:rsidRDefault="00B0057A" w:rsidP="0007468A">
      <w:pPr>
        <w:pStyle w:val="BodyText"/>
        <w:ind w:left="131" w:right="720"/>
      </w:pPr>
      <w:r>
        <w:rPr>
          <w:color w:val="231F20"/>
        </w:rPr>
        <w:t>Position…………………………………………...................................................………...........................................</w:t>
      </w:r>
    </w:p>
    <w:p w14:paraId="047CF4A6" w14:textId="77777777" w:rsidR="005F5B22" w:rsidRDefault="005F5B22" w:rsidP="0007468A">
      <w:pPr>
        <w:pStyle w:val="BodyText"/>
        <w:spacing w:before="8"/>
        <w:ind w:right="720"/>
        <w:rPr>
          <w:sz w:val="26"/>
        </w:rPr>
      </w:pPr>
    </w:p>
    <w:p w14:paraId="48C22499" w14:textId="77777777" w:rsidR="005F5B22" w:rsidRDefault="00B0057A" w:rsidP="0007468A">
      <w:pPr>
        <w:pStyle w:val="BodyText"/>
        <w:spacing w:line="456" w:lineRule="auto"/>
        <w:ind w:left="131" w:right="720"/>
      </w:pPr>
      <w:r>
        <w:rPr>
          <w:color w:val="231F20"/>
        </w:rPr>
        <w:t>Ofﬁce address………………………………………………. Telephone……………......................…………………. E-mail…………………………………………............................................................….........................................…</w:t>
      </w:r>
    </w:p>
    <w:p w14:paraId="5B02E66F" w14:textId="77777777" w:rsidR="005F5B22" w:rsidRDefault="00B0057A" w:rsidP="0007468A">
      <w:pPr>
        <w:pStyle w:val="BodyText"/>
        <w:spacing w:line="252" w:lineRule="exact"/>
        <w:ind w:left="131" w:right="720"/>
      </w:pPr>
      <w:r>
        <w:rPr>
          <w:color w:val="231F20"/>
        </w:rPr>
        <w:t>Name of the Firm/Company…………………………….......................................................................................……</w:t>
      </w:r>
    </w:p>
    <w:p w14:paraId="194F1CE6" w14:textId="77777777" w:rsidR="005F5B22" w:rsidRDefault="00B0057A" w:rsidP="0007468A">
      <w:pPr>
        <w:pStyle w:val="BodyText"/>
        <w:spacing w:before="227" w:line="456" w:lineRule="auto"/>
        <w:ind w:left="131" w:right="720"/>
      </w:pPr>
      <w:r>
        <w:rPr>
          <w:color w:val="231F20"/>
        </w:rPr>
        <w:t>Date………………………………………………………..............................................…. (Company Seal/ Rubber Stamp where applicable)</w:t>
      </w:r>
    </w:p>
    <w:p w14:paraId="0B145E9A" w14:textId="77777777" w:rsidR="005F5B22" w:rsidRDefault="005F5B22" w:rsidP="0007468A">
      <w:pPr>
        <w:pStyle w:val="BodyText"/>
        <w:spacing w:before="4"/>
        <w:ind w:right="720"/>
        <w:rPr>
          <w:sz w:val="24"/>
        </w:rPr>
      </w:pPr>
    </w:p>
    <w:p w14:paraId="277DF285" w14:textId="77777777" w:rsidR="005F5B22" w:rsidRDefault="00B0057A" w:rsidP="0007468A">
      <w:pPr>
        <w:pStyle w:val="BodyText"/>
        <w:ind w:left="131" w:right="720"/>
      </w:pPr>
      <w:r>
        <w:rPr>
          <w:color w:val="231F20"/>
        </w:rPr>
        <w:t>Witness</w:t>
      </w:r>
    </w:p>
    <w:p w14:paraId="25CD911D" w14:textId="77777777" w:rsidR="005F5B22" w:rsidRDefault="005F5B22" w:rsidP="0007468A">
      <w:pPr>
        <w:pStyle w:val="BodyText"/>
        <w:spacing w:before="10"/>
        <w:ind w:right="720"/>
        <w:rPr>
          <w:sz w:val="26"/>
        </w:rPr>
      </w:pPr>
    </w:p>
    <w:p w14:paraId="5A44D33C" w14:textId="77777777" w:rsidR="005F5B22" w:rsidRDefault="00B0057A" w:rsidP="0007468A">
      <w:pPr>
        <w:pStyle w:val="BodyText"/>
        <w:spacing w:line="532" w:lineRule="auto"/>
        <w:ind w:left="131" w:right="720"/>
      </w:pPr>
      <w:r>
        <w:rPr>
          <w:color w:val="231F20"/>
        </w:rPr>
        <w:t>Name ………………………………………………………....... Sign................................................... Date……………………………………………………</w:t>
      </w:r>
    </w:p>
    <w:p w14:paraId="1D688C80" w14:textId="77777777" w:rsidR="005F5B22" w:rsidRDefault="005F5B22" w:rsidP="0007468A">
      <w:pPr>
        <w:spacing w:line="532" w:lineRule="auto"/>
        <w:ind w:right="720"/>
        <w:sectPr w:rsidR="005F5B22">
          <w:pgSz w:w="11910" w:h="16840"/>
          <w:pgMar w:top="340" w:right="0" w:bottom="640" w:left="720" w:header="0" w:footer="441" w:gutter="0"/>
          <w:cols w:space="720"/>
        </w:sectPr>
      </w:pPr>
    </w:p>
    <w:p w14:paraId="4EE2CCF6" w14:textId="77777777" w:rsidR="005F5B22" w:rsidRDefault="005F5B22" w:rsidP="0007468A">
      <w:pPr>
        <w:pStyle w:val="BodyText"/>
        <w:ind w:right="720"/>
        <w:rPr>
          <w:sz w:val="20"/>
        </w:rPr>
      </w:pPr>
    </w:p>
    <w:p w14:paraId="6DDDD7A0" w14:textId="77777777" w:rsidR="005F5B22" w:rsidRDefault="00B0057A">
      <w:pPr>
        <w:pStyle w:val="Heading2"/>
        <w:numPr>
          <w:ilvl w:val="0"/>
          <w:numId w:val="33"/>
        </w:numPr>
        <w:tabs>
          <w:tab w:val="left" w:pos="689"/>
          <w:tab w:val="left" w:pos="690"/>
        </w:tabs>
        <w:spacing w:before="275"/>
        <w:ind w:left="689" w:right="720"/>
      </w:pPr>
      <w:bookmarkStart w:id="112" w:name="_TOC_250044"/>
      <w:r>
        <w:rPr>
          <w:color w:val="231F20"/>
        </w:rPr>
        <w:t>APPENDIX</w:t>
      </w:r>
      <w:r>
        <w:rPr>
          <w:color w:val="231F20"/>
          <w:spacing w:val="-24"/>
        </w:rPr>
        <w:t xml:space="preserve"> </w:t>
      </w:r>
      <w:r>
        <w:rPr>
          <w:color w:val="231F20"/>
        </w:rPr>
        <w:t>1-</w:t>
      </w:r>
      <w:r>
        <w:rPr>
          <w:color w:val="231F20"/>
          <w:spacing w:val="-24"/>
        </w:rPr>
        <w:t xml:space="preserve"> </w:t>
      </w:r>
      <w:r>
        <w:rPr>
          <w:color w:val="231F20"/>
        </w:rPr>
        <w:t>FRAUD</w:t>
      </w:r>
      <w:r>
        <w:rPr>
          <w:color w:val="231F20"/>
          <w:spacing w:val="-38"/>
        </w:rPr>
        <w:t xml:space="preserve"> </w:t>
      </w:r>
      <w:r>
        <w:rPr>
          <w:color w:val="231F20"/>
        </w:rPr>
        <w:t>AND</w:t>
      </w:r>
      <w:r>
        <w:rPr>
          <w:color w:val="231F20"/>
          <w:spacing w:val="-24"/>
        </w:rPr>
        <w:t xml:space="preserve"> </w:t>
      </w:r>
      <w:bookmarkEnd w:id="112"/>
      <w:r>
        <w:rPr>
          <w:color w:val="231F20"/>
        </w:rPr>
        <w:t>CORRUPTION</w:t>
      </w:r>
    </w:p>
    <w:p w14:paraId="72A6024B" w14:textId="77777777" w:rsidR="005F5B22" w:rsidRDefault="00B0057A" w:rsidP="0007468A">
      <w:pPr>
        <w:spacing w:before="235"/>
        <w:ind w:left="689" w:right="720"/>
        <w:rPr>
          <w:i/>
        </w:rPr>
      </w:pPr>
      <w:r>
        <w:rPr>
          <w:i/>
          <w:color w:val="231F20"/>
        </w:rPr>
        <w:t>(Appendix 1 shall not be modiﬁed)</w:t>
      </w:r>
    </w:p>
    <w:p w14:paraId="65B2EA1C" w14:textId="77777777" w:rsidR="005F5B22" w:rsidRDefault="00B0057A">
      <w:pPr>
        <w:pStyle w:val="Heading3"/>
        <w:numPr>
          <w:ilvl w:val="1"/>
          <w:numId w:val="33"/>
        </w:numPr>
        <w:tabs>
          <w:tab w:val="left" w:pos="689"/>
          <w:tab w:val="left" w:pos="690"/>
        </w:tabs>
        <w:spacing w:before="234"/>
        <w:ind w:right="720"/>
        <w:rPr>
          <w:color w:val="231F20"/>
        </w:rPr>
      </w:pPr>
      <w:r>
        <w:rPr>
          <w:color w:val="231F20"/>
        </w:rPr>
        <w:t>Purpose</w:t>
      </w:r>
    </w:p>
    <w:p w14:paraId="1BCC1F8C" w14:textId="77777777" w:rsidR="005F5B22" w:rsidRDefault="00B0057A">
      <w:pPr>
        <w:pStyle w:val="ListParagraph"/>
        <w:numPr>
          <w:ilvl w:val="1"/>
          <w:numId w:val="33"/>
        </w:numPr>
        <w:tabs>
          <w:tab w:val="left" w:pos="690"/>
        </w:tabs>
        <w:spacing w:before="243" w:line="230" w:lineRule="auto"/>
        <w:ind w:right="720"/>
        <w:jc w:val="both"/>
      </w:pPr>
      <w:r>
        <w:rPr>
          <w:color w:val="231F20"/>
        </w:rPr>
        <w:t xml:space="preserve">The Government of Kenya's Anti-Corruption and Economic Crime laws and their sanction's policies and procedures, Public Procurement and Asset Disposal Act </w:t>
      </w:r>
      <w:r>
        <w:rPr>
          <w:i/>
          <w:color w:val="231F20"/>
        </w:rPr>
        <w:t xml:space="preserve">(no. 33 of 2015) </w:t>
      </w:r>
      <w:r>
        <w:rPr>
          <w:color w:val="231F20"/>
        </w:rPr>
        <w:t>and its Regulation, and any other Kenya's Acts or Regulations related to Fraud and Corruption, and similar offences, shall apply with respect</w:t>
      </w:r>
      <w:r>
        <w:rPr>
          <w:color w:val="231F20"/>
          <w:spacing w:val="-21"/>
        </w:rPr>
        <w:t xml:space="preserve"> </w:t>
      </w:r>
      <w:r>
        <w:rPr>
          <w:color w:val="231F20"/>
        </w:rPr>
        <w:t>to Public</w:t>
      </w:r>
      <w:r>
        <w:rPr>
          <w:color w:val="231F20"/>
          <w:spacing w:val="-23"/>
        </w:rPr>
        <w:t xml:space="preserve"> </w:t>
      </w:r>
      <w:r>
        <w:rPr>
          <w:color w:val="231F20"/>
        </w:rPr>
        <w:t>Procurement</w:t>
      </w:r>
      <w:r>
        <w:rPr>
          <w:color w:val="231F20"/>
          <w:spacing w:val="-23"/>
        </w:rPr>
        <w:t xml:space="preserve"> </w:t>
      </w:r>
      <w:r>
        <w:rPr>
          <w:color w:val="231F20"/>
        </w:rPr>
        <w:t>Processes</w:t>
      </w:r>
      <w:r>
        <w:rPr>
          <w:color w:val="231F20"/>
          <w:spacing w:val="-22"/>
        </w:rPr>
        <w:t xml:space="preserve"> </w:t>
      </w:r>
      <w:r>
        <w:rPr>
          <w:color w:val="231F20"/>
        </w:rPr>
        <w:t>and</w:t>
      </w:r>
      <w:r>
        <w:rPr>
          <w:color w:val="231F20"/>
          <w:spacing w:val="-23"/>
        </w:rPr>
        <w:t xml:space="preserve"> </w:t>
      </w:r>
      <w:r>
        <w:rPr>
          <w:color w:val="231F20"/>
        </w:rPr>
        <w:t>Contracts</w:t>
      </w:r>
      <w:r>
        <w:rPr>
          <w:color w:val="231F20"/>
          <w:spacing w:val="-23"/>
        </w:rPr>
        <w:t xml:space="preserve"> </w:t>
      </w:r>
      <w:r>
        <w:rPr>
          <w:color w:val="231F20"/>
        </w:rPr>
        <w:t>that</w:t>
      </w:r>
      <w:r>
        <w:rPr>
          <w:color w:val="231F20"/>
          <w:spacing w:val="-23"/>
        </w:rPr>
        <w:t xml:space="preserve"> </w:t>
      </w:r>
      <w:r>
        <w:rPr>
          <w:color w:val="231F20"/>
        </w:rPr>
        <w:t>are</w:t>
      </w:r>
      <w:r>
        <w:rPr>
          <w:color w:val="231F20"/>
          <w:spacing w:val="-23"/>
        </w:rPr>
        <w:t xml:space="preserve"> </w:t>
      </w:r>
      <w:r>
        <w:rPr>
          <w:color w:val="231F20"/>
        </w:rPr>
        <w:t>governed</w:t>
      </w:r>
      <w:r>
        <w:rPr>
          <w:color w:val="231F20"/>
          <w:spacing w:val="-23"/>
        </w:rPr>
        <w:t xml:space="preserve"> </w:t>
      </w:r>
      <w:r>
        <w:rPr>
          <w:color w:val="231F20"/>
        </w:rPr>
        <w:t>by</w:t>
      </w:r>
      <w:r>
        <w:rPr>
          <w:color w:val="231F20"/>
          <w:spacing w:val="-23"/>
        </w:rPr>
        <w:t xml:space="preserve"> </w:t>
      </w:r>
      <w:r>
        <w:rPr>
          <w:color w:val="231F20"/>
        </w:rPr>
        <w:t>the</w:t>
      </w:r>
      <w:r>
        <w:rPr>
          <w:color w:val="231F20"/>
          <w:spacing w:val="-23"/>
        </w:rPr>
        <w:t xml:space="preserve"> </w:t>
      </w:r>
      <w:r>
        <w:rPr>
          <w:color w:val="231F20"/>
        </w:rPr>
        <w:t>laws</w:t>
      </w:r>
      <w:r>
        <w:rPr>
          <w:color w:val="231F20"/>
          <w:spacing w:val="-23"/>
        </w:rPr>
        <w:t xml:space="preserve"> </w:t>
      </w:r>
      <w:r>
        <w:rPr>
          <w:color w:val="231F20"/>
        </w:rPr>
        <w:t>of</w:t>
      </w:r>
      <w:r>
        <w:rPr>
          <w:color w:val="231F20"/>
          <w:spacing w:val="-23"/>
        </w:rPr>
        <w:t xml:space="preserve"> </w:t>
      </w:r>
      <w:r>
        <w:rPr>
          <w:color w:val="231F20"/>
        </w:rPr>
        <w:t>Kenya.</w:t>
      </w:r>
    </w:p>
    <w:p w14:paraId="00E2FC81" w14:textId="77777777" w:rsidR="005F5B22" w:rsidRDefault="00B0057A">
      <w:pPr>
        <w:pStyle w:val="Heading3"/>
        <w:numPr>
          <w:ilvl w:val="1"/>
          <w:numId w:val="33"/>
        </w:numPr>
        <w:tabs>
          <w:tab w:val="left" w:pos="689"/>
          <w:tab w:val="left" w:pos="690"/>
        </w:tabs>
        <w:ind w:right="720"/>
        <w:rPr>
          <w:color w:val="231F20"/>
        </w:rPr>
      </w:pPr>
      <w:r>
        <w:rPr>
          <w:color w:val="231F20"/>
        </w:rPr>
        <w:t>Requirements</w:t>
      </w:r>
    </w:p>
    <w:p w14:paraId="1EFD8EA6" w14:textId="77777777" w:rsidR="005F5B22" w:rsidRDefault="00B0057A" w:rsidP="00320951">
      <w:pPr>
        <w:tabs>
          <w:tab w:val="left" w:pos="690"/>
        </w:tabs>
        <w:spacing w:before="243" w:line="230" w:lineRule="auto"/>
        <w:ind w:left="540" w:right="720"/>
        <w:jc w:val="both"/>
      </w:pPr>
      <w:r w:rsidRPr="00320951">
        <w:rPr>
          <w:color w:val="231F20"/>
          <w:spacing w:val="6"/>
        </w:rPr>
        <w:t xml:space="preserve">The </w:t>
      </w:r>
      <w:r w:rsidRPr="00320951">
        <w:rPr>
          <w:color w:val="231F20"/>
          <w:spacing w:val="8"/>
        </w:rPr>
        <w:t xml:space="preserve">Government </w:t>
      </w:r>
      <w:r w:rsidRPr="00320951">
        <w:rPr>
          <w:color w:val="231F20"/>
          <w:spacing w:val="5"/>
        </w:rPr>
        <w:t xml:space="preserve">of </w:t>
      </w:r>
      <w:r w:rsidRPr="00320951">
        <w:rPr>
          <w:color w:val="231F20"/>
          <w:spacing w:val="7"/>
        </w:rPr>
        <w:t xml:space="preserve">Kenya </w:t>
      </w:r>
      <w:r w:rsidRPr="00320951">
        <w:rPr>
          <w:color w:val="231F20"/>
          <w:spacing w:val="8"/>
        </w:rPr>
        <w:t xml:space="preserve">requires </w:t>
      </w:r>
      <w:r w:rsidRPr="00320951">
        <w:rPr>
          <w:color w:val="231F20"/>
          <w:spacing w:val="7"/>
        </w:rPr>
        <w:t xml:space="preserve">that </w:t>
      </w:r>
      <w:r w:rsidRPr="00320951">
        <w:rPr>
          <w:color w:val="231F20"/>
          <w:spacing w:val="6"/>
        </w:rPr>
        <w:t xml:space="preserve">all </w:t>
      </w:r>
      <w:r w:rsidRPr="00320951">
        <w:rPr>
          <w:color w:val="231F20"/>
          <w:spacing w:val="8"/>
        </w:rPr>
        <w:t xml:space="preserve">parties including Procuring Entities, </w:t>
      </w:r>
      <w:r w:rsidRPr="00320951">
        <w:rPr>
          <w:color w:val="231F20"/>
          <w:spacing w:val="7"/>
        </w:rPr>
        <w:t xml:space="preserve">Tenderers, </w:t>
      </w:r>
      <w:r w:rsidRPr="00320951">
        <w:rPr>
          <w:color w:val="231F20"/>
        </w:rPr>
        <w:t>(applicants/proposers), Consultants, Contractors and Suppliers; any Sub-contractors, Sub-consultants,</w:t>
      </w:r>
      <w:r w:rsidRPr="00320951">
        <w:rPr>
          <w:color w:val="231F20"/>
          <w:spacing w:val="-33"/>
        </w:rPr>
        <w:t xml:space="preserve"> </w:t>
      </w:r>
      <w:r w:rsidRPr="00320951">
        <w:rPr>
          <w:color w:val="231F20"/>
        </w:rPr>
        <w:t>Service providers</w:t>
      </w:r>
      <w:r w:rsidRPr="00320951">
        <w:rPr>
          <w:color w:val="231F20"/>
          <w:spacing w:val="-11"/>
        </w:rPr>
        <w:t xml:space="preserve"> </w:t>
      </w:r>
      <w:r w:rsidRPr="00320951">
        <w:rPr>
          <w:color w:val="231F20"/>
        </w:rPr>
        <w:t>or</w:t>
      </w:r>
      <w:r w:rsidRPr="00320951">
        <w:rPr>
          <w:color w:val="231F20"/>
          <w:spacing w:val="-11"/>
        </w:rPr>
        <w:t xml:space="preserve"> </w:t>
      </w:r>
      <w:r w:rsidRPr="00320951">
        <w:rPr>
          <w:color w:val="231F20"/>
        </w:rPr>
        <w:t>Suppliers;</w:t>
      </w:r>
      <w:r w:rsidRPr="00320951">
        <w:rPr>
          <w:color w:val="231F20"/>
          <w:spacing w:val="-11"/>
        </w:rPr>
        <w:t xml:space="preserve"> </w:t>
      </w:r>
      <w:r w:rsidRPr="00320951">
        <w:rPr>
          <w:color w:val="231F20"/>
        </w:rPr>
        <w:t>any</w:t>
      </w:r>
      <w:r w:rsidRPr="00320951">
        <w:rPr>
          <w:color w:val="231F20"/>
          <w:spacing w:val="-23"/>
        </w:rPr>
        <w:t xml:space="preserve"> </w:t>
      </w:r>
      <w:r w:rsidRPr="00320951">
        <w:rPr>
          <w:color w:val="231F20"/>
        </w:rPr>
        <w:t>Agents</w:t>
      </w:r>
      <w:r w:rsidRPr="00320951">
        <w:rPr>
          <w:color w:val="231F20"/>
          <w:spacing w:val="-11"/>
        </w:rPr>
        <w:t xml:space="preserve"> </w:t>
      </w:r>
      <w:r w:rsidRPr="00320951">
        <w:rPr>
          <w:color w:val="231F20"/>
        </w:rPr>
        <w:t>(whether</w:t>
      </w:r>
      <w:r w:rsidRPr="00320951">
        <w:rPr>
          <w:color w:val="231F20"/>
          <w:spacing w:val="-11"/>
        </w:rPr>
        <w:t xml:space="preserve"> </w:t>
      </w:r>
      <w:r w:rsidRPr="00320951">
        <w:rPr>
          <w:color w:val="231F20"/>
        </w:rPr>
        <w:t>declared</w:t>
      </w:r>
      <w:r w:rsidRPr="00320951">
        <w:rPr>
          <w:color w:val="231F20"/>
          <w:spacing w:val="-11"/>
        </w:rPr>
        <w:t xml:space="preserve"> </w:t>
      </w:r>
      <w:r w:rsidRPr="00320951">
        <w:rPr>
          <w:color w:val="231F20"/>
        </w:rPr>
        <w:t>or</w:t>
      </w:r>
      <w:r w:rsidRPr="00320951">
        <w:rPr>
          <w:color w:val="231F20"/>
          <w:spacing w:val="-11"/>
        </w:rPr>
        <w:t xml:space="preserve"> </w:t>
      </w:r>
      <w:r w:rsidRPr="00320951">
        <w:rPr>
          <w:color w:val="231F20"/>
        </w:rPr>
        <w:t>not);</w:t>
      </w:r>
      <w:r w:rsidRPr="00320951">
        <w:rPr>
          <w:color w:val="231F20"/>
          <w:spacing w:val="-11"/>
        </w:rPr>
        <w:t xml:space="preserve"> </w:t>
      </w:r>
      <w:r w:rsidRPr="00320951">
        <w:rPr>
          <w:color w:val="231F20"/>
        </w:rPr>
        <w:t>and</w:t>
      </w:r>
      <w:r w:rsidRPr="00320951">
        <w:rPr>
          <w:color w:val="231F20"/>
          <w:spacing w:val="-11"/>
        </w:rPr>
        <w:t xml:space="preserve"> </w:t>
      </w:r>
      <w:r w:rsidRPr="00320951">
        <w:rPr>
          <w:color w:val="231F20"/>
        </w:rPr>
        <w:t>any</w:t>
      </w:r>
      <w:r w:rsidRPr="00320951">
        <w:rPr>
          <w:color w:val="231F20"/>
          <w:spacing w:val="-11"/>
        </w:rPr>
        <w:t xml:space="preserve"> </w:t>
      </w:r>
      <w:r w:rsidRPr="00320951">
        <w:rPr>
          <w:color w:val="231F20"/>
        </w:rPr>
        <w:t>of</w:t>
      </w:r>
      <w:r w:rsidRPr="00320951">
        <w:rPr>
          <w:color w:val="231F20"/>
          <w:spacing w:val="-11"/>
        </w:rPr>
        <w:t xml:space="preserve"> </w:t>
      </w:r>
      <w:r w:rsidRPr="00320951">
        <w:rPr>
          <w:color w:val="231F20"/>
        </w:rPr>
        <w:t>their</w:t>
      </w:r>
      <w:r w:rsidRPr="00320951">
        <w:rPr>
          <w:color w:val="231F20"/>
          <w:spacing w:val="-11"/>
        </w:rPr>
        <w:t xml:space="preserve"> </w:t>
      </w:r>
      <w:r w:rsidRPr="00320951">
        <w:rPr>
          <w:color w:val="231F20"/>
        </w:rPr>
        <w:t>Personnel,</w:t>
      </w:r>
      <w:r w:rsidRPr="00320951">
        <w:rPr>
          <w:color w:val="231F20"/>
          <w:spacing w:val="-11"/>
        </w:rPr>
        <w:t xml:space="preserve"> </w:t>
      </w:r>
      <w:r w:rsidRPr="00320951">
        <w:rPr>
          <w:color w:val="231F20"/>
        </w:rPr>
        <w:t>involved</w:t>
      </w:r>
      <w:r w:rsidRPr="00320951">
        <w:rPr>
          <w:color w:val="231F20"/>
          <w:spacing w:val="-11"/>
        </w:rPr>
        <w:t xml:space="preserve"> </w:t>
      </w:r>
      <w:r w:rsidRPr="00320951">
        <w:rPr>
          <w:color w:val="231F20"/>
        </w:rPr>
        <w:t>and</w:t>
      </w:r>
      <w:r w:rsidRPr="00320951">
        <w:rPr>
          <w:color w:val="231F20"/>
          <w:spacing w:val="-11"/>
        </w:rPr>
        <w:t xml:space="preserve"> </w:t>
      </w:r>
      <w:r w:rsidRPr="00320951">
        <w:rPr>
          <w:color w:val="231F20"/>
        </w:rPr>
        <w:t>engaged in procurement under Kenya's Laws and Regulation, observe the highest standard of ethics during the procurement process, selection and contract execution of all contracts, and refrain from Fraud and Corruption and</w:t>
      </w:r>
      <w:r w:rsidRPr="00320951">
        <w:rPr>
          <w:color w:val="231F20"/>
          <w:spacing w:val="-23"/>
        </w:rPr>
        <w:t xml:space="preserve"> </w:t>
      </w:r>
      <w:r w:rsidRPr="00320951">
        <w:rPr>
          <w:color w:val="231F20"/>
        </w:rPr>
        <w:t>fully</w:t>
      </w:r>
      <w:r w:rsidRPr="00320951">
        <w:rPr>
          <w:color w:val="231F20"/>
          <w:spacing w:val="-23"/>
        </w:rPr>
        <w:t xml:space="preserve"> </w:t>
      </w:r>
      <w:r w:rsidRPr="00320951">
        <w:rPr>
          <w:color w:val="231F20"/>
        </w:rPr>
        <w:t>comply</w:t>
      </w:r>
      <w:r w:rsidRPr="00320951">
        <w:rPr>
          <w:color w:val="231F20"/>
          <w:spacing w:val="-23"/>
        </w:rPr>
        <w:t xml:space="preserve"> </w:t>
      </w:r>
      <w:r w:rsidRPr="00320951">
        <w:rPr>
          <w:color w:val="231F20"/>
        </w:rPr>
        <w:t>with</w:t>
      </w:r>
      <w:r w:rsidRPr="00320951">
        <w:rPr>
          <w:color w:val="231F20"/>
          <w:spacing w:val="-23"/>
        </w:rPr>
        <w:t xml:space="preserve"> </w:t>
      </w:r>
      <w:r w:rsidRPr="00320951">
        <w:rPr>
          <w:color w:val="231F20"/>
        </w:rPr>
        <w:t>Kenya's</w:t>
      </w:r>
      <w:r w:rsidRPr="00320951">
        <w:rPr>
          <w:color w:val="231F20"/>
          <w:spacing w:val="-22"/>
        </w:rPr>
        <w:t xml:space="preserve"> </w:t>
      </w:r>
      <w:r w:rsidRPr="00320951">
        <w:rPr>
          <w:color w:val="231F20"/>
        </w:rPr>
        <w:t>laws</w:t>
      </w:r>
      <w:r w:rsidRPr="00320951">
        <w:rPr>
          <w:color w:val="231F20"/>
          <w:spacing w:val="-23"/>
        </w:rPr>
        <w:t xml:space="preserve"> </w:t>
      </w:r>
      <w:r w:rsidRPr="00320951">
        <w:rPr>
          <w:color w:val="231F20"/>
        </w:rPr>
        <w:t>and</w:t>
      </w:r>
      <w:r w:rsidRPr="00320951">
        <w:rPr>
          <w:color w:val="231F20"/>
          <w:spacing w:val="-23"/>
        </w:rPr>
        <w:t xml:space="preserve"> </w:t>
      </w:r>
      <w:r w:rsidRPr="00320951">
        <w:rPr>
          <w:color w:val="231F20"/>
        </w:rPr>
        <w:t>Regulations</w:t>
      </w:r>
      <w:r w:rsidRPr="00320951">
        <w:rPr>
          <w:color w:val="231F20"/>
          <w:spacing w:val="-23"/>
        </w:rPr>
        <w:t xml:space="preserve"> </w:t>
      </w:r>
      <w:r w:rsidRPr="00320951">
        <w:rPr>
          <w:color w:val="231F20"/>
        </w:rPr>
        <w:t>as</w:t>
      </w:r>
      <w:r w:rsidRPr="00320951">
        <w:rPr>
          <w:color w:val="231F20"/>
          <w:spacing w:val="-23"/>
        </w:rPr>
        <w:t xml:space="preserve"> </w:t>
      </w:r>
      <w:r w:rsidRPr="00320951">
        <w:rPr>
          <w:color w:val="231F20"/>
        </w:rPr>
        <w:t>per</w:t>
      </w:r>
      <w:r w:rsidRPr="00320951">
        <w:rPr>
          <w:color w:val="231F20"/>
          <w:spacing w:val="-23"/>
        </w:rPr>
        <w:t xml:space="preserve"> </w:t>
      </w:r>
      <w:r w:rsidRPr="00320951">
        <w:rPr>
          <w:color w:val="231F20"/>
        </w:rPr>
        <w:t>paragraphs</w:t>
      </w:r>
      <w:r w:rsidRPr="00320951">
        <w:rPr>
          <w:color w:val="231F20"/>
          <w:spacing w:val="-23"/>
        </w:rPr>
        <w:t xml:space="preserve"> </w:t>
      </w:r>
      <w:r w:rsidRPr="00320951">
        <w:rPr>
          <w:color w:val="231F20"/>
        </w:rPr>
        <w:t>1.1</w:t>
      </w:r>
      <w:r w:rsidRPr="00320951">
        <w:rPr>
          <w:color w:val="231F20"/>
          <w:spacing w:val="-22"/>
        </w:rPr>
        <w:t xml:space="preserve"> </w:t>
      </w:r>
      <w:r w:rsidRPr="00320951">
        <w:rPr>
          <w:color w:val="231F20"/>
        </w:rPr>
        <w:t>above.</w:t>
      </w:r>
    </w:p>
    <w:p w14:paraId="0056291D" w14:textId="77777777" w:rsidR="005F5B22" w:rsidRDefault="00B0057A" w:rsidP="00320951">
      <w:pPr>
        <w:tabs>
          <w:tab w:val="left" w:pos="690"/>
        </w:tabs>
        <w:spacing w:before="248" w:line="230" w:lineRule="auto"/>
        <w:ind w:left="540" w:right="720"/>
        <w:jc w:val="both"/>
        <w:rPr>
          <w:color w:val="231F20"/>
        </w:rPr>
      </w:pPr>
      <w:r w:rsidRPr="00320951">
        <w:rPr>
          <w:color w:val="231F20"/>
        </w:rPr>
        <w:t xml:space="preserve">Kenya's public procurement and asset disposal act </w:t>
      </w:r>
      <w:r w:rsidRPr="00320951">
        <w:rPr>
          <w:i/>
          <w:color w:val="231F20"/>
        </w:rPr>
        <w:t xml:space="preserve">(no. 33 of 2015) </w:t>
      </w:r>
      <w:r w:rsidRPr="00320951">
        <w:rPr>
          <w:color w:val="231F20"/>
        </w:rPr>
        <w:t>under Section 66 describes rules to be followed and actions to be taken in dealing with Corrupt, Coercive, Obstructive, Collusive or Fraudulent practices,</w:t>
      </w:r>
      <w:r w:rsidRPr="00320951">
        <w:rPr>
          <w:color w:val="231F20"/>
          <w:spacing w:val="-16"/>
        </w:rPr>
        <w:t xml:space="preserve"> </w:t>
      </w:r>
      <w:r w:rsidRPr="00320951">
        <w:rPr>
          <w:color w:val="231F20"/>
        </w:rPr>
        <w:t>and</w:t>
      </w:r>
      <w:r w:rsidRPr="00320951">
        <w:rPr>
          <w:color w:val="231F20"/>
          <w:spacing w:val="-16"/>
        </w:rPr>
        <w:t xml:space="preserve"> </w:t>
      </w:r>
      <w:r w:rsidRPr="00320951">
        <w:rPr>
          <w:color w:val="231F20"/>
        </w:rPr>
        <w:t>Conﬂicts</w:t>
      </w:r>
      <w:r w:rsidRPr="00320951">
        <w:rPr>
          <w:color w:val="231F20"/>
          <w:spacing w:val="-16"/>
        </w:rPr>
        <w:t xml:space="preserve"> </w:t>
      </w:r>
      <w:r w:rsidRPr="00320951">
        <w:rPr>
          <w:color w:val="231F20"/>
        </w:rPr>
        <w:t>of</w:t>
      </w:r>
      <w:r w:rsidRPr="00320951">
        <w:rPr>
          <w:color w:val="231F20"/>
          <w:spacing w:val="-16"/>
        </w:rPr>
        <w:t xml:space="preserve"> </w:t>
      </w:r>
      <w:r w:rsidRPr="00320951">
        <w:rPr>
          <w:color w:val="231F20"/>
        </w:rPr>
        <w:t>Interest</w:t>
      </w:r>
      <w:r w:rsidRPr="00320951">
        <w:rPr>
          <w:color w:val="231F20"/>
          <w:spacing w:val="-16"/>
        </w:rPr>
        <w:t xml:space="preserve"> </w:t>
      </w:r>
      <w:r w:rsidRPr="00320951">
        <w:rPr>
          <w:color w:val="231F20"/>
        </w:rPr>
        <w:t>in</w:t>
      </w:r>
      <w:r w:rsidRPr="00320951">
        <w:rPr>
          <w:color w:val="231F20"/>
          <w:spacing w:val="-16"/>
        </w:rPr>
        <w:t xml:space="preserve"> </w:t>
      </w:r>
      <w:r w:rsidRPr="00320951">
        <w:rPr>
          <w:color w:val="231F20"/>
        </w:rPr>
        <w:t>procurement</w:t>
      </w:r>
      <w:r w:rsidRPr="00320951">
        <w:rPr>
          <w:color w:val="231F20"/>
          <w:spacing w:val="-16"/>
        </w:rPr>
        <w:t xml:space="preserve"> </w:t>
      </w:r>
      <w:r w:rsidRPr="00320951">
        <w:rPr>
          <w:color w:val="231F20"/>
        </w:rPr>
        <w:t>including</w:t>
      </w:r>
      <w:r w:rsidRPr="00320951">
        <w:rPr>
          <w:color w:val="231F20"/>
          <w:spacing w:val="-16"/>
        </w:rPr>
        <w:t xml:space="preserve"> </w:t>
      </w:r>
      <w:r w:rsidRPr="00320951">
        <w:rPr>
          <w:color w:val="231F20"/>
        </w:rPr>
        <w:t>consequences</w:t>
      </w:r>
      <w:r w:rsidRPr="00320951">
        <w:rPr>
          <w:color w:val="231F20"/>
          <w:spacing w:val="-16"/>
        </w:rPr>
        <w:t xml:space="preserve"> </w:t>
      </w:r>
      <w:r w:rsidRPr="00320951">
        <w:rPr>
          <w:color w:val="231F20"/>
        </w:rPr>
        <w:t>for</w:t>
      </w:r>
      <w:r w:rsidRPr="00320951">
        <w:rPr>
          <w:color w:val="231F20"/>
          <w:spacing w:val="-16"/>
        </w:rPr>
        <w:t xml:space="preserve"> </w:t>
      </w:r>
      <w:r w:rsidRPr="00320951">
        <w:rPr>
          <w:color w:val="231F20"/>
        </w:rPr>
        <w:t>offences</w:t>
      </w:r>
      <w:r w:rsidRPr="00320951">
        <w:rPr>
          <w:color w:val="231F20"/>
          <w:spacing w:val="-16"/>
        </w:rPr>
        <w:t xml:space="preserve"> </w:t>
      </w:r>
      <w:r w:rsidRPr="00320951">
        <w:rPr>
          <w:color w:val="231F20"/>
        </w:rPr>
        <w:t>committed.</w:t>
      </w:r>
      <w:r w:rsidRPr="00320951">
        <w:rPr>
          <w:color w:val="231F20"/>
          <w:spacing w:val="-28"/>
        </w:rPr>
        <w:t xml:space="preserve"> </w:t>
      </w:r>
      <w:r w:rsidRPr="00320951">
        <w:rPr>
          <w:color w:val="231F20"/>
        </w:rPr>
        <w:t>A</w:t>
      </w:r>
      <w:r w:rsidRPr="00320951">
        <w:rPr>
          <w:color w:val="231F20"/>
          <w:spacing w:val="-28"/>
        </w:rPr>
        <w:t xml:space="preserve"> </w:t>
      </w:r>
      <w:r w:rsidRPr="00320951">
        <w:rPr>
          <w:color w:val="231F20"/>
        </w:rPr>
        <w:t>few</w:t>
      </w:r>
      <w:r w:rsidRPr="00320951">
        <w:rPr>
          <w:color w:val="231F20"/>
          <w:spacing w:val="-16"/>
        </w:rPr>
        <w:t xml:space="preserve"> </w:t>
      </w:r>
      <w:r w:rsidRPr="00320951">
        <w:rPr>
          <w:color w:val="231F20"/>
        </w:rPr>
        <w:t>of</w:t>
      </w:r>
      <w:r w:rsidRPr="00320951">
        <w:rPr>
          <w:color w:val="231F20"/>
          <w:spacing w:val="-16"/>
        </w:rPr>
        <w:t xml:space="preserve"> </w:t>
      </w:r>
      <w:r w:rsidRPr="00320951">
        <w:rPr>
          <w:color w:val="231F20"/>
        </w:rPr>
        <w:t>the provisions</w:t>
      </w:r>
      <w:r w:rsidRPr="00320951">
        <w:rPr>
          <w:color w:val="231F20"/>
          <w:spacing w:val="-22"/>
        </w:rPr>
        <w:t xml:space="preserve"> </w:t>
      </w:r>
      <w:r w:rsidRPr="00320951">
        <w:rPr>
          <w:color w:val="231F20"/>
        </w:rPr>
        <w:t>noted</w:t>
      </w:r>
      <w:r w:rsidRPr="00320951">
        <w:rPr>
          <w:color w:val="231F20"/>
          <w:spacing w:val="-23"/>
        </w:rPr>
        <w:t xml:space="preserve"> </w:t>
      </w:r>
      <w:r w:rsidRPr="00320951">
        <w:rPr>
          <w:color w:val="231F20"/>
        </w:rPr>
        <w:t>below</w:t>
      </w:r>
      <w:r w:rsidRPr="00320951">
        <w:rPr>
          <w:color w:val="231F20"/>
          <w:spacing w:val="-23"/>
        </w:rPr>
        <w:t xml:space="preserve"> </w:t>
      </w:r>
      <w:r w:rsidRPr="00320951">
        <w:rPr>
          <w:color w:val="231F20"/>
        </w:rPr>
        <w:t>highlight</w:t>
      </w:r>
      <w:r w:rsidRPr="00320951">
        <w:rPr>
          <w:color w:val="231F20"/>
          <w:spacing w:val="-23"/>
        </w:rPr>
        <w:t xml:space="preserve"> </w:t>
      </w:r>
      <w:r w:rsidRPr="00320951">
        <w:rPr>
          <w:color w:val="231F20"/>
        </w:rPr>
        <w:t>Kenya's</w:t>
      </w:r>
      <w:r w:rsidRPr="00320951">
        <w:rPr>
          <w:color w:val="231F20"/>
          <w:spacing w:val="-22"/>
        </w:rPr>
        <w:t xml:space="preserve"> </w:t>
      </w:r>
      <w:r w:rsidRPr="00320951">
        <w:rPr>
          <w:color w:val="231F20"/>
        </w:rPr>
        <w:t>policy</w:t>
      </w:r>
      <w:r w:rsidRPr="00320951">
        <w:rPr>
          <w:color w:val="231F20"/>
          <w:spacing w:val="-23"/>
        </w:rPr>
        <w:t xml:space="preserve"> </w:t>
      </w:r>
      <w:r w:rsidRPr="00320951">
        <w:rPr>
          <w:color w:val="231F20"/>
        </w:rPr>
        <w:t>of</w:t>
      </w:r>
      <w:r w:rsidRPr="00320951">
        <w:rPr>
          <w:color w:val="231F20"/>
          <w:spacing w:val="-22"/>
        </w:rPr>
        <w:t xml:space="preserve"> </w:t>
      </w:r>
      <w:r w:rsidRPr="00320951">
        <w:rPr>
          <w:color w:val="231F20"/>
        </w:rPr>
        <w:t>no</w:t>
      </w:r>
      <w:r w:rsidRPr="00320951">
        <w:rPr>
          <w:color w:val="231F20"/>
          <w:spacing w:val="-23"/>
        </w:rPr>
        <w:t xml:space="preserve"> </w:t>
      </w:r>
      <w:r w:rsidRPr="00320951">
        <w:rPr>
          <w:color w:val="231F20"/>
        </w:rPr>
        <w:t>tolerance</w:t>
      </w:r>
      <w:r w:rsidRPr="00320951">
        <w:rPr>
          <w:color w:val="231F20"/>
          <w:spacing w:val="-23"/>
        </w:rPr>
        <w:t xml:space="preserve"> </w:t>
      </w:r>
      <w:r w:rsidRPr="00320951">
        <w:rPr>
          <w:color w:val="231F20"/>
        </w:rPr>
        <w:t>for</w:t>
      </w:r>
      <w:r w:rsidRPr="00320951">
        <w:rPr>
          <w:color w:val="231F20"/>
          <w:spacing w:val="-22"/>
        </w:rPr>
        <w:t xml:space="preserve"> </w:t>
      </w:r>
      <w:r w:rsidRPr="00320951">
        <w:rPr>
          <w:color w:val="231F20"/>
        </w:rPr>
        <w:t>such</w:t>
      </w:r>
      <w:r w:rsidRPr="00320951">
        <w:rPr>
          <w:color w:val="231F20"/>
          <w:spacing w:val="-23"/>
        </w:rPr>
        <w:t xml:space="preserve"> </w:t>
      </w:r>
      <w:r w:rsidRPr="00320951">
        <w:rPr>
          <w:color w:val="231F20"/>
        </w:rPr>
        <w:t>practices</w:t>
      </w:r>
      <w:r w:rsidRPr="00320951">
        <w:rPr>
          <w:color w:val="231F20"/>
          <w:spacing w:val="-23"/>
        </w:rPr>
        <w:t xml:space="preserve"> </w:t>
      </w:r>
      <w:r w:rsidRPr="00320951">
        <w:rPr>
          <w:color w:val="231F20"/>
        </w:rPr>
        <w:t>and</w:t>
      </w:r>
      <w:r w:rsidRPr="00320951">
        <w:rPr>
          <w:color w:val="231F20"/>
          <w:spacing w:val="-23"/>
        </w:rPr>
        <w:t xml:space="preserve"> </w:t>
      </w:r>
      <w:r w:rsidR="001622A1" w:rsidRPr="00320951">
        <w:rPr>
          <w:color w:val="231F20"/>
        </w:rPr>
        <w:t>behavior: -</w:t>
      </w:r>
    </w:p>
    <w:p w14:paraId="0473DBFF" w14:textId="77777777" w:rsidR="00320951" w:rsidRDefault="00320951" w:rsidP="00320951">
      <w:pPr>
        <w:tabs>
          <w:tab w:val="left" w:pos="690"/>
        </w:tabs>
        <w:spacing w:before="248" w:line="230" w:lineRule="auto"/>
        <w:ind w:left="540" w:right="720"/>
        <w:jc w:val="both"/>
      </w:pPr>
    </w:p>
    <w:p w14:paraId="6BCB8609" w14:textId="77777777" w:rsidR="005F5B22" w:rsidRDefault="00B0057A">
      <w:pPr>
        <w:pStyle w:val="ListParagraph"/>
        <w:numPr>
          <w:ilvl w:val="3"/>
          <w:numId w:val="33"/>
        </w:numPr>
        <w:tabs>
          <w:tab w:val="left" w:pos="1230"/>
        </w:tabs>
        <w:spacing w:before="80" w:after="80" w:line="230" w:lineRule="auto"/>
        <w:ind w:right="720" w:hanging="535"/>
        <w:jc w:val="both"/>
      </w:pPr>
      <w:r>
        <w:rPr>
          <w:color w:val="231F20"/>
        </w:rPr>
        <w:t>a</w:t>
      </w:r>
      <w:r>
        <w:rPr>
          <w:color w:val="231F20"/>
          <w:spacing w:val="-10"/>
        </w:rPr>
        <w:t xml:space="preserve"> </w:t>
      </w:r>
      <w:r>
        <w:rPr>
          <w:color w:val="231F20"/>
        </w:rPr>
        <w:t>person</w:t>
      </w:r>
      <w:r>
        <w:rPr>
          <w:color w:val="231F20"/>
          <w:spacing w:val="-10"/>
        </w:rPr>
        <w:t xml:space="preserve"> </w:t>
      </w:r>
      <w:r>
        <w:rPr>
          <w:color w:val="231F20"/>
        </w:rPr>
        <w:t>to</w:t>
      </w:r>
      <w:r>
        <w:rPr>
          <w:color w:val="231F20"/>
          <w:spacing w:val="-10"/>
        </w:rPr>
        <w:t xml:space="preserve"> </w:t>
      </w:r>
      <w:r>
        <w:rPr>
          <w:color w:val="231F20"/>
        </w:rPr>
        <w:t>whom</w:t>
      </w:r>
      <w:r>
        <w:rPr>
          <w:color w:val="231F20"/>
          <w:spacing w:val="-10"/>
        </w:rPr>
        <w:t xml:space="preserve"> </w:t>
      </w:r>
      <w:r>
        <w:rPr>
          <w:color w:val="231F20"/>
        </w:rPr>
        <w:t>this</w:t>
      </w:r>
      <w:r>
        <w:rPr>
          <w:color w:val="231F20"/>
          <w:spacing w:val="-22"/>
        </w:rPr>
        <w:t xml:space="preserve"> </w:t>
      </w:r>
      <w:r>
        <w:rPr>
          <w:color w:val="231F20"/>
        </w:rPr>
        <w:t>Act</w:t>
      </w:r>
      <w:r>
        <w:rPr>
          <w:color w:val="231F20"/>
          <w:spacing w:val="-10"/>
        </w:rPr>
        <w:t xml:space="preserve"> </w:t>
      </w:r>
      <w:r>
        <w:rPr>
          <w:color w:val="231F20"/>
        </w:rPr>
        <w:t>applies</w:t>
      </w:r>
      <w:r>
        <w:rPr>
          <w:color w:val="231F20"/>
          <w:spacing w:val="-10"/>
        </w:rPr>
        <w:t xml:space="preserve"> </w:t>
      </w:r>
      <w:r>
        <w:rPr>
          <w:color w:val="231F20"/>
        </w:rPr>
        <w:t>shall</w:t>
      </w:r>
      <w:r>
        <w:rPr>
          <w:color w:val="231F20"/>
          <w:spacing w:val="-10"/>
        </w:rPr>
        <w:t xml:space="preserve"> </w:t>
      </w:r>
      <w:r>
        <w:rPr>
          <w:color w:val="231F20"/>
        </w:rPr>
        <w:t>not</w:t>
      </w:r>
      <w:r>
        <w:rPr>
          <w:color w:val="231F20"/>
          <w:spacing w:val="-10"/>
        </w:rPr>
        <w:t xml:space="preserve"> </w:t>
      </w:r>
      <w:r>
        <w:rPr>
          <w:color w:val="231F20"/>
        </w:rPr>
        <w:t>be</w:t>
      </w:r>
      <w:r>
        <w:rPr>
          <w:color w:val="231F20"/>
          <w:spacing w:val="-10"/>
        </w:rPr>
        <w:t xml:space="preserve"> </w:t>
      </w:r>
      <w:r>
        <w:rPr>
          <w:color w:val="231F20"/>
        </w:rPr>
        <w:t>involved</w:t>
      </w:r>
      <w:r>
        <w:rPr>
          <w:color w:val="231F20"/>
          <w:spacing w:val="-10"/>
        </w:rPr>
        <w:t xml:space="preserve"> </w:t>
      </w:r>
      <w:r>
        <w:rPr>
          <w:color w:val="231F20"/>
        </w:rPr>
        <w:t>in</w:t>
      </w:r>
      <w:r>
        <w:rPr>
          <w:color w:val="231F20"/>
          <w:spacing w:val="-10"/>
        </w:rPr>
        <w:t xml:space="preserve"> </w:t>
      </w:r>
      <w:r>
        <w:rPr>
          <w:color w:val="231F20"/>
        </w:rPr>
        <w:t>any</w:t>
      </w:r>
      <w:r>
        <w:rPr>
          <w:color w:val="231F20"/>
          <w:spacing w:val="-10"/>
        </w:rPr>
        <w:t xml:space="preserve"> </w:t>
      </w:r>
      <w:r>
        <w:rPr>
          <w:color w:val="231F20"/>
        </w:rPr>
        <w:t>corrupt,</w:t>
      </w:r>
      <w:r>
        <w:rPr>
          <w:color w:val="231F20"/>
          <w:spacing w:val="-10"/>
        </w:rPr>
        <w:t xml:space="preserve"> </w:t>
      </w:r>
      <w:r>
        <w:rPr>
          <w:color w:val="231F20"/>
        </w:rPr>
        <w:t>coercive,</w:t>
      </w:r>
      <w:r>
        <w:rPr>
          <w:color w:val="231F20"/>
          <w:spacing w:val="-10"/>
        </w:rPr>
        <w:t xml:space="preserve"> </w:t>
      </w:r>
      <w:r>
        <w:rPr>
          <w:color w:val="231F20"/>
        </w:rPr>
        <w:t>obstructive,</w:t>
      </w:r>
      <w:r>
        <w:rPr>
          <w:color w:val="231F20"/>
          <w:spacing w:val="-10"/>
        </w:rPr>
        <w:t xml:space="preserve"> </w:t>
      </w:r>
      <w:r>
        <w:rPr>
          <w:color w:val="231F20"/>
        </w:rPr>
        <w:t>collusive</w:t>
      </w:r>
      <w:r>
        <w:rPr>
          <w:color w:val="231F20"/>
          <w:spacing w:val="-10"/>
        </w:rPr>
        <w:t xml:space="preserve"> </w:t>
      </w:r>
      <w:r>
        <w:rPr>
          <w:color w:val="231F20"/>
        </w:rPr>
        <w:t>or fraudulent</w:t>
      </w:r>
      <w:r>
        <w:rPr>
          <w:color w:val="231F20"/>
          <w:spacing w:val="-23"/>
        </w:rPr>
        <w:t xml:space="preserve"> </w:t>
      </w:r>
      <w:r>
        <w:rPr>
          <w:color w:val="231F20"/>
        </w:rPr>
        <w:t>practice;</w:t>
      </w:r>
      <w:r>
        <w:rPr>
          <w:color w:val="231F20"/>
          <w:spacing w:val="-23"/>
        </w:rPr>
        <w:t xml:space="preserve"> </w:t>
      </w:r>
      <w:r>
        <w:rPr>
          <w:color w:val="231F20"/>
        </w:rPr>
        <w:t>or</w:t>
      </w:r>
      <w:r>
        <w:rPr>
          <w:color w:val="231F20"/>
          <w:spacing w:val="-22"/>
        </w:rPr>
        <w:t xml:space="preserve"> </w:t>
      </w:r>
      <w:r>
        <w:rPr>
          <w:color w:val="231F20"/>
        </w:rPr>
        <w:t>conﬂicts</w:t>
      </w:r>
      <w:r>
        <w:rPr>
          <w:color w:val="231F20"/>
          <w:spacing w:val="-23"/>
        </w:rPr>
        <w:t xml:space="preserve"> </w:t>
      </w:r>
      <w:r>
        <w:rPr>
          <w:color w:val="231F20"/>
        </w:rPr>
        <w:t>of</w:t>
      </w:r>
      <w:r>
        <w:rPr>
          <w:color w:val="231F20"/>
          <w:spacing w:val="-23"/>
        </w:rPr>
        <w:t xml:space="preserve"> </w:t>
      </w:r>
      <w:r>
        <w:rPr>
          <w:color w:val="231F20"/>
        </w:rPr>
        <w:t>interest</w:t>
      </w:r>
      <w:r>
        <w:rPr>
          <w:color w:val="231F20"/>
          <w:spacing w:val="-23"/>
        </w:rPr>
        <w:t xml:space="preserve"> </w:t>
      </w:r>
      <w:r>
        <w:rPr>
          <w:color w:val="231F20"/>
        </w:rPr>
        <w:t>in</w:t>
      </w:r>
      <w:r>
        <w:rPr>
          <w:color w:val="231F20"/>
          <w:spacing w:val="-23"/>
        </w:rPr>
        <w:t xml:space="preserve"> </w:t>
      </w:r>
      <w:r>
        <w:rPr>
          <w:color w:val="231F20"/>
        </w:rPr>
        <w:t>any</w:t>
      </w:r>
      <w:r>
        <w:rPr>
          <w:color w:val="231F20"/>
          <w:spacing w:val="-23"/>
        </w:rPr>
        <w:t xml:space="preserve"> </w:t>
      </w:r>
      <w:r>
        <w:rPr>
          <w:color w:val="231F20"/>
        </w:rPr>
        <w:t>procurement</w:t>
      </w:r>
      <w:r>
        <w:rPr>
          <w:color w:val="231F20"/>
          <w:spacing w:val="-23"/>
        </w:rPr>
        <w:t xml:space="preserve"> </w:t>
      </w:r>
      <w:r>
        <w:rPr>
          <w:color w:val="231F20"/>
        </w:rPr>
        <w:t>or</w:t>
      </w:r>
      <w:r>
        <w:rPr>
          <w:color w:val="231F20"/>
          <w:spacing w:val="-22"/>
        </w:rPr>
        <w:t xml:space="preserve"> </w:t>
      </w:r>
      <w:r>
        <w:rPr>
          <w:color w:val="231F20"/>
        </w:rPr>
        <w:t>asset</w:t>
      </w:r>
      <w:r>
        <w:rPr>
          <w:color w:val="231F20"/>
          <w:spacing w:val="-23"/>
        </w:rPr>
        <w:t xml:space="preserve"> </w:t>
      </w:r>
      <w:r>
        <w:rPr>
          <w:color w:val="231F20"/>
        </w:rPr>
        <w:t>disposal</w:t>
      </w:r>
      <w:r>
        <w:rPr>
          <w:color w:val="231F20"/>
          <w:spacing w:val="-23"/>
        </w:rPr>
        <w:t xml:space="preserve"> </w:t>
      </w:r>
      <w:r>
        <w:rPr>
          <w:color w:val="231F20"/>
        </w:rPr>
        <w:t>proceeding;</w:t>
      </w:r>
    </w:p>
    <w:p w14:paraId="79E20744" w14:textId="77777777" w:rsidR="005F5B22" w:rsidRDefault="00B0057A">
      <w:pPr>
        <w:pStyle w:val="ListParagraph"/>
        <w:numPr>
          <w:ilvl w:val="3"/>
          <w:numId w:val="33"/>
        </w:numPr>
        <w:tabs>
          <w:tab w:val="left" w:pos="1230"/>
        </w:tabs>
        <w:spacing w:before="80" w:after="80" w:line="230" w:lineRule="auto"/>
        <w:ind w:right="720" w:hanging="535"/>
        <w:jc w:val="both"/>
      </w:pPr>
      <w:r>
        <w:rPr>
          <w:color w:val="231F20"/>
        </w:rPr>
        <w:t>A</w:t>
      </w:r>
      <w:r>
        <w:rPr>
          <w:color w:val="231F20"/>
          <w:spacing w:val="-20"/>
        </w:rPr>
        <w:t xml:space="preserve"> </w:t>
      </w:r>
      <w:r>
        <w:rPr>
          <w:color w:val="231F20"/>
        </w:rPr>
        <w:t>person</w:t>
      </w:r>
      <w:r>
        <w:rPr>
          <w:color w:val="231F20"/>
          <w:spacing w:val="-8"/>
        </w:rPr>
        <w:t xml:space="preserve"> </w:t>
      </w:r>
      <w:r>
        <w:rPr>
          <w:color w:val="231F20"/>
        </w:rPr>
        <w:t>referred</w:t>
      </w:r>
      <w:r>
        <w:rPr>
          <w:color w:val="231F20"/>
          <w:spacing w:val="-8"/>
        </w:rPr>
        <w:t xml:space="preserve"> </w:t>
      </w:r>
      <w:r>
        <w:rPr>
          <w:color w:val="231F20"/>
        </w:rPr>
        <w:t>to</w:t>
      </w:r>
      <w:r>
        <w:rPr>
          <w:color w:val="231F20"/>
          <w:spacing w:val="-8"/>
        </w:rPr>
        <w:t xml:space="preserve"> </w:t>
      </w:r>
      <w:r>
        <w:rPr>
          <w:color w:val="231F20"/>
        </w:rPr>
        <w:t>under</w:t>
      </w:r>
      <w:r>
        <w:rPr>
          <w:color w:val="231F20"/>
          <w:spacing w:val="-8"/>
        </w:rPr>
        <w:t xml:space="preserve"> </w:t>
      </w:r>
      <w:r>
        <w:rPr>
          <w:color w:val="231F20"/>
        </w:rPr>
        <w:t>subsection</w:t>
      </w:r>
      <w:r>
        <w:rPr>
          <w:color w:val="231F20"/>
          <w:spacing w:val="-8"/>
        </w:rPr>
        <w:t xml:space="preserve"> </w:t>
      </w:r>
      <w:r>
        <w:rPr>
          <w:color w:val="231F20"/>
        </w:rPr>
        <w:t>(1)</w:t>
      </w:r>
      <w:r>
        <w:rPr>
          <w:color w:val="231F20"/>
          <w:spacing w:val="-8"/>
        </w:rPr>
        <w:t xml:space="preserve"> </w:t>
      </w:r>
      <w:r>
        <w:rPr>
          <w:color w:val="231F20"/>
        </w:rPr>
        <w:t>who</w:t>
      </w:r>
      <w:r>
        <w:rPr>
          <w:color w:val="231F20"/>
          <w:spacing w:val="-8"/>
        </w:rPr>
        <w:t xml:space="preserve"> </w:t>
      </w:r>
      <w:r>
        <w:rPr>
          <w:color w:val="231F20"/>
        </w:rPr>
        <w:t>contravenes</w:t>
      </w:r>
      <w:r>
        <w:rPr>
          <w:color w:val="231F20"/>
          <w:spacing w:val="-8"/>
        </w:rPr>
        <w:t xml:space="preserve"> </w:t>
      </w:r>
      <w:r>
        <w:rPr>
          <w:color w:val="231F20"/>
        </w:rPr>
        <w:t>the</w:t>
      </w:r>
      <w:r>
        <w:rPr>
          <w:color w:val="231F20"/>
          <w:spacing w:val="-8"/>
        </w:rPr>
        <w:t xml:space="preserve"> </w:t>
      </w:r>
      <w:r>
        <w:rPr>
          <w:color w:val="231F20"/>
        </w:rPr>
        <w:t>provisions</w:t>
      </w:r>
      <w:r>
        <w:rPr>
          <w:color w:val="231F20"/>
          <w:spacing w:val="-8"/>
        </w:rPr>
        <w:t xml:space="preserve"> </w:t>
      </w:r>
      <w:r>
        <w:rPr>
          <w:color w:val="231F20"/>
        </w:rPr>
        <w:t>of</w:t>
      </w:r>
      <w:r>
        <w:rPr>
          <w:color w:val="231F20"/>
          <w:spacing w:val="-8"/>
        </w:rPr>
        <w:t xml:space="preserve"> </w:t>
      </w:r>
      <w:r>
        <w:rPr>
          <w:color w:val="231F20"/>
        </w:rPr>
        <w:t>that</w:t>
      </w:r>
      <w:r>
        <w:rPr>
          <w:color w:val="231F20"/>
          <w:spacing w:val="-8"/>
        </w:rPr>
        <w:t xml:space="preserve"> </w:t>
      </w:r>
      <w:r>
        <w:rPr>
          <w:color w:val="231F20"/>
        </w:rPr>
        <w:t>sub-section</w:t>
      </w:r>
      <w:r>
        <w:rPr>
          <w:color w:val="231F20"/>
          <w:spacing w:val="-8"/>
        </w:rPr>
        <w:t xml:space="preserve"> </w:t>
      </w:r>
      <w:r>
        <w:rPr>
          <w:color w:val="231F20"/>
        </w:rPr>
        <w:t>commits</w:t>
      </w:r>
      <w:r>
        <w:rPr>
          <w:color w:val="231F20"/>
          <w:spacing w:val="-8"/>
        </w:rPr>
        <w:t xml:space="preserve"> </w:t>
      </w:r>
      <w:r>
        <w:rPr>
          <w:color w:val="231F20"/>
        </w:rPr>
        <w:t>an offence;</w:t>
      </w:r>
    </w:p>
    <w:p w14:paraId="6F3DC50B" w14:textId="77777777" w:rsidR="005F5B22" w:rsidRDefault="00B0057A">
      <w:pPr>
        <w:pStyle w:val="ListParagraph"/>
        <w:numPr>
          <w:ilvl w:val="3"/>
          <w:numId w:val="33"/>
        </w:numPr>
        <w:tabs>
          <w:tab w:val="left" w:pos="1229"/>
          <w:tab w:val="left" w:pos="1230"/>
        </w:tabs>
        <w:spacing w:before="80" w:after="80"/>
        <w:ind w:left="1229" w:right="720"/>
      </w:pPr>
      <w:r>
        <w:rPr>
          <w:color w:val="231F20"/>
        </w:rPr>
        <w:t>Without</w:t>
      </w:r>
      <w:r>
        <w:rPr>
          <w:color w:val="231F20"/>
          <w:spacing w:val="-24"/>
        </w:rPr>
        <w:t xml:space="preserve"> </w:t>
      </w:r>
      <w:r>
        <w:rPr>
          <w:color w:val="231F20"/>
        </w:rPr>
        <w:t>limiting</w:t>
      </w:r>
      <w:r>
        <w:rPr>
          <w:color w:val="231F20"/>
          <w:spacing w:val="-24"/>
        </w:rPr>
        <w:t xml:space="preserve"> </w:t>
      </w:r>
      <w:r>
        <w:rPr>
          <w:color w:val="231F20"/>
        </w:rPr>
        <w:t>the</w:t>
      </w:r>
      <w:r>
        <w:rPr>
          <w:color w:val="231F20"/>
          <w:spacing w:val="-24"/>
        </w:rPr>
        <w:t xml:space="preserve"> </w:t>
      </w:r>
      <w:r>
        <w:rPr>
          <w:color w:val="231F20"/>
        </w:rPr>
        <w:t>generality</w:t>
      </w:r>
      <w:r>
        <w:rPr>
          <w:color w:val="231F20"/>
          <w:spacing w:val="-24"/>
        </w:rPr>
        <w:t xml:space="preserve"> </w:t>
      </w:r>
      <w:r>
        <w:rPr>
          <w:color w:val="231F20"/>
        </w:rPr>
        <w:t>of</w:t>
      </w:r>
      <w:r>
        <w:rPr>
          <w:color w:val="231F20"/>
          <w:spacing w:val="-23"/>
        </w:rPr>
        <w:t xml:space="preserve"> </w:t>
      </w:r>
      <w:r>
        <w:rPr>
          <w:color w:val="231F20"/>
        </w:rPr>
        <w:t>the</w:t>
      </w:r>
      <w:r>
        <w:rPr>
          <w:color w:val="231F20"/>
          <w:spacing w:val="-24"/>
        </w:rPr>
        <w:t xml:space="preserve"> </w:t>
      </w:r>
      <w:r>
        <w:rPr>
          <w:color w:val="231F20"/>
        </w:rPr>
        <w:t>subsection</w:t>
      </w:r>
      <w:r>
        <w:rPr>
          <w:color w:val="231F20"/>
          <w:spacing w:val="-24"/>
        </w:rPr>
        <w:t xml:space="preserve"> </w:t>
      </w:r>
      <w:r>
        <w:rPr>
          <w:color w:val="231F20"/>
        </w:rPr>
        <w:t>(1)</w:t>
      </w:r>
      <w:r>
        <w:rPr>
          <w:color w:val="231F20"/>
          <w:spacing w:val="-23"/>
        </w:rPr>
        <w:t xml:space="preserve"> </w:t>
      </w:r>
      <w:r>
        <w:rPr>
          <w:color w:val="231F20"/>
        </w:rPr>
        <w:t>and</w:t>
      </w:r>
      <w:r>
        <w:rPr>
          <w:color w:val="231F20"/>
          <w:spacing w:val="-24"/>
        </w:rPr>
        <w:t xml:space="preserve"> </w:t>
      </w:r>
      <w:r>
        <w:rPr>
          <w:color w:val="231F20"/>
        </w:rPr>
        <w:t>(2),</w:t>
      </w:r>
      <w:r>
        <w:rPr>
          <w:color w:val="231F20"/>
          <w:spacing w:val="-24"/>
        </w:rPr>
        <w:t xml:space="preserve"> </w:t>
      </w:r>
      <w:r>
        <w:rPr>
          <w:color w:val="231F20"/>
        </w:rPr>
        <w:t>the</w:t>
      </w:r>
      <w:r>
        <w:rPr>
          <w:color w:val="231F20"/>
          <w:spacing w:val="-24"/>
        </w:rPr>
        <w:t xml:space="preserve"> </w:t>
      </w:r>
      <w:r>
        <w:rPr>
          <w:color w:val="231F20"/>
        </w:rPr>
        <w:t>person</w:t>
      </w:r>
      <w:r>
        <w:rPr>
          <w:color w:val="231F20"/>
          <w:spacing w:val="-24"/>
        </w:rPr>
        <w:t xml:space="preserve"> </w:t>
      </w:r>
      <w:r>
        <w:rPr>
          <w:color w:val="231F20"/>
        </w:rPr>
        <w:t>shall</w:t>
      </w:r>
      <w:r>
        <w:rPr>
          <w:color w:val="231F20"/>
          <w:spacing w:val="-24"/>
        </w:rPr>
        <w:t xml:space="preserve"> </w:t>
      </w:r>
      <w:r w:rsidR="001622A1">
        <w:rPr>
          <w:color w:val="231F20"/>
        </w:rPr>
        <w:t>be: -</w:t>
      </w:r>
    </w:p>
    <w:p w14:paraId="2FBD3540" w14:textId="77777777" w:rsidR="005F5B22" w:rsidRDefault="00B0057A">
      <w:pPr>
        <w:pStyle w:val="ListParagraph"/>
        <w:numPr>
          <w:ilvl w:val="4"/>
          <w:numId w:val="33"/>
        </w:numPr>
        <w:tabs>
          <w:tab w:val="left" w:pos="1734"/>
          <w:tab w:val="left" w:pos="1735"/>
        </w:tabs>
        <w:spacing w:before="80" w:after="80"/>
        <w:ind w:right="720"/>
      </w:pPr>
      <w:r>
        <w:rPr>
          <w:color w:val="231F20"/>
        </w:rPr>
        <w:t>disqualiﬁed</w:t>
      </w:r>
      <w:r>
        <w:rPr>
          <w:color w:val="231F20"/>
          <w:spacing w:val="-23"/>
        </w:rPr>
        <w:t xml:space="preserve"> </w:t>
      </w:r>
      <w:r>
        <w:rPr>
          <w:color w:val="231F20"/>
        </w:rPr>
        <w:t>from</w:t>
      </w:r>
      <w:r>
        <w:rPr>
          <w:color w:val="231F20"/>
          <w:spacing w:val="-23"/>
        </w:rPr>
        <w:t xml:space="preserve"> </w:t>
      </w:r>
      <w:r>
        <w:rPr>
          <w:color w:val="231F20"/>
        </w:rPr>
        <w:t>entering</w:t>
      </w:r>
      <w:r>
        <w:rPr>
          <w:color w:val="231F20"/>
          <w:spacing w:val="-23"/>
        </w:rPr>
        <w:t xml:space="preserve"> </w:t>
      </w:r>
      <w:r>
        <w:rPr>
          <w:color w:val="231F20"/>
        </w:rPr>
        <w:t>into</w:t>
      </w:r>
      <w:r>
        <w:rPr>
          <w:color w:val="231F20"/>
          <w:spacing w:val="-23"/>
        </w:rPr>
        <w:t xml:space="preserve"> </w:t>
      </w:r>
      <w:r>
        <w:rPr>
          <w:color w:val="231F20"/>
        </w:rPr>
        <w:t>a</w:t>
      </w:r>
      <w:r>
        <w:rPr>
          <w:color w:val="231F20"/>
          <w:spacing w:val="-23"/>
        </w:rPr>
        <w:t xml:space="preserve"> </w:t>
      </w:r>
      <w:r>
        <w:rPr>
          <w:color w:val="231F20"/>
        </w:rPr>
        <w:t>contract</w:t>
      </w:r>
      <w:r>
        <w:rPr>
          <w:color w:val="231F20"/>
          <w:spacing w:val="-23"/>
        </w:rPr>
        <w:t xml:space="preserve"> </w:t>
      </w:r>
      <w:r>
        <w:rPr>
          <w:color w:val="231F20"/>
        </w:rPr>
        <w:t>for</w:t>
      </w:r>
      <w:r>
        <w:rPr>
          <w:color w:val="231F20"/>
          <w:spacing w:val="-23"/>
        </w:rPr>
        <w:t xml:space="preserve"> </w:t>
      </w:r>
      <w:r>
        <w:rPr>
          <w:color w:val="231F20"/>
        </w:rPr>
        <w:t>a</w:t>
      </w:r>
      <w:r>
        <w:rPr>
          <w:color w:val="231F20"/>
          <w:spacing w:val="-23"/>
        </w:rPr>
        <w:t xml:space="preserve"> </w:t>
      </w:r>
      <w:r>
        <w:rPr>
          <w:color w:val="231F20"/>
        </w:rPr>
        <w:t>procurement</w:t>
      </w:r>
      <w:r>
        <w:rPr>
          <w:color w:val="231F20"/>
          <w:spacing w:val="-23"/>
        </w:rPr>
        <w:t xml:space="preserve"> </w:t>
      </w:r>
      <w:r>
        <w:rPr>
          <w:color w:val="231F20"/>
        </w:rPr>
        <w:t>or</w:t>
      </w:r>
      <w:r>
        <w:rPr>
          <w:color w:val="231F20"/>
          <w:spacing w:val="-23"/>
        </w:rPr>
        <w:t xml:space="preserve"> </w:t>
      </w:r>
      <w:r>
        <w:rPr>
          <w:color w:val="231F20"/>
        </w:rPr>
        <w:t>asset</w:t>
      </w:r>
      <w:r>
        <w:rPr>
          <w:color w:val="231F20"/>
          <w:spacing w:val="-23"/>
        </w:rPr>
        <w:t xml:space="preserve"> </w:t>
      </w:r>
      <w:r>
        <w:rPr>
          <w:color w:val="231F20"/>
        </w:rPr>
        <w:t>disposal</w:t>
      </w:r>
      <w:r>
        <w:rPr>
          <w:color w:val="231F20"/>
          <w:spacing w:val="-23"/>
        </w:rPr>
        <w:t xml:space="preserve"> </w:t>
      </w:r>
      <w:r>
        <w:rPr>
          <w:color w:val="231F20"/>
        </w:rPr>
        <w:t>proceeding;</w:t>
      </w:r>
      <w:r>
        <w:rPr>
          <w:color w:val="231F20"/>
          <w:spacing w:val="-23"/>
        </w:rPr>
        <w:t xml:space="preserve"> </w:t>
      </w:r>
      <w:r>
        <w:rPr>
          <w:color w:val="231F20"/>
        </w:rPr>
        <w:t>or</w:t>
      </w:r>
    </w:p>
    <w:p w14:paraId="08B0B4A4" w14:textId="77777777" w:rsidR="005F5B22" w:rsidRDefault="00B0057A">
      <w:pPr>
        <w:pStyle w:val="ListParagraph"/>
        <w:numPr>
          <w:ilvl w:val="4"/>
          <w:numId w:val="33"/>
        </w:numPr>
        <w:tabs>
          <w:tab w:val="left" w:pos="1766"/>
          <w:tab w:val="left" w:pos="1768"/>
        </w:tabs>
        <w:spacing w:before="80" w:after="80"/>
        <w:ind w:left="1767" w:right="720" w:hanging="538"/>
      </w:pPr>
      <w:r>
        <w:rPr>
          <w:color w:val="231F20"/>
        </w:rPr>
        <w:t>if</w:t>
      </w:r>
      <w:r>
        <w:rPr>
          <w:color w:val="231F20"/>
          <w:spacing w:val="-23"/>
        </w:rPr>
        <w:t xml:space="preserve"> </w:t>
      </w:r>
      <w:r>
        <w:rPr>
          <w:color w:val="231F20"/>
        </w:rPr>
        <w:t>a</w:t>
      </w:r>
      <w:r>
        <w:rPr>
          <w:color w:val="231F20"/>
          <w:spacing w:val="-23"/>
        </w:rPr>
        <w:t xml:space="preserve"> </w:t>
      </w:r>
      <w:r>
        <w:rPr>
          <w:color w:val="231F20"/>
        </w:rPr>
        <w:t>contract</w:t>
      </w:r>
      <w:r>
        <w:rPr>
          <w:color w:val="231F20"/>
          <w:spacing w:val="-23"/>
        </w:rPr>
        <w:t xml:space="preserve"> </w:t>
      </w:r>
      <w:r>
        <w:rPr>
          <w:color w:val="231F20"/>
        </w:rPr>
        <w:t>has</w:t>
      </w:r>
      <w:r>
        <w:rPr>
          <w:color w:val="231F20"/>
          <w:spacing w:val="-23"/>
        </w:rPr>
        <w:t xml:space="preserve"> </w:t>
      </w:r>
      <w:r>
        <w:rPr>
          <w:color w:val="231F20"/>
        </w:rPr>
        <w:t>already</w:t>
      </w:r>
      <w:r>
        <w:rPr>
          <w:color w:val="231F20"/>
          <w:spacing w:val="-23"/>
        </w:rPr>
        <w:t xml:space="preserve"> </w:t>
      </w:r>
      <w:r>
        <w:rPr>
          <w:color w:val="231F20"/>
        </w:rPr>
        <w:t>been</w:t>
      </w:r>
      <w:r>
        <w:rPr>
          <w:color w:val="231F20"/>
          <w:spacing w:val="-23"/>
        </w:rPr>
        <w:t xml:space="preserve"> </w:t>
      </w:r>
      <w:r>
        <w:rPr>
          <w:color w:val="231F20"/>
        </w:rPr>
        <w:t>entered</w:t>
      </w:r>
      <w:r>
        <w:rPr>
          <w:color w:val="231F20"/>
          <w:spacing w:val="-23"/>
        </w:rPr>
        <w:t xml:space="preserve"> </w:t>
      </w:r>
      <w:r>
        <w:rPr>
          <w:color w:val="231F20"/>
        </w:rPr>
        <w:t>into</w:t>
      </w:r>
      <w:r>
        <w:rPr>
          <w:color w:val="231F20"/>
          <w:spacing w:val="-23"/>
        </w:rPr>
        <w:t xml:space="preserve"> </w:t>
      </w:r>
      <w:r>
        <w:rPr>
          <w:color w:val="231F20"/>
        </w:rPr>
        <w:t>with</w:t>
      </w:r>
      <w:r>
        <w:rPr>
          <w:color w:val="231F20"/>
          <w:spacing w:val="-23"/>
        </w:rPr>
        <w:t xml:space="preserve"> </w:t>
      </w:r>
      <w:r>
        <w:rPr>
          <w:color w:val="231F20"/>
        </w:rPr>
        <w:t>the</w:t>
      </w:r>
      <w:r>
        <w:rPr>
          <w:color w:val="231F20"/>
          <w:spacing w:val="-23"/>
        </w:rPr>
        <w:t xml:space="preserve"> </w:t>
      </w:r>
      <w:r>
        <w:rPr>
          <w:color w:val="231F20"/>
        </w:rPr>
        <w:t>person,</w:t>
      </w:r>
      <w:r>
        <w:rPr>
          <w:color w:val="231F20"/>
          <w:spacing w:val="-23"/>
        </w:rPr>
        <w:t xml:space="preserve"> </w:t>
      </w:r>
      <w:r>
        <w:rPr>
          <w:color w:val="231F20"/>
        </w:rPr>
        <w:t>the</w:t>
      </w:r>
      <w:r>
        <w:rPr>
          <w:color w:val="231F20"/>
          <w:spacing w:val="-23"/>
        </w:rPr>
        <w:t xml:space="preserve"> </w:t>
      </w:r>
      <w:r>
        <w:rPr>
          <w:color w:val="231F20"/>
        </w:rPr>
        <w:t>contract</w:t>
      </w:r>
      <w:r>
        <w:rPr>
          <w:color w:val="231F20"/>
          <w:spacing w:val="-23"/>
        </w:rPr>
        <w:t xml:space="preserve"> </w:t>
      </w:r>
      <w:r>
        <w:rPr>
          <w:color w:val="231F20"/>
        </w:rPr>
        <w:t>shall</w:t>
      </w:r>
      <w:r>
        <w:rPr>
          <w:color w:val="231F20"/>
          <w:spacing w:val="-23"/>
        </w:rPr>
        <w:t xml:space="preserve"> </w:t>
      </w:r>
      <w:r>
        <w:rPr>
          <w:color w:val="231F20"/>
        </w:rPr>
        <w:t>be</w:t>
      </w:r>
      <w:r>
        <w:rPr>
          <w:color w:val="231F20"/>
          <w:spacing w:val="-23"/>
        </w:rPr>
        <w:t xml:space="preserve"> </w:t>
      </w:r>
      <w:r>
        <w:rPr>
          <w:color w:val="231F20"/>
        </w:rPr>
        <w:t>voidable;</w:t>
      </w:r>
    </w:p>
    <w:p w14:paraId="7E0EA9A0" w14:textId="77777777" w:rsidR="005F5B22" w:rsidRDefault="00B0057A">
      <w:pPr>
        <w:pStyle w:val="ListParagraph"/>
        <w:numPr>
          <w:ilvl w:val="3"/>
          <w:numId w:val="33"/>
        </w:numPr>
        <w:tabs>
          <w:tab w:val="left" w:pos="1230"/>
        </w:tabs>
        <w:spacing w:before="80" w:after="80" w:line="230" w:lineRule="auto"/>
        <w:ind w:right="720" w:hanging="535"/>
        <w:jc w:val="both"/>
      </w:pPr>
      <w:r>
        <w:rPr>
          <w:color w:val="231F20"/>
        </w:rPr>
        <w:t>The</w:t>
      </w:r>
      <w:r>
        <w:rPr>
          <w:color w:val="231F20"/>
          <w:spacing w:val="-12"/>
        </w:rPr>
        <w:t xml:space="preserve"> </w:t>
      </w:r>
      <w:r>
        <w:rPr>
          <w:color w:val="231F20"/>
        </w:rPr>
        <w:t>voiding</w:t>
      </w:r>
      <w:r>
        <w:rPr>
          <w:color w:val="231F20"/>
          <w:spacing w:val="-12"/>
        </w:rPr>
        <w:t xml:space="preserve"> </w:t>
      </w:r>
      <w:r>
        <w:rPr>
          <w:color w:val="231F20"/>
        </w:rPr>
        <w:t>of</w:t>
      </w:r>
      <w:r>
        <w:rPr>
          <w:color w:val="231F20"/>
          <w:spacing w:val="-12"/>
        </w:rPr>
        <w:t xml:space="preserve"> </w:t>
      </w:r>
      <w:r>
        <w:rPr>
          <w:color w:val="231F20"/>
        </w:rPr>
        <w:t>a</w:t>
      </w:r>
      <w:r>
        <w:rPr>
          <w:color w:val="231F20"/>
          <w:spacing w:val="-12"/>
        </w:rPr>
        <w:t xml:space="preserve"> </w:t>
      </w:r>
      <w:r>
        <w:rPr>
          <w:color w:val="231F20"/>
        </w:rPr>
        <w:t>contract</w:t>
      </w:r>
      <w:r>
        <w:rPr>
          <w:color w:val="231F20"/>
          <w:spacing w:val="-12"/>
        </w:rPr>
        <w:t xml:space="preserve"> </w:t>
      </w:r>
      <w:r>
        <w:rPr>
          <w:color w:val="231F20"/>
        </w:rPr>
        <w:t>by</w:t>
      </w:r>
      <w:r>
        <w:rPr>
          <w:color w:val="231F20"/>
          <w:spacing w:val="-12"/>
        </w:rPr>
        <w:t xml:space="preserve"> </w:t>
      </w:r>
      <w:r>
        <w:rPr>
          <w:color w:val="231F20"/>
        </w:rPr>
        <w:t>the</w:t>
      </w:r>
      <w:r>
        <w:rPr>
          <w:color w:val="231F20"/>
          <w:spacing w:val="-12"/>
        </w:rPr>
        <w:t xml:space="preserve"> </w:t>
      </w:r>
      <w:r>
        <w:rPr>
          <w:color w:val="231F20"/>
        </w:rPr>
        <w:t>procuring</w:t>
      </w:r>
      <w:r>
        <w:rPr>
          <w:color w:val="231F20"/>
          <w:spacing w:val="-12"/>
        </w:rPr>
        <w:t xml:space="preserve"> </w:t>
      </w:r>
      <w:r>
        <w:rPr>
          <w:color w:val="231F20"/>
        </w:rPr>
        <w:t>entity</w:t>
      </w:r>
      <w:r>
        <w:rPr>
          <w:color w:val="231F20"/>
          <w:spacing w:val="-12"/>
        </w:rPr>
        <w:t xml:space="preserve"> </w:t>
      </w:r>
      <w:r>
        <w:rPr>
          <w:color w:val="231F20"/>
        </w:rPr>
        <w:t>under</w:t>
      </w:r>
      <w:r>
        <w:rPr>
          <w:color w:val="231F20"/>
          <w:spacing w:val="-12"/>
        </w:rPr>
        <w:t xml:space="preserve"> </w:t>
      </w:r>
      <w:r>
        <w:rPr>
          <w:color w:val="231F20"/>
        </w:rPr>
        <w:t>subsection</w:t>
      </w:r>
      <w:r>
        <w:rPr>
          <w:color w:val="231F20"/>
          <w:spacing w:val="-12"/>
        </w:rPr>
        <w:t xml:space="preserve"> </w:t>
      </w:r>
      <w:r>
        <w:rPr>
          <w:color w:val="231F20"/>
        </w:rPr>
        <w:t>(7)</w:t>
      </w:r>
      <w:r>
        <w:rPr>
          <w:color w:val="231F20"/>
          <w:spacing w:val="-12"/>
        </w:rPr>
        <w:t xml:space="preserve"> </w:t>
      </w:r>
      <w:r>
        <w:rPr>
          <w:color w:val="231F20"/>
        </w:rPr>
        <w:t>does</w:t>
      </w:r>
      <w:r>
        <w:rPr>
          <w:color w:val="231F20"/>
          <w:spacing w:val="-12"/>
        </w:rPr>
        <w:t xml:space="preserve"> </w:t>
      </w:r>
      <w:r>
        <w:rPr>
          <w:color w:val="231F20"/>
        </w:rPr>
        <w:t>not</w:t>
      </w:r>
      <w:r>
        <w:rPr>
          <w:color w:val="231F20"/>
          <w:spacing w:val="-12"/>
        </w:rPr>
        <w:t xml:space="preserve"> </w:t>
      </w:r>
      <w:r>
        <w:rPr>
          <w:color w:val="231F20"/>
        </w:rPr>
        <w:t>limit</w:t>
      </w:r>
      <w:r>
        <w:rPr>
          <w:color w:val="231F20"/>
          <w:spacing w:val="-12"/>
        </w:rPr>
        <w:t xml:space="preserve"> </w:t>
      </w:r>
      <w:r>
        <w:rPr>
          <w:color w:val="231F20"/>
        </w:rPr>
        <w:t>any</w:t>
      </w:r>
      <w:r>
        <w:rPr>
          <w:color w:val="231F20"/>
          <w:spacing w:val="-12"/>
        </w:rPr>
        <w:t xml:space="preserve"> </w:t>
      </w:r>
      <w:r>
        <w:rPr>
          <w:color w:val="231F20"/>
        </w:rPr>
        <w:t>legal</w:t>
      </w:r>
      <w:r>
        <w:rPr>
          <w:color w:val="231F20"/>
          <w:spacing w:val="-12"/>
        </w:rPr>
        <w:t xml:space="preserve"> </w:t>
      </w:r>
      <w:r>
        <w:rPr>
          <w:color w:val="231F20"/>
        </w:rPr>
        <w:t>remedy</w:t>
      </w:r>
      <w:r>
        <w:rPr>
          <w:color w:val="231F20"/>
          <w:spacing w:val="-12"/>
        </w:rPr>
        <w:t xml:space="preserve"> </w:t>
      </w:r>
      <w:r>
        <w:rPr>
          <w:color w:val="231F20"/>
        </w:rPr>
        <w:t>the procuring</w:t>
      </w:r>
      <w:r>
        <w:rPr>
          <w:color w:val="231F20"/>
          <w:spacing w:val="-23"/>
        </w:rPr>
        <w:t xml:space="preserve"> </w:t>
      </w:r>
      <w:r>
        <w:rPr>
          <w:color w:val="231F20"/>
        </w:rPr>
        <w:t>entity</w:t>
      </w:r>
      <w:r>
        <w:rPr>
          <w:color w:val="231F20"/>
          <w:spacing w:val="-23"/>
        </w:rPr>
        <w:t xml:space="preserve"> </w:t>
      </w:r>
      <w:r>
        <w:rPr>
          <w:color w:val="231F20"/>
        </w:rPr>
        <w:t>may</w:t>
      </w:r>
      <w:r>
        <w:rPr>
          <w:color w:val="231F20"/>
          <w:spacing w:val="-23"/>
        </w:rPr>
        <w:t xml:space="preserve"> </w:t>
      </w:r>
      <w:r>
        <w:rPr>
          <w:color w:val="231F20"/>
        </w:rPr>
        <w:t>have;</w:t>
      </w:r>
    </w:p>
    <w:p w14:paraId="138E6C38" w14:textId="77777777" w:rsidR="005F5B22" w:rsidRDefault="00B0057A">
      <w:pPr>
        <w:pStyle w:val="ListParagraph"/>
        <w:numPr>
          <w:ilvl w:val="3"/>
          <w:numId w:val="33"/>
        </w:numPr>
        <w:tabs>
          <w:tab w:val="left" w:pos="1229"/>
        </w:tabs>
        <w:spacing w:before="80" w:after="80" w:line="230" w:lineRule="auto"/>
        <w:ind w:left="1223" w:right="720" w:hanging="535"/>
        <w:jc w:val="both"/>
      </w:pPr>
      <w:r>
        <w:rPr>
          <w:color w:val="231F20"/>
        </w:rPr>
        <w:t>An employee or agent of the procuring entity or a member of the Board or committee of the procuring entity</w:t>
      </w:r>
      <w:r>
        <w:rPr>
          <w:color w:val="231F20"/>
          <w:spacing w:val="-23"/>
        </w:rPr>
        <w:t xml:space="preserve"> </w:t>
      </w:r>
      <w:r>
        <w:rPr>
          <w:color w:val="231F20"/>
        </w:rPr>
        <w:t>who</w:t>
      </w:r>
      <w:r>
        <w:rPr>
          <w:color w:val="231F20"/>
          <w:spacing w:val="-22"/>
        </w:rPr>
        <w:t xml:space="preserve"> </w:t>
      </w:r>
      <w:r>
        <w:rPr>
          <w:color w:val="231F20"/>
        </w:rPr>
        <w:t>has</w:t>
      </w:r>
      <w:r>
        <w:rPr>
          <w:color w:val="231F20"/>
          <w:spacing w:val="-22"/>
        </w:rPr>
        <w:t xml:space="preserve"> </w:t>
      </w:r>
      <w:r>
        <w:rPr>
          <w:color w:val="231F20"/>
        </w:rPr>
        <w:t>a</w:t>
      </w:r>
      <w:r>
        <w:rPr>
          <w:color w:val="231F20"/>
          <w:spacing w:val="-23"/>
        </w:rPr>
        <w:t xml:space="preserve"> </w:t>
      </w:r>
      <w:r>
        <w:rPr>
          <w:color w:val="231F20"/>
        </w:rPr>
        <w:t>conﬂict</w:t>
      </w:r>
      <w:r>
        <w:rPr>
          <w:color w:val="231F20"/>
          <w:spacing w:val="-23"/>
        </w:rPr>
        <w:t xml:space="preserve"> </w:t>
      </w:r>
      <w:r>
        <w:rPr>
          <w:color w:val="231F20"/>
        </w:rPr>
        <w:t>of</w:t>
      </w:r>
      <w:r>
        <w:rPr>
          <w:color w:val="231F20"/>
          <w:spacing w:val="-22"/>
        </w:rPr>
        <w:t xml:space="preserve"> </w:t>
      </w:r>
      <w:r>
        <w:rPr>
          <w:color w:val="231F20"/>
        </w:rPr>
        <w:t>interest</w:t>
      </w:r>
      <w:r>
        <w:rPr>
          <w:color w:val="231F20"/>
          <w:spacing w:val="-23"/>
        </w:rPr>
        <w:t xml:space="preserve"> </w:t>
      </w:r>
      <w:r>
        <w:rPr>
          <w:color w:val="231F20"/>
        </w:rPr>
        <w:t>with</w:t>
      </w:r>
      <w:r>
        <w:rPr>
          <w:color w:val="231F20"/>
          <w:spacing w:val="-23"/>
        </w:rPr>
        <w:t xml:space="preserve"> </w:t>
      </w:r>
      <w:r>
        <w:rPr>
          <w:color w:val="231F20"/>
        </w:rPr>
        <w:t>respect</w:t>
      </w:r>
      <w:r>
        <w:rPr>
          <w:color w:val="231F20"/>
          <w:spacing w:val="-23"/>
        </w:rPr>
        <w:t xml:space="preserve"> </w:t>
      </w:r>
      <w:r>
        <w:rPr>
          <w:color w:val="231F20"/>
        </w:rPr>
        <w:t>to</w:t>
      </w:r>
      <w:r>
        <w:rPr>
          <w:color w:val="231F20"/>
          <w:spacing w:val="-23"/>
        </w:rPr>
        <w:t xml:space="preserve"> </w:t>
      </w:r>
      <w:r>
        <w:rPr>
          <w:color w:val="231F20"/>
        </w:rPr>
        <w:t>a</w:t>
      </w:r>
      <w:r>
        <w:rPr>
          <w:color w:val="231F20"/>
          <w:spacing w:val="-23"/>
        </w:rPr>
        <w:t xml:space="preserve"> </w:t>
      </w:r>
      <w:r w:rsidR="001622A1">
        <w:rPr>
          <w:color w:val="231F20"/>
        </w:rPr>
        <w:t>procurement: -</w:t>
      </w:r>
    </w:p>
    <w:p w14:paraId="59DA5504" w14:textId="77777777" w:rsidR="005F5B22" w:rsidRDefault="00B0057A">
      <w:pPr>
        <w:pStyle w:val="ListParagraph"/>
        <w:numPr>
          <w:ilvl w:val="4"/>
          <w:numId w:val="33"/>
        </w:numPr>
        <w:tabs>
          <w:tab w:val="left" w:pos="1678"/>
          <w:tab w:val="left" w:pos="1679"/>
        </w:tabs>
        <w:spacing w:before="80" w:after="80"/>
        <w:ind w:left="1678" w:right="720" w:hanging="450"/>
      </w:pPr>
      <w:r>
        <w:rPr>
          <w:color w:val="231F20"/>
        </w:rPr>
        <w:t>shall</w:t>
      </w:r>
      <w:r>
        <w:rPr>
          <w:color w:val="231F20"/>
          <w:spacing w:val="-23"/>
        </w:rPr>
        <w:t xml:space="preserve"> </w:t>
      </w:r>
      <w:r>
        <w:rPr>
          <w:color w:val="231F20"/>
        </w:rPr>
        <w:t>not</w:t>
      </w:r>
      <w:r>
        <w:rPr>
          <w:color w:val="231F20"/>
          <w:spacing w:val="-23"/>
        </w:rPr>
        <w:t xml:space="preserve"> </w:t>
      </w:r>
      <w:r>
        <w:rPr>
          <w:color w:val="231F20"/>
        </w:rPr>
        <w:t>take</w:t>
      </w:r>
      <w:r>
        <w:rPr>
          <w:color w:val="231F20"/>
          <w:spacing w:val="-23"/>
        </w:rPr>
        <w:t xml:space="preserve"> </w:t>
      </w:r>
      <w:r>
        <w:rPr>
          <w:color w:val="231F20"/>
        </w:rPr>
        <w:t>part</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rPr>
        <w:t>procurement</w:t>
      </w:r>
      <w:r>
        <w:rPr>
          <w:color w:val="231F20"/>
          <w:spacing w:val="-23"/>
        </w:rPr>
        <w:t xml:space="preserve"> </w:t>
      </w:r>
      <w:r>
        <w:rPr>
          <w:color w:val="231F20"/>
        </w:rPr>
        <w:t>proceedings;</w:t>
      </w:r>
    </w:p>
    <w:p w14:paraId="27FC6EE5" w14:textId="77777777" w:rsidR="005F5B22" w:rsidRDefault="00B0057A">
      <w:pPr>
        <w:pStyle w:val="ListParagraph"/>
        <w:numPr>
          <w:ilvl w:val="4"/>
          <w:numId w:val="33"/>
        </w:numPr>
        <w:tabs>
          <w:tab w:val="left" w:pos="1678"/>
          <w:tab w:val="left" w:pos="1679"/>
        </w:tabs>
        <w:spacing w:before="80" w:after="80" w:line="230" w:lineRule="auto"/>
        <w:ind w:left="1678" w:right="720" w:hanging="450"/>
      </w:pPr>
      <w:r>
        <w:rPr>
          <w:color w:val="231F20"/>
        </w:rPr>
        <w:t>shall</w:t>
      </w:r>
      <w:r>
        <w:rPr>
          <w:color w:val="231F20"/>
          <w:spacing w:val="-10"/>
        </w:rPr>
        <w:t xml:space="preserve"> </w:t>
      </w:r>
      <w:r>
        <w:rPr>
          <w:color w:val="231F20"/>
        </w:rPr>
        <w:t>not,</w:t>
      </w:r>
      <w:r>
        <w:rPr>
          <w:color w:val="231F20"/>
          <w:spacing w:val="-10"/>
        </w:rPr>
        <w:t xml:space="preserve"> </w:t>
      </w:r>
      <w:r>
        <w:rPr>
          <w:color w:val="231F20"/>
        </w:rPr>
        <w:t>after</w:t>
      </w:r>
      <w:r>
        <w:rPr>
          <w:color w:val="231F20"/>
          <w:spacing w:val="-10"/>
        </w:rPr>
        <w:t xml:space="preserve"> </w:t>
      </w:r>
      <w:r>
        <w:rPr>
          <w:color w:val="231F20"/>
        </w:rPr>
        <w:t>a</w:t>
      </w:r>
      <w:r>
        <w:rPr>
          <w:color w:val="231F20"/>
          <w:spacing w:val="-10"/>
        </w:rPr>
        <w:t xml:space="preserve"> </w:t>
      </w:r>
      <w:r>
        <w:rPr>
          <w:color w:val="231F20"/>
        </w:rPr>
        <w:t>procurement</w:t>
      </w:r>
      <w:r>
        <w:rPr>
          <w:color w:val="231F20"/>
          <w:spacing w:val="-10"/>
        </w:rPr>
        <w:t xml:space="preserve"> </w:t>
      </w:r>
      <w:r>
        <w:rPr>
          <w:color w:val="231F20"/>
        </w:rPr>
        <w:t>contract</w:t>
      </w:r>
      <w:r>
        <w:rPr>
          <w:color w:val="231F20"/>
          <w:spacing w:val="-10"/>
        </w:rPr>
        <w:t xml:space="preserve"> </w:t>
      </w:r>
      <w:r>
        <w:rPr>
          <w:color w:val="231F20"/>
        </w:rPr>
        <w:t>has</w:t>
      </w:r>
      <w:r>
        <w:rPr>
          <w:color w:val="231F20"/>
          <w:spacing w:val="-10"/>
        </w:rPr>
        <w:t xml:space="preserve"> </w:t>
      </w:r>
      <w:r>
        <w:rPr>
          <w:color w:val="231F20"/>
        </w:rPr>
        <w:t>been</w:t>
      </w:r>
      <w:r>
        <w:rPr>
          <w:color w:val="231F20"/>
          <w:spacing w:val="-10"/>
        </w:rPr>
        <w:t xml:space="preserve"> </w:t>
      </w:r>
      <w:r>
        <w:rPr>
          <w:color w:val="231F20"/>
        </w:rPr>
        <w:t>entered</w:t>
      </w:r>
      <w:r>
        <w:rPr>
          <w:color w:val="231F20"/>
          <w:spacing w:val="-10"/>
        </w:rPr>
        <w:t xml:space="preserve"> </w:t>
      </w:r>
      <w:r>
        <w:rPr>
          <w:color w:val="231F20"/>
        </w:rPr>
        <w:t>into,</w:t>
      </w:r>
      <w:r>
        <w:rPr>
          <w:color w:val="231F20"/>
          <w:spacing w:val="-10"/>
        </w:rPr>
        <w:t xml:space="preserve"> </w:t>
      </w:r>
      <w:r>
        <w:rPr>
          <w:color w:val="231F20"/>
        </w:rPr>
        <w:t>take</w:t>
      </w:r>
      <w:r>
        <w:rPr>
          <w:color w:val="231F20"/>
          <w:spacing w:val="-10"/>
        </w:rPr>
        <w:t xml:space="preserve"> </w:t>
      </w:r>
      <w:r>
        <w:rPr>
          <w:color w:val="231F20"/>
        </w:rPr>
        <w:t>part</w:t>
      </w:r>
      <w:r>
        <w:rPr>
          <w:color w:val="231F20"/>
          <w:spacing w:val="-10"/>
        </w:rPr>
        <w:t xml:space="preserve"> </w:t>
      </w:r>
      <w:r>
        <w:rPr>
          <w:color w:val="231F20"/>
        </w:rPr>
        <w:t>in</w:t>
      </w:r>
      <w:r>
        <w:rPr>
          <w:color w:val="231F20"/>
          <w:spacing w:val="-10"/>
        </w:rPr>
        <w:t xml:space="preserve"> </w:t>
      </w:r>
      <w:r>
        <w:rPr>
          <w:color w:val="231F20"/>
        </w:rPr>
        <w:t>any</w:t>
      </w:r>
      <w:r>
        <w:rPr>
          <w:color w:val="231F20"/>
          <w:spacing w:val="-10"/>
        </w:rPr>
        <w:t xml:space="preserve"> </w:t>
      </w:r>
      <w:r>
        <w:rPr>
          <w:color w:val="231F20"/>
        </w:rPr>
        <w:t>decision</w:t>
      </w:r>
      <w:r>
        <w:rPr>
          <w:color w:val="231F20"/>
          <w:spacing w:val="-10"/>
        </w:rPr>
        <w:t xml:space="preserve"> </w:t>
      </w:r>
      <w:r>
        <w:rPr>
          <w:color w:val="231F20"/>
        </w:rPr>
        <w:t>relating</w:t>
      </w:r>
      <w:r>
        <w:rPr>
          <w:color w:val="231F20"/>
          <w:spacing w:val="-10"/>
        </w:rPr>
        <w:t xml:space="preserve"> </w:t>
      </w:r>
      <w:r>
        <w:rPr>
          <w:color w:val="231F20"/>
        </w:rPr>
        <w:t>to</w:t>
      </w:r>
      <w:r>
        <w:rPr>
          <w:color w:val="231F20"/>
          <w:spacing w:val="-10"/>
        </w:rPr>
        <w:t xml:space="preserve"> </w:t>
      </w:r>
      <w:r>
        <w:rPr>
          <w:color w:val="231F20"/>
        </w:rPr>
        <w:t>the procurement</w:t>
      </w:r>
      <w:r>
        <w:rPr>
          <w:color w:val="231F20"/>
          <w:spacing w:val="-23"/>
        </w:rPr>
        <w:t xml:space="preserve"> </w:t>
      </w:r>
      <w:r>
        <w:rPr>
          <w:color w:val="231F20"/>
        </w:rPr>
        <w:t>or</w:t>
      </w:r>
      <w:r>
        <w:rPr>
          <w:color w:val="231F20"/>
          <w:spacing w:val="-22"/>
        </w:rPr>
        <w:t xml:space="preserve"> </w:t>
      </w:r>
      <w:r>
        <w:rPr>
          <w:color w:val="231F20"/>
        </w:rPr>
        <w:t>contract;</w:t>
      </w:r>
      <w:r>
        <w:rPr>
          <w:color w:val="231F20"/>
          <w:spacing w:val="-23"/>
        </w:rPr>
        <w:t xml:space="preserve"> </w:t>
      </w:r>
      <w:r>
        <w:rPr>
          <w:color w:val="231F20"/>
        </w:rPr>
        <w:t>and</w:t>
      </w:r>
    </w:p>
    <w:p w14:paraId="1A370503" w14:textId="77777777" w:rsidR="005F5B22" w:rsidRDefault="00B0057A">
      <w:pPr>
        <w:pStyle w:val="ListParagraph"/>
        <w:numPr>
          <w:ilvl w:val="4"/>
          <w:numId w:val="33"/>
        </w:numPr>
        <w:tabs>
          <w:tab w:val="left" w:pos="1229"/>
        </w:tabs>
        <w:spacing w:before="80" w:after="80" w:line="230" w:lineRule="auto"/>
        <w:ind w:left="1223" w:right="720" w:hanging="535"/>
        <w:jc w:val="both"/>
      </w:pPr>
      <w:r>
        <w:rPr>
          <w:color w:val="231F20"/>
        </w:rPr>
        <w:t>shall not be a subcontractor for the bidder to whom was awarded contract, or a member of the group of bidders</w:t>
      </w:r>
      <w:r>
        <w:rPr>
          <w:color w:val="231F20"/>
          <w:spacing w:val="-21"/>
        </w:rPr>
        <w:t xml:space="preserve"> </w:t>
      </w:r>
      <w:r>
        <w:rPr>
          <w:color w:val="231F20"/>
        </w:rPr>
        <w:t>to</w:t>
      </w:r>
      <w:r>
        <w:rPr>
          <w:color w:val="231F20"/>
          <w:spacing w:val="-21"/>
        </w:rPr>
        <w:t xml:space="preserve"> </w:t>
      </w:r>
      <w:r>
        <w:rPr>
          <w:color w:val="231F20"/>
        </w:rPr>
        <w:t>whom</w:t>
      </w:r>
      <w:r>
        <w:rPr>
          <w:color w:val="231F20"/>
          <w:spacing w:val="-21"/>
        </w:rPr>
        <w:t xml:space="preserve"> </w:t>
      </w:r>
      <w:r>
        <w:rPr>
          <w:color w:val="231F20"/>
        </w:rPr>
        <w:t>the</w:t>
      </w:r>
      <w:r>
        <w:rPr>
          <w:color w:val="231F20"/>
          <w:spacing w:val="-21"/>
        </w:rPr>
        <w:t xml:space="preserve"> </w:t>
      </w:r>
      <w:r>
        <w:rPr>
          <w:color w:val="231F20"/>
        </w:rPr>
        <w:t>contract</w:t>
      </w:r>
      <w:r>
        <w:rPr>
          <w:color w:val="231F20"/>
          <w:spacing w:val="-21"/>
        </w:rPr>
        <w:t xml:space="preserve"> </w:t>
      </w:r>
      <w:r>
        <w:rPr>
          <w:color w:val="231F20"/>
        </w:rPr>
        <w:t>was</w:t>
      </w:r>
      <w:r>
        <w:rPr>
          <w:color w:val="231F20"/>
          <w:spacing w:val="-21"/>
        </w:rPr>
        <w:t xml:space="preserve"> </w:t>
      </w:r>
      <w:r>
        <w:rPr>
          <w:color w:val="231F20"/>
        </w:rPr>
        <w:t>awarded,</w:t>
      </w:r>
      <w:r>
        <w:rPr>
          <w:color w:val="231F20"/>
          <w:spacing w:val="-21"/>
        </w:rPr>
        <w:t xml:space="preserve"> </w:t>
      </w:r>
      <w:r>
        <w:rPr>
          <w:color w:val="231F20"/>
        </w:rPr>
        <w:t>but</w:t>
      </w:r>
      <w:r>
        <w:rPr>
          <w:color w:val="231F20"/>
          <w:spacing w:val="-21"/>
        </w:rPr>
        <w:t xml:space="preserve"> </w:t>
      </w:r>
      <w:r>
        <w:rPr>
          <w:color w:val="231F20"/>
        </w:rPr>
        <w:t>the</w:t>
      </w:r>
      <w:r>
        <w:rPr>
          <w:color w:val="231F20"/>
          <w:spacing w:val="-21"/>
        </w:rPr>
        <w:t xml:space="preserve"> </w:t>
      </w:r>
      <w:r>
        <w:rPr>
          <w:color w:val="231F20"/>
        </w:rPr>
        <w:t>subcontractor</w:t>
      </w:r>
      <w:r>
        <w:rPr>
          <w:color w:val="231F20"/>
          <w:spacing w:val="-21"/>
        </w:rPr>
        <w:t xml:space="preserve"> </w:t>
      </w:r>
      <w:r>
        <w:rPr>
          <w:color w:val="231F20"/>
        </w:rPr>
        <w:t>appointed</w:t>
      </w:r>
      <w:r>
        <w:rPr>
          <w:color w:val="231F20"/>
          <w:spacing w:val="-21"/>
        </w:rPr>
        <w:t xml:space="preserve"> </w:t>
      </w:r>
      <w:r>
        <w:rPr>
          <w:color w:val="231F20"/>
        </w:rPr>
        <w:t>shall</w:t>
      </w:r>
      <w:r>
        <w:rPr>
          <w:color w:val="231F20"/>
          <w:spacing w:val="-21"/>
        </w:rPr>
        <w:t xml:space="preserve"> </w:t>
      </w:r>
      <w:r>
        <w:rPr>
          <w:color w:val="231F20"/>
        </w:rPr>
        <w:t>meet</w:t>
      </w:r>
      <w:r>
        <w:rPr>
          <w:color w:val="231F20"/>
          <w:spacing w:val="-21"/>
        </w:rPr>
        <w:t xml:space="preserve"> </w:t>
      </w:r>
      <w:r>
        <w:rPr>
          <w:color w:val="231F20"/>
        </w:rPr>
        <w:t>all</w:t>
      </w:r>
      <w:r>
        <w:rPr>
          <w:color w:val="231F20"/>
          <w:spacing w:val="-21"/>
        </w:rPr>
        <w:t xml:space="preserve"> </w:t>
      </w:r>
      <w:r>
        <w:rPr>
          <w:color w:val="231F20"/>
        </w:rPr>
        <w:t>the</w:t>
      </w:r>
      <w:r>
        <w:rPr>
          <w:color w:val="231F20"/>
          <w:spacing w:val="-21"/>
        </w:rPr>
        <w:t xml:space="preserve"> </w:t>
      </w:r>
      <w:r>
        <w:rPr>
          <w:color w:val="231F20"/>
        </w:rPr>
        <w:t>requirements of</w:t>
      </w:r>
      <w:r>
        <w:rPr>
          <w:color w:val="231F20"/>
          <w:spacing w:val="-22"/>
        </w:rPr>
        <w:t xml:space="preserve"> </w:t>
      </w:r>
      <w:r>
        <w:rPr>
          <w:color w:val="231F20"/>
        </w:rPr>
        <w:t>this</w:t>
      </w:r>
      <w:r>
        <w:rPr>
          <w:color w:val="231F20"/>
          <w:spacing w:val="-35"/>
        </w:rPr>
        <w:t xml:space="preserve"> </w:t>
      </w:r>
      <w:r>
        <w:rPr>
          <w:color w:val="231F20"/>
        </w:rPr>
        <w:t>Act.</w:t>
      </w:r>
    </w:p>
    <w:p w14:paraId="4BC7F1F2" w14:textId="77777777" w:rsidR="005F5B22" w:rsidRDefault="00B0057A">
      <w:pPr>
        <w:pStyle w:val="ListParagraph"/>
        <w:numPr>
          <w:ilvl w:val="3"/>
          <w:numId w:val="33"/>
        </w:numPr>
        <w:tabs>
          <w:tab w:val="left" w:pos="1229"/>
        </w:tabs>
        <w:spacing w:before="80" w:after="80" w:line="230" w:lineRule="auto"/>
        <w:ind w:left="1223" w:right="720" w:hanging="535"/>
        <w:jc w:val="both"/>
      </w:pPr>
      <w:r>
        <w:rPr>
          <w:color w:val="231F20"/>
        </w:rPr>
        <w:t>An</w:t>
      </w:r>
      <w:r>
        <w:rPr>
          <w:color w:val="231F20"/>
          <w:spacing w:val="-7"/>
        </w:rPr>
        <w:t xml:space="preserve"> </w:t>
      </w:r>
      <w:r>
        <w:rPr>
          <w:color w:val="231F20"/>
        </w:rPr>
        <w:t>employee,</w:t>
      </w:r>
      <w:r>
        <w:rPr>
          <w:color w:val="231F20"/>
          <w:spacing w:val="-7"/>
        </w:rPr>
        <w:t xml:space="preserve"> </w:t>
      </w:r>
      <w:r>
        <w:rPr>
          <w:color w:val="231F20"/>
        </w:rPr>
        <w:t>agent</w:t>
      </w:r>
      <w:r>
        <w:rPr>
          <w:color w:val="231F20"/>
          <w:spacing w:val="-7"/>
        </w:rPr>
        <w:t xml:space="preserve"> </w:t>
      </w:r>
      <w:r>
        <w:rPr>
          <w:color w:val="231F20"/>
        </w:rPr>
        <w:t>or</w:t>
      </w:r>
      <w:r>
        <w:rPr>
          <w:color w:val="231F20"/>
          <w:spacing w:val="-7"/>
        </w:rPr>
        <w:t xml:space="preserve"> </w:t>
      </w:r>
      <w:r>
        <w:rPr>
          <w:color w:val="231F20"/>
        </w:rPr>
        <w:t>member</w:t>
      </w:r>
      <w:r>
        <w:rPr>
          <w:color w:val="231F20"/>
          <w:spacing w:val="-7"/>
        </w:rPr>
        <w:t xml:space="preserve"> </w:t>
      </w:r>
      <w:r>
        <w:rPr>
          <w:color w:val="231F20"/>
        </w:rPr>
        <w:t>described</w:t>
      </w:r>
      <w:r>
        <w:rPr>
          <w:color w:val="231F20"/>
          <w:spacing w:val="-7"/>
        </w:rPr>
        <w:t xml:space="preserve"> </w:t>
      </w:r>
      <w:r>
        <w:rPr>
          <w:color w:val="231F20"/>
        </w:rPr>
        <w:t>in</w:t>
      </w:r>
      <w:r>
        <w:rPr>
          <w:color w:val="231F20"/>
          <w:spacing w:val="-7"/>
        </w:rPr>
        <w:t xml:space="preserve"> </w:t>
      </w:r>
      <w:r>
        <w:rPr>
          <w:color w:val="231F20"/>
        </w:rPr>
        <w:t>subsection</w:t>
      </w:r>
      <w:r>
        <w:rPr>
          <w:color w:val="231F20"/>
          <w:spacing w:val="-7"/>
        </w:rPr>
        <w:t xml:space="preserve"> </w:t>
      </w:r>
      <w:r>
        <w:rPr>
          <w:color w:val="231F20"/>
        </w:rPr>
        <w:t>(1)</w:t>
      </w:r>
      <w:r>
        <w:rPr>
          <w:color w:val="231F20"/>
          <w:spacing w:val="-7"/>
        </w:rPr>
        <w:t xml:space="preserve"> </w:t>
      </w:r>
      <w:r>
        <w:rPr>
          <w:color w:val="231F20"/>
        </w:rPr>
        <w:t>who</w:t>
      </w:r>
      <w:r>
        <w:rPr>
          <w:color w:val="231F20"/>
          <w:spacing w:val="-7"/>
        </w:rPr>
        <w:t xml:space="preserve"> </w:t>
      </w:r>
      <w:r>
        <w:rPr>
          <w:color w:val="231F20"/>
        </w:rPr>
        <w:t>refrains</w:t>
      </w:r>
      <w:r>
        <w:rPr>
          <w:color w:val="231F20"/>
          <w:spacing w:val="-7"/>
        </w:rPr>
        <w:t xml:space="preserve"> </w:t>
      </w:r>
      <w:r>
        <w:rPr>
          <w:color w:val="231F20"/>
        </w:rPr>
        <w:t>from</w:t>
      </w:r>
      <w:r>
        <w:rPr>
          <w:color w:val="231F20"/>
          <w:spacing w:val="-7"/>
        </w:rPr>
        <w:t xml:space="preserve"> </w:t>
      </w:r>
      <w:r>
        <w:rPr>
          <w:color w:val="231F20"/>
        </w:rPr>
        <w:t>doing</w:t>
      </w:r>
      <w:r>
        <w:rPr>
          <w:color w:val="231F20"/>
          <w:spacing w:val="-7"/>
        </w:rPr>
        <w:t xml:space="preserve"> </w:t>
      </w:r>
      <w:r>
        <w:rPr>
          <w:color w:val="231F20"/>
        </w:rPr>
        <w:t>anything</w:t>
      </w:r>
      <w:r>
        <w:rPr>
          <w:color w:val="231F20"/>
          <w:spacing w:val="-7"/>
        </w:rPr>
        <w:t xml:space="preserve"> </w:t>
      </w:r>
      <w:r>
        <w:rPr>
          <w:color w:val="231F20"/>
        </w:rPr>
        <w:t>prohibited under</w:t>
      </w:r>
      <w:r>
        <w:rPr>
          <w:color w:val="231F20"/>
          <w:spacing w:val="-5"/>
        </w:rPr>
        <w:t xml:space="preserve"> </w:t>
      </w:r>
      <w:r>
        <w:rPr>
          <w:color w:val="231F20"/>
        </w:rPr>
        <w:t>that</w:t>
      </w:r>
      <w:r>
        <w:rPr>
          <w:color w:val="231F20"/>
          <w:spacing w:val="-6"/>
        </w:rPr>
        <w:t xml:space="preserve"> </w:t>
      </w:r>
      <w:r>
        <w:rPr>
          <w:color w:val="231F20"/>
        </w:rPr>
        <w:t>subsection,</w:t>
      </w:r>
      <w:r>
        <w:rPr>
          <w:color w:val="231F20"/>
          <w:spacing w:val="-5"/>
        </w:rPr>
        <w:t xml:space="preserve"> </w:t>
      </w:r>
      <w:r>
        <w:rPr>
          <w:color w:val="231F20"/>
        </w:rPr>
        <w:t>but</w:t>
      </w:r>
      <w:r>
        <w:rPr>
          <w:color w:val="231F20"/>
          <w:spacing w:val="-5"/>
        </w:rPr>
        <w:t xml:space="preserve"> </w:t>
      </w:r>
      <w:r>
        <w:rPr>
          <w:color w:val="231F20"/>
        </w:rPr>
        <w:t>for</w:t>
      </w:r>
      <w:r>
        <w:rPr>
          <w:color w:val="231F20"/>
          <w:spacing w:val="-5"/>
        </w:rPr>
        <w:t xml:space="preserve"> </w:t>
      </w:r>
      <w:r>
        <w:rPr>
          <w:color w:val="231F20"/>
        </w:rPr>
        <w:t>that</w:t>
      </w:r>
      <w:r>
        <w:rPr>
          <w:color w:val="231F20"/>
          <w:spacing w:val="-6"/>
        </w:rPr>
        <w:t xml:space="preserve"> </w:t>
      </w:r>
      <w:r>
        <w:rPr>
          <w:color w:val="231F20"/>
        </w:rPr>
        <w:t>subsection,</w:t>
      </w:r>
      <w:r>
        <w:rPr>
          <w:color w:val="231F20"/>
          <w:spacing w:val="-5"/>
        </w:rPr>
        <w:t xml:space="preserve"> </w:t>
      </w:r>
      <w:r>
        <w:rPr>
          <w:color w:val="231F20"/>
        </w:rPr>
        <w:t>would</w:t>
      </w:r>
      <w:r>
        <w:rPr>
          <w:color w:val="231F20"/>
          <w:spacing w:val="-5"/>
        </w:rPr>
        <w:t xml:space="preserve"> </w:t>
      </w:r>
      <w:r>
        <w:rPr>
          <w:color w:val="231F20"/>
        </w:rPr>
        <w:t>have</w:t>
      </w:r>
      <w:r>
        <w:rPr>
          <w:color w:val="231F20"/>
          <w:spacing w:val="-5"/>
        </w:rPr>
        <w:t xml:space="preserve"> </w:t>
      </w:r>
      <w:r>
        <w:rPr>
          <w:color w:val="231F20"/>
        </w:rPr>
        <w:t>been</w:t>
      </w:r>
      <w:r>
        <w:rPr>
          <w:color w:val="231F20"/>
          <w:spacing w:val="-5"/>
        </w:rPr>
        <w:t xml:space="preserve"> </w:t>
      </w:r>
      <w:r>
        <w:rPr>
          <w:color w:val="231F20"/>
        </w:rPr>
        <w:t>within</w:t>
      </w:r>
      <w:r>
        <w:rPr>
          <w:color w:val="231F20"/>
          <w:spacing w:val="-5"/>
        </w:rPr>
        <w:t xml:space="preserve"> </w:t>
      </w:r>
      <w:r>
        <w:rPr>
          <w:color w:val="231F20"/>
        </w:rPr>
        <w:t>his</w:t>
      </w:r>
      <w:r>
        <w:rPr>
          <w:color w:val="231F20"/>
          <w:spacing w:val="-5"/>
        </w:rPr>
        <w:t xml:space="preserve"> </w:t>
      </w:r>
      <w:r>
        <w:rPr>
          <w:color w:val="231F20"/>
        </w:rPr>
        <w:t>or</w:t>
      </w:r>
      <w:r>
        <w:rPr>
          <w:color w:val="231F20"/>
          <w:spacing w:val="-5"/>
        </w:rPr>
        <w:t xml:space="preserve"> </w:t>
      </w:r>
      <w:r>
        <w:rPr>
          <w:color w:val="231F20"/>
        </w:rPr>
        <w:t>her</w:t>
      </w:r>
      <w:r>
        <w:rPr>
          <w:color w:val="231F20"/>
          <w:spacing w:val="-5"/>
        </w:rPr>
        <w:t xml:space="preserve"> </w:t>
      </w:r>
      <w:r>
        <w:rPr>
          <w:color w:val="231F20"/>
        </w:rPr>
        <w:t>duties</w:t>
      </w:r>
      <w:r>
        <w:rPr>
          <w:color w:val="231F20"/>
          <w:spacing w:val="-5"/>
        </w:rPr>
        <w:t xml:space="preserve"> </w:t>
      </w:r>
      <w:r>
        <w:rPr>
          <w:color w:val="231F20"/>
        </w:rPr>
        <w:t>shall</w:t>
      </w:r>
      <w:r>
        <w:rPr>
          <w:color w:val="231F20"/>
          <w:spacing w:val="-5"/>
        </w:rPr>
        <w:t xml:space="preserve"> </w:t>
      </w:r>
      <w:r>
        <w:rPr>
          <w:color w:val="231F20"/>
        </w:rPr>
        <w:t>disclose</w:t>
      </w:r>
      <w:r>
        <w:rPr>
          <w:color w:val="231F20"/>
          <w:spacing w:val="-5"/>
        </w:rPr>
        <w:t xml:space="preserve"> </w:t>
      </w:r>
      <w:r>
        <w:rPr>
          <w:color w:val="231F20"/>
        </w:rPr>
        <w:t>the conﬂict</w:t>
      </w:r>
      <w:r>
        <w:rPr>
          <w:color w:val="231F20"/>
          <w:spacing w:val="-23"/>
        </w:rPr>
        <w:t xml:space="preserve"> </w:t>
      </w:r>
      <w:r>
        <w:rPr>
          <w:color w:val="231F20"/>
        </w:rPr>
        <w:t>of</w:t>
      </w:r>
      <w:r>
        <w:rPr>
          <w:color w:val="231F20"/>
          <w:spacing w:val="-22"/>
        </w:rPr>
        <w:t xml:space="preserve"> </w:t>
      </w:r>
      <w:r>
        <w:rPr>
          <w:color w:val="231F20"/>
        </w:rPr>
        <w:t>interest</w:t>
      </w:r>
      <w:r>
        <w:rPr>
          <w:color w:val="231F20"/>
          <w:spacing w:val="-23"/>
        </w:rPr>
        <w:t xml:space="preserve"> </w:t>
      </w:r>
      <w:r>
        <w:rPr>
          <w:color w:val="231F20"/>
        </w:rPr>
        <w:t>to</w:t>
      </w:r>
      <w:r>
        <w:rPr>
          <w:color w:val="231F20"/>
          <w:spacing w:val="-23"/>
        </w:rPr>
        <w:t xml:space="preserve"> </w:t>
      </w:r>
      <w:r>
        <w:rPr>
          <w:color w:val="231F20"/>
        </w:rPr>
        <w:t>the</w:t>
      </w:r>
      <w:r>
        <w:rPr>
          <w:color w:val="231F20"/>
          <w:spacing w:val="-23"/>
        </w:rPr>
        <w:t xml:space="preserve"> </w:t>
      </w:r>
      <w:r>
        <w:rPr>
          <w:color w:val="231F20"/>
        </w:rPr>
        <w:t>procuring</w:t>
      </w:r>
      <w:r>
        <w:rPr>
          <w:color w:val="231F20"/>
          <w:spacing w:val="-23"/>
        </w:rPr>
        <w:t xml:space="preserve"> </w:t>
      </w:r>
      <w:r>
        <w:rPr>
          <w:color w:val="231F20"/>
        </w:rPr>
        <w:t>entity;</w:t>
      </w:r>
    </w:p>
    <w:p w14:paraId="5099B10C" w14:textId="77777777" w:rsidR="005F5B22" w:rsidRDefault="00B0057A">
      <w:pPr>
        <w:pStyle w:val="ListParagraph"/>
        <w:numPr>
          <w:ilvl w:val="3"/>
          <w:numId w:val="33"/>
        </w:numPr>
        <w:tabs>
          <w:tab w:val="left" w:pos="1229"/>
        </w:tabs>
        <w:spacing w:before="80" w:after="80" w:line="230" w:lineRule="auto"/>
        <w:ind w:left="1223" w:right="720" w:hanging="535"/>
        <w:jc w:val="both"/>
      </w:pPr>
      <w:r>
        <w:rPr>
          <w:color w:val="231F20"/>
        </w:rPr>
        <w:t>If</w:t>
      </w:r>
      <w:r>
        <w:rPr>
          <w:color w:val="231F20"/>
          <w:spacing w:val="-5"/>
        </w:rPr>
        <w:t xml:space="preserve"> </w:t>
      </w:r>
      <w:r>
        <w:rPr>
          <w:color w:val="231F20"/>
        </w:rPr>
        <w:t>a</w:t>
      </w:r>
      <w:r>
        <w:rPr>
          <w:color w:val="231F20"/>
          <w:spacing w:val="-5"/>
        </w:rPr>
        <w:t xml:space="preserve"> </w:t>
      </w:r>
      <w:r>
        <w:rPr>
          <w:color w:val="231F20"/>
        </w:rPr>
        <w:t>person</w:t>
      </w:r>
      <w:r>
        <w:rPr>
          <w:color w:val="231F20"/>
          <w:spacing w:val="-5"/>
        </w:rPr>
        <w:t xml:space="preserve"> </w:t>
      </w:r>
      <w:r>
        <w:rPr>
          <w:color w:val="231F20"/>
        </w:rPr>
        <w:t>contravenes</w:t>
      </w:r>
      <w:r>
        <w:rPr>
          <w:color w:val="231F20"/>
          <w:spacing w:val="-5"/>
        </w:rPr>
        <w:t xml:space="preserve"> </w:t>
      </w:r>
      <w:r>
        <w:rPr>
          <w:color w:val="231F20"/>
        </w:rPr>
        <w:t>subsection</w:t>
      </w:r>
      <w:r>
        <w:rPr>
          <w:color w:val="231F20"/>
          <w:spacing w:val="-5"/>
        </w:rPr>
        <w:t xml:space="preserve"> </w:t>
      </w:r>
      <w:r>
        <w:rPr>
          <w:color w:val="231F20"/>
        </w:rPr>
        <w:t>(1)</w:t>
      </w:r>
      <w:r>
        <w:rPr>
          <w:color w:val="231F20"/>
          <w:spacing w:val="-5"/>
        </w:rPr>
        <w:t xml:space="preserve"> </w:t>
      </w:r>
      <w:r>
        <w:rPr>
          <w:color w:val="231F20"/>
        </w:rPr>
        <w:t>with</w:t>
      </w:r>
      <w:r>
        <w:rPr>
          <w:color w:val="231F20"/>
          <w:spacing w:val="-5"/>
        </w:rPr>
        <w:t xml:space="preserve"> </w:t>
      </w:r>
      <w:r>
        <w:rPr>
          <w:color w:val="231F20"/>
        </w:rPr>
        <w:t>respect</w:t>
      </w:r>
      <w:r>
        <w:rPr>
          <w:color w:val="231F20"/>
          <w:spacing w:val="-5"/>
        </w:rPr>
        <w:t xml:space="preserve"> </w:t>
      </w:r>
      <w:r>
        <w:rPr>
          <w:color w:val="231F20"/>
        </w:rPr>
        <w:t>to</w:t>
      </w:r>
      <w:r>
        <w:rPr>
          <w:color w:val="231F20"/>
          <w:spacing w:val="-5"/>
        </w:rPr>
        <w:t xml:space="preserve"> </w:t>
      </w:r>
      <w:r>
        <w:rPr>
          <w:color w:val="231F20"/>
        </w:rPr>
        <w:t>a</w:t>
      </w:r>
      <w:r>
        <w:rPr>
          <w:color w:val="231F20"/>
          <w:spacing w:val="-5"/>
        </w:rPr>
        <w:t xml:space="preserve"> </w:t>
      </w:r>
      <w:r>
        <w:rPr>
          <w:color w:val="231F20"/>
        </w:rPr>
        <w:t>conﬂict</w:t>
      </w:r>
      <w:r>
        <w:rPr>
          <w:color w:val="231F20"/>
          <w:spacing w:val="-5"/>
        </w:rPr>
        <w:t xml:space="preserve"> </w:t>
      </w:r>
      <w:r>
        <w:rPr>
          <w:color w:val="231F20"/>
        </w:rPr>
        <w:t>of</w:t>
      </w:r>
      <w:r>
        <w:rPr>
          <w:color w:val="231F20"/>
          <w:spacing w:val="-5"/>
        </w:rPr>
        <w:t xml:space="preserve"> </w:t>
      </w:r>
      <w:r>
        <w:rPr>
          <w:color w:val="231F20"/>
        </w:rPr>
        <w:t>interest</w:t>
      </w:r>
      <w:r>
        <w:rPr>
          <w:color w:val="231F20"/>
          <w:spacing w:val="-5"/>
        </w:rPr>
        <w:t xml:space="preserve"> </w:t>
      </w:r>
      <w:r>
        <w:rPr>
          <w:color w:val="231F20"/>
        </w:rPr>
        <w:t>described</w:t>
      </w:r>
      <w:r>
        <w:rPr>
          <w:color w:val="231F20"/>
          <w:spacing w:val="-5"/>
        </w:rPr>
        <w:t xml:space="preserve"> </w:t>
      </w:r>
      <w:r>
        <w:rPr>
          <w:color w:val="231F20"/>
        </w:rPr>
        <w:t>in</w:t>
      </w:r>
      <w:r>
        <w:rPr>
          <w:color w:val="231F20"/>
          <w:spacing w:val="-5"/>
        </w:rPr>
        <w:t xml:space="preserve"> </w:t>
      </w:r>
      <w:r>
        <w:rPr>
          <w:color w:val="231F20"/>
        </w:rPr>
        <w:t>subsection</w:t>
      </w:r>
      <w:r>
        <w:rPr>
          <w:color w:val="231F20"/>
          <w:spacing w:val="-5"/>
        </w:rPr>
        <w:t xml:space="preserve"> </w:t>
      </w:r>
      <w:r>
        <w:rPr>
          <w:color w:val="231F20"/>
        </w:rPr>
        <w:t>(5)(a) and</w:t>
      </w:r>
      <w:r>
        <w:rPr>
          <w:color w:val="231F20"/>
          <w:spacing w:val="-3"/>
        </w:rPr>
        <w:t xml:space="preserve"> </w:t>
      </w:r>
      <w:r>
        <w:rPr>
          <w:color w:val="231F20"/>
        </w:rPr>
        <w:t>the</w:t>
      </w:r>
      <w:r>
        <w:rPr>
          <w:color w:val="231F20"/>
          <w:spacing w:val="-3"/>
        </w:rPr>
        <w:t xml:space="preserve"> </w:t>
      </w:r>
      <w:r>
        <w:rPr>
          <w:color w:val="231F20"/>
        </w:rPr>
        <w:t>contract</w:t>
      </w:r>
      <w:r>
        <w:rPr>
          <w:color w:val="231F20"/>
          <w:spacing w:val="-3"/>
        </w:rPr>
        <w:t xml:space="preserve"> </w:t>
      </w:r>
      <w:r>
        <w:rPr>
          <w:color w:val="231F20"/>
        </w:rPr>
        <w:t>is</w:t>
      </w:r>
      <w:r>
        <w:rPr>
          <w:color w:val="231F20"/>
          <w:spacing w:val="-3"/>
        </w:rPr>
        <w:t xml:space="preserve"> </w:t>
      </w:r>
      <w:r>
        <w:rPr>
          <w:color w:val="231F20"/>
        </w:rPr>
        <w:t>awarded</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person</w:t>
      </w:r>
      <w:r>
        <w:rPr>
          <w:color w:val="231F20"/>
          <w:spacing w:val="-3"/>
        </w:rPr>
        <w:t xml:space="preserve"> </w:t>
      </w:r>
      <w:r>
        <w:rPr>
          <w:color w:val="231F20"/>
        </w:rPr>
        <w:t>or</w:t>
      </w:r>
      <w:r>
        <w:rPr>
          <w:color w:val="231F20"/>
          <w:spacing w:val="-3"/>
        </w:rPr>
        <w:t xml:space="preserve"> </w:t>
      </w:r>
      <w:r>
        <w:rPr>
          <w:color w:val="231F20"/>
        </w:rPr>
        <w:t>his</w:t>
      </w:r>
      <w:r>
        <w:rPr>
          <w:color w:val="231F20"/>
          <w:spacing w:val="-3"/>
        </w:rPr>
        <w:t xml:space="preserve"> </w:t>
      </w:r>
      <w:r>
        <w:rPr>
          <w:color w:val="231F20"/>
        </w:rPr>
        <w:t>relative</w:t>
      </w:r>
      <w:r>
        <w:rPr>
          <w:color w:val="231F20"/>
          <w:spacing w:val="-3"/>
        </w:rPr>
        <w:t xml:space="preserve"> </w:t>
      </w:r>
      <w:r>
        <w:rPr>
          <w:color w:val="231F20"/>
        </w:rPr>
        <w:t>or</w:t>
      </w:r>
      <w:r>
        <w:rPr>
          <w:color w:val="231F20"/>
          <w:spacing w:val="-3"/>
        </w:rPr>
        <w:t xml:space="preserve"> </w:t>
      </w:r>
      <w:r>
        <w:rPr>
          <w:color w:val="231F20"/>
        </w:rPr>
        <w:t>to</w:t>
      </w:r>
      <w:r>
        <w:rPr>
          <w:color w:val="231F20"/>
          <w:spacing w:val="-3"/>
        </w:rPr>
        <w:t xml:space="preserve"> </w:t>
      </w:r>
      <w:r>
        <w:rPr>
          <w:color w:val="231F20"/>
        </w:rPr>
        <w:t>another</w:t>
      </w:r>
      <w:r>
        <w:rPr>
          <w:color w:val="231F20"/>
          <w:spacing w:val="-3"/>
        </w:rPr>
        <w:t xml:space="preserve"> </w:t>
      </w:r>
      <w:r>
        <w:rPr>
          <w:color w:val="231F20"/>
        </w:rPr>
        <w:t>person</w:t>
      </w:r>
      <w:r>
        <w:rPr>
          <w:color w:val="231F20"/>
          <w:spacing w:val="-3"/>
        </w:rPr>
        <w:t xml:space="preserve"> </w:t>
      </w:r>
      <w:r>
        <w:rPr>
          <w:color w:val="231F20"/>
        </w:rPr>
        <w:t>in</w:t>
      </w:r>
      <w:r>
        <w:rPr>
          <w:color w:val="231F20"/>
          <w:spacing w:val="-3"/>
        </w:rPr>
        <w:t xml:space="preserve"> </w:t>
      </w:r>
      <w:r>
        <w:rPr>
          <w:color w:val="231F20"/>
        </w:rPr>
        <w:t>whom</w:t>
      </w:r>
      <w:r>
        <w:rPr>
          <w:color w:val="231F20"/>
          <w:spacing w:val="-3"/>
        </w:rPr>
        <w:t xml:space="preserve"> </w:t>
      </w:r>
      <w:r>
        <w:rPr>
          <w:color w:val="231F20"/>
        </w:rPr>
        <w:t>one</w:t>
      </w:r>
      <w:r>
        <w:rPr>
          <w:color w:val="231F20"/>
          <w:spacing w:val="-3"/>
        </w:rPr>
        <w:t xml:space="preserve"> </w:t>
      </w:r>
      <w:r>
        <w:rPr>
          <w:color w:val="231F20"/>
        </w:rPr>
        <w:t>of</w:t>
      </w:r>
      <w:r>
        <w:rPr>
          <w:color w:val="231F20"/>
          <w:spacing w:val="-3"/>
        </w:rPr>
        <w:t xml:space="preserve"> </w:t>
      </w:r>
      <w:r>
        <w:rPr>
          <w:color w:val="231F20"/>
        </w:rPr>
        <w:t>them</w:t>
      </w:r>
      <w:r>
        <w:rPr>
          <w:color w:val="231F20"/>
          <w:spacing w:val="-3"/>
        </w:rPr>
        <w:t xml:space="preserve"> </w:t>
      </w:r>
      <w:r>
        <w:rPr>
          <w:color w:val="231F20"/>
        </w:rPr>
        <w:t>had</w:t>
      </w:r>
      <w:r>
        <w:rPr>
          <w:color w:val="231F20"/>
          <w:spacing w:val="-3"/>
        </w:rPr>
        <w:t xml:space="preserve"> </w:t>
      </w:r>
      <w:r>
        <w:rPr>
          <w:color w:val="231F20"/>
        </w:rPr>
        <w:t>a direct or indirect pecuniary interest, the contract shall be terminated and all costs incurred by the public entity</w:t>
      </w:r>
      <w:r>
        <w:rPr>
          <w:color w:val="231F20"/>
          <w:spacing w:val="-23"/>
        </w:rPr>
        <w:t xml:space="preserve"> </w:t>
      </w:r>
      <w:r>
        <w:rPr>
          <w:color w:val="231F20"/>
        </w:rPr>
        <w:t>shall</w:t>
      </w:r>
      <w:r>
        <w:rPr>
          <w:color w:val="231F20"/>
          <w:spacing w:val="-23"/>
        </w:rPr>
        <w:t xml:space="preserve"> </w:t>
      </w:r>
      <w:r>
        <w:rPr>
          <w:color w:val="231F20"/>
        </w:rPr>
        <w:t>be</w:t>
      </w:r>
      <w:r>
        <w:rPr>
          <w:color w:val="231F20"/>
          <w:spacing w:val="-23"/>
        </w:rPr>
        <w:t xml:space="preserve"> </w:t>
      </w:r>
      <w:r>
        <w:rPr>
          <w:color w:val="231F20"/>
        </w:rPr>
        <w:t>made</w:t>
      </w:r>
      <w:r>
        <w:rPr>
          <w:color w:val="231F20"/>
          <w:spacing w:val="-23"/>
        </w:rPr>
        <w:t xml:space="preserve"> </w:t>
      </w:r>
      <w:r>
        <w:rPr>
          <w:color w:val="231F20"/>
        </w:rPr>
        <w:t>good</w:t>
      </w:r>
      <w:r>
        <w:rPr>
          <w:color w:val="231F20"/>
          <w:spacing w:val="-22"/>
        </w:rPr>
        <w:t xml:space="preserve"> </w:t>
      </w:r>
      <w:r>
        <w:rPr>
          <w:color w:val="231F20"/>
        </w:rPr>
        <w:t>by</w:t>
      </w:r>
      <w:r>
        <w:rPr>
          <w:color w:val="231F20"/>
          <w:spacing w:val="-23"/>
        </w:rPr>
        <w:t xml:space="preserve"> </w:t>
      </w:r>
      <w:r>
        <w:rPr>
          <w:color w:val="231F20"/>
        </w:rPr>
        <w:t>the</w:t>
      </w:r>
      <w:r>
        <w:rPr>
          <w:color w:val="231F20"/>
          <w:spacing w:val="-23"/>
        </w:rPr>
        <w:t xml:space="preserve"> </w:t>
      </w:r>
      <w:r>
        <w:rPr>
          <w:color w:val="231F20"/>
        </w:rPr>
        <w:t>awarding</w:t>
      </w:r>
      <w:r>
        <w:rPr>
          <w:color w:val="231F20"/>
          <w:spacing w:val="-23"/>
        </w:rPr>
        <w:t xml:space="preserve"> </w:t>
      </w:r>
      <w:r>
        <w:rPr>
          <w:color w:val="231F20"/>
          <w:spacing w:val="-3"/>
        </w:rPr>
        <w:t>ofﬁcer.</w:t>
      </w:r>
      <w:r>
        <w:rPr>
          <w:color w:val="231F20"/>
          <w:spacing w:val="-23"/>
        </w:rPr>
        <w:t xml:space="preserve"> </w:t>
      </w:r>
      <w:r>
        <w:rPr>
          <w:color w:val="231F20"/>
        </w:rPr>
        <w:t>Etc.</w:t>
      </w:r>
    </w:p>
    <w:p w14:paraId="3329F4EC" w14:textId="77777777" w:rsidR="005F5B22" w:rsidRDefault="00B0057A">
      <w:pPr>
        <w:pStyle w:val="ListParagraph"/>
        <w:numPr>
          <w:ilvl w:val="2"/>
          <w:numId w:val="33"/>
        </w:numPr>
        <w:tabs>
          <w:tab w:val="left" w:pos="688"/>
          <w:tab w:val="left" w:pos="689"/>
        </w:tabs>
        <w:spacing w:before="239"/>
        <w:ind w:left="688" w:right="720"/>
      </w:pPr>
      <w:r>
        <w:rPr>
          <w:color w:val="231F20"/>
        </w:rPr>
        <w:t>In</w:t>
      </w:r>
      <w:r>
        <w:rPr>
          <w:color w:val="231F20"/>
          <w:spacing w:val="-22"/>
        </w:rPr>
        <w:t xml:space="preserve"> </w:t>
      </w:r>
      <w:r>
        <w:rPr>
          <w:color w:val="231F20"/>
        </w:rPr>
        <w:t>compliance</w:t>
      </w:r>
      <w:r>
        <w:rPr>
          <w:color w:val="231F20"/>
          <w:spacing w:val="-23"/>
        </w:rPr>
        <w:t xml:space="preserve"> </w:t>
      </w:r>
      <w:r>
        <w:rPr>
          <w:color w:val="231F20"/>
        </w:rPr>
        <w:t>with</w:t>
      </w:r>
      <w:r>
        <w:rPr>
          <w:color w:val="231F20"/>
          <w:spacing w:val="-23"/>
        </w:rPr>
        <w:t xml:space="preserve"> </w:t>
      </w:r>
      <w:r>
        <w:rPr>
          <w:color w:val="231F20"/>
        </w:rPr>
        <w:t>Kenya's</w:t>
      </w:r>
      <w:r>
        <w:rPr>
          <w:color w:val="231F20"/>
          <w:spacing w:val="-22"/>
        </w:rPr>
        <w:t xml:space="preserve"> </w:t>
      </w:r>
      <w:r>
        <w:rPr>
          <w:color w:val="231F20"/>
        </w:rPr>
        <w:t>laws,</w:t>
      </w:r>
      <w:r>
        <w:rPr>
          <w:color w:val="231F20"/>
          <w:spacing w:val="-23"/>
        </w:rPr>
        <w:t xml:space="preserve"> </w:t>
      </w:r>
      <w:r>
        <w:rPr>
          <w:color w:val="231F20"/>
        </w:rPr>
        <w:t>regulations</w:t>
      </w:r>
      <w:r>
        <w:rPr>
          <w:color w:val="231F20"/>
          <w:spacing w:val="-23"/>
        </w:rPr>
        <w:t xml:space="preserve"> </w:t>
      </w:r>
      <w:r>
        <w:rPr>
          <w:color w:val="231F20"/>
        </w:rPr>
        <w:t>and</w:t>
      </w:r>
      <w:r>
        <w:rPr>
          <w:color w:val="231F20"/>
          <w:spacing w:val="-23"/>
        </w:rPr>
        <w:t xml:space="preserve"> </w:t>
      </w:r>
      <w:r>
        <w:rPr>
          <w:color w:val="231F20"/>
        </w:rPr>
        <w:t>policies</w:t>
      </w:r>
      <w:r>
        <w:rPr>
          <w:color w:val="231F20"/>
          <w:spacing w:val="-23"/>
        </w:rPr>
        <w:t xml:space="preserve"> </w:t>
      </w:r>
      <w:r>
        <w:rPr>
          <w:color w:val="231F20"/>
        </w:rPr>
        <w:t>mentioned</w:t>
      </w:r>
      <w:r>
        <w:rPr>
          <w:color w:val="231F20"/>
          <w:spacing w:val="-23"/>
        </w:rPr>
        <w:t xml:space="preserve"> </w:t>
      </w:r>
      <w:r>
        <w:rPr>
          <w:color w:val="231F20"/>
        </w:rPr>
        <w:t>above,</w:t>
      </w:r>
      <w:r>
        <w:rPr>
          <w:color w:val="231F20"/>
          <w:spacing w:val="-23"/>
        </w:rPr>
        <w:t xml:space="preserve"> </w:t>
      </w:r>
      <w:r>
        <w:rPr>
          <w:color w:val="231F20"/>
        </w:rPr>
        <w:t>the</w:t>
      </w:r>
      <w:r>
        <w:rPr>
          <w:color w:val="231F20"/>
          <w:spacing w:val="-23"/>
        </w:rPr>
        <w:t xml:space="preserve"> </w:t>
      </w:r>
      <w:r>
        <w:rPr>
          <w:color w:val="231F20"/>
        </w:rPr>
        <w:t>Procuring</w:t>
      </w:r>
      <w:r>
        <w:rPr>
          <w:color w:val="231F20"/>
          <w:spacing w:val="-23"/>
        </w:rPr>
        <w:t xml:space="preserve"> </w:t>
      </w:r>
      <w:r>
        <w:rPr>
          <w:color w:val="231F20"/>
        </w:rPr>
        <w:t>Entity:</w:t>
      </w:r>
    </w:p>
    <w:p w14:paraId="6BA5DA39" w14:textId="77777777" w:rsidR="005F5B22" w:rsidRDefault="00B0057A">
      <w:pPr>
        <w:pStyle w:val="ListParagraph"/>
        <w:numPr>
          <w:ilvl w:val="0"/>
          <w:numId w:val="28"/>
        </w:numPr>
        <w:tabs>
          <w:tab w:val="left" w:pos="1243"/>
          <w:tab w:val="left" w:pos="1244"/>
        </w:tabs>
        <w:spacing w:before="39"/>
        <w:ind w:right="720" w:hanging="551"/>
      </w:pPr>
      <w:r>
        <w:rPr>
          <w:color w:val="231F20"/>
        </w:rPr>
        <w:t>Deﬁnes</w:t>
      </w:r>
      <w:r>
        <w:rPr>
          <w:color w:val="231F20"/>
          <w:spacing w:val="-23"/>
        </w:rPr>
        <w:t xml:space="preserve"> </w:t>
      </w:r>
      <w:r>
        <w:rPr>
          <w:color w:val="231F20"/>
        </w:rPr>
        <w:t>broadly,</w:t>
      </w:r>
      <w:r>
        <w:rPr>
          <w:color w:val="231F20"/>
          <w:spacing w:val="-24"/>
        </w:rPr>
        <w:t xml:space="preserve"> </w:t>
      </w:r>
      <w:r>
        <w:rPr>
          <w:color w:val="231F20"/>
        </w:rPr>
        <w:t>for</w:t>
      </w:r>
      <w:r>
        <w:rPr>
          <w:color w:val="231F20"/>
          <w:spacing w:val="-24"/>
        </w:rPr>
        <w:t xml:space="preserve"> </w:t>
      </w:r>
      <w:r>
        <w:rPr>
          <w:color w:val="231F20"/>
        </w:rPr>
        <w:t>the</w:t>
      </w:r>
      <w:r>
        <w:rPr>
          <w:color w:val="231F20"/>
          <w:spacing w:val="-24"/>
        </w:rPr>
        <w:t xml:space="preserve"> </w:t>
      </w:r>
      <w:r>
        <w:rPr>
          <w:color w:val="231F20"/>
        </w:rPr>
        <w:t>purposes</w:t>
      </w:r>
      <w:r>
        <w:rPr>
          <w:color w:val="231F20"/>
          <w:spacing w:val="-23"/>
        </w:rPr>
        <w:t xml:space="preserve"> </w:t>
      </w:r>
      <w:r>
        <w:rPr>
          <w:color w:val="231F20"/>
        </w:rPr>
        <w:t>of</w:t>
      </w:r>
      <w:r>
        <w:rPr>
          <w:color w:val="231F20"/>
          <w:spacing w:val="-24"/>
        </w:rPr>
        <w:t xml:space="preserve"> </w:t>
      </w:r>
      <w:r>
        <w:rPr>
          <w:color w:val="231F20"/>
        </w:rPr>
        <w:t>the</w:t>
      </w:r>
      <w:r>
        <w:rPr>
          <w:color w:val="231F20"/>
          <w:spacing w:val="-24"/>
        </w:rPr>
        <w:t xml:space="preserve"> </w:t>
      </w:r>
      <w:r>
        <w:rPr>
          <w:color w:val="231F20"/>
        </w:rPr>
        <w:t>above</w:t>
      </w:r>
      <w:r>
        <w:rPr>
          <w:color w:val="231F20"/>
          <w:spacing w:val="-24"/>
        </w:rPr>
        <w:t xml:space="preserve"> </w:t>
      </w:r>
      <w:r>
        <w:rPr>
          <w:color w:val="231F20"/>
        </w:rPr>
        <w:t>provisions,</w:t>
      </w:r>
      <w:r>
        <w:rPr>
          <w:color w:val="231F20"/>
          <w:spacing w:val="-23"/>
        </w:rPr>
        <w:t xml:space="preserve"> </w:t>
      </w:r>
      <w:r>
        <w:rPr>
          <w:color w:val="231F20"/>
        </w:rPr>
        <w:t>the</w:t>
      </w:r>
      <w:r>
        <w:rPr>
          <w:color w:val="231F20"/>
          <w:spacing w:val="-24"/>
        </w:rPr>
        <w:t xml:space="preserve"> </w:t>
      </w:r>
      <w:r>
        <w:rPr>
          <w:color w:val="231F20"/>
        </w:rPr>
        <w:t>terms</w:t>
      </w:r>
      <w:r>
        <w:rPr>
          <w:color w:val="231F20"/>
          <w:spacing w:val="-24"/>
        </w:rPr>
        <w:t xml:space="preserve"> </w:t>
      </w:r>
      <w:r>
        <w:rPr>
          <w:color w:val="231F20"/>
        </w:rPr>
        <w:t>set</w:t>
      </w:r>
      <w:r>
        <w:rPr>
          <w:color w:val="231F20"/>
          <w:spacing w:val="-24"/>
        </w:rPr>
        <w:t xml:space="preserve"> </w:t>
      </w:r>
      <w:r>
        <w:rPr>
          <w:color w:val="231F20"/>
        </w:rPr>
        <w:t>forth</w:t>
      </w:r>
      <w:r>
        <w:rPr>
          <w:color w:val="231F20"/>
          <w:spacing w:val="-24"/>
        </w:rPr>
        <w:t xml:space="preserve"> </w:t>
      </w:r>
      <w:r>
        <w:rPr>
          <w:color w:val="231F20"/>
        </w:rPr>
        <w:t>below</w:t>
      </w:r>
      <w:r>
        <w:rPr>
          <w:color w:val="231F20"/>
          <w:spacing w:val="-24"/>
        </w:rPr>
        <w:t xml:space="preserve"> </w:t>
      </w:r>
      <w:r>
        <w:rPr>
          <w:color w:val="231F20"/>
        </w:rPr>
        <w:t>as</w:t>
      </w:r>
      <w:r>
        <w:rPr>
          <w:color w:val="231F20"/>
          <w:spacing w:val="-24"/>
        </w:rPr>
        <w:t xml:space="preserve"> </w:t>
      </w:r>
      <w:r>
        <w:rPr>
          <w:color w:val="231F20"/>
        </w:rPr>
        <w:t>follows:</w:t>
      </w:r>
    </w:p>
    <w:p w14:paraId="54B1AA67" w14:textId="77777777" w:rsidR="005F5B22" w:rsidRDefault="00B0057A">
      <w:pPr>
        <w:pStyle w:val="ListParagraph"/>
        <w:numPr>
          <w:ilvl w:val="1"/>
          <w:numId w:val="28"/>
        </w:numPr>
        <w:tabs>
          <w:tab w:val="left" w:pos="1758"/>
          <w:tab w:val="left" w:pos="1759"/>
        </w:tabs>
        <w:spacing w:before="48" w:line="230" w:lineRule="auto"/>
        <w:ind w:right="720" w:hanging="520"/>
      </w:pPr>
      <w:r>
        <w:rPr>
          <w:color w:val="231F20"/>
        </w:rPr>
        <w:t>“</w:t>
      </w:r>
      <w:proofErr w:type="gramStart"/>
      <w:r>
        <w:rPr>
          <w:color w:val="231F20"/>
        </w:rPr>
        <w:t>corrupt</w:t>
      </w:r>
      <w:proofErr w:type="gramEnd"/>
      <w:r>
        <w:rPr>
          <w:color w:val="231F20"/>
          <w:spacing w:val="-10"/>
        </w:rPr>
        <w:t xml:space="preserve"> </w:t>
      </w:r>
      <w:r>
        <w:rPr>
          <w:color w:val="231F20"/>
        </w:rPr>
        <w:t>practice”</w:t>
      </w:r>
      <w:r>
        <w:rPr>
          <w:color w:val="231F20"/>
          <w:spacing w:val="-10"/>
        </w:rPr>
        <w:t xml:space="preserve"> </w:t>
      </w:r>
      <w:r>
        <w:rPr>
          <w:color w:val="231F20"/>
        </w:rPr>
        <w:t>is</w:t>
      </w:r>
      <w:r>
        <w:rPr>
          <w:color w:val="231F20"/>
          <w:spacing w:val="-10"/>
        </w:rPr>
        <w:t xml:space="preserve"> </w:t>
      </w:r>
      <w:r>
        <w:rPr>
          <w:color w:val="231F20"/>
        </w:rPr>
        <w:t>the</w:t>
      </w:r>
      <w:r>
        <w:rPr>
          <w:color w:val="231F20"/>
          <w:spacing w:val="-10"/>
        </w:rPr>
        <w:t xml:space="preserve"> </w:t>
      </w:r>
      <w:r>
        <w:rPr>
          <w:color w:val="231F20"/>
        </w:rPr>
        <w:t>offering,</w:t>
      </w:r>
      <w:r>
        <w:rPr>
          <w:color w:val="231F20"/>
          <w:spacing w:val="-10"/>
        </w:rPr>
        <w:t xml:space="preserve"> </w:t>
      </w:r>
      <w:r>
        <w:rPr>
          <w:color w:val="231F20"/>
        </w:rPr>
        <w:t>giving,</w:t>
      </w:r>
      <w:r>
        <w:rPr>
          <w:color w:val="231F20"/>
          <w:spacing w:val="-10"/>
        </w:rPr>
        <w:t xml:space="preserve"> </w:t>
      </w:r>
      <w:r>
        <w:rPr>
          <w:color w:val="231F20"/>
        </w:rPr>
        <w:t>receiving,</w:t>
      </w:r>
      <w:r>
        <w:rPr>
          <w:color w:val="231F20"/>
          <w:spacing w:val="-10"/>
        </w:rPr>
        <w:t xml:space="preserve"> </w:t>
      </w:r>
      <w:r>
        <w:rPr>
          <w:color w:val="231F20"/>
        </w:rPr>
        <w:t>or</w:t>
      </w:r>
      <w:r>
        <w:rPr>
          <w:color w:val="231F20"/>
          <w:spacing w:val="-10"/>
        </w:rPr>
        <w:t xml:space="preserve"> </w:t>
      </w:r>
      <w:r>
        <w:rPr>
          <w:color w:val="231F20"/>
        </w:rPr>
        <w:t>soliciting,</w:t>
      </w:r>
      <w:r>
        <w:rPr>
          <w:color w:val="231F20"/>
          <w:spacing w:val="-10"/>
        </w:rPr>
        <w:t xml:space="preserve"> </w:t>
      </w:r>
      <w:r>
        <w:rPr>
          <w:color w:val="231F20"/>
        </w:rPr>
        <w:t>directly</w:t>
      </w:r>
      <w:r>
        <w:rPr>
          <w:color w:val="231F20"/>
          <w:spacing w:val="-10"/>
        </w:rPr>
        <w:t xml:space="preserve"> </w:t>
      </w:r>
      <w:r>
        <w:rPr>
          <w:color w:val="231F20"/>
        </w:rPr>
        <w:t>or</w:t>
      </w:r>
      <w:r>
        <w:rPr>
          <w:color w:val="231F20"/>
          <w:spacing w:val="-10"/>
        </w:rPr>
        <w:t xml:space="preserve"> </w:t>
      </w:r>
      <w:r>
        <w:rPr>
          <w:color w:val="231F20"/>
        </w:rPr>
        <w:t>indirectly,</w:t>
      </w:r>
      <w:r>
        <w:rPr>
          <w:color w:val="231F20"/>
          <w:spacing w:val="-10"/>
        </w:rPr>
        <w:t xml:space="preserve"> </w:t>
      </w:r>
      <w:r>
        <w:rPr>
          <w:color w:val="231F20"/>
        </w:rPr>
        <w:t>of</w:t>
      </w:r>
      <w:r>
        <w:rPr>
          <w:color w:val="231F20"/>
          <w:spacing w:val="-10"/>
        </w:rPr>
        <w:t xml:space="preserve"> </w:t>
      </w:r>
      <w:r>
        <w:rPr>
          <w:color w:val="231F20"/>
        </w:rPr>
        <w:t>anything of</w:t>
      </w:r>
      <w:r>
        <w:rPr>
          <w:color w:val="231F20"/>
          <w:spacing w:val="-22"/>
        </w:rPr>
        <w:t xml:space="preserve"> </w:t>
      </w:r>
      <w:r>
        <w:rPr>
          <w:color w:val="231F20"/>
        </w:rPr>
        <w:t>value</w:t>
      </w:r>
      <w:r>
        <w:rPr>
          <w:color w:val="231F20"/>
          <w:spacing w:val="-23"/>
        </w:rPr>
        <w:t xml:space="preserve"> </w:t>
      </w:r>
      <w:r>
        <w:rPr>
          <w:color w:val="231F20"/>
        </w:rPr>
        <w:t>to</w:t>
      </w:r>
      <w:r>
        <w:rPr>
          <w:color w:val="231F20"/>
          <w:spacing w:val="-23"/>
        </w:rPr>
        <w:t xml:space="preserve"> </w:t>
      </w:r>
      <w:r>
        <w:rPr>
          <w:color w:val="231F20"/>
        </w:rPr>
        <w:t>inﬂuence</w:t>
      </w:r>
      <w:r>
        <w:rPr>
          <w:color w:val="231F20"/>
          <w:spacing w:val="-23"/>
        </w:rPr>
        <w:t xml:space="preserve"> </w:t>
      </w:r>
      <w:r>
        <w:rPr>
          <w:color w:val="231F20"/>
        </w:rPr>
        <w:t>improperly</w:t>
      </w:r>
      <w:r>
        <w:rPr>
          <w:color w:val="231F20"/>
          <w:spacing w:val="-23"/>
        </w:rPr>
        <w:t xml:space="preserve"> </w:t>
      </w:r>
      <w:r>
        <w:rPr>
          <w:color w:val="231F20"/>
        </w:rPr>
        <w:t>the</w:t>
      </w:r>
      <w:r>
        <w:rPr>
          <w:color w:val="231F20"/>
          <w:spacing w:val="-23"/>
        </w:rPr>
        <w:t xml:space="preserve"> </w:t>
      </w:r>
      <w:r>
        <w:rPr>
          <w:color w:val="231F20"/>
        </w:rPr>
        <w:t>actions</w:t>
      </w:r>
      <w:r>
        <w:rPr>
          <w:color w:val="231F20"/>
          <w:spacing w:val="-23"/>
        </w:rPr>
        <w:t xml:space="preserve"> </w:t>
      </w:r>
      <w:r>
        <w:rPr>
          <w:color w:val="231F20"/>
        </w:rPr>
        <w:t>of</w:t>
      </w:r>
      <w:r>
        <w:rPr>
          <w:color w:val="231F20"/>
          <w:spacing w:val="-23"/>
        </w:rPr>
        <w:t xml:space="preserve"> </w:t>
      </w:r>
      <w:r>
        <w:rPr>
          <w:color w:val="231F20"/>
        </w:rPr>
        <w:t>another</w:t>
      </w:r>
      <w:r>
        <w:rPr>
          <w:color w:val="231F20"/>
          <w:spacing w:val="-23"/>
        </w:rPr>
        <w:t xml:space="preserve"> </w:t>
      </w:r>
      <w:r>
        <w:rPr>
          <w:color w:val="231F20"/>
        </w:rPr>
        <w:t>party;</w:t>
      </w:r>
    </w:p>
    <w:p w14:paraId="3EE30843" w14:textId="77777777" w:rsidR="005F5B22" w:rsidRDefault="00B0057A">
      <w:pPr>
        <w:pStyle w:val="ListParagraph"/>
        <w:numPr>
          <w:ilvl w:val="1"/>
          <w:numId w:val="28"/>
        </w:numPr>
        <w:tabs>
          <w:tab w:val="left" w:pos="1759"/>
        </w:tabs>
        <w:spacing w:before="50" w:line="230" w:lineRule="auto"/>
        <w:ind w:right="720" w:hanging="520"/>
        <w:jc w:val="both"/>
      </w:pPr>
      <w:r>
        <w:rPr>
          <w:color w:val="231F20"/>
        </w:rPr>
        <w:t>“</w:t>
      </w:r>
      <w:proofErr w:type="gramStart"/>
      <w:r>
        <w:rPr>
          <w:color w:val="231F20"/>
        </w:rPr>
        <w:t>fraudulent</w:t>
      </w:r>
      <w:proofErr w:type="gramEnd"/>
      <w:r>
        <w:rPr>
          <w:color w:val="231F20"/>
        </w:rPr>
        <w:t xml:space="preserve"> practice” is any act or omission, including misrepresentation, that knowingly or recklessly</w:t>
      </w:r>
      <w:r>
        <w:rPr>
          <w:color w:val="231F20"/>
          <w:spacing w:val="-14"/>
        </w:rPr>
        <w:t xml:space="preserve"> </w:t>
      </w:r>
      <w:r>
        <w:rPr>
          <w:color w:val="231F20"/>
        </w:rPr>
        <w:t>misleads,</w:t>
      </w:r>
      <w:r>
        <w:rPr>
          <w:color w:val="231F20"/>
          <w:spacing w:val="-14"/>
        </w:rPr>
        <w:t xml:space="preserve"> </w:t>
      </w:r>
      <w:r>
        <w:rPr>
          <w:color w:val="231F20"/>
        </w:rPr>
        <w:t>or</w:t>
      </w:r>
      <w:r>
        <w:rPr>
          <w:color w:val="231F20"/>
          <w:spacing w:val="-14"/>
        </w:rPr>
        <w:t xml:space="preserve"> </w:t>
      </w:r>
      <w:r>
        <w:rPr>
          <w:color w:val="231F20"/>
        </w:rPr>
        <w:t>attempts</w:t>
      </w:r>
      <w:r>
        <w:rPr>
          <w:color w:val="231F20"/>
          <w:spacing w:val="-14"/>
        </w:rPr>
        <w:t xml:space="preserve"> </w:t>
      </w:r>
      <w:r>
        <w:rPr>
          <w:color w:val="231F20"/>
        </w:rPr>
        <w:t>to</w:t>
      </w:r>
      <w:r>
        <w:rPr>
          <w:color w:val="231F20"/>
          <w:spacing w:val="-14"/>
        </w:rPr>
        <w:t xml:space="preserve"> </w:t>
      </w:r>
      <w:r>
        <w:rPr>
          <w:color w:val="231F20"/>
        </w:rPr>
        <w:t>mislead,</w:t>
      </w:r>
      <w:r>
        <w:rPr>
          <w:color w:val="231F20"/>
          <w:spacing w:val="-14"/>
        </w:rPr>
        <w:t xml:space="preserve"> </w:t>
      </w:r>
      <w:r>
        <w:rPr>
          <w:color w:val="231F20"/>
        </w:rPr>
        <w:t>a</w:t>
      </w:r>
      <w:r>
        <w:rPr>
          <w:color w:val="231F20"/>
          <w:spacing w:val="-14"/>
        </w:rPr>
        <w:t xml:space="preserve"> </w:t>
      </w:r>
      <w:r>
        <w:rPr>
          <w:color w:val="231F20"/>
        </w:rPr>
        <w:t>party</w:t>
      </w:r>
      <w:r>
        <w:rPr>
          <w:color w:val="231F20"/>
          <w:spacing w:val="-14"/>
        </w:rPr>
        <w:t xml:space="preserve"> </w:t>
      </w:r>
      <w:r>
        <w:rPr>
          <w:color w:val="231F20"/>
        </w:rPr>
        <w:t>to</w:t>
      </w:r>
      <w:r>
        <w:rPr>
          <w:color w:val="231F20"/>
          <w:spacing w:val="-14"/>
        </w:rPr>
        <w:t xml:space="preserve"> </w:t>
      </w:r>
      <w:r>
        <w:rPr>
          <w:color w:val="231F20"/>
        </w:rPr>
        <w:t>obtain</w:t>
      </w:r>
      <w:r>
        <w:rPr>
          <w:color w:val="231F20"/>
          <w:spacing w:val="-14"/>
        </w:rPr>
        <w:t xml:space="preserve"> </w:t>
      </w:r>
      <w:r>
        <w:rPr>
          <w:color w:val="231F20"/>
        </w:rPr>
        <w:t>ﬁnancial</w:t>
      </w:r>
      <w:r>
        <w:rPr>
          <w:color w:val="231F20"/>
          <w:spacing w:val="-14"/>
        </w:rPr>
        <w:t xml:space="preserve"> </w:t>
      </w:r>
      <w:r>
        <w:rPr>
          <w:color w:val="231F20"/>
        </w:rPr>
        <w:t>or</w:t>
      </w:r>
      <w:r>
        <w:rPr>
          <w:color w:val="231F20"/>
          <w:spacing w:val="-14"/>
        </w:rPr>
        <w:t xml:space="preserve"> </w:t>
      </w:r>
      <w:r>
        <w:rPr>
          <w:color w:val="231F20"/>
        </w:rPr>
        <w:t>other</w:t>
      </w:r>
      <w:r>
        <w:rPr>
          <w:color w:val="231F20"/>
          <w:spacing w:val="-14"/>
        </w:rPr>
        <w:t xml:space="preserve"> </w:t>
      </w:r>
      <w:r>
        <w:rPr>
          <w:color w:val="231F20"/>
        </w:rPr>
        <w:t>beneﬁt</w:t>
      </w:r>
      <w:r>
        <w:rPr>
          <w:color w:val="231F20"/>
          <w:spacing w:val="-14"/>
        </w:rPr>
        <w:t xml:space="preserve"> </w:t>
      </w:r>
      <w:r>
        <w:rPr>
          <w:color w:val="231F20"/>
        </w:rPr>
        <w:t>or</w:t>
      </w:r>
      <w:r>
        <w:rPr>
          <w:color w:val="231F20"/>
          <w:spacing w:val="-14"/>
        </w:rPr>
        <w:t xml:space="preserve"> </w:t>
      </w:r>
      <w:r>
        <w:rPr>
          <w:color w:val="231F20"/>
        </w:rPr>
        <w:t>to</w:t>
      </w:r>
      <w:r>
        <w:rPr>
          <w:color w:val="231F20"/>
          <w:spacing w:val="-14"/>
        </w:rPr>
        <w:t xml:space="preserve"> </w:t>
      </w:r>
      <w:r>
        <w:rPr>
          <w:color w:val="231F20"/>
        </w:rPr>
        <w:t>avoid</w:t>
      </w:r>
      <w:r>
        <w:rPr>
          <w:color w:val="231F20"/>
          <w:spacing w:val="-14"/>
        </w:rPr>
        <w:t xml:space="preserve"> </w:t>
      </w:r>
      <w:r>
        <w:rPr>
          <w:color w:val="231F20"/>
        </w:rPr>
        <w:t>an obligation;</w:t>
      </w:r>
    </w:p>
    <w:p w14:paraId="26C0B9D3" w14:textId="77777777" w:rsidR="005F5B22" w:rsidRDefault="005F5B22" w:rsidP="0007468A">
      <w:pPr>
        <w:spacing w:line="230" w:lineRule="auto"/>
        <w:ind w:right="720"/>
        <w:jc w:val="both"/>
        <w:sectPr w:rsidR="005F5B22">
          <w:pgSz w:w="11910" w:h="16840"/>
          <w:pgMar w:top="340" w:right="0" w:bottom="640" w:left="720" w:header="0" w:footer="441" w:gutter="0"/>
          <w:cols w:space="720"/>
        </w:sectPr>
      </w:pPr>
    </w:p>
    <w:p w14:paraId="4AA59211" w14:textId="77777777" w:rsidR="005F5B22" w:rsidRDefault="005F5B22" w:rsidP="0007468A">
      <w:pPr>
        <w:pStyle w:val="BodyText"/>
        <w:ind w:right="720"/>
        <w:rPr>
          <w:sz w:val="20"/>
        </w:rPr>
      </w:pPr>
    </w:p>
    <w:p w14:paraId="4CE17BC7" w14:textId="77777777" w:rsidR="005F5B22" w:rsidRDefault="00B0057A">
      <w:pPr>
        <w:pStyle w:val="ListParagraph"/>
        <w:numPr>
          <w:ilvl w:val="1"/>
          <w:numId w:val="28"/>
        </w:numPr>
        <w:tabs>
          <w:tab w:val="left" w:pos="1764"/>
          <w:tab w:val="left" w:pos="1766"/>
        </w:tabs>
        <w:spacing w:before="269" w:line="230" w:lineRule="auto"/>
        <w:ind w:left="1765" w:right="720" w:hanging="516"/>
      </w:pPr>
      <w:r>
        <w:rPr>
          <w:color w:val="231F20"/>
        </w:rPr>
        <w:t>“</w:t>
      </w:r>
      <w:proofErr w:type="gramStart"/>
      <w:r>
        <w:rPr>
          <w:color w:val="231F20"/>
        </w:rPr>
        <w:t>collusive</w:t>
      </w:r>
      <w:proofErr w:type="gramEnd"/>
      <w:r>
        <w:rPr>
          <w:color w:val="231F20"/>
          <w:spacing w:val="-20"/>
        </w:rPr>
        <w:t xml:space="preserve"> </w:t>
      </w:r>
      <w:r>
        <w:rPr>
          <w:color w:val="231F20"/>
        </w:rPr>
        <w:t>practice”</w:t>
      </w:r>
      <w:r>
        <w:rPr>
          <w:color w:val="231F20"/>
          <w:spacing w:val="-20"/>
        </w:rPr>
        <w:t xml:space="preserve"> </w:t>
      </w:r>
      <w:r>
        <w:rPr>
          <w:color w:val="231F20"/>
        </w:rPr>
        <w:t>is</w:t>
      </w:r>
      <w:r>
        <w:rPr>
          <w:color w:val="231F20"/>
          <w:spacing w:val="-20"/>
        </w:rPr>
        <w:t xml:space="preserve"> </w:t>
      </w:r>
      <w:r>
        <w:rPr>
          <w:color w:val="231F20"/>
        </w:rPr>
        <w:t>an</w:t>
      </w:r>
      <w:r>
        <w:rPr>
          <w:color w:val="231F20"/>
          <w:spacing w:val="-20"/>
        </w:rPr>
        <w:t xml:space="preserve"> </w:t>
      </w:r>
      <w:r>
        <w:rPr>
          <w:color w:val="231F20"/>
        </w:rPr>
        <w:t>arrangement</w:t>
      </w:r>
      <w:r>
        <w:rPr>
          <w:color w:val="231F20"/>
          <w:spacing w:val="-20"/>
        </w:rPr>
        <w:t xml:space="preserve"> </w:t>
      </w:r>
      <w:r>
        <w:rPr>
          <w:color w:val="231F20"/>
        </w:rPr>
        <w:t>between</w:t>
      </w:r>
      <w:r>
        <w:rPr>
          <w:color w:val="231F20"/>
          <w:spacing w:val="-20"/>
        </w:rPr>
        <w:t xml:space="preserve"> </w:t>
      </w:r>
      <w:r>
        <w:rPr>
          <w:color w:val="231F20"/>
        </w:rPr>
        <w:t>two</w:t>
      </w:r>
      <w:r>
        <w:rPr>
          <w:color w:val="231F20"/>
          <w:spacing w:val="-20"/>
        </w:rPr>
        <w:t xml:space="preserve"> </w:t>
      </w:r>
      <w:r>
        <w:rPr>
          <w:color w:val="231F20"/>
        </w:rPr>
        <w:t>or</w:t>
      </w:r>
      <w:r>
        <w:rPr>
          <w:color w:val="231F20"/>
          <w:spacing w:val="-20"/>
        </w:rPr>
        <w:t xml:space="preserve"> </w:t>
      </w:r>
      <w:r>
        <w:rPr>
          <w:color w:val="231F20"/>
        </w:rPr>
        <w:t>more</w:t>
      </w:r>
      <w:r>
        <w:rPr>
          <w:color w:val="231F20"/>
          <w:spacing w:val="-20"/>
        </w:rPr>
        <w:t xml:space="preserve"> </w:t>
      </w:r>
      <w:r>
        <w:rPr>
          <w:color w:val="231F20"/>
        </w:rPr>
        <w:t>parties</w:t>
      </w:r>
      <w:r>
        <w:rPr>
          <w:color w:val="231F20"/>
          <w:spacing w:val="-20"/>
        </w:rPr>
        <w:t xml:space="preserve"> </w:t>
      </w:r>
      <w:r>
        <w:rPr>
          <w:color w:val="231F20"/>
        </w:rPr>
        <w:t>designed</w:t>
      </w:r>
      <w:r>
        <w:rPr>
          <w:color w:val="231F20"/>
          <w:spacing w:val="-20"/>
        </w:rPr>
        <w:t xml:space="preserve"> </w:t>
      </w:r>
      <w:r>
        <w:rPr>
          <w:color w:val="231F20"/>
        </w:rPr>
        <w:t>to</w:t>
      </w:r>
      <w:r>
        <w:rPr>
          <w:color w:val="231F20"/>
          <w:spacing w:val="-20"/>
        </w:rPr>
        <w:t xml:space="preserve"> </w:t>
      </w:r>
      <w:r>
        <w:rPr>
          <w:color w:val="231F20"/>
        </w:rPr>
        <w:t>achieve</w:t>
      </w:r>
      <w:r>
        <w:rPr>
          <w:color w:val="231F20"/>
          <w:spacing w:val="-20"/>
        </w:rPr>
        <w:t xml:space="preserve"> </w:t>
      </w:r>
      <w:r>
        <w:rPr>
          <w:color w:val="231F20"/>
        </w:rPr>
        <w:t>an</w:t>
      </w:r>
      <w:r>
        <w:rPr>
          <w:color w:val="231F20"/>
          <w:spacing w:val="-20"/>
        </w:rPr>
        <w:t xml:space="preserve"> </w:t>
      </w:r>
      <w:r>
        <w:rPr>
          <w:color w:val="231F20"/>
        </w:rPr>
        <w:t>improper purpose,</w:t>
      </w:r>
      <w:r>
        <w:rPr>
          <w:color w:val="231F20"/>
          <w:spacing w:val="-22"/>
        </w:rPr>
        <w:t xml:space="preserve"> </w:t>
      </w:r>
      <w:r>
        <w:rPr>
          <w:color w:val="231F20"/>
        </w:rPr>
        <w:t>including</w:t>
      </w:r>
      <w:r>
        <w:rPr>
          <w:color w:val="231F20"/>
          <w:spacing w:val="-23"/>
        </w:rPr>
        <w:t xml:space="preserve"> </w:t>
      </w:r>
      <w:r>
        <w:rPr>
          <w:color w:val="231F20"/>
        </w:rPr>
        <w:t>to</w:t>
      </w:r>
      <w:r>
        <w:rPr>
          <w:color w:val="231F20"/>
          <w:spacing w:val="-23"/>
        </w:rPr>
        <w:t xml:space="preserve"> </w:t>
      </w:r>
      <w:r>
        <w:rPr>
          <w:color w:val="231F20"/>
        </w:rPr>
        <w:t>inﬂuence</w:t>
      </w:r>
      <w:r>
        <w:rPr>
          <w:color w:val="231F20"/>
          <w:spacing w:val="-23"/>
        </w:rPr>
        <w:t xml:space="preserve"> </w:t>
      </w:r>
      <w:r>
        <w:rPr>
          <w:color w:val="231F20"/>
        </w:rPr>
        <w:t>improperly</w:t>
      </w:r>
      <w:r>
        <w:rPr>
          <w:color w:val="231F20"/>
          <w:spacing w:val="-23"/>
        </w:rPr>
        <w:t xml:space="preserve"> </w:t>
      </w:r>
      <w:r>
        <w:rPr>
          <w:color w:val="231F20"/>
        </w:rPr>
        <w:t>the</w:t>
      </w:r>
      <w:r>
        <w:rPr>
          <w:color w:val="231F20"/>
          <w:spacing w:val="-23"/>
        </w:rPr>
        <w:t xml:space="preserve"> </w:t>
      </w:r>
      <w:r>
        <w:rPr>
          <w:color w:val="231F20"/>
        </w:rPr>
        <w:t>actions</w:t>
      </w:r>
      <w:r>
        <w:rPr>
          <w:color w:val="231F20"/>
          <w:spacing w:val="-23"/>
        </w:rPr>
        <w:t xml:space="preserve"> </w:t>
      </w:r>
      <w:r>
        <w:rPr>
          <w:color w:val="231F20"/>
        </w:rPr>
        <w:t>of</w:t>
      </w:r>
      <w:r>
        <w:rPr>
          <w:color w:val="231F20"/>
          <w:spacing w:val="-23"/>
        </w:rPr>
        <w:t xml:space="preserve"> </w:t>
      </w:r>
      <w:r>
        <w:rPr>
          <w:color w:val="231F20"/>
        </w:rPr>
        <w:t>another</w:t>
      </w:r>
      <w:r>
        <w:rPr>
          <w:color w:val="231F20"/>
          <w:spacing w:val="-23"/>
        </w:rPr>
        <w:t xml:space="preserve"> </w:t>
      </w:r>
      <w:r>
        <w:rPr>
          <w:color w:val="231F20"/>
        </w:rPr>
        <w:t>party;</w:t>
      </w:r>
    </w:p>
    <w:p w14:paraId="015666D3" w14:textId="77777777" w:rsidR="005F5B22" w:rsidRDefault="00B0057A">
      <w:pPr>
        <w:pStyle w:val="ListParagraph"/>
        <w:numPr>
          <w:ilvl w:val="1"/>
          <w:numId w:val="28"/>
        </w:numPr>
        <w:tabs>
          <w:tab w:val="left" w:pos="1764"/>
          <w:tab w:val="left" w:pos="1766"/>
        </w:tabs>
        <w:spacing w:before="2" w:line="230" w:lineRule="auto"/>
        <w:ind w:left="1764" w:right="720"/>
      </w:pPr>
      <w:r>
        <w:rPr>
          <w:color w:val="231F20"/>
        </w:rPr>
        <w:t>“</w:t>
      </w:r>
      <w:proofErr w:type="gramStart"/>
      <w:r>
        <w:rPr>
          <w:color w:val="231F20"/>
        </w:rPr>
        <w:t>coercive</w:t>
      </w:r>
      <w:proofErr w:type="gramEnd"/>
      <w:r>
        <w:rPr>
          <w:color w:val="231F20"/>
          <w:spacing w:val="-13"/>
        </w:rPr>
        <w:t xml:space="preserve"> </w:t>
      </w:r>
      <w:r>
        <w:rPr>
          <w:color w:val="231F20"/>
        </w:rPr>
        <w:t>practice”</w:t>
      </w:r>
      <w:r>
        <w:rPr>
          <w:color w:val="231F20"/>
          <w:spacing w:val="-13"/>
        </w:rPr>
        <w:t xml:space="preserve"> </w:t>
      </w:r>
      <w:r>
        <w:rPr>
          <w:color w:val="231F20"/>
        </w:rPr>
        <w:t>is</w:t>
      </w:r>
      <w:r>
        <w:rPr>
          <w:color w:val="231F20"/>
          <w:spacing w:val="-13"/>
        </w:rPr>
        <w:t xml:space="preserve"> </w:t>
      </w:r>
      <w:r>
        <w:rPr>
          <w:color w:val="231F20"/>
        </w:rPr>
        <w:t>impairing</w:t>
      </w:r>
      <w:r>
        <w:rPr>
          <w:color w:val="231F20"/>
          <w:spacing w:val="-13"/>
        </w:rPr>
        <w:t xml:space="preserve"> </w:t>
      </w:r>
      <w:r>
        <w:rPr>
          <w:color w:val="231F20"/>
        </w:rPr>
        <w:t>or</w:t>
      </w:r>
      <w:r>
        <w:rPr>
          <w:color w:val="231F20"/>
          <w:spacing w:val="-13"/>
        </w:rPr>
        <w:t xml:space="preserve"> </w:t>
      </w:r>
      <w:r>
        <w:rPr>
          <w:color w:val="231F20"/>
        </w:rPr>
        <w:t>harming,</w:t>
      </w:r>
      <w:r>
        <w:rPr>
          <w:color w:val="231F20"/>
          <w:spacing w:val="-13"/>
        </w:rPr>
        <w:t xml:space="preserve"> </w:t>
      </w:r>
      <w:r>
        <w:rPr>
          <w:color w:val="231F20"/>
        </w:rPr>
        <w:t>or</w:t>
      </w:r>
      <w:r>
        <w:rPr>
          <w:color w:val="231F20"/>
          <w:spacing w:val="-13"/>
        </w:rPr>
        <w:t xml:space="preserve"> </w:t>
      </w:r>
      <w:r>
        <w:rPr>
          <w:color w:val="231F20"/>
        </w:rPr>
        <w:t>threatening</w:t>
      </w:r>
      <w:r>
        <w:rPr>
          <w:color w:val="231F20"/>
          <w:spacing w:val="-13"/>
        </w:rPr>
        <w:t xml:space="preserve"> </w:t>
      </w:r>
      <w:r>
        <w:rPr>
          <w:color w:val="231F20"/>
        </w:rPr>
        <w:t>to</w:t>
      </w:r>
      <w:r>
        <w:rPr>
          <w:color w:val="231F20"/>
          <w:spacing w:val="-13"/>
        </w:rPr>
        <w:t xml:space="preserve"> </w:t>
      </w:r>
      <w:r>
        <w:rPr>
          <w:color w:val="231F20"/>
        </w:rPr>
        <w:t>impair</w:t>
      </w:r>
      <w:r>
        <w:rPr>
          <w:color w:val="231F20"/>
          <w:spacing w:val="-13"/>
        </w:rPr>
        <w:t xml:space="preserve"> </w:t>
      </w:r>
      <w:r>
        <w:rPr>
          <w:color w:val="231F20"/>
        </w:rPr>
        <w:t>or</w:t>
      </w:r>
      <w:r>
        <w:rPr>
          <w:color w:val="231F20"/>
          <w:spacing w:val="-13"/>
        </w:rPr>
        <w:t xml:space="preserve"> </w:t>
      </w:r>
      <w:r>
        <w:rPr>
          <w:color w:val="231F20"/>
        </w:rPr>
        <w:t>harm,</w:t>
      </w:r>
      <w:r>
        <w:rPr>
          <w:color w:val="231F20"/>
          <w:spacing w:val="-13"/>
        </w:rPr>
        <w:t xml:space="preserve"> </w:t>
      </w:r>
      <w:r>
        <w:rPr>
          <w:color w:val="231F20"/>
        </w:rPr>
        <w:t>directly</w:t>
      </w:r>
      <w:r>
        <w:rPr>
          <w:color w:val="231F20"/>
          <w:spacing w:val="-13"/>
        </w:rPr>
        <w:t xml:space="preserve"> </w:t>
      </w:r>
      <w:r>
        <w:rPr>
          <w:color w:val="231F20"/>
        </w:rPr>
        <w:t>or</w:t>
      </w:r>
      <w:r>
        <w:rPr>
          <w:color w:val="231F20"/>
          <w:spacing w:val="-13"/>
        </w:rPr>
        <w:t xml:space="preserve"> </w:t>
      </w:r>
      <w:r>
        <w:rPr>
          <w:color w:val="231F20"/>
        </w:rPr>
        <w:t>indirectly, any</w:t>
      </w:r>
      <w:r>
        <w:rPr>
          <w:color w:val="231F20"/>
          <w:spacing w:val="-23"/>
        </w:rPr>
        <w:t xml:space="preserve"> </w:t>
      </w:r>
      <w:r>
        <w:rPr>
          <w:color w:val="231F20"/>
        </w:rPr>
        <w:t>party</w:t>
      </w:r>
      <w:r>
        <w:rPr>
          <w:color w:val="231F20"/>
          <w:spacing w:val="-23"/>
        </w:rPr>
        <w:t xml:space="preserve"> </w:t>
      </w:r>
      <w:r>
        <w:rPr>
          <w:color w:val="231F20"/>
        </w:rPr>
        <w:t>or</w:t>
      </w:r>
      <w:r>
        <w:rPr>
          <w:color w:val="231F20"/>
          <w:spacing w:val="-22"/>
        </w:rPr>
        <w:t xml:space="preserve"> </w:t>
      </w:r>
      <w:r>
        <w:rPr>
          <w:color w:val="231F20"/>
        </w:rPr>
        <w:t>the</w:t>
      </w:r>
      <w:r>
        <w:rPr>
          <w:color w:val="231F20"/>
          <w:spacing w:val="-23"/>
        </w:rPr>
        <w:t xml:space="preserve"> </w:t>
      </w:r>
      <w:r>
        <w:rPr>
          <w:color w:val="231F20"/>
        </w:rPr>
        <w:t>property</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party</w:t>
      </w:r>
      <w:r>
        <w:rPr>
          <w:color w:val="231F20"/>
          <w:spacing w:val="-23"/>
        </w:rPr>
        <w:t xml:space="preserve"> </w:t>
      </w:r>
      <w:r>
        <w:rPr>
          <w:color w:val="231F20"/>
        </w:rPr>
        <w:t>to</w:t>
      </w:r>
      <w:r>
        <w:rPr>
          <w:color w:val="231F20"/>
          <w:spacing w:val="-23"/>
        </w:rPr>
        <w:t xml:space="preserve"> </w:t>
      </w:r>
      <w:r>
        <w:rPr>
          <w:color w:val="231F20"/>
        </w:rPr>
        <w:t>inﬂuence</w:t>
      </w:r>
      <w:r>
        <w:rPr>
          <w:color w:val="231F20"/>
          <w:spacing w:val="-23"/>
        </w:rPr>
        <w:t xml:space="preserve"> </w:t>
      </w:r>
      <w:r>
        <w:rPr>
          <w:color w:val="231F20"/>
        </w:rPr>
        <w:t>improperly</w:t>
      </w:r>
      <w:r>
        <w:rPr>
          <w:color w:val="231F20"/>
          <w:spacing w:val="-23"/>
        </w:rPr>
        <w:t xml:space="preserve"> </w:t>
      </w:r>
      <w:r>
        <w:rPr>
          <w:color w:val="231F20"/>
        </w:rPr>
        <w:t>the</w:t>
      </w:r>
      <w:r>
        <w:rPr>
          <w:color w:val="231F20"/>
          <w:spacing w:val="-23"/>
        </w:rPr>
        <w:t xml:space="preserve"> </w:t>
      </w:r>
      <w:r>
        <w:rPr>
          <w:color w:val="231F20"/>
        </w:rPr>
        <w:t>actions</w:t>
      </w:r>
      <w:r>
        <w:rPr>
          <w:color w:val="231F20"/>
          <w:spacing w:val="-23"/>
        </w:rPr>
        <w:t xml:space="preserve"> </w:t>
      </w:r>
      <w:r>
        <w:rPr>
          <w:color w:val="231F20"/>
        </w:rPr>
        <w:t>of</w:t>
      </w:r>
      <w:r>
        <w:rPr>
          <w:color w:val="231F20"/>
          <w:spacing w:val="-22"/>
        </w:rPr>
        <w:t xml:space="preserve"> </w:t>
      </w:r>
      <w:r>
        <w:rPr>
          <w:color w:val="231F20"/>
        </w:rPr>
        <w:t>a</w:t>
      </w:r>
      <w:r>
        <w:rPr>
          <w:color w:val="231F20"/>
          <w:spacing w:val="-23"/>
        </w:rPr>
        <w:t xml:space="preserve"> </w:t>
      </w:r>
      <w:r>
        <w:rPr>
          <w:color w:val="231F20"/>
        </w:rPr>
        <w:t>party;</w:t>
      </w:r>
    </w:p>
    <w:p w14:paraId="6AB364D9" w14:textId="77777777" w:rsidR="005F5B22" w:rsidRDefault="00B0057A">
      <w:pPr>
        <w:pStyle w:val="ListParagraph"/>
        <w:numPr>
          <w:ilvl w:val="1"/>
          <w:numId w:val="28"/>
        </w:numPr>
        <w:tabs>
          <w:tab w:val="left" w:pos="1764"/>
          <w:tab w:val="left" w:pos="1765"/>
        </w:tabs>
        <w:spacing w:line="246" w:lineRule="exact"/>
        <w:ind w:left="1764" w:right="720" w:hanging="516"/>
      </w:pPr>
      <w:r>
        <w:rPr>
          <w:color w:val="231F20"/>
        </w:rPr>
        <w:t>“</w:t>
      </w:r>
      <w:proofErr w:type="gramStart"/>
      <w:r>
        <w:rPr>
          <w:color w:val="231F20"/>
        </w:rPr>
        <w:t>obstructive</w:t>
      </w:r>
      <w:proofErr w:type="gramEnd"/>
      <w:r>
        <w:rPr>
          <w:color w:val="231F20"/>
          <w:spacing w:val="-23"/>
        </w:rPr>
        <w:t xml:space="preserve"> </w:t>
      </w:r>
      <w:r>
        <w:rPr>
          <w:color w:val="231F20"/>
        </w:rPr>
        <w:t>practice”</w:t>
      </w:r>
      <w:r>
        <w:rPr>
          <w:color w:val="231F20"/>
          <w:spacing w:val="-23"/>
        </w:rPr>
        <w:t xml:space="preserve"> </w:t>
      </w:r>
      <w:r>
        <w:rPr>
          <w:color w:val="231F20"/>
        </w:rPr>
        <w:t>is:</w:t>
      </w:r>
    </w:p>
    <w:p w14:paraId="7F30BB83" w14:textId="77777777" w:rsidR="005F5B22" w:rsidRDefault="00B0057A">
      <w:pPr>
        <w:pStyle w:val="ListParagraph"/>
        <w:numPr>
          <w:ilvl w:val="2"/>
          <w:numId w:val="28"/>
        </w:numPr>
        <w:tabs>
          <w:tab w:val="left" w:pos="2164"/>
        </w:tabs>
        <w:spacing w:before="72" w:line="230" w:lineRule="auto"/>
        <w:ind w:right="720" w:hanging="406"/>
        <w:jc w:val="both"/>
      </w:pPr>
      <w:r>
        <w:rPr>
          <w:color w:val="231F20"/>
        </w:rPr>
        <w:t>deliberately destroying, falsifying, altering, or concealing of evidence material to the investigation or making false statements to investigators in order to materially</w:t>
      </w:r>
      <w:r>
        <w:rPr>
          <w:color w:val="231F20"/>
          <w:spacing w:val="33"/>
        </w:rPr>
        <w:t xml:space="preserve"> </w:t>
      </w:r>
      <w:r>
        <w:rPr>
          <w:color w:val="231F20"/>
        </w:rPr>
        <w:t>impede investigation by Public Procurement Regulatory Authority (PPRA) or any other appropriate authority appointed by Government of Kenya into allegations of a corrupt,</w:t>
      </w:r>
      <w:r>
        <w:rPr>
          <w:color w:val="231F20"/>
          <w:spacing w:val="32"/>
        </w:rPr>
        <w:t xml:space="preserve"> </w:t>
      </w:r>
      <w:r>
        <w:rPr>
          <w:color w:val="231F20"/>
        </w:rPr>
        <w:t>fraudulent, coercive, or collusive practice; and/or threatening, harassing, or intimidating any party to prevent it from disclosing its knowledge of matters relevant to the investigation or from pursuing</w:t>
      </w:r>
      <w:r>
        <w:rPr>
          <w:color w:val="231F20"/>
          <w:spacing w:val="-22"/>
        </w:rPr>
        <w:t xml:space="preserve"> </w:t>
      </w:r>
      <w:r>
        <w:rPr>
          <w:color w:val="231F20"/>
        </w:rPr>
        <w:t>the</w:t>
      </w:r>
      <w:r>
        <w:rPr>
          <w:color w:val="231F20"/>
          <w:spacing w:val="-23"/>
        </w:rPr>
        <w:t xml:space="preserve"> </w:t>
      </w:r>
      <w:r>
        <w:rPr>
          <w:color w:val="231F20"/>
        </w:rPr>
        <w:t>investigation;</w:t>
      </w:r>
      <w:r>
        <w:rPr>
          <w:color w:val="231F20"/>
          <w:spacing w:val="-23"/>
        </w:rPr>
        <w:t xml:space="preserve"> </w:t>
      </w:r>
      <w:r>
        <w:rPr>
          <w:color w:val="231F20"/>
        </w:rPr>
        <w:t>or</w:t>
      </w:r>
    </w:p>
    <w:p w14:paraId="0B967E5D" w14:textId="77777777" w:rsidR="005F5B22" w:rsidRDefault="00B0057A">
      <w:pPr>
        <w:pStyle w:val="ListParagraph"/>
        <w:numPr>
          <w:ilvl w:val="2"/>
          <w:numId w:val="28"/>
        </w:numPr>
        <w:tabs>
          <w:tab w:val="left" w:pos="2163"/>
        </w:tabs>
        <w:spacing w:before="79" w:line="230" w:lineRule="auto"/>
        <w:ind w:right="720" w:hanging="406"/>
        <w:jc w:val="both"/>
      </w:pPr>
      <w:r>
        <w:rPr>
          <w:color w:val="231F20"/>
        </w:rPr>
        <w:t>acts intended to materially impede the exercise of the PPRA's or the appointed authority's inspection</w:t>
      </w:r>
      <w:r>
        <w:rPr>
          <w:color w:val="231F20"/>
          <w:spacing w:val="-23"/>
        </w:rPr>
        <w:t xml:space="preserve"> </w:t>
      </w:r>
      <w:r>
        <w:rPr>
          <w:color w:val="231F20"/>
        </w:rPr>
        <w:t>and</w:t>
      </w:r>
      <w:r>
        <w:rPr>
          <w:color w:val="231F20"/>
          <w:spacing w:val="-23"/>
        </w:rPr>
        <w:t xml:space="preserve"> </w:t>
      </w:r>
      <w:r>
        <w:rPr>
          <w:color w:val="231F20"/>
        </w:rPr>
        <w:t>audit</w:t>
      </w:r>
      <w:r>
        <w:rPr>
          <w:color w:val="231F20"/>
          <w:spacing w:val="-23"/>
        </w:rPr>
        <w:t xml:space="preserve"> </w:t>
      </w:r>
      <w:r>
        <w:rPr>
          <w:color w:val="231F20"/>
        </w:rPr>
        <w:t>rights</w:t>
      </w:r>
      <w:r>
        <w:rPr>
          <w:color w:val="231F20"/>
          <w:spacing w:val="-23"/>
        </w:rPr>
        <w:t xml:space="preserve"> </w:t>
      </w:r>
      <w:r>
        <w:rPr>
          <w:color w:val="231F20"/>
        </w:rPr>
        <w:t>provided</w:t>
      </w:r>
      <w:r>
        <w:rPr>
          <w:color w:val="231F20"/>
          <w:spacing w:val="-23"/>
        </w:rPr>
        <w:t xml:space="preserve"> </w:t>
      </w:r>
      <w:r>
        <w:rPr>
          <w:color w:val="231F20"/>
        </w:rPr>
        <w:t>for</w:t>
      </w:r>
      <w:r>
        <w:rPr>
          <w:color w:val="231F20"/>
          <w:spacing w:val="-22"/>
        </w:rPr>
        <w:t xml:space="preserve"> </w:t>
      </w:r>
      <w:r>
        <w:rPr>
          <w:color w:val="231F20"/>
        </w:rPr>
        <w:t>under</w:t>
      </w:r>
      <w:r>
        <w:rPr>
          <w:color w:val="231F20"/>
          <w:spacing w:val="-23"/>
        </w:rPr>
        <w:t xml:space="preserve"> </w:t>
      </w:r>
      <w:r>
        <w:rPr>
          <w:color w:val="231F20"/>
        </w:rPr>
        <w:t>paragraph</w:t>
      </w:r>
      <w:r>
        <w:rPr>
          <w:color w:val="231F20"/>
          <w:spacing w:val="-23"/>
        </w:rPr>
        <w:t xml:space="preserve"> </w:t>
      </w:r>
      <w:r>
        <w:rPr>
          <w:color w:val="231F20"/>
        </w:rPr>
        <w:t>2.3</w:t>
      </w:r>
      <w:r>
        <w:rPr>
          <w:color w:val="231F20"/>
          <w:spacing w:val="-23"/>
        </w:rPr>
        <w:t xml:space="preserve"> </w:t>
      </w:r>
      <w:r>
        <w:rPr>
          <w:color w:val="231F20"/>
        </w:rPr>
        <w:t>e.</w:t>
      </w:r>
      <w:r>
        <w:rPr>
          <w:color w:val="231F20"/>
          <w:spacing w:val="-23"/>
        </w:rPr>
        <w:t xml:space="preserve"> </w:t>
      </w:r>
      <w:r>
        <w:rPr>
          <w:color w:val="231F20"/>
          <w:spacing w:val="-3"/>
        </w:rPr>
        <w:t>below.</w:t>
      </w:r>
    </w:p>
    <w:p w14:paraId="277A6D4F" w14:textId="77777777" w:rsidR="005F5B22" w:rsidRDefault="00B0057A">
      <w:pPr>
        <w:pStyle w:val="ListParagraph"/>
        <w:numPr>
          <w:ilvl w:val="0"/>
          <w:numId w:val="28"/>
        </w:numPr>
        <w:tabs>
          <w:tab w:val="left" w:pos="1249"/>
        </w:tabs>
        <w:spacing w:before="245" w:line="230" w:lineRule="auto"/>
        <w:ind w:right="720" w:hanging="545"/>
        <w:jc w:val="both"/>
      </w:pPr>
      <w:r>
        <w:rPr>
          <w:color w:val="231F20"/>
        </w:rPr>
        <w:t>Deﬁnes more speciﬁcally, in accordance with the above procurement Act provisions set forth for fraudulent</w:t>
      </w:r>
      <w:r>
        <w:rPr>
          <w:color w:val="231F20"/>
          <w:spacing w:val="-23"/>
        </w:rPr>
        <w:t xml:space="preserve"> </w:t>
      </w:r>
      <w:r>
        <w:rPr>
          <w:color w:val="231F20"/>
        </w:rPr>
        <w:t>and</w:t>
      </w:r>
      <w:r>
        <w:rPr>
          <w:color w:val="231F20"/>
          <w:spacing w:val="-23"/>
        </w:rPr>
        <w:t xml:space="preserve"> </w:t>
      </w:r>
      <w:r>
        <w:rPr>
          <w:color w:val="231F20"/>
        </w:rPr>
        <w:t>collusive</w:t>
      </w:r>
      <w:r>
        <w:rPr>
          <w:color w:val="231F20"/>
          <w:spacing w:val="-23"/>
        </w:rPr>
        <w:t xml:space="preserve"> </w:t>
      </w:r>
      <w:r>
        <w:rPr>
          <w:color w:val="231F20"/>
        </w:rPr>
        <w:t>practices</w:t>
      </w:r>
      <w:r>
        <w:rPr>
          <w:color w:val="231F20"/>
          <w:spacing w:val="-23"/>
        </w:rPr>
        <w:t xml:space="preserve"> </w:t>
      </w:r>
      <w:r>
        <w:rPr>
          <w:color w:val="231F20"/>
        </w:rPr>
        <w:t>as</w:t>
      </w:r>
      <w:r>
        <w:rPr>
          <w:color w:val="231F20"/>
          <w:spacing w:val="-22"/>
        </w:rPr>
        <w:t xml:space="preserve"> </w:t>
      </w:r>
      <w:r>
        <w:rPr>
          <w:color w:val="231F20"/>
        </w:rPr>
        <w:t>follows:</w:t>
      </w:r>
    </w:p>
    <w:p w14:paraId="1EC03A08" w14:textId="77777777" w:rsidR="005F5B22" w:rsidRDefault="00B0057A" w:rsidP="0007468A">
      <w:pPr>
        <w:pStyle w:val="BodyText"/>
        <w:spacing w:before="245" w:line="230" w:lineRule="auto"/>
        <w:ind w:left="1239" w:right="720" w:firstLine="9"/>
        <w:jc w:val="both"/>
      </w:pPr>
      <w:r>
        <w:rPr>
          <w:color w:val="231F20"/>
        </w:rPr>
        <w:t>"</w:t>
      </w:r>
      <w:proofErr w:type="gramStart"/>
      <w:r>
        <w:rPr>
          <w:color w:val="231F20"/>
        </w:rPr>
        <w:t>fraudulent</w:t>
      </w:r>
      <w:proofErr w:type="gramEnd"/>
      <w:r>
        <w:rPr>
          <w:color w:val="231F20"/>
          <w:spacing w:val="-8"/>
        </w:rPr>
        <w:t xml:space="preserve"> </w:t>
      </w:r>
      <w:r>
        <w:rPr>
          <w:color w:val="231F20"/>
        </w:rPr>
        <w:t>practice"</w:t>
      </w:r>
      <w:r>
        <w:rPr>
          <w:color w:val="231F20"/>
          <w:spacing w:val="-8"/>
        </w:rPr>
        <w:t xml:space="preserve"> </w:t>
      </w:r>
      <w:r>
        <w:rPr>
          <w:color w:val="231F20"/>
        </w:rPr>
        <w:t>includes</w:t>
      </w:r>
      <w:r>
        <w:rPr>
          <w:color w:val="231F20"/>
          <w:spacing w:val="-8"/>
        </w:rPr>
        <w:t xml:space="preserve"> </w:t>
      </w:r>
      <w:r>
        <w:rPr>
          <w:color w:val="231F20"/>
        </w:rPr>
        <w:t>a</w:t>
      </w:r>
      <w:r>
        <w:rPr>
          <w:color w:val="231F20"/>
          <w:spacing w:val="-8"/>
        </w:rPr>
        <w:t xml:space="preserve"> </w:t>
      </w:r>
      <w:r>
        <w:rPr>
          <w:color w:val="231F20"/>
        </w:rPr>
        <w:t>misrepresentation</w:t>
      </w:r>
      <w:r>
        <w:rPr>
          <w:color w:val="231F20"/>
          <w:spacing w:val="-8"/>
        </w:rPr>
        <w:t xml:space="preserve"> </w:t>
      </w:r>
      <w:r>
        <w:rPr>
          <w:color w:val="231F20"/>
        </w:rPr>
        <w:t>of</w:t>
      </w:r>
      <w:r>
        <w:rPr>
          <w:color w:val="231F20"/>
          <w:spacing w:val="-8"/>
        </w:rPr>
        <w:t xml:space="preserve"> </w:t>
      </w:r>
      <w:r>
        <w:rPr>
          <w:color w:val="231F20"/>
        </w:rPr>
        <w:t>fact</w:t>
      </w:r>
      <w:r>
        <w:rPr>
          <w:color w:val="231F20"/>
          <w:spacing w:val="-8"/>
        </w:rPr>
        <w:t xml:space="preserve"> </w:t>
      </w:r>
      <w:r>
        <w:rPr>
          <w:color w:val="231F20"/>
        </w:rPr>
        <w:t>in</w:t>
      </w:r>
      <w:r>
        <w:rPr>
          <w:color w:val="231F20"/>
          <w:spacing w:val="-8"/>
        </w:rPr>
        <w:t xml:space="preserve"> </w:t>
      </w:r>
      <w:r>
        <w:rPr>
          <w:color w:val="231F20"/>
        </w:rPr>
        <w:t>order</w:t>
      </w:r>
      <w:r>
        <w:rPr>
          <w:color w:val="231F20"/>
          <w:spacing w:val="-8"/>
        </w:rPr>
        <w:t xml:space="preserve"> </w:t>
      </w:r>
      <w:r>
        <w:rPr>
          <w:color w:val="231F20"/>
        </w:rPr>
        <w:t>to</w:t>
      </w:r>
      <w:r>
        <w:rPr>
          <w:color w:val="231F20"/>
          <w:spacing w:val="-8"/>
        </w:rPr>
        <w:t xml:space="preserve"> </w:t>
      </w:r>
      <w:r>
        <w:rPr>
          <w:color w:val="231F20"/>
        </w:rPr>
        <w:t>inﬂuence</w:t>
      </w:r>
      <w:r>
        <w:rPr>
          <w:color w:val="231F20"/>
          <w:spacing w:val="-8"/>
        </w:rPr>
        <w:t xml:space="preserve"> </w:t>
      </w:r>
      <w:r>
        <w:rPr>
          <w:color w:val="231F20"/>
        </w:rPr>
        <w:t>a</w:t>
      </w:r>
      <w:r>
        <w:rPr>
          <w:color w:val="231F20"/>
          <w:spacing w:val="-8"/>
        </w:rPr>
        <w:t xml:space="preserve"> </w:t>
      </w:r>
      <w:r>
        <w:rPr>
          <w:color w:val="231F20"/>
        </w:rPr>
        <w:t>procurement</w:t>
      </w:r>
      <w:r>
        <w:rPr>
          <w:color w:val="231F20"/>
          <w:spacing w:val="-8"/>
        </w:rPr>
        <w:t xml:space="preserve"> </w:t>
      </w:r>
      <w:r>
        <w:rPr>
          <w:color w:val="231F20"/>
        </w:rPr>
        <w:t>or</w:t>
      </w:r>
      <w:r>
        <w:rPr>
          <w:color w:val="231F20"/>
          <w:spacing w:val="-8"/>
        </w:rPr>
        <w:t xml:space="preserve"> </w:t>
      </w:r>
      <w:r>
        <w:rPr>
          <w:color w:val="231F20"/>
        </w:rPr>
        <w:t>disposal process or the exercise of a contract to the detriment of the procuring entity or the tenderer or the contractor,</w:t>
      </w:r>
      <w:r>
        <w:rPr>
          <w:color w:val="231F20"/>
          <w:spacing w:val="-21"/>
        </w:rPr>
        <w:t xml:space="preserve"> </w:t>
      </w:r>
      <w:r>
        <w:rPr>
          <w:color w:val="231F20"/>
        </w:rPr>
        <w:t>and</w:t>
      </w:r>
      <w:r>
        <w:rPr>
          <w:color w:val="231F20"/>
          <w:spacing w:val="-21"/>
        </w:rPr>
        <w:t xml:space="preserve"> </w:t>
      </w:r>
      <w:r>
        <w:rPr>
          <w:color w:val="231F20"/>
        </w:rPr>
        <w:t>includes</w:t>
      </w:r>
      <w:r>
        <w:rPr>
          <w:color w:val="231F20"/>
          <w:spacing w:val="-21"/>
        </w:rPr>
        <w:t xml:space="preserve"> </w:t>
      </w:r>
      <w:r>
        <w:rPr>
          <w:color w:val="231F20"/>
        </w:rPr>
        <w:t>collusive</w:t>
      </w:r>
      <w:r>
        <w:rPr>
          <w:color w:val="231F20"/>
          <w:spacing w:val="-21"/>
        </w:rPr>
        <w:t xml:space="preserve"> </w:t>
      </w:r>
      <w:r>
        <w:rPr>
          <w:color w:val="231F20"/>
        </w:rPr>
        <w:t>practices</w:t>
      </w:r>
      <w:r>
        <w:rPr>
          <w:color w:val="231F20"/>
          <w:spacing w:val="-21"/>
        </w:rPr>
        <w:t xml:space="preserve"> </w:t>
      </w:r>
      <w:r>
        <w:rPr>
          <w:color w:val="231F20"/>
        </w:rPr>
        <w:t>amongst</w:t>
      </w:r>
      <w:r>
        <w:rPr>
          <w:color w:val="231F20"/>
          <w:spacing w:val="-21"/>
        </w:rPr>
        <w:t xml:space="preserve"> </w:t>
      </w:r>
      <w:r>
        <w:rPr>
          <w:color w:val="231F20"/>
        </w:rPr>
        <w:t>tenderers</w:t>
      </w:r>
      <w:r>
        <w:rPr>
          <w:color w:val="231F20"/>
          <w:spacing w:val="-21"/>
        </w:rPr>
        <w:t xml:space="preserve"> </w:t>
      </w:r>
      <w:r>
        <w:rPr>
          <w:color w:val="231F20"/>
        </w:rPr>
        <w:t>prior</w:t>
      </w:r>
      <w:r>
        <w:rPr>
          <w:color w:val="231F20"/>
          <w:spacing w:val="-21"/>
        </w:rPr>
        <w:t xml:space="preserve"> </w:t>
      </w:r>
      <w:r>
        <w:rPr>
          <w:color w:val="231F20"/>
        </w:rPr>
        <w:t>to</w:t>
      </w:r>
      <w:r>
        <w:rPr>
          <w:color w:val="231F20"/>
          <w:spacing w:val="-21"/>
        </w:rPr>
        <w:t xml:space="preserve"> </w:t>
      </w:r>
      <w:r>
        <w:rPr>
          <w:color w:val="231F20"/>
        </w:rPr>
        <w:t>or</w:t>
      </w:r>
      <w:r>
        <w:rPr>
          <w:color w:val="231F20"/>
          <w:spacing w:val="-21"/>
        </w:rPr>
        <w:t xml:space="preserve"> </w:t>
      </w:r>
      <w:r>
        <w:rPr>
          <w:color w:val="231F20"/>
        </w:rPr>
        <w:t>after</w:t>
      </w:r>
      <w:r>
        <w:rPr>
          <w:color w:val="231F20"/>
          <w:spacing w:val="-21"/>
        </w:rPr>
        <w:t xml:space="preserve"> </w:t>
      </w:r>
      <w:r>
        <w:rPr>
          <w:color w:val="231F20"/>
        </w:rPr>
        <w:t>tender</w:t>
      </w:r>
      <w:r>
        <w:rPr>
          <w:color w:val="231F20"/>
          <w:spacing w:val="-21"/>
        </w:rPr>
        <w:t xml:space="preserve"> </w:t>
      </w:r>
      <w:r>
        <w:rPr>
          <w:color w:val="231F20"/>
        </w:rPr>
        <w:t>submission</w:t>
      </w:r>
      <w:r>
        <w:rPr>
          <w:color w:val="231F20"/>
          <w:spacing w:val="-21"/>
        </w:rPr>
        <w:t xml:space="preserve"> </w:t>
      </w:r>
      <w:r>
        <w:rPr>
          <w:color w:val="231F20"/>
        </w:rPr>
        <w:t>designed to establish tender prices at artiﬁcial non-competitive levels and to deprive the procuring entity of the beneﬁts</w:t>
      </w:r>
      <w:r>
        <w:rPr>
          <w:color w:val="231F20"/>
          <w:spacing w:val="-23"/>
        </w:rPr>
        <w:t xml:space="preserve"> </w:t>
      </w:r>
      <w:r>
        <w:rPr>
          <w:color w:val="231F20"/>
        </w:rPr>
        <w:t>of</w:t>
      </w:r>
      <w:r>
        <w:rPr>
          <w:color w:val="231F20"/>
          <w:spacing w:val="-23"/>
        </w:rPr>
        <w:t xml:space="preserve"> </w:t>
      </w:r>
      <w:r>
        <w:rPr>
          <w:color w:val="231F20"/>
        </w:rPr>
        <w:t>free</w:t>
      </w:r>
      <w:r>
        <w:rPr>
          <w:color w:val="231F20"/>
          <w:spacing w:val="-23"/>
        </w:rPr>
        <w:t xml:space="preserve"> </w:t>
      </w:r>
      <w:r>
        <w:rPr>
          <w:color w:val="231F20"/>
        </w:rPr>
        <w:t>and</w:t>
      </w:r>
      <w:r>
        <w:rPr>
          <w:color w:val="231F20"/>
          <w:spacing w:val="-23"/>
        </w:rPr>
        <w:t xml:space="preserve"> </w:t>
      </w:r>
      <w:r>
        <w:rPr>
          <w:color w:val="231F20"/>
        </w:rPr>
        <w:t>open</w:t>
      </w:r>
      <w:r>
        <w:rPr>
          <w:color w:val="231F20"/>
          <w:spacing w:val="-23"/>
        </w:rPr>
        <w:t xml:space="preserve"> </w:t>
      </w:r>
      <w:r>
        <w:rPr>
          <w:color w:val="231F20"/>
        </w:rPr>
        <w:t>competition.</w:t>
      </w:r>
    </w:p>
    <w:p w14:paraId="4F7EFF93" w14:textId="77777777" w:rsidR="005F5B22" w:rsidRDefault="00B0057A">
      <w:pPr>
        <w:pStyle w:val="ListParagraph"/>
        <w:numPr>
          <w:ilvl w:val="0"/>
          <w:numId w:val="28"/>
        </w:numPr>
        <w:tabs>
          <w:tab w:val="left" w:pos="1249"/>
        </w:tabs>
        <w:spacing w:before="240" w:line="230" w:lineRule="auto"/>
        <w:ind w:right="720" w:hanging="545"/>
        <w:jc w:val="both"/>
      </w:pPr>
      <w:r>
        <w:rPr>
          <w:color w:val="231F20"/>
        </w:rPr>
        <w:t>Rejects</w:t>
      </w:r>
      <w:r>
        <w:rPr>
          <w:color w:val="231F20"/>
          <w:spacing w:val="-5"/>
        </w:rPr>
        <w:t xml:space="preserve"> </w:t>
      </w:r>
      <w:r>
        <w:rPr>
          <w:color w:val="231F20"/>
        </w:rPr>
        <w:t>a</w:t>
      </w:r>
      <w:r>
        <w:rPr>
          <w:color w:val="231F20"/>
          <w:spacing w:val="-5"/>
        </w:rPr>
        <w:t xml:space="preserve"> </w:t>
      </w:r>
      <w:r>
        <w:rPr>
          <w:color w:val="231F20"/>
        </w:rPr>
        <w:t>proposal</w:t>
      </w:r>
      <w:r>
        <w:rPr>
          <w:color w:val="231F20"/>
          <w:spacing w:val="-5"/>
        </w:rPr>
        <w:t xml:space="preserve"> </w:t>
      </w:r>
      <w:r>
        <w:rPr>
          <w:color w:val="231F20"/>
        </w:rPr>
        <w:t>for</w:t>
      </w:r>
      <w:r>
        <w:rPr>
          <w:color w:val="231F20"/>
          <w:spacing w:val="-5"/>
        </w:rPr>
        <w:t xml:space="preserve"> </w:t>
      </w:r>
      <w:r>
        <w:rPr>
          <w:color w:val="231F20"/>
        </w:rPr>
        <w:t>award</w:t>
      </w:r>
      <w:r>
        <w:rPr>
          <w:color w:val="231F20"/>
          <w:position w:val="11"/>
          <w:sz w:val="11"/>
        </w:rPr>
        <w:t>1</w:t>
      </w:r>
      <w:r>
        <w:rPr>
          <w:color w:val="231F20"/>
          <w:spacing w:val="21"/>
          <w:position w:val="11"/>
          <w:sz w:val="11"/>
        </w:rPr>
        <w:t xml:space="preserve"> </w:t>
      </w:r>
      <w:r>
        <w:rPr>
          <w:color w:val="231F20"/>
        </w:rPr>
        <w:t>of</w:t>
      </w:r>
      <w:r>
        <w:rPr>
          <w:color w:val="231F20"/>
          <w:spacing w:val="-5"/>
        </w:rPr>
        <w:t xml:space="preserve"> </w:t>
      </w:r>
      <w:r>
        <w:rPr>
          <w:color w:val="231F20"/>
        </w:rPr>
        <w:t>a</w:t>
      </w:r>
      <w:r>
        <w:rPr>
          <w:color w:val="231F20"/>
          <w:spacing w:val="-5"/>
        </w:rPr>
        <w:t xml:space="preserve"> </w:t>
      </w:r>
      <w:r>
        <w:rPr>
          <w:color w:val="231F20"/>
        </w:rPr>
        <w:t>contract</w:t>
      </w:r>
      <w:r>
        <w:rPr>
          <w:color w:val="231F20"/>
          <w:spacing w:val="-5"/>
        </w:rPr>
        <w:t xml:space="preserve"> </w:t>
      </w:r>
      <w:r>
        <w:rPr>
          <w:color w:val="231F20"/>
        </w:rPr>
        <w:t>if</w:t>
      </w:r>
      <w:r>
        <w:rPr>
          <w:color w:val="231F20"/>
          <w:spacing w:val="-5"/>
        </w:rPr>
        <w:t xml:space="preserve"> </w:t>
      </w:r>
      <w:r>
        <w:rPr>
          <w:color w:val="231F20"/>
        </w:rPr>
        <w:t>PPRA</w:t>
      </w:r>
      <w:r>
        <w:rPr>
          <w:color w:val="231F20"/>
          <w:spacing w:val="-17"/>
        </w:rPr>
        <w:t xml:space="preserve"> </w:t>
      </w:r>
      <w:r>
        <w:rPr>
          <w:color w:val="231F20"/>
        </w:rPr>
        <w:t>determines</w:t>
      </w:r>
      <w:r>
        <w:rPr>
          <w:color w:val="231F20"/>
          <w:spacing w:val="-5"/>
        </w:rPr>
        <w:t xml:space="preserve"> </w:t>
      </w:r>
      <w:r>
        <w:rPr>
          <w:color w:val="231F20"/>
        </w:rPr>
        <w:t>that</w:t>
      </w:r>
      <w:r>
        <w:rPr>
          <w:color w:val="231F20"/>
          <w:spacing w:val="-5"/>
        </w:rPr>
        <w:t xml:space="preserve"> </w:t>
      </w:r>
      <w:r>
        <w:rPr>
          <w:color w:val="231F20"/>
        </w:rPr>
        <w:t>the</w:t>
      </w:r>
      <w:r>
        <w:rPr>
          <w:color w:val="231F20"/>
          <w:spacing w:val="-5"/>
        </w:rPr>
        <w:t xml:space="preserve"> </w:t>
      </w:r>
      <w:r>
        <w:rPr>
          <w:color w:val="231F20"/>
        </w:rPr>
        <w:t>ﬁrm</w:t>
      </w:r>
      <w:r>
        <w:rPr>
          <w:color w:val="231F20"/>
          <w:spacing w:val="-5"/>
        </w:rPr>
        <w:t xml:space="preserve"> </w:t>
      </w:r>
      <w:r>
        <w:rPr>
          <w:color w:val="231F20"/>
        </w:rPr>
        <w:t>or</w:t>
      </w:r>
      <w:r>
        <w:rPr>
          <w:color w:val="231F20"/>
          <w:spacing w:val="-5"/>
        </w:rPr>
        <w:t xml:space="preserve"> </w:t>
      </w:r>
      <w:r>
        <w:rPr>
          <w:color w:val="231F20"/>
        </w:rPr>
        <w:t>individual</w:t>
      </w:r>
      <w:r>
        <w:rPr>
          <w:color w:val="231F20"/>
          <w:spacing w:val="-5"/>
        </w:rPr>
        <w:t xml:space="preserve"> </w:t>
      </w:r>
      <w:r>
        <w:rPr>
          <w:color w:val="231F20"/>
        </w:rPr>
        <w:t>recommended for award, any of its personnel, or its agents, or its sub-consultants, sub-contractors, service providers, suppliers and/ or their employees, has, directly or indirectly, engaged in corrupt, fraudulent, collusive, coercive,</w:t>
      </w:r>
      <w:r>
        <w:rPr>
          <w:color w:val="231F20"/>
          <w:spacing w:val="-23"/>
        </w:rPr>
        <w:t xml:space="preserve"> </w:t>
      </w:r>
      <w:r>
        <w:rPr>
          <w:color w:val="231F20"/>
        </w:rPr>
        <w:t>or</w:t>
      </w:r>
      <w:r>
        <w:rPr>
          <w:color w:val="231F20"/>
          <w:spacing w:val="-22"/>
        </w:rPr>
        <w:t xml:space="preserve"> </w:t>
      </w:r>
      <w:r>
        <w:rPr>
          <w:color w:val="231F20"/>
        </w:rPr>
        <w:t>obstructive</w:t>
      </w:r>
      <w:r>
        <w:rPr>
          <w:color w:val="231F20"/>
          <w:spacing w:val="-23"/>
        </w:rPr>
        <w:t xml:space="preserve"> </w:t>
      </w:r>
      <w:r>
        <w:rPr>
          <w:color w:val="231F20"/>
        </w:rPr>
        <w:t>practices</w:t>
      </w:r>
      <w:r>
        <w:rPr>
          <w:color w:val="231F20"/>
          <w:spacing w:val="-23"/>
        </w:rPr>
        <w:t xml:space="preserve"> </w:t>
      </w:r>
      <w:r>
        <w:rPr>
          <w:color w:val="231F20"/>
        </w:rPr>
        <w:t>in</w:t>
      </w:r>
      <w:r>
        <w:rPr>
          <w:color w:val="231F20"/>
          <w:spacing w:val="-23"/>
        </w:rPr>
        <w:t xml:space="preserve"> </w:t>
      </w:r>
      <w:r>
        <w:rPr>
          <w:color w:val="231F20"/>
        </w:rPr>
        <w:t>competing</w:t>
      </w:r>
      <w:r>
        <w:rPr>
          <w:color w:val="231F20"/>
          <w:spacing w:val="-23"/>
        </w:rPr>
        <w:t xml:space="preserve"> </w:t>
      </w:r>
      <w:r>
        <w:rPr>
          <w:color w:val="231F20"/>
        </w:rPr>
        <w:t>for</w:t>
      </w:r>
      <w:r>
        <w:rPr>
          <w:color w:val="231F20"/>
          <w:spacing w:val="-23"/>
        </w:rPr>
        <w:t xml:space="preserve"> </w:t>
      </w:r>
      <w:r>
        <w:rPr>
          <w:color w:val="231F20"/>
        </w:rPr>
        <w:t>the</w:t>
      </w:r>
      <w:r>
        <w:rPr>
          <w:color w:val="231F20"/>
          <w:spacing w:val="-23"/>
        </w:rPr>
        <w:t xml:space="preserve"> </w:t>
      </w:r>
      <w:r>
        <w:rPr>
          <w:color w:val="231F20"/>
        </w:rPr>
        <w:t>contract</w:t>
      </w:r>
      <w:r>
        <w:rPr>
          <w:color w:val="231F20"/>
          <w:spacing w:val="-23"/>
        </w:rPr>
        <w:t xml:space="preserve"> </w:t>
      </w:r>
      <w:r>
        <w:rPr>
          <w:color w:val="231F20"/>
        </w:rPr>
        <w:t>in</w:t>
      </w:r>
      <w:r>
        <w:rPr>
          <w:color w:val="231F20"/>
          <w:spacing w:val="-23"/>
        </w:rPr>
        <w:t xml:space="preserve"> </w:t>
      </w:r>
      <w:r>
        <w:rPr>
          <w:color w:val="231F20"/>
        </w:rPr>
        <w:t>question;</w:t>
      </w:r>
    </w:p>
    <w:p w14:paraId="561F8CDB" w14:textId="77777777" w:rsidR="005F5B22" w:rsidRDefault="00B0057A">
      <w:pPr>
        <w:pStyle w:val="ListParagraph"/>
        <w:numPr>
          <w:ilvl w:val="0"/>
          <w:numId w:val="28"/>
        </w:numPr>
        <w:tabs>
          <w:tab w:val="left" w:pos="1249"/>
        </w:tabs>
        <w:spacing w:before="247" w:line="230" w:lineRule="auto"/>
        <w:ind w:left="1246" w:right="720" w:hanging="552"/>
        <w:jc w:val="both"/>
      </w:pPr>
      <w:r>
        <w:rPr>
          <w:color w:val="231F20"/>
        </w:rPr>
        <w:t>Pursuant to the Kenya's above stated Acts and Regulations, may sanction or recommend to appropriate</w:t>
      </w:r>
      <w:r>
        <w:rPr>
          <w:color w:val="231F20"/>
          <w:spacing w:val="-6"/>
        </w:rPr>
        <w:t xml:space="preserve"> </w:t>
      </w:r>
      <w:r>
        <w:rPr>
          <w:color w:val="231F20"/>
        </w:rPr>
        <w:t>authority</w:t>
      </w:r>
      <w:r>
        <w:rPr>
          <w:color w:val="231F20"/>
          <w:spacing w:val="-6"/>
        </w:rPr>
        <w:t xml:space="preserve"> </w:t>
      </w:r>
      <w:r>
        <w:rPr>
          <w:color w:val="231F20"/>
        </w:rPr>
        <w:t>(</w:t>
      </w:r>
      <w:proofErr w:type="spellStart"/>
      <w:r>
        <w:rPr>
          <w:color w:val="231F20"/>
        </w:rPr>
        <w:t>ies</w:t>
      </w:r>
      <w:proofErr w:type="spellEnd"/>
      <w:r>
        <w:rPr>
          <w:color w:val="231F20"/>
        </w:rPr>
        <w:t>)</w:t>
      </w:r>
      <w:r>
        <w:rPr>
          <w:color w:val="231F20"/>
          <w:spacing w:val="-6"/>
        </w:rPr>
        <w:t xml:space="preserve"> </w:t>
      </w:r>
      <w:r>
        <w:rPr>
          <w:color w:val="231F20"/>
        </w:rPr>
        <w:t>for</w:t>
      </w:r>
      <w:r>
        <w:rPr>
          <w:color w:val="231F20"/>
          <w:spacing w:val="-6"/>
        </w:rPr>
        <w:t xml:space="preserve"> </w:t>
      </w:r>
      <w:r>
        <w:rPr>
          <w:color w:val="231F20"/>
        </w:rPr>
        <w:t>sanctioning</w:t>
      </w:r>
      <w:r>
        <w:rPr>
          <w:color w:val="231F20"/>
          <w:spacing w:val="-6"/>
        </w:rPr>
        <w:t xml:space="preserve"> </w:t>
      </w:r>
      <w:r>
        <w:rPr>
          <w:color w:val="231F20"/>
        </w:rPr>
        <w:t>and</w:t>
      </w:r>
      <w:r>
        <w:rPr>
          <w:color w:val="231F20"/>
          <w:spacing w:val="-6"/>
        </w:rPr>
        <w:t xml:space="preserve"> </w:t>
      </w:r>
      <w:r>
        <w:rPr>
          <w:color w:val="231F20"/>
        </w:rPr>
        <w:t>debarment</w:t>
      </w:r>
      <w:r>
        <w:rPr>
          <w:color w:val="231F20"/>
          <w:spacing w:val="-6"/>
        </w:rPr>
        <w:t xml:space="preserve"> </w:t>
      </w:r>
      <w:r>
        <w:rPr>
          <w:color w:val="231F20"/>
        </w:rPr>
        <w:t>of</w:t>
      </w:r>
      <w:r>
        <w:rPr>
          <w:color w:val="231F20"/>
          <w:spacing w:val="-6"/>
        </w:rPr>
        <w:t xml:space="preserve"> </w:t>
      </w:r>
      <w:r>
        <w:rPr>
          <w:color w:val="231F20"/>
        </w:rPr>
        <w:t>a</w:t>
      </w:r>
      <w:r>
        <w:rPr>
          <w:color w:val="231F20"/>
          <w:spacing w:val="-6"/>
        </w:rPr>
        <w:t xml:space="preserve"> </w:t>
      </w:r>
      <w:r>
        <w:rPr>
          <w:color w:val="231F20"/>
        </w:rPr>
        <w:t>ﬁrm</w:t>
      </w:r>
      <w:r>
        <w:rPr>
          <w:color w:val="231F20"/>
          <w:spacing w:val="-6"/>
        </w:rPr>
        <w:t xml:space="preserve"> </w:t>
      </w:r>
      <w:r>
        <w:rPr>
          <w:color w:val="231F20"/>
        </w:rPr>
        <w:t>or</w:t>
      </w:r>
      <w:r>
        <w:rPr>
          <w:color w:val="231F20"/>
          <w:spacing w:val="-6"/>
        </w:rPr>
        <w:t xml:space="preserve"> </w:t>
      </w:r>
      <w:r>
        <w:rPr>
          <w:color w:val="231F20"/>
        </w:rPr>
        <w:t>individual,</w:t>
      </w:r>
      <w:r>
        <w:rPr>
          <w:color w:val="231F20"/>
          <w:spacing w:val="-6"/>
        </w:rPr>
        <w:t xml:space="preserve"> </w:t>
      </w:r>
      <w:r>
        <w:rPr>
          <w:color w:val="231F20"/>
        </w:rPr>
        <w:t>as</w:t>
      </w:r>
      <w:r>
        <w:rPr>
          <w:color w:val="231F20"/>
          <w:spacing w:val="-6"/>
        </w:rPr>
        <w:t xml:space="preserve"> </w:t>
      </w:r>
      <w:r>
        <w:rPr>
          <w:color w:val="231F20"/>
        </w:rPr>
        <w:t>applicable</w:t>
      </w:r>
      <w:r>
        <w:rPr>
          <w:color w:val="231F20"/>
          <w:spacing w:val="-6"/>
        </w:rPr>
        <w:t xml:space="preserve"> </w:t>
      </w:r>
      <w:r>
        <w:rPr>
          <w:color w:val="231F20"/>
        </w:rPr>
        <w:t>under</w:t>
      </w:r>
      <w:r>
        <w:rPr>
          <w:color w:val="231F20"/>
          <w:spacing w:val="-6"/>
        </w:rPr>
        <w:t xml:space="preserve"> </w:t>
      </w:r>
      <w:r>
        <w:rPr>
          <w:color w:val="231F20"/>
        </w:rPr>
        <w:t>the Acts</w:t>
      </w:r>
      <w:r>
        <w:rPr>
          <w:color w:val="231F20"/>
          <w:spacing w:val="-23"/>
        </w:rPr>
        <w:t xml:space="preserve"> </w:t>
      </w:r>
      <w:r>
        <w:rPr>
          <w:color w:val="231F20"/>
        </w:rPr>
        <w:t>and</w:t>
      </w:r>
      <w:r>
        <w:rPr>
          <w:color w:val="231F20"/>
          <w:spacing w:val="-23"/>
        </w:rPr>
        <w:t xml:space="preserve"> </w:t>
      </w:r>
      <w:r>
        <w:rPr>
          <w:color w:val="231F20"/>
        </w:rPr>
        <w:t>Regulations;</w:t>
      </w:r>
    </w:p>
    <w:p w14:paraId="136BA153" w14:textId="77777777" w:rsidR="005F5B22" w:rsidRDefault="00B0057A">
      <w:pPr>
        <w:pStyle w:val="ListParagraph"/>
        <w:numPr>
          <w:ilvl w:val="0"/>
          <w:numId w:val="28"/>
        </w:numPr>
        <w:tabs>
          <w:tab w:val="left" w:pos="1248"/>
        </w:tabs>
        <w:spacing w:before="246" w:line="230" w:lineRule="auto"/>
        <w:ind w:left="1246" w:right="720" w:hanging="553"/>
        <w:jc w:val="both"/>
      </w:pPr>
      <w:r>
        <w:rPr>
          <w:color w:val="231F20"/>
        </w:rPr>
        <w:t>Requires</w:t>
      </w:r>
      <w:r>
        <w:rPr>
          <w:color w:val="231F20"/>
          <w:spacing w:val="-15"/>
        </w:rPr>
        <w:t xml:space="preserve"> </w:t>
      </w:r>
      <w:r>
        <w:rPr>
          <w:color w:val="231F20"/>
        </w:rPr>
        <w:t>that</w:t>
      </w:r>
      <w:r>
        <w:rPr>
          <w:color w:val="231F20"/>
          <w:spacing w:val="-15"/>
        </w:rPr>
        <w:t xml:space="preserve"> </w:t>
      </w:r>
      <w:r>
        <w:rPr>
          <w:color w:val="231F20"/>
        </w:rPr>
        <w:t>a</w:t>
      </w:r>
      <w:r>
        <w:rPr>
          <w:color w:val="231F20"/>
          <w:spacing w:val="-15"/>
        </w:rPr>
        <w:t xml:space="preserve"> </w:t>
      </w:r>
      <w:r>
        <w:rPr>
          <w:color w:val="231F20"/>
        </w:rPr>
        <w:t>clause</w:t>
      </w:r>
      <w:r>
        <w:rPr>
          <w:color w:val="231F20"/>
          <w:spacing w:val="-15"/>
        </w:rPr>
        <w:t xml:space="preserve"> </w:t>
      </w:r>
      <w:r>
        <w:rPr>
          <w:color w:val="231F20"/>
        </w:rPr>
        <w:t>be</w:t>
      </w:r>
      <w:r>
        <w:rPr>
          <w:color w:val="231F20"/>
          <w:spacing w:val="-15"/>
        </w:rPr>
        <w:t xml:space="preserve"> </w:t>
      </w:r>
      <w:r>
        <w:rPr>
          <w:color w:val="231F20"/>
        </w:rPr>
        <w:t>included</w:t>
      </w:r>
      <w:r>
        <w:rPr>
          <w:color w:val="231F20"/>
          <w:spacing w:val="-15"/>
        </w:rPr>
        <w:t xml:space="preserve"> </w:t>
      </w:r>
      <w:r>
        <w:rPr>
          <w:color w:val="231F20"/>
        </w:rPr>
        <w:t>in</w:t>
      </w:r>
      <w:r>
        <w:rPr>
          <w:color w:val="231F20"/>
          <w:spacing w:val="-19"/>
        </w:rPr>
        <w:t xml:space="preserve"> </w:t>
      </w:r>
      <w:r>
        <w:rPr>
          <w:color w:val="231F20"/>
          <w:spacing w:val="-3"/>
        </w:rPr>
        <w:t>Tender</w:t>
      </w:r>
      <w:r>
        <w:rPr>
          <w:color w:val="231F20"/>
          <w:spacing w:val="-15"/>
        </w:rPr>
        <w:t xml:space="preserve"> </w:t>
      </w:r>
      <w:r>
        <w:rPr>
          <w:color w:val="231F20"/>
        </w:rPr>
        <w:t>documents</w:t>
      </w:r>
      <w:r>
        <w:rPr>
          <w:color w:val="231F20"/>
          <w:spacing w:val="-15"/>
        </w:rPr>
        <w:t xml:space="preserve"> </w:t>
      </w:r>
      <w:r>
        <w:rPr>
          <w:color w:val="231F20"/>
        </w:rPr>
        <w:t>and</w:t>
      </w:r>
      <w:r>
        <w:rPr>
          <w:color w:val="231F20"/>
          <w:spacing w:val="-15"/>
        </w:rPr>
        <w:t xml:space="preserve"> </w:t>
      </w:r>
      <w:r>
        <w:rPr>
          <w:color w:val="231F20"/>
        </w:rPr>
        <w:t>Request</w:t>
      </w:r>
      <w:r>
        <w:rPr>
          <w:color w:val="231F20"/>
          <w:spacing w:val="-15"/>
        </w:rPr>
        <w:t xml:space="preserve"> </w:t>
      </w:r>
      <w:r>
        <w:rPr>
          <w:color w:val="231F20"/>
        </w:rPr>
        <w:t>for</w:t>
      </w:r>
      <w:r>
        <w:rPr>
          <w:color w:val="231F20"/>
          <w:spacing w:val="-15"/>
        </w:rPr>
        <w:t xml:space="preserve"> </w:t>
      </w:r>
      <w:r>
        <w:rPr>
          <w:color w:val="231F20"/>
        </w:rPr>
        <w:t>Proposal</w:t>
      </w:r>
      <w:r>
        <w:rPr>
          <w:color w:val="231F20"/>
          <w:spacing w:val="-15"/>
        </w:rPr>
        <w:t xml:space="preserve"> </w:t>
      </w:r>
      <w:r>
        <w:rPr>
          <w:color w:val="231F20"/>
        </w:rPr>
        <w:t>documents</w:t>
      </w:r>
      <w:r>
        <w:rPr>
          <w:color w:val="231F20"/>
          <w:spacing w:val="-15"/>
        </w:rPr>
        <w:t xml:space="preserve"> </w:t>
      </w:r>
      <w:r>
        <w:rPr>
          <w:color w:val="231F20"/>
        </w:rPr>
        <w:t>requiring</w:t>
      </w:r>
      <w:r>
        <w:rPr>
          <w:color w:val="231F20"/>
          <w:spacing w:val="-15"/>
        </w:rPr>
        <w:t xml:space="preserve"> </w:t>
      </w:r>
      <w:r>
        <w:rPr>
          <w:color w:val="231F20"/>
        </w:rPr>
        <w:t>(</w:t>
      </w:r>
      <w:proofErr w:type="spellStart"/>
      <w:r>
        <w:rPr>
          <w:color w:val="231F20"/>
        </w:rPr>
        <w:t>i</w:t>
      </w:r>
      <w:proofErr w:type="spellEnd"/>
      <w:r>
        <w:rPr>
          <w:color w:val="231F20"/>
        </w:rPr>
        <w:t>) Tenderers (applicants/proposers), Consultants, Contractors, and Suppliers, and their Sub-contractors, Sub-consultants, Service providers, Suppliers, Agents personnel, permit the PPRA or any other appropriate authority appointed by Government of Kenya to inspect</w:t>
      </w:r>
      <w:r>
        <w:rPr>
          <w:color w:val="231F20"/>
          <w:position w:val="11"/>
          <w:sz w:val="11"/>
        </w:rPr>
        <w:t xml:space="preserve">2 </w:t>
      </w:r>
      <w:r>
        <w:rPr>
          <w:color w:val="231F20"/>
        </w:rPr>
        <w:t>all accounts, records and other documents relating to the procurement process, selection and/or contract execution, and to have them audited</w:t>
      </w:r>
      <w:r>
        <w:rPr>
          <w:color w:val="231F20"/>
          <w:spacing w:val="-7"/>
        </w:rPr>
        <w:t xml:space="preserve"> </w:t>
      </w:r>
      <w:r>
        <w:rPr>
          <w:color w:val="231F20"/>
        </w:rPr>
        <w:t>by</w:t>
      </w:r>
      <w:r>
        <w:rPr>
          <w:color w:val="231F20"/>
          <w:spacing w:val="-7"/>
        </w:rPr>
        <w:t xml:space="preserve"> </w:t>
      </w:r>
      <w:r>
        <w:rPr>
          <w:color w:val="231F20"/>
        </w:rPr>
        <w:t>auditors</w:t>
      </w:r>
      <w:r>
        <w:rPr>
          <w:color w:val="231F20"/>
          <w:spacing w:val="-7"/>
        </w:rPr>
        <w:t xml:space="preserve"> </w:t>
      </w:r>
      <w:r>
        <w:rPr>
          <w:color w:val="231F20"/>
        </w:rPr>
        <w:t>appointed</w:t>
      </w:r>
      <w:r>
        <w:rPr>
          <w:color w:val="231F20"/>
          <w:spacing w:val="-7"/>
        </w:rPr>
        <w:t xml:space="preserve"> </w:t>
      </w:r>
      <w:r>
        <w:rPr>
          <w:color w:val="231F20"/>
        </w:rPr>
        <w:t>by</w:t>
      </w:r>
      <w:r>
        <w:rPr>
          <w:color w:val="231F20"/>
          <w:spacing w:val="-7"/>
        </w:rPr>
        <w:t xml:space="preserve"> </w:t>
      </w:r>
      <w:r>
        <w:rPr>
          <w:color w:val="231F20"/>
        </w:rPr>
        <w:t>the</w:t>
      </w:r>
      <w:r>
        <w:rPr>
          <w:color w:val="231F20"/>
          <w:spacing w:val="-7"/>
        </w:rPr>
        <w:t xml:space="preserve"> </w:t>
      </w:r>
      <w:r>
        <w:rPr>
          <w:color w:val="231F20"/>
        </w:rPr>
        <w:t>PPRA</w:t>
      </w:r>
      <w:r>
        <w:rPr>
          <w:color w:val="231F20"/>
          <w:spacing w:val="-19"/>
        </w:rPr>
        <w:t xml:space="preserve"> </w:t>
      </w:r>
      <w:r>
        <w:rPr>
          <w:color w:val="231F20"/>
        </w:rPr>
        <w:t>or</w:t>
      </w:r>
      <w:r>
        <w:rPr>
          <w:color w:val="231F20"/>
          <w:spacing w:val="-7"/>
        </w:rPr>
        <w:t xml:space="preserve"> </w:t>
      </w:r>
      <w:r>
        <w:rPr>
          <w:color w:val="231F20"/>
        </w:rPr>
        <w:t>any</w:t>
      </w:r>
      <w:r>
        <w:rPr>
          <w:color w:val="231F20"/>
          <w:spacing w:val="-7"/>
        </w:rPr>
        <w:t xml:space="preserve"> </w:t>
      </w:r>
      <w:r>
        <w:rPr>
          <w:color w:val="231F20"/>
        </w:rPr>
        <w:t>other</w:t>
      </w:r>
      <w:r>
        <w:rPr>
          <w:color w:val="231F20"/>
          <w:spacing w:val="-7"/>
        </w:rPr>
        <w:t xml:space="preserve"> </w:t>
      </w:r>
      <w:r>
        <w:rPr>
          <w:color w:val="231F20"/>
        </w:rPr>
        <w:t>appropriate</w:t>
      </w:r>
      <w:r>
        <w:rPr>
          <w:color w:val="231F20"/>
          <w:spacing w:val="-7"/>
        </w:rPr>
        <w:t xml:space="preserve"> </w:t>
      </w:r>
      <w:r>
        <w:rPr>
          <w:color w:val="231F20"/>
        </w:rPr>
        <w:t>authority</w:t>
      </w:r>
      <w:r>
        <w:rPr>
          <w:color w:val="231F20"/>
          <w:spacing w:val="-7"/>
        </w:rPr>
        <w:t xml:space="preserve"> </w:t>
      </w:r>
      <w:r>
        <w:rPr>
          <w:color w:val="231F20"/>
        </w:rPr>
        <w:t>appointed</w:t>
      </w:r>
      <w:r>
        <w:rPr>
          <w:color w:val="231F20"/>
          <w:spacing w:val="-7"/>
        </w:rPr>
        <w:t xml:space="preserve"> </w:t>
      </w:r>
      <w:r>
        <w:rPr>
          <w:color w:val="231F20"/>
        </w:rPr>
        <w:t>by</w:t>
      </w:r>
      <w:r>
        <w:rPr>
          <w:color w:val="231F20"/>
          <w:spacing w:val="-7"/>
        </w:rPr>
        <w:t xml:space="preserve"> </w:t>
      </w:r>
      <w:r>
        <w:rPr>
          <w:color w:val="231F20"/>
        </w:rPr>
        <w:t>Government of</w:t>
      </w:r>
      <w:r>
        <w:rPr>
          <w:color w:val="231F20"/>
          <w:spacing w:val="-23"/>
        </w:rPr>
        <w:t xml:space="preserve"> </w:t>
      </w:r>
      <w:r>
        <w:rPr>
          <w:color w:val="231F20"/>
        </w:rPr>
        <w:t>Kenya;</w:t>
      </w:r>
      <w:r>
        <w:rPr>
          <w:color w:val="231F20"/>
          <w:spacing w:val="-23"/>
        </w:rPr>
        <w:t xml:space="preserve"> </w:t>
      </w:r>
      <w:r>
        <w:rPr>
          <w:color w:val="231F20"/>
        </w:rPr>
        <w:t>and</w:t>
      </w:r>
    </w:p>
    <w:p w14:paraId="2318B8FB" w14:textId="77777777" w:rsidR="005F5B22" w:rsidRDefault="00B0057A">
      <w:pPr>
        <w:pStyle w:val="ListParagraph"/>
        <w:numPr>
          <w:ilvl w:val="0"/>
          <w:numId w:val="28"/>
        </w:numPr>
        <w:tabs>
          <w:tab w:val="left" w:pos="1248"/>
        </w:tabs>
        <w:spacing w:before="242" w:line="230" w:lineRule="auto"/>
        <w:ind w:left="1245" w:right="720" w:hanging="552"/>
        <w:jc w:val="both"/>
      </w:pPr>
      <w:r>
        <w:rPr>
          <w:color w:val="231F20"/>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w:t>
      </w:r>
      <w:r>
        <w:rPr>
          <w:color w:val="231F20"/>
          <w:spacing w:val="-23"/>
        </w:rPr>
        <w:t xml:space="preserve"> </w:t>
      </w:r>
      <w:r>
        <w:rPr>
          <w:color w:val="231F20"/>
        </w:rPr>
        <w:t>not</w:t>
      </w:r>
      <w:r>
        <w:rPr>
          <w:color w:val="231F20"/>
          <w:spacing w:val="-23"/>
        </w:rPr>
        <w:t xml:space="preserve"> </w:t>
      </w:r>
      <w:r>
        <w:rPr>
          <w:color w:val="231F20"/>
        </w:rPr>
        <w:t>engage</w:t>
      </w:r>
      <w:r>
        <w:rPr>
          <w:color w:val="231F20"/>
          <w:spacing w:val="-23"/>
        </w:rPr>
        <w:t xml:space="preserve"> </w:t>
      </w:r>
      <w:r>
        <w:rPr>
          <w:color w:val="231F20"/>
        </w:rPr>
        <w:t>in</w:t>
      </w:r>
      <w:r>
        <w:rPr>
          <w:color w:val="231F20"/>
          <w:spacing w:val="-23"/>
        </w:rPr>
        <w:t xml:space="preserve"> </w:t>
      </w:r>
      <w:r>
        <w:rPr>
          <w:color w:val="231F20"/>
        </w:rPr>
        <w:t>any</w:t>
      </w:r>
      <w:r>
        <w:rPr>
          <w:color w:val="231F20"/>
          <w:spacing w:val="-23"/>
        </w:rPr>
        <w:t xml:space="preserve"> </w:t>
      </w:r>
      <w:r>
        <w:rPr>
          <w:color w:val="231F20"/>
        </w:rPr>
        <w:t>corrupt</w:t>
      </w:r>
      <w:r>
        <w:rPr>
          <w:color w:val="231F20"/>
          <w:spacing w:val="-23"/>
        </w:rPr>
        <w:t xml:space="preserve"> </w:t>
      </w:r>
      <w:r>
        <w:rPr>
          <w:color w:val="231F20"/>
        </w:rPr>
        <w:t>or</w:t>
      </w:r>
      <w:r>
        <w:rPr>
          <w:color w:val="231F20"/>
          <w:spacing w:val="-23"/>
        </w:rPr>
        <w:t xml:space="preserve"> </w:t>
      </w:r>
      <w:r>
        <w:rPr>
          <w:color w:val="231F20"/>
        </w:rPr>
        <w:t>fraudulent</w:t>
      </w:r>
      <w:r>
        <w:rPr>
          <w:color w:val="231F20"/>
          <w:spacing w:val="-23"/>
        </w:rPr>
        <w:t xml:space="preserve"> </w:t>
      </w:r>
      <w:r>
        <w:rPr>
          <w:color w:val="231F20"/>
        </w:rPr>
        <w:t>practices.</w:t>
      </w:r>
    </w:p>
    <w:p w14:paraId="067D4822" w14:textId="77777777" w:rsidR="005F5B22" w:rsidRDefault="005F5B22" w:rsidP="0007468A">
      <w:pPr>
        <w:pStyle w:val="BodyText"/>
        <w:ind w:right="720"/>
        <w:rPr>
          <w:sz w:val="20"/>
        </w:rPr>
      </w:pPr>
    </w:p>
    <w:p w14:paraId="0F44F6C1" w14:textId="77777777" w:rsidR="005F5B22" w:rsidRDefault="005F5B22" w:rsidP="0007468A">
      <w:pPr>
        <w:pStyle w:val="BodyText"/>
        <w:ind w:right="720"/>
        <w:rPr>
          <w:sz w:val="20"/>
        </w:rPr>
      </w:pPr>
    </w:p>
    <w:p w14:paraId="63BAF8A4" w14:textId="77777777" w:rsidR="005F5B22" w:rsidRDefault="005F5B22" w:rsidP="0007468A">
      <w:pPr>
        <w:pStyle w:val="BodyText"/>
        <w:ind w:right="720"/>
        <w:rPr>
          <w:sz w:val="20"/>
        </w:rPr>
      </w:pPr>
    </w:p>
    <w:p w14:paraId="16E1A411" w14:textId="77777777" w:rsidR="005F5B22" w:rsidRDefault="005F5B22" w:rsidP="0007468A">
      <w:pPr>
        <w:pStyle w:val="BodyText"/>
        <w:ind w:right="720"/>
        <w:rPr>
          <w:sz w:val="20"/>
        </w:rPr>
      </w:pPr>
    </w:p>
    <w:p w14:paraId="695FD6A5" w14:textId="77777777" w:rsidR="005F5B22" w:rsidRDefault="005F5B22" w:rsidP="0007468A">
      <w:pPr>
        <w:pStyle w:val="BodyText"/>
        <w:ind w:right="720"/>
        <w:rPr>
          <w:sz w:val="20"/>
        </w:rPr>
      </w:pPr>
    </w:p>
    <w:p w14:paraId="1CBA7A2B" w14:textId="164C5273" w:rsidR="005F5B22" w:rsidRDefault="00905708" w:rsidP="0007468A">
      <w:pPr>
        <w:pStyle w:val="BodyText"/>
        <w:ind w:right="720"/>
        <w:rPr>
          <w:sz w:val="20"/>
        </w:rPr>
      </w:pPr>
      <w:r>
        <w:rPr>
          <w:noProof/>
        </w:rPr>
        <mc:AlternateContent>
          <mc:Choice Requires="wps">
            <w:drawing>
              <wp:anchor distT="4294967294" distB="4294967294" distL="0" distR="0" simplePos="0" relativeHeight="251597312" behindDoc="0" locked="0" layoutInCell="1" allowOverlap="1" wp14:anchorId="0ECBEDEC" wp14:editId="47800BAA">
                <wp:simplePos x="0" y="0"/>
                <wp:positionH relativeFrom="page">
                  <wp:posOffset>655320</wp:posOffset>
                </wp:positionH>
                <wp:positionV relativeFrom="paragraph">
                  <wp:posOffset>194309</wp:posOffset>
                </wp:positionV>
                <wp:extent cx="3657600" cy="0"/>
                <wp:effectExtent l="0" t="0" r="0" b="0"/>
                <wp:wrapTopAndBottom/>
                <wp:docPr id="55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2743">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A985F" id="Line 97" o:spid="_x0000_s1026" style="position:absolute;z-index:25159731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51.6pt,15.3pt" to="339.6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" strokecolor="#231f20" strokeweight=".07619mm">
                <w10:wrap type="topAndBottom" anchorx="page"/>
              </v:line>
            </w:pict>
          </mc:Fallback>
        </mc:AlternateContent>
      </w:r>
    </w:p>
    <w:p w14:paraId="38ED919F" w14:textId="77777777" w:rsidR="005F5B22" w:rsidRDefault="005F5B22" w:rsidP="0007468A">
      <w:pPr>
        <w:pStyle w:val="BodyText"/>
        <w:ind w:right="720"/>
        <w:rPr>
          <w:sz w:val="20"/>
        </w:rPr>
      </w:pPr>
    </w:p>
    <w:p w14:paraId="0CF85DFA" w14:textId="77777777" w:rsidR="005F5B22" w:rsidRPr="00F12D2C" w:rsidRDefault="00B0057A" w:rsidP="00D41F1D">
      <w:pPr>
        <w:spacing w:before="86" w:line="186" w:lineRule="exact"/>
        <w:ind w:left="135" w:right="720"/>
        <w:rPr>
          <w:i/>
          <w:sz w:val="18"/>
          <w:szCs w:val="18"/>
        </w:rPr>
      </w:pPr>
      <w:r w:rsidRPr="00F12D2C">
        <w:rPr>
          <w:i/>
          <w:color w:val="231F20"/>
          <w:position w:val="8"/>
          <w:sz w:val="18"/>
          <w:szCs w:val="18"/>
        </w:rPr>
        <w:t>1</w:t>
      </w:r>
      <w:r w:rsidRPr="00F12D2C">
        <w:rPr>
          <w:i/>
          <w:color w:val="231F20"/>
          <w:sz w:val="18"/>
          <w:szCs w:val="18"/>
        </w:rPr>
        <w:t>For the avoidance of doubt, a party's ineligibility to be awarded a contract shall include, without limitation, (</w:t>
      </w:r>
      <w:proofErr w:type="spellStart"/>
      <w:r w:rsidRPr="00F12D2C">
        <w:rPr>
          <w:i/>
          <w:color w:val="231F20"/>
          <w:sz w:val="18"/>
          <w:szCs w:val="18"/>
        </w:rPr>
        <w:t>i</w:t>
      </w:r>
      <w:proofErr w:type="spellEnd"/>
      <w:r w:rsidRPr="00F12D2C">
        <w:rPr>
          <w:i/>
          <w:color w:val="231F20"/>
          <w:sz w:val="18"/>
          <w:szCs w:val="18"/>
        </w:rPr>
        <w:t>) applying for pre-qualiﬁcation, expressing interest in</w:t>
      </w:r>
      <w:r w:rsidR="00D41F1D" w:rsidRPr="00F12D2C">
        <w:rPr>
          <w:i/>
          <w:color w:val="231F20"/>
          <w:sz w:val="18"/>
          <w:szCs w:val="18"/>
        </w:rPr>
        <w:t xml:space="preserve"> </w:t>
      </w:r>
      <w:r w:rsidRPr="00F12D2C">
        <w:rPr>
          <w:i/>
          <w:color w:val="231F20"/>
          <w:sz w:val="18"/>
          <w:szCs w:val="18"/>
        </w:rPr>
        <w:t>a</w:t>
      </w:r>
      <w:r w:rsidRPr="00F12D2C">
        <w:rPr>
          <w:i/>
          <w:color w:val="231F20"/>
          <w:spacing w:val="-8"/>
          <w:sz w:val="18"/>
          <w:szCs w:val="18"/>
        </w:rPr>
        <w:t xml:space="preserve"> </w:t>
      </w:r>
      <w:r w:rsidRPr="00F12D2C">
        <w:rPr>
          <w:i/>
          <w:color w:val="231F20"/>
          <w:sz w:val="18"/>
          <w:szCs w:val="18"/>
        </w:rPr>
        <w:t>consultancy,</w:t>
      </w:r>
      <w:r w:rsidRPr="00F12D2C">
        <w:rPr>
          <w:i/>
          <w:color w:val="231F20"/>
          <w:spacing w:val="-8"/>
          <w:sz w:val="18"/>
          <w:szCs w:val="18"/>
        </w:rPr>
        <w:t xml:space="preserve"> </w:t>
      </w:r>
      <w:r w:rsidRPr="00F12D2C">
        <w:rPr>
          <w:i/>
          <w:color w:val="231F20"/>
          <w:sz w:val="18"/>
          <w:szCs w:val="18"/>
        </w:rPr>
        <w:t>and</w:t>
      </w:r>
      <w:r w:rsidRPr="00F12D2C">
        <w:rPr>
          <w:i/>
          <w:color w:val="231F20"/>
          <w:spacing w:val="-8"/>
          <w:sz w:val="18"/>
          <w:szCs w:val="18"/>
        </w:rPr>
        <w:t xml:space="preserve"> </w:t>
      </w:r>
      <w:r w:rsidRPr="00F12D2C">
        <w:rPr>
          <w:i/>
          <w:color w:val="231F20"/>
          <w:sz w:val="18"/>
          <w:szCs w:val="18"/>
        </w:rPr>
        <w:t>tendering,</w:t>
      </w:r>
      <w:r w:rsidRPr="00F12D2C">
        <w:rPr>
          <w:i/>
          <w:color w:val="231F20"/>
          <w:spacing w:val="-8"/>
          <w:sz w:val="18"/>
          <w:szCs w:val="18"/>
        </w:rPr>
        <w:t xml:space="preserve"> </w:t>
      </w:r>
      <w:r w:rsidRPr="00F12D2C">
        <w:rPr>
          <w:i/>
          <w:color w:val="231F20"/>
          <w:sz w:val="18"/>
          <w:szCs w:val="18"/>
        </w:rPr>
        <w:t>either</w:t>
      </w:r>
      <w:r w:rsidRPr="00F12D2C">
        <w:rPr>
          <w:i/>
          <w:color w:val="231F20"/>
          <w:spacing w:val="-8"/>
          <w:sz w:val="18"/>
          <w:szCs w:val="18"/>
        </w:rPr>
        <w:t xml:space="preserve"> </w:t>
      </w:r>
      <w:r w:rsidRPr="00F12D2C">
        <w:rPr>
          <w:i/>
          <w:color w:val="231F20"/>
          <w:sz w:val="18"/>
          <w:szCs w:val="18"/>
        </w:rPr>
        <w:t>directly</w:t>
      </w:r>
      <w:r w:rsidRPr="00F12D2C">
        <w:rPr>
          <w:i/>
          <w:color w:val="231F20"/>
          <w:spacing w:val="-8"/>
          <w:sz w:val="18"/>
          <w:szCs w:val="18"/>
        </w:rPr>
        <w:t xml:space="preserve"> </w:t>
      </w:r>
      <w:r w:rsidRPr="00F12D2C">
        <w:rPr>
          <w:i/>
          <w:color w:val="231F20"/>
          <w:sz w:val="18"/>
          <w:szCs w:val="18"/>
        </w:rPr>
        <w:t>or</w:t>
      </w:r>
      <w:r w:rsidRPr="00F12D2C">
        <w:rPr>
          <w:i/>
          <w:color w:val="231F20"/>
          <w:spacing w:val="-8"/>
          <w:sz w:val="18"/>
          <w:szCs w:val="18"/>
        </w:rPr>
        <w:t xml:space="preserve"> </w:t>
      </w:r>
      <w:r w:rsidRPr="00F12D2C">
        <w:rPr>
          <w:i/>
          <w:color w:val="231F20"/>
          <w:sz w:val="18"/>
          <w:szCs w:val="18"/>
        </w:rPr>
        <w:t>as</w:t>
      </w:r>
      <w:r w:rsidRPr="00F12D2C">
        <w:rPr>
          <w:i/>
          <w:color w:val="231F20"/>
          <w:spacing w:val="-8"/>
          <w:sz w:val="18"/>
          <w:szCs w:val="18"/>
        </w:rPr>
        <w:t xml:space="preserve"> </w:t>
      </w:r>
      <w:r w:rsidRPr="00F12D2C">
        <w:rPr>
          <w:i/>
          <w:color w:val="231F20"/>
          <w:sz w:val="18"/>
          <w:szCs w:val="18"/>
        </w:rPr>
        <w:t>a</w:t>
      </w:r>
      <w:r w:rsidRPr="00F12D2C">
        <w:rPr>
          <w:i/>
          <w:color w:val="231F20"/>
          <w:spacing w:val="-8"/>
          <w:sz w:val="18"/>
          <w:szCs w:val="18"/>
        </w:rPr>
        <w:t xml:space="preserve"> </w:t>
      </w:r>
      <w:r w:rsidRPr="00F12D2C">
        <w:rPr>
          <w:i/>
          <w:color w:val="231F20"/>
          <w:sz w:val="18"/>
          <w:szCs w:val="18"/>
        </w:rPr>
        <w:t>nominated</w:t>
      </w:r>
      <w:r w:rsidRPr="00F12D2C">
        <w:rPr>
          <w:i/>
          <w:color w:val="231F20"/>
          <w:spacing w:val="-8"/>
          <w:sz w:val="18"/>
          <w:szCs w:val="18"/>
        </w:rPr>
        <w:t xml:space="preserve"> </w:t>
      </w:r>
      <w:r w:rsidRPr="00F12D2C">
        <w:rPr>
          <w:i/>
          <w:color w:val="231F20"/>
          <w:sz w:val="18"/>
          <w:szCs w:val="18"/>
        </w:rPr>
        <w:t>sub-contractor,</w:t>
      </w:r>
      <w:r w:rsidRPr="00F12D2C">
        <w:rPr>
          <w:i/>
          <w:color w:val="231F20"/>
          <w:spacing w:val="-8"/>
          <w:sz w:val="18"/>
          <w:szCs w:val="18"/>
        </w:rPr>
        <w:t xml:space="preserve"> </w:t>
      </w:r>
      <w:r w:rsidRPr="00F12D2C">
        <w:rPr>
          <w:i/>
          <w:color w:val="231F20"/>
          <w:sz w:val="18"/>
          <w:szCs w:val="18"/>
        </w:rPr>
        <w:t>nominated</w:t>
      </w:r>
      <w:r w:rsidRPr="00F12D2C">
        <w:rPr>
          <w:i/>
          <w:color w:val="231F20"/>
          <w:spacing w:val="-8"/>
          <w:sz w:val="18"/>
          <w:szCs w:val="18"/>
        </w:rPr>
        <w:t xml:space="preserve"> </w:t>
      </w:r>
      <w:r w:rsidRPr="00F12D2C">
        <w:rPr>
          <w:i/>
          <w:color w:val="231F20"/>
          <w:sz w:val="18"/>
          <w:szCs w:val="18"/>
        </w:rPr>
        <w:t>consultant,</w:t>
      </w:r>
      <w:r w:rsidRPr="00F12D2C">
        <w:rPr>
          <w:i/>
          <w:color w:val="231F20"/>
          <w:spacing w:val="-8"/>
          <w:sz w:val="18"/>
          <w:szCs w:val="18"/>
        </w:rPr>
        <w:t xml:space="preserve"> </w:t>
      </w:r>
      <w:r w:rsidRPr="00F12D2C">
        <w:rPr>
          <w:i/>
          <w:color w:val="231F20"/>
          <w:sz w:val="18"/>
          <w:szCs w:val="18"/>
        </w:rPr>
        <w:t>nominated</w:t>
      </w:r>
      <w:r w:rsidRPr="00F12D2C">
        <w:rPr>
          <w:i/>
          <w:color w:val="231F20"/>
          <w:spacing w:val="-8"/>
          <w:sz w:val="18"/>
          <w:szCs w:val="18"/>
        </w:rPr>
        <w:t xml:space="preserve"> </w:t>
      </w:r>
      <w:r w:rsidRPr="00F12D2C">
        <w:rPr>
          <w:i/>
          <w:color w:val="231F20"/>
          <w:sz w:val="18"/>
          <w:szCs w:val="18"/>
        </w:rPr>
        <w:t>manufacturer</w:t>
      </w:r>
      <w:r w:rsidRPr="00F12D2C">
        <w:rPr>
          <w:i/>
          <w:color w:val="231F20"/>
          <w:spacing w:val="-8"/>
          <w:sz w:val="18"/>
          <w:szCs w:val="18"/>
        </w:rPr>
        <w:t xml:space="preserve"> </w:t>
      </w:r>
      <w:r w:rsidRPr="00F12D2C">
        <w:rPr>
          <w:i/>
          <w:color w:val="231F20"/>
          <w:sz w:val="18"/>
          <w:szCs w:val="18"/>
        </w:rPr>
        <w:t>or</w:t>
      </w:r>
      <w:r w:rsidRPr="00F12D2C">
        <w:rPr>
          <w:i/>
          <w:color w:val="231F20"/>
          <w:spacing w:val="-8"/>
          <w:sz w:val="18"/>
          <w:szCs w:val="18"/>
        </w:rPr>
        <w:t xml:space="preserve"> </w:t>
      </w:r>
      <w:r w:rsidRPr="00F12D2C">
        <w:rPr>
          <w:i/>
          <w:color w:val="231F20"/>
          <w:sz w:val="18"/>
          <w:szCs w:val="18"/>
        </w:rPr>
        <w:t>supplier,</w:t>
      </w:r>
      <w:r w:rsidRPr="00F12D2C">
        <w:rPr>
          <w:i/>
          <w:color w:val="231F20"/>
          <w:spacing w:val="-8"/>
          <w:sz w:val="18"/>
          <w:szCs w:val="18"/>
        </w:rPr>
        <w:t xml:space="preserve"> </w:t>
      </w:r>
      <w:r w:rsidRPr="00F12D2C">
        <w:rPr>
          <w:i/>
          <w:color w:val="231F20"/>
          <w:sz w:val="18"/>
          <w:szCs w:val="18"/>
        </w:rPr>
        <w:t>or</w:t>
      </w:r>
      <w:r w:rsidRPr="00F12D2C">
        <w:rPr>
          <w:i/>
          <w:color w:val="231F20"/>
          <w:spacing w:val="-8"/>
          <w:sz w:val="18"/>
          <w:szCs w:val="18"/>
        </w:rPr>
        <w:t xml:space="preserve"> </w:t>
      </w:r>
      <w:r w:rsidRPr="00F12D2C">
        <w:rPr>
          <w:i/>
          <w:color w:val="231F20"/>
          <w:sz w:val="18"/>
          <w:szCs w:val="18"/>
        </w:rPr>
        <w:t>nominated</w:t>
      </w:r>
      <w:r w:rsidRPr="00F12D2C">
        <w:rPr>
          <w:i/>
          <w:color w:val="231F20"/>
          <w:spacing w:val="-8"/>
          <w:sz w:val="18"/>
          <w:szCs w:val="18"/>
        </w:rPr>
        <w:t xml:space="preserve"> </w:t>
      </w:r>
      <w:r w:rsidRPr="00F12D2C">
        <w:rPr>
          <w:i/>
          <w:color w:val="231F20"/>
          <w:sz w:val="18"/>
          <w:szCs w:val="18"/>
        </w:rPr>
        <w:t xml:space="preserve">service </w:t>
      </w:r>
      <w:r w:rsidRPr="00F12D2C">
        <w:rPr>
          <w:i/>
          <w:color w:val="231F20"/>
          <w:spacing w:val="-3"/>
          <w:sz w:val="18"/>
          <w:szCs w:val="18"/>
        </w:rPr>
        <w:t>provider,</w:t>
      </w:r>
      <w:r w:rsidRPr="00F12D2C">
        <w:rPr>
          <w:i/>
          <w:color w:val="231F20"/>
          <w:spacing w:val="-17"/>
          <w:sz w:val="18"/>
          <w:szCs w:val="18"/>
        </w:rPr>
        <w:t xml:space="preserve"> </w:t>
      </w:r>
      <w:r w:rsidRPr="00F12D2C">
        <w:rPr>
          <w:i/>
          <w:color w:val="231F20"/>
          <w:sz w:val="18"/>
          <w:szCs w:val="18"/>
        </w:rPr>
        <w:t>in</w:t>
      </w:r>
      <w:r w:rsidRPr="00F12D2C">
        <w:rPr>
          <w:i/>
          <w:color w:val="231F20"/>
          <w:spacing w:val="-18"/>
          <w:sz w:val="18"/>
          <w:szCs w:val="18"/>
        </w:rPr>
        <w:t xml:space="preserve"> </w:t>
      </w:r>
      <w:r w:rsidRPr="00F12D2C">
        <w:rPr>
          <w:i/>
          <w:color w:val="231F20"/>
          <w:sz w:val="18"/>
          <w:szCs w:val="18"/>
        </w:rPr>
        <w:t>respect</w:t>
      </w:r>
      <w:r w:rsidRPr="00F12D2C">
        <w:rPr>
          <w:i/>
          <w:color w:val="231F20"/>
          <w:spacing w:val="-18"/>
          <w:sz w:val="18"/>
          <w:szCs w:val="18"/>
        </w:rPr>
        <w:t xml:space="preserve"> </w:t>
      </w:r>
      <w:r w:rsidRPr="00F12D2C">
        <w:rPr>
          <w:i/>
          <w:color w:val="231F20"/>
          <w:sz w:val="18"/>
          <w:szCs w:val="18"/>
        </w:rPr>
        <w:t>of</w:t>
      </w:r>
      <w:r w:rsidRPr="00F12D2C">
        <w:rPr>
          <w:i/>
          <w:color w:val="231F20"/>
          <w:spacing w:val="-18"/>
          <w:sz w:val="18"/>
          <w:szCs w:val="18"/>
        </w:rPr>
        <w:t xml:space="preserve"> </w:t>
      </w:r>
      <w:r w:rsidRPr="00F12D2C">
        <w:rPr>
          <w:i/>
          <w:color w:val="231F20"/>
          <w:sz w:val="18"/>
          <w:szCs w:val="18"/>
        </w:rPr>
        <w:t>such</w:t>
      </w:r>
      <w:r w:rsidRPr="00F12D2C">
        <w:rPr>
          <w:i/>
          <w:color w:val="231F20"/>
          <w:spacing w:val="-17"/>
          <w:sz w:val="18"/>
          <w:szCs w:val="18"/>
        </w:rPr>
        <w:t xml:space="preserve"> </w:t>
      </w:r>
      <w:r w:rsidRPr="00F12D2C">
        <w:rPr>
          <w:i/>
          <w:color w:val="231F20"/>
          <w:sz w:val="18"/>
          <w:szCs w:val="18"/>
        </w:rPr>
        <w:t>contract,</w:t>
      </w:r>
      <w:r w:rsidRPr="00F12D2C">
        <w:rPr>
          <w:i/>
          <w:color w:val="231F20"/>
          <w:spacing w:val="-18"/>
          <w:sz w:val="18"/>
          <w:szCs w:val="18"/>
        </w:rPr>
        <w:t xml:space="preserve"> </w:t>
      </w:r>
      <w:r w:rsidRPr="00F12D2C">
        <w:rPr>
          <w:i/>
          <w:color w:val="231F20"/>
          <w:sz w:val="18"/>
          <w:szCs w:val="18"/>
        </w:rPr>
        <w:t>and</w:t>
      </w:r>
      <w:r w:rsidRPr="00F12D2C">
        <w:rPr>
          <w:i/>
          <w:color w:val="231F20"/>
          <w:spacing w:val="-17"/>
          <w:sz w:val="18"/>
          <w:szCs w:val="18"/>
        </w:rPr>
        <w:t xml:space="preserve"> </w:t>
      </w:r>
      <w:r w:rsidRPr="00F12D2C">
        <w:rPr>
          <w:i/>
          <w:color w:val="231F20"/>
          <w:sz w:val="18"/>
          <w:szCs w:val="18"/>
        </w:rPr>
        <w:t>(ii)</w:t>
      </w:r>
      <w:r w:rsidRPr="00F12D2C">
        <w:rPr>
          <w:i/>
          <w:color w:val="231F20"/>
          <w:spacing w:val="-18"/>
          <w:sz w:val="18"/>
          <w:szCs w:val="18"/>
        </w:rPr>
        <w:t xml:space="preserve"> </w:t>
      </w:r>
      <w:r w:rsidRPr="00F12D2C">
        <w:rPr>
          <w:i/>
          <w:color w:val="231F20"/>
          <w:sz w:val="18"/>
          <w:szCs w:val="18"/>
        </w:rPr>
        <w:t>entering</w:t>
      </w:r>
      <w:r w:rsidRPr="00F12D2C">
        <w:rPr>
          <w:i/>
          <w:color w:val="231F20"/>
          <w:spacing w:val="-18"/>
          <w:sz w:val="18"/>
          <w:szCs w:val="18"/>
        </w:rPr>
        <w:t xml:space="preserve"> </w:t>
      </w:r>
      <w:r w:rsidRPr="00F12D2C">
        <w:rPr>
          <w:i/>
          <w:color w:val="231F20"/>
          <w:sz w:val="18"/>
          <w:szCs w:val="18"/>
        </w:rPr>
        <w:t>into</w:t>
      </w:r>
      <w:r w:rsidRPr="00F12D2C">
        <w:rPr>
          <w:i/>
          <w:color w:val="231F20"/>
          <w:spacing w:val="-18"/>
          <w:sz w:val="18"/>
          <w:szCs w:val="18"/>
        </w:rPr>
        <w:t xml:space="preserve"> </w:t>
      </w:r>
      <w:r w:rsidRPr="00F12D2C">
        <w:rPr>
          <w:i/>
          <w:color w:val="231F20"/>
          <w:sz w:val="18"/>
          <w:szCs w:val="18"/>
        </w:rPr>
        <w:t>an</w:t>
      </w:r>
      <w:r w:rsidRPr="00F12D2C">
        <w:rPr>
          <w:i/>
          <w:color w:val="231F20"/>
          <w:spacing w:val="-17"/>
          <w:sz w:val="18"/>
          <w:szCs w:val="18"/>
        </w:rPr>
        <w:t xml:space="preserve"> </w:t>
      </w:r>
      <w:r w:rsidRPr="00F12D2C">
        <w:rPr>
          <w:i/>
          <w:color w:val="231F20"/>
          <w:sz w:val="18"/>
          <w:szCs w:val="18"/>
        </w:rPr>
        <w:t>addendum</w:t>
      </w:r>
      <w:r w:rsidRPr="00F12D2C">
        <w:rPr>
          <w:i/>
          <w:color w:val="231F20"/>
          <w:spacing w:val="-18"/>
          <w:sz w:val="18"/>
          <w:szCs w:val="18"/>
        </w:rPr>
        <w:t xml:space="preserve"> </w:t>
      </w:r>
      <w:r w:rsidRPr="00F12D2C">
        <w:rPr>
          <w:i/>
          <w:color w:val="231F20"/>
          <w:sz w:val="18"/>
          <w:szCs w:val="18"/>
        </w:rPr>
        <w:t>or</w:t>
      </w:r>
      <w:r w:rsidRPr="00F12D2C">
        <w:rPr>
          <w:i/>
          <w:color w:val="231F20"/>
          <w:spacing w:val="-17"/>
          <w:sz w:val="18"/>
          <w:szCs w:val="18"/>
        </w:rPr>
        <w:t xml:space="preserve"> </w:t>
      </w:r>
      <w:r w:rsidRPr="00F12D2C">
        <w:rPr>
          <w:i/>
          <w:color w:val="231F20"/>
          <w:sz w:val="18"/>
          <w:szCs w:val="18"/>
        </w:rPr>
        <w:t>amendment</w:t>
      </w:r>
      <w:r w:rsidRPr="00F12D2C">
        <w:rPr>
          <w:i/>
          <w:color w:val="231F20"/>
          <w:spacing w:val="-18"/>
          <w:sz w:val="18"/>
          <w:szCs w:val="18"/>
        </w:rPr>
        <w:t xml:space="preserve"> </w:t>
      </w:r>
      <w:r w:rsidRPr="00F12D2C">
        <w:rPr>
          <w:i/>
          <w:color w:val="231F20"/>
          <w:sz w:val="18"/>
          <w:szCs w:val="18"/>
        </w:rPr>
        <w:t>introducing</w:t>
      </w:r>
      <w:r w:rsidRPr="00F12D2C">
        <w:rPr>
          <w:i/>
          <w:color w:val="231F20"/>
          <w:spacing w:val="-18"/>
          <w:sz w:val="18"/>
          <w:szCs w:val="18"/>
        </w:rPr>
        <w:t xml:space="preserve"> </w:t>
      </w:r>
      <w:r w:rsidRPr="00F12D2C">
        <w:rPr>
          <w:i/>
          <w:color w:val="231F20"/>
          <w:sz w:val="18"/>
          <w:szCs w:val="18"/>
        </w:rPr>
        <w:t>a</w:t>
      </w:r>
      <w:r w:rsidRPr="00F12D2C">
        <w:rPr>
          <w:i/>
          <w:color w:val="231F20"/>
          <w:spacing w:val="-18"/>
          <w:sz w:val="18"/>
          <w:szCs w:val="18"/>
        </w:rPr>
        <w:t xml:space="preserve"> </w:t>
      </w:r>
      <w:r w:rsidRPr="00F12D2C">
        <w:rPr>
          <w:i/>
          <w:color w:val="231F20"/>
          <w:sz w:val="18"/>
          <w:szCs w:val="18"/>
        </w:rPr>
        <w:t>material</w:t>
      </w:r>
      <w:r w:rsidRPr="00F12D2C">
        <w:rPr>
          <w:i/>
          <w:color w:val="231F20"/>
          <w:spacing w:val="-18"/>
          <w:sz w:val="18"/>
          <w:szCs w:val="18"/>
        </w:rPr>
        <w:t xml:space="preserve"> </w:t>
      </w:r>
      <w:r w:rsidRPr="00F12D2C">
        <w:rPr>
          <w:i/>
          <w:color w:val="231F20"/>
          <w:sz w:val="18"/>
          <w:szCs w:val="18"/>
        </w:rPr>
        <w:t>modiﬁcation</w:t>
      </w:r>
      <w:r w:rsidRPr="00F12D2C">
        <w:rPr>
          <w:i/>
          <w:color w:val="231F20"/>
          <w:spacing w:val="-18"/>
          <w:sz w:val="18"/>
          <w:szCs w:val="18"/>
        </w:rPr>
        <w:t xml:space="preserve"> </w:t>
      </w:r>
      <w:r w:rsidRPr="00F12D2C">
        <w:rPr>
          <w:i/>
          <w:color w:val="231F20"/>
          <w:sz w:val="18"/>
          <w:szCs w:val="18"/>
        </w:rPr>
        <w:t>to</w:t>
      </w:r>
      <w:r w:rsidRPr="00F12D2C">
        <w:rPr>
          <w:i/>
          <w:color w:val="231F20"/>
          <w:spacing w:val="-18"/>
          <w:sz w:val="18"/>
          <w:szCs w:val="18"/>
        </w:rPr>
        <w:t xml:space="preserve"> </w:t>
      </w:r>
      <w:r w:rsidRPr="00F12D2C">
        <w:rPr>
          <w:i/>
          <w:color w:val="231F20"/>
          <w:sz w:val="18"/>
          <w:szCs w:val="18"/>
        </w:rPr>
        <w:t>any</w:t>
      </w:r>
      <w:r w:rsidRPr="00F12D2C">
        <w:rPr>
          <w:i/>
          <w:color w:val="231F20"/>
          <w:spacing w:val="-18"/>
          <w:sz w:val="18"/>
          <w:szCs w:val="18"/>
        </w:rPr>
        <w:t xml:space="preserve"> </w:t>
      </w:r>
      <w:r w:rsidRPr="00F12D2C">
        <w:rPr>
          <w:i/>
          <w:color w:val="231F20"/>
          <w:sz w:val="18"/>
          <w:szCs w:val="18"/>
        </w:rPr>
        <w:t>existing</w:t>
      </w:r>
      <w:r w:rsidRPr="00F12D2C">
        <w:rPr>
          <w:i/>
          <w:color w:val="231F20"/>
          <w:spacing w:val="-18"/>
          <w:sz w:val="18"/>
          <w:szCs w:val="18"/>
        </w:rPr>
        <w:t xml:space="preserve"> </w:t>
      </w:r>
      <w:r w:rsidRPr="00F12D2C">
        <w:rPr>
          <w:i/>
          <w:color w:val="231F20"/>
          <w:sz w:val="18"/>
          <w:szCs w:val="18"/>
        </w:rPr>
        <w:t>contract.</w:t>
      </w:r>
    </w:p>
    <w:p w14:paraId="2F39F1CD" w14:textId="77777777" w:rsidR="005F5B22" w:rsidRPr="00F12D2C" w:rsidRDefault="00B0057A" w:rsidP="0007468A">
      <w:pPr>
        <w:spacing w:before="49" w:line="230" w:lineRule="auto"/>
        <w:ind w:left="135" w:right="720"/>
        <w:jc w:val="both"/>
        <w:rPr>
          <w:i/>
          <w:sz w:val="18"/>
          <w:szCs w:val="18"/>
        </w:rPr>
      </w:pPr>
      <w:r w:rsidRPr="00F12D2C">
        <w:rPr>
          <w:i/>
          <w:color w:val="231F20"/>
          <w:position w:val="8"/>
          <w:sz w:val="18"/>
          <w:szCs w:val="18"/>
        </w:rPr>
        <w:t xml:space="preserve">2 </w:t>
      </w:r>
      <w:r w:rsidRPr="00F12D2C">
        <w:rPr>
          <w:i/>
          <w:color w:val="231F20"/>
          <w:sz w:val="18"/>
          <w:szCs w:val="18"/>
        </w:rPr>
        <w:t>Inspections in this context usually are investigative (i.e., forensic) in nature. They involve fact-ﬁnding activities undertaken by the Investigating Authority or persons</w:t>
      </w:r>
      <w:r w:rsidRPr="00F12D2C">
        <w:rPr>
          <w:i/>
          <w:color w:val="231F20"/>
          <w:spacing w:val="-7"/>
          <w:sz w:val="18"/>
          <w:szCs w:val="18"/>
        </w:rPr>
        <w:t xml:space="preserve"> </w:t>
      </w:r>
      <w:r w:rsidRPr="00F12D2C">
        <w:rPr>
          <w:i/>
          <w:color w:val="231F20"/>
          <w:sz w:val="18"/>
          <w:szCs w:val="18"/>
        </w:rPr>
        <w:t>appointed</w:t>
      </w:r>
      <w:r w:rsidRPr="00F12D2C">
        <w:rPr>
          <w:i/>
          <w:color w:val="231F20"/>
          <w:spacing w:val="-7"/>
          <w:sz w:val="18"/>
          <w:szCs w:val="18"/>
        </w:rPr>
        <w:t xml:space="preserve"> </w:t>
      </w:r>
      <w:r w:rsidRPr="00F12D2C">
        <w:rPr>
          <w:i/>
          <w:color w:val="231F20"/>
          <w:sz w:val="18"/>
          <w:szCs w:val="18"/>
        </w:rPr>
        <w:t>by</w:t>
      </w:r>
      <w:r w:rsidRPr="00F12D2C">
        <w:rPr>
          <w:i/>
          <w:color w:val="231F20"/>
          <w:spacing w:val="-7"/>
          <w:sz w:val="18"/>
          <w:szCs w:val="18"/>
        </w:rPr>
        <w:t xml:space="preserve"> </w:t>
      </w:r>
      <w:r w:rsidRPr="00F12D2C">
        <w:rPr>
          <w:i/>
          <w:color w:val="231F20"/>
          <w:sz w:val="18"/>
          <w:szCs w:val="18"/>
        </w:rPr>
        <w:t>the</w:t>
      </w:r>
      <w:r w:rsidRPr="00F12D2C">
        <w:rPr>
          <w:i/>
          <w:color w:val="231F20"/>
          <w:spacing w:val="-7"/>
          <w:sz w:val="18"/>
          <w:szCs w:val="18"/>
        </w:rPr>
        <w:t xml:space="preserve"> </w:t>
      </w:r>
      <w:r w:rsidRPr="00F12D2C">
        <w:rPr>
          <w:i/>
          <w:color w:val="231F20"/>
          <w:sz w:val="18"/>
          <w:szCs w:val="18"/>
        </w:rPr>
        <w:t>Procuring</w:t>
      </w:r>
      <w:r w:rsidRPr="00F12D2C">
        <w:rPr>
          <w:i/>
          <w:color w:val="231F20"/>
          <w:spacing w:val="-7"/>
          <w:sz w:val="18"/>
          <w:szCs w:val="18"/>
        </w:rPr>
        <w:t xml:space="preserve"> </w:t>
      </w:r>
      <w:r w:rsidRPr="00F12D2C">
        <w:rPr>
          <w:i/>
          <w:color w:val="231F20"/>
          <w:sz w:val="18"/>
          <w:szCs w:val="18"/>
        </w:rPr>
        <w:t>Entity</w:t>
      </w:r>
      <w:r w:rsidRPr="00F12D2C">
        <w:rPr>
          <w:i/>
          <w:color w:val="231F20"/>
          <w:spacing w:val="-7"/>
          <w:sz w:val="18"/>
          <w:szCs w:val="18"/>
        </w:rPr>
        <w:t xml:space="preserve"> </w:t>
      </w:r>
      <w:r w:rsidRPr="00F12D2C">
        <w:rPr>
          <w:i/>
          <w:color w:val="231F20"/>
          <w:sz w:val="18"/>
          <w:szCs w:val="18"/>
        </w:rPr>
        <w:t>to</w:t>
      </w:r>
      <w:r w:rsidRPr="00F12D2C">
        <w:rPr>
          <w:i/>
          <w:color w:val="231F20"/>
          <w:spacing w:val="-7"/>
          <w:sz w:val="18"/>
          <w:szCs w:val="18"/>
        </w:rPr>
        <w:t xml:space="preserve"> </w:t>
      </w:r>
      <w:r w:rsidRPr="00F12D2C">
        <w:rPr>
          <w:i/>
          <w:color w:val="231F20"/>
          <w:sz w:val="18"/>
          <w:szCs w:val="18"/>
        </w:rPr>
        <w:t>address</w:t>
      </w:r>
      <w:r w:rsidRPr="00F12D2C">
        <w:rPr>
          <w:i/>
          <w:color w:val="231F20"/>
          <w:spacing w:val="-7"/>
          <w:sz w:val="18"/>
          <w:szCs w:val="18"/>
        </w:rPr>
        <w:t xml:space="preserve"> </w:t>
      </w:r>
      <w:r w:rsidRPr="00F12D2C">
        <w:rPr>
          <w:i/>
          <w:color w:val="231F20"/>
          <w:sz w:val="18"/>
          <w:szCs w:val="18"/>
        </w:rPr>
        <w:t>speciﬁc</w:t>
      </w:r>
      <w:r w:rsidRPr="00F12D2C">
        <w:rPr>
          <w:i/>
          <w:color w:val="231F20"/>
          <w:spacing w:val="-7"/>
          <w:sz w:val="18"/>
          <w:szCs w:val="18"/>
        </w:rPr>
        <w:t xml:space="preserve"> </w:t>
      </w:r>
      <w:r w:rsidRPr="00F12D2C">
        <w:rPr>
          <w:i/>
          <w:color w:val="231F20"/>
          <w:sz w:val="18"/>
          <w:szCs w:val="18"/>
        </w:rPr>
        <w:t>matters</w:t>
      </w:r>
      <w:r w:rsidRPr="00F12D2C">
        <w:rPr>
          <w:i/>
          <w:color w:val="231F20"/>
          <w:spacing w:val="-7"/>
          <w:sz w:val="18"/>
          <w:szCs w:val="18"/>
        </w:rPr>
        <w:t xml:space="preserve"> </w:t>
      </w:r>
      <w:r w:rsidRPr="00F12D2C">
        <w:rPr>
          <w:i/>
          <w:color w:val="231F20"/>
          <w:sz w:val="18"/>
          <w:szCs w:val="18"/>
        </w:rPr>
        <w:t>related</w:t>
      </w:r>
      <w:r w:rsidRPr="00F12D2C">
        <w:rPr>
          <w:i/>
          <w:color w:val="231F20"/>
          <w:spacing w:val="-7"/>
          <w:sz w:val="18"/>
          <w:szCs w:val="18"/>
        </w:rPr>
        <w:t xml:space="preserve"> </w:t>
      </w:r>
      <w:r w:rsidRPr="00F12D2C">
        <w:rPr>
          <w:i/>
          <w:color w:val="231F20"/>
          <w:sz w:val="18"/>
          <w:szCs w:val="18"/>
        </w:rPr>
        <w:t>to</w:t>
      </w:r>
      <w:r w:rsidRPr="00F12D2C">
        <w:rPr>
          <w:i/>
          <w:color w:val="231F20"/>
          <w:spacing w:val="-7"/>
          <w:sz w:val="18"/>
          <w:szCs w:val="18"/>
        </w:rPr>
        <w:t xml:space="preserve"> </w:t>
      </w:r>
      <w:r w:rsidRPr="00F12D2C">
        <w:rPr>
          <w:i/>
          <w:color w:val="231F20"/>
          <w:sz w:val="18"/>
          <w:szCs w:val="18"/>
        </w:rPr>
        <w:t>investigations/audits,</w:t>
      </w:r>
      <w:r w:rsidRPr="00F12D2C">
        <w:rPr>
          <w:i/>
          <w:color w:val="231F20"/>
          <w:spacing w:val="-7"/>
          <w:sz w:val="18"/>
          <w:szCs w:val="18"/>
        </w:rPr>
        <w:t xml:space="preserve"> </w:t>
      </w:r>
      <w:r w:rsidRPr="00F12D2C">
        <w:rPr>
          <w:i/>
          <w:color w:val="231F20"/>
          <w:sz w:val="18"/>
          <w:szCs w:val="18"/>
        </w:rPr>
        <w:t>such</w:t>
      </w:r>
      <w:r w:rsidRPr="00F12D2C">
        <w:rPr>
          <w:i/>
          <w:color w:val="231F20"/>
          <w:spacing w:val="-7"/>
          <w:sz w:val="18"/>
          <w:szCs w:val="18"/>
        </w:rPr>
        <w:t xml:space="preserve"> </w:t>
      </w:r>
      <w:r w:rsidRPr="00F12D2C">
        <w:rPr>
          <w:i/>
          <w:color w:val="231F20"/>
          <w:sz w:val="18"/>
          <w:szCs w:val="18"/>
        </w:rPr>
        <w:t>as</w:t>
      </w:r>
      <w:r w:rsidRPr="00F12D2C">
        <w:rPr>
          <w:i/>
          <w:color w:val="231F20"/>
          <w:spacing w:val="-7"/>
          <w:sz w:val="18"/>
          <w:szCs w:val="18"/>
        </w:rPr>
        <w:t xml:space="preserve"> </w:t>
      </w:r>
      <w:r w:rsidRPr="00F12D2C">
        <w:rPr>
          <w:i/>
          <w:color w:val="231F20"/>
          <w:sz w:val="18"/>
          <w:szCs w:val="18"/>
        </w:rPr>
        <w:t>evaluating</w:t>
      </w:r>
      <w:r w:rsidRPr="00F12D2C">
        <w:rPr>
          <w:i/>
          <w:color w:val="231F20"/>
          <w:spacing w:val="-7"/>
          <w:sz w:val="18"/>
          <w:szCs w:val="18"/>
        </w:rPr>
        <w:t xml:space="preserve"> </w:t>
      </w:r>
      <w:r w:rsidRPr="00F12D2C">
        <w:rPr>
          <w:i/>
          <w:color w:val="231F20"/>
          <w:sz w:val="18"/>
          <w:szCs w:val="18"/>
        </w:rPr>
        <w:t>the</w:t>
      </w:r>
      <w:r w:rsidRPr="00F12D2C">
        <w:rPr>
          <w:i/>
          <w:color w:val="231F20"/>
          <w:spacing w:val="-7"/>
          <w:sz w:val="18"/>
          <w:szCs w:val="18"/>
        </w:rPr>
        <w:t xml:space="preserve"> </w:t>
      </w:r>
      <w:r w:rsidRPr="00F12D2C">
        <w:rPr>
          <w:i/>
          <w:color w:val="231F20"/>
          <w:sz w:val="18"/>
          <w:szCs w:val="18"/>
        </w:rPr>
        <w:t>veracity</w:t>
      </w:r>
      <w:r w:rsidRPr="00F12D2C">
        <w:rPr>
          <w:i/>
          <w:color w:val="231F20"/>
          <w:spacing w:val="-7"/>
          <w:sz w:val="18"/>
          <w:szCs w:val="18"/>
        </w:rPr>
        <w:t xml:space="preserve"> </w:t>
      </w:r>
      <w:r w:rsidRPr="00F12D2C">
        <w:rPr>
          <w:i/>
          <w:color w:val="231F20"/>
          <w:sz w:val="18"/>
          <w:szCs w:val="18"/>
        </w:rPr>
        <w:t>of</w:t>
      </w:r>
      <w:r w:rsidRPr="00F12D2C">
        <w:rPr>
          <w:i/>
          <w:color w:val="231F20"/>
          <w:spacing w:val="-7"/>
          <w:sz w:val="18"/>
          <w:szCs w:val="18"/>
        </w:rPr>
        <w:t xml:space="preserve"> </w:t>
      </w:r>
      <w:r w:rsidRPr="00F12D2C">
        <w:rPr>
          <w:i/>
          <w:color w:val="231F20"/>
          <w:sz w:val="18"/>
          <w:szCs w:val="18"/>
        </w:rPr>
        <w:t>an</w:t>
      </w:r>
      <w:r w:rsidRPr="00F12D2C">
        <w:rPr>
          <w:i/>
          <w:color w:val="231F20"/>
          <w:spacing w:val="-7"/>
          <w:sz w:val="18"/>
          <w:szCs w:val="18"/>
        </w:rPr>
        <w:t xml:space="preserve"> </w:t>
      </w:r>
      <w:r w:rsidRPr="00F12D2C">
        <w:rPr>
          <w:i/>
          <w:color w:val="231F20"/>
          <w:sz w:val="18"/>
          <w:szCs w:val="18"/>
        </w:rPr>
        <w:t>allegation</w:t>
      </w:r>
      <w:r w:rsidRPr="00F12D2C">
        <w:rPr>
          <w:i/>
          <w:color w:val="231F20"/>
          <w:spacing w:val="-7"/>
          <w:sz w:val="18"/>
          <w:szCs w:val="18"/>
        </w:rPr>
        <w:t xml:space="preserve"> </w:t>
      </w:r>
      <w:r w:rsidRPr="00F12D2C">
        <w:rPr>
          <w:i/>
          <w:color w:val="231F20"/>
          <w:sz w:val="18"/>
          <w:szCs w:val="18"/>
        </w:rPr>
        <w:t>of</w:t>
      </w:r>
      <w:r w:rsidRPr="00F12D2C">
        <w:rPr>
          <w:i/>
          <w:color w:val="231F20"/>
          <w:spacing w:val="-7"/>
          <w:sz w:val="18"/>
          <w:szCs w:val="18"/>
        </w:rPr>
        <w:t xml:space="preserve"> </w:t>
      </w:r>
      <w:r w:rsidRPr="00F12D2C">
        <w:rPr>
          <w:i/>
          <w:color w:val="231F20"/>
          <w:sz w:val="18"/>
          <w:szCs w:val="18"/>
        </w:rPr>
        <w:t>possible Fraud</w:t>
      </w:r>
      <w:r w:rsidRPr="00F12D2C">
        <w:rPr>
          <w:i/>
          <w:color w:val="231F20"/>
          <w:spacing w:val="-14"/>
          <w:sz w:val="18"/>
          <w:szCs w:val="18"/>
        </w:rPr>
        <w:t xml:space="preserve"> </w:t>
      </w:r>
      <w:r w:rsidRPr="00F12D2C">
        <w:rPr>
          <w:i/>
          <w:color w:val="231F20"/>
          <w:sz w:val="18"/>
          <w:szCs w:val="18"/>
        </w:rPr>
        <w:t>and</w:t>
      </w:r>
      <w:r w:rsidRPr="00F12D2C">
        <w:rPr>
          <w:i/>
          <w:color w:val="231F20"/>
          <w:spacing w:val="-14"/>
          <w:sz w:val="18"/>
          <w:szCs w:val="18"/>
        </w:rPr>
        <w:t xml:space="preserve"> </w:t>
      </w:r>
      <w:r w:rsidRPr="00F12D2C">
        <w:rPr>
          <w:i/>
          <w:color w:val="231F20"/>
          <w:sz w:val="18"/>
          <w:szCs w:val="18"/>
        </w:rPr>
        <w:t>Corruption,</w:t>
      </w:r>
      <w:r w:rsidRPr="00F12D2C">
        <w:rPr>
          <w:i/>
          <w:color w:val="231F20"/>
          <w:spacing w:val="-14"/>
          <w:sz w:val="18"/>
          <w:szCs w:val="18"/>
        </w:rPr>
        <w:t xml:space="preserve"> </w:t>
      </w:r>
      <w:r w:rsidRPr="00F12D2C">
        <w:rPr>
          <w:i/>
          <w:color w:val="231F20"/>
          <w:sz w:val="18"/>
          <w:szCs w:val="18"/>
        </w:rPr>
        <w:t>through</w:t>
      </w:r>
      <w:r w:rsidRPr="00F12D2C">
        <w:rPr>
          <w:i/>
          <w:color w:val="231F20"/>
          <w:spacing w:val="-14"/>
          <w:sz w:val="18"/>
          <w:szCs w:val="18"/>
        </w:rPr>
        <w:t xml:space="preserve"> </w:t>
      </w:r>
      <w:r w:rsidRPr="00F12D2C">
        <w:rPr>
          <w:i/>
          <w:color w:val="231F20"/>
          <w:sz w:val="18"/>
          <w:szCs w:val="18"/>
        </w:rPr>
        <w:t>the</w:t>
      </w:r>
      <w:r w:rsidRPr="00F12D2C">
        <w:rPr>
          <w:i/>
          <w:color w:val="231F20"/>
          <w:spacing w:val="-14"/>
          <w:sz w:val="18"/>
          <w:szCs w:val="18"/>
        </w:rPr>
        <w:t xml:space="preserve"> </w:t>
      </w:r>
      <w:r w:rsidRPr="00F12D2C">
        <w:rPr>
          <w:i/>
          <w:color w:val="231F20"/>
          <w:sz w:val="18"/>
          <w:szCs w:val="18"/>
        </w:rPr>
        <w:t>appropriate</w:t>
      </w:r>
      <w:r w:rsidRPr="00F12D2C">
        <w:rPr>
          <w:i/>
          <w:color w:val="231F20"/>
          <w:spacing w:val="-14"/>
          <w:sz w:val="18"/>
          <w:szCs w:val="18"/>
        </w:rPr>
        <w:t xml:space="preserve"> </w:t>
      </w:r>
      <w:r w:rsidRPr="00F12D2C">
        <w:rPr>
          <w:i/>
          <w:color w:val="231F20"/>
          <w:sz w:val="18"/>
          <w:szCs w:val="18"/>
        </w:rPr>
        <w:t>mechanisms.</w:t>
      </w:r>
      <w:r w:rsidRPr="00F12D2C">
        <w:rPr>
          <w:i/>
          <w:color w:val="231F20"/>
          <w:spacing w:val="30"/>
          <w:sz w:val="18"/>
          <w:szCs w:val="18"/>
        </w:rPr>
        <w:t xml:space="preserve"> </w:t>
      </w:r>
      <w:r w:rsidRPr="00F12D2C">
        <w:rPr>
          <w:i/>
          <w:color w:val="231F20"/>
          <w:sz w:val="18"/>
          <w:szCs w:val="18"/>
        </w:rPr>
        <w:t>Such</w:t>
      </w:r>
      <w:r w:rsidRPr="00F12D2C">
        <w:rPr>
          <w:i/>
          <w:color w:val="231F20"/>
          <w:spacing w:val="-14"/>
          <w:sz w:val="18"/>
          <w:szCs w:val="18"/>
        </w:rPr>
        <w:t xml:space="preserve"> </w:t>
      </w:r>
      <w:r w:rsidRPr="00F12D2C">
        <w:rPr>
          <w:i/>
          <w:color w:val="231F20"/>
          <w:sz w:val="18"/>
          <w:szCs w:val="18"/>
        </w:rPr>
        <w:t>activity</w:t>
      </w:r>
      <w:r w:rsidRPr="00F12D2C">
        <w:rPr>
          <w:i/>
          <w:color w:val="231F20"/>
          <w:spacing w:val="-14"/>
          <w:sz w:val="18"/>
          <w:szCs w:val="18"/>
        </w:rPr>
        <w:t xml:space="preserve"> </w:t>
      </w:r>
      <w:r w:rsidRPr="00F12D2C">
        <w:rPr>
          <w:i/>
          <w:color w:val="231F20"/>
          <w:sz w:val="18"/>
          <w:szCs w:val="18"/>
        </w:rPr>
        <w:t>includes</w:t>
      </w:r>
      <w:r w:rsidRPr="00F12D2C">
        <w:rPr>
          <w:i/>
          <w:color w:val="231F20"/>
          <w:spacing w:val="-14"/>
          <w:sz w:val="18"/>
          <w:szCs w:val="18"/>
        </w:rPr>
        <w:t xml:space="preserve"> </w:t>
      </w:r>
      <w:r w:rsidRPr="00F12D2C">
        <w:rPr>
          <w:i/>
          <w:color w:val="231F20"/>
          <w:sz w:val="18"/>
          <w:szCs w:val="18"/>
        </w:rPr>
        <w:t>but</w:t>
      </w:r>
      <w:r w:rsidRPr="00F12D2C">
        <w:rPr>
          <w:i/>
          <w:color w:val="231F20"/>
          <w:spacing w:val="-14"/>
          <w:sz w:val="18"/>
          <w:szCs w:val="18"/>
        </w:rPr>
        <w:t xml:space="preserve"> </w:t>
      </w:r>
      <w:r w:rsidRPr="00F12D2C">
        <w:rPr>
          <w:i/>
          <w:color w:val="231F20"/>
          <w:sz w:val="18"/>
          <w:szCs w:val="18"/>
        </w:rPr>
        <w:t>is</w:t>
      </w:r>
      <w:r w:rsidRPr="00F12D2C">
        <w:rPr>
          <w:i/>
          <w:color w:val="231F20"/>
          <w:spacing w:val="-14"/>
          <w:sz w:val="18"/>
          <w:szCs w:val="18"/>
        </w:rPr>
        <w:t xml:space="preserve"> </w:t>
      </w:r>
      <w:r w:rsidRPr="00F12D2C">
        <w:rPr>
          <w:i/>
          <w:color w:val="231F20"/>
          <w:sz w:val="18"/>
          <w:szCs w:val="18"/>
        </w:rPr>
        <w:t>not</w:t>
      </w:r>
      <w:r w:rsidRPr="00F12D2C">
        <w:rPr>
          <w:i/>
          <w:color w:val="231F20"/>
          <w:spacing w:val="-14"/>
          <w:sz w:val="18"/>
          <w:szCs w:val="18"/>
        </w:rPr>
        <w:t xml:space="preserve"> </w:t>
      </w:r>
      <w:r w:rsidRPr="00F12D2C">
        <w:rPr>
          <w:i/>
          <w:color w:val="231F20"/>
          <w:sz w:val="18"/>
          <w:szCs w:val="18"/>
        </w:rPr>
        <w:t>limited</w:t>
      </w:r>
      <w:r w:rsidRPr="00F12D2C">
        <w:rPr>
          <w:i/>
          <w:color w:val="231F20"/>
          <w:spacing w:val="-14"/>
          <w:sz w:val="18"/>
          <w:szCs w:val="18"/>
        </w:rPr>
        <w:t xml:space="preserve"> </w:t>
      </w:r>
      <w:r w:rsidRPr="00F12D2C">
        <w:rPr>
          <w:i/>
          <w:color w:val="231F20"/>
          <w:sz w:val="18"/>
          <w:szCs w:val="18"/>
        </w:rPr>
        <w:t>to:</w:t>
      </w:r>
      <w:r w:rsidRPr="00F12D2C">
        <w:rPr>
          <w:i/>
          <w:color w:val="231F20"/>
          <w:spacing w:val="-14"/>
          <w:sz w:val="18"/>
          <w:szCs w:val="18"/>
        </w:rPr>
        <w:t xml:space="preserve"> </w:t>
      </w:r>
      <w:r w:rsidRPr="00F12D2C">
        <w:rPr>
          <w:i/>
          <w:color w:val="231F20"/>
          <w:sz w:val="18"/>
          <w:szCs w:val="18"/>
        </w:rPr>
        <w:t>accessing</w:t>
      </w:r>
      <w:r w:rsidRPr="00F12D2C">
        <w:rPr>
          <w:i/>
          <w:color w:val="231F20"/>
          <w:spacing w:val="-14"/>
          <w:sz w:val="18"/>
          <w:szCs w:val="18"/>
        </w:rPr>
        <w:t xml:space="preserve"> </w:t>
      </w:r>
      <w:r w:rsidRPr="00F12D2C">
        <w:rPr>
          <w:i/>
          <w:color w:val="231F20"/>
          <w:sz w:val="18"/>
          <w:szCs w:val="18"/>
        </w:rPr>
        <w:t>and</w:t>
      </w:r>
      <w:r w:rsidRPr="00F12D2C">
        <w:rPr>
          <w:i/>
          <w:color w:val="231F20"/>
          <w:spacing w:val="-14"/>
          <w:sz w:val="18"/>
          <w:szCs w:val="18"/>
        </w:rPr>
        <w:t xml:space="preserve"> </w:t>
      </w:r>
      <w:r w:rsidRPr="00F12D2C">
        <w:rPr>
          <w:i/>
          <w:color w:val="231F20"/>
          <w:sz w:val="18"/>
          <w:szCs w:val="18"/>
        </w:rPr>
        <w:t>examining</w:t>
      </w:r>
      <w:r w:rsidRPr="00F12D2C">
        <w:rPr>
          <w:i/>
          <w:color w:val="231F20"/>
          <w:spacing w:val="-14"/>
          <w:sz w:val="18"/>
          <w:szCs w:val="18"/>
        </w:rPr>
        <w:t xml:space="preserve"> </w:t>
      </w:r>
      <w:r w:rsidRPr="00F12D2C">
        <w:rPr>
          <w:i/>
          <w:color w:val="231F20"/>
          <w:sz w:val="18"/>
          <w:szCs w:val="18"/>
        </w:rPr>
        <w:t>a</w:t>
      </w:r>
      <w:r w:rsidRPr="00F12D2C">
        <w:rPr>
          <w:i/>
          <w:color w:val="231F20"/>
          <w:spacing w:val="-14"/>
          <w:sz w:val="18"/>
          <w:szCs w:val="18"/>
        </w:rPr>
        <w:t xml:space="preserve"> </w:t>
      </w:r>
      <w:r w:rsidRPr="00F12D2C">
        <w:rPr>
          <w:i/>
          <w:color w:val="231F20"/>
          <w:sz w:val="18"/>
          <w:szCs w:val="18"/>
        </w:rPr>
        <w:t>ﬁrm's</w:t>
      </w:r>
      <w:r w:rsidRPr="00F12D2C">
        <w:rPr>
          <w:i/>
          <w:color w:val="231F20"/>
          <w:spacing w:val="-13"/>
          <w:sz w:val="18"/>
          <w:szCs w:val="18"/>
        </w:rPr>
        <w:t xml:space="preserve"> </w:t>
      </w:r>
      <w:r w:rsidRPr="00F12D2C">
        <w:rPr>
          <w:i/>
          <w:color w:val="231F20"/>
          <w:sz w:val="18"/>
          <w:szCs w:val="18"/>
        </w:rPr>
        <w:t>or</w:t>
      </w:r>
      <w:r w:rsidRPr="00F12D2C">
        <w:rPr>
          <w:i/>
          <w:color w:val="231F20"/>
          <w:spacing w:val="-13"/>
          <w:sz w:val="18"/>
          <w:szCs w:val="18"/>
        </w:rPr>
        <w:t xml:space="preserve"> </w:t>
      </w:r>
      <w:r w:rsidRPr="00F12D2C">
        <w:rPr>
          <w:i/>
          <w:color w:val="231F20"/>
          <w:sz w:val="18"/>
          <w:szCs w:val="18"/>
        </w:rPr>
        <w:t>individual's</w:t>
      </w:r>
      <w:r w:rsidRPr="00F12D2C">
        <w:rPr>
          <w:i/>
          <w:color w:val="231F20"/>
          <w:spacing w:val="-14"/>
          <w:sz w:val="18"/>
          <w:szCs w:val="18"/>
        </w:rPr>
        <w:t xml:space="preserve"> </w:t>
      </w:r>
      <w:r w:rsidRPr="00F12D2C">
        <w:rPr>
          <w:i/>
          <w:color w:val="231F20"/>
          <w:sz w:val="18"/>
          <w:szCs w:val="18"/>
        </w:rPr>
        <w:t xml:space="preserve">ﬁnancial records and information, and making copies thereof as relevant; accessing and examining any other documents, data and information (whether in </w:t>
      </w:r>
      <w:r w:rsidRPr="00F12D2C">
        <w:rPr>
          <w:i/>
          <w:color w:val="231F20"/>
          <w:spacing w:val="-3"/>
          <w:sz w:val="18"/>
          <w:szCs w:val="18"/>
        </w:rPr>
        <w:t xml:space="preserve">hard </w:t>
      </w:r>
      <w:r w:rsidRPr="00F12D2C">
        <w:rPr>
          <w:i/>
          <w:color w:val="231F20"/>
          <w:sz w:val="18"/>
          <w:szCs w:val="18"/>
        </w:rPr>
        <w:t>copy</w:t>
      </w:r>
      <w:r w:rsidRPr="00F12D2C">
        <w:rPr>
          <w:i/>
          <w:color w:val="231F20"/>
          <w:spacing w:val="-25"/>
          <w:sz w:val="18"/>
          <w:szCs w:val="18"/>
        </w:rPr>
        <w:t xml:space="preserve"> </w:t>
      </w:r>
      <w:r w:rsidRPr="00F12D2C">
        <w:rPr>
          <w:i/>
          <w:color w:val="231F20"/>
          <w:sz w:val="18"/>
          <w:szCs w:val="18"/>
        </w:rPr>
        <w:t>or electronic</w:t>
      </w:r>
      <w:r w:rsidRPr="00F12D2C">
        <w:rPr>
          <w:i/>
          <w:color w:val="231F20"/>
          <w:spacing w:val="-15"/>
          <w:sz w:val="18"/>
          <w:szCs w:val="18"/>
        </w:rPr>
        <w:t xml:space="preserve"> </w:t>
      </w:r>
      <w:r w:rsidRPr="00F12D2C">
        <w:rPr>
          <w:i/>
          <w:color w:val="231F20"/>
          <w:sz w:val="18"/>
          <w:szCs w:val="18"/>
        </w:rPr>
        <w:t>format)</w:t>
      </w:r>
      <w:r w:rsidRPr="00F12D2C">
        <w:rPr>
          <w:i/>
          <w:color w:val="231F20"/>
          <w:spacing w:val="-15"/>
          <w:sz w:val="18"/>
          <w:szCs w:val="18"/>
        </w:rPr>
        <w:t xml:space="preserve"> </w:t>
      </w:r>
      <w:r w:rsidRPr="00F12D2C">
        <w:rPr>
          <w:i/>
          <w:color w:val="231F20"/>
          <w:sz w:val="18"/>
          <w:szCs w:val="18"/>
        </w:rPr>
        <w:t>deemed</w:t>
      </w:r>
      <w:r w:rsidRPr="00F12D2C">
        <w:rPr>
          <w:i/>
          <w:color w:val="231F20"/>
          <w:spacing w:val="-15"/>
          <w:sz w:val="18"/>
          <w:szCs w:val="18"/>
        </w:rPr>
        <w:t xml:space="preserve"> </w:t>
      </w:r>
      <w:r w:rsidRPr="00F12D2C">
        <w:rPr>
          <w:i/>
          <w:color w:val="231F20"/>
          <w:sz w:val="18"/>
          <w:szCs w:val="18"/>
        </w:rPr>
        <w:t>relevant</w:t>
      </w:r>
      <w:r w:rsidRPr="00F12D2C">
        <w:rPr>
          <w:i/>
          <w:color w:val="231F20"/>
          <w:spacing w:val="-15"/>
          <w:sz w:val="18"/>
          <w:szCs w:val="18"/>
        </w:rPr>
        <w:t xml:space="preserve"> </w:t>
      </w:r>
      <w:r w:rsidRPr="00F12D2C">
        <w:rPr>
          <w:i/>
          <w:color w:val="231F20"/>
          <w:sz w:val="18"/>
          <w:szCs w:val="18"/>
        </w:rPr>
        <w:t>for</w:t>
      </w:r>
      <w:r w:rsidRPr="00F12D2C">
        <w:rPr>
          <w:i/>
          <w:color w:val="231F20"/>
          <w:spacing w:val="-15"/>
          <w:sz w:val="18"/>
          <w:szCs w:val="18"/>
        </w:rPr>
        <w:t xml:space="preserve"> </w:t>
      </w:r>
      <w:r w:rsidRPr="00F12D2C">
        <w:rPr>
          <w:i/>
          <w:color w:val="231F20"/>
          <w:sz w:val="18"/>
          <w:szCs w:val="18"/>
        </w:rPr>
        <w:t>the</w:t>
      </w:r>
      <w:r w:rsidRPr="00F12D2C">
        <w:rPr>
          <w:i/>
          <w:color w:val="231F20"/>
          <w:spacing w:val="-15"/>
          <w:sz w:val="18"/>
          <w:szCs w:val="18"/>
        </w:rPr>
        <w:t xml:space="preserve"> </w:t>
      </w:r>
      <w:r w:rsidRPr="00F12D2C">
        <w:rPr>
          <w:i/>
          <w:color w:val="231F20"/>
          <w:sz w:val="18"/>
          <w:szCs w:val="18"/>
        </w:rPr>
        <w:t>investigation/audit,</w:t>
      </w:r>
      <w:r w:rsidRPr="00F12D2C">
        <w:rPr>
          <w:i/>
          <w:color w:val="231F20"/>
          <w:spacing w:val="-15"/>
          <w:sz w:val="18"/>
          <w:szCs w:val="18"/>
        </w:rPr>
        <w:t xml:space="preserve"> </w:t>
      </w:r>
      <w:r w:rsidRPr="00F12D2C">
        <w:rPr>
          <w:i/>
          <w:color w:val="231F20"/>
          <w:sz w:val="18"/>
          <w:szCs w:val="18"/>
        </w:rPr>
        <w:t>and</w:t>
      </w:r>
      <w:r w:rsidRPr="00F12D2C">
        <w:rPr>
          <w:i/>
          <w:color w:val="231F20"/>
          <w:spacing w:val="-15"/>
          <w:sz w:val="18"/>
          <w:szCs w:val="18"/>
        </w:rPr>
        <w:t xml:space="preserve"> </w:t>
      </w:r>
      <w:r w:rsidRPr="00F12D2C">
        <w:rPr>
          <w:i/>
          <w:color w:val="231F20"/>
          <w:sz w:val="18"/>
          <w:szCs w:val="18"/>
        </w:rPr>
        <w:t>making</w:t>
      </w:r>
      <w:r w:rsidRPr="00F12D2C">
        <w:rPr>
          <w:i/>
          <w:color w:val="231F20"/>
          <w:spacing w:val="-15"/>
          <w:sz w:val="18"/>
          <w:szCs w:val="18"/>
        </w:rPr>
        <w:t xml:space="preserve"> </w:t>
      </w:r>
      <w:r w:rsidRPr="00F12D2C">
        <w:rPr>
          <w:i/>
          <w:color w:val="231F20"/>
          <w:sz w:val="18"/>
          <w:szCs w:val="18"/>
        </w:rPr>
        <w:t>copies</w:t>
      </w:r>
      <w:r w:rsidRPr="00F12D2C">
        <w:rPr>
          <w:i/>
          <w:color w:val="231F20"/>
          <w:spacing w:val="-15"/>
          <w:sz w:val="18"/>
          <w:szCs w:val="18"/>
        </w:rPr>
        <w:t xml:space="preserve"> </w:t>
      </w:r>
      <w:r w:rsidRPr="00F12D2C">
        <w:rPr>
          <w:i/>
          <w:color w:val="231F20"/>
          <w:sz w:val="18"/>
          <w:szCs w:val="18"/>
        </w:rPr>
        <w:t>thereof</w:t>
      </w:r>
      <w:r w:rsidRPr="00F12D2C">
        <w:rPr>
          <w:i/>
          <w:color w:val="231F20"/>
          <w:spacing w:val="-15"/>
          <w:sz w:val="18"/>
          <w:szCs w:val="18"/>
        </w:rPr>
        <w:t xml:space="preserve"> </w:t>
      </w:r>
      <w:r w:rsidRPr="00F12D2C">
        <w:rPr>
          <w:i/>
          <w:color w:val="231F20"/>
          <w:sz w:val="18"/>
          <w:szCs w:val="18"/>
        </w:rPr>
        <w:t>as</w:t>
      </w:r>
      <w:r w:rsidRPr="00F12D2C">
        <w:rPr>
          <w:i/>
          <w:color w:val="231F20"/>
          <w:spacing w:val="-15"/>
          <w:sz w:val="18"/>
          <w:szCs w:val="18"/>
        </w:rPr>
        <w:t xml:space="preserve"> </w:t>
      </w:r>
      <w:r w:rsidRPr="00F12D2C">
        <w:rPr>
          <w:i/>
          <w:color w:val="231F20"/>
          <w:sz w:val="18"/>
          <w:szCs w:val="18"/>
        </w:rPr>
        <w:t>relevant;</w:t>
      </w:r>
      <w:r w:rsidRPr="00F12D2C">
        <w:rPr>
          <w:i/>
          <w:color w:val="231F20"/>
          <w:spacing w:val="-15"/>
          <w:sz w:val="18"/>
          <w:szCs w:val="18"/>
        </w:rPr>
        <w:t xml:space="preserve"> </w:t>
      </w:r>
      <w:r w:rsidRPr="00F12D2C">
        <w:rPr>
          <w:i/>
          <w:color w:val="231F20"/>
          <w:sz w:val="18"/>
          <w:szCs w:val="18"/>
        </w:rPr>
        <w:t>interviewing</w:t>
      </w:r>
      <w:r w:rsidRPr="00F12D2C">
        <w:rPr>
          <w:i/>
          <w:color w:val="231F20"/>
          <w:spacing w:val="-15"/>
          <w:sz w:val="18"/>
          <w:szCs w:val="18"/>
        </w:rPr>
        <w:t xml:space="preserve"> </w:t>
      </w:r>
      <w:r w:rsidRPr="00F12D2C">
        <w:rPr>
          <w:i/>
          <w:color w:val="231F20"/>
          <w:sz w:val="18"/>
          <w:szCs w:val="18"/>
        </w:rPr>
        <w:t>staff</w:t>
      </w:r>
      <w:r w:rsidRPr="00F12D2C">
        <w:rPr>
          <w:i/>
          <w:color w:val="231F20"/>
          <w:spacing w:val="-15"/>
          <w:sz w:val="18"/>
          <w:szCs w:val="18"/>
        </w:rPr>
        <w:t xml:space="preserve"> </w:t>
      </w:r>
      <w:r w:rsidRPr="00F12D2C">
        <w:rPr>
          <w:i/>
          <w:color w:val="231F20"/>
          <w:sz w:val="18"/>
          <w:szCs w:val="18"/>
        </w:rPr>
        <w:t>and</w:t>
      </w:r>
      <w:r w:rsidRPr="00F12D2C">
        <w:rPr>
          <w:i/>
          <w:color w:val="231F20"/>
          <w:spacing w:val="-15"/>
          <w:sz w:val="18"/>
          <w:szCs w:val="18"/>
        </w:rPr>
        <w:t xml:space="preserve"> </w:t>
      </w:r>
      <w:r w:rsidRPr="00F12D2C">
        <w:rPr>
          <w:i/>
          <w:color w:val="231F20"/>
          <w:sz w:val="18"/>
          <w:szCs w:val="18"/>
        </w:rPr>
        <w:t>other</w:t>
      </w:r>
      <w:r w:rsidRPr="00F12D2C">
        <w:rPr>
          <w:i/>
          <w:color w:val="231F20"/>
          <w:spacing w:val="-15"/>
          <w:sz w:val="18"/>
          <w:szCs w:val="18"/>
        </w:rPr>
        <w:t xml:space="preserve"> </w:t>
      </w:r>
      <w:r w:rsidRPr="00F12D2C">
        <w:rPr>
          <w:i/>
          <w:color w:val="231F20"/>
          <w:sz w:val="18"/>
          <w:szCs w:val="18"/>
        </w:rPr>
        <w:t>relevant</w:t>
      </w:r>
      <w:r w:rsidRPr="00F12D2C">
        <w:rPr>
          <w:i/>
          <w:color w:val="231F20"/>
          <w:spacing w:val="-15"/>
          <w:sz w:val="18"/>
          <w:szCs w:val="18"/>
        </w:rPr>
        <w:t xml:space="preserve"> </w:t>
      </w:r>
      <w:r w:rsidRPr="00F12D2C">
        <w:rPr>
          <w:i/>
          <w:color w:val="231F20"/>
          <w:sz w:val="18"/>
          <w:szCs w:val="18"/>
        </w:rPr>
        <w:t>individuals;</w:t>
      </w:r>
      <w:r w:rsidRPr="00F12D2C">
        <w:rPr>
          <w:i/>
          <w:color w:val="231F20"/>
          <w:spacing w:val="-15"/>
          <w:sz w:val="18"/>
          <w:szCs w:val="18"/>
        </w:rPr>
        <w:t xml:space="preserve"> </w:t>
      </w:r>
      <w:r w:rsidRPr="00F12D2C">
        <w:rPr>
          <w:i/>
          <w:color w:val="231F20"/>
          <w:sz w:val="18"/>
          <w:szCs w:val="18"/>
        </w:rPr>
        <w:t>performing physical</w:t>
      </w:r>
      <w:r w:rsidRPr="00F12D2C">
        <w:rPr>
          <w:i/>
          <w:color w:val="231F20"/>
          <w:spacing w:val="-18"/>
          <w:sz w:val="18"/>
          <w:szCs w:val="18"/>
        </w:rPr>
        <w:t xml:space="preserve"> </w:t>
      </w:r>
      <w:r w:rsidRPr="00F12D2C">
        <w:rPr>
          <w:i/>
          <w:color w:val="231F20"/>
          <w:sz w:val="18"/>
          <w:szCs w:val="18"/>
        </w:rPr>
        <w:t>inspections</w:t>
      </w:r>
      <w:r w:rsidRPr="00F12D2C">
        <w:rPr>
          <w:i/>
          <w:color w:val="231F20"/>
          <w:spacing w:val="-18"/>
          <w:sz w:val="18"/>
          <w:szCs w:val="18"/>
        </w:rPr>
        <w:t xml:space="preserve"> </w:t>
      </w:r>
      <w:r w:rsidRPr="00F12D2C">
        <w:rPr>
          <w:i/>
          <w:color w:val="231F20"/>
          <w:sz w:val="18"/>
          <w:szCs w:val="18"/>
        </w:rPr>
        <w:t>and</w:t>
      </w:r>
      <w:r w:rsidRPr="00F12D2C">
        <w:rPr>
          <w:i/>
          <w:color w:val="231F20"/>
          <w:spacing w:val="-18"/>
          <w:sz w:val="18"/>
          <w:szCs w:val="18"/>
        </w:rPr>
        <w:t xml:space="preserve"> </w:t>
      </w:r>
      <w:r w:rsidRPr="00F12D2C">
        <w:rPr>
          <w:i/>
          <w:color w:val="231F20"/>
          <w:sz w:val="18"/>
          <w:szCs w:val="18"/>
        </w:rPr>
        <w:t>site</w:t>
      </w:r>
      <w:r w:rsidRPr="00F12D2C">
        <w:rPr>
          <w:i/>
          <w:color w:val="231F20"/>
          <w:spacing w:val="-18"/>
          <w:sz w:val="18"/>
          <w:szCs w:val="18"/>
        </w:rPr>
        <w:t xml:space="preserve"> </w:t>
      </w:r>
      <w:r w:rsidRPr="00F12D2C">
        <w:rPr>
          <w:i/>
          <w:color w:val="231F20"/>
          <w:sz w:val="18"/>
          <w:szCs w:val="18"/>
        </w:rPr>
        <w:t>visits;</w:t>
      </w:r>
      <w:r w:rsidRPr="00F12D2C">
        <w:rPr>
          <w:i/>
          <w:color w:val="231F20"/>
          <w:spacing w:val="-18"/>
          <w:sz w:val="18"/>
          <w:szCs w:val="18"/>
        </w:rPr>
        <w:t xml:space="preserve"> </w:t>
      </w:r>
      <w:r w:rsidRPr="00F12D2C">
        <w:rPr>
          <w:i/>
          <w:color w:val="231F20"/>
          <w:sz w:val="18"/>
          <w:szCs w:val="18"/>
        </w:rPr>
        <w:t>and</w:t>
      </w:r>
      <w:r w:rsidRPr="00F12D2C">
        <w:rPr>
          <w:i/>
          <w:color w:val="231F20"/>
          <w:spacing w:val="-17"/>
          <w:sz w:val="18"/>
          <w:szCs w:val="18"/>
        </w:rPr>
        <w:t xml:space="preserve"> </w:t>
      </w:r>
      <w:r w:rsidRPr="00F12D2C">
        <w:rPr>
          <w:i/>
          <w:color w:val="231F20"/>
          <w:sz w:val="18"/>
          <w:szCs w:val="18"/>
        </w:rPr>
        <w:t>obtaining</w:t>
      </w:r>
      <w:r w:rsidRPr="00F12D2C">
        <w:rPr>
          <w:i/>
          <w:color w:val="231F20"/>
          <w:spacing w:val="-18"/>
          <w:sz w:val="18"/>
          <w:szCs w:val="18"/>
        </w:rPr>
        <w:t xml:space="preserve"> </w:t>
      </w:r>
      <w:r w:rsidRPr="00F12D2C">
        <w:rPr>
          <w:i/>
          <w:color w:val="231F20"/>
          <w:sz w:val="18"/>
          <w:szCs w:val="18"/>
        </w:rPr>
        <w:t>third</w:t>
      </w:r>
      <w:r w:rsidRPr="00F12D2C">
        <w:rPr>
          <w:i/>
          <w:color w:val="231F20"/>
          <w:spacing w:val="-17"/>
          <w:sz w:val="18"/>
          <w:szCs w:val="18"/>
        </w:rPr>
        <w:t xml:space="preserve"> </w:t>
      </w:r>
      <w:r w:rsidRPr="00F12D2C">
        <w:rPr>
          <w:i/>
          <w:color w:val="231F20"/>
          <w:sz w:val="18"/>
          <w:szCs w:val="18"/>
        </w:rPr>
        <w:t>party</w:t>
      </w:r>
      <w:r w:rsidRPr="00F12D2C">
        <w:rPr>
          <w:i/>
          <w:color w:val="231F20"/>
          <w:spacing w:val="-18"/>
          <w:sz w:val="18"/>
          <w:szCs w:val="18"/>
        </w:rPr>
        <w:t xml:space="preserve"> </w:t>
      </w:r>
      <w:r w:rsidRPr="00F12D2C">
        <w:rPr>
          <w:i/>
          <w:color w:val="231F20"/>
          <w:sz w:val="18"/>
          <w:szCs w:val="18"/>
        </w:rPr>
        <w:t>veriﬁcation</w:t>
      </w:r>
      <w:r w:rsidRPr="00F12D2C">
        <w:rPr>
          <w:i/>
          <w:color w:val="231F20"/>
          <w:spacing w:val="-18"/>
          <w:sz w:val="18"/>
          <w:szCs w:val="18"/>
        </w:rPr>
        <w:t xml:space="preserve"> </w:t>
      </w:r>
      <w:r w:rsidRPr="00F12D2C">
        <w:rPr>
          <w:i/>
          <w:color w:val="231F20"/>
          <w:sz w:val="18"/>
          <w:szCs w:val="18"/>
        </w:rPr>
        <w:t>of</w:t>
      </w:r>
      <w:r w:rsidRPr="00F12D2C">
        <w:rPr>
          <w:i/>
          <w:color w:val="231F20"/>
          <w:spacing w:val="-18"/>
          <w:sz w:val="18"/>
          <w:szCs w:val="18"/>
        </w:rPr>
        <w:t xml:space="preserve"> </w:t>
      </w:r>
      <w:r w:rsidRPr="00F12D2C">
        <w:rPr>
          <w:i/>
          <w:color w:val="231F20"/>
          <w:sz w:val="18"/>
          <w:szCs w:val="18"/>
        </w:rPr>
        <w:t>information.</w:t>
      </w:r>
    </w:p>
    <w:p w14:paraId="5CFDFEDE" w14:textId="77777777" w:rsidR="005F5B22" w:rsidRPr="00F12D2C" w:rsidRDefault="005F5B22" w:rsidP="0007468A">
      <w:pPr>
        <w:spacing w:line="230" w:lineRule="auto"/>
        <w:ind w:right="720"/>
        <w:jc w:val="both"/>
        <w:rPr>
          <w:sz w:val="18"/>
          <w:szCs w:val="18"/>
        </w:rPr>
        <w:sectPr w:rsidR="005F5B22" w:rsidRPr="00F12D2C">
          <w:pgSz w:w="11910" w:h="16840"/>
          <w:pgMar w:top="340" w:right="0" w:bottom="640" w:left="720" w:header="0" w:footer="441" w:gutter="0"/>
          <w:cols w:space="720"/>
        </w:sectPr>
      </w:pPr>
    </w:p>
    <w:p w14:paraId="172769BC" w14:textId="77777777" w:rsidR="005F5B22" w:rsidRDefault="005F5B22" w:rsidP="0007468A">
      <w:pPr>
        <w:pStyle w:val="BodyText"/>
        <w:ind w:right="720"/>
        <w:rPr>
          <w:i/>
          <w:sz w:val="20"/>
        </w:rPr>
      </w:pPr>
    </w:p>
    <w:p w14:paraId="5E101807" w14:textId="41E9B872" w:rsidR="001C0AB8" w:rsidRPr="00375C76" w:rsidRDefault="001C0AB8" w:rsidP="001C0AB8">
      <w:pPr>
        <w:pStyle w:val="Heading4"/>
        <w:tabs>
          <w:tab w:val="left" w:pos="546"/>
        </w:tabs>
        <w:spacing w:before="129"/>
        <w:ind w:left="156"/>
        <w:rPr>
          <w:i w:val="0"/>
        </w:rPr>
      </w:pPr>
      <w:r w:rsidRPr="00375C76">
        <w:rPr>
          <w:i w:val="0"/>
          <w:color w:val="231F20"/>
        </w:rPr>
        <w:t>FORM OF TENDER SECURITY</w:t>
      </w:r>
      <w:proofErr w:type="gramStart"/>
      <w:r w:rsidRPr="00375C76">
        <w:rPr>
          <w:i w:val="0"/>
          <w:color w:val="231F20"/>
        </w:rPr>
        <w:t>-</w:t>
      </w:r>
      <w:r w:rsidRPr="00375C76">
        <w:rPr>
          <w:b w:val="0"/>
          <w:i w:val="0"/>
          <w:color w:val="231F20"/>
        </w:rPr>
        <w:t>[</w:t>
      </w:r>
      <w:proofErr w:type="gramEnd"/>
      <w:r w:rsidRPr="00375C76">
        <w:rPr>
          <w:i w:val="0"/>
          <w:color w:val="231F20"/>
        </w:rPr>
        <w:t>Demand Bank Guarantee</w:t>
      </w:r>
      <w:r w:rsidRPr="00375C76">
        <w:rPr>
          <w:b w:val="0"/>
          <w:i w:val="0"/>
        </w:rPr>
        <w:t xml:space="preserve">]  </w:t>
      </w:r>
    </w:p>
    <w:p w14:paraId="2A76B05E" w14:textId="77777777" w:rsidR="001C0AB8" w:rsidRPr="00025FA4" w:rsidRDefault="001C0AB8" w:rsidP="001C0AB8">
      <w:pPr>
        <w:pStyle w:val="BodyText"/>
        <w:spacing w:before="1"/>
        <w:rPr>
          <w:b/>
          <w:sz w:val="35"/>
        </w:rPr>
      </w:pPr>
    </w:p>
    <w:p w14:paraId="2658C83D" w14:textId="77777777" w:rsidR="001C0AB8" w:rsidRPr="00025FA4" w:rsidRDefault="001C0AB8" w:rsidP="001C0AB8">
      <w:pPr>
        <w:pStyle w:val="Heading6"/>
        <w:tabs>
          <w:tab w:val="left" w:pos="6860"/>
          <w:tab w:val="left" w:pos="6930"/>
          <w:tab w:val="left" w:pos="6967"/>
        </w:tabs>
        <w:spacing w:before="0" w:line="302" w:lineRule="auto"/>
        <w:ind w:left="156" w:right="3678" w:firstLine="0"/>
        <w:rPr>
          <w:b w:val="0"/>
        </w:rPr>
      </w:pPr>
      <w:r w:rsidRPr="00025FA4">
        <w:rPr>
          <w:color w:val="231F20"/>
        </w:rPr>
        <w:t>Beneﬁciary:</w:t>
      </w:r>
      <w:r w:rsidRPr="00025FA4">
        <w:rPr>
          <w:color w:val="231F20"/>
          <w:u w:val="single" w:color="221E1F"/>
        </w:rPr>
        <w:tab/>
      </w:r>
      <w:r w:rsidRPr="00025FA4">
        <w:rPr>
          <w:color w:val="231F20"/>
          <w:u w:val="single" w:color="221E1F"/>
        </w:rPr>
        <w:tab/>
      </w:r>
      <w:r w:rsidRPr="00025FA4">
        <w:rPr>
          <w:color w:val="231F20"/>
        </w:rPr>
        <w:t xml:space="preserve"> Request </w:t>
      </w:r>
      <w:proofErr w:type="spellStart"/>
      <w:r w:rsidRPr="00025FA4">
        <w:rPr>
          <w:color w:val="231F20"/>
        </w:rPr>
        <w:t>for</w:t>
      </w:r>
      <w:r w:rsidRPr="00025FA4">
        <w:rPr>
          <w:color w:val="231F20"/>
          <w:spacing w:val="-3"/>
        </w:rPr>
        <w:t>Tenders</w:t>
      </w:r>
      <w:proofErr w:type="spellEnd"/>
      <w:r w:rsidRPr="00025FA4">
        <w:rPr>
          <w:color w:val="231F20"/>
          <w:spacing w:val="-3"/>
        </w:rPr>
        <w:t xml:space="preserve"> </w:t>
      </w:r>
      <w:r w:rsidRPr="00025FA4">
        <w:rPr>
          <w:color w:val="231F20"/>
        </w:rPr>
        <w:t>No:</w:t>
      </w:r>
      <w:r w:rsidRPr="00025FA4">
        <w:rPr>
          <w:b w:val="0"/>
          <w:color w:val="231F20"/>
          <w:u w:val="single" w:color="221E1F"/>
        </w:rPr>
        <w:tab/>
      </w:r>
      <w:r w:rsidRPr="00025FA4">
        <w:rPr>
          <w:color w:val="231F20"/>
        </w:rPr>
        <w:t>Date:</w:t>
      </w:r>
      <w:r w:rsidRPr="00025FA4">
        <w:rPr>
          <w:color w:val="231F20"/>
          <w:u w:val="single" w:color="221E1F"/>
        </w:rPr>
        <w:tab/>
      </w:r>
      <w:r w:rsidRPr="00025FA4">
        <w:rPr>
          <w:color w:val="231F20"/>
          <w:u w:val="single" w:color="221E1F"/>
        </w:rPr>
        <w:tab/>
      </w:r>
      <w:r w:rsidRPr="00025FA4">
        <w:rPr>
          <w:color w:val="231F20"/>
          <w:u w:val="single" w:color="221E1F"/>
        </w:rPr>
        <w:tab/>
      </w:r>
      <w:r w:rsidRPr="00025FA4">
        <w:rPr>
          <w:color w:val="231F20"/>
        </w:rPr>
        <w:t xml:space="preserve"> TENDER GUARANTEE No.:</w:t>
      </w:r>
      <w:r w:rsidRPr="00025FA4">
        <w:rPr>
          <w:b w:val="0"/>
          <w:color w:val="231F20"/>
          <w:u w:val="single" w:color="221E1F"/>
        </w:rPr>
        <w:tab/>
      </w:r>
      <w:r w:rsidRPr="00025FA4">
        <w:rPr>
          <w:b w:val="0"/>
          <w:color w:val="231F20"/>
          <w:u w:val="single" w:color="221E1F"/>
        </w:rPr>
        <w:tab/>
      </w:r>
      <w:r w:rsidRPr="00025FA4">
        <w:rPr>
          <w:b w:val="0"/>
          <w:color w:val="231F20"/>
          <w:u w:val="single" w:color="221E1F"/>
        </w:rPr>
        <w:tab/>
      </w:r>
    </w:p>
    <w:p w14:paraId="37068794" w14:textId="77777777" w:rsidR="001C0AB8" w:rsidRPr="00025FA4" w:rsidRDefault="001C0AB8" w:rsidP="001C0AB8">
      <w:pPr>
        <w:tabs>
          <w:tab w:val="left" w:pos="6991"/>
        </w:tabs>
        <w:spacing w:before="3"/>
        <w:ind w:left="156"/>
      </w:pPr>
      <w:r w:rsidRPr="00025FA4">
        <w:rPr>
          <w:b/>
          <w:color w:val="231F20"/>
        </w:rPr>
        <w:t xml:space="preserve">Guarantor: </w:t>
      </w:r>
      <w:r w:rsidRPr="00025FA4">
        <w:rPr>
          <w:color w:val="231F20"/>
          <w:u w:val="single" w:color="221E1F"/>
        </w:rPr>
        <w:tab/>
      </w:r>
    </w:p>
    <w:p w14:paraId="108C142E" w14:textId="77777777" w:rsidR="001C0AB8" w:rsidRPr="00025FA4" w:rsidRDefault="001C0AB8" w:rsidP="001C0AB8">
      <w:pPr>
        <w:pStyle w:val="BodyText"/>
        <w:spacing w:before="2"/>
        <w:rPr>
          <w:sz w:val="24"/>
        </w:rPr>
      </w:pPr>
    </w:p>
    <w:p w14:paraId="68EEF343" w14:textId="77777777" w:rsidR="001C0AB8" w:rsidRDefault="001C0AB8" w:rsidP="00B24219">
      <w:pPr>
        <w:pStyle w:val="ListParagraph"/>
        <w:numPr>
          <w:ilvl w:val="0"/>
          <w:numId w:val="130"/>
        </w:numPr>
        <w:tabs>
          <w:tab w:val="left" w:pos="546"/>
          <w:tab w:val="left" w:pos="547"/>
          <w:tab w:val="left" w:pos="4433"/>
          <w:tab w:val="left" w:pos="5872"/>
          <w:tab w:val="left" w:pos="10555"/>
        </w:tabs>
        <w:spacing w:before="132" w:line="230" w:lineRule="auto"/>
        <w:ind w:right="107"/>
      </w:pPr>
      <w:r w:rsidRPr="00025FA4">
        <w:rPr>
          <w:color w:val="231F20"/>
          <w:spacing w:val="-9"/>
        </w:rPr>
        <w:t xml:space="preserve">We </w:t>
      </w:r>
      <w:r w:rsidRPr="00025FA4">
        <w:rPr>
          <w:color w:val="231F20"/>
        </w:rPr>
        <w:t>have been informed that</w:t>
      </w:r>
      <w:r w:rsidRPr="00025FA4">
        <w:rPr>
          <w:color w:val="231F20"/>
          <w:u w:val="single" w:color="221E1F"/>
        </w:rPr>
        <w:tab/>
      </w:r>
      <w:r w:rsidRPr="00025FA4">
        <w:rPr>
          <w:color w:val="231F20"/>
          <w:u w:val="single" w:color="221E1F"/>
        </w:rPr>
        <w:tab/>
      </w:r>
      <w:r w:rsidRPr="00025FA4">
        <w:rPr>
          <w:color w:val="231F20"/>
        </w:rPr>
        <w:t xml:space="preserve">(here </w:t>
      </w:r>
      <w:proofErr w:type="spellStart"/>
      <w:r w:rsidRPr="00025FA4">
        <w:rPr>
          <w:color w:val="231F20"/>
        </w:rPr>
        <w:t>inafter</w:t>
      </w:r>
      <w:proofErr w:type="spellEnd"/>
      <w:r w:rsidRPr="00025FA4">
        <w:rPr>
          <w:color w:val="231F20"/>
        </w:rPr>
        <w:t xml:space="preserve"> called "the Applicant") has submitted or</w:t>
      </w:r>
      <w:r>
        <w:rPr>
          <w:color w:val="231F20"/>
        </w:rPr>
        <w:t xml:space="preserve"> will submit to the Beneﬁciary its </w:t>
      </w:r>
      <w:r>
        <w:rPr>
          <w:color w:val="231F20"/>
          <w:spacing w:val="-3"/>
        </w:rPr>
        <w:t xml:space="preserve">Tender </w:t>
      </w:r>
      <w:r>
        <w:rPr>
          <w:color w:val="231F20"/>
        </w:rPr>
        <w:t xml:space="preserve">(here </w:t>
      </w:r>
      <w:proofErr w:type="spellStart"/>
      <w:r>
        <w:rPr>
          <w:color w:val="231F20"/>
        </w:rPr>
        <w:t>inafter</w:t>
      </w:r>
      <w:proofErr w:type="spellEnd"/>
      <w:r>
        <w:rPr>
          <w:color w:val="231F20"/>
        </w:rPr>
        <w:t xml:space="preserve">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14:paraId="31F74747" w14:textId="77777777" w:rsidR="001C0AB8" w:rsidRDefault="001C0AB8" w:rsidP="001C0AB8">
      <w:pPr>
        <w:pStyle w:val="BodyText"/>
        <w:spacing w:before="11"/>
        <w:rPr>
          <w:sz w:val="35"/>
        </w:rPr>
      </w:pPr>
    </w:p>
    <w:p w14:paraId="767644E2" w14:textId="77777777" w:rsidR="001C0AB8" w:rsidRDefault="001C0AB8" w:rsidP="00B24219">
      <w:pPr>
        <w:pStyle w:val="ListParagraph"/>
        <w:numPr>
          <w:ilvl w:val="0"/>
          <w:numId w:val="130"/>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14:paraId="323D86FE" w14:textId="77777777" w:rsidR="001C0AB8" w:rsidRDefault="001C0AB8" w:rsidP="001C0AB8">
      <w:pPr>
        <w:pStyle w:val="BodyText"/>
        <w:spacing w:before="10"/>
        <w:rPr>
          <w:sz w:val="35"/>
        </w:rPr>
      </w:pPr>
    </w:p>
    <w:p w14:paraId="7D707F88" w14:textId="77777777" w:rsidR="001C0AB8" w:rsidRDefault="001C0AB8" w:rsidP="00B24219">
      <w:pPr>
        <w:pStyle w:val="ListParagraph"/>
        <w:numPr>
          <w:ilvl w:val="0"/>
          <w:numId w:val="130"/>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14:paraId="5FD98CA0" w14:textId="77777777" w:rsidR="001C0AB8" w:rsidRDefault="001C0AB8" w:rsidP="001C0AB8">
      <w:pPr>
        <w:pStyle w:val="BodyText"/>
        <w:rPr>
          <w:sz w:val="36"/>
        </w:rPr>
      </w:pPr>
    </w:p>
    <w:p w14:paraId="37F4B8A8" w14:textId="77777777" w:rsidR="001C0AB8" w:rsidRDefault="001C0AB8" w:rsidP="001C0AB8">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14:paraId="425CD967" w14:textId="77777777" w:rsidR="001C0AB8" w:rsidRDefault="001C0AB8" w:rsidP="001C0AB8">
      <w:pPr>
        <w:pStyle w:val="BodyText"/>
        <w:spacing w:before="10"/>
        <w:rPr>
          <w:sz w:val="35"/>
        </w:rPr>
      </w:pPr>
    </w:p>
    <w:p w14:paraId="7F0D0C1F" w14:textId="77777777" w:rsidR="001C0AB8" w:rsidRDefault="001C0AB8" w:rsidP="001C0AB8">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 xml:space="preserve">Period or any extension there to </w:t>
      </w:r>
      <w:proofErr w:type="spellStart"/>
      <w:r>
        <w:rPr>
          <w:color w:val="231F20"/>
        </w:rPr>
        <w:t>provided</w:t>
      </w:r>
      <w:proofErr w:type="spellEnd"/>
      <w:r>
        <w:rPr>
          <w:color w:val="231F20"/>
        </w:rPr>
        <w:t xml:space="preserve"> by the Applicant, (</w:t>
      </w:r>
      <w:proofErr w:type="spellStart"/>
      <w:r>
        <w:rPr>
          <w:color w:val="231F20"/>
        </w:rPr>
        <w:t>i</w:t>
      </w:r>
      <w:proofErr w:type="spellEnd"/>
      <w:r>
        <w:rPr>
          <w:color w:val="231F20"/>
        </w:rPr>
        <w:t>) has failed to execute the contract agreement, or (ii) has failed to furnish the Performance.</w:t>
      </w:r>
    </w:p>
    <w:p w14:paraId="3296FAF2" w14:textId="77777777" w:rsidR="001C0AB8" w:rsidRDefault="001C0AB8" w:rsidP="001C0AB8">
      <w:pPr>
        <w:pStyle w:val="BodyText"/>
        <w:spacing w:before="10"/>
        <w:rPr>
          <w:sz w:val="35"/>
        </w:rPr>
      </w:pPr>
    </w:p>
    <w:p w14:paraId="6525EF27" w14:textId="77777777" w:rsidR="001C0AB8" w:rsidRDefault="001C0AB8" w:rsidP="00B24219">
      <w:pPr>
        <w:pStyle w:val="ListParagraph"/>
        <w:numPr>
          <w:ilvl w:val="0"/>
          <w:numId w:val="130"/>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upon the earlier of (</w:t>
      </w:r>
      <w:proofErr w:type="spellStart"/>
      <w:r>
        <w:rPr>
          <w:color w:val="231F20"/>
        </w:rPr>
        <w:t>i</w:t>
      </w:r>
      <w:proofErr w:type="spellEnd"/>
      <w:r>
        <w:rPr>
          <w:color w:val="231F20"/>
        </w:rPr>
        <w:t xml:space="preserve">)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14:paraId="7B5491D1" w14:textId="77777777" w:rsidR="001C0AB8" w:rsidRDefault="001C0AB8" w:rsidP="001C0AB8">
      <w:pPr>
        <w:pStyle w:val="BodyText"/>
        <w:rPr>
          <w:sz w:val="36"/>
        </w:rPr>
      </w:pPr>
    </w:p>
    <w:p w14:paraId="766AF948" w14:textId="77777777" w:rsidR="001C0AB8" w:rsidRDefault="001C0AB8" w:rsidP="00B24219">
      <w:pPr>
        <w:pStyle w:val="ListParagraph"/>
        <w:numPr>
          <w:ilvl w:val="0"/>
          <w:numId w:val="130"/>
        </w:numPr>
        <w:tabs>
          <w:tab w:val="left" w:pos="546"/>
        </w:tabs>
        <w:spacing w:line="230" w:lineRule="auto"/>
        <w:ind w:left="565" w:right="307" w:hanging="410"/>
        <w:jc w:val="both"/>
      </w:pPr>
      <w:r>
        <w:rPr>
          <w:color w:val="231F20"/>
        </w:rPr>
        <w:t xml:space="preserve">Consequently, any demand for payment under this guarantee must be received by us at the ofﬁce indicated above </w:t>
      </w:r>
      <w:proofErr w:type="spellStart"/>
      <w:r>
        <w:rPr>
          <w:color w:val="231F20"/>
        </w:rPr>
        <w:t>onor</w:t>
      </w:r>
      <w:proofErr w:type="spellEnd"/>
      <w:r>
        <w:rPr>
          <w:color w:val="231F20"/>
        </w:rPr>
        <w:t xml:space="preserve"> before that date.</w:t>
      </w:r>
    </w:p>
    <w:p w14:paraId="00EA30D4" w14:textId="77777777" w:rsidR="001C0AB8" w:rsidRDefault="001C0AB8" w:rsidP="001C0AB8">
      <w:pPr>
        <w:pStyle w:val="BodyText"/>
        <w:rPr>
          <w:sz w:val="20"/>
        </w:rPr>
      </w:pPr>
    </w:p>
    <w:p w14:paraId="335FD742" w14:textId="77777777" w:rsidR="001C0AB8" w:rsidRDefault="001C0AB8" w:rsidP="001C0AB8">
      <w:pPr>
        <w:pStyle w:val="BodyText"/>
        <w:rPr>
          <w:sz w:val="20"/>
        </w:rPr>
      </w:pPr>
    </w:p>
    <w:p w14:paraId="7ED1D930" w14:textId="77777777" w:rsidR="001C0AB8" w:rsidRDefault="001C0AB8" w:rsidP="001C0AB8">
      <w:pPr>
        <w:pStyle w:val="BodyText"/>
        <w:rPr>
          <w:sz w:val="20"/>
        </w:rPr>
      </w:pPr>
    </w:p>
    <w:p w14:paraId="53860674" w14:textId="6323E6DF" w:rsidR="001C0AB8" w:rsidRDefault="00905708" w:rsidP="001C0AB8">
      <w:pPr>
        <w:pStyle w:val="BodyText"/>
        <w:spacing w:before="8"/>
        <w:rPr>
          <w:sz w:val="21"/>
        </w:rPr>
      </w:pPr>
      <w:r>
        <w:rPr>
          <w:noProof/>
        </w:rPr>
        <mc:AlternateContent>
          <mc:Choice Requires="wps">
            <w:drawing>
              <wp:anchor distT="4294967292" distB="4294967292" distL="0" distR="0" simplePos="0" relativeHeight="251763200" behindDoc="0" locked="0" layoutInCell="1" allowOverlap="1" wp14:anchorId="40733932" wp14:editId="33EE9702">
                <wp:simplePos x="0" y="0"/>
                <wp:positionH relativeFrom="page">
                  <wp:posOffset>791210</wp:posOffset>
                </wp:positionH>
                <wp:positionV relativeFrom="paragraph">
                  <wp:posOffset>187959</wp:posOffset>
                </wp:positionV>
                <wp:extent cx="2025650" cy="0"/>
                <wp:effectExtent l="0" t="0" r="12700" b="0"/>
                <wp:wrapTopAndBottom/>
                <wp:docPr id="28"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419141" id="Straight Connector 9" o:spid="_x0000_s1026" style="position:absolute;z-index:251763200;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62.3pt,14.8pt" to="22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" strokecolor="#221e1f" strokeweight=".24447mm">
                <w10:wrap type="topAndBottom" anchorx="page"/>
              </v:line>
            </w:pict>
          </mc:Fallback>
        </mc:AlternateContent>
      </w:r>
    </w:p>
    <w:p w14:paraId="57B263AF" w14:textId="77777777" w:rsidR="001C0AB8" w:rsidRDefault="001C0AB8" w:rsidP="001C0AB8">
      <w:pPr>
        <w:spacing w:before="37"/>
        <w:ind w:left="545"/>
        <w:rPr>
          <w:i/>
        </w:rPr>
      </w:pPr>
      <w:r>
        <w:rPr>
          <w:i/>
          <w:color w:val="231F20"/>
        </w:rPr>
        <w:t>[signature(s)]</w:t>
      </w:r>
    </w:p>
    <w:p w14:paraId="71A71EB7" w14:textId="77777777" w:rsidR="001C0AB8" w:rsidRDefault="001C0AB8" w:rsidP="001C0AB8">
      <w:pPr>
        <w:sectPr w:rsidR="001C0AB8">
          <w:pgSz w:w="11910" w:h="16840"/>
          <w:pgMar w:top="360" w:right="540" w:bottom="620" w:left="700" w:header="0" w:footer="433" w:gutter="0"/>
          <w:cols w:space="720"/>
        </w:sectPr>
      </w:pPr>
    </w:p>
    <w:p w14:paraId="33525322" w14:textId="77777777" w:rsidR="001C0AB8" w:rsidRDefault="001C0AB8" w:rsidP="001C0AB8">
      <w:pPr>
        <w:pStyle w:val="BodyText"/>
        <w:spacing w:before="6"/>
        <w:rPr>
          <w:i/>
          <w:sz w:val="27"/>
        </w:rPr>
      </w:pPr>
    </w:p>
    <w:p w14:paraId="784C148B" w14:textId="77777777" w:rsidR="001C0AB8" w:rsidRDefault="001C0AB8" w:rsidP="001C0AB8">
      <w:pPr>
        <w:jc w:val="both"/>
        <w:rPr>
          <w:b/>
        </w:rPr>
      </w:pPr>
    </w:p>
    <w:p w14:paraId="19BD067E" w14:textId="77777777" w:rsidR="001C0AB8" w:rsidRDefault="001C0AB8" w:rsidP="001C0AB8">
      <w:pPr>
        <w:jc w:val="both"/>
        <w:rPr>
          <w:b/>
        </w:rPr>
      </w:pPr>
    </w:p>
    <w:p w14:paraId="03AEDC21" w14:textId="77777777" w:rsidR="00324F14" w:rsidRPr="00324F14" w:rsidRDefault="00324F14" w:rsidP="00324F14">
      <w:pPr>
        <w:pStyle w:val="Heading4"/>
        <w:spacing w:before="169"/>
        <w:ind w:left="841"/>
        <w:rPr>
          <w:b w:val="0"/>
        </w:rPr>
      </w:pPr>
      <w:r w:rsidRPr="00324F14">
        <w:rPr>
          <w:color w:val="231F20"/>
        </w:rPr>
        <w:t>Note: All italicized text is for use in preparing this form and shall be deleted from the ﬁnal product.</w:t>
      </w:r>
    </w:p>
    <w:p w14:paraId="663F94FC" w14:textId="77777777" w:rsidR="00324F14" w:rsidRPr="00324F14" w:rsidRDefault="00324F14" w:rsidP="00324F14">
      <w:pPr>
        <w:ind w:right="288"/>
        <w:jc w:val="both"/>
        <w:rPr>
          <w:b/>
          <w:i/>
        </w:rPr>
        <w:sectPr w:rsidR="00324F14" w:rsidRPr="00324F14" w:rsidSect="00324F14">
          <w:type w:val="continuous"/>
          <w:pgSz w:w="11910" w:h="16840"/>
          <w:pgMar w:top="360" w:right="540" w:bottom="620" w:left="700" w:header="0" w:footer="433" w:gutter="0"/>
          <w:cols w:space="720"/>
        </w:sectPr>
      </w:pPr>
    </w:p>
    <w:p w14:paraId="30436DD3" w14:textId="77777777" w:rsidR="001C0AB8" w:rsidRDefault="001C0AB8" w:rsidP="001C0AB8">
      <w:pPr>
        <w:jc w:val="both"/>
        <w:rPr>
          <w:b/>
        </w:rPr>
      </w:pPr>
    </w:p>
    <w:p w14:paraId="25D90F2C" w14:textId="77777777" w:rsidR="001C0AB8" w:rsidRDefault="001C0AB8" w:rsidP="001C0AB8">
      <w:pPr>
        <w:jc w:val="both"/>
        <w:rPr>
          <w:b/>
        </w:rPr>
      </w:pPr>
    </w:p>
    <w:p w14:paraId="1327C475" w14:textId="77777777" w:rsidR="001C0AB8" w:rsidRDefault="001C0AB8" w:rsidP="001C0AB8">
      <w:pPr>
        <w:jc w:val="both"/>
        <w:rPr>
          <w:b/>
        </w:rPr>
      </w:pPr>
    </w:p>
    <w:p w14:paraId="77A87C31" w14:textId="77777777" w:rsidR="001C0AB8" w:rsidRDefault="001C0AB8" w:rsidP="001C0AB8">
      <w:pPr>
        <w:jc w:val="both"/>
        <w:rPr>
          <w:b/>
        </w:rPr>
      </w:pPr>
    </w:p>
    <w:p w14:paraId="15B14CC7" w14:textId="77777777" w:rsidR="001C0AB8" w:rsidRDefault="001C0AB8" w:rsidP="001C0AB8">
      <w:pPr>
        <w:jc w:val="both"/>
        <w:rPr>
          <w:b/>
        </w:rPr>
      </w:pPr>
    </w:p>
    <w:p w14:paraId="4DDB3433" w14:textId="77777777" w:rsidR="001C0AB8" w:rsidRDefault="001C0AB8" w:rsidP="001C0AB8">
      <w:pPr>
        <w:jc w:val="both"/>
        <w:rPr>
          <w:b/>
        </w:rPr>
      </w:pPr>
    </w:p>
    <w:p w14:paraId="6D6E746C" w14:textId="77777777" w:rsidR="001C0AB8" w:rsidRDefault="001C0AB8" w:rsidP="001C0AB8">
      <w:pPr>
        <w:jc w:val="both"/>
        <w:rPr>
          <w:b/>
        </w:rPr>
      </w:pPr>
    </w:p>
    <w:p w14:paraId="417542A7" w14:textId="77777777" w:rsidR="001C0AB8" w:rsidRDefault="001C0AB8" w:rsidP="001C0AB8">
      <w:pPr>
        <w:jc w:val="both"/>
        <w:rPr>
          <w:b/>
        </w:rPr>
      </w:pPr>
    </w:p>
    <w:p w14:paraId="4A8ADE67" w14:textId="77777777" w:rsidR="001C0AB8" w:rsidRDefault="001C0AB8" w:rsidP="001C0AB8">
      <w:pPr>
        <w:jc w:val="both"/>
        <w:rPr>
          <w:b/>
        </w:rPr>
      </w:pPr>
    </w:p>
    <w:p w14:paraId="4C82F82C" w14:textId="77777777" w:rsidR="001C0AB8" w:rsidRDefault="001C0AB8" w:rsidP="001C0AB8">
      <w:pPr>
        <w:jc w:val="both"/>
        <w:rPr>
          <w:b/>
        </w:rPr>
      </w:pPr>
    </w:p>
    <w:p w14:paraId="57779942" w14:textId="77777777" w:rsidR="001C0AB8" w:rsidRDefault="001C0AB8" w:rsidP="001C0AB8">
      <w:pPr>
        <w:jc w:val="both"/>
        <w:rPr>
          <w:b/>
        </w:rPr>
      </w:pPr>
    </w:p>
    <w:p w14:paraId="1A378528" w14:textId="3E2681C2" w:rsidR="003F6780" w:rsidRPr="00324F14" w:rsidRDefault="003F6780" w:rsidP="00324F14">
      <w:pPr>
        <w:ind w:right="288"/>
        <w:jc w:val="both"/>
        <w:rPr>
          <w:b/>
          <w:i/>
        </w:rPr>
        <w:sectPr w:rsidR="003F6780" w:rsidRPr="00324F14" w:rsidSect="00324F14">
          <w:type w:val="continuous"/>
          <w:pgSz w:w="11910" w:h="16840"/>
          <w:pgMar w:top="360" w:right="540" w:bottom="620" w:left="700" w:header="0" w:footer="433" w:gutter="0"/>
          <w:cols w:space="720"/>
        </w:sectPr>
      </w:pPr>
    </w:p>
    <w:p w14:paraId="5EFC02B5" w14:textId="659627B3" w:rsidR="00324F14" w:rsidRDefault="00324F14" w:rsidP="0007468A">
      <w:pPr>
        <w:ind w:right="720"/>
        <w:sectPr w:rsidR="00324F14">
          <w:type w:val="continuous"/>
          <w:pgSz w:w="11910" w:h="16840"/>
          <w:pgMar w:top="880" w:right="0" w:bottom="0" w:left="720" w:header="720" w:footer="720" w:gutter="0"/>
          <w:cols w:space="720"/>
        </w:sectPr>
      </w:pPr>
    </w:p>
    <w:p w14:paraId="074FBBE3" w14:textId="77777777" w:rsidR="005F5B22" w:rsidRDefault="00B0057A" w:rsidP="007B5753">
      <w:pPr>
        <w:pStyle w:val="Heading2"/>
        <w:spacing w:before="250"/>
        <w:ind w:left="0" w:right="720"/>
      </w:pPr>
      <w:r>
        <w:rPr>
          <w:color w:val="231F20"/>
        </w:rPr>
        <w:lastRenderedPageBreak/>
        <w:t>TENDER-SECURING DECLARATION FORM</w:t>
      </w:r>
    </w:p>
    <w:p w14:paraId="18E799D5" w14:textId="77777777" w:rsidR="005F5B22" w:rsidRDefault="00B0057A" w:rsidP="0007468A">
      <w:pPr>
        <w:spacing w:before="234"/>
        <w:ind w:left="128" w:right="720"/>
        <w:rPr>
          <w:i/>
        </w:rPr>
      </w:pPr>
      <w:r>
        <w:rPr>
          <w:i/>
          <w:color w:val="231F20"/>
        </w:rPr>
        <w:t>[The Bidder shall complete this Form in accordance with the instructions indicated]</w:t>
      </w:r>
    </w:p>
    <w:p w14:paraId="080533DC" w14:textId="77777777" w:rsidR="005F5B22" w:rsidRDefault="00B0057A" w:rsidP="0007468A">
      <w:pPr>
        <w:spacing w:before="234" w:line="248" w:lineRule="exact"/>
        <w:ind w:left="128" w:right="720"/>
        <w:rPr>
          <w:i/>
        </w:rPr>
      </w:pPr>
      <w:proofErr w:type="gramStart"/>
      <w:r>
        <w:rPr>
          <w:color w:val="231F20"/>
        </w:rPr>
        <w:t>Date:..................................</w:t>
      </w:r>
      <w:proofErr w:type="gramEnd"/>
      <w:r>
        <w:rPr>
          <w:i/>
          <w:color w:val="231F20"/>
        </w:rPr>
        <w:t>[insert date (as day, month and year) of Tender Submission]</w:t>
      </w:r>
    </w:p>
    <w:p w14:paraId="4AA32A3B" w14:textId="77777777" w:rsidR="005F5B22" w:rsidRDefault="00B0057A" w:rsidP="0007468A">
      <w:pPr>
        <w:spacing w:line="244" w:lineRule="exact"/>
        <w:ind w:left="128" w:right="720"/>
        <w:rPr>
          <w:i/>
        </w:rPr>
      </w:pPr>
      <w:r>
        <w:rPr>
          <w:color w:val="231F20"/>
        </w:rPr>
        <w:t xml:space="preserve">Tender </w:t>
      </w:r>
      <w:proofErr w:type="gramStart"/>
      <w:r>
        <w:rPr>
          <w:color w:val="231F20"/>
        </w:rPr>
        <w:t>No.:......................................</w:t>
      </w:r>
      <w:proofErr w:type="gramEnd"/>
      <w:r>
        <w:rPr>
          <w:i/>
          <w:color w:val="231F20"/>
        </w:rPr>
        <w:t>[insert number of tendering process]</w:t>
      </w:r>
    </w:p>
    <w:p w14:paraId="7097F2D2" w14:textId="77777777" w:rsidR="005F5B22" w:rsidRDefault="00B0057A" w:rsidP="0007468A">
      <w:pPr>
        <w:spacing w:line="463" w:lineRule="auto"/>
        <w:ind w:left="128" w:right="720"/>
      </w:pPr>
      <w:proofErr w:type="gramStart"/>
      <w:r>
        <w:rPr>
          <w:color w:val="231F20"/>
        </w:rPr>
        <w:t>To:......................................</w:t>
      </w:r>
      <w:proofErr w:type="gramEnd"/>
      <w:r>
        <w:rPr>
          <w:color w:val="231F20"/>
          <w:spacing w:val="-28"/>
        </w:rPr>
        <w:t xml:space="preserve"> </w:t>
      </w:r>
      <w:r>
        <w:rPr>
          <w:i/>
          <w:color w:val="231F20"/>
        </w:rPr>
        <w:t>[insert</w:t>
      </w:r>
      <w:r>
        <w:rPr>
          <w:i/>
          <w:color w:val="231F20"/>
          <w:spacing w:val="-27"/>
        </w:rPr>
        <w:t xml:space="preserve"> </w:t>
      </w:r>
      <w:r>
        <w:rPr>
          <w:i/>
          <w:color w:val="231F20"/>
        </w:rPr>
        <w:t>complete</w:t>
      </w:r>
      <w:r>
        <w:rPr>
          <w:i/>
          <w:color w:val="231F20"/>
          <w:spacing w:val="-28"/>
        </w:rPr>
        <w:t xml:space="preserve"> </w:t>
      </w:r>
      <w:r>
        <w:rPr>
          <w:i/>
          <w:color w:val="231F20"/>
        </w:rPr>
        <w:t>name</w:t>
      </w:r>
      <w:r>
        <w:rPr>
          <w:i/>
          <w:color w:val="231F20"/>
          <w:spacing w:val="-27"/>
        </w:rPr>
        <w:t xml:space="preserve"> </w:t>
      </w:r>
      <w:r>
        <w:rPr>
          <w:i/>
          <w:color w:val="231F20"/>
        </w:rPr>
        <w:t>of</w:t>
      </w:r>
      <w:r>
        <w:rPr>
          <w:i/>
          <w:color w:val="231F20"/>
          <w:spacing w:val="-28"/>
        </w:rPr>
        <w:t xml:space="preserve"> </w:t>
      </w:r>
      <w:r>
        <w:rPr>
          <w:i/>
          <w:color w:val="231F20"/>
        </w:rPr>
        <w:t xml:space="preserve">Purchaser] </w:t>
      </w:r>
      <w:r>
        <w:rPr>
          <w:color w:val="231F20"/>
          <w:spacing w:val="-4"/>
        </w:rPr>
        <w:t>I/We,</w:t>
      </w:r>
      <w:r>
        <w:rPr>
          <w:color w:val="231F20"/>
          <w:spacing w:val="-23"/>
        </w:rPr>
        <w:t xml:space="preserve"> </w:t>
      </w:r>
      <w:r>
        <w:rPr>
          <w:color w:val="231F20"/>
        </w:rPr>
        <w:t>the</w:t>
      </w:r>
      <w:r>
        <w:rPr>
          <w:color w:val="231F20"/>
          <w:spacing w:val="-23"/>
        </w:rPr>
        <w:t xml:space="preserve"> </w:t>
      </w:r>
      <w:r>
        <w:rPr>
          <w:color w:val="231F20"/>
        </w:rPr>
        <w:t>undersigned,</w:t>
      </w:r>
      <w:r>
        <w:rPr>
          <w:color w:val="231F20"/>
          <w:spacing w:val="-23"/>
        </w:rPr>
        <w:t xml:space="preserve"> </w:t>
      </w:r>
      <w:r>
        <w:rPr>
          <w:color w:val="231F20"/>
        </w:rPr>
        <w:t>declare</w:t>
      </w:r>
      <w:r>
        <w:rPr>
          <w:color w:val="231F20"/>
          <w:spacing w:val="-23"/>
        </w:rPr>
        <w:t xml:space="preserve"> </w:t>
      </w:r>
      <w:r>
        <w:rPr>
          <w:color w:val="231F20"/>
        </w:rPr>
        <w:t>that:</w:t>
      </w:r>
    </w:p>
    <w:p w14:paraId="104B56E1" w14:textId="77777777" w:rsidR="005F5B22" w:rsidRDefault="00B0057A">
      <w:pPr>
        <w:pStyle w:val="ListParagraph"/>
        <w:numPr>
          <w:ilvl w:val="0"/>
          <w:numId w:val="27"/>
        </w:numPr>
        <w:tabs>
          <w:tab w:val="left" w:pos="698"/>
          <w:tab w:val="left" w:pos="699"/>
        </w:tabs>
        <w:spacing w:line="251" w:lineRule="exact"/>
        <w:ind w:right="720" w:hanging="576"/>
      </w:pPr>
      <w:r>
        <w:rPr>
          <w:color w:val="231F20"/>
          <w:spacing w:val="-5"/>
        </w:rPr>
        <w:t>I/We</w:t>
      </w:r>
      <w:r>
        <w:rPr>
          <w:color w:val="231F20"/>
          <w:spacing w:val="-24"/>
        </w:rPr>
        <w:t xml:space="preserve"> </w:t>
      </w:r>
      <w:r>
        <w:rPr>
          <w:color w:val="231F20"/>
        </w:rPr>
        <w:t>understand</w:t>
      </w:r>
      <w:r>
        <w:rPr>
          <w:color w:val="231F20"/>
          <w:spacing w:val="-24"/>
        </w:rPr>
        <w:t xml:space="preserve"> </w:t>
      </w:r>
      <w:r>
        <w:rPr>
          <w:color w:val="231F20"/>
        </w:rPr>
        <w:t>that,</w:t>
      </w:r>
      <w:r>
        <w:rPr>
          <w:color w:val="231F20"/>
          <w:spacing w:val="-24"/>
        </w:rPr>
        <w:t xml:space="preserve"> </w:t>
      </w:r>
      <w:r>
        <w:rPr>
          <w:color w:val="231F20"/>
        </w:rPr>
        <w:t>according</w:t>
      </w:r>
      <w:r>
        <w:rPr>
          <w:color w:val="231F20"/>
          <w:spacing w:val="-24"/>
        </w:rPr>
        <w:t xml:space="preserve"> </w:t>
      </w:r>
      <w:r>
        <w:rPr>
          <w:color w:val="231F20"/>
        </w:rPr>
        <w:t>to</w:t>
      </w:r>
      <w:r>
        <w:rPr>
          <w:color w:val="231F20"/>
          <w:spacing w:val="-24"/>
        </w:rPr>
        <w:t xml:space="preserve"> </w:t>
      </w:r>
      <w:r>
        <w:rPr>
          <w:color w:val="231F20"/>
        </w:rPr>
        <w:t>your</w:t>
      </w:r>
      <w:r>
        <w:rPr>
          <w:color w:val="231F20"/>
          <w:spacing w:val="-23"/>
        </w:rPr>
        <w:t xml:space="preserve"> </w:t>
      </w:r>
      <w:r>
        <w:rPr>
          <w:color w:val="231F20"/>
        </w:rPr>
        <w:t>conditions,</w:t>
      </w:r>
      <w:r>
        <w:rPr>
          <w:color w:val="231F20"/>
          <w:spacing w:val="-24"/>
        </w:rPr>
        <w:t xml:space="preserve"> </w:t>
      </w:r>
      <w:r>
        <w:rPr>
          <w:color w:val="231F20"/>
        </w:rPr>
        <w:t>bids</w:t>
      </w:r>
      <w:r>
        <w:rPr>
          <w:color w:val="231F20"/>
          <w:spacing w:val="-23"/>
        </w:rPr>
        <w:t xml:space="preserve"> </w:t>
      </w:r>
      <w:r>
        <w:rPr>
          <w:color w:val="231F20"/>
        </w:rPr>
        <w:t>must</w:t>
      </w:r>
      <w:r>
        <w:rPr>
          <w:color w:val="231F20"/>
          <w:spacing w:val="-24"/>
        </w:rPr>
        <w:t xml:space="preserve"> </w:t>
      </w:r>
      <w:r>
        <w:rPr>
          <w:color w:val="231F20"/>
        </w:rPr>
        <w:t>be</w:t>
      </w:r>
      <w:r>
        <w:rPr>
          <w:color w:val="231F20"/>
          <w:spacing w:val="-24"/>
        </w:rPr>
        <w:t xml:space="preserve"> </w:t>
      </w:r>
      <w:r>
        <w:rPr>
          <w:color w:val="231F20"/>
        </w:rPr>
        <w:t>supported</w:t>
      </w:r>
      <w:r>
        <w:rPr>
          <w:color w:val="231F20"/>
          <w:spacing w:val="-24"/>
        </w:rPr>
        <w:t xml:space="preserve"> </w:t>
      </w:r>
      <w:r>
        <w:rPr>
          <w:color w:val="231F20"/>
        </w:rPr>
        <w:t>by</w:t>
      </w:r>
      <w:r>
        <w:rPr>
          <w:color w:val="231F20"/>
          <w:spacing w:val="-24"/>
        </w:rPr>
        <w:t xml:space="preserve"> </w:t>
      </w:r>
      <w:r>
        <w:rPr>
          <w:color w:val="231F20"/>
        </w:rPr>
        <w:t>a</w:t>
      </w:r>
      <w:r>
        <w:rPr>
          <w:color w:val="231F20"/>
          <w:spacing w:val="-27"/>
        </w:rPr>
        <w:t xml:space="preserve"> </w:t>
      </w:r>
      <w:r>
        <w:rPr>
          <w:color w:val="231F20"/>
        </w:rPr>
        <w:t>Tender-Securing</w:t>
      </w:r>
      <w:r>
        <w:rPr>
          <w:color w:val="231F20"/>
          <w:spacing w:val="-24"/>
        </w:rPr>
        <w:t xml:space="preserve"> </w:t>
      </w:r>
      <w:r>
        <w:rPr>
          <w:color w:val="231F20"/>
        </w:rPr>
        <w:t>Declaration.</w:t>
      </w:r>
    </w:p>
    <w:p w14:paraId="3550C17E" w14:textId="77777777" w:rsidR="005F5B22" w:rsidRDefault="00B0057A">
      <w:pPr>
        <w:pStyle w:val="ListParagraph"/>
        <w:numPr>
          <w:ilvl w:val="0"/>
          <w:numId w:val="27"/>
        </w:numPr>
        <w:tabs>
          <w:tab w:val="left" w:pos="699"/>
        </w:tabs>
        <w:spacing w:before="238" w:line="230" w:lineRule="auto"/>
        <w:ind w:right="720" w:hanging="576"/>
        <w:jc w:val="both"/>
      </w:pPr>
      <w:r>
        <w:rPr>
          <w:color w:val="231F20"/>
          <w:spacing w:val="-5"/>
        </w:rPr>
        <w:t>I/We</w:t>
      </w:r>
      <w:r>
        <w:rPr>
          <w:color w:val="231F20"/>
          <w:spacing w:val="-12"/>
        </w:rPr>
        <w:t xml:space="preserve"> </w:t>
      </w:r>
      <w:r>
        <w:rPr>
          <w:color w:val="231F20"/>
        </w:rPr>
        <w:t>accept</w:t>
      </w:r>
      <w:r>
        <w:rPr>
          <w:color w:val="231F20"/>
          <w:spacing w:val="-12"/>
        </w:rPr>
        <w:t xml:space="preserve"> </w:t>
      </w:r>
      <w:r>
        <w:rPr>
          <w:color w:val="231F20"/>
        </w:rPr>
        <w:t>that</w:t>
      </w:r>
      <w:r>
        <w:rPr>
          <w:color w:val="231F20"/>
          <w:spacing w:val="-12"/>
        </w:rPr>
        <w:t xml:space="preserve"> </w:t>
      </w:r>
      <w:r>
        <w:rPr>
          <w:color w:val="231F20"/>
        </w:rPr>
        <w:t>I/we</w:t>
      </w:r>
      <w:r>
        <w:rPr>
          <w:color w:val="231F20"/>
          <w:spacing w:val="-12"/>
        </w:rPr>
        <w:t xml:space="preserve"> </w:t>
      </w:r>
      <w:r>
        <w:rPr>
          <w:color w:val="231F20"/>
        </w:rPr>
        <w:t>will</w:t>
      </w:r>
      <w:r>
        <w:rPr>
          <w:color w:val="231F20"/>
          <w:spacing w:val="-12"/>
        </w:rPr>
        <w:t xml:space="preserve"> </w:t>
      </w:r>
      <w:r>
        <w:rPr>
          <w:color w:val="231F20"/>
        </w:rPr>
        <w:t>automatically</w:t>
      </w:r>
      <w:r>
        <w:rPr>
          <w:color w:val="231F20"/>
          <w:spacing w:val="-12"/>
        </w:rPr>
        <w:t xml:space="preserve"> </w:t>
      </w:r>
      <w:r>
        <w:rPr>
          <w:color w:val="231F20"/>
        </w:rPr>
        <w:t>be</w:t>
      </w:r>
      <w:r>
        <w:rPr>
          <w:color w:val="231F20"/>
          <w:spacing w:val="-12"/>
        </w:rPr>
        <w:t xml:space="preserve"> </w:t>
      </w:r>
      <w:r>
        <w:rPr>
          <w:color w:val="231F20"/>
        </w:rPr>
        <w:t>suspended</w:t>
      </w:r>
      <w:r>
        <w:rPr>
          <w:color w:val="231F20"/>
          <w:spacing w:val="-12"/>
        </w:rPr>
        <w:t xml:space="preserve"> </w:t>
      </w:r>
      <w:r>
        <w:rPr>
          <w:color w:val="231F20"/>
        </w:rPr>
        <w:t>from</w:t>
      </w:r>
      <w:r>
        <w:rPr>
          <w:color w:val="231F20"/>
          <w:spacing w:val="-12"/>
        </w:rPr>
        <w:t xml:space="preserve"> </w:t>
      </w:r>
      <w:r>
        <w:rPr>
          <w:color w:val="231F20"/>
        </w:rPr>
        <w:t>being</w:t>
      </w:r>
      <w:r>
        <w:rPr>
          <w:color w:val="231F20"/>
          <w:spacing w:val="-12"/>
        </w:rPr>
        <w:t xml:space="preserve"> </w:t>
      </w:r>
      <w:r>
        <w:rPr>
          <w:color w:val="231F20"/>
        </w:rPr>
        <w:t>eligible</w:t>
      </w:r>
      <w:r>
        <w:rPr>
          <w:color w:val="231F20"/>
          <w:spacing w:val="-12"/>
        </w:rPr>
        <w:t xml:space="preserve"> </w:t>
      </w:r>
      <w:r>
        <w:rPr>
          <w:color w:val="231F20"/>
        </w:rPr>
        <w:t>for</w:t>
      </w:r>
      <w:r>
        <w:rPr>
          <w:color w:val="231F20"/>
          <w:spacing w:val="-12"/>
        </w:rPr>
        <w:t xml:space="preserve"> </w:t>
      </w:r>
      <w:r>
        <w:rPr>
          <w:color w:val="231F20"/>
        </w:rPr>
        <w:t>tendering</w:t>
      </w:r>
      <w:r>
        <w:rPr>
          <w:color w:val="231F20"/>
          <w:spacing w:val="-12"/>
        </w:rPr>
        <w:t xml:space="preserve"> </w:t>
      </w:r>
      <w:r>
        <w:rPr>
          <w:color w:val="231F20"/>
        </w:rPr>
        <w:t>in</w:t>
      </w:r>
      <w:r>
        <w:rPr>
          <w:color w:val="231F20"/>
          <w:spacing w:val="-12"/>
        </w:rPr>
        <w:t xml:space="preserve"> </w:t>
      </w:r>
      <w:r>
        <w:rPr>
          <w:color w:val="231F20"/>
        </w:rPr>
        <w:t>any</w:t>
      </w:r>
      <w:r>
        <w:rPr>
          <w:color w:val="231F20"/>
          <w:spacing w:val="-12"/>
        </w:rPr>
        <w:t xml:space="preserve"> </w:t>
      </w:r>
      <w:r>
        <w:rPr>
          <w:color w:val="231F20"/>
        </w:rPr>
        <w:t>contract</w:t>
      </w:r>
      <w:r>
        <w:rPr>
          <w:color w:val="231F20"/>
          <w:spacing w:val="-12"/>
        </w:rPr>
        <w:t xml:space="preserve"> </w:t>
      </w:r>
      <w:r>
        <w:rPr>
          <w:color w:val="231F20"/>
        </w:rPr>
        <w:t>with</w:t>
      </w:r>
      <w:r>
        <w:rPr>
          <w:color w:val="231F20"/>
          <w:spacing w:val="-12"/>
        </w:rPr>
        <w:t xml:space="preserve"> </w:t>
      </w:r>
      <w:r>
        <w:rPr>
          <w:color w:val="231F20"/>
        </w:rPr>
        <w:t>the Purchaser</w:t>
      </w:r>
      <w:r>
        <w:rPr>
          <w:color w:val="231F20"/>
          <w:spacing w:val="-19"/>
        </w:rPr>
        <w:t xml:space="preserve"> </w:t>
      </w:r>
      <w:r>
        <w:rPr>
          <w:color w:val="231F20"/>
        </w:rPr>
        <w:t>for</w:t>
      </w:r>
      <w:r>
        <w:rPr>
          <w:color w:val="231F20"/>
          <w:spacing w:val="-19"/>
        </w:rPr>
        <w:t xml:space="preserve"> </w:t>
      </w:r>
      <w:r>
        <w:rPr>
          <w:color w:val="231F20"/>
        </w:rPr>
        <w:t>the</w:t>
      </w:r>
      <w:r>
        <w:rPr>
          <w:color w:val="231F20"/>
          <w:spacing w:val="-19"/>
        </w:rPr>
        <w:t xml:space="preserve"> </w:t>
      </w:r>
      <w:r>
        <w:rPr>
          <w:color w:val="231F20"/>
        </w:rPr>
        <w:t>period</w:t>
      </w:r>
      <w:r>
        <w:rPr>
          <w:color w:val="231F20"/>
          <w:spacing w:val="-19"/>
        </w:rPr>
        <w:t xml:space="preserve"> </w:t>
      </w:r>
      <w:r>
        <w:rPr>
          <w:color w:val="231F20"/>
        </w:rPr>
        <w:t>of</w:t>
      </w:r>
      <w:r>
        <w:rPr>
          <w:color w:val="231F20"/>
          <w:spacing w:val="-19"/>
        </w:rPr>
        <w:t xml:space="preserve"> </w:t>
      </w:r>
      <w:r>
        <w:rPr>
          <w:color w:val="231F20"/>
        </w:rPr>
        <w:t>time</w:t>
      </w:r>
      <w:r>
        <w:rPr>
          <w:color w:val="231F20"/>
          <w:spacing w:val="-19"/>
        </w:rPr>
        <w:t xml:space="preserve"> </w:t>
      </w:r>
      <w:r>
        <w:rPr>
          <w:color w:val="231F20"/>
        </w:rPr>
        <w:t>of</w:t>
      </w:r>
      <w:r>
        <w:rPr>
          <w:color w:val="231F20"/>
          <w:spacing w:val="-19"/>
        </w:rPr>
        <w:t xml:space="preserve"> </w:t>
      </w:r>
      <w:r>
        <w:rPr>
          <w:color w:val="231F20"/>
        </w:rPr>
        <w:t>[insert</w:t>
      </w:r>
      <w:r>
        <w:rPr>
          <w:color w:val="231F20"/>
          <w:spacing w:val="-19"/>
        </w:rPr>
        <w:t xml:space="preserve"> </w:t>
      </w:r>
      <w:r>
        <w:rPr>
          <w:color w:val="231F20"/>
        </w:rPr>
        <w:t>number</w:t>
      </w:r>
      <w:r>
        <w:rPr>
          <w:color w:val="231F20"/>
          <w:spacing w:val="-19"/>
        </w:rPr>
        <w:t xml:space="preserve"> </w:t>
      </w:r>
      <w:r>
        <w:rPr>
          <w:color w:val="231F20"/>
        </w:rPr>
        <w:t>of</w:t>
      </w:r>
      <w:r>
        <w:rPr>
          <w:color w:val="231F20"/>
          <w:spacing w:val="-19"/>
        </w:rPr>
        <w:t xml:space="preserve"> </w:t>
      </w:r>
      <w:r>
        <w:rPr>
          <w:color w:val="231F20"/>
        </w:rPr>
        <w:t>months</w:t>
      </w:r>
      <w:r>
        <w:rPr>
          <w:color w:val="231F20"/>
          <w:spacing w:val="-19"/>
        </w:rPr>
        <w:t xml:space="preserve"> </w:t>
      </w:r>
      <w:r>
        <w:rPr>
          <w:color w:val="231F20"/>
        </w:rPr>
        <w:t>or</w:t>
      </w:r>
      <w:r>
        <w:rPr>
          <w:color w:val="231F20"/>
          <w:spacing w:val="-19"/>
        </w:rPr>
        <w:t xml:space="preserve"> </w:t>
      </w:r>
      <w:r>
        <w:rPr>
          <w:color w:val="231F20"/>
        </w:rPr>
        <w:t>years]</w:t>
      </w:r>
      <w:r>
        <w:rPr>
          <w:color w:val="231F20"/>
          <w:spacing w:val="-19"/>
        </w:rPr>
        <w:t xml:space="preserve"> </w:t>
      </w:r>
      <w:r>
        <w:rPr>
          <w:color w:val="231F20"/>
        </w:rPr>
        <w:t>starting</w:t>
      </w:r>
      <w:r>
        <w:rPr>
          <w:color w:val="231F20"/>
          <w:spacing w:val="-19"/>
        </w:rPr>
        <w:t xml:space="preserve"> </w:t>
      </w:r>
      <w:r>
        <w:rPr>
          <w:color w:val="231F20"/>
        </w:rPr>
        <w:t>on</w:t>
      </w:r>
      <w:r>
        <w:rPr>
          <w:color w:val="231F20"/>
          <w:spacing w:val="-19"/>
        </w:rPr>
        <w:t xml:space="preserve"> </w:t>
      </w:r>
      <w:r>
        <w:rPr>
          <w:color w:val="231F20"/>
        </w:rPr>
        <w:t>[insert</w:t>
      </w:r>
      <w:r>
        <w:rPr>
          <w:color w:val="231F20"/>
          <w:spacing w:val="-19"/>
        </w:rPr>
        <w:t xml:space="preserve"> </w:t>
      </w:r>
      <w:r>
        <w:rPr>
          <w:color w:val="231F20"/>
        </w:rPr>
        <w:t>date],</w:t>
      </w:r>
      <w:r>
        <w:rPr>
          <w:color w:val="231F20"/>
          <w:spacing w:val="-19"/>
        </w:rPr>
        <w:t xml:space="preserve"> </w:t>
      </w:r>
      <w:r>
        <w:rPr>
          <w:color w:val="231F20"/>
        </w:rPr>
        <w:t>if</w:t>
      </w:r>
      <w:r>
        <w:rPr>
          <w:color w:val="231F20"/>
          <w:spacing w:val="-19"/>
        </w:rPr>
        <w:t xml:space="preserve"> </w:t>
      </w:r>
      <w:r>
        <w:rPr>
          <w:color w:val="231F20"/>
        </w:rPr>
        <w:t>we</w:t>
      </w:r>
      <w:r>
        <w:rPr>
          <w:color w:val="231F20"/>
          <w:spacing w:val="-19"/>
        </w:rPr>
        <w:t xml:space="preserve"> </w:t>
      </w:r>
      <w:r>
        <w:rPr>
          <w:color w:val="231F20"/>
        </w:rPr>
        <w:t>are</w:t>
      </w:r>
      <w:r>
        <w:rPr>
          <w:color w:val="231F20"/>
          <w:spacing w:val="-19"/>
        </w:rPr>
        <w:t xml:space="preserve"> </w:t>
      </w:r>
      <w:r>
        <w:rPr>
          <w:color w:val="231F20"/>
        </w:rPr>
        <w:t>in</w:t>
      </w:r>
      <w:r>
        <w:rPr>
          <w:color w:val="231F20"/>
          <w:spacing w:val="-19"/>
        </w:rPr>
        <w:t xml:space="preserve"> </w:t>
      </w:r>
      <w:r>
        <w:rPr>
          <w:color w:val="231F20"/>
        </w:rPr>
        <w:t>breach of</w:t>
      </w:r>
      <w:r>
        <w:rPr>
          <w:color w:val="231F20"/>
          <w:spacing w:val="-9"/>
        </w:rPr>
        <w:t xml:space="preserve"> </w:t>
      </w:r>
      <w:r>
        <w:rPr>
          <w:color w:val="231F20"/>
        </w:rPr>
        <w:t>our</w:t>
      </w:r>
      <w:r>
        <w:rPr>
          <w:color w:val="231F20"/>
          <w:spacing w:val="-9"/>
        </w:rPr>
        <w:t xml:space="preserve"> </w:t>
      </w:r>
      <w:r>
        <w:rPr>
          <w:color w:val="231F20"/>
        </w:rPr>
        <w:t>obligation(s)</w:t>
      </w:r>
      <w:r>
        <w:rPr>
          <w:color w:val="231F20"/>
          <w:spacing w:val="-9"/>
        </w:rPr>
        <w:t xml:space="preserve"> </w:t>
      </w:r>
      <w:r>
        <w:rPr>
          <w:color w:val="231F20"/>
        </w:rPr>
        <w:t>under</w:t>
      </w:r>
      <w:r>
        <w:rPr>
          <w:color w:val="231F20"/>
          <w:spacing w:val="-9"/>
        </w:rPr>
        <w:t xml:space="preserve"> </w:t>
      </w:r>
      <w:r>
        <w:rPr>
          <w:color w:val="231F20"/>
        </w:rPr>
        <w:t>the</w:t>
      </w:r>
      <w:r>
        <w:rPr>
          <w:color w:val="231F20"/>
          <w:spacing w:val="-9"/>
        </w:rPr>
        <w:t xml:space="preserve"> </w:t>
      </w:r>
      <w:r>
        <w:rPr>
          <w:color w:val="231F20"/>
        </w:rPr>
        <w:t>bid</w:t>
      </w:r>
      <w:r>
        <w:rPr>
          <w:color w:val="231F20"/>
          <w:spacing w:val="-9"/>
        </w:rPr>
        <w:t xml:space="preserve"> </w:t>
      </w:r>
      <w:r>
        <w:rPr>
          <w:color w:val="231F20"/>
        </w:rPr>
        <w:t>conditions,</w:t>
      </w:r>
      <w:r>
        <w:rPr>
          <w:color w:val="231F20"/>
          <w:spacing w:val="-9"/>
        </w:rPr>
        <w:t xml:space="preserve"> </w:t>
      </w:r>
      <w:r>
        <w:rPr>
          <w:color w:val="231F20"/>
        </w:rPr>
        <w:t>because</w:t>
      </w:r>
      <w:r>
        <w:rPr>
          <w:color w:val="231F20"/>
          <w:spacing w:val="-9"/>
        </w:rPr>
        <w:t xml:space="preserve"> </w:t>
      </w:r>
      <w:r>
        <w:rPr>
          <w:color w:val="231F20"/>
        </w:rPr>
        <w:t>we</w:t>
      </w:r>
      <w:r>
        <w:rPr>
          <w:color w:val="231F20"/>
          <w:spacing w:val="-9"/>
        </w:rPr>
        <w:t xml:space="preserve"> </w:t>
      </w:r>
      <w:r>
        <w:rPr>
          <w:color w:val="231F20"/>
        </w:rPr>
        <w:t>–</w:t>
      </w:r>
      <w:r>
        <w:rPr>
          <w:color w:val="231F20"/>
          <w:spacing w:val="-9"/>
        </w:rPr>
        <w:t xml:space="preserve"> </w:t>
      </w:r>
      <w:r>
        <w:rPr>
          <w:color w:val="231F20"/>
        </w:rPr>
        <w:t>(a)</w:t>
      </w:r>
      <w:r>
        <w:rPr>
          <w:color w:val="231F20"/>
          <w:spacing w:val="-9"/>
        </w:rPr>
        <w:t xml:space="preserve"> </w:t>
      </w:r>
      <w:r>
        <w:rPr>
          <w:color w:val="231F20"/>
        </w:rPr>
        <w:t>have</w:t>
      </w:r>
      <w:r>
        <w:rPr>
          <w:color w:val="231F20"/>
          <w:spacing w:val="-9"/>
        </w:rPr>
        <w:t xml:space="preserve"> </w:t>
      </w:r>
      <w:r>
        <w:rPr>
          <w:color w:val="231F20"/>
        </w:rPr>
        <w:t>withdrawn</w:t>
      </w:r>
      <w:r>
        <w:rPr>
          <w:color w:val="231F20"/>
          <w:spacing w:val="-9"/>
        </w:rPr>
        <w:t xml:space="preserve"> </w:t>
      </w:r>
      <w:r>
        <w:rPr>
          <w:color w:val="231F20"/>
        </w:rPr>
        <w:t>our</w:t>
      </w:r>
      <w:r>
        <w:rPr>
          <w:color w:val="231F20"/>
          <w:spacing w:val="-9"/>
        </w:rPr>
        <w:t xml:space="preserve"> </w:t>
      </w:r>
      <w:r>
        <w:rPr>
          <w:color w:val="231F20"/>
        </w:rPr>
        <w:t>tender</w:t>
      </w:r>
      <w:r>
        <w:rPr>
          <w:color w:val="231F20"/>
          <w:spacing w:val="5"/>
        </w:rPr>
        <w:t xml:space="preserve"> </w:t>
      </w:r>
      <w:r>
        <w:rPr>
          <w:color w:val="231F20"/>
        </w:rPr>
        <w:t>during</w:t>
      </w:r>
      <w:r>
        <w:rPr>
          <w:color w:val="231F20"/>
          <w:spacing w:val="-9"/>
        </w:rPr>
        <w:t xml:space="preserve"> </w:t>
      </w:r>
      <w:r>
        <w:rPr>
          <w:color w:val="231F20"/>
        </w:rPr>
        <w:t>the</w:t>
      </w:r>
      <w:r>
        <w:rPr>
          <w:color w:val="231F20"/>
          <w:spacing w:val="-9"/>
        </w:rPr>
        <w:t xml:space="preserve"> </w:t>
      </w:r>
      <w:r>
        <w:rPr>
          <w:color w:val="231F20"/>
        </w:rPr>
        <w:t>period</w:t>
      </w:r>
      <w:r>
        <w:rPr>
          <w:color w:val="231F20"/>
          <w:spacing w:val="-9"/>
        </w:rPr>
        <w:t xml:space="preserve"> </w:t>
      </w:r>
      <w:r>
        <w:rPr>
          <w:color w:val="231F20"/>
        </w:rPr>
        <w:t>of tender</w:t>
      </w:r>
      <w:r>
        <w:rPr>
          <w:color w:val="231F20"/>
          <w:spacing w:val="-9"/>
        </w:rPr>
        <w:t xml:space="preserve"> </w:t>
      </w:r>
      <w:r>
        <w:rPr>
          <w:color w:val="231F20"/>
        </w:rPr>
        <w:t>validity</w:t>
      </w:r>
      <w:r>
        <w:rPr>
          <w:color w:val="231F20"/>
          <w:spacing w:val="-9"/>
        </w:rPr>
        <w:t xml:space="preserve"> </w:t>
      </w:r>
      <w:r>
        <w:rPr>
          <w:color w:val="231F20"/>
        </w:rPr>
        <w:t>speciﬁed</w:t>
      </w:r>
      <w:r>
        <w:rPr>
          <w:color w:val="231F20"/>
          <w:spacing w:val="-9"/>
        </w:rPr>
        <w:t xml:space="preserve"> </w:t>
      </w:r>
      <w:r>
        <w:rPr>
          <w:color w:val="231F20"/>
        </w:rPr>
        <w:t>by</w:t>
      </w:r>
      <w:r>
        <w:rPr>
          <w:color w:val="231F20"/>
          <w:spacing w:val="-9"/>
        </w:rPr>
        <w:t xml:space="preserve"> </w:t>
      </w:r>
      <w:r>
        <w:rPr>
          <w:color w:val="231F20"/>
        </w:rPr>
        <w:t>us</w:t>
      </w:r>
      <w:r>
        <w:rPr>
          <w:color w:val="231F20"/>
          <w:spacing w:val="-9"/>
        </w:rPr>
        <w:t xml:space="preserve"> </w:t>
      </w:r>
      <w:r>
        <w:rPr>
          <w:color w:val="231F20"/>
        </w:rPr>
        <w:t>in</w:t>
      </w:r>
      <w:r>
        <w:rPr>
          <w:color w:val="231F20"/>
          <w:spacing w:val="-9"/>
        </w:rPr>
        <w:t xml:space="preserve"> </w:t>
      </w:r>
      <w:r>
        <w:rPr>
          <w:color w:val="231F20"/>
        </w:rPr>
        <w:t>the</w:t>
      </w:r>
      <w:r>
        <w:rPr>
          <w:color w:val="231F20"/>
          <w:spacing w:val="-13"/>
        </w:rPr>
        <w:t xml:space="preserve"> </w:t>
      </w:r>
      <w:r>
        <w:rPr>
          <w:color w:val="231F20"/>
        </w:rPr>
        <w:t>Tendering</w:t>
      </w:r>
      <w:r>
        <w:rPr>
          <w:color w:val="231F20"/>
          <w:spacing w:val="-9"/>
        </w:rPr>
        <w:t xml:space="preserve"> </w:t>
      </w:r>
      <w:r>
        <w:rPr>
          <w:color w:val="231F20"/>
        </w:rPr>
        <w:t>Data</w:t>
      </w:r>
      <w:r>
        <w:rPr>
          <w:color w:val="231F20"/>
          <w:spacing w:val="-9"/>
        </w:rPr>
        <w:t xml:space="preserve"> </w:t>
      </w:r>
      <w:r>
        <w:rPr>
          <w:color w:val="231F20"/>
        </w:rPr>
        <w:t>Sheet;</w:t>
      </w:r>
      <w:r>
        <w:rPr>
          <w:color w:val="231F20"/>
          <w:spacing w:val="-9"/>
        </w:rPr>
        <w:t xml:space="preserve"> </w:t>
      </w:r>
      <w:r>
        <w:rPr>
          <w:color w:val="231F20"/>
        </w:rPr>
        <w:t>or</w:t>
      </w:r>
      <w:r>
        <w:rPr>
          <w:color w:val="231F20"/>
          <w:spacing w:val="-9"/>
        </w:rPr>
        <w:t xml:space="preserve"> </w:t>
      </w:r>
      <w:r>
        <w:rPr>
          <w:color w:val="231F20"/>
        </w:rPr>
        <w:t>(b)</w:t>
      </w:r>
      <w:r>
        <w:rPr>
          <w:color w:val="231F20"/>
          <w:spacing w:val="-9"/>
        </w:rPr>
        <w:t xml:space="preserve"> </w:t>
      </w:r>
      <w:r>
        <w:rPr>
          <w:color w:val="231F20"/>
        </w:rPr>
        <w:t>having</w:t>
      </w:r>
      <w:r>
        <w:rPr>
          <w:color w:val="231F20"/>
          <w:spacing w:val="-9"/>
        </w:rPr>
        <w:t xml:space="preserve"> </w:t>
      </w:r>
      <w:r>
        <w:rPr>
          <w:color w:val="231F20"/>
        </w:rPr>
        <w:t>been</w:t>
      </w:r>
      <w:r>
        <w:rPr>
          <w:color w:val="231F20"/>
          <w:spacing w:val="-9"/>
        </w:rPr>
        <w:t xml:space="preserve"> </w:t>
      </w:r>
      <w:r>
        <w:rPr>
          <w:color w:val="231F20"/>
        </w:rPr>
        <w:t>notiﬁed</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acceptance</w:t>
      </w:r>
      <w:r>
        <w:rPr>
          <w:color w:val="231F20"/>
          <w:spacing w:val="-10"/>
        </w:rPr>
        <w:t xml:space="preserve"> </w:t>
      </w:r>
      <w:r>
        <w:rPr>
          <w:color w:val="231F20"/>
        </w:rPr>
        <w:t>of</w:t>
      </w:r>
      <w:r>
        <w:rPr>
          <w:color w:val="231F20"/>
          <w:spacing w:val="-9"/>
        </w:rPr>
        <w:t xml:space="preserve"> </w:t>
      </w:r>
      <w:r>
        <w:rPr>
          <w:color w:val="231F20"/>
        </w:rPr>
        <w:t>our Bid</w:t>
      </w:r>
      <w:r>
        <w:rPr>
          <w:color w:val="231F20"/>
          <w:spacing w:val="-16"/>
        </w:rPr>
        <w:t xml:space="preserve"> </w:t>
      </w:r>
      <w:r>
        <w:rPr>
          <w:color w:val="231F20"/>
        </w:rPr>
        <w:t>by</w:t>
      </w:r>
      <w:r>
        <w:rPr>
          <w:color w:val="231F20"/>
          <w:spacing w:val="-16"/>
        </w:rPr>
        <w:t xml:space="preserve"> </w:t>
      </w:r>
      <w:r>
        <w:rPr>
          <w:color w:val="231F20"/>
        </w:rPr>
        <w:t>the</w:t>
      </w:r>
      <w:r>
        <w:rPr>
          <w:color w:val="231F20"/>
          <w:spacing w:val="-16"/>
        </w:rPr>
        <w:t xml:space="preserve"> </w:t>
      </w:r>
      <w:r>
        <w:rPr>
          <w:color w:val="231F20"/>
        </w:rPr>
        <w:t>Purchaser</w:t>
      </w:r>
      <w:r>
        <w:rPr>
          <w:color w:val="231F20"/>
          <w:spacing w:val="-16"/>
        </w:rPr>
        <w:t xml:space="preserve"> </w:t>
      </w:r>
      <w:r>
        <w:rPr>
          <w:color w:val="231F20"/>
        </w:rPr>
        <w:t>during</w:t>
      </w:r>
      <w:r>
        <w:rPr>
          <w:color w:val="231F20"/>
          <w:spacing w:val="-16"/>
        </w:rPr>
        <w:t xml:space="preserve"> </w:t>
      </w:r>
      <w:r>
        <w:rPr>
          <w:color w:val="231F20"/>
        </w:rPr>
        <w:t>the</w:t>
      </w:r>
      <w:r>
        <w:rPr>
          <w:color w:val="231F20"/>
          <w:spacing w:val="-16"/>
        </w:rPr>
        <w:t xml:space="preserve"> </w:t>
      </w:r>
      <w:r>
        <w:rPr>
          <w:color w:val="231F20"/>
        </w:rPr>
        <w:t>period</w:t>
      </w:r>
      <w:r>
        <w:rPr>
          <w:color w:val="231F20"/>
          <w:spacing w:val="-16"/>
        </w:rPr>
        <w:t xml:space="preserve"> </w:t>
      </w:r>
      <w:r>
        <w:rPr>
          <w:color w:val="231F20"/>
        </w:rPr>
        <w:t>of</w:t>
      </w:r>
      <w:r>
        <w:rPr>
          <w:color w:val="231F20"/>
          <w:spacing w:val="-16"/>
        </w:rPr>
        <w:t xml:space="preserve"> </w:t>
      </w:r>
      <w:r>
        <w:rPr>
          <w:color w:val="231F20"/>
        </w:rPr>
        <w:t>bid</w:t>
      </w:r>
      <w:r>
        <w:rPr>
          <w:color w:val="231F20"/>
          <w:spacing w:val="-16"/>
        </w:rPr>
        <w:t xml:space="preserve"> </w:t>
      </w:r>
      <w:r>
        <w:rPr>
          <w:color w:val="231F20"/>
        </w:rPr>
        <w:t>validity,</w:t>
      </w:r>
      <w:r>
        <w:rPr>
          <w:color w:val="231F20"/>
          <w:spacing w:val="-16"/>
        </w:rPr>
        <w:t xml:space="preserve"> </w:t>
      </w:r>
      <w:r>
        <w:rPr>
          <w:color w:val="231F20"/>
        </w:rPr>
        <w:t>(</w:t>
      </w:r>
      <w:proofErr w:type="spellStart"/>
      <w:r>
        <w:rPr>
          <w:color w:val="231F20"/>
        </w:rPr>
        <w:t>i</w:t>
      </w:r>
      <w:proofErr w:type="spellEnd"/>
      <w:r>
        <w:rPr>
          <w:color w:val="231F20"/>
        </w:rPr>
        <w:t>)</w:t>
      </w:r>
      <w:r>
        <w:rPr>
          <w:color w:val="231F20"/>
          <w:spacing w:val="-16"/>
        </w:rPr>
        <w:t xml:space="preserve"> </w:t>
      </w:r>
      <w:r>
        <w:rPr>
          <w:color w:val="231F20"/>
        </w:rPr>
        <w:t>fail</w:t>
      </w:r>
      <w:r>
        <w:rPr>
          <w:color w:val="231F20"/>
          <w:spacing w:val="-16"/>
        </w:rPr>
        <w:t xml:space="preserve"> </w:t>
      </w:r>
      <w:r>
        <w:rPr>
          <w:color w:val="231F20"/>
        </w:rPr>
        <w:t>or</w:t>
      </w:r>
      <w:r>
        <w:rPr>
          <w:color w:val="231F20"/>
          <w:spacing w:val="-16"/>
        </w:rPr>
        <w:t xml:space="preserve"> </w:t>
      </w:r>
      <w:r>
        <w:rPr>
          <w:color w:val="231F20"/>
        </w:rPr>
        <w:t>refuse</w:t>
      </w:r>
      <w:r>
        <w:rPr>
          <w:color w:val="231F20"/>
          <w:spacing w:val="-16"/>
        </w:rPr>
        <w:t xml:space="preserve"> </w:t>
      </w:r>
      <w:r>
        <w:rPr>
          <w:color w:val="231F20"/>
        </w:rPr>
        <w:t>to</w:t>
      </w:r>
      <w:r>
        <w:rPr>
          <w:color w:val="231F20"/>
          <w:spacing w:val="-16"/>
        </w:rPr>
        <w:t xml:space="preserve"> </w:t>
      </w:r>
      <w:r>
        <w:rPr>
          <w:color w:val="231F20"/>
        </w:rPr>
        <w:t>execute</w:t>
      </w:r>
      <w:r>
        <w:rPr>
          <w:color w:val="231F20"/>
          <w:spacing w:val="-16"/>
        </w:rPr>
        <w:t xml:space="preserve"> </w:t>
      </w:r>
      <w:r>
        <w:rPr>
          <w:color w:val="231F20"/>
        </w:rPr>
        <w:t>the</w:t>
      </w:r>
      <w:r>
        <w:rPr>
          <w:color w:val="231F20"/>
          <w:spacing w:val="-16"/>
        </w:rPr>
        <w:t xml:space="preserve"> </w:t>
      </w:r>
      <w:r>
        <w:rPr>
          <w:color w:val="231F20"/>
        </w:rPr>
        <w:t>Contract,</w:t>
      </w:r>
      <w:r>
        <w:rPr>
          <w:color w:val="231F20"/>
          <w:spacing w:val="-16"/>
        </w:rPr>
        <w:t xml:space="preserve"> </w:t>
      </w:r>
      <w:r>
        <w:rPr>
          <w:color w:val="231F20"/>
        </w:rPr>
        <w:t>if</w:t>
      </w:r>
      <w:r>
        <w:rPr>
          <w:color w:val="231F20"/>
          <w:spacing w:val="-16"/>
        </w:rPr>
        <w:t xml:space="preserve"> </w:t>
      </w:r>
      <w:r>
        <w:rPr>
          <w:color w:val="231F20"/>
        </w:rPr>
        <w:t>required,</w:t>
      </w:r>
      <w:r>
        <w:rPr>
          <w:color w:val="231F20"/>
          <w:spacing w:val="-16"/>
        </w:rPr>
        <w:t xml:space="preserve"> </w:t>
      </w:r>
      <w:r>
        <w:rPr>
          <w:color w:val="231F20"/>
        </w:rPr>
        <w:t>or</w:t>
      </w:r>
      <w:r>
        <w:rPr>
          <w:color w:val="231F20"/>
          <w:spacing w:val="-16"/>
        </w:rPr>
        <w:t xml:space="preserve"> </w:t>
      </w:r>
      <w:r>
        <w:rPr>
          <w:color w:val="231F20"/>
        </w:rPr>
        <w:t>(ii) fail</w:t>
      </w:r>
      <w:r>
        <w:rPr>
          <w:color w:val="231F20"/>
          <w:spacing w:val="-24"/>
        </w:rPr>
        <w:t xml:space="preserve"> </w:t>
      </w:r>
      <w:r>
        <w:rPr>
          <w:color w:val="231F20"/>
        </w:rPr>
        <w:t>or</w:t>
      </w:r>
      <w:r>
        <w:rPr>
          <w:color w:val="231F20"/>
          <w:spacing w:val="-23"/>
        </w:rPr>
        <w:t xml:space="preserve"> </w:t>
      </w:r>
      <w:r>
        <w:rPr>
          <w:color w:val="231F20"/>
        </w:rPr>
        <w:t>refuse</w:t>
      </w:r>
      <w:r>
        <w:rPr>
          <w:color w:val="231F20"/>
          <w:spacing w:val="-24"/>
        </w:rPr>
        <w:t xml:space="preserve"> </w:t>
      </w:r>
      <w:r>
        <w:rPr>
          <w:color w:val="231F20"/>
        </w:rPr>
        <w:t>to</w:t>
      </w:r>
      <w:r>
        <w:rPr>
          <w:color w:val="231F20"/>
          <w:spacing w:val="-24"/>
        </w:rPr>
        <w:t xml:space="preserve"> </w:t>
      </w:r>
      <w:r>
        <w:rPr>
          <w:color w:val="231F20"/>
        </w:rPr>
        <w:t>furnish</w:t>
      </w:r>
      <w:r>
        <w:rPr>
          <w:color w:val="231F20"/>
          <w:spacing w:val="-23"/>
        </w:rPr>
        <w:t xml:space="preserve"> </w:t>
      </w:r>
      <w:r>
        <w:rPr>
          <w:color w:val="231F20"/>
        </w:rPr>
        <w:t>the</w:t>
      </w:r>
      <w:r>
        <w:rPr>
          <w:color w:val="231F20"/>
          <w:spacing w:val="-24"/>
        </w:rPr>
        <w:t xml:space="preserve"> </w:t>
      </w:r>
      <w:r>
        <w:rPr>
          <w:color w:val="231F20"/>
        </w:rPr>
        <w:t>Performance</w:t>
      </w:r>
      <w:r>
        <w:rPr>
          <w:color w:val="231F20"/>
          <w:spacing w:val="-24"/>
        </w:rPr>
        <w:t xml:space="preserve"> </w:t>
      </w:r>
      <w:r>
        <w:rPr>
          <w:color w:val="231F20"/>
        </w:rPr>
        <w:t>Security,</w:t>
      </w:r>
      <w:r>
        <w:rPr>
          <w:color w:val="231F20"/>
          <w:spacing w:val="-24"/>
        </w:rPr>
        <w:t xml:space="preserve"> </w:t>
      </w:r>
      <w:r>
        <w:rPr>
          <w:color w:val="231F20"/>
        </w:rPr>
        <w:t>in</w:t>
      </w:r>
      <w:r>
        <w:rPr>
          <w:color w:val="231F20"/>
          <w:spacing w:val="-24"/>
        </w:rPr>
        <w:t xml:space="preserve"> </w:t>
      </w:r>
      <w:r>
        <w:rPr>
          <w:color w:val="231F20"/>
        </w:rPr>
        <w:t>accordance</w:t>
      </w:r>
      <w:r>
        <w:rPr>
          <w:color w:val="231F20"/>
          <w:spacing w:val="-24"/>
        </w:rPr>
        <w:t xml:space="preserve"> </w:t>
      </w:r>
      <w:r>
        <w:rPr>
          <w:color w:val="231F20"/>
        </w:rPr>
        <w:t>with</w:t>
      </w:r>
      <w:r>
        <w:rPr>
          <w:color w:val="231F20"/>
          <w:spacing w:val="-24"/>
        </w:rPr>
        <w:t xml:space="preserve"> </w:t>
      </w:r>
      <w:r>
        <w:rPr>
          <w:color w:val="231F20"/>
        </w:rPr>
        <w:t>the</w:t>
      </w:r>
      <w:r>
        <w:rPr>
          <w:color w:val="231F20"/>
          <w:spacing w:val="-24"/>
        </w:rPr>
        <w:t xml:space="preserve"> </w:t>
      </w:r>
      <w:r>
        <w:rPr>
          <w:color w:val="231F20"/>
        </w:rPr>
        <w:t>instructions</w:t>
      </w:r>
      <w:r>
        <w:rPr>
          <w:color w:val="231F20"/>
          <w:spacing w:val="-24"/>
        </w:rPr>
        <w:t xml:space="preserve"> </w:t>
      </w:r>
      <w:r>
        <w:rPr>
          <w:color w:val="231F20"/>
        </w:rPr>
        <w:t>to</w:t>
      </w:r>
      <w:r>
        <w:rPr>
          <w:color w:val="231F20"/>
          <w:spacing w:val="-24"/>
        </w:rPr>
        <w:t xml:space="preserve"> </w:t>
      </w:r>
      <w:r>
        <w:rPr>
          <w:color w:val="231F20"/>
        </w:rPr>
        <w:t>tenders.</w:t>
      </w:r>
    </w:p>
    <w:p w14:paraId="761BCABF" w14:textId="77777777" w:rsidR="005F5B22" w:rsidRDefault="00B0057A">
      <w:pPr>
        <w:pStyle w:val="ListParagraph"/>
        <w:numPr>
          <w:ilvl w:val="0"/>
          <w:numId w:val="27"/>
        </w:numPr>
        <w:tabs>
          <w:tab w:val="left" w:pos="699"/>
        </w:tabs>
        <w:spacing w:before="249" w:line="230" w:lineRule="auto"/>
        <w:ind w:right="720" w:hanging="576"/>
        <w:jc w:val="both"/>
      </w:pPr>
      <w:r>
        <w:rPr>
          <w:color w:val="231F20"/>
          <w:spacing w:val="-5"/>
        </w:rPr>
        <w:t>I/We</w:t>
      </w:r>
      <w:r>
        <w:rPr>
          <w:color w:val="231F20"/>
          <w:spacing w:val="-19"/>
        </w:rPr>
        <w:t xml:space="preserve"> </w:t>
      </w:r>
      <w:r>
        <w:rPr>
          <w:color w:val="231F20"/>
        </w:rPr>
        <w:t>understand</w:t>
      </w:r>
      <w:r>
        <w:rPr>
          <w:color w:val="231F20"/>
          <w:spacing w:val="-19"/>
        </w:rPr>
        <w:t xml:space="preserve"> </w:t>
      </w:r>
      <w:r>
        <w:rPr>
          <w:color w:val="231F20"/>
        </w:rPr>
        <w:t>that</w:t>
      </w:r>
      <w:r>
        <w:rPr>
          <w:color w:val="231F20"/>
          <w:spacing w:val="-19"/>
        </w:rPr>
        <w:t xml:space="preserve"> </w:t>
      </w:r>
      <w:r>
        <w:rPr>
          <w:color w:val="231F20"/>
        </w:rPr>
        <w:t>this</w:t>
      </w:r>
      <w:r>
        <w:rPr>
          <w:color w:val="231F20"/>
          <w:spacing w:val="-23"/>
        </w:rPr>
        <w:t xml:space="preserve"> </w:t>
      </w:r>
      <w:r>
        <w:rPr>
          <w:color w:val="231F20"/>
          <w:spacing w:val="-3"/>
        </w:rPr>
        <w:t>Tender</w:t>
      </w:r>
      <w:r>
        <w:rPr>
          <w:color w:val="231F20"/>
          <w:spacing w:val="-19"/>
        </w:rPr>
        <w:t xml:space="preserve"> </w:t>
      </w:r>
      <w:r>
        <w:rPr>
          <w:color w:val="231F20"/>
        </w:rPr>
        <w:t>Securing</w:t>
      </w:r>
      <w:r>
        <w:rPr>
          <w:color w:val="231F20"/>
          <w:spacing w:val="-19"/>
        </w:rPr>
        <w:t xml:space="preserve"> </w:t>
      </w:r>
      <w:r>
        <w:rPr>
          <w:color w:val="231F20"/>
        </w:rPr>
        <w:t>Declaration</w:t>
      </w:r>
      <w:r>
        <w:rPr>
          <w:color w:val="231F20"/>
          <w:spacing w:val="-19"/>
        </w:rPr>
        <w:t xml:space="preserve"> </w:t>
      </w:r>
      <w:r>
        <w:rPr>
          <w:color w:val="231F20"/>
        </w:rPr>
        <w:t>shall</w:t>
      </w:r>
      <w:r>
        <w:rPr>
          <w:color w:val="231F20"/>
          <w:spacing w:val="-19"/>
        </w:rPr>
        <w:t xml:space="preserve"> </w:t>
      </w:r>
      <w:r>
        <w:rPr>
          <w:color w:val="231F20"/>
        </w:rPr>
        <w:t>expire</w:t>
      </w:r>
      <w:r>
        <w:rPr>
          <w:color w:val="231F20"/>
          <w:spacing w:val="-19"/>
        </w:rPr>
        <w:t xml:space="preserve"> </w:t>
      </w:r>
      <w:r>
        <w:rPr>
          <w:color w:val="231F20"/>
        </w:rPr>
        <w:t>if</w:t>
      </w:r>
      <w:r>
        <w:rPr>
          <w:color w:val="231F20"/>
          <w:spacing w:val="-19"/>
        </w:rPr>
        <w:t xml:space="preserve"> </w:t>
      </w:r>
      <w:r>
        <w:rPr>
          <w:color w:val="231F20"/>
        </w:rPr>
        <w:t>we</w:t>
      </w:r>
      <w:r>
        <w:rPr>
          <w:color w:val="231F20"/>
          <w:spacing w:val="-19"/>
        </w:rPr>
        <w:t xml:space="preserve"> </w:t>
      </w:r>
      <w:r>
        <w:rPr>
          <w:color w:val="231F20"/>
        </w:rPr>
        <w:t>are</w:t>
      </w:r>
      <w:r>
        <w:rPr>
          <w:color w:val="231F20"/>
          <w:spacing w:val="-19"/>
        </w:rPr>
        <w:t xml:space="preserve"> </w:t>
      </w:r>
      <w:r>
        <w:rPr>
          <w:color w:val="231F20"/>
        </w:rPr>
        <w:t>not</w:t>
      </w:r>
      <w:r>
        <w:rPr>
          <w:color w:val="231F20"/>
          <w:spacing w:val="-19"/>
        </w:rPr>
        <w:t xml:space="preserve"> </w:t>
      </w:r>
      <w:r>
        <w:rPr>
          <w:color w:val="231F20"/>
        </w:rPr>
        <w:t>the</w:t>
      </w:r>
      <w:r>
        <w:rPr>
          <w:color w:val="231F20"/>
          <w:spacing w:val="-19"/>
        </w:rPr>
        <w:t xml:space="preserve"> </w:t>
      </w:r>
      <w:r>
        <w:rPr>
          <w:color w:val="231F20"/>
        </w:rPr>
        <w:t>successful</w:t>
      </w:r>
      <w:r>
        <w:rPr>
          <w:color w:val="231F20"/>
          <w:spacing w:val="-23"/>
        </w:rPr>
        <w:t xml:space="preserve"> </w:t>
      </w:r>
      <w:r>
        <w:rPr>
          <w:color w:val="231F20"/>
        </w:rPr>
        <w:t>Tenderer(s),</w:t>
      </w:r>
      <w:r>
        <w:rPr>
          <w:color w:val="231F20"/>
          <w:spacing w:val="-19"/>
        </w:rPr>
        <w:t xml:space="preserve"> </w:t>
      </w:r>
      <w:r>
        <w:rPr>
          <w:color w:val="231F20"/>
        </w:rPr>
        <w:t>upon the</w:t>
      </w:r>
      <w:r>
        <w:rPr>
          <w:color w:val="231F20"/>
          <w:spacing w:val="-23"/>
        </w:rPr>
        <w:t xml:space="preserve"> </w:t>
      </w:r>
      <w:r>
        <w:rPr>
          <w:color w:val="231F20"/>
        </w:rPr>
        <w:t>earlier</w:t>
      </w:r>
      <w:r>
        <w:rPr>
          <w:color w:val="231F20"/>
          <w:spacing w:val="-23"/>
        </w:rPr>
        <w:t xml:space="preserve"> </w:t>
      </w:r>
      <w:r>
        <w:rPr>
          <w:color w:val="231F20"/>
        </w:rPr>
        <w:t>of:</w:t>
      </w:r>
    </w:p>
    <w:p w14:paraId="233E08A2" w14:textId="77777777" w:rsidR="005F5B22" w:rsidRDefault="00B0057A">
      <w:pPr>
        <w:pStyle w:val="ListParagraph"/>
        <w:numPr>
          <w:ilvl w:val="1"/>
          <w:numId w:val="27"/>
        </w:numPr>
        <w:tabs>
          <w:tab w:val="left" w:pos="1166"/>
          <w:tab w:val="left" w:pos="1167"/>
        </w:tabs>
        <w:spacing w:line="242" w:lineRule="exact"/>
        <w:ind w:right="720"/>
      </w:pPr>
      <w:r>
        <w:rPr>
          <w:color w:val="231F20"/>
        </w:rPr>
        <w:t>our</w:t>
      </w:r>
      <w:r>
        <w:rPr>
          <w:color w:val="231F20"/>
          <w:spacing w:val="-24"/>
        </w:rPr>
        <w:t xml:space="preserve"> </w:t>
      </w:r>
      <w:r>
        <w:rPr>
          <w:color w:val="231F20"/>
        </w:rPr>
        <w:t>receipt</w:t>
      </w:r>
      <w:r>
        <w:rPr>
          <w:color w:val="231F20"/>
          <w:spacing w:val="-24"/>
        </w:rPr>
        <w:t xml:space="preserve"> </w:t>
      </w:r>
      <w:r>
        <w:rPr>
          <w:color w:val="231F20"/>
        </w:rPr>
        <w:t>of</w:t>
      </w:r>
      <w:r>
        <w:rPr>
          <w:color w:val="231F20"/>
          <w:spacing w:val="-24"/>
        </w:rPr>
        <w:t xml:space="preserve"> </w:t>
      </w:r>
      <w:r>
        <w:rPr>
          <w:color w:val="231F20"/>
        </w:rPr>
        <w:t>a</w:t>
      </w:r>
      <w:r>
        <w:rPr>
          <w:color w:val="231F20"/>
          <w:spacing w:val="-24"/>
        </w:rPr>
        <w:t xml:space="preserve"> </w:t>
      </w:r>
      <w:r>
        <w:rPr>
          <w:color w:val="231F20"/>
        </w:rPr>
        <w:t>copy</w:t>
      </w:r>
      <w:r>
        <w:rPr>
          <w:color w:val="231F20"/>
          <w:spacing w:val="-24"/>
        </w:rPr>
        <w:t xml:space="preserve"> </w:t>
      </w:r>
      <w:r>
        <w:rPr>
          <w:color w:val="231F20"/>
        </w:rPr>
        <w:t>of</w:t>
      </w:r>
      <w:r>
        <w:rPr>
          <w:color w:val="231F20"/>
          <w:spacing w:val="-23"/>
        </w:rPr>
        <w:t xml:space="preserve"> </w:t>
      </w:r>
      <w:r>
        <w:rPr>
          <w:color w:val="231F20"/>
        </w:rPr>
        <w:t>your</w:t>
      </w:r>
      <w:r>
        <w:rPr>
          <w:color w:val="231F20"/>
          <w:spacing w:val="-24"/>
        </w:rPr>
        <w:t xml:space="preserve"> </w:t>
      </w:r>
      <w:r>
        <w:rPr>
          <w:color w:val="231F20"/>
        </w:rPr>
        <w:t>notiﬁcation</w:t>
      </w:r>
      <w:r>
        <w:rPr>
          <w:color w:val="231F20"/>
          <w:spacing w:val="-24"/>
        </w:rPr>
        <w:t xml:space="preserve"> </w:t>
      </w:r>
      <w:r>
        <w:rPr>
          <w:color w:val="231F20"/>
        </w:rPr>
        <w:t>of</w:t>
      </w:r>
      <w:r>
        <w:rPr>
          <w:color w:val="231F20"/>
          <w:spacing w:val="-23"/>
        </w:rPr>
        <w:t xml:space="preserve"> </w:t>
      </w:r>
      <w:r>
        <w:rPr>
          <w:color w:val="231F20"/>
        </w:rPr>
        <w:t>the</w:t>
      </w:r>
      <w:r>
        <w:rPr>
          <w:color w:val="231F20"/>
          <w:spacing w:val="-24"/>
        </w:rPr>
        <w:t xml:space="preserve"> </w:t>
      </w:r>
      <w:r>
        <w:rPr>
          <w:color w:val="231F20"/>
        </w:rPr>
        <w:t>name</w:t>
      </w:r>
      <w:r>
        <w:rPr>
          <w:color w:val="231F20"/>
          <w:spacing w:val="-24"/>
        </w:rPr>
        <w:t xml:space="preserve"> </w:t>
      </w:r>
      <w:r>
        <w:rPr>
          <w:color w:val="231F20"/>
        </w:rPr>
        <w:t>of</w:t>
      </w:r>
      <w:r>
        <w:rPr>
          <w:color w:val="231F20"/>
          <w:spacing w:val="-23"/>
        </w:rPr>
        <w:t xml:space="preserve"> </w:t>
      </w:r>
      <w:r>
        <w:rPr>
          <w:color w:val="231F20"/>
        </w:rPr>
        <w:t>the</w:t>
      </w:r>
      <w:r>
        <w:rPr>
          <w:color w:val="231F20"/>
          <w:spacing w:val="-24"/>
        </w:rPr>
        <w:t xml:space="preserve"> </w:t>
      </w:r>
      <w:r>
        <w:rPr>
          <w:color w:val="231F20"/>
        </w:rPr>
        <w:t>successful</w:t>
      </w:r>
      <w:r>
        <w:rPr>
          <w:color w:val="231F20"/>
          <w:spacing w:val="-27"/>
        </w:rPr>
        <w:t xml:space="preserve"> </w:t>
      </w:r>
      <w:r>
        <w:rPr>
          <w:color w:val="231F20"/>
        </w:rPr>
        <w:t>Tenderer;</w:t>
      </w:r>
      <w:r>
        <w:rPr>
          <w:color w:val="231F20"/>
          <w:spacing w:val="-24"/>
        </w:rPr>
        <w:t xml:space="preserve"> </w:t>
      </w:r>
      <w:r>
        <w:rPr>
          <w:color w:val="231F20"/>
        </w:rPr>
        <w:t>or</w:t>
      </w:r>
    </w:p>
    <w:p w14:paraId="1DDE0373" w14:textId="77777777" w:rsidR="005F5B22" w:rsidRDefault="00B0057A">
      <w:pPr>
        <w:pStyle w:val="ListParagraph"/>
        <w:numPr>
          <w:ilvl w:val="1"/>
          <w:numId w:val="27"/>
        </w:numPr>
        <w:tabs>
          <w:tab w:val="left" w:pos="1166"/>
          <w:tab w:val="left" w:pos="1167"/>
        </w:tabs>
        <w:spacing w:line="248" w:lineRule="exact"/>
        <w:ind w:right="720"/>
      </w:pPr>
      <w:r>
        <w:rPr>
          <w:color w:val="231F20"/>
        </w:rPr>
        <w:t>thirty</w:t>
      </w:r>
      <w:r>
        <w:rPr>
          <w:color w:val="231F20"/>
          <w:spacing w:val="-23"/>
        </w:rPr>
        <w:t xml:space="preserve"> </w:t>
      </w:r>
      <w:r>
        <w:rPr>
          <w:color w:val="231F20"/>
        </w:rPr>
        <w:t>days</w:t>
      </w:r>
      <w:r>
        <w:rPr>
          <w:color w:val="231F20"/>
          <w:spacing w:val="-22"/>
        </w:rPr>
        <w:t xml:space="preserve"> </w:t>
      </w:r>
      <w:r>
        <w:rPr>
          <w:color w:val="231F20"/>
        </w:rPr>
        <w:t>after</w:t>
      </w:r>
      <w:r>
        <w:rPr>
          <w:color w:val="231F20"/>
          <w:spacing w:val="-23"/>
        </w:rPr>
        <w:t xml:space="preserve"> </w:t>
      </w:r>
      <w:r>
        <w:rPr>
          <w:color w:val="231F20"/>
        </w:rPr>
        <w:t>the</w:t>
      </w:r>
      <w:r>
        <w:rPr>
          <w:color w:val="231F20"/>
          <w:spacing w:val="-23"/>
        </w:rPr>
        <w:t xml:space="preserve"> </w:t>
      </w:r>
      <w:r>
        <w:rPr>
          <w:color w:val="231F20"/>
        </w:rPr>
        <w:t>expiration</w:t>
      </w:r>
      <w:r>
        <w:rPr>
          <w:color w:val="231F20"/>
          <w:spacing w:val="-23"/>
        </w:rPr>
        <w:t xml:space="preserve"> </w:t>
      </w:r>
      <w:r>
        <w:rPr>
          <w:color w:val="231F20"/>
        </w:rPr>
        <w:t>of</w:t>
      </w:r>
      <w:r>
        <w:rPr>
          <w:color w:val="231F20"/>
          <w:spacing w:val="-23"/>
        </w:rPr>
        <w:t xml:space="preserve"> </w:t>
      </w:r>
      <w:r>
        <w:rPr>
          <w:color w:val="231F20"/>
        </w:rPr>
        <w:t>our</w:t>
      </w:r>
      <w:r>
        <w:rPr>
          <w:color w:val="231F20"/>
          <w:spacing w:val="-26"/>
        </w:rPr>
        <w:t xml:space="preserve"> </w:t>
      </w:r>
      <w:r>
        <w:rPr>
          <w:color w:val="231F20"/>
          <w:spacing w:val="-5"/>
        </w:rPr>
        <w:t>Tender.</w:t>
      </w:r>
    </w:p>
    <w:p w14:paraId="69370906" w14:textId="77777777" w:rsidR="005F5B22" w:rsidRDefault="00B0057A">
      <w:pPr>
        <w:pStyle w:val="ListParagraph"/>
        <w:numPr>
          <w:ilvl w:val="0"/>
          <w:numId w:val="27"/>
        </w:numPr>
        <w:tabs>
          <w:tab w:val="left" w:pos="699"/>
        </w:tabs>
        <w:spacing w:before="242" w:line="230" w:lineRule="auto"/>
        <w:ind w:right="720" w:hanging="576"/>
        <w:jc w:val="both"/>
      </w:pPr>
      <w:r>
        <w:rPr>
          <w:color w:val="231F20"/>
          <w:spacing w:val="-5"/>
        </w:rPr>
        <w:t>I/We</w:t>
      </w:r>
      <w:r>
        <w:rPr>
          <w:color w:val="231F20"/>
          <w:spacing w:val="-22"/>
        </w:rPr>
        <w:t xml:space="preserve"> </w:t>
      </w:r>
      <w:r>
        <w:rPr>
          <w:color w:val="231F20"/>
        </w:rPr>
        <w:t>understand</w:t>
      </w:r>
      <w:r>
        <w:rPr>
          <w:color w:val="231F20"/>
          <w:spacing w:val="-22"/>
        </w:rPr>
        <w:t xml:space="preserve"> </w:t>
      </w:r>
      <w:r>
        <w:rPr>
          <w:color w:val="231F20"/>
        </w:rPr>
        <w:t>that</w:t>
      </w:r>
      <w:r>
        <w:rPr>
          <w:color w:val="231F20"/>
          <w:spacing w:val="-22"/>
        </w:rPr>
        <w:t xml:space="preserve"> </w:t>
      </w:r>
      <w:r>
        <w:rPr>
          <w:color w:val="231F20"/>
        </w:rPr>
        <w:t>if</w:t>
      </w:r>
      <w:r>
        <w:rPr>
          <w:color w:val="231F20"/>
          <w:spacing w:val="-22"/>
        </w:rPr>
        <w:t xml:space="preserve"> </w:t>
      </w:r>
      <w:r>
        <w:rPr>
          <w:color w:val="231F20"/>
        </w:rPr>
        <w:t>I</w:t>
      </w:r>
      <w:r>
        <w:rPr>
          <w:color w:val="231F20"/>
          <w:spacing w:val="-22"/>
        </w:rPr>
        <w:t xml:space="preserve"> </w:t>
      </w:r>
      <w:r>
        <w:rPr>
          <w:color w:val="231F20"/>
        </w:rPr>
        <w:t>am/we</w:t>
      </w:r>
      <w:r>
        <w:rPr>
          <w:color w:val="231F20"/>
          <w:spacing w:val="-22"/>
        </w:rPr>
        <w:t xml:space="preserve"> </w:t>
      </w:r>
      <w:r>
        <w:rPr>
          <w:color w:val="231F20"/>
        </w:rPr>
        <w:t>are/in</w:t>
      </w:r>
      <w:r>
        <w:rPr>
          <w:color w:val="231F20"/>
          <w:spacing w:val="-22"/>
        </w:rPr>
        <w:t xml:space="preserve"> </w:t>
      </w:r>
      <w:r>
        <w:rPr>
          <w:color w:val="231F20"/>
        </w:rPr>
        <w:t>a</w:t>
      </w:r>
      <w:r>
        <w:rPr>
          <w:color w:val="231F20"/>
          <w:spacing w:val="-22"/>
        </w:rPr>
        <w:t xml:space="preserve"> </w:t>
      </w:r>
      <w:r>
        <w:rPr>
          <w:color w:val="231F20"/>
        </w:rPr>
        <w:t>Joint</w:t>
      </w:r>
      <w:r>
        <w:rPr>
          <w:color w:val="231F20"/>
          <w:spacing w:val="-26"/>
        </w:rPr>
        <w:t xml:space="preserve"> </w:t>
      </w:r>
      <w:r>
        <w:rPr>
          <w:color w:val="231F20"/>
          <w:spacing w:val="-4"/>
        </w:rPr>
        <w:t>Venture,</w:t>
      </w:r>
      <w:r>
        <w:rPr>
          <w:color w:val="231F20"/>
          <w:spacing w:val="-22"/>
        </w:rPr>
        <w:t xml:space="preserve"> </w:t>
      </w:r>
      <w:r>
        <w:rPr>
          <w:color w:val="231F20"/>
        </w:rPr>
        <w:t>the</w:t>
      </w:r>
      <w:r>
        <w:rPr>
          <w:color w:val="231F20"/>
          <w:spacing w:val="-26"/>
        </w:rPr>
        <w:t xml:space="preserve"> </w:t>
      </w:r>
      <w:r>
        <w:rPr>
          <w:color w:val="231F20"/>
          <w:spacing w:val="-3"/>
        </w:rPr>
        <w:t>Tender</w:t>
      </w:r>
      <w:r>
        <w:rPr>
          <w:color w:val="231F20"/>
          <w:spacing w:val="-22"/>
        </w:rPr>
        <w:t xml:space="preserve"> </w:t>
      </w:r>
      <w:r>
        <w:rPr>
          <w:color w:val="231F20"/>
        </w:rPr>
        <w:t>Securing</w:t>
      </w:r>
      <w:r>
        <w:rPr>
          <w:color w:val="231F20"/>
          <w:spacing w:val="-22"/>
        </w:rPr>
        <w:t xml:space="preserve"> </w:t>
      </w:r>
      <w:r>
        <w:rPr>
          <w:color w:val="231F20"/>
        </w:rPr>
        <w:t>Declaration</w:t>
      </w:r>
      <w:r>
        <w:rPr>
          <w:color w:val="231F20"/>
          <w:spacing w:val="-22"/>
        </w:rPr>
        <w:t xml:space="preserve"> </w:t>
      </w:r>
      <w:r>
        <w:rPr>
          <w:color w:val="231F20"/>
        </w:rPr>
        <w:t>must</w:t>
      </w:r>
      <w:r>
        <w:rPr>
          <w:color w:val="231F20"/>
          <w:spacing w:val="-22"/>
        </w:rPr>
        <w:t xml:space="preserve"> </w:t>
      </w:r>
      <w:r>
        <w:rPr>
          <w:color w:val="231F20"/>
        </w:rPr>
        <w:t>be</w:t>
      </w:r>
      <w:r>
        <w:rPr>
          <w:color w:val="231F20"/>
          <w:spacing w:val="-22"/>
        </w:rPr>
        <w:t xml:space="preserve"> </w:t>
      </w:r>
      <w:r>
        <w:rPr>
          <w:color w:val="231F20"/>
        </w:rPr>
        <w:t>in</w:t>
      </w:r>
      <w:r>
        <w:rPr>
          <w:color w:val="231F20"/>
          <w:spacing w:val="-22"/>
        </w:rPr>
        <w:t xml:space="preserve"> </w:t>
      </w:r>
      <w:r>
        <w:rPr>
          <w:color w:val="231F20"/>
        </w:rPr>
        <w:t>the</w:t>
      </w:r>
      <w:r>
        <w:rPr>
          <w:color w:val="231F20"/>
          <w:spacing w:val="-22"/>
        </w:rPr>
        <w:t xml:space="preserve"> </w:t>
      </w:r>
      <w:r>
        <w:rPr>
          <w:color w:val="231F20"/>
        </w:rPr>
        <w:t>name</w:t>
      </w:r>
      <w:r>
        <w:rPr>
          <w:color w:val="231F20"/>
          <w:spacing w:val="-22"/>
        </w:rPr>
        <w:t xml:space="preserve"> </w:t>
      </w:r>
      <w:r>
        <w:rPr>
          <w:color w:val="231F20"/>
        </w:rPr>
        <w:t>of</w:t>
      </w:r>
      <w:r>
        <w:rPr>
          <w:color w:val="231F20"/>
          <w:spacing w:val="-22"/>
        </w:rPr>
        <w:t xml:space="preserve"> </w:t>
      </w:r>
      <w:r>
        <w:rPr>
          <w:color w:val="231F20"/>
        </w:rPr>
        <w:t>the Joint</w:t>
      </w:r>
      <w:r>
        <w:rPr>
          <w:color w:val="231F20"/>
          <w:spacing w:val="-11"/>
        </w:rPr>
        <w:t xml:space="preserve"> </w:t>
      </w:r>
      <w:r>
        <w:rPr>
          <w:color w:val="231F20"/>
          <w:spacing w:val="-4"/>
        </w:rPr>
        <w:t>Venture</w:t>
      </w:r>
      <w:r>
        <w:rPr>
          <w:color w:val="231F20"/>
          <w:spacing w:val="-7"/>
        </w:rPr>
        <w:t xml:space="preserve"> </w:t>
      </w:r>
      <w:r>
        <w:rPr>
          <w:color w:val="231F20"/>
        </w:rPr>
        <w:t>that</w:t>
      </w:r>
      <w:r>
        <w:rPr>
          <w:color w:val="231F20"/>
          <w:spacing w:val="-7"/>
        </w:rPr>
        <w:t xml:space="preserve"> </w:t>
      </w:r>
      <w:r>
        <w:rPr>
          <w:color w:val="231F20"/>
        </w:rPr>
        <w:t>submits</w:t>
      </w:r>
      <w:r>
        <w:rPr>
          <w:color w:val="231F20"/>
          <w:spacing w:val="-7"/>
        </w:rPr>
        <w:t xml:space="preserve"> </w:t>
      </w:r>
      <w:r>
        <w:rPr>
          <w:color w:val="231F20"/>
        </w:rPr>
        <w:t>the</w:t>
      </w:r>
      <w:r>
        <w:rPr>
          <w:color w:val="231F20"/>
          <w:spacing w:val="-7"/>
        </w:rPr>
        <w:t xml:space="preserve"> </w:t>
      </w:r>
      <w:r>
        <w:rPr>
          <w:color w:val="231F20"/>
        </w:rPr>
        <w:t>bid,</w:t>
      </w:r>
      <w:r>
        <w:rPr>
          <w:color w:val="231F20"/>
          <w:spacing w:val="-7"/>
        </w:rPr>
        <w:t xml:space="preserve"> </w:t>
      </w:r>
      <w:r>
        <w:rPr>
          <w:color w:val="231F20"/>
        </w:rPr>
        <w:t>and</w:t>
      </w:r>
      <w:r>
        <w:rPr>
          <w:color w:val="231F20"/>
          <w:spacing w:val="-7"/>
        </w:rPr>
        <w:t xml:space="preserve"> </w:t>
      </w:r>
      <w:r>
        <w:rPr>
          <w:color w:val="231F20"/>
        </w:rPr>
        <w:t>the</w:t>
      </w:r>
      <w:r>
        <w:rPr>
          <w:color w:val="231F20"/>
          <w:spacing w:val="-7"/>
        </w:rPr>
        <w:t xml:space="preserve"> </w:t>
      </w:r>
      <w:r>
        <w:rPr>
          <w:color w:val="231F20"/>
        </w:rPr>
        <w:t>Joint</w:t>
      </w:r>
      <w:r>
        <w:rPr>
          <w:color w:val="231F20"/>
          <w:spacing w:val="-11"/>
        </w:rPr>
        <w:t xml:space="preserve"> </w:t>
      </w:r>
      <w:r>
        <w:rPr>
          <w:color w:val="231F20"/>
          <w:spacing w:val="-4"/>
        </w:rPr>
        <w:t>Venture</w:t>
      </w:r>
      <w:r>
        <w:rPr>
          <w:color w:val="231F20"/>
          <w:spacing w:val="-7"/>
        </w:rPr>
        <w:t xml:space="preserve"> </w:t>
      </w:r>
      <w:r>
        <w:rPr>
          <w:color w:val="231F20"/>
        </w:rPr>
        <w:t>has</w:t>
      </w:r>
      <w:r>
        <w:rPr>
          <w:color w:val="231F20"/>
          <w:spacing w:val="-7"/>
        </w:rPr>
        <w:t xml:space="preserve"> </w:t>
      </w:r>
      <w:r>
        <w:rPr>
          <w:color w:val="231F20"/>
        </w:rPr>
        <w:t>not</w:t>
      </w:r>
      <w:r>
        <w:rPr>
          <w:color w:val="231F20"/>
          <w:spacing w:val="-7"/>
        </w:rPr>
        <w:t xml:space="preserve"> </w:t>
      </w:r>
      <w:r>
        <w:rPr>
          <w:color w:val="231F20"/>
        </w:rPr>
        <w:t>been</w:t>
      </w:r>
      <w:r>
        <w:rPr>
          <w:color w:val="231F20"/>
          <w:spacing w:val="-7"/>
        </w:rPr>
        <w:t xml:space="preserve"> </w:t>
      </w:r>
      <w:r>
        <w:rPr>
          <w:color w:val="231F20"/>
        </w:rPr>
        <w:t>legally</w:t>
      </w:r>
      <w:r>
        <w:rPr>
          <w:color w:val="231F20"/>
          <w:spacing w:val="-7"/>
        </w:rPr>
        <w:t xml:space="preserve"> </w:t>
      </w:r>
      <w:r>
        <w:rPr>
          <w:color w:val="231F20"/>
        </w:rPr>
        <w:t>constituted</w:t>
      </w:r>
      <w:r>
        <w:rPr>
          <w:color w:val="231F20"/>
          <w:spacing w:val="-7"/>
        </w:rPr>
        <w:t xml:space="preserve"> </w:t>
      </w:r>
      <w:r>
        <w:rPr>
          <w:color w:val="231F20"/>
        </w:rPr>
        <w:t>at</w:t>
      </w:r>
      <w:r>
        <w:rPr>
          <w:color w:val="231F20"/>
          <w:spacing w:val="-7"/>
        </w:rPr>
        <w:t xml:space="preserve"> </w:t>
      </w:r>
      <w:r>
        <w:rPr>
          <w:color w:val="231F20"/>
        </w:rPr>
        <w:t>the</w:t>
      </w:r>
      <w:r>
        <w:rPr>
          <w:color w:val="231F20"/>
          <w:spacing w:val="-7"/>
        </w:rPr>
        <w:t xml:space="preserve"> </w:t>
      </w:r>
      <w:r>
        <w:rPr>
          <w:color w:val="231F20"/>
        </w:rPr>
        <w:t>time</w:t>
      </w:r>
      <w:r>
        <w:rPr>
          <w:color w:val="231F20"/>
          <w:spacing w:val="-7"/>
        </w:rPr>
        <w:t xml:space="preserve"> </w:t>
      </w:r>
      <w:r>
        <w:rPr>
          <w:color w:val="231F20"/>
        </w:rPr>
        <w:t>of</w:t>
      </w:r>
      <w:r>
        <w:rPr>
          <w:color w:val="231F20"/>
          <w:spacing w:val="-7"/>
        </w:rPr>
        <w:t xml:space="preserve"> </w:t>
      </w:r>
      <w:r>
        <w:rPr>
          <w:color w:val="231F20"/>
        </w:rPr>
        <w:t>bidding, the</w:t>
      </w:r>
      <w:r>
        <w:rPr>
          <w:color w:val="231F20"/>
          <w:spacing w:val="-27"/>
        </w:rPr>
        <w:t xml:space="preserve"> </w:t>
      </w:r>
      <w:r>
        <w:rPr>
          <w:color w:val="231F20"/>
          <w:spacing w:val="-3"/>
        </w:rPr>
        <w:t>Tender</w:t>
      </w:r>
      <w:r>
        <w:rPr>
          <w:color w:val="231F20"/>
          <w:spacing w:val="-23"/>
        </w:rPr>
        <w:t xml:space="preserve"> </w:t>
      </w:r>
      <w:r>
        <w:rPr>
          <w:color w:val="231F20"/>
        </w:rPr>
        <w:t>Securing</w:t>
      </w:r>
      <w:r>
        <w:rPr>
          <w:color w:val="231F20"/>
          <w:spacing w:val="-23"/>
        </w:rPr>
        <w:t xml:space="preserve"> </w:t>
      </w:r>
      <w:r>
        <w:rPr>
          <w:color w:val="231F20"/>
        </w:rPr>
        <w:t>Declaration</w:t>
      </w:r>
      <w:r>
        <w:rPr>
          <w:color w:val="231F20"/>
          <w:spacing w:val="-23"/>
        </w:rPr>
        <w:t xml:space="preserve"> </w:t>
      </w:r>
      <w:r>
        <w:rPr>
          <w:color w:val="231F20"/>
        </w:rPr>
        <w:t>shall</w:t>
      </w:r>
      <w:r>
        <w:rPr>
          <w:color w:val="231F20"/>
          <w:spacing w:val="-23"/>
        </w:rPr>
        <w:t xml:space="preserve"> </w:t>
      </w:r>
      <w:r>
        <w:rPr>
          <w:color w:val="231F20"/>
        </w:rPr>
        <w:t>be</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rPr>
        <w:t>names</w:t>
      </w:r>
      <w:r>
        <w:rPr>
          <w:color w:val="231F20"/>
          <w:spacing w:val="-23"/>
        </w:rPr>
        <w:t xml:space="preserve"> </w:t>
      </w:r>
      <w:r>
        <w:rPr>
          <w:color w:val="231F20"/>
        </w:rPr>
        <w:t>of</w:t>
      </w:r>
      <w:r>
        <w:rPr>
          <w:color w:val="231F20"/>
          <w:spacing w:val="-23"/>
        </w:rPr>
        <w:t xml:space="preserve"> </w:t>
      </w:r>
      <w:r>
        <w:rPr>
          <w:color w:val="231F20"/>
        </w:rPr>
        <w:t>all</w:t>
      </w:r>
      <w:r>
        <w:rPr>
          <w:color w:val="231F20"/>
          <w:spacing w:val="-23"/>
        </w:rPr>
        <w:t xml:space="preserve"> </w:t>
      </w:r>
      <w:r>
        <w:rPr>
          <w:color w:val="231F20"/>
        </w:rPr>
        <w:t>future</w:t>
      </w:r>
      <w:r>
        <w:rPr>
          <w:color w:val="231F20"/>
          <w:spacing w:val="-23"/>
        </w:rPr>
        <w:t xml:space="preserve"> </w:t>
      </w:r>
      <w:r>
        <w:rPr>
          <w:color w:val="231F20"/>
        </w:rPr>
        <w:t>partners</w:t>
      </w:r>
      <w:r>
        <w:rPr>
          <w:color w:val="231F20"/>
          <w:spacing w:val="-23"/>
        </w:rPr>
        <w:t xml:space="preserve"> </w:t>
      </w:r>
      <w:r>
        <w:rPr>
          <w:color w:val="231F20"/>
        </w:rPr>
        <w:t>as</w:t>
      </w:r>
      <w:r>
        <w:rPr>
          <w:color w:val="231F20"/>
          <w:spacing w:val="-23"/>
        </w:rPr>
        <w:t xml:space="preserve"> </w:t>
      </w:r>
      <w:r>
        <w:rPr>
          <w:color w:val="231F20"/>
        </w:rPr>
        <w:t>named</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rPr>
        <w:t>letter</w:t>
      </w:r>
      <w:r>
        <w:rPr>
          <w:color w:val="231F20"/>
          <w:spacing w:val="-23"/>
        </w:rPr>
        <w:t xml:space="preserve"> </w:t>
      </w:r>
      <w:r>
        <w:rPr>
          <w:color w:val="231F20"/>
        </w:rPr>
        <w:t>of</w:t>
      </w:r>
      <w:r>
        <w:rPr>
          <w:color w:val="231F20"/>
          <w:spacing w:val="-22"/>
        </w:rPr>
        <w:t xml:space="preserve"> </w:t>
      </w:r>
      <w:r>
        <w:rPr>
          <w:color w:val="231F20"/>
        </w:rPr>
        <w:t>intent.</w:t>
      </w:r>
    </w:p>
    <w:p w14:paraId="7F62187F" w14:textId="77777777" w:rsidR="005F5B22" w:rsidRDefault="005F5B22" w:rsidP="0007468A">
      <w:pPr>
        <w:pStyle w:val="BodyText"/>
        <w:spacing w:before="10"/>
        <w:ind w:right="720"/>
        <w:rPr>
          <w:sz w:val="41"/>
        </w:rPr>
      </w:pPr>
    </w:p>
    <w:p w14:paraId="7152C0DC" w14:textId="77777777" w:rsidR="005F5B22" w:rsidRDefault="00B0057A" w:rsidP="0007468A">
      <w:pPr>
        <w:pStyle w:val="BodyText"/>
        <w:spacing w:line="463" w:lineRule="auto"/>
        <w:ind w:left="698" w:right="720"/>
        <w:jc w:val="both"/>
        <w:rPr>
          <w:i/>
        </w:rPr>
      </w:pPr>
      <w:proofErr w:type="gramStart"/>
      <w:r>
        <w:rPr>
          <w:color w:val="231F20"/>
        </w:rPr>
        <w:t>Signed:…</w:t>
      </w:r>
      <w:proofErr w:type="gramEnd"/>
      <w:r>
        <w:rPr>
          <w:color w:val="231F20"/>
        </w:rPr>
        <w:t>…………………………………………………………………..…….....….. Capacity</w:t>
      </w:r>
      <w:r>
        <w:rPr>
          <w:color w:val="231F20"/>
          <w:spacing w:val="-24"/>
        </w:rPr>
        <w:t xml:space="preserve"> </w:t>
      </w:r>
      <w:r>
        <w:rPr>
          <w:color w:val="231F20"/>
        </w:rPr>
        <w:t>/</w:t>
      </w:r>
      <w:r>
        <w:rPr>
          <w:color w:val="231F20"/>
          <w:spacing w:val="-24"/>
        </w:rPr>
        <w:t xml:space="preserve"> </w:t>
      </w:r>
      <w:r>
        <w:rPr>
          <w:color w:val="231F20"/>
        </w:rPr>
        <w:t>title</w:t>
      </w:r>
      <w:r>
        <w:rPr>
          <w:color w:val="231F20"/>
          <w:spacing w:val="-24"/>
        </w:rPr>
        <w:t xml:space="preserve"> </w:t>
      </w:r>
      <w:r>
        <w:rPr>
          <w:color w:val="231F20"/>
        </w:rPr>
        <w:t>(director</w:t>
      </w:r>
      <w:r>
        <w:rPr>
          <w:color w:val="231F20"/>
          <w:spacing w:val="-24"/>
        </w:rPr>
        <w:t xml:space="preserve"> </w:t>
      </w:r>
      <w:r>
        <w:rPr>
          <w:color w:val="231F20"/>
        </w:rPr>
        <w:t>or</w:t>
      </w:r>
      <w:r>
        <w:rPr>
          <w:color w:val="231F20"/>
          <w:spacing w:val="-23"/>
        </w:rPr>
        <w:t xml:space="preserve"> </w:t>
      </w:r>
      <w:r>
        <w:rPr>
          <w:color w:val="231F20"/>
        </w:rPr>
        <w:t>partner</w:t>
      </w:r>
      <w:r>
        <w:rPr>
          <w:color w:val="231F20"/>
          <w:spacing w:val="-24"/>
        </w:rPr>
        <w:t xml:space="preserve"> </w:t>
      </w:r>
      <w:r>
        <w:rPr>
          <w:color w:val="231F20"/>
        </w:rPr>
        <w:t>or</w:t>
      </w:r>
      <w:r>
        <w:rPr>
          <w:color w:val="231F20"/>
          <w:spacing w:val="-23"/>
        </w:rPr>
        <w:t xml:space="preserve"> </w:t>
      </w:r>
      <w:r>
        <w:rPr>
          <w:color w:val="231F20"/>
        </w:rPr>
        <w:t>sole</w:t>
      </w:r>
      <w:r>
        <w:rPr>
          <w:color w:val="231F20"/>
          <w:spacing w:val="-24"/>
        </w:rPr>
        <w:t xml:space="preserve"> </w:t>
      </w:r>
      <w:r>
        <w:rPr>
          <w:color w:val="231F20"/>
        </w:rPr>
        <w:t>proprietor,</w:t>
      </w:r>
      <w:r>
        <w:rPr>
          <w:color w:val="231F20"/>
          <w:spacing w:val="-24"/>
        </w:rPr>
        <w:t xml:space="preserve"> </w:t>
      </w:r>
      <w:r>
        <w:rPr>
          <w:color w:val="231F20"/>
        </w:rPr>
        <w:t>etc.)</w:t>
      </w:r>
      <w:r>
        <w:rPr>
          <w:color w:val="231F20"/>
          <w:spacing w:val="-24"/>
        </w:rPr>
        <w:t xml:space="preserve"> </w:t>
      </w:r>
      <w:r>
        <w:rPr>
          <w:color w:val="231F20"/>
        </w:rPr>
        <w:t>……….………….........……. Name:</w:t>
      </w:r>
      <w:r>
        <w:rPr>
          <w:color w:val="231F20"/>
          <w:spacing w:val="-23"/>
        </w:rPr>
        <w:t xml:space="preserve"> </w:t>
      </w:r>
      <w:r>
        <w:rPr>
          <w:color w:val="231F20"/>
        </w:rPr>
        <w:t>………………………………………………………………………………</w:t>
      </w:r>
      <w:proofErr w:type="gramStart"/>
      <w:r>
        <w:rPr>
          <w:color w:val="231F20"/>
        </w:rPr>
        <w:t>…..</w:t>
      </w:r>
      <w:proofErr w:type="gramEnd"/>
      <w:r>
        <w:rPr>
          <w:color w:val="231F20"/>
        </w:rPr>
        <w:t xml:space="preserve"> Duly</w:t>
      </w:r>
      <w:r>
        <w:rPr>
          <w:color w:val="231F20"/>
          <w:spacing w:val="-22"/>
        </w:rPr>
        <w:t xml:space="preserve"> </w:t>
      </w:r>
      <w:r>
        <w:rPr>
          <w:color w:val="231F20"/>
        </w:rPr>
        <w:t>authorized</w:t>
      </w:r>
      <w:r>
        <w:rPr>
          <w:color w:val="231F20"/>
          <w:spacing w:val="-23"/>
        </w:rPr>
        <w:t xml:space="preserve"> </w:t>
      </w:r>
      <w:r>
        <w:rPr>
          <w:color w:val="231F20"/>
        </w:rPr>
        <w:t>to</w:t>
      </w:r>
      <w:r>
        <w:rPr>
          <w:color w:val="231F20"/>
          <w:spacing w:val="-23"/>
        </w:rPr>
        <w:t xml:space="preserve"> </w:t>
      </w:r>
      <w:r>
        <w:rPr>
          <w:color w:val="231F20"/>
        </w:rPr>
        <w:t>sign</w:t>
      </w:r>
      <w:r>
        <w:rPr>
          <w:color w:val="231F20"/>
          <w:spacing w:val="-22"/>
        </w:rPr>
        <w:t xml:space="preserve"> </w:t>
      </w:r>
      <w:r>
        <w:rPr>
          <w:color w:val="231F20"/>
        </w:rPr>
        <w:t>the</w:t>
      </w:r>
      <w:r>
        <w:rPr>
          <w:color w:val="231F20"/>
          <w:spacing w:val="-23"/>
        </w:rPr>
        <w:t xml:space="preserve"> </w:t>
      </w:r>
      <w:r>
        <w:rPr>
          <w:color w:val="231F20"/>
        </w:rPr>
        <w:t>bid</w:t>
      </w:r>
      <w:r>
        <w:rPr>
          <w:color w:val="231F20"/>
          <w:spacing w:val="-23"/>
        </w:rPr>
        <w:t xml:space="preserve"> </w:t>
      </w:r>
      <w:r>
        <w:rPr>
          <w:color w:val="231F20"/>
        </w:rPr>
        <w:t>for</w:t>
      </w:r>
      <w:r>
        <w:rPr>
          <w:color w:val="231F20"/>
          <w:spacing w:val="-23"/>
        </w:rPr>
        <w:t xml:space="preserve"> </w:t>
      </w:r>
      <w:r>
        <w:rPr>
          <w:color w:val="231F20"/>
        </w:rPr>
        <w:t>and</w:t>
      </w:r>
      <w:r>
        <w:rPr>
          <w:color w:val="231F20"/>
          <w:spacing w:val="-23"/>
        </w:rPr>
        <w:t xml:space="preserve"> </w:t>
      </w:r>
      <w:r>
        <w:rPr>
          <w:color w:val="231F20"/>
        </w:rPr>
        <w:t>on</w:t>
      </w:r>
      <w:r>
        <w:rPr>
          <w:color w:val="231F20"/>
          <w:spacing w:val="-22"/>
        </w:rPr>
        <w:t xml:space="preserve"> </w:t>
      </w:r>
      <w:r>
        <w:rPr>
          <w:color w:val="231F20"/>
        </w:rPr>
        <w:t>behalf</w:t>
      </w:r>
      <w:r>
        <w:rPr>
          <w:color w:val="231F20"/>
          <w:spacing w:val="-23"/>
        </w:rPr>
        <w:t xml:space="preserve"> </w:t>
      </w:r>
      <w:r>
        <w:rPr>
          <w:color w:val="231F20"/>
        </w:rPr>
        <w:t>of:</w:t>
      </w:r>
      <w:r>
        <w:rPr>
          <w:color w:val="231F20"/>
          <w:spacing w:val="-23"/>
        </w:rPr>
        <w:t xml:space="preserve"> </w:t>
      </w:r>
      <w:r>
        <w:rPr>
          <w:i/>
          <w:color w:val="231F20"/>
        </w:rPr>
        <w:t>[insert</w:t>
      </w:r>
      <w:r>
        <w:rPr>
          <w:i/>
          <w:color w:val="231F20"/>
          <w:spacing w:val="-22"/>
        </w:rPr>
        <w:t xml:space="preserve"> </w:t>
      </w:r>
      <w:r>
        <w:rPr>
          <w:i/>
          <w:color w:val="231F20"/>
        </w:rPr>
        <w:t>complete</w:t>
      </w:r>
      <w:r>
        <w:rPr>
          <w:i/>
          <w:color w:val="231F20"/>
          <w:spacing w:val="-23"/>
        </w:rPr>
        <w:t xml:space="preserve"> </w:t>
      </w:r>
      <w:r>
        <w:rPr>
          <w:i/>
          <w:color w:val="231F20"/>
        </w:rPr>
        <w:t>name</w:t>
      </w:r>
      <w:r>
        <w:rPr>
          <w:i/>
          <w:color w:val="231F20"/>
          <w:spacing w:val="-22"/>
        </w:rPr>
        <w:t xml:space="preserve"> </w:t>
      </w:r>
      <w:r>
        <w:rPr>
          <w:i/>
          <w:color w:val="231F20"/>
        </w:rPr>
        <w:t>of</w:t>
      </w:r>
      <w:r>
        <w:rPr>
          <w:i/>
          <w:color w:val="231F20"/>
          <w:spacing w:val="-23"/>
        </w:rPr>
        <w:t xml:space="preserve"> </w:t>
      </w:r>
      <w:r>
        <w:rPr>
          <w:i/>
          <w:color w:val="231F20"/>
          <w:spacing w:val="-4"/>
        </w:rPr>
        <w:t>Tenderer]</w:t>
      </w:r>
    </w:p>
    <w:p w14:paraId="0EBDBA86" w14:textId="77777777" w:rsidR="005F5B22" w:rsidRDefault="005F5B22" w:rsidP="0007468A">
      <w:pPr>
        <w:pStyle w:val="BodyText"/>
        <w:ind w:right="720"/>
        <w:rPr>
          <w:i/>
          <w:sz w:val="42"/>
        </w:rPr>
      </w:pPr>
    </w:p>
    <w:p w14:paraId="1FA9713C" w14:textId="77777777" w:rsidR="005F5B22" w:rsidRDefault="00B0057A" w:rsidP="0007468A">
      <w:pPr>
        <w:spacing w:before="1" w:line="693" w:lineRule="auto"/>
        <w:ind w:left="697" w:right="720"/>
      </w:pPr>
      <w:r>
        <w:rPr>
          <w:color w:val="231F20"/>
        </w:rPr>
        <w:t>Dated</w:t>
      </w:r>
      <w:r>
        <w:rPr>
          <w:color w:val="231F20"/>
          <w:spacing w:val="-23"/>
        </w:rPr>
        <w:t xml:space="preserve"> </w:t>
      </w:r>
      <w:r>
        <w:rPr>
          <w:color w:val="231F20"/>
        </w:rPr>
        <w:t>on</w:t>
      </w:r>
      <w:r>
        <w:rPr>
          <w:color w:val="231F20"/>
          <w:spacing w:val="-22"/>
        </w:rPr>
        <w:t xml:space="preserve"> </w:t>
      </w:r>
      <w:r>
        <w:rPr>
          <w:color w:val="231F20"/>
        </w:rPr>
        <w:t>………………….</w:t>
      </w:r>
      <w:r>
        <w:rPr>
          <w:color w:val="231F20"/>
          <w:spacing w:val="-22"/>
        </w:rPr>
        <w:t xml:space="preserve"> </w:t>
      </w:r>
      <w:r>
        <w:rPr>
          <w:color w:val="231F20"/>
        </w:rPr>
        <w:t>day</w:t>
      </w:r>
      <w:r>
        <w:rPr>
          <w:color w:val="231F20"/>
          <w:spacing w:val="-23"/>
        </w:rPr>
        <w:t xml:space="preserve"> </w:t>
      </w:r>
      <w:r>
        <w:rPr>
          <w:color w:val="231F20"/>
        </w:rPr>
        <w:t>of</w:t>
      </w:r>
      <w:r>
        <w:rPr>
          <w:color w:val="231F20"/>
          <w:spacing w:val="-22"/>
        </w:rPr>
        <w:t xml:space="preserve"> </w:t>
      </w:r>
      <w:r>
        <w:rPr>
          <w:color w:val="231F20"/>
        </w:rPr>
        <w:t>…………….…….</w:t>
      </w:r>
      <w:r>
        <w:rPr>
          <w:color w:val="231F20"/>
          <w:spacing w:val="-22"/>
        </w:rPr>
        <w:t xml:space="preserve"> </w:t>
      </w:r>
      <w:r>
        <w:rPr>
          <w:i/>
          <w:color w:val="231F20"/>
        </w:rPr>
        <w:t>[Insert</w:t>
      </w:r>
      <w:r>
        <w:rPr>
          <w:i/>
          <w:color w:val="231F20"/>
          <w:spacing w:val="-22"/>
        </w:rPr>
        <w:t xml:space="preserve"> </w:t>
      </w:r>
      <w:r>
        <w:rPr>
          <w:i/>
          <w:color w:val="231F20"/>
        </w:rPr>
        <w:t>date</w:t>
      </w:r>
      <w:r>
        <w:rPr>
          <w:i/>
          <w:color w:val="231F20"/>
          <w:spacing w:val="-23"/>
        </w:rPr>
        <w:t xml:space="preserve"> </w:t>
      </w:r>
      <w:r>
        <w:rPr>
          <w:i/>
          <w:color w:val="231F20"/>
        </w:rPr>
        <w:t>of</w:t>
      </w:r>
      <w:r>
        <w:rPr>
          <w:i/>
          <w:color w:val="231F20"/>
          <w:spacing w:val="-23"/>
        </w:rPr>
        <w:t xml:space="preserve"> </w:t>
      </w:r>
      <w:r>
        <w:rPr>
          <w:i/>
          <w:color w:val="231F20"/>
        </w:rPr>
        <w:t xml:space="preserve">signing] </w:t>
      </w:r>
      <w:r>
        <w:rPr>
          <w:color w:val="231F20"/>
        </w:rPr>
        <w:t>Seal</w:t>
      </w:r>
      <w:r>
        <w:rPr>
          <w:color w:val="231F20"/>
          <w:spacing w:val="-23"/>
        </w:rPr>
        <w:t xml:space="preserve"> </w:t>
      </w:r>
      <w:r>
        <w:rPr>
          <w:color w:val="231F20"/>
        </w:rPr>
        <w:t>or</w:t>
      </w:r>
      <w:r>
        <w:rPr>
          <w:color w:val="231F20"/>
          <w:spacing w:val="-23"/>
        </w:rPr>
        <w:t xml:space="preserve"> </w:t>
      </w:r>
      <w:r>
        <w:rPr>
          <w:color w:val="231F20"/>
        </w:rPr>
        <w:t>stamp</w:t>
      </w:r>
    </w:p>
    <w:p w14:paraId="4269DA5F" w14:textId="77777777" w:rsidR="005F5B22" w:rsidRDefault="005F5B22" w:rsidP="0007468A">
      <w:pPr>
        <w:spacing w:line="693" w:lineRule="auto"/>
        <w:ind w:right="720"/>
        <w:sectPr w:rsidR="005F5B22">
          <w:pgSz w:w="11910" w:h="16840"/>
          <w:pgMar w:top="340" w:right="0" w:bottom="640" w:left="720" w:header="0" w:footer="441" w:gutter="0"/>
          <w:cols w:space="720"/>
        </w:sectPr>
      </w:pPr>
    </w:p>
    <w:p w14:paraId="71EB449A" w14:textId="77777777" w:rsidR="005F5B22" w:rsidRDefault="005F5B22" w:rsidP="0007468A">
      <w:pPr>
        <w:pStyle w:val="BodyText"/>
        <w:ind w:right="720"/>
        <w:rPr>
          <w:sz w:val="20"/>
        </w:rPr>
      </w:pPr>
    </w:p>
    <w:p w14:paraId="69B3BCD5" w14:textId="77777777" w:rsidR="005F5B22" w:rsidRDefault="00B0057A" w:rsidP="0007468A">
      <w:pPr>
        <w:pStyle w:val="Heading2"/>
        <w:spacing w:before="256"/>
        <w:ind w:left="130" w:right="720"/>
      </w:pPr>
      <w:r>
        <w:rPr>
          <w:color w:val="231F20"/>
        </w:rPr>
        <w:t>Appendix to Tender</w:t>
      </w:r>
    </w:p>
    <w:p w14:paraId="2F601F02" w14:textId="77777777" w:rsidR="005F5B22" w:rsidRDefault="00B0057A" w:rsidP="0007468A">
      <w:pPr>
        <w:pStyle w:val="Heading3"/>
        <w:spacing w:before="234"/>
        <w:ind w:left="130" w:right="720"/>
      </w:pPr>
      <w:r>
        <w:rPr>
          <w:color w:val="231F20"/>
        </w:rPr>
        <w:t>Schedule of Currency requirements</w:t>
      </w:r>
    </w:p>
    <w:p w14:paraId="15924B39" w14:textId="77777777" w:rsidR="005F5B22" w:rsidRDefault="00B0057A" w:rsidP="0007468A">
      <w:pPr>
        <w:tabs>
          <w:tab w:val="left" w:pos="5970"/>
        </w:tabs>
        <w:spacing w:before="234"/>
        <w:ind w:left="130" w:right="720"/>
        <w:rPr>
          <w:i/>
        </w:rPr>
      </w:pPr>
      <w:r>
        <w:rPr>
          <w:color w:val="231F20"/>
        </w:rPr>
        <w:t>Summary of currencies of the</w:t>
      </w:r>
      <w:r>
        <w:rPr>
          <w:color w:val="231F20"/>
          <w:spacing w:val="-4"/>
        </w:rPr>
        <w:t xml:space="preserve"> </w:t>
      </w:r>
      <w:r>
        <w:rPr>
          <w:color w:val="231F20"/>
          <w:spacing w:val="-3"/>
        </w:rPr>
        <w:t>Tender</w:t>
      </w:r>
      <w:r>
        <w:rPr>
          <w:color w:val="231F20"/>
        </w:rPr>
        <w:t xml:space="preserve"> for</w:t>
      </w:r>
      <w:r>
        <w:rPr>
          <w:color w:val="231F20"/>
          <w:u w:val="single" w:color="221E1F"/>
        </w:rPr>
        <w:t xml:space="preserve"> </w:t>
      </w:r>
      <w:r>
        <w:rPr>
          <w:color w:val="231F20"/>
          <w:u w:val="single" w:color="221E1F"/>
        </w:rPr>
        <w:tab/>
      </w:r>
      <w:r>
        <w:rPr>
          <w:i/>
          <w:color w:val="231F20"/>
        </w:rPr>
        <w:t xml:space="preserve">[insert name of Section of the </w:t>
      </w:r>
      <w:r>
        <w:rPr>
          <w:i/>
          <w:color w:val="231F20"/>
          <w:spacing w:val="-4"/>
        </w:rPr>
        <w:t>Works]</w:t>
      </w:r>
    </w:p>
    <w:p w14:paraId="285C85BA" w14:textId="77777777" w:rsidR="005F5B22" w:rsidRDefault="005F5B22" w:rsidP="0007468A">
      <w:pPr>
        <w:pStyle w:val="BodyText"/>
        <w:spacing w:before="8" w:after="1"/>
        <w:ind w:right="720"/>
        <w:rPr>
          <w:i/>
        </w:rPr>
      </w:pPr>
    </w:p>
    <w:p w14:paraId="0082F702" w14:textId="77777777" w:rsidR="005F5B22" w:rsidRDefault="005F5B22" w:rsidP="0007468A">
      <w:pPr>
        <w:spacing w:line="198" w:lineRule="exact"/>
        <w:ind w:right="720"/>
        <w:rPr>
          <w:sz w:val="19"/>
        </w:rPr>
      </w:pPr>
    </w:p>
    <w:tbl>
      <w:tblPr>
        <w:tblW w:w="0" w:type="auto"/>
        <w:tblInd w:w="120" w:type="dxa"/>
        <w:tblLayout w:type="fixed"/>
        <w:tblLook w:val="0000" w:firstRow="0" w:lastRow="0" w:firstColumn="0" w:lastColumn="0" w:noHBand="0" w:noVBand="0"/>
      </w:tblPr>
      <w:tblGrid>
        <w:gridCol w:w="4680"/>
        <w:gridCol w:w="4320"/>
      </w:tblGrid>
      <w:tr w:rsidR="00320951" w:rsidRPr="00320951" w14:paraId="63345E99" w14:textId="77777777" w:rsidTr="003D1D10">
        <w:tc>
          <w:tcPr>
            <w:tcW w:w="4680" w:type="dxa"/>
            <w:tcBorders>
              <w:top w:val="double" w:sz="6" w:space="0" w:color="auto"/>
              <w:left w:val="double" w:sz="6" w:space="0" w:color="auto"/>
            </w:tcBorders>
          </w:tcPr>
          <w:p w14:paraId="3B4AB150" w14:textId="77777777" w:rsidR="00320951" w:rsidRPr="00320951" w:rsidRDefault="00320951" w:rsidP="003D1D10">
            <w:pPr>
              <w:suppressAutoHyphens/>
              <w:rPr>
                <w:b/>
                <w:bCs/>
                <w:i/>
                <w:color w:val="000000"/>
                <w:szCs w:val="24"/>
              </w:rPr>
            </w:pPr>
            <w:r w:rsidRPr="00320951">
              <w:rPr>
                <w:b/>
                <w:bCs/>
                <w:i/>
                <w:color w:val="000000"/>
                <w:szCs w:val="24"/>
              </w:rPr>
              <w:t>Name of currency</w:t>
            </w:r>
          </w:p>
        </w:tc>
        <w:tc>
          <w:tcPr>
            <w:tcW w:w="4320" w:type="dxa"/>
            <w:tcBorders>
              <w:top w:val="double" w:sz="6" w:space="0" w:color="auto"/>
              <w:left w:val="single" w:sz="6" w:space="0" w:color="auto"/>
              <w:right w:val="double" w:sz="6" w:space="0" w:color="auto"/>
            </w:tcBorders>
          </w:tcPr>
          <w:p w14:paraId="3B811CA3" w14:textId="77777777" w:rsidR="00320951" w:rsidRPr="00320951" w:rsidRDefault="00320951" w:rsidP="003D1D10">
            <w:pPr>
              <w:suppressAutoHyphens/>
              <w:rPr>
                <w:b/>
                <w:bCs/>
                <w:i/>
                <w:color w:val="000000"/>
                <w:szCs w:val="24"/>
              </w:rPr>
            </w:pPr>
            <w:r w:rsidRPr="00320951">
              <w:rPr>
                <w:b/>
                <w:bCs/>
                <w:i/>
                <w:color w:val="000000"/>
                <w:szCs w:val="24"/>
              </w:rPr>
              <w:t>Amounts payable</w:t>
            </w:r>
          </w:p>
        </w:tc>
      </w:tr>
      <w:tr w:rsidR="00320951" w:rsidRPr="00E7137C" w14:paraId="383EE385" w14:textId="77777777" w:rsidTr="003D1D10">
        <w:tc>
          <w:tcPr>
            <w:tcW w:w="4680" w:type="dxa"/>
            <w:tcBorders>
              <w:top w:val="single" w:sz="6" w:space="0" w:color="auto"/>
              <w:left w:val="double" w:sz="6" w:space="0" w:color="auto"/>
            </w:tcBorders>
          </w:tcPr>
          <w:p w14:paraId="6B1DF510" w14:textId="77777777" w:rsidR="00320951" w:rsidRPr="00E7137C" w:rsidRDefault="00320951" w:rsidP="003D1D10">
            <w:pPr>
              <w:tabs>
                <w:tab w:val="left" w:pos="4290"/>
              </w:tabs>
              <w:suppressAutoHyphens/>
              <w:rPr>
                <w:color w:val="000000"/>
                <w:szCs w:val="24"/>
              </w:rPr>
            </w:pPr>
            <w:r w:rsidRPr="00E7137C">
              <w:rPr>
                <w:color w:val="000000"/>
                <w:szCs w:val="24"/>
              </w:rPr>
              <w:t xml:space="preserve">Local currency:  </w:t>
            </w:r>
            <w:r w:rsidRPr="00E7137C">
              <w:rPr>
                <w:color w:val="000000"/>
                <w:szCs w:val="24"/>
                <w:u w:val="single"/>
              </w:rPr>
              <w:tab/>
            </w:r>
          </w:p>
        </w:tc>
        <w:tc>
          <w:tcPr>
            <w:tcW w:w="4320" w:type="dxa"/>
            <w:tcBorders>
              <w:top w:val="single" w:sz="6" w:space="0" w:color="auto"/>
              <w:left w:val="single" w:sz="6" w:space="0" w:color="auto"/>
              <w:right w:val="double" w:sz="6" w:space="0" w:color="auto"/>
            </w:tcBorders>
          </w:tcPr>
          <w:p w14:paraId="774F4CB6" w14:textId="77777777" w:rsidR="00320951" w:rsidRPr="00E7137C" w:rsidRDefault="00320951" w:rsidP="003D1D10">
            <w:pPr>
              <w:suppressAutoHyphens/>
              <w:rPr>
                <w:color w:val="000000"/>
                <w:szCs w:val="24"/>
              </w:rPr>
            </w:pPr>
          </w:p>
        </w:tc>
      </w:tr>
      <w:tr w:rsidR="00320951" w:rsidRPr="00E7137C" w14:paraId="14D92457" w14:textId="77777777" w:rsidTr="003D1D10">
        <w:tc>
          <w:tcPr>
            <w:tcW w:w="4680" w:type="dxa"/>
            <w:tcBorders>
              <w:top w:val="single" w:sz="6" w:space="0" w:color="auto"/>
              <w:left w:val="double" w:sz="6" w:space="0" w:color="auto"/>
            </w:tcBorders>
          </w:tcPr>
          <w:p w14:paraId="5FAB3377" w14:textId="77777777" w:rsidR="00320951" w:rsidRPr="00E7137C" w:rsidRDefault="00320951" w:rsidP="003D1D10">
            <w:pPr>
              <w:tabs>
                <w:tab w:val="left" w:pos="4290"/>
              </w:tabs>
              <w:suppressAutoHyphens/>
              <w:rPr>
                <w:color w:val="000000"/>
                <w:szCs w:val="24"/>
              </w:rPr>
            </w:pPr>
            <w:r w:rsidRPr="00E7137C">
              <w:rPr>
                <w:color w:val="000000"/>
                <w:szCs w:val="24"/>
              </w:rPr>
              <w:t xml:space="preserve">Foreign currency #1:  </w:t>
            </w:r>
            <w:r w:rsidRPr="00E7137C">
              <w:rPr>
                <w:color w:val="000000"/>
                <w:szCs w:val="24"/>
                <w:u w:val="single"/>
              </w:rPr>
              <w:tab/>
            </w:r>
          </w:p>
        </w:tc>
        <w:tc>
          <w:tcPr>
            <w:tcW w:w="4320" w:type="dxa"/>
            <w:tcBorders>
              <w:top w:val="single" w:sz="6" w:space="0" w:color="auto"/>
              <w:left w:val="single" w:sz="6" w:space="0" w:color="auto"/>
              <w:right w:val="double" w:sz="6" w:space="0" w:color="auto"/>
            </w:tcBorders>
          </w:tcPr>
          <w:p w14:paraId="45E24761" w14:textId="77777777" w:rsidR="00320951" w:rsidRPr="00E7137C" w:rsidRDefault="00320951" w:rsidP="003D1D10">
            <w:pPr>
              <w:suppressAutoHyphens/>
              <w:rPr>
                <w:color w:val="000000"/>
                <w:szCs w:val="24"/>
              </w:rPr>
            </w:pPr>
          </w:p>
        </w:tc>
      </w:tr>
      <w:tr w:rsidR="00320951" w:rsidRPr="00E7137C" w14:paraId="282607A2" w14:textId="77777777" w:rsidTr="003D1D10">
        <w:tc>
          <w:tcPr>
            <w:tcW w:w="4680" w:type="dxa"/>
            <w:tcBorders>
              <w:top w:val="single" w:sz="6" w:space="0" w:color="auto"/>
              <w:left w:val="double" w:sz="6" w:space="0" w:color="auto"/>
            </w:tcBorders>
          </w:tcPr>
          <w:p w14:paraId="6953D7BF" w14:textId="77777777" w:rsidR="00320951" w:rsidRPr="00E7137C" w:rsidRDefault="00320951" w:rsidP="003D1D10">
            <w:pPr>
              <w:tabs>
                <w:tab w:val="left" w:pos="4290"/>
              </w:tabs>
              <w:suppressAutoHyphens/>
              <w:rPr>
                <w:color w:val="000000"/>
                <w:szCs w:val="24"/>
              </w:rPr>
            </w:pPr>
            <w:r w:rsidRPr="00E7137C">
              <w:rPr>
                <w:color w:val="000000"/>
                <w:szCs w:val="24"/>
              </w:rPr>
              <w:t xml:space="preserve">Foreign currency #2:  </w:t>
            </w:r>
            <w:r w:rsidRPr="00E7137C">
              <w:rPr>
                <w:color w:val="000000"/>
                <w:szCs w:val="24"/>
                <w:u w:val="single"/>
              </w:rPr>
              <w:tab/>
            </w:r>
          </w:p>
        </w:tc>
        <w:tc>
          <w:tcPr>
            <w:tcW w:w="4320" w:type="dxa"/>
            <w:tcBorders>
              <w:top w:val="single" w:sz="6" w:space="0" w:color="auto"/>
              <w:left w:val="single" w:sz="6" w:space="0" w:color="auto"/>
              <w:right w:val="double" w:sz="6" w:space="0" w:color="auto"/>
            </w:tcBorders>
          </w:tcPr>
          <w:p w14:paraId="5088B8CA" w14:textId="77777777" w:rsidR="00320951" w:rsidRPr="00E7137C" w:rsidRDefault="00320951" w:rsidP="003D1D10">
            <w:pPr>
              <w:suppressAutoHyphens/>
              <w:rPr>
                <w:color w:val="000000"/>
                <w:szCs w:val="24"/>
              </w:rPr>
            </w:pPr>
          </w:p>
        </w:tc>
      </w:tr>
      <w:tr w:rsidR="00320951" w:rsidRPr="00E7137C" w14:paraId="0A53341F" w14:textId="77777777" w:rsidTr="003D1D10">
        <w:tc>
          <w:tcPr>
            <w:tcW w:w="4680" w:type="dxa"/>
            <w:tcBorders>
              <w:top w:val="single" w:sz="6" w:space="0" w:color="auto"/>
              <w:left w:val="double" w:sz="6" w:space="0" w:color="auto"/>
              <w:bottom w:val="single" w:sz="6" w:space="0" w:color="auto"/>
            </w:tcBorders>
          </w:tcPr>
          <w:p w14:paraId="55FF9B0E" w14:textId="77777777" w:rsidR="00320951" w:rsidRPr="00E7137C" w:rsidRDefault="00320951" w:rsidP="003D1D10">
            <w:pPr>
              <w:tabs>
                <w:tab w:val="left" w:pos="4290"/>
              </w:tabs>
              <w:suppressAutoHyphens/>
              <w:rPr>
                <w:color w:val="000000"/>
                <w:szCs w:val="24"/>
              </w:rPr>
            </w:pPr>
            <w:r w:rsidRPr="00E7137C">
              <w:rPr>
                <w:color w:val="000000"/>
                <w:szCs w:val="24"/>
              </w:rPr>
              <w:t xml:space="preserve">Foreign currency #3:  </w:t>
            </w:r>
            <w:r w:rsidRPr="00E7137C">
              <w:rPr>
                <w:color w:val="000000"/>
                <w:szCs w:val="24"/>
                <w:u w:val="single"/>
              </w:rPr>
              <w:tab/>
            </w:r>
          </w:p>
        </w:tc>
        <w:tc>
          <w:tcPr>
            <w:tcW w:w="4320" w:type="dxa"/>
            <w:tcBorders>
              <w:top w:val="single" w:sz="6" w:space="0" w:color="auto"/>
              <w:left w:val="single" w:sz="6" w:space="0" w:color="auto"/>
              <w:bottom w:val="single" w:sz="6" w:space="0" w:color="auto"/>
              <w:right w:val="double" w:sz="6" w:space="0" w:color="auto"/>
            </w:tcBorders>
          </w:tcPr>
          <w:p w14:paraId="49EC53AF" w14:textId="77777777" w:rsidR="00320951" w:rsidRPr="00E7137C" w:rsidRDefault="00320951" w:rsidP="003D1D10">
            <w:pPr>
              <w:suppressAutoHyphens/>
              <w:rPr>
                <w:color w:val="000000"/>
                <w:szCs w:val="24"/>
              </w:rPr>
            </w:pPr>
          </w:p>
        </w:tc>
      </w:tr>
      <w:tr w:rsidR="00320951" w:rsidRPr="00E7137C" w14:paraId="17C3DEA4" w14:textId="77777777" w:rsidTr="003D1D10">
        <w:tc>
          <w:tcPr>
            <w:tcW w:w="4680" w:type="dxa"/>
            <w:tcBorders>
              <w:top w:val="single" w:sz="6" w:space="0" w:color="auto"/>
              <w:left w:val="double" w:sz="6" w:space="0" w:color="auto"/>
              <w:bottom w:val="single" w:sz="6" w:space="0" w:color="auto"/>
            </w:tcBorders>
          </w:tcPr>
          <w:p w14:paraId="3503510B" w14:textId="77777777" w:rsidR="00320951" w:rsidRPr="00E7137C" w:rsidRDefault="00320951" w:rsidP="003D1D10">
            <w:pPr>
              <w:tabs>
                <w:tab w:val="left" w:pos="4290"/>
              </w:tabs>
              <w:suppressAutoHyphens/>
              <w:rPr>
                <w:bCs/>
                <w:iCs/>
                <w:color w:val="000000"/>
                <w:szCs w:val="24"/>
                <w:vertAlign w:val="superscript"/>
              </w:rPr>
            </w:pPr>
            <w:r w:rsidRPr="00E7137C">
              <w:rPr>
                <w:bCs/>
                <w:iCs/>
                <w:color w:val="000000"/>
                <w:szCs w:val="24"/>
              </w:rPr>
              <w:t>Provisional sums expressed in local currency ____________________________________</w:t>
            </w:r>
          </w:p>
        </w:tc>
        <w:tc>
          <w:tcPr>
            <w:tcW w:w="4320" w:type="dxa"/>
            <w:tcBorders>
              <w:top w:val="single" w:sz="6" w:space="0" w:color="auto"/>
              <w:left w:val="single" w:sz="6" w:space="0" w:color="auto"/>
              <w:bottom w:val="single" w:sz="6" w:space="0" w:color="auto"/>
              <w:right w:val="double" w:sz="6" w:space="0" w:color="auto"/>
            </w:tcBorders>
          </w:tcPr>
          <w:p w14:paraId="5B48ED49" w14:textId="77777777" w:rsidR="00320951" w:rsidRPr="00E7137C" w:rsidRDefault="00320951" w:rsidP="003D1D10">
            <w:pPr>
              <w:suppressAutoHyphens/>
              <w:rPr>
                <w:color w:val="000000"/>
                <w:szCs w:val="24"/>
              </w:rPr>
            </w:pPr>
            <w:r w:rsidRPr="00E7137C">
              <w:rPr>
                <w:color w:val="000000"/>
                <w:szCs w:val="24"/>
              </w:rPr>
              <w:t>[To be entered by the Procuring Entity]</w:t>
            </w:r>
          </w:p>
        </w:tc>
      </w:tr>
    </w:tbl>
    <w:p w14:paraId="5040FA3E" w14:textId="77777777" w:rsidR="00320951" w:rsidRDefault="00320951" w:rsidP="0007468A">
      <w:pPr>
        <w:spacing w:line="198" w:lineRule="exact"/>
        <w:ind w:right="720"/>
        <w:rPr>
          <w:sz w:val="19"/>
        </w:rPr>
        <w:sectPr w:rsidR="00320951">
          <w:pgSz w:w="11910" w:h="16840"/>
          <w:pgMar w:top="340" w:right="0" w:bottom="640" w:left="720" w:header="0" w:footer="441" w:gutter="0"/>
          <w:cols w:space="720"/>
        </w:sectPr>
      </w:pPr>
    </w:p>
    <w:p w14:paraId="67CCECFF" w14:textId="77777777" w:rsidR="005F5B22" w:rsidRDefault="005F5B22" w:rsidP="0007468A">
      <w:pPr>
        <w:pStyle w:val="BodyText"/>
        <w:ind w:right="720"/>
        <w:rPr>
          <w:i/>
          <w:sz w:val="20"/>
        </w:rPr>
      </w:pPr>
    </w:p>
    <w:p w14:paraId="3BACCFA0" w14:textId="77777777" w:rsidR="005F5B22" w:rsidRDefault="005F5B22" w:rsidP="0007468A">
      <w:pPr>
        <w:pStyle w:val="BodyText"/>
        <w:ind w:right="720"/>
        <w:rPr>
          <w:i/>
          <w:sz w:val="20"/>
        </w:rPr>
      </w:pPr>
    </w:p>
    <w:p w14:paraId="6FA5F08F" w14:textId="77777777" w:rsidR="005F5B22" w:rsidRDefault="005F5B22" w:rsidP="0007468A">
      <w:pPr>
        <w:pStyle w:val="BodyText"/>
        <w:ind w:right="720"/>
        <w:rPr>
          <w:i/>
          <w:sz w:val="20"/>
        </w:rPr>
      </w:pPr>
    </w:p>
    <w:p w14:paraId="4C0A8A12" w14:textId="77777777" w:rsidR="005F5B22" w:rsidRDefault="005F5B22" w:rsidP="0007468A">
      <w:pPr>
        <w:pStyle w:val="BodyText"/>
        <w:ind w:right="720"/>
        <w:rPr>
          <w:i/>
          <w:sz w:val="20"/>
        </w:rPr>
      </w:pPr>
    </w:p>
    <w:p w14:paraId="4B5FB293" w14:textId="77777777" w:rsidR="005F5B22" w:rsidRDefault="005F5B22" w:rsidP="0007468A">
      <w:pPr>
        <w:pStyle w:val="BodyText"/>
        <w:ind w:right="720"/>
        <w:rPr>
          <w:i/>
          <w:sz w:val="20"/>
        </w:rPr>
      </w:pPr>
    </w:p>
    <w:p w14:paraId="315289AB" w14:textId="77777777" w:rsidR="005F5B22" w:rsidRDefault="005F5B22" w:rsidP="0007468A">
      <w:pPr>
        <w:pStyle w:val="BodyText"/>
        <w:ind w:right="720"/>
        <w:rPr>
          <w:i/>
          <w:sz w:val="20"/>
        </w:rPr>
      </w:pPr>
    </w:p>
    <w:p w14:paraId="46783DE9" w14:textId="77777777" w:rsidR="005F5B22" w:rsidRDefault="005F5B22" w:rsidP="0007468A">
      <w:pPr>
        <w:pStyle w:val="BodyText"/>
        <w:ind w:right="720"/>
        <w:rPr>
          <w:i/>
          <w:sz w:val="20"/>
        </w:rPr>
      </w:pPr>
    </w:p>
    <w:p w14:paraId="0DEBF6DA" w14:textId="77777777" w:rsidR="005F5B22" w:rsidRDefault="005F5B22" w:rsidP="0007468A">
      <w:pPr>
        <w:pStyle w:val="BodyText"/>
        <w:ind w:right="720"/>
        <w:rPr>
          <w:i/>
          <w:sz w:val="20"/>
        </w:rPr>
      </w:pPr>
    </w:p>
    <w:p w14:paraId="3069CF8E" w14:textId="77777777" w:rsidR="005F5B22" w:rsidRDefault="005F5B22" w:rsidP="0007468A">
      <w:pPr>
        <w:pStyle w:val="BodyText"/>
        <w:ind w:right="720"/>
        <w:rPr>
          <w:i/>
          <w:sz w:val="20"/>
        </w:rPr>
      </w:pPr>
    </w:p>
    <w:p w14:paraId="664C4390" w14:textId="77777777" w:rsidR="005F5B22" w:rsidRDefault="005F5B22" w:rsidP="0007468A">
      <w:pPr>
        <w:pStyle w:val="BodyText"/>
        <w:ind w:right="720"/>
        <w:rPr>
          <w:i/>
          <w:sz w:val="20"/>
        </w:rPr>
      </w:pPr>
    </w:p>
    <w:p w14:paraId="16C8E85F" w14:textId="77777777" w:rsidR="005F5B22" w:rsidRDefault="005F5B22" w:rsidP="0007468A">
      <w:pPr>
        <w:pStyle w:val="BodyText"/>
        <w:ind w:right="720"/>
        <w:rPr>
          <w:i/>
          <w:sz w:val="20"/>
        </w:rPr>
      </w:pPr>
    </w:p>
    <w:p w14:paraId="34873E0F" w14:textId="77777777" w:rsidR="005F5B22" w:rsidRDefault="005F5B22" w:rsidP="0007468A">
      <w:pPr>
        <w:pStyle w:val="BodyText"/>
        <w:ind w:right="720"/>
        <w:rPr>
          <w:i/>
          <w:sz w:val="20"/>
        </w:rPr>
      </w:pPr>
    </w:p>
    <w:p w14:paraId="43648C1B" w14:textId="77777777" w:rsidR="005F5B22" w:rsidRDefault="005F5B22" w:rsidP="0007468A">
      <w:pPr>
        <w:pStyle w:val="BodyText"/>
        <w:ind w:right="720"/>
        <w:rPr>
          <w:i/>
          <w:sz w:val="20"/>
        </w:rPr>
      </w:pPr>
    </w:p>
    <w:p w14:paraId="035FCCAB" w14:textId="77777777" w:rsidR="005F5B22" w:rsidRDefault="005F5B22" w:rsidP="0007468A">
      <w:pPr>
        <w:pStyle w:val="BodyText"/>
        <w:ind w:right="720"/>
        <w:rPr>
          <w:i/>
          <w:sz w:val="20"/>
        </w:rPr>
      </w:pPr>
    </w:p>
    <w:p w14:paraId="0D3B5BF8" w14:textId="77777777" w:rsidR="005F5B22" w:rsidRDefault="005F5B22" w:rsidP="0007468A">
      <w:pPr>
        <w:pStyle w:val="BodyText"/>
        <w:ind w:right="720"/>
        <w:rPr>
          <w:i/>
          <w:sz w:val="20"/>
        </w:rPr>
      </w:pPr>
    </w:p>
    <w:p w14:paraId="3943F423" w14:textId="77777777" w:rsidR="005F5B22" w:rsidRDefault="005F5B22" w:rsidP="0007468A">
      <w:pPr>
        <w:pStyle w:val="BodyText"/>
        <w:ind w:right="720"/>
        <w:rPr>
          <w:i/>
          <w:sz w:val="20"/>
        </w:rPr>
      </w:pPr>
    </w:p>
    <w:p w14:paraId="7EF9C1A5" w14:textId="77777777" w:rsidR="005F5B22" w:rsidRDefault="005F5B22" w:rsidP="0007468A">
      <w:pPr>
        <w:pStyle w:val="BodyText"/>
        <w:ind w:right="720"/>
        <w:rPr>
          <w:i/>
          <w:sz w:val="20"/>
        </w:rPr>
      </w:pPr>
    </w:p>
    <w:p w14:paraId="4E86DC77" w14:textId="77777777" w:rsidR="005F5B22" w:rsidRDefault="005F5B22" w:rsidP="0007468A">
      <w:pPr>
        <w:pStyle w:val="BodyText"/>
        <w:ind w:right="720"/>
        <w:rPr>
          <w:i/>
          <w:sz w:val="20"/>
        </w:rPr>
      </w:pPr>
    </w:p>
    <w:p w14:paraId="26C48F15" w14:textId="77777777" w:rsidR="005F5B22" w:rsidRDefault="005F5B22" w:rsidP="0007468A">
      <w:pPr>
        <w:pStyle w:val="BodyText"/>
        <w:ind w:right="720"/>
        <w:rPr>
          <w:i/>
          <w:sz w:val="20"/>
        </w:rPr>
      </w:pPr>
    </w:p>
    <w:p w14:paraId="5DB1E7E7" w14:textId="77777777" w:rsidR="005F5B22" w:rsidRDefault="005F5B22" w:rsidP="0007468A">
      <w:pPr>
        <w:pStyle w:val="BodyText"/>
        <w:ind w:right="720"/>
        <w:rPr>
          <w:i/>
          <w:sz w:val="20"/>
        </w:rPr>
      </w:pPr>
    </w:p>
    <w:p w14:paraId="0D1A6981" w14:textId="77777777" w:rsidR="005F5B22" w:rsidRDefault="005F5B22" w:rsidP="0007468A">
      <w:pPr>
        <w:pStyle w:val="BodyText"/>
        <w:ind w:right="720"/>
        <w:rPr>
          <w:i/>
          <w:sz w:val="20"/>
        </w:rPr>
      </w:pPr>
    </w:p>
    <w:p w14:paraId="494E3282" w14:textId="77777777" w:rsidR="005F5B22" w:rsidRDefault="005F5B22" w:rsidP="0007468A">
      <w:pPr>
        <w:pStyle w:val="BodyText"/>
        <w:ind w:right="720"/>
        <w:rPr>
          <w:i/>
          <w:sz w:val="20"/>
        </w:rPr>
      </w:pPr>
    </w:p>
    <w:p w14:paraId="57F48B5A" w14:textId="77777777" w:rsidR="005F5B22" w:rsidRDefault="005F5B22" w:rsidP="0007468A">
      <w:pPr>
        <w:pStyle w:val="BodyText"/>
        <w:ind w:right="720"/>
        <w:rPr>
          <w:i/>
          <w:sz w:val="20"/>
        </w:rPr>
      </w:pPr>
    </w:p>
    <w:p w14:paraId="5B92EBA3" w14:textId="77777777" w:rsidR="005F5B22" w:rsidRDefault="005F5B22" w:rsidP="0007468A">
      <w:pPr>
        <w:pStyle w:val="BodyText"/>
        <w:spacing w:before="9" w:after="1"/>
        <w:ind w:right="720"/>
        <w:rPr>
          <w:i/>
          <w:sz w:val="23"/>
        </w:rPr>
      </w:pPr>
    </w:p>
    <w:p w14:paraId="2E66B44B" w14:textId="46BA6E98" w:rsidR="005F5B22" w:rsidRDefault="00905708" w:rsidP="0007468A">
      <w:pPr>
        <w:pStyle w:val="BodyText"/>
        <w:spacing w:line="100" w:lineRule="exact"/>
        <w:ind w:left="81" w:right="720"/>
        <w:rPr>
          <w:sz w:val="10"/>
        </w:rPr>
      </w:pPr>
      <w:r>
        <w:rPr>
          <w:noProof/>
        </w:rPr>
        <mc:AlternateContent>
          <mc:Choice Requires="wpg">
            <w:drawing>
              <wp:inline distT="0" distB="0" distL="0" distR="0" wp14:anchorId="29B74968" wp14:editId="471333E3">
                <wp:extent cx="6479540" cy="63500"/>
                <wp:effectExtent l="32385" t="635" r="31750" b="2540"/>
                <wp:docPr id="2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63500"/>
                          <a:chOff x="0" y="0"/>
                          <a:chExt cx="10204" cy="100"/>
                        </a:xfrm>
                      </wpg:grpSpPr>
                      <wps:wsp>
                        <wps:cNvPr id="27" name="Line 75"/>
                        <wps:cNvCnPr>
                          <a:cxnSpLocks noChangeShapeType="1"/>
                        </wps:cNvCnPr>
                        <wps:spPr bwMode="auto">
                          <a:xfrm>
                            <a:off x="0" y="50"/>
                            <a:ext cx="10203"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00A0A4" id="Group 74" o:spid="_x0000_s1026" style="width:510.2pt;height: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">
                <v:line id="Line 75" o:spid="_x0000_s1027" style="position:absolute;visibility:visible;mso-wrap-style:square" from="0,50" to="102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" strokecolor="#a7a9ac" strokeweight="1.76378mm"/>
                <w10:anchorlock/>
              </v:group>
            </w:pict>
          </mc:Fallback>
        </mc:AlternateContent>
      </w:r>
    </w:p>
    <w:p w14:paraId="351F6030" w14:textId="77777777" w:rsidR="005F5B22" w:rsidRDefault="005F5B22" w:rsidP="0007468A">
      <w:pPr>
        <w:pStyle w:val="BodyText"/>
        <w:ind w:right="720"/>
        <w:rPr>
          <w:i/>
          <w:sz w:val="20"/>
        </w:rPr>
      </w:pPr>
    </w:p>
    <w:p w14:paraId="0FB9DB18" w14:textId="77777777" w:rsidR="005F5B22" w:rsidRDefault="005F5B22" w:rsidP="0007468A">
      <w:pPr>
        <w:pStyle w:val="BodyText"/>
        <w:ind w:right="720"/>
        <w:rPr>
          <w:i/>
          <w:sz w:val="20"/>
        </w:rPr>
      </w:pPr>
    </w:p>
    <w:p w14:paraId="6816F066" w14:textId="77777777" w:rsidR="005F5B22" w:rsidRDefault="005F5B22" w:rsidP="0007468A">
      <w:pPr>
        <w:pStyle w:val="BodyText"/>
        <w:spacing w:before="2"/>
        <w:ind w:right="720"/>
        <w:rPr>
          <w:i/>
          <w:sz w:val="18"/>
        </w:rPr>
      </w:pPr>
    </w:p>
    <w:p w14:paraId="53115A3C" w14:textId="77777777" w:rsidR="005F5B22" w:rsidRDefault="00B0057A" w:rsidP="0007468A">
      <w:pPr>
        <w:pStyle w:val="Heading1"/>
        <w:spacing w:before="159"/>
        <w:ind w:right="720"/>
      </w:pPr>
      <w:bookmarkStart w:id="113" w:name="_TOC_250042"/>
      <w:bookmarkEnd w:id="113"/>
      <w:r>
        <w:rPr>
          <w:color w:val="231F20"/>
        </w:rPr>
        <w:t>PART II - WORK REQUIREMENTS</w:t>
      </w:r>
    </w:p>
    <w:p w14:paraId="5BBFA030" w14:textId="77777777" w:rsidR="005F5B22" w:rsidRDefault="005F5B22" w:rsidP="0007468A">
      <w:pPr>
        <w:pStyle w:val="BodyText"/>
        <w:ind w:right="720"/>
        <w:rPr>
          <w:b/>
          <w:sz w:val="20"/>
        </w:rPr>
      </w:pPr>
    </w:p>
    <w:p w14:paraId="61713CF5" w14:textId="77777777" w:rsidR="005F5B22" w:rsidRDefault="005F5B22" w:rsidP="0007468A">
      <w:pPr>
        <w:pStyle w:val="BodyText"/>
        <w:ind w:right="720"/>
        <w:rPr>
          <w:b/>
          <w:sz w:val="20"/>
        </w:rPr>
      </w:pPr>
    </w:p>
    <w:p w14:paraId="503C75F1" w14:textId="77777777" w:rsidR="005F5B22" w:rsidRDefault="005F5B22" w:rsidP="0007468A">
      <w:pPr>
        <w:pStyle w:val="BodyText"/>
        <w:ind w:right="720"/>
        <w:rPr>
          <w:b/>
          <w:sz w:val="20"/>
        </w:rPr>
      </w:pPr>
    </w:p>
    <w:p w14:paraId="3A8590D1" w14:textId="27BA8EB0" w:rsidR="005F5B22" w:rsidRDefault="00905708" w:rsidP="0007468A">
      <w:pPr>
        <w:pStyle w:val="BodyText"/>
        <w:spacing w:before="10"/>
        <w:ind w:right="720"/>
        <w:rPr>
          <w:b/>
          <w:sz w:val="17"/>
        </w:rPr>
      </w:pPr>
      <w:r>
        <w:rPr>
          <w:noProof/>
        </w:rPr>
        <mc:AlternateContent>
          <mc:Choice Requires="wps">
            <w:drawing>
              <wp:anchor distT="4294967294" distB="4294967294" distL="0" distR="0" simplePos="0" relativeHeight="251598336" behindDoc="0" locked="0" layoutInCell="1" allowOverlap="1" wp14:anchorId="7787E734" wp14:editId="7A263B36">
                <wp:simplePos x="0" y="0"/>
                <wp:positionH relativeFrom="page">
                  <wp:posOffset>540385</wp:posOffset>
                </wp:positionH>
                <wp:positionV relativeFrom="paragraph">
                  <wp:posOffset>187324</wp:posOffset>
                </wp:positionV>
                <wp:extent cx="6478905" cy="0"/>
                <wp:effectExtent l="0" t="19050" r="36195" b="19050"/>
                <wp:wrapTopAndBottom/>
                <wp:docPr id="51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46DEF" id="Line 73" o:spid="_x0000_s1026" style="position:absolute;z-index:25159833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55pt,14.75pt" to="552.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" strokecolor="#a7a9ac" strokeweight="1.76378mm">
                <w10:wrap type="topAndBottom" anchorx="page"/>
              </v:line>
            </w:pict>
          </mc:Fallback>
        </mc:AlternateContent>
      </w:r>
    </w:p>
    <w:p w14:paraId="31117BD7" w14:textId="77777777" w:rsidR="005F5B22" w:rsidRDefault="005F5B22" w:rsidP="0007468A">
      <w:pPr>
        <w:ind w:right="720"/>
        <w:rPr>
          <w:sz w:val="17"/>
        </w:rPr>
        <w:sectPr w:rsidR="005F5B22">
          <w:headerReference w:type="even" r:id="rId45"/>
          <w:footerReference w:type="even" r:id="rId46"/>
          <w:pgSz w:w="11910" w:h="16840"/>
          <w:pgMar w:top="1580" w:right="0" w:bottom="280" w:left="720" w:header="0" w:footer="0" w:gutter="0"/>
          <w:cols w:space="720"/>
        </w:sectPr>
      </w:pPr>
    </w:p>
    <w:p w14:paraId="06C8BFC0" w14:textId="77777777" w:rsidR="005F5B22" w:rsidRPr="00884AED" w:rsidRDefault="005F5B22" w:rsidP="0007468A">
      <w:pPr>
        <w:pStyle w:val="BodyText"/>
        <w:ind w:right="720"/>
        <w:rPr>
          <w:b/>
        </w:rPr>
      </w:pPr>
    </w:p>
    <w:p w14:paraId="5E70D7A7" w14:textId="77777777" w:rsidR="005F5B22" w:rsidRPr="00884AED" w:rsidRDefault="00B0057A" w:rsidP="00B77D90">
      <w:pPr>
        <w:pStyle w:val="Heading2"/>
        <w:spacing w:before="246"/>
        <w:ind w:left="119" w:right="720"/>
        <w:jc w:val="both"/>
        <w:rPr>
          <w:sz w:val="22"/>
          <w:szCs w:val="22"/>
        </w:rPr>
      </w:pPr>
      <w:bookmarkStart w:id="114" w:name="_TOC_250041"/>
      <w:bookmarkEnd w:id="114"/>
      <w:r w:rsidRPr="00884AED">
        <w:rPr>
          <w:color w:val="231F20"/>
          <w:sz w:val="22"/>
          <w:szCs w:val="22"/>
        </w:rPr>
        <w:t>SECTION V - DRAWINGS</w:t>
      </w:r>
    </w:p>
    <w:p w14:paraId="257E5A4B" w14:textId="77777777" w:rsidR="008445F5" w:rsidRDefault="008445F5" w:rsidP="008445F5">
      <w:pPr>
        <w:pStyle w:val="Heading2"/>
        <w:ind w:left="119" w:right="720"/>
        <w:rPr>
          <w:color w:val="231F20"/>
        </w:rPr>
      </w:pPr>
      <w:r>
        <w:rPr>
          <w:color w:val="231F20"/>
        </w:rPr>
        <w:t>SECTION VI – SPECIFICATIONS</w:t>
      </w:r>
    </w:p>
    <w:p w14:paraId="7B5AB90C" w14:textId="77777777" w:rsidR="008445F5" w:rsidRDefault="008445F5" w:rsidP="008445F5">
      <w:pPr>
        <w:pStyle w:val="Heading2"/>
        <w:ind w:left="119" w:right="720"/>
        <w:rPr>
          <w:color w:val="231F20"/>
        </w:rPr>
      </w:pPr>
    </w:p>
    <w:p w14:paraId="6279FE57"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 xml:space="preserve">10 </w:t>
      </w:r>
      <w:proofErr w:type="gramStart"/>
      <w:r w:rsidRPr="00D23F59">
        <w:rPr>
          <w:b w:val="0"/>
          <w:bCs w:val="0"/>
          <w:color w:val="231F20"/>
          <w:sz w:val="22"/>
          <w:szCs w:val="22"/>
          <w:u w:val="single"/>
          <w:lang w:val="en-GB"/>
        </w:rPr>
        <w:t>ELECTRICAL  WORKS</w:t>
      </w:r>
      <w:proofErr w:type="gramEnd"/>
    </w:p>
    <w:p w14:paraId="7D1F288B" w14:textId="77777777" w:rsidR="008445F5" w:rsidRPr="00D23F59" w:rsidRDefault="008445F5" w:rsidP="008445F5">
      <w:pPr>
        <w:pStyle w:val="Heading2"/>
        <w:ind w:left="119" w:right="720"/>
        <w:rPr>
          <w:b w:val="0"/>
          <w:bCs w:val="0"/>
          <w:color w:val="231F20"/>
          <w:sz w:val="22"/>
          <w:szCs w:val="22"/>
          <w:lang w:val="en-GB"/>
        </w:rPr>
      </w:pPr>
    </w:p>
    <w:p w14:paraId="2F634DA4" w14:textId="77777777" w:rsidR="008445F5" w:rsidRPr="00D23F59" w:rsidRDefault="008445F5" w:rsidP="008445F5">
      <w:pPr>
        <w:pStyle w:val="Heading2"/>
        <w:ind w:left="119" w:right="720"/>
        <w:rPr>
          <w:b w:val="0"/>
          <w:bCs w:val="0"/>
          <w:color w:val="231F20"/>
          <w:sz w:val="22"/>
          <w:szCs w:val="22"/>
          <w:u w:val="single"/>
          <w:lang w:val="en-GB"/>
        </w:rPr>
      </w:pPr>
      <w:r w:rsidRPr="00D23F59">
        <w:rPr>
          <w:b w:val="0"/>
          <w:bCs w:val="0"/>
          <w:color w:val="231F20"/>
          <w:sz w:val="22"/>
          <w:szCs w:val="22"/>
          <w:lang w:val="en-GB"/>
        </w:rPr>
        <w:t xml:space="preserve">10.1 </w:t>
      </w:r>
      <w:r w:rsidRPr="00D23F59">
        <w:rPr>
          <w:b w:val="0"/>
          <w:bCs w:val="0"/>
          <w:color w:val="231F20"/>
          <w:sz w:val="22"/>
          <w:szCs w:val="22"/>
          <w:u w:val="single"/>
          <w:lang w:val="en-GB"/>
        </w:rPr>
        <w:t>General</w:t>
      </w:r>
    </w:p>
    <w:p w14:paraId="0FA64AD9" w14:textId="77777777" w:rsidR="008445F5" w:rsidRPr="00D23F59" w:rsidRDefault="008445F5" w:rsidP="008445F5">
      <w:pPr>
        <w:pStyle w:val="Heading2"/>
        <w:ind w:left="119" w:right="720"/>
        <w:rPr>
          <w:b w:val="0"/>
          <w:bCs w:val="0"/>
          <w:color w:val="231F20"/>
          <w:sz w:val="22"/>
          <w:szCs w:val="22"/>
          <w:lang w:val="en-GB"/>
        </w:rPr>
      </w:pPr>
    </w:p>
    <w:p w14:paraId="79921822"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The quality of material and workmanship specified in his section is for all items forming part of Electric Installation as shown in the drawing, bill of quantities and these specifications.</w:t>
      </w:r>
    </w:p>
    <w:p w14:paraId="74B4BE1E" w14:textId="77777777" w:rsidR="008445F5" w:rsidRPr="00D23F59" w:rsidRDefault="008445F5" w:rsidP="008445F5">
      <w:pPr>
        <w:pStyle w:val="Heading2"/>
        <w:ind w:left="119" w:right="720"/>
        <w:rPr>
          <w:b w:val="0"/>
          <w:bCs w:val="0"/>
          <w:color w:val="231F20"/>
          <w:sz w:val="22"/>
          <w:szCs w:val="22"/>
          <w:lang w:val="en-GB"/>
        </w:rPr>
      </w:pPr>
    </w:p>
    <w:p w14:paraId="54EE8925"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 xml:space="preserve">10.2 </w:t>
      </w:r>
      <w:r w:rsidRPr="00D23F59">
        <w:rPr>
          <w:b w:val="0"/>
          <w:bCs w:val="0"/>
          <w:color w:val="231F20"/>
          <w:sz w:val="22"/>
          <w:szCs w:val="22"/>
          <w:u w:val="single"/>
          <w:lang w:val="en-GB"/>
        </w:rPr>
        <w:t>Regulations</w:t>
      </w:r>
    </w:p>
    <w:p w14:paraId="5E104135" w14:textId="77777777" w:rsidR="008445F5" w:rsidRPr="00D23F59" w:rsidRDefault="008445F5" w:rsidP="008445F5">
      <w:pPr>
        <w:pStyle w:val="Heading2"/>
        <w:ind w:left="119" w:right="720"/>
        <w:rPr>
          <w:b w:val="0"/>
          <w:bCs w:val="0"/>
          <w:color w:val="231F20"/>
          <w:sz w:val="22"/>
          <w:szCs w:val="22"/>
          <w:lang w:val="en-GB"/>
        </w:rPr>
      </w:pPr>
    </w:p>
    <w:p w14:paraId="30A27641"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All the electrical works carried out strictly in accordance with the following: -</w:t>
      </w:r>
    </w:p>
    <w:p w14:paraId="639F79F2" w14:textId="77777777" w:rsidR="008445F5" w:rsidRPr="00D23F59" w:rsidRDefault="008445F5" w:rsidP="008445F5">
      <w:pPr>
        <w:pStyle w:val="Heading2"/>
        <w:ind w:left="119" w:right="720"/>
        <w:rPr>
          <w:b w:val="0"/>
          <w:bCs w:val="0"/>
          <w:color w:val="231F20"/>
          <w:sz w:val="22"/>
          <w:szCs w:val="22"/>
          <w:lang w:val="en-GB"/>
        </w:rPr>
      </w:pPr>
    </w:p>
    <w:p w14:paraId="78162D0D" w14:textId="77777777" w:rsidR="008445F5" w:rsidRPr="00D23F59" w:rsidRDefault="008445F5" w:rsidP="008445F5">
      <w:pPr>
        <w:pStyle w:val="Heading2"/>
        <w:ind w:left="119" w:right="720"/>
        <w:rPr>
          <w:b w:val="0"/>
          <w:bCs w:val="0"/>
          <w:color w:val="231F20"/>
          <w:sz w:val="22"/>
          <w:szCs w:val="22"/>
          <w:lang w:val="en-GB"/>
        </w:rPr>
      </w:pPr>
      <w:proofErr w:type="spellStart"/>
      <w:r w:rsidRPr="00D23F59">
        <w:rPr>
          <w:b w:val="0"/>
          <w:bCs w:val="0"/>
          <w:color w:val="231F20"/>
          <w:sz w:val="22"/>
          <w:szCs w:val="22"/>
          <w:lang w:val="en-GB"/>
        </w:rPr>
        <w:t>i</w:t>
      </w:r>
      <w:proofErr w:type="spellEnd"/>
      <w:r w:rsidRPr="00D23F59">
        <w:rPr>
          <w:b w:val="0"/>
          <w:bCs w:val="0"/>
          <w:color w:val="231F20"/>
          <w:sz w:val="22"/>
          <w:szCs w:val="22"/>
          <w:lang w:val="en-GB"/>
        </w:rPr>
        <w:t>)</w:t>
      </w:r>
      <w:r w:rsidRPr="00D23F59">
        <w:rPr>
          <w:b w:val="0"/>
          <w:bCs w:val="0"/>
          <w:color w:val="231F20"/>
          <w:sz w:val="22"/>
          <w:szCs w:val="22"/>
          <w:lang w:val="en-GB"/>
        </w:rPr>
        <w:tab/>
        <w:t>The 13</w:t>
      </w:r>
      <w:r w:rsidRPr="00D23F59">
        <w:rPr>
          <w:b w:val="0"/>
          <w:bCs w:val="0"/>
          <w:color w:val="231F20"/>
          <w:sz w:val="22"/>
          <w:szCs w:val="22"/>
          <w:vertAlign w:val="superscript"/>
          <w:lang w:val="en-GB"/>
        </w:rPr>
        <w:t>th</w:t>
      </w:r>
      <w:r w:rsidRPr="00D23F59">
        <w:rPr>
          <w:b w:val="0"/>
          <w:bCs w:val="0"/>
          <w:color w:val="231F20"/>
          <w:sz w:val="22"/>
          <w:szCs w:val="22"/>
          <w:lang w:val="en-GB"/>
        </w:rPr>
        <w:t xml:space="preserve"> Edition of the Regulations for electrical equipment of Building issued by the Institute of Electrical Engineer of Great Britain with Kenya amendments.</w:t>
      </w:r>
    </w:p>
    <w:p w14:paraId="05CB3A65"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ab/>
        <w:t>ii)</w:t>
      </w:r>
      <w:r w:rsidRPr="00D23F59">
        <w:rPr>
          <w:b w:val="0"/>
          <w:bCs w:val="0"/>
          <w:color w:val="231F20"/>
          <w:sz w:val="22"/>
          <w:szCs w:val="22"/>
          <w:lang w:val="en-GB"/>
        </w:rPr>
        <w:tab/>
        <w:t>The Licenses by-laws</w:t>
      </w:r>
    </w:p>
    <w:p w14:paraId="608BF31B"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The Government Electrical Specification/GES No. 1 and No. 2</w:t>
      </w:r>
    </w:p>
    <w:p w14:paraId="73FA3869"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The power act</w:t>
      </w:r>
    </w:p>
    <w:p w14:paraId="6152F9AC"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 xml:space="preserve">The Relevant British </w:t>
      </w:r>
      <w:proofErr w:type="gramStart"/>
      <w:r w:rsidRPr="00D23F59">
        <w:rPr>
          <w:b w:val="0"/>
          <w:bCs w:val="0"/>
          <w:color w:val="231F20"/>
          <w:sz w:val="22"/>
          <w:szCs w:val="22"/>
          <w:lang w:val="en-GB"/>
        </w:rPr>
        <w:t>standard</w:t>
      </w:r>
      <w:proofErr w:type="gramEnd"/>
      <w:r w:rsidRPr="00D23F59">
        <w:rPr>
          <w:b w:val="0"/>
          <w:bCs w:val="0"/>
          <w:color w:val="231F20"/>
          <w:sz w:val="22"/>
          <w:szCs w:val="22"/>
          <w:lang w:val="en-GB"/>
        </w:rPr>
        <w:t xml:space="preserve"> Specifications and codes of practice published by the British Institution/here-in after referred to as BS an CP respectively).</w:t>
      </w:r>
    </w:p>
    <w:p w14:paraId="47411A1E"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Specification</w:t>
      </w:r>
    </w:p>
    <w:p w14:paraId="2793DA8D"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The contract drawing and the working drawing produced by the Contractor and approved by the Engineer.</w:t>
      </w:r>
    </w:p>
    <w:p w14:paraId="6E340B0B"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The Engineers Instructions.</w:t>
      </w:r>
    </w:p>
    <w:p w14:paraId="5D988B32" w14:textId="77777777" w:rsidR="008445F5" w:rsidRPr="00D23F59" w:rsidRDefault="008445F5" w:rsidP="008445F5">
      <w:pPr>
        <w:pStyle w:val="Heading2"/>
        <w:ind w:left="119" w:right="720"/>
        <w:rPr>
          <w:b w:val="0"/>
          <w:bCs w:val="0"/>
          <w:color w:val="231F20"/>
          <w:sz w:val="22"/>
          <w:szCs w:val="22"/>
          <w:lang w:val="en-GB"/>
        </w:rPr>
      </w:pPr>
    </w:p>
    <w:p w14:paraId="4020F413"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The Contractor shall undertake all modifications demanded by the authorities in</w:t>
      </w:r>
      <w:r>
        <w:rPr>
          <w:b w:val="0"/>
          <w:bCs w:val="0"/>
          <w:color w:val="231F20"/>
          <w:sz w:val="22"/>
          <w:szCs w:val="22"/>
          <w:lang w:val="en-GB"/>
        </w:rPr>
        <w:t xml:space="preserve"> </w:t>
      </w:r>
      <w:r w:rsidRPr="00D23F59">
        <w:rPr>
          <w:b w:val="0"/>
          <w:bCs w:val="0"/>
          <w:color w:val="231F20"/>
          <w:sz w:val="22"/>
          <w:szCs w:val="22"/>
          <w:lang w:val="en-GB"/>
        </w:rPr>
        <w:t>order to comply with the regulation and produce all certificates if any from the authority without change.  After completion of the work the Contractor shall deliver a complete set of as built drawings showing the complete installation including all alterations and modifications.  The set of drawings shall include but is not limited to all floor plans and diagrams.</w:t>
      </w:r>
    </w:p>
    <w:p w14:paraId="4B4060DB" w14:textId="77777777" w:rsidR="008445F5" w:rsidRPr="00D23F59" w:rsidRDefault="008445F5" w:rsidP="008445F5">
      <w:pPr>
        <w:pStyle w:val="Heading2"/>
        <w:ind w:left="119" w:right="720"/>
        <w:rPr>
          <w:b w:val="0"/>
          <w:bCs w:val="0"/>
          <w:color w:val="231F20"/>
          <w:sz w:val="22"/>
          <w:szCs w:val="22"/>
          <w:lang w:val="en-GB"/>
        </w:rPr>
      </w:pPr>
    </w:p>
    <w:p w14:paraId="7FD0973C"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 xml:space="preserve">10.3 </w:t>
      </w:r>
      <w:r w:rsidRPr="00D23F59">
        <w:rPr>
          <w:b w:val="0"/>
          <w:bCs w:val="0"/>
          <w:color w:val="231F20"/>
          <w:sz w:val="22"/>
          <w:szCs w:val="22"/>
          <w:u w:val="single"/>
          <w:lang w:val="en-GB"/>
        </w:rPr>
        <w:t>Material</w:t>
      </w:r>
    </w:p>
    <w:p w14:paraId="0046C54C" w14:textId="77777777" w:rsidR="008445F5" w:rsidRPr="00D23F59" w:rsidRDefault="008445F5" w:rsidP="008445F5">
      <w:pPr>
        <w:pStyle w:val="Heading2"/>
        <w:ind w:left="119" w:right="720"/>
        <w:rPr>
          <w:b w:val="0"/>
          <w:bCs w:val="0"/>
          <w:color w:val="231F20"/>
          <w:sz w:val="22"/>
          <w:szCs w:val="22"/>
          <w:lang w:val="en-GB"/>
        </w:rPr>
      </w:pPr>
    </w:p>
    <w:p w14:paraId="360BA8AF"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All materials, fittings and accessories are to be new and in accordance with the requirement of the current rules and regulations where such exist with the relevant KBS standards, BS or others.</w:t>
      </w:r>
    </w:p>
    <w:p w14:paraId="785324A1" w14:textId="77777777" w:rsidR="008445F5" w:rsidRPr="00D23F59" w:rsidRDefault="008445F5" w:rsidP="008445F5">
      <w:pPr>
        <w:pStyle w:val="Heading2"/>
        <w:ind w:left="119" w:right="720"/>
        <w:rPr>
          <w:b w:val="0"/>
          <w:bCs w:val="0"/>
          <w:color w:val="231F20"/>
          <w:sz w:val="22"/>
          <w:szCs w:val="22"/>
          <w:lang w:val="en-GB"/>
        </w:rPr>
      </w:pPr>
    </w:p>
    <w:p w14:paraId="28B121A9"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The Contractor shall be required by the Engineer to submit samples for his approval before placing an order.</w:t>
      </w:r>
    </w:p>
    <w:p w14:paraId="2E651CE6"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The Contractor will be entirely responsible for all materials apparatus, equipment etc furnish by him in connection with his work and shall take all special care to protect all parts of finished work from damage until handed over to the Employer.</w:t>
      </w:r>
    </w:p>
    <w:p w14:paraId="7812687C" w14:textId="77777777" w:rsidR="008445F5" w:rsidRPr="00D23F59" w:rsidRDefault="008445F5" w:rsidP="008445F5">
      <w:pPr>
        <w:pStyle w:val="Heading2"/>
        <w:ind w:left="119" w:right="720"/>
        <w:rPr>
          <w:b w:val="0"/>
          <w:bCs w:val="0"/>
          <w:color w:val="231F20"/>
          <w:sz w:val="22"/>
          <w:szCs w:val="22"/>
          <w:lang w:val="en-GB"/>
        </w:rPr>
      </w:pPr>
    </w:p>
    <w:p w14:paraId="753F6171"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Competent workmen under skilled and experienced supervision shall carry out the work.</w:t>
      </w:r>
    </w:p>
    <w:p w14:paraId="1B8A2AC2" w14:textId="77777777" w:rsidR="008445F5" w:rsidRPr="00D23F59" w:rsidRDefault="008445F5" w:rsidP="008445F5">
      <w:pPr>
        <w:pStyle w:val="Heading2"/>
        <w:ind w:left="119" w:right="720"/>
        <w:rPr>
          <w:b w:val="0"/>
          <w:bCs w:val="0"/>
          <w:color w:val="231F20"/>
          <w:sz w:val="22"/>
          <w:szCs w:val="22"/>
          <w:lang w:val="en-GB"/>
        </w:rPr>
      </w:pPr>
    </w:p>
    <w:p w14:paraId="1E970DF3"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The Engineer shall have the right to have any part of the work taken down or changed at the Contractors expense which is executed in an unsatisfactory manner.</w:t>
      </w:r>
    </w:p>
    <w:p w14:paraId="23FEE2F8" w14:textId="77777777" w:rsidR="008445F5" w:rsidRPr="00D23F59" w:rsidRDefault="008445F5" w:rsidP="008445F5">
      <w:pPr>
        <w:pStyle w:val="Heading2"/>
        <w:ind w:left="119" w:right="720"/>
        <w:rPr>
          <w:b w:val="0"/>
          <w:bCs w:val="0"/>
          <w:color w:val="231F20"/>
          <w:sz w:val="22"/>
          <w:szCs w:val="22"/>
          <w:lang w:val="en-GB"/>
        </w:rPr>
      </w:pPr>
    </w:p>
    <w:p w14:paraId="045606B5"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 xml:space="preserve">10.4 </w:t>
      </w:r>
      <w:r w:rsidRPr="00D23F59">
        <w:rPr>
          <w:b w:val="0"/>
          <w:bCs w:val="0"/>
          <w:color w:val="231F20"/>
          <w:sz w:val="22"/>
          <w:szCs w:val="22"/>
          <w:u w:val="single"/>
          <w:lang w:val="en-GB"/>
        </w:rPr>
        <w:t>Workmanship</w:t>
      </w:r>
    </w:p>
    <w:p w14:paraId="734C1396" w14:textId="77777777" w:rsidR="008445F5" w:rsidRPr="00D23F59" w:rsidRDefault="008445F5" w:rsidP="008445F5">
      <w:pPr>
        <w:pStyle w:val="Heading2"/>
        <w:ind w:left="119" w:right="720"/>
        <w:rPr>
          <w:b w:val="0"/>
          <w:bCs w:val="0"/>
          <w:color w:val="231F20"/>
          <w:sz w:val="22"/>
          <w:szCs w:val="22"/>
          <w:lang w:val="en-GB"/>
        </w:rPr>
      </w:pPr>
    </w:p>
    <w:p w14:paraId="4898466C"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The routes of services and approximate positions of operator are shown on the contract drawings but the exact positions shall be determined by approved dimensional detail on working drawing or on site by the Engineer in consultation with the Contractor.</w:t>
      </w:r>
    </w:p>
    <w:p w14:paraId="14D26A7D" w14:textId="77777777" w:rsidR="008445F5" w:rsidRPr="00D23F59" w:rsidRDefault="008445F5" w:rsidP="008445F5">
      <w:pPr>
        <w:pStyle w:val="Heading2"/>
        <w:ind w:left="119" w:right="720"/>
        <w:rPr>
          <w:b w:val="0"/>
          <w:bCs w:val="0"/>
          <w:color w:val="231F20"/>
          <w:sz w:val="22"/>
          <w:szCs w:val="22"/>
          <w:lang w:val="en-GB"/>
        </w:rPr>
      </w:pPr>
    </w:p>
    <w:p w14:paraId="674BFB4D"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 xml:space="preserve">10.7 </w:t>
      </w:r>
      <w:r w:rsidRPr="00D23F59">
        <w:rPr>
          <w:b w:val="0"/>
          <w:bCs w:val="0"/>
          <w:color w:val="231F20"/>
          <w:sz w:val="22"/>
          <w:szCs w:val="22"/>
          <w:u w:val="single"/>
          <w:lang w:val="en-GB"/>
        </w:rPr>
        <w:t>Motor Starters</w:t>
      </w:r>
    </w:p>
    <w:p w14:paraId="68F49429"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Motor starters for the borehole pumps shall be automatic direct on line.  Contractor type fitted wire double pole incoming mechanically interlocked circuit breaker housed in a damp and dust proof steel enclosure.</w:t>
      </w:r>
    </w:p>
    <w:p w14:paraId="09E4C4E9" w14:textId="77777777" w:rsidR="008445F5" w:rsidRPr="00D23F59" w:rsidRDefault="008445F5" w:rsidP="008445F5">
      <w:pPr>
        <w:pStyle w:val="Heading2"/>
        <w:ind w:left="119" w:right="720"/>
        <w:rPr>
          <w:b w:val="0"/>
          <w:bCs w:val="0"/>
          <w:color w:val="231F20"/>
          <w:sz w:val="22"/>
          <w:szCs w:val="22"/>
          <w:lang w:val="en-GB"/>
        </w:rPr>
      </w:pPr>
    </w:p>
    <w:p w14:paraId="2862D438" w14:textId="77777777" w:rsidR="008445F5" w:rsidRPr="00D23F59" w:rsidRDefault="008445F5" w:rsidP="008445F5">
      <w:pPr>
        <w:pStyle w:val="Heading2"/>
        <w:ind w:left="119" w:right="720"/>
        <w:rPr>
          <w:b w:val="0"/>
          <w:bCs w:val="0"/>
          <w:color w:val="231F20"/>
          <w:sz w:val="22"/>
          <w:szCs w:val="22"/>
          <w:lang w:val="en-GB"/>
        </w:rPr>
      </w:pPr>
    </w:p>
    <w:p w14:paraId="72743D4F" w14:textId="77777777" w:rsidR="008445F5" w:rsidRPr="00D23F59" w:rsidRDefault="008445F5" w:rsidP="008445F5">
      <w:pPr>
        <w:pStyle w:val="Heading2"/>
        <w:ind w:left="119" w:right="720"/>
        <w:rPr>
          <w:b w:val="0"/>
          <w:bCs w:val="0"/>
          <w:color w:val="231F20"/>
          <w:sz w:val="22"/>
          <w:szCs w:val="22"/>
          <w:lang w:val="en-GB"/>
        </w:rPr>
      </w:pPr>
    </w:p>
    <w:p w14:paraId="7060FF26"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 xml:space="preserve">10.8 </w:t>
      </w:r>
      <w:r w:rsidRPr="00D23F59">
        <w:rPr>
          <w:b w:val="0"/>
          <w:bCs w:val="0"/>
          <w:color w:val="231F20"/>
          <w:sz w:val="22"/>
          <w:szCs w:val="22"/>
          <w:u w:val="single"/>
          <w:lang w:val="en-GB"/>
        </w:rPr>
        <w:t>Wiring</w:t>
      </w:r>
    </w:p>
    <w:p w14:paraId="542953F5" w14:textId="77777777" w:rsidR="008445F5" w:rsidRPr="00D23F59" w:rsidRDefault="008445F5" w:rsidP="008445F5">
      <w:pPr>
        <w:pStyle w:val="Heading2"/>
        <w:ind w:left="119" w:right="720"/>
        <w:rPr>
          <w:b w:val="0"/>
          <w:bCs w:val="0"/>
          <w:color w:val="231F20"/>
          <w:sz w:val="22"/>
          <w:szCs w:val="22"/>
          <w:lang w:val="en-GB"/>
        </w:rPr>
      </w:pPr>
    </w:p>
    <w:p w14:paraId="5086C149"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ab/>
        <w:t>All wiring must be carried out in PVC single core copper cables to BS.</w:t>
      </w:r>
    </w:p>
    <w:p w14:paraId="5CB1DAD8" w14:textId="77777777" w:rsidR="008445F5" w:rsidRPr="00D23F59" w:rsidRDefault="008445F5" w:rsidP="008445F5">
      <w:pPr>
        <w:pStyle w:val="Heading2"/>
        <w:ind w:left="119" w:right="720"/>
        <w:rPr>
          <w:b w:val="0"/>
          <w:bCs w:val="0"/>
          <w:color w:val="231F20"/>
          <w:sz w:val="22"/>
          <w:szCs w:val="22"/>
          <w:lang w:val="en-GB"/>
        </w:rPr>
      </w:pPr>
    </w:p>
    <w:p w14:paraId="2E257BB1" w14:textId="77777777" w:rsidR="008445F5" w:rsidRPr="00D23F59" w:rsidRDefault="008445F5" w:rsidP="008445F5">
      <w:pPr>
        <w:pStyle w:val="Heading2"/>
        <w:ind w:left="119" w:right="720"/>
        <w:rPr>
          <w:b w:val="0"/>
          <w:bCs w:val="0"/>
          <w:color w:val="231F20"/>
          <w:sz w:val="22"/>
          <w:szCs w:val="22"/>
          <w:lang w:val="en-GB"/>
        </w:rPr>
      </w:pPr>
    </w:p>
    <w:p w14:paraId="6F070C5D"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 xml:space="preserve">10.9 </w:t>
      </w:r>
      <w:r w:rsidRPr="00D23F59">
        <w:rPr>
          <w:b w:val="0"/>
          <w:bCs w:val="0"/>
          <w:color w:val="231F20"/>
          <w:sz w:val="22"/>
          <w:szCs w:val="22"/>
          <w:u w:val="single"/>
          <w:lang w:val="en-GB"/>
        </w:rPr>
        <w:t>Cable and Conductors</w:t>
      </w:r>
    </w:p>
    <w:p w14:paraId="7C724E88" w14:textId="77777777" w:rsidR="008445F5" w:rsidRPr="00D23F59" w:rsidRDefault="008445F5" w:rsidP="008445F5">
      <w:pPr>
        <w:pStyle w:val="Heading2"/>
        <w:ind w:left="119" w:right="720"/>
        <w:rPr>
          <w:b w:val="0"/>
          <w:bCs w:val="0"/>
          <w:color w:val="231F20"/>
          <w:sz w:val="22"/>
          <w:szCs w:val="22"/>
          <w:lang w:val="en-GB"/>
        </w:rPr>
      </w:pPr>
    </w:p>
    <w:p w14:paraId="483BB642"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 xml:space="preserve">All cables shall conform to relevant </w:t>
      </w:r>
      <w:proofErr w:type="gramStart"/>
      <w:r w:rsidRPr="00D23F59">
        <w:rPr>
          <w:b w:val="0"/>
          <w:bCs w:val="0"/>
          <w:color w:val="231F20"/>
          <w:sz w:val="22"/>
          <w:szCs w:val="22"/>
          <w:lang w:val="en-GB"/>
        </w:rPr>
        <w:t>BS.  .</w:t>
      </w:r>
      <w:proofErr w:type="gramEnd"/>
    </w:p>
    <w:p w14:paraId="35CBEFBF" w14:textId="77777777" w:rsidR="008445F5" w:rsidRPr="00D23F59" w:rsidRDefault="008445F5" w:rsidP="008445F5">
      <w:pPr>
        <w:pStyle w:val="Heading2"/>
        <w:ind w:left="119" w:right="720"/>
        <w:rPr>
          <w:b w:val="0"/>
          <w:bCs w:val="0"/>
          <w:color w:val="231F20"/>
          <w:sz w:val="22"/>
          <w:szCs w:val="22"/>
          <w:lang w:val="en-GB"/>
        </w:rPr>
      </w:pPr>
    </w:p>
    <w:p w14:paraId="6BB95032"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All low voltage cables shall be thoroughly soldered or joined with connectors of absolutely reliable type which hold the conductors in a firm grip, without damaging the wire and without any possibilities of the vibrating loose.</w:t>
      </w:r>
    </w:p>
    <w:p w14:paraId="3F4677E3" w14:textId="77777777" w:rsidR="008445F5" w:rsidRPr="00D23F59" w:rsidRDefault="008445F5" w:rsidP="008445F5">
      <w:pPr>
        <w:pStyle w:val="Heading2"/>
        <w:ind w:left="119" w:right="720"/>
        <w:rPr>
          <w:b w:val="0"/>
          <w:bCs w:val="0"/>
          <w:color w:val="231F20"/>
          <w:sz w:val="22"/>
          <w:szCs w:val="22"/>
          <w:lang w:val="en-GB"/>
        </w:rPr>
      </w:pPr>
    </w:p>
    <w:p w14:paraId="0D7224B2"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10.10</w:t>
      </w:r>
      <w:r w:rsidRPr="00D23F59">
        <w:rPr>
          <w:b w:val="0"/>
          <w:bCs w:val="0"/>
          <w:color w:val="231F20"/>
          <w:sz w:val="22"/>
          <w:szCs w:val="22"/>
          <w:lang w:val="en-GB"/>
        </w:rPr>
        <w:tab/>
      </w:r>
      <w:r w:rsidRPr="00D23F59">
        <w:rPr>
          <w:b w:val="0"/>
          <w:bCs w:val="0"/>
          <w:color w:val="231F20"/>
          <w:sz w:val="22"/>
          <w:szCs w:val="22"/>
          <w:u w:val="single"/>
          <w:lang w:val="en-GB"/>
        </w:rPr>
        <w:t>Conduits</w:t>
      </w:r>
    </w:p>
    <w:p w14:paraId="6EF68359" w14:textId="77777777" w:rsidR="008445F5" w:rsidRPr="00D23F59" w:rsidRDefault="008445F5" w:rsidP="008445F5">
      <w:pPr>
        <w:pStyle w:val="Heading2"/>
        <w:ind w:left="119" w:right="720"/>
        <w:rPr>
          <w:b w:val="0"/>
          <w:bCs w:val="0"/>
          <w:color w:val="231F20"/>
          <w:sz w:val="22"/>
          <w:szCs w:val="22"/>
          <w:lang w:val="en-GB"/>
        </w:rPr>
      </w:pPr>
    </w:p>
    <w:p w14:paraId="0219E080"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Plastic conduits shall be of the best quality new super high impact grade, heavy gauge class "A" rigid PVC, suitable for plain connection.</w:t>
      </w:r>
    </w:p>
    <w:p w14:paraId="35C64905" w14:textId="77777777" w:rsidR="008445F5" w:rsidRPr="00D23F59" w:rsidRDefault="008445F5" w:rsidP="008445F5">
      <w:pPr>
        <w:pStyle w:val="Heading2"/>
        <w:ind w:left="119" w:right="720"/>
        <w:rPr>
          <w:b w:val="0"/>
          <w:bCs w:val="0"/>
          <w:color w:val="231F20"/>
          <w:sz w:val="22"/>
          <w:szCs w:val="22"/>
          <w:lang w:val="en-GB"/>
        </w:rPr>
      </w:pPr>
    </w:p>
    <w:p w14:paraId="12EC1957"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ab/>
        <w:t>In no case shall conduits smaller than 20mm shall be used.</w:t>
      </w:r>
    </w:p>
    <w:p w14:paraId="0694E4E4" w14:textId="77777777" w:rsidR="008445F5" w:rsidRPr="00D23F59" w:rsidRDefault="008445F5" w:rsidP="008445F5">
      <w:pPr>
        <w:pStyle w:val="Heading2"/>
        <w:ind w:left="119" w:right="720"/>
        <w:rPr>
          <w:b w:val="0"/>
          <w:bCs w:val="0"/>
          <w:color w:val="231F20"/>
          <w:sz w:val="22"/>
          <w:szCs w:val="22"/>
          <w:lang w:val="en-GB"/>
        </w:rPr>
      </w:pPr>
    </w:p>
    <w:p w14:paraId="191DC0D8"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10.11</w:t>
      </w:r>
      <w:r w:rsidRPr="00D23F59">
        <w:rPr>
          <w:b w:val="0"/>
          <w:bCs w:val="0"/>
          <w:color w:val="231F20"/>
          <w:sz w:val="22"/>
          <w:szCs w:val="22"/>
          <w:lang w:val="en-GB"/>
        </w:rPr>
        <w:tab/>
      </w:r>
      <w:r w:rsidRPr="00D23F59">
        <w:rPr>
          <w:b w:val="0"/>
          <w:bCs w:val="0"/>
          <w:color w:val="231F20"/>
          <w:sz w:val="22"/>
          <w:szCs w:val="22"/>
          <w:u w:val="single"/>
          <w:lang w:val="en-GB"/>
        </w:rPr>
        <w:t>Boxes</w:t>
      </w:r>
    </w:p>
    <w:p w14:paraId="257BD2EC" w14:textId="77777777" w:rsidR="008445F5" w:rsidRPr="00D23F59" w:rsidRDefault="008445F5" w:rsidP="008445F5">
      <w:pPr>
        <w:pStyle w:val="Heading2"/>
        <w:ind w:left="119" w:right="720"/>
        <w:rPr>
          <w:b w:val="0"/>
          <w:bCs w:val="0"/>
          <w:color w:val="231F20"/>
          <w:sz w:val="22"/>
          <w:szCs w:val="22"/>
          <w:lang w:val="en-GB"/>
        </w:rPr>
      </w:pPr>
    </w:p>
    <w:p w14:paraId="1A5760E8"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All conduit boxes in connection with plastic Conduit shall be of plastic.  All boxes shall match to the equipment installed in the box.</w:t>
      </w:r>
    </w:p>
    <w:p w14:paraId="252D6E76" w14:textId="77777777" w:rsidR="008445F5" w:rsidRPr="00D23F59" w:rsidRDefault="008445F5" w:rsidP="008445F5">
      <w:pPr>
        <w:pStyle w:val="Heading2"/>
        <w:ind w:left="119" w:right="720"/>
        <w:rPr>
          <w:b w:val="0"/>
          <w:bCs w:val="0"/>
          <w:color w:val="231F20"/>
          <w:sz w:val="22"/>
          <w:szCs w:val="22"/>
          <w:lang w:val="en-GB"/>
        </w:rPr>
      </w:pPr>
    </w:p>
    <w:p w14:paraId="5AF377F6"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10.12</w:t>
      </w:r>
      <w:r w:rsidRPr="00D23F59">
        <w:rPr>
          <w:b w:val="0"/>
          <w:bCs w:val="0"/>
          <w:color w:val="231F20"/>
          <w:sz w:val="22"/>
          <w:szCs w:val="22"/>
          <w:lang w:val="en-GB"/>
        </w:rPr>
        <w:tab/>
      </w:r>
      <w:r w:rsidRPr="00D23F59">
        <w:rPr>
          <w:b w:val="0"/>
          <w:bCs w:val="0"/>
          <w:color w:val="231F20"/>
          <w:sz w:val="22"/>
          <w:szCs w:val="22"/>
          <w:u w:val="single"/>
          <w:lang w:val="en-GB"/>
        </w:rPr>
        <w:t>Light fitting</w:t>
      </w:r>
    </w:p>
    <w:p w14:paraId="494E0311" w14:textId="77777777" w:rsidR="008445F5" w:rsidRPr="00D23F59" w:rsidRDefault="008445F5" w:rsidP="008445F5">
      <w:pPr>
        <w:pStyle w:val="Heading2"/>
        <w:ind w:left="119" w:right="720"/>
        <w:rPr>
          <w:b w:val="0"/>
          <w:bCs w:val="0"/>
          <w:color w:val="231F20"/>
          <w:sz w:val="22"/>
          <w:szCs w:val="22"/>
          <w:lang w:val="en-GB"/>
        </w:rPr>
      </w:pPr>
    </w:p>
    <w:p w14:paraId="50D86FD4"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All light fittings shall be cleared and installed in complete working order before handing over.</w:t>
      </w:r>
    </w:p>
    <w:p w14:paraId="1A46EAE4" w14:textId="77777777" w:rsidR="008445F5" w:rsidRPr="00D23F59" w:rsidRDefault="008445F5" w:rsidP="008445F5">
      <w:pPr>
        <w:pStyle w:val="Heading2"/>
        <w:ind w:left="119" w:right="720"/>
        <w:rPr>
          <w:b w:val="0"/>
          <w:bCs w:val="0"/>
          <w:color w:val="231F20"/>
          <w:sz w:val="22"/>
          <w:szCs w:val="22"/>
          <w:lang w:val="en-GB"/>
        </w:rPr>
      </w:pPr>
    </w:p>
    <w:p w14:paraId="2DADDC42"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10.13</w:t>
      </w:r>
      <w:r w:rsidRPr="00D23F59">
        <w:rPr>
          <w:b w:val="0"/>
          <w:bCs w:val="0"/>
          <w:color w:val="231F20"/>
          <w:sz w:val="22"/>
          <w:szCs w:val="22"/>
          <w:lang w:val="en-GB"/>
        </w:rPr>
        <w:tab/>
      </w:r>
      <w:r w:rsidRPr="00D23F59">
        <w:rPr>
          <w:b w:val="0"/>
          <w:bCs w:val="0"/>
          <w:color w:val="231F20"/>
          <w:sz w:val="22"/>
          <w:szCs w:val="22"/>
          <w:u w:val="single"/>
          <w:lang w:val="en-GB"/>
        </w:rPr>
        <w:t>Light Switches</w:t>
      </w:r>
    </w:p>
    <w:p w14:paraId="01E7A8FF" w14:textId="77777777" w:rsidR="008445F5" w:rsidRPr="00D23F59" w:rsidRDefault="008445F5" w:rsidP="008445F5">
      <w:pPr>
        <w:pStyle w:val="Heading2"/>
        <w:ind w:left="119" w:right="720"/>
        <w:rPr>
          <w:b w:val="0"/>
          <w:bCs w:val="0"/>
          <w:color w:val="231F20"/>
          <w:sz w:val="22"/>
          <w:szCs w:val="22"/>
          <w:lang w:val="en-GB"/>
        </w:rPr>
      </w:pPr>
    </w:p>
    <w:p w14:paraId="2F4AEA06"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ab/>
        <w:t>Light switches shall be 5 or 20 Amperes according to the load switches</w:t>
      </w:r>
    </w:p>
    <w:p w14:paraId="6800A22D" w14:textId="77777777" w:rsidR="008445F5" w:rsidRPr="00D23F59" w:rsidRDefault="008445F5" w:rsidP="008445F5">
      <w:pPr>
        <w:pStyle w:val="Heading2"/>
        <w:ind w:left="119" w:right="720"/>
        <w:rPr>
          <w:b w:val="0"/>
          <w:bCs w:val="0"/>
          <w:color w:val="231F20"/>
          <w:sz w:val="22"/>
          <w:szCs w:val="22"/>
          <w:lang w:val="en-GB"/>
        </w:rPr>
      </w:pPr>
    </w:p>
    <w:p w14:paraId="7B5A7974"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10.14</w:t>
      </w:r>
      <w:r w:rsidRPr="00D23F59">
        <w:rPr>
          <w:b w:val="0"/>
          <w:bCs w:val="0"/>
          <w:color w:val="231F20"/>
          <w:sz w:val="22"/>
          <w:szCs w:val="22"/>
          <w:lang w:val="en-GB"/>
        </w:rPr>
        <w:tab/>
      </w:r>
      <w:r w:rsidRPr="00D23F59">
        <w:rPr>
          <w:b w:val="0"/>
          <w:bCs w:val="0"/>
          <w:color w:val="231F20"/>
          <w:sz w:val="22"/>
          <w:szCs w:val="22"/>
          <w:u w:val="single"/>
          <w:lang w:val="en-GB"/>
        </w:rPr>
        <w:t>Power Installation</w:t>
      </w:r>
    </w:p>
    <w:p w14:paraId="58F24090" w14:textId="77777777" w:rsidR="008445F5" w:rsidRPr="00D23F59" w:rsidRDefault="008445F5" w:rsidP="008445F5">
      <w:pPr>
        <w:pStyle w:val="Heading2"/>
        <w:ind w:left="119" w:right="720"/>
        <w:rPr>
          <w:b w:val="0"/>
          <w:bCs w:val="0"/>
          <w:color w:val="231F20"/>
          <w:sz w:val="22"/>
          <w:szCs w:val="22"/>
          <w:lang w:val="en-GB"/>
        </w:rPr>
      </w:pPr>
    </w:p>
    <w:p w14:paraId="60A3C407"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The installation for power shall be concealed in wells and floors in PVC conduits.  All adaptors shall be solid bronze or brass pattern with standard thread.</w:t>
      </w:r>
    </w:p>
    <w:p w14:paraId="05A43A15" w14:textId="77777777" w:rsidR="008445F5" w:rsidRPr="00D23F59" w:rsidRDefault="008445F5" w:rsidP="008445F5">
      <w:pPr>
        <w:pStyle w:val="Heading2"/>
        <w:ind w:left="119" w:right="720"/>
        <w:rPr>
          <w:b w:val="0"/>
          <w:bCs w:val="0"/>
          <w:color w:val="231F20"/>
          <w:sz w:val="22"/>
          <w:szCs w:val="22"/>
          <w:lang w:val="en-GB"/>
        </w:rPr>
      </w:pPr>
    </w:p>
    <w:p w14:paraId="0854DC93"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10.15</w:t>
      </w:r>
      <w:r w:rsidRPr="00D23F59">
        <w:rPr>
          <w:b w:val="0"/>
          <w:bCs w:val="0"/>
          <w:color w:val="231F20"/>
          <w:sz w:val="22"/>
          <w:szCs w:val="22"/>
          <w:lang w:val="en-GB"/>
        </w:rPr>
        <w:tab/>
      </w:r>
      <w:r w:rsidRPr="00D23F59">
        <w:rPr>
          <w:b w:val="0"/>
          <w:bCs w:val="0"/>
          <w:color w:val="231F20"/>
          <w:sz w:val="22"/>
          <w:szCs w:val="22"/>
          <w:u w:val="single"/>
          <w:lang w:val="en-GB"/>
        </w:rPr>
        <w:t>Earthing and Bonding</w:t>
      </w:r>
    </w:p>
    <w:p w14:paraId="3A9E9592" w14:textId="77777777" w:rsidR="008445F5" w:rsidRPr="00D23F59" w:rsidRDefault="008445F5" w:rsidP="008445F5">
      <w:pPr>
        <w:pStyle w:val="Heading2"/>
        <w:ind w:left="119" w:right="720"/>
        <w:rPr>
          <w:b w:val="0"/>
          <w:bCs w:val="0"/>
          <w:color w:val="231F20"/>
          <w:sz w:val="22"/>
          <w:szCs w:val="22"/>
          <w:lang w:val="en-GB"/>
        </w:rPr>
      </w:pPr>
    </w:p>
    <w:p w14:paraId="70DCD548"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Earthing and bonding shall be carried out to the requirement of the current 14</w:t>
      </w:r>
      <w:r w:rsidRPr="00D23F59">
        <w:rPr>
          <w:b w:val="0"/>
          <w:bCs w:val="0"/>
          <w:color w:val="231F20"/>
          <w:sz w:val="22"/>
          <w:szCs w:val="22"/>
          <w:vertAlign w:val="superscript"/>
          <w:lang w:val="en-GB"/>
        </w:rPr>
        <w:t>th</w:t>
      </w:r>
      <w:r w:rsidRPr="00D23F59">
        <w:rPr>
          <w:b w:val="0"/>
          <w:bCs w:val="0"/>
          <w:color w:val="231F20"/>
          <w:sz w:val="22"/>
          <w:szCs w:val="22"/>
          <w:lang w:val="en-GB"/>
        </w:rPr>
        <w:t xml:space="preserve"> edition of the TEE regulation and GES 1 and 2.  In particular attention is drawn to IEE regulation D5, D6, D7 and D29.</w:t>
      </w:r>
    </w:p>
    <w:p w14:paraId="62EF23CA" w14:textId="77777777" w:rsidR="008445F5" w:rsidRPr="00D23F59" w:rsidRDefault="008445F5" w:rsidP="008445F5">
      <w:pPr>
        <w:pStyle w:val="Heading2"/>
        <w:ind w:left="119" w:right="720"/>
        <w:rPr>
          <w:b w:val="0"/>
          <w:bCs w:val="0"/>
          <w:color w:val="231F20"/>
          <w:sz w:val="22"/>
          <w:szCs w:val="22"/>
          <w:lang w:val="en-GB"/>
        </w:rPr>
      </w:pPr>
    </w:p>
    <w:p w14:paraId="0B3CE74F"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10.16</w:t>
      </w:r>
      <w:r w:rsidRPr="00D23F59">
        <w:rPr>
          <w:b w:val="0"/>
          <w:bCs w:val="0"/>
          <w:color w:val="231F20"/>
          <w:sz w:val="22"/>
          <w:szCs w:val="22"/>
          <w:lang w:val="en-GB"/>
        </w:rPr>
        <w:tab/>
      </w:r>
      <w:r w:rsidRPr="00D23F59">
        <w:rPr>
          <w:b w:val="0"/>
          <w:bCs w:val="0"/>
          <w:color w:val="231F20"/>
          <w:sz w:val="22"/>
          <w:szCs w:val="22"/>
          <w:u w:val="single"/>
          <w:lang w:val="en-GB"/>
        </w:rPr>
        <w:t>Testing</w:t>
      </w:r>
    </w:p>
    <w:p w14:paraId="3A827CE5" w14:textId="77777777" w:rsidR="008445F5" w:rsidRPr="00D23F59" w:rsidRDefault="008445F5" w:rsidP="008445F5">
      <w:pPr>
        <w:pStyle w:val="Heading2"/>
        <w:ind w:left="119" w:right="720"/>
        <w:rPr>
          <w:b w:val="0"/>
          <w:bCs w:val="0"/>
          <w:color w:val="231F20"/>
          <w:sz w:val="22"/>
          <w:szCs w:val="22"/>
          <w:lang w:val="en-GB"/>
        </w:rPr>
      </w:pPr>
    </w:p>
    <w:p w14:paraId="3AFE23B3"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All tests prescribed in the 14</w:t>
      </w:r>
      <w:r w:rsidRPr="00D23F59">
        <w:rPr>
          <w:b w:val="0"/>
          <w:bCs w:val="0"/>
          <w:color w:val="231F20"/>
          <w:sz w:val="22"/>
          <w:szCs w:val="22"/>
          <w:vertAlign w:val="superscript"/>
          <w:lang w:val="en-GB"/>
        </w:rPr>
        <w:t>th</w:t>
      </w:r>
      <w:r w:rsidRPr="00D23F59">
        <w:rPr>
          <w:b w:val="0"/>
          <w:bCs w:val="0"/>
          <w:color w:val="231F20"/>
          <w:sz w:val="22"/>
          <w:szCs w:val="22"/>
          <w:lang w:val="en-GB"/>
        </w:rPr>
        <w:t xml:space="preserve"> Edition of the regulations for the electrical equipment of the Institution of Electrical Engineers, together with all amendments as applicable, shall be carried out by the Contractor on the completed installations.</w:t>
      </w:r>
    </w:p>
    <w:p w14:paraId="42AC60F2" w14:textId="77777777" w:rsidR="008445F5" w:rsidRPr="00D23F59" w:rsidRDefault="008445F5" w:rsidP="008445F5">
      <w:pPr>
        <w:pStyle w:val="Heading2"/>
        <w:ind w:left="119" w:right="720"/>
        <w:rPr>
          <w:b w:val="0"/>
          <w:bCs w:val="0"/>
          <w:color w:val="231F20"/>
          <w:sz w:val="22"/>
          <w:szCs w:val="22"/>
          <w:lang w:val="en-GB"/>
        </w:rPr>
      </w:pPr>
    </w:p>
    <w:p w14:paraId="6A0FF25D"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10.17</w:t>
      </w:r>
      <w:r w:rsidRPr="00D23F59">
        <w:rPr>
          <w:b w:val="0"/>
          <w:bCs w:val="0"/>
          <w:color w:val="231F20"/>
          <w:sz w:val="22"/>
          <w:szCs w:val="22"/>
          <w:lang w:val="en-GB"/>
        </w:rPr>
        <w:tab/>
      </w:r>
      <w:r w:rsidRPr="00D23F59">
        <w:rPr>
          <w:b w:val="0"/>
          <w:bCs w:val="0"/>
          <w:color w:val="231F20"/>
          <w:sz w:val="22"/>
          <w:szCs w:val="22"/>
          <w:u w:val="single"/>
          <w:lang w:val="en-GB"/>
        </w:rPr>
        <w:t>Handing Over</w:t>
      </w:r>
    </w:p>
    <w:p w14:paraId="00D1BA72" w14:textId="77777777" w:rsidR="008445F5" w:rsidRPr="00D23F59" w:rsidRDefault="008445F5" w:rsidP="008445F5">
      <w:pPr>
        <w:pStyle w:val="Heading2"/>
        <w:ind w:left="119" w:right="720"/>
        <w:rPr>
          <w:b w:val="0"/>
          <w:bCs w:val="0"/>
          <w:color w:val="231F20"/>
          <w:sz w:val="22"/>
          <w:szCs w:val="22"/>
          <w:lang w:val="en-GB"/>
        </w:rPr>
      </w:pPr>
    </w:p>
    <w:p w14:paraId="08EA6708" w14:textId="77777777" w:rsidR="008445F5" w:rsidRPr="00D23F59" w:rsidRDefault="008445F5" w:rsidP="008445F5">
      <w:pPr>
        <w:pStyle w:val="Heading2"/>
        <w:ind w:left="119" w:right="720"/>
        <w:rPr>
          <w:b w:val="0"/>
          <w:bCs w:val="0"/>
          <w:color w:val="231F20"/>
          <w:sz w:val="22"/>
          <w:szCs w:val="22"/>
          <w:lang w:val="en-GB"/>
        </w:rPr>
      </w:pPr>
      <w:r w:rsidRPr="00D23F59">
        <w:rPr>
          <w:b w:val="0"/>
          <w:bCs w:val="0"/>
          <w:color w:val="231F20"/>
          <w:sz w:val="22"/>
          <w:szCs w:val="22"/>
          <w:lang w:val="en-GB"/>
        </w:rPr>
        <w:t>The Contract works shall be considered complete and the maintenance and defects liability period shall commence only when the contract work and supporting services has been tested, commissioned and operated to the satisfaction of the Engineer and officially approved and accepted by the Employer.</w:t>
      </w:r>
    </w:p>
    <w:p w14:paraId="237F598D" w14:textId="77777777" w:rsidR="008445F5" w:rsidRPr="00D23F59" w:rsidRDefault="008445F5" w:rsidP="008445F5">
      <w:pPr>
        <w:pStyle w:val="Heading2"/>
        <w:ind w:left="119" w:right="720"/>
        <w:rPr>
          <w:b w:val="0"/>
          <w:bCs w:val="0"/>
          <w:sz w:val="22"/>
          <w:szCs w:val="22"/>
        </w:rPr>
      </w:pPr>
    </w:p>
    <w:p w14:paraId="679B4BAD" w14:textId="77777777" w:rsidR="008445F5" w:rsidRDefault="008445F5" w:rsidP="008445F5">
      <w:pPr>
        <w:spacing w:line="230" w:lineRule="auto"/>
        <w:ind w:right="720"/>
        <w:jc w:val="both"/>
      </w:pPr>
    </w:p>
    <w:p w14:paraId="79870D14" w14:textId="77777777" w:rsidR="005F5B22" w:rsidRPr="00884AED" w:rsidRDefault="005F5B22" w:rsidP="00B77D90">
      <w:pPr>
        <w:pStyle w:val="BodyText"/>
        <w:spacing w:before="7"/>
        <w:ind w:right="720"/>
        <w:jc w:val="both"/>
      </w:pPr>
    </w:p>
    <w:p w14:paraId="3CD30122" w14:textId="0B06D2DB" w:rsidR="00A31B21" w:rsidRPr="00884AED" w:rsidRDefault="00A31B21" w:rsidP="00B77D90">
      <w:pPr>
        <w:pStyle w:val="BodyText"/>
        <w:spacing w:before="7"/>
        <w:ind w:right="720"/>
        <w:jc w:val="both"/>
      </w:pPr>
      <w:r w:rsidRPr="00884AED">
        <w:rPr>
          <w:b/>
          <w:bCs/>
        </w:rPr>
        <w:t xml:space="preserve">6.32 </w:t>
      </w:r>
      <w:r w:rsidRPr="00884AED">
        <w:rPr>
          <w:b/>
          <w:bCs/>
          <w:u w:val="single"/>
        </w:rPr>
        <w:t>Quality of Materials and Workmanship</w:t>
      </w:r>
    </w:p>
    <w:p w14:paraId="05DF3D36" w14:textId="77777777" w:rsidR="00A31B21" w:rsidRPr="00884AED" w:rsidRDefault="00A31B21" w:rsidP="00B77D90">
      <w:pPr>
        <w:pStyle w:val="BodyText"/>
        <w:spacing w:before="7"/>
        <w:ind w:right="720"/>
        <w:jc w:val="both"/>
      </w:pPr>
    </w:p>
    <w:p w14:paraId="603BFB82" w14:textId="13200DFB" w:rsidR="00A31B21" w:rsidRPr="00884AED" w:rsidRDefault="00A31B21" w:rsidP="00B77D90">
      <w:pPr>
        <w:pStyle w:val="BodyText"/>
        <w:spacing w:before="7"/>
        <w:ind w:right="720"/>
        <w:jc w:val="both"/>
      </w:pPr>
      <w:r w:rsidRPr="00884AED">
        <w:t>The materials and workmanship shall be of the best of their respective kinds and shall be to the approval of the Engineer.  In reading of these specifications, the words” to the approval of the Engineer" shall be deemed to be included in the description of all materials incorporated in the works, whether manufactured or natural, and in the description of all operations for the due execution of the works.</w:t>
      </w:r>
    </w:p>
    <w:p w14:paraId="782CA196" w14:textId="77777777" w:rsidR="00A31B21" w:rsidRPr="00884AED" w:rsidRDefault="00A31B21" w:rsidP="00B77D90">
      <w:pPr>
        <w:pStyle w:val="BodyText"/>
        <w:spacing w:before="7"/>
        <w:ind w:right="720"/>
        <w:jc w:val="both"/>
      </w:pPr>
    </w:p>
    <w:p w14:paraId="633FDEE4" w14:textId="77777777" w:rsidR="00A31B21" w:rsidRPr="00884AED" w:rsidRDefault="00A31B21" w:rsidP="00B77D90">
      <w:pPr>
        <w:pStyle w:val="BodyText"/>
        <w:spacing w:before="7"/>
        <w:ind w:right="720"/>
        <w:jc w:val="both"/>
      </w:pPr>
      <w:r w:rsidRPr="00884AED">
        <w:t xml:space="preserve">No materials of any description shall be used without prior approval by the Engineer and any condemned as unfit for use in the works shall be removed immediately from the site, and without recompense to, the contractor.  All works or </w:t>
      </w:r>
      <w:r w:rsidRPr="00884AED">
        <w:lastRenderedPageBreak/>
        <w:t xml:space="preserve">parts thereof shall be in accordance with the latest edition of either Kenya Bureau of Standards (K.B.S.) specification or British </w:t>
      </w:r>
      <w:proofErr w:type="gramStart"/>
      <w:r w:rsidRPr="00884AED">
        <w:t>Standard(</w:t>
      </w:r>
      <w:proofErr w:type="gramEnd"/>
      <w:r w:rsidRPr="00884AED">
        <w:t>B.S.) specifications and British Codes of Practice(C.P.) as published by British Standards Institution.</w:t>
      </w:r>
    </w:p>
    <w:p w14:paraId="2456C425" w14:textId="77777777" w:rsidR="00A31B21" w:rsidRPr="00884AED" w:rsidRDefault="00A31B21" w:rsidP="00B77D90">
      <w:pPr>
        <w:pStyle w:val="BodyText"/>
        <w:spacing w:before="7"/>
        <w:ind w:right="720"/>
        <w:jc w:val="both"/>
      </w:pPr>
    </w:p>
    <w:p w14:paraId="2FAF87D3" w14:textId="77777777" w:rsidR="00A31B21" w:rsidRPr="00884AED" w:rsidRDefault="00A31B21" w:rsidP="00B77D90">
      <w:pPr>
        <w:pStyle w:val="BodyText"/>
        <w:spacing w:before="7"/>
        <w:ind w:right="720"/>
        <w:jc w:val="both"/>
      </w:pPr>
      <w:r w:rsidRPr="00884AED">
        <w:t>All materials shall be of approved manufacture and origin and the best quality of their respective kind, equal to sample and delivered on to the site a sufficient period before they are required to be used in the works to enable the Engineer to take such samples as he may require for testing or approval, and the contractor shall furnish any information required by the Engineer as to the quality, weight, strength, description, etc. of the materials.  No materials of any description shall be used without prior approval by the Engineer and any condemned as unfit for use in the works shall be removed immediately from the site by, and without recompense to, the contractor.</w:t>
      </w:r>
    </w:p>
    <w:p w14:paraId="7BFA6EF5" w14:textId="77777777" w:rsidR="00A31B21" w:rsidRPr="00884AED" w:rsidRDefault="00A31B21" w:rsidP="00B77D90">
      <w:pPr>
        <w:pStyle w:val="BodyText"/>
        <w:spacing w:before="7"/>
        <w:ind w:right="720"/>
        <w:jc w:val="both"/>
      </w:pPr>
    </w:p>
    <w:p w14:paraId="18F79CFA" w14:textId="77777777" w:rsidR="00767AA4" w:rsidRPr="00B77D90" w:rsidRDefault="00767AA4" w:rsidP="00767AA4">
      <w:r w:rsidRPr="00B77D90">
        <w:t>ENVIRONMENTAL AND SOCIAL MANAGEMENT PLAN (ESMP)</w:t>
      </w:r>
    </w:p>
    <w:tbl>
      <w:tblPr>
        <w:tblW w:w="9840" w:type="dxa"/>
        <w:tblLook w:val="04A0" w:firstRow="1" w:lastRow="0" w:firstColumn="1" w:lastColumn="0" w:noHBand="0" w:noVBand="1"/>
      </w:tblPr>
      <w:tblGrid>
        <w:gridCol w:w="2075"/>
        <w:gridCol w:w="4122"/>
        <w:gridCol w:w="1837"/>
        <w:gridCol w:w="1806"/>
      </w:tblGrid>
      <w:tr w:rsidR="00767AA4" w:rsidRPr="00B77D90" w14:paraId="4B3AEBE1" w14:textId="77777777" w:rsidTr="003D1D10">
        <w:trPr>
          <w:trHeight w:val="600"/>
        </w:trPr>
        <w:tc>
          <w:tcPr>
            <w:tcW w:w="2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DE14F" w14:textId="77777777" w:rsidR="00767AA4" w:rsidRPr="00B77D90" w:rsidRDefault="00767AA4" w:rsidP="003D1D10">
            <w:pPr>
              <w:rPr>
                <w:b/>
                <w:bCs/>
                <w:color w:val="000000"/>
                <w:lang w:eastAsia="en-GB"/>
              </w:rPr>
            </w:pPr>
            <w:r w:rsidRPr="00B77D90">
              <w:rPr>
                <w:b/>
                <w:bCs/>
                <w:color w:val="000000"/>
                <w:lang w:eastAsia="en-GB"/>
              </w:rPr>
              <w:t>ACTIVITY</w:t>
            </w:r>
          </w:p>
        </w:tc>
        <w:tc>
          <w:tcPr>
            <w:tcW w:w="4122" w:type="dxa"/>
            <w:tcBorders>
              <w:top w:val="single" w:sz="4" w:space="0" w:color="auto"/>
              <w:left w:val="nil"/>
              <w:bottom w:val="single" w:sz="4" w:space="0" w:color="auto"/>
              <w:right w:val="single" w:sz="4" w:space="0" w:color="auto"/>
            </w:tcBorders>
            <w:shd w:val="clear" w:color="auto" w:fill="auto"/>
            <w:vAlign w:val="center"/>
            <w:hideMark/>
          </w:tcPr>
          <w:p w14:paraId="3CC98045" w14:textId="77777777" w:rsidR="00767AA4" w:rsidRPr="00B77D90" w:rsidRDefault="00767AA4" w:rsidP="003D1D10">
            <w:pPr>
              <w:rPr>
                <w:b/>
                <w:bCs/>
                <w:color w:val="000000"/>
                <w:lang w:eastAsia="en-GB"/>
              </w:rPr>
            </w:pPr>
            <w:r w:rsidRPr="00B77D90">
              <w:rPr>
                <w:b/>
                <w:bCs/>
                <w:color w:val="000000"/>
                <w:lang w:eastAsia="en-GB"/>
              </w:rPr>
              <w:t> </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14:paraId="194AB88D" w14:textId="77777777" w:rsidR="00767AA4" w:rsidRPr="00B77D90" w:rsidRDefault="00767AA4" w:rsidP="003D1D10">
            <w:pPr>
              <w:rPr>
                <w:b/>
                <w:bCs/>
                <w:color w:val="000000"/>
                <w:lang w:eastAsia="en-GB"/>
              </w:rPr>
            </w:pPr>
            <w:r w:rsidRPr="00B77D90">
              <w:rPr>
                <w:b/>
                <w:bCs/>
                <w:color w:val="000000"/>
                <w:lang w:eastAsia="en-GB"/>
              </w:rPr>
              <w:t> </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6296B8C3" w14:textId="77777777" w:rsidR="00767AA4" w:rsidRPr="00B77D90" w:rsidRDefault="00767AA4" w:rsidP="003D1D10">
            <w:pPr>
              <w:jc w:val="center"/>
              <w:rPr>
                <w:b/>
                <w:bCs/>
                <w:color w:val="000000"/>
                <w:lang w:eastAsia="en-GB"/>
              </w:rPr>
            </w:pPr>
            <w:r w:rsidRPr="00B77D90">
              <w:rPr>
                <w:b/>
                <w:bCs/>
                <w:color w:val="000000"/>
                <w:lang w:eastAsia="en-GB"/>
              </w:rPr>
              <w:t>Number of items</w:t>
            </w:r>
          </w:p>
        </w:tc>
      </w:tr>
      <w:tr w:rsidR="00767AA4" w:rsidRPr="00B77D90" w14:paraId="7DE72E97" w14:textId="77777777" w:rsidTr="003D1D10">
        <w:trPr>
          <w:trHeight w:val="6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2E77E4D1" w14:textId="77777777" w:rsidR="00767AA4" w:rsidRPr="00B77D90" w:rsidRDefault="00767AA4" w:rsidP="003D1D10">
            <w:pPr>
              <w:rPr>
                <w:color w:val="000000"/>
                <w:lang w:eastAsia="en-GB"/>
              </w:rPr>
            </w:pPr>
            <w:r w:rsidRPr="00B77D90">
              <w:rPr>
                <w:color w:val="000000"/>
                <w:lang w:eastAsia="en-GB"/>
              </w:rPr>
              <w:t xml:space="preserve">NOISE AND AIR POLLUTION </w:t>
            </w:r>
          </w:p>
        </w:tc>
        <w:tc>
          <w:tcPr>
            <w:tcW w:w="4122" w:type="dxa"/>
            <w:tcBorders>
              <w:top w:val="nil"/>
              <w:left w:val="nil"/>
              <w:bottom w:val="single" w:sz="4" w:space="0" w:color="auto"/>
              <w:right w:val="single" w:sz="4" w:space="0" w:color="auto"/>
            </w:tcBorders>
            <w:shd w:val="clear" w:color="auto" w:fill="auto"/>
            <w:vAlign w:val="center"/>
            <w:hideMark/>
          </w:tcPr>
          <w:p w14:paraId="4891E3BE" w14:textId="77777777" w:rsidR="00767AA4" w:rsidRPr="00B77D90" w:rsidRDefault="00767AA4" w:rsidP="003D1D10">
            <w:pPr>
              <w:rPr>
                <w:color w:val="000000"/>
                <w:lang w:eastAsia="en-GB"/>
              </w:rPr>
            </w:pPr>
            <w:r w:rsidRPr="00B77D90">
              <w:rPr>
                <w:color w:val="000000"/>
                <w:lang w:eastAsia="en-GB"/>
              </w:rPr>
              <w:t>Safety Helmets</w:t>
            </w:r>
          </w:p>
        </w:tc>
        <w:tc>
          <w:tcPr>
            <w:tcW w:w="1837" w:type="dxa"/>
            <w:tcBorders>
              <w:top w:val="nil"/>
              <w:left w:val="nil"/>
              <w:bottom w:val="single" w:sz="4" w:space="0" w:color="auto"/>
              <w:right w:val="single" w:sz="4" w:space="0" w:color="auto"/>
            </w:tcBorders>
            <w:shd w:val="clear" w:color="auto" w:fill="auto"/>
            <w:noWrap/>
            <w:vAlign w:val="center"/>
            <w:hideMark/>
          </w:tcPr>
          <w:p w14:paraId="1FDAC43F"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26A75EA9" w14:textId="77777777" w:rsidR="00767AA4" w:rsidRPr="00B77D90" w:rsidRDefault="00767AA4" w:rsidP="003D1D10">
            <w:pPr>
              <w:jc w:val="center"/>
              <w:rPr>
                <w:color w:val="000000"/>
                <w:lang w:eastAsia="en-GB"/>
              </w:rPr>
            </w:pPr>
            <w:r w:rsidRPr="00B77D90">
              <w:rPr>
                <w:color w:val="000000"/>
                <w:lang w:eastAsia="en-GB"/>
              </w:rPr>
              <w:t>5</w:t>
            </w:r>
          </w:p>
        </w:tc>
      </w:tr>
      <w:tr w:rsidR="00767AA4" w:rsidRPr="00B77D90" w14:paraId="54629681"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28F355B6" w14:textId="77777777" w:rsidR="00767AA4" w:rsidRPr="00B77D90" w:rsidRDefault="00767AA4" w:rsidP="003D1D10">
            <w:pPr>
              <w:rPr>
                <w:color w:val="000000"/>
                <w:lang w:eastAsia="en-GB"/>
              </w:rPr>
            </w:pPr>
            <w:r w:rsidRPr="00B77D90">
              <w:rPr>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1A2BEE87" w14:textId="77777777" w:rsidR="00767AA4" w:rsidRPr="00B77D90" w:rsidRDefault="00767AA4" w:rsidP="003D1D10">
            <w:pPr>
              <w:rPr>
                <w:color w:val="000000"/>
                <w:lang w:eastAsia="en-GB"/>
              </w:rPr>
            </w:pPr>
            <w:r w:rsidRPr="00B77D90">
              <w:rPr>
                <w:color w:val="000000"/>
                <w:lang w:eastAsia="en-GB"/>
              </w:rPr>
              <w:t>Safety gloves</w:t>
            </w:r>
          </w:p>
        </w:tc>
        <w:tc>
          <w:tcPr>
            <w:tcW w:w="1837" w:type="dxa"/>
            <w:tcBorders>
              <w:top w:val="nil"/>
              <w:left w:val="nil"/>
              <w:bottom w:val="single" w:sz="4" w:space="0" w:color="auto"/>
              <w:right w:val="single" w:sz="4" w:space="0" w:color="auto"/>
            </w:tcBorders>
            <w:shd w:val="clear" w:color="auto" w:fill="auto"/>
            <w:noWrap/>
            <w:vAlign w:val="center"/>
            <w:hideMark/>
          </w:tcPr>
          <w:p w14:paraId="226A687E"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67376D22" w14:textId="77777777" w:rsidR="00767AA4" w:rsidRPr="00B77D90" w:rsidRDefault="00767AA4" w:rsidP="003D1D10">
            <w:pPr>
              <w:jc w:val="center"/>
              <w:rPr>
                <w:color w:val="000000"/>
                <w:lang w:eastAsia="en-GB"/>
              </w:rPr>
            </w:pPr>
            <w:r w:rsidRPr="00B77D90">
              <w:rPr>
                <w:color w:val="000000"/>
                <w:lang w:eastAsia="en-GB"/>
              </w:rPr>
              <w:t>5</w:t>
            </w:r>
          </w:p>
        </w:tc>
      </w:tr>
      <w:tr w:rsidR="00767AA4" w:rsidRPr="00B77D90" w14:paraId="1B6E4465"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6534B4F1" w14:textId="77777777" w:rsidR="00767AA4" w:rsidRPr="00B77D90" w:rsidRDefault="00767AA4" w:rsidP="003D1D10">
            <w:pPr>
              <w:rPr>
                <w:color w:val="000000"/>
                <w:lang w:eastAsia="en-GB"/>
              </w:rPr>
            </w:pPr>
            <w:r w:rsidRPr="00B77D90">
              <w:rPr>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320E78D6" w14:textId="77777777" w:rsidR="00767AA4" w:rsidRPr="00B77D90" w:rsidRDefault="00767AA4" w:rsidP="003D1D10">
            <w:pPr>
              <w:rPr>
                <w:color w:val="000000"/>
                <w:lang w:eastAsia="en-GB"/>
              </w:rPr>
            </w:pPr>
            <w:r w:rsidRPr="00B77D90">
              <w:rPr>
                <w:color w:val="000000"/>
                <w:lang w:eastAsia="en-GB"/>
              </w:rPr>
              <w:t>Reflective vest</w:t>
            </w:r>
          </w:p>
        </w:tc>
        <w:tc>
          <w:tcPr>
            <w:tcW w:w="1837" w:type="dxa"/>
            <w:tcBorders>
              <w:top w:val="nil"/>
              <w:left w:val="nil"/>
              <w:bottom w:val="single" w:sz="4" w:space="0" w:color="auto"/>
              <w:right w:val="single" w:sz="4" w:space="0" w:color="auto"/>
            </w:tcBorders>
            <w:shd w:val="clear" w:color="auto" w:fill="auto"/>
            <w:noWrap/>
            <w:vAlign w:val="center"/>
            <w:hideMark/>
          </w:tcPr>
          <w:p w14:paraId="703E8A2C"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2A47B16C" w14:textId="77777777" w:rsidR="00767AA4" w:rsidRPr="00B77D90" w:rsidRDefault="00767AA4" w:rsidP="003D1D10">
            <w:pPr>
              <w:jc w:val="center"/>
              <w:rPr>
                <w:color w:val="000000"/>
                <w:lang w:eastAsia="en-GB"/>
              </w:rPr>
            </w:pPr>
            <w:r w:rsidRPr="00B77D90">
              <w:rPr>
                <w:color w:val="000000"/>
                <w:lang w:eastAsia="en-GB"/>
              </w:rPr>
              <w:t>5</w:t>
            </w:r>
          </w:p>
        </w:tc>
      </w:tr>
      <w:tr w:rsidR="00767AA4" w:rsidRPr="00B77D90" w14:paraId="4DA25491"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70428718" w14:textId="77777777" w:rsidR="00767AA4" w:rsidRPr="00B77D90" w:rsidRDefault="00767AA4" w:rsidP="003D1D10">
            <w:pPr>
              <w:rPr>
                <w:color w:val="000000"/>
                <w:lang w:eastAsia="en-GB"/>
              </w:rPr>
            </w:pPr>
            <w:r w:rsidRPr="00B77D90">
              <w:rPr>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43458A98" w14:textId="77777777" w:rsidR="00767AA4" w:rsidRPr="00B77D90" w:rsidRDefault="00767AA4" w:rsidP="003D1D10">
            <w:pPr>
              <w:rPr>
                <w:color w:val="000000"/>
                <w:lang w:eastAsia="en-GB"/>
              </w:rPr>
            </w:pPr>
            <w:r w:rsidRPr="00B77D90">
              <w:rPr>
                <w:color w:val="000000"/>
                <w:lang w:eastAsia="en-GB"/>
              </w:rPr>
              <w:t>Protective eyewear (goggles)</w:t>
            </w:r>
          </w:p>
        </w:tc>
        <w:tc>
          <w:tcPr>
            <w:tcW w:w="1837" w:type="dxa"/>
            <w:tcBorders>
              <w:top w:val="nil"/>
              <w:left w:val="nil"/>
              <w:bottom w:val="single" w:sz="4" w:space="0" w:color="auto"/>
              <w:right w:val="single" w:sz="4" w:space="0" w:color="auto"/>
            </w:tcBorders>
            <w:shd w:val="clear" w:color="auto" w:fill="auto"/>
            <w:noWrap/>
            <w:vAlign w:val="center"/>
            <w:hideMark/>
          </w:tcPr>
          <w:p w14:paraId="5DE2D231"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61A68DFF" w14:textId="77777777" w:rsidR="00767AA4" w:rsidRPr="00B77D90" w:rsidRDefault="00767AA4" w:rsidP="003D1D10">
            <w:pPr>
              <w:jc w:val="center"/>
              <w:rPr>
                <w:color w:val="000000"/>
                <w:lang w:eastAsia="en-GB"/>
              </w:rPr>
            </w:pPr>
            <w:r w:rsidRPr="00B77D90">
              <w:rPr>
                <w:color w:val="000000"/>
                <w:lang w:eastAsia="en-GB"/>
              </w:rPr>
              <w:t>20</w:t>
            </w:r>
          </w:p>
        </w:tc>
      </w:tr>
      <w:tr w:rsidR="00767AA4" w:rsidRPr="00B77D90" w14:paraId="309A411B"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67930BDA" w14:textId="77777777" w:rsidR="00767AA4" w:rsidRPr="00B77D90" w:rsidRDefault="00767AA4" w:rsidP="003D1D10">
            <w:pPr>
              <w:rPr>
                <w:color w:val="000000"/>
                <w:lang w:eastAsia="en-GB"/>
              </w:rPr>
            </w:pPr>
            <w:r w:rsidRPr="00B77D90">
              <w:rPr>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0F3A877C" w14:textId="77777777" w:rsidR="00767AA4" w:rsidRPr="00B77D90" w:rsidRDefault="00767AA4" w:rsidP="003D1D10">
            <w:pPr>
              <w:rPr>
                <w:color w:val="000000"/>
                <w:lang w:eastAsia="en-GB"/>
              </w:rPr>
            </w:pPr>
            <w:r w:rsidRPr="00B77D90">
              <w:rPr>
                <w:color w:val="000000"/>
                <w:lang w:eastAsia="en-GB"/>
              </w:rPr>
              <w:t xml:space="preserve">Dust mask or respirator </w:t>
            </w:r>
          </w:p>
        </w:tc>
        <w:tc>
          <w:tcPr>
            <w:tcW w:w="1837" w:type="dxa"/>
            <w:tcBorders>
              <w:top w:val="nil"/>
              <w:left w:val="nil"/>
              <w:bottom w:val="single" w:sz="4" w:space="0" w:color="auto"/>
              <w:right w:val="single" w:sz="4" w:space="0" w:color="auto"/>
            </w:tcBorders>
            <w:shd w:val="clear" w:color="auto" w:fill="auto"/>
            <w:noWrap/>
            <w:vAlign w:val="center"/>
            <w:hideMark/>
          </w:tcPr>
          <w:p w14:paraId="536C58FE"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7E9EE3E8" w14:textId="77777777" w:rsidR="00767AA4" w:rsidRPr="00B77D90" w:rsidRDefault="00767AA4" w:rsidP="003D1D10">
            <w:pPr>
              <w:jc w:val="center"/>
              <w:rPr>
                <w:color w:val="000000"/>
                <w:lang w:eastAsia="en-GB"/>
              </w:rPr>
            </w:pPr>
            <w:r w:rsidRPr="00B77D90">
              <w:rPr>
                <w:color w:val="000000"/>
                <w:lang w:eastAsia="en-GB"/>
              </w:rPr>
              <w:t>2pkts</w:t>
            </w:r>
          </w:p>
        </w:tc>
      </w:tr>
      <w:tr w:rsidR="00767AA4" w:rsidRPr="00B77D90" w14:paraId="4D563F78"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28C06C2C" w14:textId="77777777" w:rsidR="00767AA4" w:rsidRPr="00B77D90" w:rsidRDefault="00767AA4" w:rsidP="003D1D10">
            <w:pPr>
              <w:rPr>
                <w:color w:val="000000"/>
                <w:lang w:eastAsia="en-GB"/>
              </w:rPr>
            </w:pPr>
            <w:r w:rsidRPr="00B77D90">
              <w:rPr>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790292C5" w14:textId="77777777" w:rsidR="00767AA4" w:rsidRPr="00B77D90" w:rsidRDefault="00767AA4" w:rsidP="003D1D10">
            <w:pPr>
              <w:rPr>
                <w:color w:val="000000"/>
                <w:lang w:eastAsia="en-GB"/>
              </w:rPr>
            </w:pPr>
            <w:r w:rsidRPr="00B77D90">
              <w:rPr>
                <w:color w:val="000000"/>
                <w:lang w:eastAsia="en-GB"/>
              </w:rPr>
              <w:t xml:space="preserve">Earplugs or earmuffs </w:t>
            </w:r>
          </w:p>
        </w:tc>
        <w:tc>
          <w:tcPr>
            <w:tcW w:w="1837" w:type="dxa"/>
            <w:tcBorders>
              <w:top w:val="nil"/>
              <w:left w:val="nil"/>
              <w:bottom w:val="single" w:sz="4" w:space="0" w:color="auto"/>
              <w:right w:val="single" w:sz="4" w:space="0" w:color="auto"/>
            </w:tcBorders>
            <w:shd w:val="clear" w:color="auto" w:fill="auto"/>
            <w:noWrap/>
            <w:vAlign w:val="center"/>
            <w:hideMark/>
          </w:tcPr>
          <w:p w14:paraId="72C59802"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21657C17" w14:textId="77777777" w:rsidR="00767AA4" w:rsidRPr="00B77D90" w:rsidRDefault="00767AA4" w:rsidP="003D1D10">
            <w:pPr>
              <w:jc w:val="center"/>
              <w:rPr>
                <w:color w:val="000000"/>
                <w:lang w:eastAsia="en-GB"/>
              </w:rPr>
            </w:pPr>
            <w:r w:rsidRPr="00B77D90">
              <w:rPr>
                <w:color w:val="000000"/>
                <w:lang w:eastAsia="en-GB"/>
              </w:rPr>
              <w:t>2pkts</w:t>
            </w:r>
          </w:p>
        </w:tc>
      </w:tr>
      <w:tr w:rsidR="00767AA4" w:rsidRPr="00B77D90" w14:paraId="30F4C041"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00CDB285" w14:textId="77777777" w:rsidR="00767AA4" w:rsidRPr="00B77D90" w:rsidRDefault="00767AA4" w:rsidP="003D1D10">
            <w:pPr>
              <w:rPr>
                <w:color w:val="000000"/>
                <w:lang w:eastAsia="en-GB"/>
              </w:rPr>
            </w:pPr>
            <w:r w:rsidRPr="00B77D90">
              <w:rPr>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6E463636" w14:textId="77777777" w:rsidR="00767AA4" w:rsidRPr="00B77D90" w:rsidRDefault="00767AA4" w:rsidP="003D1D10">
            <w:pPr>
              <w:rPr>
                <w:color w:val="000000"/>
                <w:lang w:eastAsia="en-GB"/>
              </w:rPr>
            </w:pPr>
            <w:r w:rsidRPr="00B77D90">
              <w:rPr>
                <w:color w:val="000000"/>
                <w:lang w:eastAsia="en-GB"/>
              </w:rPr>
              <w:t>Coveralls or overalls</w:t>
            </w:r>
          </w:p>
        </w:tc>
        <w:tc>
          <w:tcPr>
            <w:tcW w:w="1837" w:type="dxa"/>
            <w:tcBorders>
              <w:top w:val="nil"/>
              <w:left w:val="nil"/>
              <w:bottom w:val="single" w:sz="4" w:space="0" w:color="auto"/>
              <w:right w:val="single" w:sz="4" w:space="0" w:color="auto"/>
            </w:tcBorders>
            <w:shd w:val="clear" w:color="auto" w:fill="auto"/>
            <w:noWrap/>
            <w:vAlign w:val="center"/>
            <w:hideMark/>
          </w:tcPr>
          <w:p w14:paraId="169AA1AB"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4538D94A" w14:textId="77777777" w:rsidR="00767AA4" w:rsidRPr="00B77D90" w:rsidRDefault="00767AA4" w:rsidP="003D1D10">
            <w:pPr>
              <w:jc w:val="center"/>
              <w:rPr>
                <w:color w:val="000000"/>
                <w:lang w:eastAsia="en-GB"/>
              </w:rPr>
            </w:pPr>
            <w:r w:rsidRPr="00B77D90">
              <w:rPr>
                <w:color w:val="000000"/>
                <w:lang w:eastAsia="en-GB"/>
              </w:rPr>
              <w:t>5PCS</w:t>
            </w:r>
          </w:p>
        </w:tc>
      </w:tr>
      <w:tr w:rsidR="00767AA4" w:rsidRPr="00B77D90" w14:paraId="28BFC91B"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38804552" w14:textId="77777777" w:rsidR="00767AA4" w:rsidRPr="00B77D90" w:rsidRDefault="00767AA4" w:rsidP="003D1D10">
            <w:pPr>
              <w:rPr>
                <w:color w:val="000000"/>
                <w:lang w:eastAsia="en-GB"/>
              </w:rPr>
            </w:pPr>
            <w:r w:rsidRPr="00B77D90">
              <w:rPr>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2BF02E1C" w14:textId="77777777" w:rsidR="00767AA4" w:rsidRPr="00B77D90" w:rsidRDefault="00767AA4" w:rsidP="003D1D10">
            <w:pPr>
              <w:rPr>
                <w:color w:val="000000"/>
                <w:lang w:eastAsia="en-GB"/>
              </w:rPr>
            </w:pPr>
            <w:r w:rsidRPr="00B77D90">
              <w:rPr>
                <w:color w:val="000000"/>
                <w:lang w:eastAsia="en-GB"/>
              </w:rPr>
              <w:t>Heavy Duty Cording nets</w:t>
            </w:r>
          </w:p>
        </w:tc>
        <w:tc>
          <w:tcPr>
            <w:tcW w:w="1837" w:type="dxa"/>
            <w:tcBorders>
              <w:top w:val="nil"/>
              <w:left w:val="nil"/>
              <w:bottom w:val="single" w:sz="4" w:space="0" w:color="auto"/>
              <w:right w:val="single" w:sz="4" w:space="0" w:color="auto"/>
            </w:tcBorders>
            <w:shd w:val="clear" w:color="auto" w:fill="auto"/>
            <w:noWrap/>
            <w:vAlign w:val="center"/>
            <w:hideMark/>
          </w:tcPr>
          <w:p w14:paraId="3825C16A" w14:textId="77777777" w:rsidR="00767AA4" w:rsidRPr="00B77D90" w:rsidRDefault="00767AA4" w:rsidP="003D1D10">
            <w:pPr>
              <w:rPr>
                <w:color w:val="000000"/>
                <w:lang w:eastAsia="en-GB"/>
              </w:rPr>
            </w:pPr>
            <w:r w:rsidRPr="00B77D90">
              <w:rPr>
                <w:color w:val="000000"/>
                <w:lang w:eastAsia="en-GB"/>
              </w:rPr>
              <w:t>20metres</w:t>
            </w:r>
          </w:p>
        </w:tc>
        <w:tc>
          <w:tcPr>
            <w:tcW w:w="1806" w:type="dxa"/>
            <w:tcBorders>
              <w:top w:val="nil"/>
              <w:left w:val="nil"/>
              <w:bottom w:val="single" w:sz="4" w:space="0" w:color="auto"/>
              <w:right w:val="single" w:sz="4" w:space="0" w:color="auto"/>
            </w:tcBorders>
            <w:shd w:val="clear" w:color="auto" w:fill="auto"/>
            <w:vAlign w:val="center"/>
            <w:hideMark/>
          </w:tcPr>
          <w:p w14:paraId="1B79BFCD" w14:textId="77777777" w:rsidR="00767AA4" w:rsidRPr="00B77D90" w:rsidRDefault="00767AA4" w:rsidP="003D1D10">
            <w:pPr>
              <w:jc w:val="center"/>
              <w:rPr>
                <w:color w:val="000000"/>
                <w:lang w:eastAsia="en-GB"/>
              </w:rPr>
            </w:pPr>
            <w:r w:rsidRPr="00B77D90">
              <w:rPr>
                <w:color w:val="000000"/>
                <w:lang w:eastAsia="en-GB"/>
              </w:rPr>
              <w:t xml:space="preserve">1 </w:t>
            </w:r>
            <w:proofErr w:type="spellStart"/>
            <w:r w:rsidRPr="00B77D90">
              <w:rPr>
                <w:color w:val="000000"/>
                <w:lang w:eastAsia="en-GB"/>
              </w:rPr>
              <w:t>Metre</w:t>
            </w:r>
            <w:proofErr w:type="spellEnd"/>
          </w:p>
        </w:tc>
      </w:tr>
      <w:tr w:rsidR="00767AA4" w:rsidRPr="00B77D90" w14:paraId="3FF05D15"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6092DC09" w14:textId="77777777" w:rsidR="00767AA4" w:rsidRPr="00B77D90" w:rsidRDefault="00767AA4" w:rsidP="003D1D10">
            <w:pPr>
              <w:rPr>
                <w:color w:val="000000"/>
                <w:lang w:eastAsia="en-GB"/>
              </w:rPr>
            </w:pPr>
            <w:r w:rsidRPr="00B77D90">
              <w:rPr>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7D102D31" w14:textId="77777777" w:rsidR="00767AA4" w:rsidRPr="00B77D90" w:rsidRDefault="00767AA4" w:rsidP="003D1D10">
            <w:pPr>
              <w:rPr>
                <w:color w:val="000000"/>
                <w:lang w:eastAsia="en-GB"/>
              </w:rPr>
            </w:pPr>
            <w:r w:rsidRPr="00B77D90">
              <w:rPr>
                <w:color w:val="000000"/>
                <w:lang w:eastAsia="en-GB"/>
              </w:rPr>
              <w:t>Portable noise barriers</w:t>
            </w:r>
          </w:p>
        </w:tc>
        <w:tc>
          <w:tcPr>
            <w:tcW w:w="1837" w:type="dxa"/>
            <w:tcBorders>
              <w:top w:val="nil"/>
              <w:left w:val="nil"/>
              <w:bottom w:val="single" w:sz="4" w:space="0" w:color="auto"/>
              <w:right w:val="single" w:sz="4" w:space="0" w:color="auto"/>
            </w:tcBorders>
            <w:shd w:val="clear" w:color="auto" w:fill="auto"/>
            <w:noWrap/>
            <w:vAlign w:val="center"/>
            <w:hideMark/>
          </w:tcPr>
          <w:p w14:paraId="70A2AE87"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2C0E6974" w14:textId="77777777" w:rsidR="00767AA4" w:rsidRPr="00B77D90" w:rsidRDefault="00767AA4" w:rsidP="003D1D10">
            <w:pPr>
              <w:jc w:val="center"/>
              <w:rPr>
                <w:color w:val="000000"/>
                <w:lang w:eastAsia="en-GB"/>
              </w:rPr>
            </w:pPr>
            <w:r w:rsidRPr="00B77D90">
              <w:rPr>
                <w:color w:val="000000"/>
                <w:lang w:eastAsia="en-GB"/>
              </w:rPr>
              <w:t>Lumpsum</w:t>
            </w:r>
          </w:p>
        </w:tc>
      </w:tr>
      <w:tr w:rsidR="00767AA4" w:rsidRPr="00B77D90" w14:paraId="0A64F28B" w14:textId="77777777" w:rsidTr="003D1D10">
        <w:trPr>
          <w:trHeight w:val="9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032FD596" w14:textId="77777777" w:rsidR="00767AA4" w:rsidRPr="00B77D90" w:rsidRDefault="00767AA4" w:rsidP="003D1D10">
            <w:pPr>
              <w:rPr>
                <w:color w:val="000000"/>
                <w:lang w:eastAsia="en-GB"/>
              </w:rPr>
            </w:pPr>
            <w:r w:rsidRPr="00B77D90">
              <w:rPr>
                <w:color w:val="000000"/>
                <w:lang w:eastAsia="en-GB"/>
              </w:rPr>
              <w:t>Worker’s welfare (hygiene and sanitation)</w:t>
            </w:r>
          </w:p>
        </w:tc>
        <w:tc>
          <w:tcPr>
            <w:tcW w:w="4122" w:type="dxa"/>
            <w:tcBorders>
              <w:top w:val="nil"/>
              <w:left w:val="nil"/>
              <w:bottom w:val="single" w:sz="4" w:space="0" w:color="auto"/>
              <w:right w:val="single" w:sz="4" w:space="0" w:color="auto"/>
            </w:tcBorders>
            <w:shd w:val="clear" w:color="auto" w:fill="auto"/>
            <w:vAlign w:val="center"/>
            <w:hideMark/>
          </w:tcPr>
          <w:p w14:paraId="5D217EA2" w14:textId="77777777" w:rsidR="00767AA4" w:rsidRPr="00B77D90" w:rsidRDefault="00767AA4" w:rsidP="003D1D10">
            <w:pPr>
              <w:rPr>
                <w:color w:val="000000"/>
                <w:lang w:eastAsia="en-GB"/>
              </w:rPr>
            </w:pPr>
            <w:r w:rsidRPr="00B77D90">
              <w:rPr>
                <w:color w:val="000000"/>
                <w:lang w:eastAsia="en-GB"/>
              </w:rPr>
              <w:t> </w:t>
            </w:r>
          </w:p>
        </w:tc>
        <w:tc>
          <w:tcPr>
            <w:tcW w:w="1837" w:type="dxa"/>
            <w:tcBorders>
              <w:top w:val="nil"/>
              <w:left w:val="nil"/>
              <w:bottom w:val="single" w:sz="4" w:space="0" w:color="auto"/>
              <w:right w:val="single" w:sz="4" w:space="0" w:color="auto"/>
            </w:tcBorders>
            <w:shd w:val="clear" w:color="auto" w:fill="auto"/>
            <w:vAlign w:val="center"/>
            <w:hideMark/>
          </w:tcPr>
          <w:p w14:paraId="6903EDF5" w14:textId="77777777" w:rsidR="00767AA4" w:rsidRPr="00B77D90" w:rsidRDefault="00767AA4" w:rsidP="003D1D10">
            <w:pPr>
              <w:rPr>
                <w:color w:val="000000"/>
                <w:lang w:eastAsia="en-GB"/>
              </w:rPr>
            </w:pPr>
            <w:r w:rsidRPr="00B77D90">
              <w:rPr>
                <w:color w:val="000000"/>
                <w:lang w:eastAsia="en-GB"/>
              </w:rPr>
              <w:t>Basic Chemical Portable Toilets</w:t>
            </w:r>
          </w:p>
        </w:tc>
        <w:tc>
          <w:tcPr>
            <w:tcW w:w="1806" w:type="dxa"/>
            <w:tcBorders>
              <w:top w:val="nil"/>
              <w:left w:val="nil"/>
              <w:bottom w:val="single" w:sz="4" w:space="0" w:color="auto"/>
              <w:right w:val="single" w:sz="4" w:space="0" w:color="auto"/>
            </w:tcBorders>
            <w:shd w:val="clear" w:color="auto" w:fill="auto"/>
            <w:vAlign w:val="center"/>
            <w:hideMark/>
          </w:tcPr>
          <w:p w14:paraId="56CCD06E" w14:textId="77777777" w:rsidR="00767AA4" w:rsidRPr="00B77D90" w:rsidRDefault="00767AA4" w:rsidP="003D1D10">
            <w:pPr>
              <w:jc w:val="center"/>
              <w:rPr>
                <w:color w:val="000000"/>
                <w:lang w:eastAsia="en-GB"/>
              </w:rPr>
            </w:pPr>
            <w:r w:rsidRPr="00B77D90">
              <w:rPr>
                <w:color w:val="000000"/>
                <w:lang w:eastAsia="en-GB"/>
              </w:rPr>
              <w:t>1Pcs</w:t>
            </w:r>
          </w:p>
        </w:tc>
      </w:tr>
      <w:tr w:rsidR="00767AA4" w:rsidRPr="00B77D90" w14:paraId="67C5ADE2" w14:textId="77777777" w:rsidTr="003D1D10">
        <w:trPr>
          <w:trHeight w:val="6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5DB96528" w14:textId="77777777" w:rsidR="00767AA4" w:rsidRPr="00B77D90" w:rsidRDefault="00767AA4" w:rsidP="003D1D10">
            <w:pPr>
              <w:rPr>
                <w:color w:val="000000"/>
                <w:lang w:eastAsia="en-GB"/>
              </w:rPr>
            </w:pPr>
            <w:r w:rsidRPr="00B77D90">
              <w:rPr>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2C6AA53F" w14:textId="77777777" w:rsidR="00767AA4" w:rsidRPr="00B77D90" w:rsidRDefault="00767AA4" w:rsidP="003D1D10">
            <w:pPr>
              <w:rPr>
                <w:color w:val="000000"/>
                <w:lang w:eastAsia="en-GB"/>
              </w:rPr>
            </w:pPr>
            <w:r w:rsidRPr="00B77D90">
              <w:rPr>
                <w:color w:val="000000"/>
                <w:lang w:eastAsia="en-GB"/>
              </w:rPr>
              <w:t>Site Safety, Security Welfare arrangements</w:t>
            </w:r>
          </w:p>
        </w:tc>
        <w:tc>
          <w:tcPr>
            <w:tcW w:w="1837" w:type="dxa"/>
            <w:tcBorders>
              <w:top w:val="nil"/>
              <w:left w:val="nil"/>
              <w:bottom w:val="single" w:sz="4" w:space="0" w:color="auto"/>
              <w:right w:val="single" w:sz="4" w:space="0" w:color="auto"/>
            </w:tcBorders>
            <w:shd w:val="clear" w:color="auto" w:fill="auto"/>
            <w:noWrap/>
            <w:vAlign w:val="center"/>
            <w:hideMark/>
          </w:tcPr>
          <w:p w14:paraId="12522314"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74186ACA" w14:textId="77777777" w:rsidR="00767AA4" w:rsidRPr="00B77D90" w:rsidRDefault="00767AA4" w:rsidP="003D1D10">
            <w:pPr>
              <w:jc w:val="center"/>
              <w:rPr>
                <w:color w:val="000000"/>
                <w:lang w:eastAsia="en-GB"/>
              </w:rPr>
            </w:pPr>
            <w:r w:rsidRPr="00B77D90">
              <w:rPr>
                <w:color w:val="000000"/>
                <w:lang w:eastAsia="en-GB"/>
              </w:rPr>
              <w:t>1 security guards</w:t>
            </w:r>
          </w:p>
        </w:tc>
      </w:tr>
      <w:tr w:rsidR="00767AA4" w:rsidRPr="00B77D90" w14:paraId="6AFB1DE8"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25ACA386" w14:textId="77777777" w:rsidR="00767AA4" w:rsidRPr="00B77D90" w:rsidRDefault="00767AA4" w:rsidP="003D1D10">
            <w:pPr>
              <w:rPr>
                <w:color w:val="000000"/>
                <w:lang w:eastAsia="en-GB"/>
              </w:rPr>
            </w:pPr>
            <w:r w:rsidRPr="00B77D90">
              <w:rPr>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6B0A1F26" w14:textId="77777777" w:rsidR="00767AA4" w:rsidRPr="00B77D90" w:rsidRDefault="00767AA4" w:rsidP="003D1D10">
            <w:pPr>
              <w:rPr>
                <w:color w:val="000000"/>
                <w:lang w:eastAsia="en-GB"/>
              </w:rPr>
            </w:pPr>
            <w:r w:rsidRPr="00B77D90">
              <w:rPr>
                <w:color w:val="000000"/>
                <w:lang w:eastAsia="en-GB"/>
              </w:rPr>
              <w:t>drinking water points-Water dispensers</w:t>
            </w:r>
          </w:p>
        </w:tc>
        <w:tc>
          <w:tcPr>
            <w:tcW w:w="1837" w:type="dxa"/>
            <w:tcBorders>
              <w:top w:val="nil"/>
              <w:left w:val="nil"/>
              <w:bottom w:val="single" w:sz="4" w:space="0" w:color="auto"/>
              <w:right w:val="single" w:sz="4" w:space="0" w:color="auto"/>
            </w:tcBorders>
            <w:shd w:val="clear" w:color="auto" w:fill="auto"/>
            <w:noWrap/>
            <w:vAlign w:val="center"/>
            <w:hideMark/>
          </w:tcPr>
          <w:p w14:paraId="7E59DBFA"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58590AAB" w14:textId="77777777" w:rsidR="00767AA4" w:rsidRPr="00B77D90" w:rsidRDefault="00767AA4" w:rsidP="003D1D10">
            <w:pPr>
              <w:jc w:val="center"/>
              <w:rPr>
                <w:color w:val="000000"/>
                <w:lang w:eastAsia="en-GB"/>
              </w:rPr>
            </w:pPr>
            <w:r w:rsidRPr="00B77D90">
              <w:rPr>
                <w:color w:val="000000"/>
                <w:lang w:eastAsia="en-GB"/>
              </w:rPr>
              <w:t>Lumpsum</w:t>
            </w:r>
          </w:p>
        </w:tc>
      </w:tr>
      <w:tr w:rsidR="00767AA4" w:rsidRPr="00B77D90" w14:paraId="21F44B51"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3EB73AAD" w14:textId="77777777" w:rsidR="00767AA4" w:rsidRPr="00B77D90" w:rsidRDefault="00767AA4" w:rsidP="003D1D10">
            <w:pPr>
              <w:rPr>
                <w:b/>
                <w:bCs/>
                <w:color w:val="000000"/>
                <w:lang w:eastAsia="en-GB"/>
              </w:rPr>
            </w:pPr>
            <w:r w:rsidRPr="00B77D90">
              <w:rPr>
                <w:b/>
                <w:bCs/>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1652E02F" w14:textId="77777777" w:rsidR="00767AA4" w:rsidRPr="00B77D90" w:rsidRDefault="00767AA4" w:rsidP="003D1D10">
            <w:pPr>
              <w:rPr>
                <w:b/>
                <w:bCs/>
                <w:color w:val="000000"/>
                <w:lang w:eastAsia="en-GB"/>
              </w:rPr>
            </w:pPr>
          </w:p>
        </w:tc>
        <w:tc>
          <w:tcPr>
            <w:tcW w:w="1837" w:type="dxa"/>
            <w:tcBorders>
              <w:top w:val="nil"/>
              <w:left w:val="nil"/>
              <w:bottom w:val="single" w:sz="4" w:space="0" w:color="auto"/>
              <w:right w:val="single" w:sz="4" w:space="0" w:color="auto"/>
            </w:tcBorders>
            <w:shd w:val="clear" w:color="auto" w:fill="auto"/>
            <w:noWrap/>
            <w:vAlign w:val="center"/>
            <w:hideMark/>
          </w:tcPr>
          <w:p w14:paraId="046F1CAE" w14:textId="77777777" w:rsidR="00767AA4" w:rsidRPr="00B77D90" w:rsidRDefault="00767AA4" w:rsidP="003D1D10">
            <w:pPr>
              <w:rPr>
                <w:b/>
                <w:bCs/>
                <w:color w:val="000000"/>
                <w:lang w:eastAsia="en-GB"/>
              </w:rPr>
            </w:pPr>
            <w:r w:rsidRPr="00B77D90">
              <w:rPr>
                <w:b/>
                <w:bCs/>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35ABFC21" w14:textId="77777777" w:rsidR="00767AA4" w:rsidRPr="00B77D90" w:rsidRDefault="00767AA4" w:rsidP="003D1D10">
            <w:pPr>
              <w:jc w:val="center"/>
              <w:rPr>
                <w:b/>
                <w:bCs/>
                <w:color w:val="000000"/>
                <w:lang w:eastAsia="en-GB"/>
              </w:rPr>
            </w:pPr>
            <w:r w:rsidRPr="00B77D90">
              <w:rPr>
                <w:b/>
                <w:bCs/>
                <w:color w:val="000000"/>
                <w:lang w:eastAsia="en-GB"/>
              </w:rPr>
              <w:t> </w:t>
            </w:r>
          </w:p>
        </w:tc>
      </w:tr>
      <w:tr w:rsidR="00767AA4" w:rsidRPr="00B77D90" w14:paraId="08734EE6"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33FA2749" w14:textId="77777777" w:rsidR="00767AA4" w:rsidRPr="00B77D90" w:rsidRDefault="00767AA4" w:rsidP="003D1D10">
            <w:pPr>
              <w:rPr>
                <w:color w:val="000000"/>
                <w:lang w:eastAsia="en-GB"/>
              </w:rPr>
            </w:pPr>
            <w:r w:rsidRPr="00B77D90">
              <w:rPr>
                <w:color w:val="000000"/>
                <w:lang w:eastAsia="en-GB"/>
              </w:rPr>
              <w:t xml:space="preserve">Traffic congestion </w:t>
            </w:r>
          </w:p>
        </w:tc>
        <w:tc>
          <w:tcPr>
            <w:tcW w:w="4122" w:type="dxa"/>
            <w:tcBorders>
              <w:top w:val="nil"/>
              <w:left w:val="nil"/>
              <w:bottom w:val="single" w:sz="4" w:space="0" w:color="auto"/>
              <w:right w:val="single" w:sz="4" w:space="0" w:color="auto"/>
            </w:tcBorders>
            <w:shd w:val="clear" w:color="auto" w:fill="auto"/>
            <w:vAlign w:val="center"/>
            <w:hideMark/>
          </w:tcPr>
          <w:p w14:paraId="1EC1F297" w14:textId="77777777" w:rsidR="00767AA4" w:rsidRPr="00B77D90" w:rsidRDefault="00767AA4" w:rsidP="003D1D10">
            <w:pPr>
              <w:rPr>
                <w:color w:val="000000"/>
                <w:lang w:eastAsia="en-GB"/>
              </w:rPr>
            </w:pPr>
            <w:r w:rsidRPr="00B77D90">
              <w:rPr>
                <w:color w:val="000000"/>
                <w:lang w:eastAsia="en-GB"/>
              </w:rPr>
              <w:t>Traffic Signages</w:t>
            </w:r>
          </w:p>
        </w:tc>
        <w:tc>
          <w:tcPr>
            <w:tcW w:w="1837" w:type="dxa"/>
            <w:tcBorders>
              <w:top w:val="nil"/>
              <w:left w:val="nil"/>
              <w:bottom w:val="single" w:sz="4" w:space="0" w:color="auto"/>
              <w:right w:val="single" w:sz="4" w:space="0" w:color="auto"/>
            </w:tcBorders>
            <w:shd w:val="clear" w:color="auto" w:fill="auto"/>
            <w:noWrap/>
            <w:vAlign w:val="center"/>
            <w:hideMark/>
          </w:tcPr>
          <w:p w14:paraId="118440E2"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19B9D028" w14:textId="77777777" w:rsidR="00767AA4" w:rsidRPr="00B77D90" w:rsidRDefault="00767AA4" w:rsidP="003D1D10">
            <w:pPr>
              <w:jc w:val="center"/>
              <w:rPr>
                <w:color w:val="000000"/>
                <w:lang w:eastAsia="en-GB"/>
              </w:rPr>
            </w:pPr>
            <w:r w:rsidRPr="00B77D90">
              <w:rPr>
                <w:color w:val="000000"/>
                <w:lang w:eastAsia="en-GB"/>
              </w:rPr>
              <w:t> </w:t>
            </w:r>
          </w:p>
        </w:tc>
      </w:tr>
      <w:tr w:rsidR="00767AA4" w:rsidRPr="00B77D90" w14:paraId="589A7CC3"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4AA68227" w14:textId="77777777" w:rsidR="00767AA4" w:rsidRPr="00B77D90" w:rsidRDefault="00767AA4" w:rsidP="003D1D10">
            <w:pPr>
              <w:rPr>
                <w:color w:val="000000"/>
                <w:lang w:eastAsia="en-GB"/>
              </w:rPr>
            </w:pPr>
            <w:r w:rsidRPr="00B77D90">
              <w:rPr>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70DBFFA3" w14:textId="77777777" w:rsidR="00767AA4" w:rsidRPr="00B77D90" w:rsidRDefault="00767AA4" w:rsidP="003D1D10">
            <w:pPr>
              <w:rPr>
                <w:color w:val="000000"/>
                <w:lang w:eastAsia="en-GB"/>
              </w:rPr>
            </w:pPr>
            <w:r w:rsidRPr="00B77D90">
              <w:rPr>
                <w:color w:val="000000"/>
                <w:lang w:eastAsia="en-GB"/>
              </w:rPr>
              <w:t>Noise Signages</w:t>
            </w:r>
          </w:p>
        </w:tc>
        <w:tc>
          <w:tcPr>
            <w:tcW w:w="1837" w:type="dxa"/>
            <w:tcBorders>
              <w:top w:val="nil"/>
              <w:left w:val="nil"/>
              <w:bottom w:val="single" w:sz="4" w:space="0" w:color="auto"/>
              <w:right w:val="single" w:sz="4" w:space="0" w:color="auto"/>
            </w:tcBorders>
            <w:shd w:val="clear" w:color="auto" w:fill="auto"/>
            <w:noWrap/>
            <w:vAlign w:val="center"/>
            <w:hideMark/>
          </w:tcPr>
          <w:p w14:paraId="42EAF884"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4B4CB3CC" w14:textId="77777777" w:rsidR="00767AA4" w:rsidRPr="00B77D90" w:rsidRDefault="00767AA4" w:rsidP="003D1D10">
            <w:pPr>
              <w:jc w:val="center"/>
              <w:rPr>
                <w:color w:val="000000"/>
                <w:lang w:eastAsia="en-GB"/>
              </w:rPr>
            </w:pPr>
            <w:r w:rsidRPr="00B77D90">
              <w:rPr>
                <w:color w:val="000000"/>
                <w:lang w:eastAsia="en-GB"/>
              </w:rPr>
              <w:t> </w:t>
            </w:r>
          </w:p>
        </w:tc>
      </w:tr>
      <w:tr w:rsidR="00767AA4" w:rsidRPr="00B77D90" w14:paraId="314110B7"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39B13502" w14:textId="77777777" w:rsidR="00767AA4" w:rsidRPr="00B77D90" w:rsidRDefault="00767AA4" w:rsidP="003D1D10">
            <w:pPr>
              <w:rPr>
                <w:color w:val="000000"/>
                <w:lang w:eastAsia="en-GB"/>
              </w:rPr>
            </w:pPr>
            <w:r w:rsidRPr="00B77D90">
              <w:rPr>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5E4B6458" w14:textId="77777777" w:rsidR="00767AA4" w:rsidRPr="00B77D90" w:rsidRDefault="00767AA4" w:rsidP="003D1D10">
            <w:pPr>
              <w:rPr>
                <w:color w:val="000000"/>
                <w:lang w:eastAsia="en-GB"/>
              </w:rPr>
            </w:pPr>
            <w:r w:rsidRPr="00B77D90">
              <w:rPr>
                <w:color w:val="000000"/>
                <w:lang w:eastAsia="en-GB"/>
              </w:rPr>
              <w:t>Anti -Vandalism signages</w:t>
            </w:r>
          </w:p>
        </w:tc>
        <w:tc>
          <w:tcPr>
            <w:tcW w:w="1837" w:type="dxa"/>
            <w:tcBorders>
              <w:top w:val="nil"/>
              <w:left w:val="nil"/>
              <w:bottom w:val="single" w:sz="4" w:space="0" w:color="auto"/>
              <w:right w:val="single" w:sz="4" w:space="0" w:color="auto"/>
            </w:tcBorders>
            <w:shd w:val="clear" w:color="auto" w:fill="auto"/>
            <w:noWrap/>
            <w:vAlign w:val="center"/>
            <w:hideMark/>
          </w:tcPr>
          <w:p w14:paraId="0D555CE9"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1EDA216D" w14:textId="77777777" w:rsidR="00767AA4" w:rsidRPr="00B77D90" w:rsidRDefault="00767AA4" w:rsidP="003D1D10">
            <w:pPr>
              <w:jc w:val="center"/>
              <w:rPr>
                <w:color w:val="000000"/>
                <w:lang w:eastAsia="en-GB"/>
              </w:rPr>
            </w:pPr>
            <w:r w:rsidRPr="00B77D90">
              <w:rPr>
                <w:color w:val="000000"/>
                <w:lang w:eastAsia="en-GB"/>
              </w:rPr>
              <w:t> </w:t>
            </w:r>
          </w:p>
        </w:tc>
      </w:tr>
      <w:tr w:rsidR="00767AA4" w:rsidRPr="00B77D90" w14:paraId="53A7A54F"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282B0636" w14:textId="77777777" w:rsidR="00767AA4" w:rsidRPr="00B77D90" w:rsidRDefault="00767AA4" w:rsidP="003D1D10">
            <w:pPr>
              <w:rPr>
                <w:b/>
                <w:bCs/>
                <w:color w:val="000000"/>
                <w:lang w:eastAsia="en-GB"/>
              </w:rPr>
            </w:pPr>
            <w:r w:rsidRPr="00B77D90">
              <w:rPr>
                <w:b/>
                <w:bCs/>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159A1545" w14:textId="77777777" w:rsidR="00767AA4" w:rsidRPr="00B77D90" w:rsidRDefault="00767AA4" w:rsidP="003D1D10">
            <w:pPr>
              <w:rPr>
                <w:b/>
                <w:bCs/>
                <w:color w:val="000000"/>
                <w:lang w:eastAsia="en-GB"/>
              </w:rPr>
            </w:pPr>
          </w:p>
        </w:tc>
        <w:tc>
          <w:tcPr>
            <w:tcW w:w="1837" w:type="dxa"/>
            <w:tcBorders>
              <w:top w:val="nil"/>
              <w:left w:val="nil"/>
              <w:bottom w:val="single" w:sz="4" w:space="0" w:color="auto"/>
              <w:right w:val="single" w:sz="4" w:space="0" w:color="auto"/>
            </w:tcBorders>
            <w:shd w:val="clear" w:color="auto" w:fill="auto"/>
            <w:noWrap/>
            <w:vAlign w:val="center"/>
            <w:hideMark/>
          </w:tcPr>
          <w:p w14:paraId="532EAEC3" w14:textId="77777777" w:rsidR="00767AA4" w:rsidRPr="00B77D90" w:rsidRDefault="00767AA4" w:rsidP="003D1D10">
            <w:pPr>
              <w:rPr>
                <w:b/>
                <w:bCs/>
                <w:color w:val="000000"/>
                <w:lang w:eastAsia="en-GB"/>
              </w:rPr>
            </w:pPr>
            <w:r w:rsidRPr="00B77D90">
              <w:rPr>
                <w:b/>
                <w:bCs/>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40F35F9B" w14:textId="77777777" w:rsidR="00767AA4" w:rsidRPr="00B77D90" w:rsidRDefault="00767AA4" w:rsidP="003D1D10">
            <w:pPr>
              <w:jc w:val="center"/>
              <w:rPr>
                <w:b/>
                <w:bCs/>
                <w:color w:val="000000"/>
                <w:lang w:eastAsia="en-GB"/>
              </w:rPr>
            </w:pPr>
            <w:r w:rsidRPr="00B77D90">
              <w:rPr>
                <w:b/>
                <w:bCs/>
                <w:color w:val="000000"/>
                <w:lang w:eastAsia="en-GB"/>
              </w:rPr>
              <w:t> </w:t>
            </w:r>
          </w:p>
        </w:tc>
      </w:tr>
      <w:tr w:rsidR="00767AA4" w:rsidRPr="00B77D90" w14:paraId="37D63081" w14:textId="77777777" w:rsidTr="003D1D10">
        <w:trPr>
          <w:trHeight w:val="6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617DA608" w14:textId="52F172D6" w:rsidR="00767AA4" w:rsidRPr="00B77D90" w:rsidRDefault="00767AA4" w:rsidP="003D1D10">
            <w:pPr>
              <w:rPr>
                <w:color w:val="000000"/>
                <w:lang w:eastAsia="en-GB"/>
              </w:rPr>
            </w:pPr>
            <w:r w:rsidRPr="00B77D90">
              <w:rPr>
                <w:color w:val="000000"/>
                <w:lang w:eastAsia="en-GB"/>
              </w:rPr>
              <w:t xml:space="preserve">Solar power </w:t>
            </w:r>
            <w:r w:rsidR="00B77D90" w:rsidRPr="00B77D90">
              <w:rPr>
                <w:color w:val="000000"/>
                <w:lang w:eastAsia="en-GB"/>
              </w:rPr>
              <w:t>maintenance</w:t>
            </w:r>
          </w:p>
        </w:tc>
        <w:tc>
          <w:tcPr>
            <w:tcW w:w="4122" w:type="dxa"/>
            <w:tcBorders>
              <w:top w:val="nil"/>
              <w:left w:val="nil"/>
              <w:bottom w:val="single" w:sz="4" w:space="0" w:color="auto"/>
              <w:right w:val="single" w:sz="4" w:space="0" w:color="auto"/>
            </w:tcBorders>
            <w:shd w:val="clear" w:color="auto" w:fill="auto"/>
            <w:vAlign w:val="center"/>
            <w:hideMark/>
          </w:tcPr>
          <w:p w14:paraId="2C57750C" w14:textId="77777777" w:rsidR="00767AA4" w:rsidRPr="00B77D90" w:rsidRDefault="00767AA4" w:rsidP="003D1D10">
            <w:pPr>
              <w:rPr>
                <w:color w:val="000000"/>
                <w:lang w:eastAsia="en-GB"/>
              </w:rPr>
            </w:pPr>
            <w:r w:rsidRPr="00B77D90">
              <w:rPr>
                <w:color w:val="000000"/>
                <w:lang w:eastAsia="en-GB"/>
              </w:rPr>
              <w:t> </w:t>
            </w:r>
          </w:p>
        </w:tc>
        <w:tc>
          <w:tcPr>
            <w:tcW w:w="1837" w:type="dxa"/>
            <w:tcBorders>
              <w:top w:val="nil"/>
              <w:left w:val="nil"/>
              <w:bottom w:val="single" w:sz="4" w:space="0" w:color="auto"/>
              <w:right w:val="single" w:sz="4" w:space="0" w:color="auto"/>
            </w:tcBorders>
            <w:shd w:val="clear" w:color="auto" w:fill="auto"/>
            <w:noWrap/>
            <w:vAlign w:val="center"/>
            <w:hideMark/>
          </w:tcPr>
          <w:p w14:paraId="323215AB"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4675FF76" w14:textId="77777777" w:rsidR="00767AA4" w:rsidRPr="00B77D90" w:rsidRDefault="00767AA4" w:rsidP="003D1D10">
            <w:pPr>
              <w:jc w:val="center"/>
              <w:rPr>
                <w:color w:val="000000"/>
                <w:lang w:eastAsia="en-GB"/>
              </w:rPr>
            </w:pPr>
            <w:r w:rsidRPr="00B77D90">
              <w:rPr>
                <w:color w:val="000000"/>
                <w:lang w:eastAsia="en-GB"/>
              </w:rPr>
              <w:t>Lumpsum/annum</w:t>
            </w:r>
          </w:p>
        </w:tc>
      </w:tr>
      <w:tr w:rsidR="00767AA4" w:rsidRPr="00B77D90" w14:paraId="1A522897" w14:textId="77777777" w:rsidTr="003D1D10">
        <w:trPr>
          <w:trHeight w:val="9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2F0F8826" w14:textId="77777777" w:rsidR="00767AA4" w:rsidRPr="00B77D90" w:rsidRDefault="00767AA4" w:rsidP="003D1D10">
            <w:pPr>
              <w:rPr>
                <w:color w:val="000000"/>
                <w:lang w:eastAsia="en-GB"/>
              </w:rPr>
            </w:pPr>
            <w:r w:rsidRPr="00B77D90">
              <w:rPr>
                <w:color w:val="000000"/>
                <w:lang w:eastAsia="en-GB"/>
              </w:rPr>
              <w:t>Revegetation of excavated areas</w:t>
            </w:r>
          </w:p>
        </w:tc>
        <w:tc>
          <w:tcPr>
            <w:tcW w:w="4122" w:type="dxa"/>
            <w:tcBorders>
              <w:top w:val="nil"/>
              <w:left w:val="nil"/>
              <w:bottom w:val="single" w:sz="4" w:space="0" w:color="auto"/>
              <w:right w:val="single" w:sz="4" w:space="0" w:color="auto"/>
            </w:tcBorders>
            <w:shd w:val="clear" w:color="auto" w:fill="auto"/>
            <w:vAlign w:val="center"/>
            <w:hideMark/>
          </w:tcPr>
          <w:p w14:paraId="01E6F7FE" w14:textId="77777777" w:rsidR="00767AA4" w:rsidRPr="00B77D90" w:rsidRDefault="00767AA4" w:rsidP="003D1D10">
            <w:pPr>
              <w:rPr>
                <w:color w:val="000000"/>
                <w:lang w:eastAsia="en-GB"/>
              </w:rPr>
            </w:pPr>
            <w:r w:rsidRPr="00B77D90">
              <w:rPr>
                <w:color w:val="000000"/>
                <w:lang w:eastAsia="en-GB"/>
              </w:rPr>
              <w:t xml:space="preserve">Tree nurseries and donating seedlings to the communities and landscaping </w:t>
            </w:r>
          </w:p>
        </w:tc>
        <w:tc>
          <w:tcPr>
            <w:tcW w:w="1837" w:type="dxa"/>
            <w:tcBorders>
              <w:top w:val="nil"/>
              <w:left w:val="nil"/>
              <w:bottom w:val="single" w:sz="4" w:space="0" w:color="auto"/>
              <w:right w:val="single" w:sz="4" w:space="0" w:color="auto"/>
            </w:tcBorders>
            <w:shd w:val="clear" w:color="auto" w:fill="auto"/>
            <w:noWrap/>
            <w:vAlign w:val="center"/>
            <w:hideMark/>
          </w:tcPr>
          <w:p w14:paraId="14C48B1E"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5319A816" w14:textId="77777777" w:rsidR="00767AA4" w:rsidRPr="00B77D90" w:rsidRDefault="00767AA4" w:rsidP="003D1D10">
            <w:pPr>
              <w:jc w:val="center"/>
              <w:rPr>
                <w:color w:val="000000"/>
                <w:lang w:eastAsia="en-GB"/>
              </w:rPr>
            </w:pPr>
            <w:r w:rsidRPr="00B77D90">
              <w:rPr>
                <w:color w:val="000000"/>
                <w:lang w:eastAsia="en-GB"/>
              </w:rPr>
              <w:t>1000 Indigenous seedlings</w:t>
            </w:r>
          </w:p>
        </w:tc>
      </w:tr>
      <w:tr w:rsidR="00767AA4" w:rsidRPr="00B77D90" w14:paraId="04E883C0"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5CEBDF1A" w14:textId="77777777" w:rsidR="00767AA4" w:rsidRPr="00B77D90" w:rsidRDefault="00767AA4" w:rsidP="003D1D10">
            <w:pPr>
              <w:rPr>
                <w:color w:val="000000"/>
                <w:lang w:eastAsia="en-GB"/>
              </w:rPr>
            </w:pPr>
            <w:r w:rsidRPr="00B77D90">
              <w:rPr>
                <w:color w:val="000000"/>
                <w:lang w:eastAsia="en-GB"/>
              </w:rPr>
              <w:t>Initial Water Testing</w:t>
            </w:r>
          </w:p>
        </w:tc>
        <w:tc>
          <w:tcPr>
            <w:tcW w:w="4122" w:type="dxa"/>
            <w:tcBorders>
              <w:top w:val="nil"/>
              <w:left w:val="nil"/>
              <w:bottom w:val="single" w:sz="4" w:space="0" w:color="auto"/>
              <w:right w:val="single" w:sz="4" w:space="0" w:color="auto"/>
            </w:tcBorders>
            <w:shd w:val="clear" w:color="auto" w:fill="auto"/>
            <w:vAlign w:val="center"/>
            <w:hideMark/>
          </w:tcPr>
          <w:p w14:paraId="5FDAD5C4" w14:textId="77777777" w:rsidR="00767AA4" w:rsidRPr="00B77D90" w:rsidRDefault="00767AA4" w:rsidP="003D1D10">
            <w:pPr>
              <w:rPr>
                <w:color w:val="000000"/>
                <w:lang w:eastAsia="en-GB"/>
              </w:rPr>
            </w:pPr>
            <w:r w:rsidRPr="00B77D90">
              <w:rPr>
                <w:color w:val="000000"/>
                <w:lang w:eastAsia="en-GB"/>
              </w:rPr>
              <w:t> </w:t>
            </w:r>
          </w:p>
        </w:tc>
        <w:tc>
          <w:tcPr>
            <w:tcW w:w="1837" w:type="dxa"/>
            <w:tcBorders>
              <w:top w:val="nil"/>
              <w:left w:val="nil"/>
              <w:bottom w:val="single" w:sz="4" w:space="0" w:color="auto"/>
              <w:right w:val="single" w:sz="4" w:space="0" w:color="auto"/>
            </w:tcBorders>
            <w:shd w:val="clear" w:color="auto" w:fill="auto"/>
            <w:noWrap/>
            <w:vAlign w:val="center"/>
            <w:hideMark/>
          </w:tcPr>
          <w:p w14:paraId="69479A90"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7B0188C2" w14:textId="77777777" w:rsidR="00767AA4" w:rsidRPr="00B77D90" w:rsidRDefault="00767AA4" w:rsidP="003D1D10">
            <w:pPr>
              <w:jc w:val="center"/>
              <w:rPr>
                <w:color w:val="000000"/>
                <w:lang w:eastAsia="en-GB"/>
              </w:rPr>
            </w:pPr>
            <w:r w:rsidRPr="00B77D90">
              <w:rPr>
                <w:color w:val="000000"/>
                <w:lang w:eastAsia="en-GB"/>
              </w:rPr>
              <w:t> </w:t>
            </w:r>
          </w:p>
        </w:tc>
      </w:tr>
      <w:tr w:rsidR="00767AA4" w:rsidRPr="00B77D90" w14:paraId="6B46EFC5" w14:textId="77777777" w:rsidTr="003D1D10">
        <w:trPr>
          <w:trHeight w:val="6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6713073B" w14:textId="77777777" w:rsidR="00767AA4" w:rsidRPr="00B77D90" w:rsidRDefault="00767AA4" w:rsidP="003D1D10">
            <w:pPr>
              <w:rPr>
                <w:color w:val="000000"/>
                <w:lang w:eastAsia="en-GB"/>
              </w:rPr>
            </w:pPr>
            <w:proofErr w:type="spellStart"/>
            <w:r w:rsidRPr="00B77D90">
              <w:rPr>
                <w:color w:val="000000"/>
                <w:lang w:eastAsia="en-GB"/>
              </w:rPr>
              <w:t>Continous</w:t>
            </w:r>
            <w:proofErr w:type="spellEnd"/>
            <w:r w:rsidRPr="00B77D90">
              <w:rPr>
                <w:color w:val="000000"/>
                <w:lang w:eastAsia="en-GB"/>
              </w:rPr>
              <w:t xml:space="preserve"> water testing</w:t>
            </w:r>
          </w:p>
        </w:tc>
        <w:tc>
          <w:tcPr>
            <w:tcW w:w="4122" w:type="dxa"/>
            <w:tcBorders>
              <w:top w:val="nil"/>
              <w:left w:val="nil"/>
              <w:bottom w:val="single" w:sz="4" w:space="0" w:color="auto"/>
              <w:right w:val="single" w:sz="4" w:space="0" w:color="auto"/>
            </w:tcBorders>
            <w:shd w:val="clear" w:color="auto" w:fill="auto"/>
            <w:vAlign w:val="center"/>
            <w:hideMark/>
          </w:tcPr>
          <w:p w14:paraId="60096242" w14:textId="77777777" w:rsidR="00767AA4" w:rsidRPr="00B77D90" w:rsidRDefault="00767AA4" w:rsidP="003D1D10">
            <w:pPr>
              <w:rPr>
                <w:color w:val="000000"/>
                <w:lang w:eastAsia="en-GB"/>
              </w:rPr>
            </w:pPr>
            <w:r w:rsidRPr="00B77D90">
              <w:rPr>
                <w:color w:val="000000"/>
                <w:lang w:eastAsia="en-GB"/>
              </w:rPr>
              <w:t> </w:t>
            </w:r>
          </w:p>
        </w:tc>
        <w:tc>
          <w:tcPr>
            <w:tcW w:w="1837" w:type="dxa"/>
            <w:tcBorders>
              <w:top w:val="nil"/>
              <w:left w:val="nil"/>
              <w:bottom w:val="single" w:sz="4" w:space="0" w:color="auto"/>
              <w:right w:val="single" w:sz="4" w:space="0" w:color="auto"/>
            </w:tcBorders>
            <w:shd w:val="clear" w:color="auto" w:fill="auto"/>
            <w:noWrap/>
            <w:vAlign w:val="center"/>
            <w:hideMark/>
          </w:tcPr>
          <w:p w14:paraId="630B7988"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4A424467" w14:textId="77777777" w:rsidR="00767AA4" w:rsidRPr="00B77D90" w:rsidRDefault="00767AA4" w:rsidP="003D1D10">
            <w:pPr>
              <w:jc w:val="center"/>
              <w:rPr>
                <w:color w:val="000000"/>
                <w:lang w:eastAsia="en-GB"/>
              </w:rPr>
            </w:pPr>
            <w:r w:rsidRPr="00B77D90">
              <w:rPr>
                <w:color w:val="000000"/>
                <w:lang w:eastAsia="en-GB"/>
              </w:rPr>
              <w:t> </w:t>
            </w:r>
          </w:p>
        </w:tc>
      </w:tr>
      <w:tr w:rsidR="00767AA4" w:rsidRPr="00B77D90" w14:paraId="539E785A" w14:textId="77777777" w:rsidTr="003D1D10">
        <w:trPr>
          <w:trHeight w:val="9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1B6935EE" w14:textId="77777777" w:rsidR="00767AA4" w:rsidRPr="00B77D90" w:rsidRDefault="00767AA4" w:rsidP="003D1D10">
            <w:pPr>
              <w:rPr>
                <w:color w:val="000000"/>
                <w:lang w:eastAsia="en-GB"/>
              </w:rPr>
            </w:pPr>
            <w:r w:rsidRPr="00B77D90">
              <w:rPr>
                <w:color w:val="000000"/>
                <w:lang w:eastAsia="en-GB"/>
              </w:rPr>
              <w:t>Conflict resolution/grievance redress mechanism</w:t>
            </w:r>
          </w:p>
        </w:tc>
        <w:tc>
          <w:tcPr>
            <w:tcW w:w="4122" w:type="dxa"/>
            <w:tcBorders>
              <w:top w:val="nil"/>
              <w:left w:val="nil"/>
              <w:bottom w:val="single" w:sz="4" w:space="0" w:color="auto"/>
              <w:right w:val="single" w:sz="4" w:space="0" w:color="auto"/>
            </w:tcBorders>
            <w:shd w:val="clear" w:color="auto" w:fill="auto"/>
            <w:vAlign w:val="center"/>
            <w:hideMark/>
          </w:tcPr>
          <w:p w14:paraId="2E46AB87" w14:textId="77777777" w:rsidR="00767AA4" w:rsidRPr="00B77D90" w:rsidRDefault="00767AA4" w:rsidP="003D1D10">
            <w:pPr>
              <w:rPr>
                <w:color w:val="000000"/>
                <w:lang w:eastAsia="en-GB"/>
              </w:rPr>
            </w:pPr>
            <w:r w:rsidRPr="00B77D90">
              <w:rPr>
                <w:color w:val="000000"/>
                <w:lang w:eastAsia="en-GB"/>
              </w:rPr>
              <w:t> </w:t>
            </w:r>
          </w:p>
        </w:tc>
        <w:tc>
          <w:tcPr>
            <w:tcW w:w="1837" w:type="dxa"/>
            <w:tcBorders>
              <w:top w:val="nil"/>
              <w:left w:val="nil"/>
              <w:bottom w:val="single" w:sz="4" w:space="0" w:color="auto"/>
              <w:right w:val="single" w:sz="4" w:space="0" w:color="auto"/>
            </w:tcBorders>
            <w:shd w:val="clear" w:color="auto" w:fill="auto"/>
            <w:noWrap/>
            <w:vAlign w:val="center"/>
            <w:hideMark/>
          </w:tcPr>
          <w:p w14:paraId="682F1921"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71E404F1" w14:textId="77777777" w:rsidR="00767AA4" w:rsidRPr="00B77D90" w:rsidRDefault="00767AA4" w:rsidP="003D1D10">
            <w:pPr>
              <w:jc w:val="center"/>
              <w:rPr>
                <w:color w:val="000000"/>
                <w:lang w:eastAsia="en-GB"/>
              </w:rPr>
            </w:pPr>
            <w:r w:rsidRPr="00B77D90">
              <w:rPr>
                <w:color w:val="000000"/>
                <w:lang w:eastAsia="en-GB"/>
              </w:rPr>
              <w:t> </w:t>
            </w:r>
          </w:p>
        </w:tc>
      </w:tr>
      <w:tr w:rsidR="00767AA4" w:rsidRPr="00B77D90" w14:paraId="6EAF438B"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017BF6A1" w14:textId="77777777" w:rsidR="00767AA4" w:rsidRPr="00B77D90" w:rsidRDefault="00767AA4" w:rsidP="003D1D10">
            <w:pPr>
              <w:rPr>
                <w:color w:val="000000"/>
                <w:lang w:eastAsia="en-GB"/>
              </w:rPr>
            </w:pPr>
            <w:r w:rsidRPr="00B77D90">
              <w:rPr>
                <w:color w:val="000000"/>
                <w:lang w:eastAsia="en-GB"/>
              </w:rPr>
              <w:t>Political goodwill</w:t>
            </w:r>
          </w:p>
        </w:tc>
        <w:tc>
          <w:tcPr>
            <w:tcW w:w="4122" w:type="dxa"/>
            <w:tcBorders>
              <w:top w:val="nil"/>
              <w:left w:val="nil"/>
              <w:bottom w:val="single" w:sz="4" w:space="0" w:color="auto"/>
              <w:right w:val="single" w:sz="4" w:space="0" w:color="auto"/>
            </w:tcBorders>
            <w:shd w:val="clear" w:color="auto" w:fill="auto"/>
            <w:vAlign w:val="center"/>
            <w:hideMark/>
          </w:tcPr>
          <w:p w14:paraId="0BB1417A" w14:textId="77777777" w:rsidR="00767AA4" w:rsidRPr="00B77D90" w:rsidRDefault="00767AA4" w:rsidP="003D1D10">
            <w:pPr>
              <w:rPr>
                <w:color w:val="000000"/>
                <w:lang w:eastAsia="en-GB"/>
              </w:rPr>
            </w:pPr>
            <w:r w:rsidRPr="00B77D90">
              <w:rPr>
                <w:color w:val="000000"/>
                <w:lang w:eastAsia="en-GB"/>
              </w:rPr>
              <w:t> </w:t>
            </w:r>
          </w:p>
        </w:tc>
        <w:tc>
          <w:tcPr>
            <w:tcW w:w="1837" w:type="dxa"/>
            <w:tcBorders>
              <w:top w:val="nil"/>
              <w:left w:val="nil"/>
              <w:bottom w:val="single" w:sz="4" w:space="0" w:color="auto"/>
              <w:right w:val="single" w:sz="4" w:space="0" w:color="auto"/>
            </w:tcBorders>
            <w:shd w:val="clear" w:color="auto" w:fill="auto"/>
            <w:noWrap/>
            <w:vAlign w:val="center"/>
            <w:hideMark/>
          </w:tcPr>
          <w:p w14:paraId="2A29A7A2"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1B10CDAE" w14:textId="77777777" w:rsidR="00767AA4" w:rsidRPr="00B77D90" w:rsidRDefault="00767AA4" w:rsidP="003D1D10">
            <w:pPr>
              <w:jc w:val="center"/>
              <w:rPr>
                <w:color w:val="000000"/>
                <w:lang w:eastAsia="en-GB"/>
              </w:rPr>
            </w:pPr>
            <w:r w:rsidRPr="00B77D90">
              <w:rPr>
                <w:color w:val="000000"/>
                <w:lang w:eastAsia="en-GB"/>
              </w:rPr>
              <w:t> </w:t>
            </w:r>
          </w:p>
        </w:tc>
      </w:tr>
      <w:tr w:rsidR="00767AA4" w:rsidRPr="00B77D90" w14:paraId="5437C8B9" w14:textId="77777777" w:rsidTr="003D1D10">
        <w:trPr>
          <w:trHeight w:val="6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54BF1DF3" w14:textId="77777777" w:rsidR="00767AA4" w:rsidRPr="00B77D90" w:rsidRDefault="00767AA4" w:rsidP="003D1D10">
            <w:pPr>
              <w:rPr>
                <w:color w:val="000000"/>
                <w:lang w:eastAsia="en-GB"/>
              </w:rPr>
            </w:pPr>
            <w:r w:rsidRPr="00B77D90">
              <w:rPr>
                <w:color w:val="000000"/>
                <w:lang w:eastAsia="en-GB"/>
              </w:rPr>
              <w:t>Water conservation</w:t>
            </w:r>
          </w:p>
        </w:tc>
        <w:tc>
          <w:tcPr>
            <w:tcW w:w="4122" w:type="dxa"/>
            <w:tcBorders>
              <w:top w:val="nil"/>
              <w:left w:val="nil"/>
              <w:bottom w:val="single" w:sz="4" w:space="0" w:color="auto"/>
              <w:right w:val="single" w:sz="4" w:space="0" w:color="auto"/>
            </w:tcBorders>
            <w:shd w:val="clear" w:color="auto" w:fill="auto"/>
            <w:vAlign w:val="center"/>
            <w:hideMark/>
          </w:tcPr>
          <w:p w14:paraId="42ECCB78" w14:textId="77777777" w:rsidR="00767AA4" w:rsidRPr="00B77D90" w:rsidRDefault="00767AA4" w:rsidP="003D1D10">
            <w:pPr>
              <w:rPr>
                <w:color w:val="000000"/>
                <w:lang w:eastAsia="en-GB"/>
              </w:rPr>
            </w:pPr>
            <w:proofErr w:type="spellStart"/>
            <w:r w:rsidRPr="00B77D90">
              <w:rPr>
                <w:color w:val="000000"/>
                <w:lang w:eastAsia="en-GB"/>
              </w:rPr>
              <w:t>Sensitisation</w:t>
            </w:r>
            <w:proofErr w:type="spellEnd"/>
            <w:r w:rsidRPr="00B77D90">
              <w:rPr>
                <w:color w:val="000000"/>
                <w:lang w:eastAsia="en-GB"/>
              </w:rPr>
              <w:t xml:space="preserve"> meetings and monitoring and inspection of </w:t>
            </w:r>
            <w:proofErr w:type="spellStart"/>
            <w:r w:rsidRPr="00B77D90">
              <w:rPr>
                <w:color w:val="000000"/>
                <w:lang w:eastAsia="en-GB"/>
              </w:rPr>
              <w:t>pipings</w:t>
            </w:r>
            <w:proofErr w:type="spellEnd"/>
          </w:p>
        </w:tc>
        <w:tc>
          <w:tcPr>
            <w:tcW w:w="1837" w:type="dxa"/>
            <w:tcBorders>
              <w:top w:val="nil"/>
              <w:left w:val="nil"/>
              <w:bottom w:val="single" w:sz="4" w:space="0" w:color="auto"/>
              <w:right w:val="single" w:sz="4" w:space="0" w:color="auto"/>
            </w:tcBorders>
            <w:shd w:val="clear" w:color="auto" w:fill="auto"/>
            <w:noWrap/>
            <w:vAlign w:val="center"/>
            <w:hideMark/>
          </w:tcPr>
          <w:p w14:paraId="11468C6B"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5A85A5D5" w14:textId="77777777" w:rsidR="00767AA4" w:rsidRPr="00B77D90" w:rsidRDefault="00767AA4" w:rsidP="003D1D10">
            <w:pPr>
              <w:jc w:val="center"/>
              <w:rPr>
                <w:color w:val="000000"/>
                <w:lang w:eastAsia="en-GB"/>
              </w:rPr>
            </w:pPr>
            <w:r w:rsidRPr="00B77D90">
              <w:rPr>
                <w:color w:val="000000"/>
                <w:lang w:eastAsia="en-GB"/>
              </w:rPr>
              <w:t> </w:t>
            </w:r>
          </w:p>
        </w:tc>
      </w:tr>
      <w:tr w:rsidR="00767AA4" w:rsidRPr="00B77D90" w14:paraId="2B7B54BE"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7B1C5412" w14:textId="77777777" w:rsidR="00767AA4" w:rsidRPr="00B77D90" w:rsidRDefault="00767AA4" w:rsidP="003D1D10">
            <w:pPr>
              <w:rPr>
                <w:b/>
                <w:bCs/>
                <w:color w:val="000000"/>
                <w:lang w:eastAsia="en-GB"/>
              </w:rPr>
            </w:pPr>
          </w:p>
        </w:tc>
        <w:tc>
          <w:tcPr>
            <w:tcW w:w="4122" w:type="dxa"/>
            <w:tcBorders>
              <w:top w:val="nil"/>
              <w:left w:val="nil"/>
              <w:bottom w:val="single" w:sz="4" w:space="0" w:color="auto"/>
              <w:right w:val="single" w:sz="4" w:space="0" w:color="auto"/>
            </w:tcBorders>
            <w:shd w:val="clear" w:color="auto" w:fill="auto"/>
            <w:vAlign w:val="center"/>
            <w:hideMark/>
          </w:tcPr>
          <w:p w14:paraId="08D221D7" w14:textId="77777777" w:rsidR="00767AA4" w:rsidRPr="00B77D90" w:rsidRDefault="00767AA4" w:rsidP="003D1D10">
            <w:pPr>
              <w:rPr>
                <w:b/>
                <w:bCs/>
                <w:color w:val="000000"/>
                <w:lang w:eastAsia="en-GB"/>
              </w:rPr>
            </w:pPr>
            <w:r w:rsidRPr="00B77D90">
              <w:rPr>
                <w:b/>
                <w:bCs/>
                <w:color w:val="000000"/>
                <w:lang w:eastAsia="en-GB"/>
              </w:rPr>
              <w:t> </w:t>
            </w:r>
          </w:p>
        </w:tc>
        <w:tc>
          <w:tcPr>
            <w:tcW w:w="1837" w:type="dxa"/>
            <w:tcBorders>
              <w:top w:val="nil"/>
              <w:left w:val="nil"/>
              <w:bottom w:val="single" w:sz="4" w:space="0" w:color="auto"/>
              <w:right w:val="single" w:sz="4" w:space="0" w:color="auto"/>
            </w:tcBorders>
            <w:shd w:val="clear" w:color="auto" w:fill="auto"/>
            <w:noWrap/>
            <w:vAlign w:val="center"/>
            <w:hideMark/>
          </w:tcPr>
          <w:p w14:paraId="0068ECC8" w14:textId="77777777" w:rsidR="00767AA4" w:rsidRPr="00B77D90" w:rsidRDefault="00767AA4" w:rsidP="003D1D10">
            <w:pPr>
              <w:rPr>
                <w:b/>
                <w:bCs/>
                <w:color w:val="000000"/>
                <w:lang w:eastAsia="en-GB"/>
              </w:rPr>
            </w:pPr>
            <w:r w:rsidRPr="00B77D90">
              <w:rPr>
                <w:b/>
                <w:bCs/>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5450668F" w14:textId="77777777" w:rsidR="00767AA4" w:rsidRPr="00B77D90" w:rsidRDefault="00767AA4" w:rsidP="003D1D10">
            <w:pPr>
              <w:jc w:val="center"/>
              <w:rPr>
                <w:b/>
                <w:bCs/>
                <w:color w:val="000000"/>
                <w:lang w:eastAsia="en-GB"/>
              </w:rPr>
            </w:pPr>
            <w:r w:rsidRPr="00B77D90">
              <w:rPr>
                <w:b/>
                <w:bCs/>
                <w:color w:val="000000"/>
                <w:lang w:eastAsia="en-GB"/>
              </w:rPr>
              <w:t> </w:t>
            </w:r>
          </w:p>
        </w:tc>
      </w:tr>
      <w:tr w:rsidR="00767AA4" w:rsidRPr="00B77D90" w14:paraId="4DE656E9" w14:textId="77777777" w:rsidTr="003D1D10">
        <w:trPr>
          <w:trHeight w:val="6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356EC841" w14:textId="77777777" w:rsidR="00767AA4" w:rsidRPr="00B77D90" w:rsidRDefault="00767AA4" w:rsidP="003D1D10">
            <w:pPr>
              <w:rPr>
                <w:color w:val="000000"/>
                <w:lang w:eastAsia="en-GB"/>
              </w:rPr>
            </w:pPr>
            <w:r w:rsidRPr="00B77D90">
              <w:rPr>
                <w:color w:val="000000"/>
                <w:lang w:eastAsia="en-GB"/>
              </w:rPr>
              <w:t>Energy use</w:t>
            </w:r>
          </w:p>
        </w:tc>
        <w:tc>
          <w:tcPr>
            <w:tcW w:w="4122" w:type="dxa"/>
            <w:tcBorders>
              <w:top w:val="nil"/>
              <w:left w:val="nil"/>
              <w:bottom w:val="single" w:sz="4" w:space="0" w:color="auto"/>
              <w:right w:val="single" w:sz="4" w:space="0" w:color="auto"/>
            </w:tcBorders>
            <w:shd w:val="clear" w:color="auto" w:fill="auto"/>
            <w:vAlign w:val="center"/>
            <w:hideMark/>
          </w:tcPr>
          <w:p w14:paraId="7605272C" w14:textId="77777777" w:rsidR="00767AA4" w:rsidRPr="00B77D90" w:rsidRDefault="00767AA4" w:rsidP="003D1D10">
            <w:pPr>
              <w:rPr>
                <w:color w:val="000000"/>
                <w:lang w:eastAsia="en-GB"/>
              </w:rPr>
            </w:pPr>
            <w:r w:rsidRPr="00B77D90">
              <w:rPr>
                <w:color w:val="000000"/>
                <w:lang w:eastAsia="en-GB"/>
              </w:rPr>
              <w:t>Monitoring efficiency of solar power production periodically</w:t>
            </w:r>
          </w:p>
        </w:tc>
        <w:tc>
          <w:tcPr>
            <w:tcW w:w="1837" w:type="dxa"/>
            <w:tcBorders>
              <w:top w:val="nil"/>
              <w:left w:val="nil"/>
              <w:bottom w:val="single" w:sz="4" w:space="0" w:color="auto"/>
              <w:right w:val="single" w:sz="4" w:space="0" w:color="auto"/>
            </w:tcBorders>
            <w:shd w:val="clear" w:color="auto" w:fill="auto"/>
            <w:noWrap/>
            <w:vAlign w:val="center"/>
            <w:hideMark/>
          </w:tcPr>
          <w:p w14:paraId="3EBCC0B7"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6A39FE86" w14:textId="77777777" w:rsidR="00767AA4" w:rsidRPr="00B77D90" w:rsidRDefault="00767AA4" w:rsidP="003D1D10">
            <w:pPr>
              <w:jc w:val="center"/>
              <w:rPr>
                <w:color w:val="000000"/>
                <w:lang w:eastAsia="en-GB"/>
              </w:rPr>
            </w:pPr>
            <w:r w:rsidRPr="00B77D90">
              <w:rPr>
                <w:color w:val="000000"/>
                <w:lang w:eastAsia="en-GB"/>
              </w:rPr>
              <w:t> </w:t>
            </w:r>
          </w:p>
        </w:tc>
      </w:tr>
      <w:tr w:rsidR="00767AA4" w:rsidRPr="00B77D90" w14:paraId="50CF160F"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18A108A1" w14:textId="77777777" w:rsidR="00767AA4" w:rsidRPr="00B77D90" w:rsidRDefault="00767AA4" w:rsidP="003D1D10">
            <w:pPr>
              <w:rPr>
                <w:color w:val="000000"/>
                <w:lang w:eastAsia="en-GB"/>
              </w:rPr>
            </w:pPr>
            <w:r w:rsidRPr="00B77D90">
              <w:rPr>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74D4D61C" w14:textId="77777777" w:rsidR="00767AA4" w:rsidRPr="00B77D90" w:rsidRDefault="00767AA4" w:rsidP="003D1D10">
            <w:pPr>
              <w:rPr>
                <w:color w:val="000000"/>
                <w:lang w:eastAsia="en-GB"/>
              </w:rPr>
            </w:pPr>
            <w:r w:rsidRPr="00B77D90">
              <w:rPr>
                <w:color w:val="000000"/>
                <w:lang w:eastAsia="en-GB"/>
              </w:rPr>
              <w:t>Replacement of faulty power appliances</w:t>
            </w:r>
          </w:p>
        </w:tc>
        <w:tc>
          <w:tcPr>
            <w:tcW w:w="1837" w:type="dxa"/>
            <w:tcBorders>
              <w:top w:val="nil"/>
              <w:left w:val="nil"/>
              <w:bottom w:val="single" w:sz="4" w:space="0" w:color="auto"/>
              <w:right w:val="single" w:sz="4" w:space="0" w:color="auto"/>
            </w:tcBorders>
            <w:shd w:val="clear" w:color="auto" w:fill="auto"/>
            <w:noWrap/>
            <w:vAlign w:val="center"/>
            <w:hideMark/>
          </w:tcPr>
          <w:p w14:paraId="2426F745"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05E8D8BA" w14:textId="77777777" w:rsidR="00767AA4" w:rsidRPr="00B77D90" w:rsidRDefault="00767AA4" w:rsidP="003D1D10">
            <w:pPr>
              <w:jc w:val="center"/>
              <w:rPr>
                <w:color w:val="000000"/>
                <w:lang w:eastAsia="en-GB"/>
              </w:rPr>
            </w:pPr>
            <w:r w:rsidRPr="00B77D90">
              <w:rPr>
                <w:color w:val="000000"/>
                <w:lang w:eastAsia="en-GB"/>
              </w:rPr>
              <w:t> </w:t>
            </w:r>
          </w:p>
        </w:tc>
      </w:tr>
      <w:tr w:rsidR="00767AA4" w:rsidRPr="00B77D90" w14:paraId="5A094A3B"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338E2A05" w14:textId="77777777" w:rsidR="00767AA4" w:rsidRPr="00B77D90" w:rsidRDefault="00767AA4" w:rsidP="003D1D10">
            <w:pPr>
              <w:rPr>
                <w:color w:val="000000"/>
                <w:lang w:eastAsia="en-GB"/>
              </w:rPr>
            </w:pPr>
            <w:r w:rsidRPr="00B77D90">
              <w:rPr>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6FEEE338" w14:textId="77777777" w:rsidR="00767AA4" w:rsidRPr="00B77D90" w:rsidRDefault="00767AA4" w:rsidP="003D1D10">
            <w:pPr>
              <w:rPr>
                <w:color w:val="000000"/>
                <w:lang w:eastAsia="en-GB"/>
              </w:rPr>
            </w:pPr>
            <w:r w:rsidRPr="00B77D90">
              <w:rPr>
                <w:color w:val="000000"/>
                <w:lang w:eastAsia="en-GB"/>
              </w:rPr>
              <w:t>Charge and discharge cycles count</w:t>
            </w:r>
          </w:p>
        </w:tc>
        <w:tc>
          <w:tcPr>
            <w:tcW w:w="1837" w:type="dxa"/>
            <w:tcBorders>
              <w:top w:val="nil"/>
              <w:left w:val="nil"/>
              <w:bottom w:val="single" w:sz="4" w:space="0" w:color="auto"/>
              <w:right w:val="single" w:sz="4" w:space="0" w:color="auto"/>
            </w:tcBorders>
            <w:shd w:val="clear" w:color="auto" w:fill="auto"/>
            <w:noWrap/>
            <w:vAlign w:val="center"/>
            <w:hideMark/>
          </w:tcPr>
          <w:p w14:paraId="3A8FE0A4"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3CA9D2D0" w14:textId="77777777" w:rsidR="00767AA4" w:rsidRPr="00B77D90" w:rsidRDefault="00767AA4" w:rsidP="003D1D10">
            <w:pPr>
              <w:jc w:val="center"/>
              <w:rPr>
                <w:color w:val="000000"/>
                <w:lang w:eastAsia="en-GB"/>
              </w:rPr>
            </w:pPr>
            <w:r w:rsidRPr="00B77D90">
              <w:rPr>
                <w:color w:val="000000"/>
                <w:lang w:eastAsia="en-GB"/>
              </w:rPr>
              <w:t> </w:t>
            </w:r>
          </w:p>
        </w:tc>
      </w:tr>
      <w:tr w:rsidR="00767AA4" w:rsidRPr="00B77D90" w14:paraId="29BEF2B0"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31719D04" w14:textId="77777777" w:rsidR="00767AA4" w:rsidRPr="00B77D90" w:rsidRDefault="00767AA4" w:rsidP="003D1D10">
            <w:pPr>
              <w:rPr>
                <w:color w:val="000000"/>
                <w:lang w:eastAsia="en-GB"/>
              </w:rPr>
            </w:pPr>
            <w:r w:rsidRPr="00B77D90">
              <w:rPr>
                <w:color w:val="000000"/>
                <w:lang w:eastAsia="en-GB"/>
              </w:rPr>
              <w:lastRenderedPageBreak/>
              <w:t> </w:t>
            </w:r>
          </w:p>
        </w:tc>
        <w:tc>
          <w:tcPr>
            <w:tcW w:w="4122" w:type="dxa"/>
            <w:tcBorders>
              <w:top w:val="nil"/>
              <w:left w:val="nil"/>
              <w:bottom w:val="single" w:sz="4" w:space="0" w:color="auto"/>
              <w:right w:val="single" w:sz="4" w:space="0" w:color="auto"/>
            </w:tcBorders>
            <w:shd w:val="clear" w:color="auto" w:fill="auto"/>
            <w:vAlign w:val="center"/>
            <w:hideMark/>
          </w:tcPr>
          <w:p w14:paraId="6EA16549" w14:textId="77777777" w:rsidR="00767AA4" w:rsidRPr="00B77D90" w:rsidRDefault="00767AA4" w:rsidP="003D1D10">
            <w:pPr>
              <w:rPr>
                <w:color w:val="000000"/>
                <w:lang w:eastAsia="en-GB"/>
              </w:rPr>
            </w:pPr>
            <w:r w:rsidRPr="00B77D90">
              <w:rPr>
                <w:color w:val="000000"/>
                <w:lang w:eastAsia="en-GB"/>
              </w:rPr>
              <w:t>Battery voltage and capacity</w:t>
            </w:r>
          </w:p>
        </w:tc>
        <w:tc>
          <w:tcPr>
            <w:tcW w:w="1837" w:type="dxa"/>
            <w:tcBorders>
              <w:top w:val="nil"/>
              <w:left w:val="nil"/>
              <w:bottom w:val="single" w:sz="4" w:space="0" w:color="auto"/>
              <w:right w:val="single" w:sz="4" w:space="0" w:color="auto"/>
            </w:tcBorders>
            <w:shd w:val="clear" w:color="auto" w:fill="auto"/>
            <w:noWrap/>
            <w:vAlign w:val="center"/>
            <w:hideMark/>
          </w:tcPr>
          <w:p w14:paraId="40B7A29F"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5FE68666" w14:textId="77777777" w:rsidR="00767AA4" w:rsidRPr="00B77D90" w:rsidRDefault="00767AA4" w:rsidP="003D1D10">
            <w:pPr>
              <w:jc w:val="center"/>
              <w:rPr>
                <w:color w:val="000000"/>
                <w:lang w:eastAsia="en-GB"/>
              </w:rPr>
            </w:pPr>
            <w:r w:rsidRPr="00B77D90">
              <w:rPr>
                <w:color w:val="000000"/>
                <w:lang w:eastAsia="en-GB"/>
              </w:rPr>
              <w:t> </w:t>
            </w:r>
          </w:p>
        </w:tc>
      </w:tr>
      <w:tr w:rsidR="00767AA4" w:rsidRPr="00B77D90" w14:paraId="513963F6"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1D71188A" w14:textId="77777777" w:rsidR="00767AA4" w:rsidRPr="00B77D90" w:rsidRDefault="00767AA4" w:rsidP="003D1D10">
            <w:pPr>
              <w:rPr>
                <w:color w:val="000000"/>
                <w:lang w:eastAsia="en-GB"/>
              </w:rPr>
            </w:pPr>
            <w:r w:rsidRPr="00B77D90">
              <w:rPr>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16C72E5E" w14:textId="77777777" w:rsidR="00767AA4" w:rsidRPr="00B77D90" w:rsidRDefault="00767AA4" w:rsidP="003D1D10">
            <w:pPr>
              <w:rPr>
                <w:color w:val="000000"/>
                <w:lang w:eastAsia="en-GB"/>
              </w:rPr>
            </w:pPr>
            <w:r w:rsidRPr="00B77D90">
              <w:rPr>
                <w:color w:val="000000"/>
                <w:lang w:eastAsia="en-GB"/>
              </w:rPr>
              <w:t>State of health and state of charge</w:t>
            </w:r>
          </w:p>
        </w:tc>
        <w:tc>
          <w:tcPr>
            <w:tcW w:w="1837" w:type="dxa"/>
            <w:tcBorders>
              <w:top w:val="nil"/>
              <w:left w:val="nil"/>
              <w:bottom w:val="single" w:sz="4" w:space="0" w:color="auto"/>
              <w:right w:val="single" w:sz="4" w:space="0" w:color="auto"/>
            </w:tcBorders>
            <w:shd w:val="clear" w:color="auto" w:fill="auto"/>
            <w:noWrap/>
            <w:vAlign w:val="center"/>
            <w:hideMark/>
          </w:tcPr>
          <w:p w14:paraId="724A8385" w14:textId="77777777" w:rsidR="00767AA4" w:rsidRPr="00B77D90" w:rsidRDefault="00767AA4" w:rsidP="003D1D10">
            <w:pPr>
              <w:rPr>
                <w:color w:val="000000"/>
                <w:lang w:eastAsia="en-GB"/>
              </w:rPr>
            </w:pPr>
            <w:r w:rsidRPr="00B77D90">
              <w:rPr>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2FA46813" w14:textId="77777777" w:rsidR="00767AA4" w:rsidRPr="00B77D90" w:rsidRDefault="00767AA4" w:rsidP="003D1D10">
            <w:pPr>
              <w:jc w:val="center"/>
              <w:rPr>
                <w:color w:val="000000"/>
                <w:lang w:eastAsia="en-GB"/>
              </w:rPr>
            </w:pPr>
            <w:r w:rsidRPr="00B77D90">
              <w:rPr>
                <w:color w:val="000000"/>
                <w:lang w:eastAsia="en-GB"/>
              </w:rPr>
              <w:t> </w:t>
            </w:r>
          </w:p>
        </w:tc>
      </w:tr>
      <w:tr w:rsidR="00767AA4" w:rsidRPr="00B77D90" w14:paraId="776AAB6B"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21BCC403" w14:textId="77777777" w:rsidR="00767AA4" w:rsidRPr="00B77D90" w:rsidRDefault="00767AA4" w:rsidP="003D1D10">
            <w:pPr>
              <w:rPr>
                <w:b/>
                <w:bCs/>
                <w:color w:val="000000"/>
                <w:lang w:eastAsia="en-GB"/>
              </w:rPr>
            </w:pPr>
          </w:p>
        </w:tc>
        <w:tc>
          <w:tcPr>
            <w:tcW w:w="4122" w:type="dxa"/>
            <w:tcBorders>
              <w:top w:val="nil"/>
              <w:left w:val="nil"/>
              <w:bottom w:val="single" w:sz="4" w:space="0" w:color="auto"/>
              <w:right w:val="single" w:sz="4" w:space="0" w:color="auto"/>
            </w:tcBorders>
            <w:shd w:val="clear" w:color="auto" w:fill="auto"/>
            <w:vAlign w:val="center"/>
            <w:hideMark/>
          </w:tcPr>
          <w:p w14:paraId="61B8734A" w14:textId="77777777" w:rsidR="00767AA4" w:rsidRPr="00B77D90" w:rsidRDefault="00767AA4" w:rsidP="003D1D10">
            <w:pPr>
              <w:rPr>
                <w:b/>
                <w:bCs/>
                <w:color w:val="000000"/>
                <w:lang w:eastAsia="en-GB"/>
              </w:rPr>
            </w:pPr>
            <w:r w:rsidRPr="00B77D90">
              <w:rPr>
                <w:b/>
                <w:bCs/>
                <w:color w:val="000000"/>
                <w:lang w:eastAsia="en-GB"/>
              </w:rPr>
              <w:t> </w:t>
            </w:r>
          </w:p>
        </w:tc>
        <w:tc>
          <w:tcPr>
            <w:tcW w:w="1837" w:type="dxa"/>
            <w:tcBorders>
              <w:top w:val="nil"/>
              <w:left w:val="nil"/>
              <w:bottom w:val="single" w:sz="4" w:space="0" w:color="auto"/>
              <w:right w:val="single" w:sz="4" w:space="0" w:color="auto"/>
            </w:tcBorders>
            <w:shd w:val="clear" w:color="auto" w:fill="auto"/>
            <w:noWrap/>
            <w:vAlign w:val="center"/>
            <w:hideMark/>
          </w:tcPr>
          <w:p w14:paraId="7C2BD3AB" w14:textId="77777777" w:rsidR="00767AA4" w:rsidRPr="00B77D90" w:rsidRDefault="00767AA4" w:rsidP="003D1D10">
            <w:pPr>
              <w:rPr>
                <w:b/>
                <w:bCs/>
                <w:color w:val="000000"/>
                <w:lang w:eastAsia="en-GB"/>
              </w:rPr>
            </w:pPr>
            <w:r w:rsidRPr="00B77D90">
              <w:rPr>
                <w:b/>
                <w:bCs/>
                <w:color w:val="000000"/>
                <w:lang w:eastAsia="en-GB"/>
              </w:rPr>
              <w:t> </w:t>
            </w:r>
          </w:p>
        </w:tc>
        <w:tc>
          <w:tcPr>
            <w:tcW w:w="1806" w:type="dxa"/>
            <w:tcBorders>
              <w:top w:val="nil"/>
              <w:left w:val="nil"/>
              <w:bottom w:val="single" w:sz="4" w:space="0" w:color="auto"/>
              <w:right w:val="single" w:sz="4" w:space="0" w:color="auto"/>
            </w:tcBorders>
            <w:shd w:val="clear" w:color="auto" w:fill="auto"/>
            <w:vAlign w:val="center"/>
            <w:hideMark/>
          </w:tcPr>
          <w:p w14:paraId="386435A4" w14:textId="77777777" w:rsidR="00767AA4" w:rsidRPr="00B77D90" w:rsidRDefault="00767AA4" w:rsidP="003D1D10">
            <w:pPr>
              <w:jc w:val="center"/>
              <w:rPr>
                <w:b/>
                <w:bCs/>
                <w:color w:val="000000"/>
                <w:lang w:eastAsia="en-GB"/>
              </w:rPr>
            </w:pPr>
            <w:r w:rsidRPr="00B77D90">
              <w:rPr>
                <w:b/>
                <w:bCs/>
                <w:color w:val="000000"/>
                <w:lang w:eastAsia="en-GB"/>
              </w:rPr>
              <w:t> </w:t>
            </w:r>
          </w:p>
        </w:tc>
      </w:tr>
      <w:tr w:rsidR="00767AA4" w:rsidRPr="00B77D90" w14:paraId="318E2E36" w14:textId="77777777" w:rsidTr="003D1D10">
        <w:trPr>
          <w:trHeight w:val="600"/>
        </w:trPr>
        <w:tc>
          <w:tcPr>
            <w:tcW w:w="2075" w:type="dxa"/>
            <w:tcBorders>
              <w:top w:val="nil"/>
              <w:left w:val="single" w:sz="4" w:space="0" w:color="auto"/>
              <w:bottom w:val="single" w:sz="4" w:space="0" w:color="auto"/>
              <w:right w:val="single" w:sz="4" w:space="0" w:color="auto"/>
            </w:tcBorders>
            <w:shd w:val="clear" w:color="auto" w:fill="auto"/>
            <w:vAlign w:val="center"/>
            <w:hideMark/>
          </w:tcPr>
          <w:p w14:paraId="523F15B7" w14:textId="77777777" w:rsidR="00767AA4" w:rsidRPr="00B77D90" w:rsidRDefault="00767AA4" w:rsidP="003D1D10">
            <w:pPr>
              <w:rPr>
                <w:color w:val="000000"/>
                <w:lang w:eastAsia="en-GB"/>
              </w:rPr>
            </w:pPr>
            <w:r w:rsidRPr="00B77D90">
              <w:rPr>
                <w:color w:val="000000"/>
                <w:lang w:eastAsia="en-GB"/>
              </w:rPr>
              <w:t> </w:t>
            </w:r>
          </w:p>
        </w:tc>
        <w:tc>
          <w:tcPr>
            <w:tcW w:w="4122" w:type="dxa"/>
            <w:tcBorders>
              <w:top w:val="nil"/>
              <w:left w:val="nil"/>
              <w:bottom w:val="single" w:sz="4" w:space="0" w:color="auto"/>
              <w:right w:val="single" w:sz="4" w:space="0" w:color="auto"/>
            </w:tcBorders>
            <w:shd w:val="clear" w:color="auto" w:fill="auto"/>
            <w:vAlign w:val="center"/>
            <w:hideMark/>
          </w:tcPr>
          <w:p w14:paraId="5930F268" w14:textId="77777777" w:rsidR="00767AA4" w:rsidRPr="00B77D90" w:rsidRDefault="00767AA4" w:rsidP="003D1D10">
            <w:pPr>
              <w:rPr>
                <w:color w:val="000000"/>
                <w:lang w:eastAsia="en-GB"/>
              </w:rPr>
            </w:pPr>
            <w:r w:rsidRPr="00B77D90">
              <w:rPr>
                <w:color w:val="000000"/>
                <w:lang w:eastAsia="en-GB"/>
              </w:rPr>
              <w:t xml:space="preserve">Equitable distribution of water to the </w:t>
            </w:r>
            <w:proofErr w:type="spellStart"/>
            <w:r w:rsidRPr="00B77D90">
              <w:rPr>
                <w:color w:val="000000"/>
                <w:lang w:eastAsia="en-GB"/>
              </w:rPr>
              <w:t>vulnerables</w:t>
            </w:r>
            <w:proofErr w:type="spellEnd"/>
          </w:p>
        </w:tc>
        <w:tc>
          <w:tcPr>
            <w:tcW w:w="1837" w:type="dxa"/>
            <w:tcBorders>
              <w:top w:val="nil"/>
              <w:left w:val="nil"/>
              <w:bottom w:val="single" w:sz="4" w:space="0" w:color="auto"/>
              <w:right w:val="single" w:sz="4" w:space="0" w:color="auto"/>
            </w:tcBorders>
            <w:shd w:val="clear" w:color="auto" w:fill="auto"/>
            <w:noWrap/>
            <w:vAlign w:val="center"/>
            <w:hideMark/>
          </w:tcPr>
          <w:p w14:paraId="45D07352" w14:textId="77777777" w:rsidR="00767AA4" w:rsidRPr="00B77D90" w:rsidRDefault="00767AA4" w:rsidP="003D1D10">
            <w:pPr>
              <w:rPr>
                <w:color w:val="000000"/>
                <w:lang w:eastAsia="en-GB"/>
              </w:rPr>
            </w:pPr>
            <w:r w:rsidRPr="00B77D90">
              <w:rPr>
                <w:color w:val="000000"/>
                <w:lang w:eastAsia="en-GB"/>
              </w:rPr>
              <w:t>Regular meetings</w:t>
            </w:r>
          </w:p>
        </w:tc>
        <w:tc>
          <w:tcPr>
            <w:tcW w:w="1806" w:type="dxa"/>
            <w:tcBorders>
              <w:top w:val="nil"/>
              <w:left w:val="nil"/>
              <w:bottom w:val="single" w:sz="4" w:space="0" w:color="auto"/>
              <w:right w:val="single" w:sz="4" w:space="0" w:color="auto"/>
            </w:tcBorders>
            <w:shd w:val="clear" w:color="auto" w:fill="auto"/>
            <w:vAlign w:val="center"/>
            <w:hideMark/>
          </w:tcPr>
          <w:p w14:paraId="68E4EE13" w14:textId="77777777" w:rsidR="00767AA4" w:rsidRPr="00B77D90" w:rsidRDefault="00767AA4" w:rsidP="003D1D10">
            <w:pPr>
              <w:jc w:val="center"/>
              <w:rPr>
                <w:color w:val="000000"/>
                <w:lang w:eastAsia="en-GB"/>
              </w:rPr>
            </w:pPr>
            <w:r w:rsidRPr="00B77D90">
              <w:rPr>
                <w:color w:val="000000"/>
                <w:lang w:eastAsia="en-GB"/>
              </w:rPr>
              <w:t> </w:t>
            </w:r>
          </w:p>
        </w:tc>
      </w:tr>
      <w:tr w:rsidR="00767AA4" w:rsidRPr="00B77D90" w14:paraId="38304913" w14:textId="77777777" w:rsidTr="003D1D10">
        <w:trPr>
          <w:trHeight w:val="300"/>
        </w:trPr>
        <w:tc>
          <w:tcPr>
            <w:tcW w:w="2075" w:type="dxa"/>
            <w:tcBorders>
              <w:top w:val="nil"/>
              <w:left w:val="single" w:sz="4" w:space="0" w:color="auto"/>
              <w:bottom w:val="single" w:sz="4" w:space="0" w:color="auto"/>
              <w:right w:val="single" w:sz="4" w:space="0" w:color="auto"/>
            </w:tcBorders>
            <w:shd w:val="clear" w:color="auto" w:fill="auto"/>
            <w:vAlign w:val="center"/>
          </w:tcPr>
          <w:p w14:paraId="368FA941" w14:textId="77777777" w:rsidR="00767AA4" w:rsidRPr="00B77D90" w:rsidRDefault="00767AA4" w:rsidP="003D1D10">
            <w:pPr>
              <w:rPr>
                <w:b/>
                <w:bCs/>
                <w:color w:val="000000"/>
                <w:lang w:eastAsia="en-GB"/>
              </w:rPr>
            </w:pPr>
          </w:p>
        </w:tc>
        <w:tc>
          <w:tcPr>
            <w:tcW w:w="4122" w:type="dxa"/>
            <w:tcBorders>
              <w:top w:val="nil"/>
              <w:left w:val="nil"/>
              <w:bottom w:val="single" w:sz="4" w:space="0" w:color="auto"/>
              <w:right w:val="single" w:sz="4" w:space="0" w:color="auto"/>
            </w:tcBorders>
            <w:shd w:val="clear" w:color="auto" w:fill="auto"/>
            <w:vAlign w:val="center"/>
          </w:tcPr>
          <w:p w14:paraId="405D0212" w14:textId="77777777" w:rsidR="00767AA4" w:rsidRPr="00B77D90" w:rsidRDefault="00767AA4" w:rsidP="003D1D10">
            <w:pPr>
              <w:rPr>
                <w:b/>
                <w:bCs/>
                <w:color w:val="000000"/>
                <w:lang w:eastAsia="en-GB"/>
              </w:rPr>
            </w:pPr>
          </w:p>
        </w:tc>
        <w:tc>
          <w:tcPr>
            <w:tcW w:w="1837" w:type="dxa"/>
            <w:tcBorders>
              <w:top w:val="nil"/>
              <w:left w:val="nil"/>
              <w:bottom w:val="single" w:sz="4" w:space="0" w:color="auto"/>
              <w:right w:val="single" w:sz="4" w:space="0" w:color="auto"/>
            </w:tcBorders>
            <w:shd w:val="clear" w:color="auto" w:fill="auto"/>
            <w:noWrap/>
            <w:vAlign w:val="center"/>
          </w:tcPr>
          <w:p w14:paraId="4B25561D" w14:textId="77777777" w:rsidR="00767AA4" w:rsidRPr="00B77D90" w:rsidRDefault="00767AA4" w:rsidP="003D1D10">
            <w:pPr>
              <w:rPr>
                <w:b/>
                <w:bCs/>
                <w:color w:val="000000"/>
                <w:lang w:eastAsia="en-GB"/>
              </w:rPr>
            </w:pPr>
          </w:p>
        </w:tc>
        <w:tc>
          <w:tcPr>
            <w:tcW w:w="1806" w:type="dxa"/>
            <w:tcBorders>
              <w:top w:val="nil"/>
              <w:left w:val="nil"/>
              <w:bottom w:val="single" w:sz="4" w:space="0" w:color="auto"/>
              <w:right w:val="single" w:sz="4" w:space="0" w:color="auto"/>
            </w:tcBorders>
            <w:shd w:val="clear" w:color="auto" w:fill="auto"/>
            <w:vAlign w:val="center"/>
          </w:tcPr>
          <w:p w14:paraId="72656DC0" w14:textId="77777777" w:rsidR="00767AA4" w:rsidRPr="00B77D90" w:rsidRDefault="00767AA4" w:rsidP="003D1D10">
            <w:pPr>
              <w:jc w:val="center"/>
              <w:rPr>
                <w:b/>
                <w:bCs/>
                <w:color w:val="000000"/>
                <w:lang w:eastAsia="en-GB"/>
              </w:rPr>
            </w:pPr>
          </w:p>
        </w:tc>
      </w:tr>
    </w:tbl>
    <w:p w14:paraId="2F702E27" w14:textId="77777777" w:rsidR="00767AA4" w:rsidRPr="00B77D90" w:rsidRDefault="00767AA4" w:rsidP="00767AA4"/>
    <w:p w14:paraId="346D56A8" w14:textId="4810CDD6" w:rsidR="00A31B21" w:rsidRPr="00B77D90" w:rsidRDefault="00A31B21" w:rsidP="0007468A">
      <w:pPr>
        <w:pStyle w:val="BodyText"/>
        <w:spacing w:before="7"/>
        <w:ind w:right="720"/>
      </w:pPr>
    </w:p>
    <w:p w14:paraId="4D0DBC5D" w14:textId="711B288E" w:rsidR="005F5B22" w:rsidRPr="00B77D90" w:rsidRDefault="005F5B22" w:rsidP="0007468A">
      <w:pPr>
        <w:pStyle w:val="Heading2"/>
        <w:ind w:left="119" w:right="720"/>
        <w:rPr>
          <w:color w:val="231F20"/>
          <w:sz w:val="22"/>
          <w:szCs w:val="22"/>
        </w:rPr>
      </w:pPr>
      <w:bookmarkStart w:id="115" w:name="_TOC_250040"/>
      <w:bookmarkEnd w:id="115"/>
    </w:p>
    <w:p w14:paraId="695A6D83" w14:textId="77777777" w:rsidR="002C24A4" w:rsidRDefault="002C24A4" w:rsidP="0007468A">
      <w:pPr>
        <w:pStyle w:val="Heading2"/>
        <w:ind w:left="119" w:right="720"/>
        <w:rPr>
          <w:color w:val="231F20"/>
        </w:rPr>
      </w:pPr>
    </w:p>
    <w:p w14:paraId="620DFE3D" w14:textId="77777777" w:rsidR="002C24A4" w:rsidRPr="002C24A4" w:rsidRDefault="002C24A4" w:rsidP="002C24A4">
      <w:pPr>
        <w:pStyle w:val="Heading2"/>
        <w:ind w:left="119" w:right="720"/>
        <w:rPr>
          <w:color w:val="231F20"/>
          <w:lang w:val="en-GB"/>
        </w:rPr>
      </w:pPr>
    </w:p>
    <w:p w14:paraId="420D4A86" w14:textId="77777777" w:rsidR="002C24A4" w:rsidRDefault="002C24A4" w:rsidP="0007468A">
      <w:pPr>
        <w:pStyle w:val="Heading2"/>
        <w:ind w:left="119" w:right="720"/>
      </w:pPr>
    </w:p>
    <w:p w14:paraId="56CF65FE" w14:textId="77777777" w:rsidR="005F5B22" w:rsidRDefault="005F5B22" w:rsidP="0007468A">
      <w:pPr>
        <w:spacing w:line="230" w:lineRule="auto"/>
        <w:ind w:right="720"/>
        <w:jc w:val="both"/>
        <w:sectPr w:rsidR="005F5B22">
          <w:headerReference w:type="even" r:id="rId47"/>
          <w:headerReference w:type="default" r:id="rId48"/>
          <w:footerReference w:type="even" r:id="rId49"/>
          <w:pgSz w:w="11910" w:h="16840"/>
          <w:pgMar w:top="340" w:right="0" w:bottom="580" w:left="720" w:header="0" w:footer="396" w:gutter="0"/>
          <w:pgNumType w:start="58"/>
          <w:cols w:space="720"/>
        </w:sectPr>
      </w:pPr>
    </w:p>
    <w:p w14:paraId="6D889437" w14:textId="5051A05A" w:rsidR="005F5B22" w:rsidRDefault="00905708" w:rsidP="0007468A">
      <w:pPr>
        <w:pStyle w:val="BodyText"/>
        <w:ind w:right="720"/>
        <w:rPr>
          <w:sz w:val="20"/>
        </w:rPr>
      </w:pPr>
      <w:r>
        <w:rPr>
          <w:noProof/>
        </w:rPr>
        <w:lastRenderedPageBreak/>
        <mc:AlternateContent>
          <mc:Choice Requires="wpg">
            <w:drawing>
              <wp:anchor distT="0" distB="0" distL="114300" distR="114300" simplePos="0" relativeHeight="251599360" behindDoc="0" locked="0" layoutInCell="1" allowOverlap="1" wp14:anchorId="33BDC095" wp14:editId="00080FC5">
                <wp:simplePos x="0" y="0"/>
                <wp:positionH relativeFrom="page">
                  <wp:posOffset>0</wp:posOffset>
                </wp:positionH>
                <wp:positionV relativeFrom="page">
                  <wp:posOffset>10234295</wp:posOffset>
                </wp:positionV>
                <wp:extent cx="7560310" cy="458470"/>
                <wp:effectExtent l="0" t="0" r="254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504" name="Freeform 72"/>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506" name="Line 71"/>
                        <wps:cNvCnPr>
                          <a:cxnSpLocks noChangeShapeType="1"/>
                        </wps:cNvCnPr>
                        <wps:spPr bwMode="auto">
                          <a:xfrm>
                            <a:off x="0" y="16127"/>
                            <a:ext cx="11906" cy="0"/>
                          </a:xfrm>
                          <a:prstGeom prst="line">
                            <a:avLst/>
                          </a:prstGeom>
                          <a:noFill/>
                          <a:ln w="12697">
                            <a:solidFill>
                              <a:srgbClr val="CCE7D3"/>
                            </a:solidFill>
                            <a:round/>
                            <a:headEnd/>
                            <a:tailEnd/>
                          </a:ln>
                        </wps:spPr>
                        <wps:bodyPr/>
                      </wps:wsp>
                      <wps:wsp>
                        <wps:cNvPr id="508" name="Text Box 70"/>
                        <wps:cNvSpPr txBox="1">
                          <a:spLocks noChangeArrowheads="1"/>
                        </wps:cNvSpPr>
                        <wps:spPr bwMode="auto">
                          <a:xfrm>
                            <a:off x="835" y="16161"/>
                            <a:ext cx="256" cy="277"/>
                          </a:xfrm>
                          <a:prstGeom prst="rect">
                            <a:avLst/>
                          </a:prstGeom>
                          <a:noFill/>
                          <a:ln>
                            <a:noFill/>
                          </a:ln>
                        </wps:spPr>
                        <wps:txbx>
                          <w:txbxContent>
                            <w:p w14:paraId="2AD98F51" w14:textId="77777777" w:rsidR="003D1D10" w:rsidRDefault="003D1D10">
                              <w:pPr>
                                <w:rPr>
                                  <w:rFonts w:ascii="Myriad Pro"/>
                                  <w:sz w:val="23"/>
                                </w:rPr>
                              </w:pPr>
                              <w:r>
                                <w:rPr>
                                  <w:rFonts w:ascii="Myriad Pro"/>
                                  <w:color w:val="231F20"/>
                                  <w:sz w:val="23"/>
                                </w:rPr>
                                <w:t>59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BDC095" id="Group 25" o:spid="_x0000_s1029" style="position:absolute;margin-left:0;margin-top:805.85pt;width:595.3pt;height:36.1pt;z-index:251599360;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">
                <v:shape id="Freeform 72" o:spid="_x0000_s1030"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" path="m1608,l,,,711r1253,l1608,xe" fillcolor="#cce7d3" stroked="f">
                  <v:path arrowok="t" o:connecttype="custom" o:connectlocs="1608,16127;0,16127;0,16838;1253,16838;1608,16127" o:connectangles="0,0,0,0,0"/>
                </v:shape>
                <v:line id="Line 71" o:spid="_x0000_s1031"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" strokecolor="#cce7d3" strokeweight=".35269mm"/>
                <v:shape id="Text Box 70" o:spid="_x0000_s1032" type="#_x0000_t202" style="position:absolute;left:835;top:16161;width:256;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HwwQAAANwAAAAPAAAAZHJzL2Rvd25yZXYueG1sRE/Pa8Iw&#10;FL4P/B/CE3abiYPJ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IQn8fDBAAAA3AAAAA8AAAAA&#10;AAAAAAAAAAAABwIAAGRycy9kb3ducmV2LnhtbFBLBQYAAAAAAwADALcAAAD1AgAAAAA=&#10;" filled="f" stroked="f">
                  <v:textbox inset="0,0,0,0">
                    <w:txbxContent>
                      <w:p w14:paraId="2AD98F51" w14:textId="77777777" w:rsidR="003D1D10" w:rsidRDefault="003D1D10">
                        <w:pPr>
                          <w:rPr>
                            <w:rFonts w:ascii="Myriad Pro"/>
                            <w:sz w:val="23"/>
                          </w:rPr>
                        </w:pPr>
                        <w:r>
                          <w:rPr>
                            <w:rFonts w:ascii="Myriad Pro"/>
                            <w:color w:val="231F20"/>
                            <w:sz w:val="23"/>
                          </w:rPr>
                          <w:t>59</w:t>
                        </w:r>
                      </w:p>
                    </w:txbxContent>
                  </v:textbox>
                </v:shape>
                <w10:wrap anchorx="page" anchory="page"/>
              </v:group>
            </w:pict>
          </mc:Fallback>
        </mc:AlternateContent>
      </w:r>
    </w:p>
    <w:p w14:paraId="2BAB051B" w14:textId="77777777" w:rsidR="005F5B22" w:rsidRDefault="005F5B22" w:rsidP="0007468A">
      <w:pPr>
        <w:pStyle w:val="BodyText"/>
        <w:spacing w:before="7"/>
        <w:ind w:right="720"/>
        <w:rPr>
          <w:sz w:val="24"/>
        </w:rPr>
      </w:pPr>
    </w:p>
    <w:p w14:paraId="5AEFB1DA" w14:textId="77777777" w:rsidR="005F5B22" w:rsidRDefault="00B0057A" w:rsidP="0007468A">
      <w:pPr>
        <w:pStyle w:val="Heading3"/>
        <w:spacing w:before="0"/>
        <w:ind w:left="125" w:right="720"/>
      </w:pPr>
      <w:bookmarkStart w:id="116" w:name="_TOC_250039"/>
      <w:r>
        <w:rPr>
          <w:color w:val="231F20"/>
          <w:u w:val="single" w:color="231F20"/>
        </w:rPr>
        <w:t>SECTION VII- BILLS OF</w:t>
      </w:r>
      <w:r>
        <w:rPr>
          <w:color w:val="231F20"/>
        </w:rPr>
        <w:t xml:space="preserve"> </w:t>
      </w:r>
      <w:bookmarkEnd w:id="116"/>
      <w:r>
        <w:rPr>
          <w:color w:val="231F20"/>
          <w:u w:val="single" w:color="231F20"/>
        </w:rPr>
        <w:t>QUANTITIES</w:t>
      </w:r>
    </w:p>
    <w:p w14:paraId="3886D841" w14:textId="77777777" w:rsidR="005F5B22" w:rsidRDefault="00B0057A" w:rsidP="0022390B">
      <w:pPr>
        <w:pStyle w:val="Heading3"/>
        <w:numPr>
          <w:ilvl w:val="0"/>
          <w:numId w:val="26"/>
        </w:numPr>
        <w:tabs>
          <w:tab w:val="left" w:pos="683"/>
          <w:tab w:val="left" w:pos="684"/>
        </w:tabs>
        <w:spacing w:before="235" w:line="248" w:lineRule="exact"/>
        <w:ind w:right="720"/>
      </w:pPr>
      <w:bookmarkStart w:id="117" w:name="_TOC_250038"/>
      <w:bookmarkEnd w:id="117"/>
      <w:r>
        <w:rPr>
          <w:color w:val="231F20"/>
        </w:rPr>
        <w:t>Objectives</w:t>
      </w:r>
    </w:p>
    <w:p w14:paraId="28230A36" w14:textId="77777777" w:rsidR="005F5B22" w:rsidRDefault="00B0057A" w:rsidP="0007468A">
      <w:pPr>
        <w:pStyle w:val="BodyText"/>
        <w:spacing w:line="244" w:lineRule="exact"/>
        <w:ind w:left="683" w:right="720"/>
      </w:pPr>
      <w:r>
        <w:rPr>
          <w:color w:val="231F20"/>
        </w:rPr>
        <w:t>The objectives of the Bill of Quantities are:</w:t>
      </w:r>
    </w:p>
    <w:p w14:paraId="634B6FDD" w14:textId="77777777" w:rsidR="005F5B22" w:rsidRDefault="00B0057A" w:rsidP="0022390B">
      <w:pPr>
        <w:pStyle w:val="ListParagraph"/>
        <w:numPr>
          <w:ilvl w:val="1"/>
          <w:numId w:val="26"/>
        </w:numPr>
        <w:tabs>
          <w:tab w:val="left" w:pos="1241"/>
          <w:tab w:val="left" w:pos="1242"/>
        </w:tabs>
        <w:spacing w:before="3" w:line="230" w:lineRule="auto"/>
        <w:ind w:right="720" w:hanging="564"/>
      </w:pPr>
      <w:r>
        <w:rPr>
          <w:color w:val="231F20"/>
        </w:rPr>
        <w:t xml:space="preserve">to provide sufﬁcient information on the quantities of </w:t>
      </w:r>
      <w:r>
        <w:rPr>
          <w:color w:val="231F20"/>
          <w:spacing w:val="-4"/>
        </w:rPr>
        <w:t xml:space="preserve">Works </w:t>
      </w:r>
      <w:r>
        <w:rPr>
          <w:color w:val="231F20"/>
        </w:rPr>
        <w:t>to be performed to enable tenders to be prepared</w:t>
      </w:r>
      <w:r>
        <w:rPr>
          <w:color w:val="231F20"/>
          <w:spacing w:val="-24"/>
        </w:rPr>
        <w:t xml:space="preserve"> </w:t>
      </w:r>
      <w:r>
        <w:rPr>
          <w:color w:val="231F20"/>
        </w:rPr>
        <w:t>efﬁciently</w:t>
      </w:r>
      <w:r>
        <w:rPr>
          <w:color w:val="231F20"/>
          <w:spacing w:val="-24"/>
        </w:rPr>
        <w:t xml:space="preserve"> </w:t>
      </w:r>
      <w:r>
        <w:rPr>
          <w:color w:val="231F20"/>
        </w:rPr>
        <w:t>and</w:t>
      </w:r>
      <w:r>
        <w:rPr>
          <w:color w:val="231F20"/>
          <w:spacing w:val="-23"/>
        </w:rPr>
        <w:t xml:space="preserve"> </w:t>
      </w:r>
      <w:r>
        <w:rPr>
          <w:color w:val="231F20"/>
        </w:rPr>
        <w:t>accurately;</w:t>
      </w:r>
      <w:r>
        <w:rPr>
          <w:color w:val="231F20"/>
          <w:spacing w:val="-24"/>
        </w:rPr>
        <w:t xml:space="preserve"> </w:t>
      </w:r>
      <w:r>
        <w:rPr>
          <w:color w:val="231F20"/>
        </w:rPr>
        <w:t>and</w:t>
      </w:r>
    </w:p>
    <w:p w14:paraId="600F5E9B" w14:textId="77777777" w:rsidR="005F5B22" w:rsidRDefault="00B0057A" w:rsidP="0022390B">
      <w:pPr>
        <w:pStyle w:val="ListParagraph"/>
        <w:numPr>
          <w:ilvl w:val="1"/>
          <w:numId w:val="26"/>
        </w:numPr>
        <w:tabs>
          <w:tab w:val="left" w:pos="1241"/>
          <w:tab w:val="left" w:pos="1242"/>
        </w:tabs>
        <w:spacing w:before="2" w:line="230" w:lineRule="auto"/>
        <w:ind w:right="720" w:hanging="564"/>
      </w:pPr>
      <w:r>
        <w:rPr>
          <w:color w:val="231F20"/>
        </w:rPr>
        <w:t>when a Contract has been entered into, to provide a priced Bill of Quantities for use in the periodic valuation</w:t>
      </w:r>
      <w:r>
        <w:rPr>
          <w:color w:val="231F20"/>
          <w:spacing w:val="-23"/>
        </w:rPr>
        <w:t xml:space="preserve"> </w:t>
      </w:r>
      <w:r>
        <w:rPr>
          <w:color w:val="231F20"/>
        </w:rPr>
        <w:t>of</w:t>
      </w:r>
      <w:r>
        <w:rPr>
          <w:color w:val="231F20"/>
          <w:spacing w:val="-26"/>
        </w:rPr>
        <w:t xml:space="preserve"> </w:t>
      </w:r>
      <w:r>
        <w:rPr>
          <w:color w:val="231F20"/>
          <w:spacing w:val="-4"/>
        </w:rPr>
        <w:t>Works</w:t>
      </w:r>
      <w:r>
        <w:rPr>
          <w:color w:val="231F20"/>
          <w:spacing w:val="-22"/>
        </w:rPr>
        <w:t xml:space="preserve"> </w:t>
      </w:r>
      <w:r>
        <w:rPr>
          <w:color w:val="231F20"/>
        </w:rPr>
        <w:t>executed.</w:t>
      </w:r>
    </w:p>
    <w:p w14:paraId="48AD3AAC" w14:textId="77777777" w:rsidR="005F5B22" w:rsidRDefault="00B0057A" w:rsidP="0007468A">
      <w:pPr>
        <w:pStyle w:val="BodyText"/>
        <w:spacing w:before="245" w:line="230" w:lineRule="auto"/>
        <w:ind w:left="695" w:right="720" w:hanging="12"/>
        <w:jc w:val="both"/>
      </w:pPr>
      <w:r>
        <w:rPr>
          <w:color w:val="231F20"/>
        </w:rPr>
        <w:t xml:space="preserve">In order to attain these objectives, </w:t>
      </w:r>
      <w:r>
        <w:rPr>
          <w:color w:val="231F20"/>
          <w:spacing w:val="-4"/>
        </w:rPr>
        <w:t xml:space="preserve">Works </w:t>
      </w:r>
      <w:r>
        <w:rPr>
          <w:color w:val="231F20"/>
        </w:rPr>
        <w:t>should be itemized in the Bill of Quantities in sufﬁcient detail to distinguish</w:t>
      </w:r>
      <w:r>
        <w:rPr>
          <w:color w:val="231F20"/>
          <w:spacing w:val="-13"/>
        </w:rPr>
        <w:t xml:space="preserve"> </w:t>
      </w:r>
      <w:r>
        <w:rPr>
          <w:color w:val="231F20"/>
        </w:rPr>
        <w:t>between</w:t>
      </w:r>
      <w:r>
        <w:rPr>
          <w:color w:val="231F20"/>
          <w:spacing w:val="-13"/>
        </w:rPr>
        <w:t xml:space="preserve"> </w:t>
      </w:r>
      <w:r>
        <w:rPr>
          <w:color w:val="231F20"/>
        </w:rPr>
        <w:t>the</w:t>
      </w:r>
      <w:r>
        <w:rPr>
          <w:color w:val="231F20"/>
          <w:spacing w:val="-13"/>
        </w:rPr>
        <w:t xml:space="preserve"> </w:t>
      </w:r>
      <w:r>
        <w:rPr>
          <w:color w:val="231F20"/>
        </w:rPr>
        <w:t>different</w:t>
      </w:r>
      <w:r>
        <w:rPr>
          <w:color w:val="231F20"/>
          <w:spacing w:val="-13"/>
        </w:rPr>
        <w:t xml:space="preserve"> </w:t>
      </w:r>
      <w:r>
        <w:rPr>
          <w:color w:val="231F20"/>
        </w:rPr>
        <w:t>classes</w:t>
      </w:r>
      <w:r>
        <w:rPr>
          <w:color w:val="231F20"/>
          <w:spacing w:val="-13"/>
        </w:rPr>
        <w:t xml:space="preserve"> </w:t>
      </w:r>
      <w:r>
        <w:rPr>
          <w:color w:val="231F20"/>
        </w:rPr>
        <w:t>of</w:t>
      </w:r>
      <w:r>
        <w:rPr>
          <w:color w:val="231F20"/>
          <w:spacing w:val="-17"/>
        </w:rPr>
        <w:t xml:space="preserve"> </w:t>
      </w:r>
      <w:r>
        <w:rPr>
          <w:color w:val="231F20"/>
          <w:spacing w:val="-3"/>
        </w:rPr>
        <w:t>Works,</w:t>
      </w:r>
      <w:r>
        <w:rPr>
          <w:color w:val="231F20"/>
          <w:spacing w:val="-13"/>
        </w:rPr>
        <w:t xml:space="preserve"> </w:t>
      </w:r>
      <w:r>
        <w:rPr>
          <w:color w:val="231F20"/>
        </w:rPr>
        <w:t>or</w:t>
      </w:r>
      <w:r>
        <w:rPr>
          <w:color w:val="231F20"/>
          <w:spacing w:val="-13"/>
        </w:rPr>
        <w:t xml:space="preserve"> </w:t>
      </w:r>
      <w:r>
        <w:rPr>
          <w:color w:val="231F20"/>
        </w:rPr>
        <w:t>between</w:t>
      </w:r>
      <w:r>
        <w:rPr>
          <w:color w:val="231F20"/>
          <w:spacing w:val="-17"/>
        </w:rPr>
        <w:t xml:space="preserve"> </w:t>
      </w:r>
      <w:r>
        <w:rPr>
          <w:color w:val="231F20"/>
          <w:spacing w:val="-4"/>
        </w:rPr>
        <w:t>Works</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same</w:t>
      </w:r>
      <w:r>
        <w:rPr>
          <w:color w:val="231F20"/>
          <w:spacing w:val="-13"/>
        </w:rPr>
        <w:t xml:space="preserve"> </w:t>
      </w:r>
      <w:r>
        <w:rPr>
          <w:color w:val="231F20"/>
        </w:rPr>
        <w:t>nature</w:t>
      </w:r>
      <w:r>
        <w:rPr>
          <w:color w:val="231F20"/>
          <w:spacing w:val="-13"/>
        </w:rPr>
        <w:t xml:space="preserve"> </w:t>
      </w:r>
      <w:r>
        <w:rPr>
          <w:color w:val="231F20"/>
        </w:rPr>
        <w:t>carried</w:t>
      </w:r>
      <w:r>
        <w:rPr>
          <w:color w:val="231F20"/>
          <w:spacing w:val="-13"/>
        </w:rPr>
        <w:t xml:space="preserve"> </w:t>
      </w:r>
      <w:r>
        <w:rPr>
          <w:color w:val="231F20"/>
        </w:rPr>
        <w:t>out</w:t>
      </w:r>
      <w:r>
        <w:rPr>
          <w:color w:val="231F20"/>
          <w:spacing w:val="-13"/>
        </w:rPr>
        <w:t xml:space="preserve"> </w:t>
      </w:r>
      <w:r>
        <w:rPr>
          <w:color w:val="231F20"/>
        </w:rPr>
        <w:t>in</w:t>
      </w:r>
      <w:r>
        <w:rPr>
          <w:color w:val="231F20"/>
          <w:spacing w:val="-13"/>
        </w:rPr>
        <w:t xml:space="preserve"> </w:t>
      </w:r>
      <w:r>
        <w:rPr>
          <w:color w:val="231F20"/>
        </w:rPr>
        <w:t>different locations</w:t>
      </w:r>
      <w:r>
        <w:rPr>
          <w:color w:val="231F20"/>
          <w:spacing w:val="-22"/>
        </w:rPr>
        <w:t xml:space="preserve"> </w:t>
      </w:r>
      <w:r>
        <w:rPr>
          <w:color w:val="231F20"/>
        </w:rPr>
        <w:t>or</w:t>
      </w:r>
      <w:r>
        <w:rPr>
          <w:color w:val="231F20"/>
          <w:spacing w:val="-22"/>
        </w:rPr>
        <w:t xml:space="preserve"> </w:t>
      </w:r>
      <w:r>
        <w:rPr>
          <w:color w:val="231F20"/>
        </w:rPr>
        <w:t>in</w:t>
      </w:r>
      <w:r>
        <w:rPr>
          <w:color w:val="231F20"/>
          <w:spacing w:val="-22"/>
        </w:rPr>
        <w:t xml:space="preserve"> </w:t>
      </w:r>
      <w:r>
        <w:rPr>
          <w:color w:val="231F20"/>
        </w:rPr>
        <w:t>other</w:t>
      </w:r>
      <w:r>
        <w:rPr>
          <w:color w:val="231F20"/>
          <w:spacing w:val="-22"/>
        </w:rPr>
        <w:t xml:space="preserve"> </w:t>
      </w:r>
      <w:r>
        <w:rPr>
          <w:color w:val="231F20"/>
        </w:rPr>
        <w:t>circumstances</w:t>
      </w:r>
      <w:r>
        <w:rPr>
          <w:color w:val="231F20"/>
          <w:spacing w:val="-22"/>
        </w:rPr>
        <w:t xml:space="preserve"> </w:t>
      </w:r>
      <w:r>
        <w:rPr>
          <w:color w:val="231F20"/>
        </w:rPr>
        <w:t>which</w:t>
      </w:r>
      <w:r>
        <w:rPr>
          <w:color w:val="231F20"/>
          <w:spacing w:val="-22"/>
        </w:rPr>
        <w:t xml:space="preserve"> </w:t>
      </w:r>
      <w:r>
        <w:rPr>
          <w:color w:val="231F20"/>
        </w:rPr>
        <w:t>may</w:t>
      </w:r>
      <w:r>
        <w:rPr>
          <w:color w:val="231F20"/>
          <w:spacing w:val="-22"/>
        </w:rPr>
        <w:t xml:space="preserve"> </w:t>
      </w:r>
      <w:r>
        <w:rPr>
          <w:color w:val="231F20"/>
        </w:rPr>
        <w:t>give</w:t>
      </w:r>
      <w:r>
        <w:rPr>
          <w:color w:val="231F20"/>
          <w:spacing w:val="-22"/>
        </w:rPr>
        <w:t xml:space="preserve"> </w:t>
      </w:r>
      <w:r>
        <w:rPr>
          <w:color w:val="231F20"/>
        </w:rPr>
        <w:t>rise</w:t>
      </w:r>
      <w:r>
        <w:rPr>
          <w:color w:val="231F20"/>
          <w:spacing w:val="-22"/>
        </w:rPr>
        <w:t xml:space="preserve"> </w:t>
      </w:r>
      <w:r>
        <w:rPr>
          <w:color w:val="231F20"/>
        </w:rPr>
        <w:t>to</w:t>
      </w:r>
      <w:r>
        <w:rPr>
          <w:color w:val="231F20"/>
          <w:spacing w:val="-22"/>
        </w:rPr>
        <w:t xml:space="preserve"> </w:t>
      </w:r>
      <w:r>
        <w:rPr>
          <w:color w:val="231F20"/>
        </w:rPr>
        <w:t>different</w:t>
      </w:r>
      <w:r>
        <w:rPr>
          <w:color w:val="231F20"/>
          <w:spacing w:val="-22"/>
        </w:rPr>
        <w:t xml:space="preserve"> </w:t>
      </w:r>
      <w:r>
        <w:rPr>
          <w:color w:val="231F20"/>
        </w:rPr>
        <w:t>considerations</w:t>
      </w:r>
      <w:r>
        <w:rPr>
          <w:color w:val="231F20"/>
          <w:spacing w:val="-22"/>
        </w:rPr>
        <w:t xml:space="preserve"> </w:t>
      </w:r>
      <w:r>
        <w:rPr>
          <w:color w:val="231F20"/>
        </w:rPr>
        <w:t>of</w:t>
      </w:r>
      <w:r>
        <w:rPr>
          <w:color w:val="231F20"/>
          <w:spacing w:val="-22"/>
        </w:rPr>
        <w:t xml:space="preserve"> </w:t>
      </w:r>
      <w:r>
        <w:rPr>
          <w:color w:val="231F20"/>
        </w:rPr>
        <w:t>cost.</w:t>
      </w:r>
      <w:r>
        <w:rPr>
          <w:color w:val="231F20"/>
          <w:spacing w:val="35"/>
        </w:rPr>
        <w:t xml:space="preserve"> </w:t>
      </w:r>
      <w:r>
        <w:rPr>
          <w:color w:val="231F20"/>
        </w:rPr>
        <w:t>Consistent</w:t>
      </w:r>
      <w:r>
        <w:rPr>
          <w:color w:val="231F20"/>
          <w:spacing w:val="-22"/>
        </w:rPr>
        <w:t xml:space="preserve"> </w:t>
      </w:r>
      <w:r>
        <w:rPr>
          <w:color w:val="231F20"/>
        </w:rPr>
        <w:t>with</w:t>
      </w:r>
      <w:r>
        <w:rPr>
          <w:color w:val="231F20"/>
          <w:spacing w:val="-22"/>
        </w:rPr>
        <w:t xml:space="preserve"> </w:t>
      </w:r>
      <w:r>
        <w:rPr>
          <w:color w:val="231F20"/>
        </w:rPr>
        <w:t>these requirements,</w:t>
      </w:r>
      <w:r>
        <w:rPr>
          <w:color w:val="231F20"/>
          <w:spacing w:val="-23"/>
        </w:rPr>
        <w:t xml:space="preserve"> </w:t>
      </w:r>
      <w:r>
        <w:rPr>
          <w:color w:val="231F20"/>
        </w:rPr>
        <w:t>the</w:t>
      </w:r>
      <w:r>
        <w:rPr>
          <w:color w:val="231F20"/>
          <w:spacing w:val="-23"/>
        </w:rPr>
        <w:t xml:space="preserve"> </w:t>
      </w:r>
      <w:r>
        <w:rPr>
          <w:color w:val="231F20"/>
        </w:rPr>
        <w:t>layout</w:t>
      </w:r>
      <w:r>
        <w:rPr>
          <w:color w:val="231F20"/>
          <w:spacing w:val="-23"/>
        </w:rPr>
        <w:t xml:space="preserve"> </w:t>
      </w:r>
      <w:r>
        <w:rPr>
          <w:color w:val="231F20"/>
        </w:rPr>
        <w:t>and</w:t>
      </w:r>
      <w:r>
        <w:rPr>
          <w:color w:val="231F20"/>
          <w:spacing w:val="-23"/>
        </w:rPr>
        <w:t xml:space="preserve"> </w:t>
      </w:r>
      <w:r>
        <w:rPr>
          <w:color w:val="231F20"/>
        </w:rPr>
        <w:t>contents</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Bill</w:t>
      </w:r>
      <w:r>
        <w:rPr>
          <w:color w:val="231F20"/>
          <w:spacing w:val="-23"/>
        </w:rPr>
        <w:t xml:space="preserve"> </w:t>
      </w:r>
      <w:r>
        <w:rPr>
          <w:color w:val="231F20"/>
        </w:rPr>
        <w:t>of</w:t>
      </w:r>
      <w:r>
        <w:rPr>
          <w:color w:val="231F20"/>
          <w:spacing w:val="-22"/>
        </w:rPr>
        <w:t xml:space="preserve"> </w:t>
      </w:r>
      <w:r>
        <w:rPr>
          <w:color w:val="231F20"/>
        </w:rPr>
        <w:t>Quantities</w:t>
      </w:r>
      <w:r>
        <w:rPr>
          <w:color w:val="231F20"/>
          <w:spacing w:val="-23"/>
        </w:rPr>
        <w:t xml:space="preserve"> </w:t>
      </w:r>
      <w:r>
        <w:rPr>
          <w:color w:val="231F20"/>
        </w:rPr>
        <w:t>should</w:t>
      </w:r>
      <w:r>
        <w:rPr>
          <w:color w:val="231F20"/>
          <w:spacing w:val="-22"/>
        </w:rPr>
        <w:t xml:space="preserve"> </w:t>
      </w:r>
      <w:r>
        <w:rPr>
          <w:color w:val="231F20"/>
        </w:rPr>
        <w:t>be</w:t>
      </w:r>
      <w:r>
        <w:rPr>
          <w:color w:val="231F20"/>
          <w:spacing w:val="-23"/>
        </w:rPr>
        <w:t xml:space="preserve"> </w:t>
      </w:r>
      <w:r>
        <w:rPr>
          <w:color w:val="231F20"/>
        </w:rPr>
        <w:t>as</w:t>
      </w:r>
      <w:r>
        <w:rPr>
          <w:color w:val="231F20"/>
          <w:spacing w:val="-23"/>
        </w:rPr>
        <w:t xml:space="preserve"> </w:t>
      </w:r>
      <w:r>
        <w:rPr>
          <w:color w:val="231F20"/>
        </w:rPr>
        <w:t>simple</w:t>
      </w:r>
      <w:r>
        <w:rPr>
          <w:color w:val="231F20"/>
          <w:spacing w:val="-23"/>
        </w:rPr>
        <w:t xml:space="preserve"> </w:t>
      </w:r>
      <w:r>
        <w:rPr>
          <w:color w:val="231F20"/>
        </w:rPr>
        <w:t>and</w:t>
      </w:r>
      <w:r>
        <w:rPr>
          <w:color w:val="231F20"/>
          <w:spacing w:val="-23"/>
        </w:rPr>
        <w:t xml:space="preserve"> </w:t>
      </w:r>
      <w:r>
        <w:rPr>
          <w:color w:val="231F20"/>
        </w:rPr>
        <w:t>brief</w:t>
      </w:r>
      <w:r>
        <w:rPr>
          <w:color w:val="231F20"/>
          <w:spacing w:val="-23"/>
        </w:rPr>
        <w:t xml:space="preserve"> </w:t>
      </w:r>
      <w:r>
        <w:rPr>
          <w:color w:val="231F20"/>
        </w:rPr>
        <w:t>as</w:t>
      </w:r>
      <w:r>
        <w:rPr>
          <w:color w:val="231F20"/>
          <w:spacing w:val="-23"/>
        </w:rPr>
        <w:t xml:space="preserve"> </w:t>
      </w:r>
      <w:r>
        <w:rPr>
          <w:color w:val="231F20"/>
        </w:rPr>
        <w:t>possible.</w:t>
      </w:r>
    </w:p>
    <w:p w14:paraId="38B0B492" w14:textId="77777777" w:rsidR="005F5B22" w:rsidRDefault="007E3C40" w:rsidP="0022390B">
      <w:pPr>
        <w:pStyle w:val="Heading3"/>
        <w:numPr>
          <w:ilvl w:val="0"/>
          <w:numId w:val="26"/>
        </w:numPr>
        <w:tabs>
          <w:tab w:val="left" w:pos="434"/>
        </w:tabs>
        <w:spacing w:before="239"/>
        <w:ind w:left="433" w:right="720" w:hanging="308"/>
      </w:pPr>
      <w:bookmarkStart w:id="118" w:name="_TOC_250037"/>
      <w:r>
        <w:rPr>
          <w:color w:val="231F20"/>
        </w:rPr>
        <w:t>Day work</w:t>
      </w:r>
      <w:r w:rsidR="00B0057A">
        <w:rPr>
          <w:color w:val="231F20"/>
          <w:spacing w:val="-22"/>
        </w:rPr>
        <w:t xml:space="preserve"> </w:t>
      </w:r>
      <w:bookmarkEnd w:id="118"/>
      <w:r w:rsidR="00B0057A">
        <w:rPr>
          <w:color w:val="231F20"/>
        </w:rPr>
        <w:t>Schedule</w:t>
      </w:r>
    </w:p>
    <w:p w14:paraId="6E0C27F1" w14:textId="77777777" w:rsidR="005F5B22" w:rsidRDefault="00B0057A" w:rsidP="0007468A">
      <w:pPr>
        <w:pStyle w:val="BodyText"/>
        <w:spacing w:before="242" w:line="230" w:lineRule="auto"/>
        <w:ind w:left="695" w:right="720" w:hanging="12"/>
        <w:jc w:val="both"/>
      </w:pPr>
      <w:r>
        <w:rPr>
          <w:color w:val="231F20"/>
        </w:rPr>
        <w:t>A</w:t>
      </w:r>
      <w:r>
        <w:rPr>
          <w:color w:val="231F20"/>
          <w:spacing w:val="-33"/>
        </w:rPr>
        <w:t xml:space="preserve"> </w:t>
      </w:r>
      <w:r w:rsidR="007E3C40">
        <w:rPr>
          <w:color w:val="231F20"/>
        </w:rPr>
        <w:t>Day work</w:t>
      </w:r>
      <w:r>
        <w:rPr>
          <w:color w:val="231F20"/>
          <w:spacing w:val="-21"/>
        </w:rPr>
        <w:t xml:space="preserve"> </w:t>
      </w:r>
      <w:r>
        <w:rPr>
          <w:color w:val="231F20"/>
        </w:rPr>
        <w:t>Schedule</w:t>
      </w:r>
      <w:r>
        <w:rPr>
          <w:color w:val="231F20"/>
          <w:spacing w:val="-21"/>
        </w:rPr>
        <w:t xml:space="preserve"> </w:t>
      </w:r>
      <w:r>
        <w:rPr>
          <w:color w:val="231F20"/>
        </w:rPr>
        <w:t>should</w:t>
      </w:r>
      <w:r>
        <w:rPr>
          <w:color w:val="231F20"/>
          <w:spacing w:val="-21"/>
        </w:rPr>
        <w:t xml:space="preserve"> </w:t>
      </w:r>
      <w:r>
        <w:rPr>
          <w:color w:val="231F20"/>
        </w:rPr>
        <w:t>be</w:t>
      </w:r>
      <w:r>
        <w:rPr>
          <w:color w:val="231F20"/>
          <w:spacing w:val="-21"/>
        </w:rPr>
        <w:t xml:space="preserve"> </w:t>
      </w:r>
      <w:r>
        <w:rPr>
          <w:color w:val="231F20"/>
        </w:rPr>
        <w:t>included</w:t>
      </w:r>
      <w:r>
        <w:rPr>
          <w:color w:val="231F20"/>
          <w:spacing w:val="-21"/>
        </w:rPr>
        <w:t xml:space="preserve"> </w:t>
      </w:r>
      <w:r>
        <w:rPr>
          <w:color w:val="231F20"/>
        </w:rPr>
        <w:t>only</w:t>
      </w:r>
      <w:r>
        <w:rPr>
          <w:color w:val="231F20"/>
          <w:spacing w:val="-21"/>
        </w:rPr>
        <w:t xml:space="preserve"> </w:t>
      </w:r>
      <w:r>
        <w:rPr>
          <w:color w:val="231F20"/>
        </w:rPr>
        <w:t>if</w:t>
      </w:r>
      <w:r>
        <w:rPr>
          <w:color w:val="231F20"/>
          <w:spacing w:val="-21"/>
        </w:rPr>
        <w:t xml:space="preserve"> </w:t>
      </w:r>
      <w:r>
        <w:rPr>
          <w:color w:val="231F20"/>
        </w:rPr>
        <w:t>the</w:t>
      </w:r>
      <w:r>
        <w:rPr>
          <w:color w:val="231F20"/>
          <w:spacing w:val="-21"/>
        </w:rPr>
        <w:t xml:space="preserve"> </w:t>
      </w:r>
      <w:r>
        <w:rPr>
          <w:color w:val="231F20"/>
        </w:rPr>
        <w:t>probability</w:t>
      </w:r>
      <w:r>
        <w:rPr>
          <w:color w:val="231F20"/>
          <w:spacing w:val="-21"/>
        </w:rPr>
        <w:t xml:space="preserve"> </w:t>
      </w:r>
      <w:r>
        <w:rPr>
          <w:color w:val="231F20"/>
        </w:rPr>
        <w:t>of</w:t>
      </w:r>
      <w:r>
        <w:rPr>
          <w:color w:val="231F20"/>
          <w:spacing w:val="-21"/>
        </w:rPr>
        <w:t xml:space="preserve"> </w:t>
      </w:r>
      <w:r>
        <w:rPr>
          <w:color w:val="231F20"/>
        </w:rPr>
        <w:t>unforeseen</w:t>
      </w:r>
      <w:r>
        <w:rPr>
          <w:color w:val="231F20"/>
          <w:spacing w:val="-21"/>
        </w:rPr>
        <w:t xml:space="preserve"> </w:t>
      </w:r>
      <w:r>
        <w:rPr>
          <w:color w:val="231F20"/>
        </w:rPr>
        <w:t>work,</w:t>
      </w:r>
      <w:r>
        <w:rPr>
          <w:color w:val="231F20"/>
          <w:spacing w:val="-21"/>
        </w:rPr>
        <w:t xml:space="preserve"> </w:t>
      </w:r>
      <w:r>
        <w:rPr>
          <w:color w:val="231F20"/>
        </w:rPr>
        <w:t>outside</w:t>
      </w:r>
      <w:r>
        <w:rPr>
          <w:color w:val="231F20"/>
          <w:spacing w:val="-21"/>
        </w:rPr>
        <w:t xml:space="preserve"> </w:t>
      </w:r>
      <w:r>
        <w:rPr>
          <w:color w:val="231F20"/>
        </w:rPr>
        <w:t>the</w:t>
      </w:r>
      <w:r>
        <w:rPr>
          <w:color w:val="231F20"/>
          <w:spacing w:val="-21"/>
        </w:rPr>
        <w:t xml:space="preserve"> </w:t>
      </w:r>
      <w:r>
        <w:rPr>
          <w:color w:val="231F20"/>
        </w:rPr>
        <w:t>items</w:t>
      </w:r>
      <w:r>
        <w:rPr>
          <w:color w:val="231F20"/>
          <w:spacing w:val="-21"/>
        </w:rPr>
        <w:t xml:space="preserve"> </w:t>
      </w:r>
      <w:r>
        <w:rPr>
          <w:color w:val="231F20"/>
        </w:rPr>
        <w:t>included</w:t>
      </w:r>
      <w:r>
        <w:rPr>
          <w:color w:val="231F20"/>
          <w:spacing w:val="-21"/>
        </w:rPr>
        <w:t xml:space="preserve"> </w:t>
      </w:r>
      <w:r>
        <w:rPr>
          <w:color w:val="231F20"/>
        </w:rPr>
        <w:t>in the</w:t>
      </w:r>
      <w:r>
        <w:rPr>
          <w:color w:val="231F20"/>
          <w:spacing w:val="-17"/>
        </w:rPr>
        <w:t xml:space="preserve"> </w:t>
      </w:r>
      <w:r>
        <w:rPr>
          <w:color w:val="231F20"/>
        </w:rPr>
        <w:t>Bill</w:t>
      </w:r>
      <w:r>
        <w:rPr>
          <w:color w:val="231F20"/>
          <w:spacing w:val="-17"/>
        </w:rPr>
        <w:t xml:space="preserve"> </w:t>
      </w:r>
      <w:r>
        <w:rPr>
          <w:color w:val="231F20"/>
        </w:rPr>
        <w:t>of</w:t>
      </w:r>
      <w:r>
        <w:rPr>
          <w:color w:val="231F20"/>
          <w:spacing w:val="-17"/>
        </w:rPr>
        <w:t xml:space="preserve"> </w:t>
      </w:r>
      <w:r>
        <w:rPr>
          <w:color w:val="231F20"/>
        </w:rPr>
        <w:t>Quantities,</w:t>
      </w:r>
      <w:r>
        <w:rPr>
          <w:color w:val="231F20"/>
          <w:spacing w:val="-17"/>
        </w:rPr>
        <w:t xml:space="preserve"> </w:t>
      </w:r>
      <w:r>
        <w:rPr>
          <w:color w:val="231F20"/>
        </w:rPr>
        <w:t>is</w:t>
      </w:r>
      <w:r>
        <w:rPr>
          <w:color w:val="231F20"/>
          <w:spacing w:val="-17"/>
        </w:rPr>
        <w:t xml:space="preserve"> </w:t>
      </w:r>
      <w:r>
        <w:rPr>
          <w:color w:val="231F20"/>
        </w:rPr>
        <w:t>high.</w:t>
      </w:r>
      <w:r>
        <w:rPr>
          <w:color w:val="231F20"/>
          <w:spacing w:val="38"/>
        </w:rPr>
        <w:t xml:space="preserve"> </w:t>
      </w:r>
      <w:r>
        <w:rPr>
          <w:color w:val="231F20"/>
          <w:spacing w:val="-8"/>
        </w:rPr>
        <w:t>To</w:t>
      </w:r>
      <w:r>
        <w:rPr>
          <w:color w:val="231F20"/>
          <w:spacing w:val="-17"/>
        </w:rPr>
        <w:t xml:space="preserve"> </w:t>
      </w:r>
      <w:r>
        <w:rPr>
          <w:color w:val="231F20"/>
        </w:rPr>
        <w:t>facilitate</w:t>
      </w:r>
      <w:r>
        <w:rPr>
          <w:color w:val="231F20"/>
          <w:spacing w:val="-17"/>
        </w:rPr>
        <w:t xml:space="preserve"> </w:t>
      </w:r>
      <w:r>
        <w:rPr>
          <w:color w:val="231F20"/>
        </w:rPr>
        <w:t>checking</w:t>
      </w:r>
      <w:r>
        <w:rPr>
          <w:color w:val="231F20"/>
          <w:spacing w:val="-17"/>
        </w:rPr>
        <w:t xml:space="preserve"> </w:t>
      </w:r>
      <w:r>
        <w:rPr>
          <w:color w:val="231F20"/>
        </w:rPr>
        <w:t>by</w:t>
      </w:r>
      <w:r>
        <w:rPr>
          <w:color w:val="231F20"/>
          <w:spacing w:val="-17"/>
        </w:rPr>
        <w:t xml:space="preserve"> </w:t>
      </w:r>
      <w:r>
        <w:rPr>
          <w:color w:val="231F20"/>
        </w:rPr>
        <w:t>the</w:t>
      </w:r>
      <w:r>
        <w:rPr>
          <w:color w:val="231F20"/>
          <w:spacing w:val="-17"/>
        </w:rPr>
        <w:t xml:space="preserve"> </w:t>
      </w:r>
      <w:r>
        <w:rPr>
          <w:color w:val="231F20"/>
        </w:rPr>
        <w:t>Procuring</w:t>
      </w:r>
      <w:r>
        <w:rPr>
          <w:color w:val="231F20"/>
          <w:spacing w:val="-17"/>
        </w:rPr>
        <w:t xml:space="preserve"> </w:t>
      </w:r>
      <w:r>
        <w:rPr>
          <w:color w:val="231F20"/>
        </w:rPr>
        <w:t>Entity</w:t>
      </w:r>
      <w:r>
        <w:rPr>
          <w:color w:val="231F20"/>
          <w:spacing w:val="-17"/>
        </w:rPr>
        <w:t xml:space="preserve"> </w:t>
      </w:r>
      <w:r>
        <w:rPr>
          <w:color w:val="231F20"/>
        </w:rPr>
        <w:t>of</w:t>
      </w:r>
      <w:r>
        <w:rPr>
          <w:color w:val="231F20"/>
          <w:spacing w:val="-17"/>
        </w:rPr>
        <w:t xml:space="preserve"> </w:t>
      </w:r>
      <w:r>
        <w:rPr>
          <w:color w:val="231F20"/>
        </w:rPr>
        <w:t>the</w:t>
      </w:r>
      <w:r>
        <w:rPr>
          <w:color w:val="231F20"/>
          <w:spacing w:val="-17"/>
        </w:rPr>
        <w:t xml:space="preserve"> </w:t>
      </w:r>
      <w:r>
        <w:rPr>
          <w:color w:val="231F20"/>
        </w:rPr>
        <w:t>realism</w:t>
      </w:r>
      <w:r>
        <w:rPr>
          <w:color w:val="231F20"/>
          <w:spacing w:val="-17"/>
        </w:rPr>
        <w:t xml:space="preserve"> </w:t>
      </w:r>
      <w:r>
        <w:rPr>
          <w:color w:val="231F20"/>
        </w:rPr>
        <w:t>of</w:t>
      </w:r>
      <w:r>
        <w:rPr>
          <w:color w:val="231F20"/>
          <w:spacing w:val="-17"/>
        </w:rPr>
        <w:t xml:space="preserve"> </w:t>
      </w:r>
      <w:r>
        <w:rPr>
          <w:color w:val="231F20"/>
        </w:rPr>
        <w:t>rates</w:t>
      </w:r>
      <w:r>
        <w:rPr>
          <w:color w:val="231F20"/>
          <w:spacing w:val="-17"/>
        </w:rPr>
        <w:t xml:space="preserve"> </w:t>
      </w:r>
      <w:r>
        <w:rPr>
          <w:color w:val="231F20"/>
        </w:rPr>
        <w:t>quoted</w:t>
      </w:r>
      <w:r>
        <w:rPr>
          <w:color w:val="231F20"/>
          <w:spacing w:val="-17"/>
        </w:rPr>
        <w:t xml:space="preserve"> </w:t>
      </w:r>
      <w:r>
        <w:rPr>
          <w:color w:val="231F20"/>
        </w:rPr>
        <w:t>by</w:t>
      </w:r>
      <w:r>
        <w:rPr>
          <w:color w:val="231F20"/>
          <w:spacing w:val="-17"/>
        </w:rPr>
        <w:t xml:space="preserve"> </w:t>
      </w:r>
      <w:r>
        <w:rPr>
          <w:color w:val="231F20"/>
        </w:rPr>
        <w:t>the Tenderers,</w:t>
      </w:r>
      <w:r>
        <w:rPr>
          <w:color w:val="231F20"/>
          <w:spacing w:val="-24"/>
        </w:rPr>
        <w:t xml:space="preserve"> </w:t>
      </w:r>
      <w:r>
        <w:rPr>
          <w:color w:val="231F20"/>
        </w:rPr>
        <w:t>the</w:t>
      </w:r>
      <w:r>
        <w:rPr>
          <w:color w:val="231F20"/>
          <w:spacing w:val="-24"/>
        </w:rPr>
        <w:t xml:space="preserve"> </w:t>
      </w:r>
      <w:r w:rsidR="007E3C40">
        <w:rPr>
          <w:color w:val="231F20"/>
        </w:rPr>
        <w:t>Day work</w:t>
      </w:r>
      <w:r>
        <w:rPr>
          <w:color w:val="231F20"/>
          <w:spacing w:val="-23"/>
        </w:rPr>
        <w:t xml:space="preserve"> </w:t>
      </w:r>
      <w:r>
        <w:rPr>
          <w:color w:val="231F20"/>
        </w:rPr>
        <w:t>Schedule</w:t>
      </w:r>
      <w:r>
        <w:rPr>
          <w:color w:val="231F20"/>
          <w:spacing w:val="-24"/>
        </w:rPr>
        <w:t xml:space="preserve"> </w:t>
      </w:r>
      <w:r>
        <w:rPr>
          <w:color w:val="231F20"/>
        </w:rPr>
        <w:t>should</w:t>
      </w:r>
      <w:r>
        <w:rPr>
          <w:color w:val="231F20"/>
          <w:spacing w:val="-23"/>
        </w:rPr>
        <w:t xml:space="preserve"> </w:t>
      </w:r>
      <w:r>
        <w:rPr>
          <w:color w:val="231F20"/>
        </w:rPr>
        <w:t>normally</w:t>
      </w:r>
      <w:r>
        <w:rPr>
          <w:color w:val="231F20"/>
          <w:spacing w:val="-24"/>
        </w:rPr>
        <w:t xml:space="preserve"> </w:t>
      </w:r>
      <w:r>
        <w:rPr>
          <w:color w:val="231F20"/>
        </w:rPr>
        <w:t>comprise</w:t>
      </w:r>
      <w:r>
        <w:rPr>
          <w:color w:val="231F20"/>
          <w:spacing w:val="-24"/>
        </w:rPr>
        <w:t xml:space="preserve"> </w:t>
      </w:r>
      <w:r>
        <w:rPr>
          <w:color w:val="231F20"/>
        </w:rPr>
        <w:t>the</w:t>
      </w:r>
      <w:r>
        <w:rPr>
          <w:color w:val="231F20"/>
          <w:spacing w:val="-24"/>
        </w:rPr>
        <w:t xml:space="preserve"> </w:t>
      </w:r>
      <w:r>
        <w:rPr>
          <w:color w:val="231F20"/>
        </w:rPr>
        <w:t>following:</w:t>
      </w:r>
    </w:p>
    <w:p w14:paraId="63653FC3" w14:textId="77777777" w:rsidR="005F5B22" w:rsidRDefault="00B0057A" w:rsidP="0022390B">
      <w:pPr>
        <w:pStyle w:val="ListParagraph"/>
        <w:numPr>
          <w:ilvl w:val="1"/>
          <w:numId w:val="26"/>
        </w:numPr>
        <w:tabs>
          <w:tab w:val="left" w:pos="1242"/>
        </w:tabs>
        <w:spacing w:before="76" w:line="230" w:lineRule="auto"/>
        <w:ind w:left="1241" w:right="720"/>
        <w:jc w:val="both"/>
      </w:pPr>
      <w:r>
        <w:rPr>
          <w:color w:val="231F20"/>
        </w:rPr>
        <w:t>A</w:t>
      </w:r>
      <w:r>
        <w:rPr>
          <w:color w:val="231F20"/>
          <w:spacing w:val="-25"/>
        </w:rPr>
        <w:t xml:space="preserve"> </w:t>
      </w:r>
      <w:r>
        <w:rPr>
          <w:color w:val="231F20"/>
        </w:rPr>
        <w:t>list</w:t>
      </w:r>
      <w:r>
        <w:rPr>
          <w:color w:val="231F20"/>
          <w:spacing w:val="-13"/>
        </w:rPr>
        <w:t xml:space="preserve"> </w:t>
      </w:r>
      <w:r>
        <w:rPr>
          <w:color w:val="231F20"/>
        </w:rPr>
        <w:t>of</w:t>
      </w:r>
      <w:r>
        <w:rPr>
          <w:color w:val="231F20"/>
          <w:spacing w:val="-13"/>
        </w:rPr>
        <w:t xml:space="preserve"> </w:t>
      </w:r>
      <w:r>
        <w:rPr>
          <w:color w:val="231F20"/>
        </w:rPr>
        <w:t>the</w:t>
      </w:r>
      <w:r>
        <w:rPr>
          <w:color w:val="231F20"/>
          <w:spacing w:val="-13"/>
        </w:rPr>
        <w:t xml:space="preserve"> </w:t>
      </w:r>
      <w:r>
        <w:rPr>
          <w:color w:val="231F20"/>
        </w:rPr>
        <w:t>various</w:t>
      </w:r>
      <w:r>
        <w:rPr>
          <w:color w:val="231F20"/>
          <w:spacing w:val="-13"/>
        </w:rPr>
        <w:t xml:space="preserve"> </w:t>
      </w:r>
      <w:r>
        <w:rPr>
          <w:color w:val="231F20"/>
        </w:rPr>
        <w:t>classes</w:t>
      </w:r>
      <w:r>
        <w:rPr>
          <w:color w:val="231F20"/>
          <w:spacing w:val="-13"/>
        </w:rPr>
        <w:t xml:space="preserve"> </w:t>
      </w:r>
      <w:r>
        <w:rPr>
          <w:color w:val="231F20"/>
        </w:rPr>
        <w:t>of</w:t>
      </w:r>
      <w:r>
        <w:rPr>
          <w:color w:val="231F20"/>
          <w:spacing w:val="-13"/>
        </w:rPr>
        <w:t xml:space="preserve"> </w:t>
      </w:r>
      <w:r>
        <w:rPr>
          <w:color w:val="231F20"/>
        </w:rPr>
        <w:t>labor,</w:t>
      </w:r>
      <w:r>
        <w:rPr>
          <w:color w:val="231F20"/>
          <w:spacing w:val="-13"/>
        </w:rPr>
        <w:t xml:space="preserve"> </w:t>
      </w:r>
      <w:r>
        <w:rPr>
          <w:color w:val="231F20"/>
        </w:rPr>
        <w:t>materials,</w:t>
      </w:r>
      <w:r>
        <w:rPr>
          <w:color w:val="231F20"/>
          <w:spacing w:val="-13"/>
        </w:rPr>
        <w:t xml:space="preserve"> </w:t>
      </w:r>
      <w:r>
        <w:rPr>
          <w:color w:val="231F20"/>
        </w:rPr>
        <w:t>and</w:t>
      </w:r>
      <w:r>
        <w:rPr>
          <w:color w:val="231F20"/>
          <w:spacing w:val="-13"/>
        </w:rPr>
        <w:t xml:space="preserve"> </w:t>
      </w:r>
      <w:r>
        <w:rPr>
          <w:color w:val="231F20"/>
        </w:rPr>
        <w:t>Constructional</w:t>
      </w:r>
      <w:r>
        <w:rPr>
          <w:color w:val="231F20"/>
          <w:spacing w:val="-13"/>
        </w:rPr>
        <w:t xml:space="preserve"> </w:t>
      </w:r>
      <w:r>
        <w:rPr>
          <w:color w:val="231F20"/>
        </w:rPr>
        <w:t>Plant</w:t>
      </w:r>
      <w:r>
        <w:rPr>
          <w:color w:val="231F20"/>
          <w:spacing w:val="-13"/>
        </w:rPr>
        <w:t xml:space="preserve"> </w:t>
      </w:r>
      <w:r>
        <w:rPr>
          <w:color w:val="231F20"/>
        </w:rPr>
        <w:t>for</w:t>
      </w:r>
      <w:r>
        <w:rPr>
          <w:color w:val="231F20"/>
          <w:spacing w:val="-13"/>
        </w:rPr>
        <w:t xml:space="preserve"> </w:t>
      </w:r>
      <w:r>
        <w:rPr>
          <w:color w:val="231F20"/>
        </w:rPr>
        <w:t>which</w:t>
      </w:r>
      <w:r>
        <w:rPr>
          <w:color w:val="231F20"/>
          <w:spacing w:val="-13"/>
        </w:rPr>
        <w:t xml:space="preserve"> </w:t>
      </w:r>
      <w:r>
        <w:rPr>
          <w:color w:val="231F20"/>
        </w:rPr>
        <w:t>basic</w:t>
      </w:r>
      <w:r>
        <w:rPr>
          <w:color w:val="231F20"/>
          <w:spacing w:val="-13"/>
        </w:rPr>
        <w:t xml:space="preserve"> </w:t>
      </w:r>
      <w:r w:rsidR="007E3C40">
        <w:rPr>
          <w:color w:val="231F20"/>
        </w:rPr>
        <w:t>day work</w:t>
      </w:r>
      <w:r>
        <w:rPr>
          <w:color w:val="231F20"/>
          <w:spacing w:val="-13"/>
        </w:rPr>
        <w:t xml:space="preserve"> </w:t>
      </w:r>
      <w:r>
        <w:rPr>
          <w:color w:val="231F20"/>
        </w:rPr>
        <w:t>rates</w:t>
      </w:r>
      <w:r>
        <w:rPr>
          <w:color w:val="231F20"/>
          <w:spacing w:val="-13"/>
        </w:rPr>
        <w:t xml:space="preserve"> </w:t>
      </w:r>
      <w:r>
        <w:rPr>
          <w:color w:val="231F20"/>
        </w:rPr>
        <w:t xml:space="preserve">or prices are to be inserted by the </w:t>
      </w:r>
      <w:r>
        <w:rPr>
          <w:color w:val="231F20"/>
          <w:spacing w:val="-3"/>
        </w:rPr>
        <w:t xml:space="preserve">Tenderer, </w:t>
      </w:r>
      <w:r>
        <w:rPr>
          <w:color w:val="231F20"/>
        </w:rPr>
        <w:t>together with a statement of the conditions under which the Contractor</w:t>
      </w:r>
      <w:r>
        <w:rPr>
          <w:color w:val="231F20"/>
          <w:spacing w:val="-23"/>
        </w:rPr>
        <w:t xml:space="preserve"> </w:t>
      </w:r>
      <w:r>
        <w:rPr>
          <w:color w:val="231F20"/>
        </w:rPr>
        <w:t>shall</w:t>
      </w:r>
      <w:r>
        <w:rPr>
          <w:color w:val="231F20"/>
          <w:spacing w:val="-23"/>
        </w:rPr>
        <w:t xml:space="preserve"> </w:t>
      </w:r>
      <w:r>
        <w:rPr>
          <w:color w:val="231F20"/>
        </w:rPr>
        <w:t>be</w:t>
      </w:r>
      <w:r>
        <w:rPr>
          <w:color w:val="231F20"/>
          <w:spacing w:val="-23"/>
        </w:rPr>
        <w:t xml:space="preserve"> </w:t>
      </w:r>
      <w:r>
        <w:rPr>
          <w:color w:val="231F20"/>
        </w:rPr>
        <w:t>paid</w:t>
      </w:r>
      <w:r>
        <w:rPr>
          <w:color w:val="231F20"/>
          <w:spacing w:val="-23"/>
        </w:rPr>
        <w:t xml:space="preserve"> </w:t>
      </w:r>
      <w:r>
        <w:rPr>
          <w:color w:val="231F20"/>
        </w:rPr>
        <w:t>for</w:t>
      </w:r>
      <w:r>
        <w:rPr>
          <w:color w:val="231F20"/>
          <w:spacing w:val="-22"/>
        </w:rPr>
        <w:t xml:space="preserve"> </w:t>
      </w:r>
      <w:r>
        <w:rPr>
          <w:color w:val="231F20"/>
        </w:rPr>
        <w:t>work</w:t>
      </w:r>
      <w:r>
        <w:rPr>
          <w:color w:val="231F20"/>
          <w:spacing w:val="-22"/>
        </w:rPr>
        <w:t xml:space="preserve"> </w:t>
      </w:r>
      <w:r>
        <w:rPr>
          <w:color w:val="231F20"/>
        </w:rPr>
        <w:t>executed</w:t>
      </w:r>
      <w:r>
        <w:rPr>
          <w:color w:val="231F20"/>
          <w:spacing w:val="-23"/>
        </w:rPr>
        <w:t xml:space="preserve"> </w:t>
      </w:r>
      <w:r>
        <w:rPr>
          <w:color w:val="231F20"/>
        </w:rPr>
        <w:t>on</w:t>
      </w:r>
      <w:r>
        <w:rPr>
          <w:color w:val="231F20"/>
          <w:spacing w:val="-23"/>
        </w:rPr>
        <w:t xml:space="preserve"> </w:t>
      </w:r>
      <w:r>
        <w:rPr>
          <w:color w:val="231F20"/>
        </w:rPr>
        <w:t>a</w:t>
      </w:r>
      <w:r>
        <w:rPr>
          <w:color w:val="231F20"/>
          <w:spacing w:val="-23"/>
        </w:rPr>
        <w:t xml:space="preserve"> </w:t>
      </w:r>
      <w:r w:rsidR="007E3C40">
        <w:rPr>
          <w:color w:val="231F20"/>
        </w:rPr>
        <w:t>day work</w:t>
      </w:r>
      <w:r>
        <w:rPr>
          <w:color w:val="231F20"/>
          <w:spacing w:val="-22"/>
        </w:rPr>
        <w:t xml:space="preserve"> </w:t>
      </w:r>
      <w:r>
        <w:rPr>
          <w:color w:val="231F20"/>
        </w:rPr>
        <w:t>basis.</w:t>
      </w:r>
    </w:p>
    <w:p w14:paraId="3E4BF561" w14:textId="77777777" w:rsidR="005F5B22" w:rsidRDefault="00B0057A" w:rsidP="0022390B">
      <w:pPr>
        <w:pStyle w:val="ListParagraph"/>
        <w:numPr>
          <w:ilvl w:val="1"/>
          <w:numId w:val="26"/>
        </w:numPr>
        <w:tabs>
          <w:tab w:val="left" w:pos="1241"/>
        </w:tabs>
        <w:spacing w:before="75" w:line="230" w:lineRule="auto"/>
        <w:ind w:left="1240" w:right="720"/>
        <w:jc w:val="both"/>
      </w:pPr>
      <w:r>
        <w:rPr>
          <w:color w:val="231F20"/>
        </w:rPr>
        <w:t>Nominal</w:t>
      </w:r>
      <w:r>
        <w:rPr>
          <w:color w:val="231F20"/>
          <w:spacing w:val="-4"/>
        </w:rPr>
        <w:t xml:space="preserve"> </w:t>
      </w:r>
      <w:r>
        <w:rPr>
          <w:color w:val="231F20"/>
        </w:rPr>
        <w:t>quantities</w:t>
      </w:r>
      <w:r>
        <w:rPr>
          <w:color w:val="231F20"/>
          <w:spacing w:val="-4"/>
        </w:rPr>
        <w:t xml:space="preserve"> </w:t>
      </w:r>
      <w:r>
        <w:rPr>
          <w:color w:val="231F20"/>
        </w:rPr>
        <w:t>for</w:t>
      </w:r>
      <w:r>
        <w:rPr>
          <w:color w:val="231F20"/>
          <w:spacing w:val="-4"/>
        </w:rPr>
        <w:t xml:space="preserve"> </w:t>
      </w:r>
      <w:r>
        <w:rPr>
          <w:color w:val="231F20"/>
        </w:rPr>
        <w:t>each</w:t>
      </w:r>
      <w:r>
        <w:rPr>
          <w:color w:val="231F20"/>
          <w:spacing w:val="-4"/>
        </w:rPr>
        <w:t xml:space="preserve"> </w:t>
      </w:r>
      <w:r>
        <w:rPr>
          <w:color w:val="231F20"/>
        </w:rPr>
        <w:t>item</w:t>
      </w:r>
      <w:r>
        <w:rPr>
          <w:color w:val="231F20"/>
          <w:spacing w:val="-4"/>
        </w:rPr>
        <w:t xml:space="preserve"> </w:t>
      </w:r>
      <w:r>
        <w:rPr>
          <w:color w:val="231F20"/>
        </w:rPr>
        <w:t>of</w:t>
      </w:r>
      <w:r>
        <w:rPr>
          <w:color w:val="231F20"/>
          <w:spacing w:val="-4"/>
        </w:rPr>
        <w:t xml:space="preserve"> </w:t>
      </w:r>
      <w:r w:rsidR="007E3C40">
        <w:rPr>
          <w:color w:val="231F20"/>
        </w:rPr>
        <w:t>day work</w:t>
      </w:r>
      <w:r>
        <w:rPr>
          <w:color w:val="231F20"/>
        </w:rPr>
        <w:t>,</w:t>
      </w:r>
      <w:r>
        <w:rPr>
          <w:color w:val="231F20"/>
          <w:spacing w:val="-4"/>
        </w:rPr>
        <w:t xml:space="preserve"> </w:t>
      </w:r>
      <w:r>
        <w:rPr>
          <w:color w:val="231F20"/>
        </w:rPr>
        <w:t>to</w:t>
      </w:r>
      <w:r>
        <w:rPr>
          <w:color w:val="231F20"/>
          <w:spacing w:val="-4"/>
        </w:rPr>
        <w:t xml:space="preserve"> </w:t>
      </w:r>
      <w:r>
        <w:rPr>
          <w:color w:val="231F20"/>
        </w:rPr>
        <w:t>be</w:t>
      </w:r>
      <w:r>
        <w:rPr>
          <w:color w:val="231F20"/>
          <w:spacing w:val="-4"/>
        </w:rPr>
        <w:t xml:space="preserve"> </w:t>
      </w:r>
      <w:r>
        <w:rPr>
          <w:color w:val="231F20"/>
        </w:rPr>
        <w:t>priced</w:t>
      </w:r>
      <w:r>
        <w:rPr>
          <w:color w:val="231F20"/>
          <w:spacing w:val="-4"/>
        </w:rPr>
        <w:t xml:space="preserve"> </w:t>
      </w:r>
      <w:r>
        <w:rPr>
          <w:color w:val="231F20"/>
        </w:rPr>
        <w:t>by</w:t>
      </w:r>
      <w:r>
        <w:rPr>
          <w:color w:val="231F20"/>
          <w:spacing w:val="-4"/>
        </w:rPr>
        <w:t xml:space="preserve"> </w:t>
      </w:r>
      <w:r>
        <w:rPr>
          <w:color w:val="231F20"/>
        </w:rPr>
        <w:t>each</w:t>
      </w:r>
      <w:r>
        <w:rPr>
          <w:color w:val="231F20"/>
          <w:spacing w:val="-8"/>
        </w:rPr>
        <w:t xml:space="preserve"> </w:t>
      </w:r>
      <w:r>
        <w:rPr>
          <w:color w:val="231F20"/>
        </w:rPr>
        <w:t>Tenderer</w:t>
      </w:r>
      <w:r>
        <w:rPr>
          <w:color w:val="231F20"/>
          <w:spacing w:val="-4"/>
        </w:rPr>
        <w:t xml:space="preserve"> </w:t>
      </w:r>
      <w:r>
        <w:rPr>
          <w:color w:val="231F20"/>
        </w:rPr>
        <w:t>at</w:t>
      </w:r>
      <w:r>
        <w:rPr>
          <w:color w:val="231F20"/>
          <w:spacing w:val="-4"/>
        </w:rPr>
        <w:t xml:space="preserve"> </w:t>
      </w:r>
      <w:r w:rsidR="007E3C40">
        <w:rPr>
          <w:color w:val="231F20"/>
        </w:rPr>
        <w:t>day work</w:t>
      </w:r>
      <w:r>
        <w:rPr>
          <w:color w:val="231F20"/>
          <w:spacing w:val="-4"/>
        </w:rPr>
        <w:t xml:space="preserve"> </w:t>
      </w:r>
      <w:r>
        <w:rPr>
          <w:color w:val="231F20"/>
        </w:rPr>
        <w:t>rates</w:t>
      </w:r>
      <w:r>
        <w:rPr>
          <w:color w:val="231F20"/>
          <w:spacing w:val="-4"/>
        </w:rPr>
        <w:t xml:space="preserve"> </w:t>
      </w:r>
      <w:r>
        <w:rPr>
          <w:color w:val="231F20"/>
        </w:rPr>
        <w:t>as</w:t>
      </w:r>
      <w:r>
        <w:rPr>
          <w:color w:val="231F20"/>
          <w:spacing w:val="-7"/>
        </w:rPr>
        <w:t xml:space="preserve"> </w:t>
      </w:r>
      <w:r>
        <w:rPr>
          <w:color w:val="231F20"/>
          <w:spacing w:val="-5"/>
        </w:rPr>
        <w:t xml:space="preserve">Tender. </w:t>
      </w:r>
      <w:r>
        <w:rPr>
          <w:color w:val="231F20"/>
        </w:rPr>
        <w:t xml:space="preserve">The rate to be entered by the Tenderer against each basic </w:t>
      </w:r>
      <w:r w:rsidR="007E3C40">
        <w:rPr>
          <w:color w:val="231F20"/>
        </w:rPr>
        <w:t>day work</w:t>
      </w:r>
      <w:r>
        <w:rPr>
          <w:color w:val="231F20"/>
        </w:rPr>
        <w:t xml:space="preserve"> item should include the Contractor's proﬁt,</w:t>
      </w:r>
      <w:r>
        <w:rPr>
          <w:color w:val="231F20"/>
          <w:spacing w:val="-23"/>
        </w:rPr>
        <w:t xml:space="preserve"> </w:t>
      </w:r>
      <w:r>
        <w:rPr>
          <w:color w:val="231F20"/>
        </w:rPr>
        <w:t>overheads,</w:t>
      </w:r>
      <w:r>
        <w:rPr>
          <w:color w:val="231F20"/>
          <w:spacing w:val="-24"/>
        </w:rPr>
        <w:t xml:space="preserve"> </w:t>
      </w:r>
      <w:r>
        <w:rPr>
          <w:color w:val="231F20"/>
        </w:rPr>
        <w:t>supervision,</w:t>
      </w:r>
      <w:r>
        <w:rPr>
          <w:color w:val="231F20"/>
          <w:spacing w:val="-24"/>
        </w:rPr>
        <w:t xml:space="preserve"> </w:t>
      </w:r>
      <w:r>
        <w:rPr>
          <w:color w:val="231F20"/>
        </w:rPr>
        <w:t>and</w:t>
      </w:r>
      <w:r>
        <w:rPr>
          <w:color w:val="231F20"/>
          <w:spacing w:val="-24"/>
        </w:rPr>
        <w:t xml:space="preserve"> </w:t>
      </w:r>
      <w:r>
        <w:rPr>
          <w:color w:val="231F20"/>
        </w:rPr>
        <w:t>other</w:t>
      </w:r>
      <w:r>
        <w:rPr>
          <w:color w:val="231F20"/>
          <w:spacing w:val="-24"/>
        </w:rPr>
        <w:t xml:space="preserve"> </w:t>
      </w:r>
      <w:r>
        <w:rPr>
          <w:color w:val="231F20"/>
        </w:rPr>
        <w:t>charges.</w:t>
      </w:r>
    </w:p>
    <w:p w14:paraId="03116667" w14:textId="77777777" w:rsidR="005F5B22" w:rsidRDefault="005F5B22" w:rsidP="0007468A">
      <w:pPr>
        <w:pStyle w:val="BodyText"/>
        <w:ind w:right="720"/>
        <w:rPr>
          <w:sz w:val="27"/>
        </w:rPr>
      </w:pPr>
    </w:p>
    <w:p w14:paraId="4D9240EE" w14:textId="77777777" w:rsidR="005F5B22" w:rsidRDefault="00B0057A" w:rsidP="0022390B">
      <w:pPr>
        <w:pStyle w:val="Heading3"/>
        <w:numPr>
          <w:ilvl w:val="0"/>
          <w:numId w:val="26"/>
        </w:numPr>
        <w:tabs>
          <w:tab w:val="left" w:pos="682"/>
          <w:tab w:val="left" w:pos="683"/>
        </w:tabs>
        <w:spacing w:before="0"/>
        <w:ind w:left="682" w:right="720"/>
      </w:pPr>
      <w:bookmarkStart w:id="119" w:name="_TOC_250036"/>
      <w:r>
        <w:rPr>
          <w:color w:val="231F20"/>
        </w:rPr>
        <w:t>Provisional</w:t>
      </w:r>
      <w:r>
        <w:rPr>
          <w:color w:val="231F20"/>
          <w:spacing w:val="-24"/>
        </w:rPr>
        <w:t xml:space="preserve"> </w:t>
      </w:r>
      <w:bookmarkEnd w:id="119"/>
      <w:r>
        <w:rPr>
          <w:color w:val="231F20"/>
        </w:rPr>
        <w:t>Sums</w:t>
      </w:r>
    </w:p>
    <w:p w14:paraId="7ED1B730" w14:textId="77777777" w:rsidR="005F5B22" w:rsidRDefault="00B0057A" w:rsidP="0007468A">
      <w:pPr>
        <w:pStyle w:val="BodyText"/>
        <w:spacing w:before="243" w:line="230" w:lineRule="auto"/>
        <w:ind w:left="694" w:right="720" w:hanging="12"/>
        <w:jc w:val="both"/>
      </w:pPr>
      <w:r>
        <w:rPr>
          <w:color w:val="231F20"/>
        </w:rPr>
        <w:t>A</w:t>
      </w:r>
      <w:r>
        <w:rPr>
          <w:color w:val="231F20"/>
          <w:spacing w:val="-27"/>
        </w:rPr>
        <w:t xml:space="preserve"> </w:t>
      </w:r>
      <w:r>
        <w:rPr>
          <w:color w:val="231F20"/>
        </w:rPr>
        <w:t>general</w:t>
      </w:r>
      <w:r>
        <w:rPr>
          <w:color w:val="231F20"/>
          <w:spacing w:val="-15"/>
        </w:rPr>
        <w:t xml:space="preserve"> </w:t>
      </w:r>
      <w:r>
        <w:rPr>
          <w:color w:val="231F20"/>
        </w:rPr>
        <w:t>provision</w:t>
      </w:r>
      <w:r>
        <w:rPr>
          <w:color w:val="231F20"/>
          <w:spacing w:val="-15"/>
        </w:rPr>
        <w:t xml:space="preserve"> </w:t>
      </w:r>
      <w:r>
        <w:rPr>
          <w:color w:val="231F20"/>
        </w:rPr>
        <w:t>for</w:t>
      </w:r>
      <w:r>
        <w:rPr>
          <w:color w:val="231F20"/>
          <w:spacing w:val="-15"/>
        </w:rPr>
        <w:t xml:space="preserve"> </w:t>
      </w:r>
      <w:r>
        <w:rPr>
          <w:color w:val="231F20"/>
        </w:rPr>
        <w:t>physical</w:t>
      </w:r>
      <w:r>
        <w:rPr>
          <w:color w:val="231F20"/>
          <w:spacing w:val="-15"/>
        </w:rPr>
        <w:t xml:space="preserve"> </w:t>
      </w:r>
      <w:r>
        <w:rPr>
          <w:color w:val="231F20"/>
        </w:rPr>
        <w:t>contingencies</w:t>
      </w:r>
      <w:r>
        <w:rPr>
          <w:color w:val="231F20"/>
          <w:spacing w:val="-15"/>
        </w:rPr>
        <w:t xml:space="preserve"> </w:t>
      </w:r>
      <w:r>
        <w:rPr>
          <w:color w:val="231F20"/>
        </w:rPr>
        <w:t>(quantity</w:t>
      </w:r>
      <w:r>
        <w:rPr>
          <w:color w:val="231F20"/>
          <w:spacing w:val="-15"/>
        </w:rPr>
        <w:t xml:space="preserve"> </w:t>
      </w:r>
      <w:r>
        <w:rPr>
          <w:color w:val="231F20"/>
        </w:rPr>
        <w:t>overruns)</w:t>
      </w:r>
      <w:r>
        <w:rPr>
          <w:color w:val="231F20"/>
          <w:spacing w:val="-15"/>
        </w:rPr>
        <w:t xml:space="preserve"> </w:t>
      </w:r>
      <w:r>
        <w:rPr>
          <w:color w:val="231F20"/>
        </w:rPr>
        <w:t>may</w:t>
      </w:r>
      <w:r>
        <w:rPr>
          <w:color w:val="231F20"/>
          <w:spacing w:val="-15"/>
        </w:rPr>
        <w:t xml:space="preserve"> </w:t>
      </w:r>
      <w:r>
        <w:rPr>
          <w:color w:val="231F20"/>
        </w:rPr>
        <w:t>be</w:t>
      </w:r>
      <w:r>
        <w:rPr>
          <w:color w:val="231F20"/>
          <w:spacing w:val="-15"/>
        </w:rPr>
        <w:t xml:space="preserve"> </w:t>
      </w:r>
      <w:r>
        <w:rPr>
          <w:color w:val="231F20"/>
        </w:rPr>
        <w:t>made</w:t>
      </w:r>
      <w:r>
        <w:rPr>
          <w:color w:val="231F20"/>
          <w:spacing w:val="-15"/>
        </w:rPr>
        <w:t xml:space="preserve"> </w:t>
      </w:r>
      <w:r>
        <w:rPr>
          <w:color w:val="231F20"/>
        </w:rPr>
        <w:t>by</w:t>
      </w:r>
      <w:r>
        <w:rPr>
          <w:color w:val="231F20"/>
          <w:spacing w:val="-15"/>
        </w:rPr>
        <w:t xml:space="preserve"> </w:t>
      </w:r>
      <w:r>
        <w:rPr>
          <w:color w:val="231F20"/>
        </w:rPr>
        <w:t>including</w:t>
      </w:r>
      <w:r>
        <w:rPr>
          <w:color w:val="231F20"/>
          <w:spacing w:val="-15"/>
        </w:rPr>
        <w:t xml:space="preserve"> </w:t>
      </w:r>
      <w:r>
        <w:rPr>
          <w:color w:val="231F20"/>
        </w:rPr>
        <w:t>a</w:t>
      </w:r>
      <w:r>
        <w:rPr>
          <w:color w:val="231F20"/>
          <w:spacing w:val="-15"/>
        </w:rPr>
        <w:t xml:space="preserve"> </w:t>
      </w:r>
      <w:r>
        <w:rPr>
          <w:color w:val="231F20"/>
        </w:rPr>
        <w:t>provisional</w:t>
      </w:r>
      <w:r>
        <w:rPr>
          <w:color w:val="231F20"/>
          <w:spacing w:val="-15"/>
        </w:rPr>
        <w:t xml:space="preserve"> </w:t>
      </w:r>
      <w:r>
        <w:rPr>
          <w:color w:val="231F20"/>
        </w:rPr>
        <w:t>sum in the Summary Bill of Quantities. Similarly, a contingency allowance for possible price increases should be provided</w:t>
      </w:r>
      <w:r>
        <w:rPr>
          <w:color w:val="231F20"/>
          <w:spacing w:val="-17"/>
        </w:rPr>
        <w:t xml:space="preserve"> </w:t>
      </w:r>
      <w:r>
        <w:rPr>
          <w:color w:val="231F20"/>
        </w:rPr>
        <w:t>as</w:t>
      </w:r>
      <w:r>
        <w:rPr>
          <w:color w:val="231F20"/>
          <w:spacing w:val="-17"/>
        </w:rPr>
        <w:t xml:space="preserve"> </w:t>
      </w:r>
      <w:r>
        <w:rPr>
          <w:color w:val="231F20"/>
        </w:rPr>
        <w:t>a</w:t>
      </w:r>
      <w:r>
        <w:rPr>
          <w:color w:val="231F20"/>
          <w:spacing w:val="-17"/>
        </w:rPr>
        <w:t xml:space="preserve"> </w:t>
      </w:r>
      <w:r>
        <w:rPr>
          <w:color w:val="231F20"/>
        </w:rPr>
        <w:t>provisional</w:t>
      </w:r>
      <w:r>
        <w:rPr>
          <w:color w:val="231F20"/>
          <w:spacing w:val="-17"/>
        </w:rPr>
        <w:t xml:space="preserve"> </w:t>
      </w:r>
      <w:r>
        <w:rPr>
          <w:color w:val="231F20"/>
        </w:rPr>
        <w:t>sum</w:t>
      </w:r>
      <w:r>
        <w:rPr>
          <w:color w:val="231F20"/>
          <w:spacing w:val="-17"/>
        </w:rPr>
        <w:t xml:space="preserve"> </w:t>
      </w:r>
      <w:r>
        <w:rPr>
          <w:color w:val="231F20"/>
        </w:rPr>
        <w:t>in</w:t>
      </w:r>
      <w:r>
        <w:rPr>
          <w:color w:val="231F20"/>
          <w:spacing w:val="-17"/>
        </w:rPr>
        <w:t xml:space="preserve"> </w:t>
      </w:r>
      <w:r>
        <w:rPr>
          <w:color w:val="231F20"/>
        </w:rPr>
        <w:t>the</w:t>
      </w:r>
      <w:r>
        <w:rPr>
          <w:color w:val="231F20"/>
          <w:spacing w:val="-17"/>
        </w:rPr>
        <w:t xml:space="preserve"> </w:t>
      </w:r>
      <w:r>
        <w:rPr>
          <w:color w:val="231F20"/>
        </w:rPr>
        <w:t>Summary</w:t>
      </w:r>
      <w:r>
        <w:rPr>
          <w:color w:val="231F20"/>
          <w:spacing w:val="-17"/>
        </w:rPr>
        <w:t xml:space="preserve"> </w:t>
      </w:r>
      <w:r>
        <w:rPr>
          <w:color w:val="231F20"/>
        </w:rPr>
        <w:t>priced</w:t>
      </w:r>
      <w:r>
        <w:rPr>
          <w:color w:val="231F20"/>
          <w:spacing w:val="-17"/>
        </w:rPr>
        <w:t xml:space="preserve"> </w:t>
      </w:r>
      <w:r>
        <w:rPr>
          <w:color w:val="231F20"/>
        </w:rPr>
        <w:t>Bill</w:t>
      </w:r>
      <w:r>
        <w:rPr>
          <w:color w:val="231F20"/>
          <w:spacing w:val="-17"/>
        </w:rPr>
        <w:t xml:space="preserve"> </w:t>
      </w:r>
      <w:r>
        <w:rPr>
          <w:color w:val="231F20"/>
        </w:rPr>
        <w:t>of</w:t>
      </w:r>
      <w:r>
        <w:rPr>
          <w:color w:val="231F20"/>
          <w:spacing w:val="-17"/>
        </w:rPr>
        <w:t xml:space="preserve"> </w:t>
      </w:r>
      <w:r>
        <w:rPr>
          <w:color w:val="231F20"/>
        </w:rPr>
        <w:t>Quantities.</w:t>
      </w:r>
      <w:r>
        <w:rPr>
          <w:color w:val="231F20"/>
          <w:spacing w:val="40"/>
        </w:rPr>
        <w:t xml:space="preserve"> </w:t>
      </w:r>
      <w:r>
        <w:rPr>
          <w:color w:val="231F20"/>
        </w:rPr>
        <w:t>The</w:t>
      </w:r>
      <w:r>
        <w:rPr>
          <w:color w:val="231F20"/>
          <w:spacing w:val="-17"/>
        </w:rPr>
        <w:t xml:space="preserve"> </w:t>
      </w:r>
      <w:r>
        <w:rPr>
          <w:color w:val="231F20"/>
        </w:rPr>
        <w:t>inclusion</w:t>
      </w:r>
      <w:r>
        <w:rPr>
          <w:color w:val="231F20"/>
          <w:spacing w:val="-17"/>
        </w:rPr>
        <w:t xml:space="preserve"> </w:t>
      </w:r>
      <w:r>
        <w:rPr>
          <w:color w:val="231F20"/>
        </w:rPr>
        <w:t>of</w:t>
      </w:r>
      <w:r>
        <w:rPr>
          <w:color w:val="231F20"/>
          <w:spacing w:val="-17"/>
        </w:rPr>
        <w:t xml:space="preserve"> </w:t>
      </w:r>
      <w:r>
        <w:rPr>
          <w:color w:val="231F20"/>
        </w:rPr>
        <w:t>such</w:t>
      </w:r>
      <w:r>
        <w:rPr>
          <w:color w:val="231F20"/>
          <w:spacing w:val="-17"/>
        </w:rPr>
        <w:t xml:space="preserve"> </w:t>
      </w:r>
      <w:r>
        <w:rPr>
          <w:color w:val="231F20"/>
        </w:rPr>
        <w:t>provisional</w:t>
      </w:r>
      <w:r>
        <w:rPr>
          <w:color w:val="231F20"/>
          <w:spacing w:val="-17"/>
        </w:rPr>
        <w:t xml:space="preserve"> </w:t>
      </w:r>
      <w:r>
        <w:rPr>
          <w:color w:val="231F20"/>
        </w:rPr>
        <w:t>sums often facilitates budgetary approval by avoiding the need to request periodic supplementary approvals as the future</w:t>
      </w:r>
      <w:r>
        <w:rPr>
          <w:color w:val="231F20"/>
          <w:spacing w:val="-15"/>
        </w:rPr>
        <w:t xml:space="preserve"> </w:t>
      </w:r>
      <w:r>
        <w:rPr>
          <w:color w:val="231F20"/>
        </w:rPr>
        <w:t>need</w:t>
      </w:r>
      <w:r>
        <w:rPr>
          <w:color w:val="231F20"/>
          <w:spacing w:val="-15"/>
        </w:rPr>
        <w:t xml:space="preserve"> </w:t>
      </w:r>
      <w:r>
        <w:rPr>
          <w:color w:val="231F20"/>
        </w:rPr>
        <w:t>arises.</w:t>
      </w:r>
      <w:r>
        <w:rPr>
          <w:color w:val="231F20"/>
          <w:spacing w:val="43"/>
        </w:rPr>
        <w:t xml:space="preserve"> </w:t>
      </w:r>
      <w:r>
        <w:rPr>
          <w:color w:val="231F20"/>
        </w:rPr>
        <w:t>Where</w:t>
      </w:r>
      <w:r>
        <w:rPr>
          <w:color w:val="231F20"/>
          <w:spacing w:val="-15"/>
        </w:rPr>
        <w:t xml:space="preserve"> </w:t>
      </w:r>
      <w:r>
        <w:rPr>
          <w:color w:val="231F20"/>
        </w:rPr>
        <w:t>such</w:t>
      </w:r>
      <w:r>
        <w:rPr>
          <w:color w:val="231F20"/>
          <w:spacing w:val="-15"/>
        </w:rPr>
        <w:t xml:space="preserve"> </w:t>
      </w:r>
      <w:r>
        <w:rPr>
          <w:color w:val="231F20"/>
        </w:rPr>
        <w:t>provisional</w:t>
      </w:r>
      <w:r>
        <w:rPr>
          <w:color w:val="231F20"/>
          <w:spacing w:val="-15"/>
        </w:rPr>
        <w:t xml:space="preserve"> </w:t>
      </w:r>
      <w:r>
        <w:rPr>
          <w:color w:val="231F20"/>
        </w:rPr>
        <w:t>sums</w:t>
      </w:r>
      <w:r>
        <w:rPr>
          <w:color w:val="231F20"/>
          <w:spacing w:val="-14"/>
        </w:rPr>
        <w:t xml:space="preserve"> </w:t>
      </w:r>
      <w:r>
        <w:rPr>
          <w:color w:val="231F20"/>
        </w:rPr>
        <w:t>or</w:t>
      </w:r>
      <w:r>
        <w:rPr>
          <w:color w:val="231F20"/>
          <w:spacing w:val="-15"/>
        </w:rPr>
        <w:t xml:space="preserve"> </w:t>
      </w:r>
      <w:r>
        <w:rPr>
          <w:color w:val="231F20"/>
        </w:rPr>
        <w:t>contingency</w:t>
      </w:r>
      <w:r>
        <w:rPr>
          <w:color w:val="231F20"/>
          <w:spacing w:val="-15"/>
        </w:rPr>
        <w:t xml:space="preserve"> </w:t>
      </w:r>
      <w:r>
        <w:rPr>
          <w:color w:val="231F20"/>
        </w:rPr>
        <w:t>allowances</w:t>
      </w:r>
      <w:r>
        <w:rPr>
          <w:color w:val="231F20"/>
          <w:spacing w:val="-15"/>
        </w:rPr>
        <w:t xml:space="preserve"> </w:t>
      </w:r>
      <w:r>
        <w:rPr>
          <w:color w:val="231F20"/>
        </w:rPr>
        <w:t>are</w:t>
      </w:r>
      <w:r>
        <w:rPr>
          <w:color w:val="231F20"/>
          <w:spacing w:val="-15"/>
        </w:rPr>
        <w:t xml:space="preserve"> </w:t>
      </w:r>
      <w:r>
        <w:rPr>
          <w:color w:val="231F20"/>
        </w:rPr>
        <w:t>used,</w:t>
      </w:r>
      <w:r>
        <w:rPr>
          <w:color w:val="231F20"/>
          <w:spacing w:val="-15"/>
        </w:rPr>
        <w:t xml:space="preserve"> </w:t>
      </w:r>
      <w:r>
        <w:rPr>
          <w:color w:val="231F20"/>
        </w:rPr>
        <w:t>the</w:t>
      </w:r>
      <w:r>
        <w:rPr>
          <w:color w:val="231F20"/>
          <w:spacing w:val="-15"/>
        </w:rPr>
        <w:t xml:space="preserve"> </w:t>
      </w:r>
      <w:r>
        <w:rPr>
          <w:color w:val="231F20"/>
        </w:rPr>
        <w:t>Special</w:t>
      </w:r>
      <w:r>
        <w:rPr>
          <w:color w:val="231F20"/>
          <w:spacing w:val="-15"/>
        </w:rPr>
        <w:t xml:space="preserve"> </w:t>
      </w:r>
      <w:r>
        <w:rPr>
          <w:color w:val="231F20"/>
        </w:rPr>
        <w:t>Conditions</w:t>
      </w:r>
      <w:r>
        <w:rPr>
          <w:color w:val="231F20"/>
          <w:spacing w:val="-15"/>
        </w:rPr>
        <w:t xml:space="preserve"> </w:t>
      </w:r>
      <w:r>
        <w:rPr>
          <w:color w:val="231F20"/>
        </w:rPr>
        <w:t>of Contract should state the manner in which they shall be used, and under whose authority (usually the Project Manager's).</w:t>
      </w:r>
    </w:p>
    <w:p w14:paraId="4E6D9D47" w14:textId="77777777" w:rsidR="005F5B22" w:rsidRDefault="00B0057A" w:rsidP="0007468A">
      <w:pPr>
        <w:pStyle w:val="BodyText"/>
        <w:spacing w:before="249" w:line="230" w:lineRule="auto"/>
        <w:ind w:left="694" w:right="720" w:hanging="12"/>
        <w:jc w:val="both"/>
      </w:pPr>
      <w:r>
        <w:rPr>
          <w:color w:val="231F20"/>
        </w:rPr>
        <w:t>The</w:t>
      </w:r>
      <w:r>
        <w:rPr>
          <w:color w:val="231F20"/>
          <w:spacing w:val="-12"/>
        </w:rPr>
        <w:t xml:space="preserve"> </w:t>
      </w:r>
      <w:r>
        <w:rPr>
          <w:color w:val="231F20"/>
        </w:rPr>
        <w:t>estimated</w:t>
      </w:r>
      <w:r>
        <w:rPr>
          <w:color w:val="231F20"/>
          <w:spacing w:val="-12"/>
        </w:rPr>
        <w:t xml:space="preserve"> </w:t>
      </w:r>
      <w:r>
        <w:rPr>
          <w:color w:val="231F20"/>
        </w:rPr>
        <w:t>cost</w:t>
      </w:r>
      <w:r>
        <w:rPr>
          <w:color w:val="231F20"/>
          <w:spacing w:val="-12"/>
        </w:rPr>
        <w:t xml:space="preserve"> </w:t>
      </w:r>
      <w:r>
        <w:rPr>
          <w:color w:val="231F20"/>
        </w:rPr>
        <w:t>of</w:t>
      </w:r>
      <w:r>
        <w:rPr>
          <w:color w:val="231F20"/>
          <w:spacing w:val="-12"/>
        </w:rPr>
        <w:t xml:space="preserve"> </w:t>
      </w:r>
      <w:r>
        <w:rPr>
          <w:color w:val="231F20"/>
        </w:rPr>
        <w:t>specialized</w:t>
      </w:r>
      <w:r>
        <w:rPr>
          <w:color w:val="231F20"/>
          <w:spacing w:val="-12"/>
        </w:rPr>
        <w:t xml:space="preserve"> </w:t>
      </w:r>
      <w:r>
        <w:rPr>
          <w:color w:val="231F20"/>
        </w:rPr>
        <w:t>work</w:t>
      </w:r>
      <w:r>
        <w:rPr>
          <w:color w:val="231F20"/>
          <w:spacing w:val="-12"/>
        </w:rPr>
        <w:t xml:space="preserve"> </w:t>
      </w:r>
      <w:r>
        <w:rPr>
          <w:color w:val="231F20"/>
        </w:rPr>
        <w:t>to</w:t>
      </w:r>
      <w:r>
        <w:rPr>
          <w:color w:val="231F20"/>
          <w:spacing w:val="-12"/>
        </w:rPr>
        <w:t xml:space="preserve"> </w:t>
      </w:r>
      <w:r>
        <w:rPr>
          <w:color w:val="231F20"/>
        </w:rPr>
        <w:t>be</w:t>
      </w:r>
      <w:r>
        <w:rPr>
          <w:color w:val="231F20"/>
          <w:spacing w:val="-12"/>
        </w:rPr>
        <w:t xml:space="preserve"> </w:t>
      </w:r>
      <w:r>
        <w:rPr>
          <w:color w:val="231F20"/>
        </w:rPr>
        <w:t>carried</w:t>
      </w:r>
      <w:r>
        <w:rPr>
          <w:color w:val="231F20"/>
          <w:spacing w:val="-12"/>
        </w:rPr>
        <w:t xml:space="preserve"> </w:t>
      </w:r>
      <w:r>
        <w:rPr>
          <w:color w:val="231F20"/>
        </w:rPr>
        <w:t>out,</w:t>
      </w:r>
      <w:r>
        <w:rPr>
          <w:color w:val="231F20"/>
          <w:spacing w:val="-12"/>
        </w:rPr>
        <w:t xml:space="preserve"> </w:t>
      </w:r>
      <w:r>
        <w:rPr>
          <w:color w:val="231F20"/>
        </w:rPr>
        <w:t>or</w:t>
      </w:r>
      <w:r>
        <w:rPr>
          <w:color w:val="231F20"/>
          <w:spacing w:val="-12"/>
        </w:rPr>
        <w:t xml:space="preserve"> </w:t>
      </w:r>
      <w:r>
        <w:rPr>
          <w:color w:val="231F20"/>
        </w:rPr>
        <w:t>of</w:t>
      </w:r>
      <w:r>
        <w:rPr>
          <w:color w:val="231F20"/>
          <w:spacing w:val="-12"/>
        </w:rPr>
        <w:t xml:space="preserve"> </w:t>
      </w:r>
      <w:r>
        <w:rPr>
          <w:color w:val="231F20"/>
        </w:rPr>
        <w:t>special</w:t>
      </w:r>
      <w:r>
        <w:rPr>
          <w:color w:val="231F20"/>
          <w:spacing w:val="-12"/>
        </w:rPr>
        <w:t xml:space="preserve"> </w:t>
      </w:r>
      <w:r>
        <w:rPr>
          <w:color w:val="231F20"/>
        </w:rPr>
        <w:t>goods</w:t>
      </w:r>
      <w:r>
        <w:rPr>
          <w:color w:val="231F20"/>
          <w:spacing w:val="-12"/>
        </w:rPr>
        <w:t xml:space="preserve"> </w:t>
      </w:r>
      <w:r>
        <w:rPr>
          <w:color w:val="231F20"/>
        </w:rPr>
        <w:t>to</w:t>
      </w:r>
      <w:r>
        <w:rPr>
          <w:color w:val="231F20"/>
          <w:spacing w:val="-12"/>
        </w:rPr>
        <w:t xml:space="preserve"> </w:t>
      </w:r>
      <w:r>
        <w:rPr>
          <w:color w:val="231F20"/>
        </w:rPr>
        <w:t>be</w:t>
      </w:r>
      <w:r>
        <w:rPr>
          <w:color w:val="231F20"/>
          <w:spacing w:val="-12"/>
        </w:rPr>
        <w:t xml:space="preserve"> </w:t>
      </w:r>
      <w:r>
        <w:rPr>
          <w:color w:val="231F20"/>
        </w:rPr>
        <w:t>supplied,</w:t>
      </w:r>
      <w:r>
        <w:rPr>
          <w:color w:val="231F20"/>
          <w:spacing w:val="-12"/>
        </w:rPr>
        <w:t xml:space="preserve"> </w:t>
      </w:r>
      <w:r>
        <w:rPr>
          <w:color w:val="231F20"/>
        </w:rPr>
        <w:t>by</w:t>
      </w:r>
      <w:r>
        <w:rPr>
          <w:color w:val="231F20"/>
          <w:spacing w:val="-12"/>
        </w:rPr>
        <w:t xml:space="preserve"> </w:t>
      </w:r>
      <w:r>
        <w:rPr>
          <w:color w:val="231F20"/>
        </w:rPr>
        <w:t>other</w:t>
      </w:r>
      <w:r>
        <w:rPr>
          <w:color w:val="231F20"/>
          <w:spacing w:val="-12"/>
        </w:rPr>
        <w:t xml:space="preserve"> </w:t>
      </w:r>
      <w:r>
        <w:rPr>
          <w:color w:val="231F20"/>
        </w:rPr>
        <w:t>contractors should be indicated in the relevant part of the Bill of Quantities as a particular provisional sum with an appropriate</w:t>
      </w:r>
      <w:r>
        <w:rPr>
          <w:color w:val="231F20"/>
          <w:spacing w:val="-17"/>
        </w:rPr>
        <w:t xml:space="preserve"> </w:t>
      </w:r>
      <w:r>
        <w:rPr>
          <w:color w:val="231F20"/>
        </w:rPr>
        <w:t>brief</w:t>
      </w:r>
      <w:r>
        <w:rPr>
          <w:color w:val="231F20"/>
          <w:spacing w:val="-17"/>
        </w:rPr>
        <w:t xml:space="preserve"> </w:t>
      </w:r>
      <w:r>
        <w:rPr>
          <w:color w:val="231F20"/>
        </w:rPr>
        <w:t>description.</w:t>
      </w:r>
      <w:r>
        <w:rPr>
          <w:color w:val="231F20"/>
          <w:spacing w:val="31"/>
        </w:rPr>
        <w:t xml:space="preserve"> </w:t>
      </w:r>
      <w:r>
        <w:rPr>
          <w:color w:val="231F20"/>
        </w:rPr>
        <w:t>A</w:t>
      </w:r>
      <w:r>
        <w:rPr>
          <w:color w:val="231F20"/>
          <w:spacing w:val="-29"/>
        </w:rPr>
        <w:t xml:space="preserve"> </w:t>
      </w:r>
      <w:r>
        <w:rPr>
          <w:color w:val="231F20"/>
        </w:rPr>
        <w:t>separate</w:t>
      </w:r>
      <w:r>
        <w:rPr>
          <w:color w:val="231F20"/>
          <w:spacing w:val="-17"/>
        </w:rPr>
        <w:t xml:space="preserve"> </w:t>
      </w:r>
      <w:r>
        <w:rPr>
          <w:color w:val="231F20"/>
        </w:rPr>
        <w:t>procurement</w:t>
      </w:r>
      <w:r>
        <w:rPr>
          <w:color w:val="231F20"/>
          <w:spacing w:val="-17"/>
        </w:rPr>
        <w:t xml:space="preserve"> </w:t>
      </w:r>
      <w:r>
        <w:rPr>
          <w:color w:val="231F20"/>
        </w:rPr>
        <w:t>procedure</w:t>
      </w:r>
      <w:r>
        <w:rPr>
          <w:color w:val="231F20"/>
          <w:spacing w:val="-17"/>
        </w:rPr>
        <w:t xml:space="preserve"> </w:t>
      </w:r>
      <w:r>
        <w:rPr>
          <w:color w:val="231F20"/>
        </w:rPr>
        <w:t>is</w:t>
      </w:r>
      <w:r>
        <w:rPr>
          <w:color w:val="231F20"/>
          <w:spacing w:val="-16"/>
        </w:rPr>
        <w:t xml:space="preserve"> </w:t>
      </w:r>
      <w:r>
        <w:rPr>
          <w:color w:val="231F20"/>
        </w:rPr>
        <w:t>normally</w:t>
      </w:r>
      <w:r>
        <w:rPr>
          <w:color w:val="231F20"/>
          <w:spacing w:val="-17"/>
        </w:rPr>
        <w:t xml:space="preserve"> </w:t>
      </w:r>
      <w:r>
        <w:rPr>
          <w:color w:val="231F20"/>
        </w:rPr>
        <w:t>carried</w:t>
      </w:r>
      <w:r>
        <w:rPr>
          <w:color w:val="231F20"/>
          <w:spacing w:val="-17"/>
        </w:rPr>
        <w:t xml:space="preserve"> </w:t>
      </w:r>
      <w:r>
        <w:rPr>
          <w:color w:val="231F20"/>
        </w:rPr>
        <w:t>out</w:t>
      </w:r>
      <w:r>
        <w:rPr>
          <w:color w:val="231F20"/>
          <w:spacing w:val="-17"/>
        </w:rPr>
        <w:t xml:space="preserve"> </w:t>
      </w:r>
      <w:r>
        <w:rPr>
          <w:color w:val="231F20"/>
        </w:rPr>
        <w:t>by</w:t>
      </w:r>
      <w:r>
        <w:rPr>
          <w:color w:val="231F20"/>
          <w:spacing w:val="-16"/>
        </w:rPr>
        <w:t xml:space="preserve"> </w:t>
      </w:r>
      <w:r>
        <w:rPr>
          <w:color w:val="231F20"/>
        </w:rPr>
        <w:t>the</w:t>
      </w:r>
      <w:r>
        <w:rPr>
          <w:color w:val="231F20"/>
          <w:spacing w:val="-17"/>
        </w:rPr>
        <w:t xml:space="preserve"> </w:t>
      </w:r>
      <w:r>
        <w:rPr>
          <w:color w:val="231F20"/>
        </w:rPr>
        <w:t>Procuring</w:t>
      </w:r>
      <w:r>
        <w:rPr>
          <w:color w:val="231F20"/>
          <w:spacing w:val="-17"/>
        </w:rPr>
        <w:t xml:space="preserve"> </w:t>
      </w:r>
      <w:r>
        <w:rPr>
          <w:color w:val="231F20"/>
        </w:rPr>
        <w:t>Entity to</w:t>
      </w:r>
      <w:r>
        <w:rPr>
          <w:color w:val="231F20"/>
          <w:spacing w:val="-10"/>
        </w:rPr>
        <w:t xml:space="preserve"> </w:t>
      </w:r>
      <w:r>
        <w:rPr>
          <w:color w:val="231F20"/>
        </w:rPr>
        <w:t>select</w:t>
      </w:r>
      <w:r>
        <w:rPr>
          <w:color w:val="231F20"/>
          <w:spacing w:val="-11"/>
        </w:rPr>
        <w:t xml:space="preserve"> </w:t>
      </w:r>
      <w:r>
        <w:rPr>
          <w:color w:val="231F20"/>
        </w:rPr>
        <w:t>such</w:t>
      </w:r>
      <w:r>
        <w:rPr>
          <w:color w:val="231F20"/>
          <w:spacing w:val="-10"/>
        </w:rPr>
        <w:t xml:space="preserve"> </w:t>
      </w:r>
      <w:r>
        <w:rPr>
          <w:color w:val="231F20"/>
        </w:rPr>
        <w:t>specialized</w:t>
      </w:r>
      <w:r>
        <w:rPr>
          <w:color w:val="231F20"/>
          <w:spacing w:val="-11"/>
        </w:rPr>
        <w:t xml:space="preserve"> </w:t>
      </w:r>
      <w:r>
        <w:rPr>
          <w:color w:val="231F20"/>
        </w:rPr>
        <w:t>contractors.</w:t>
      </w:r>
      <w:r>
        <w:rPr>
          <w:color w:val="231F20"/>
          <w:spacing w:val="52"/>
        </w:rPr>
        <w:t xml:space="preserve"> </w:t>
      </w:r>
      <w:r>
        <w:rPr>
          <w:color w:val="231F20"/>
          <w:spacing w:val="-8"/>
        </w:rPr>
        <w:t>To</w:t>
      </w:r>
      <w:r>
        <w:rPr>
          <w:color w:val="231F20"/>
          <w:spacing w:val="-10"/>
        </w:rPr>
        <w:t xml:space="preserve"> </w:t>
      </w:r>
      <w:r>
        <w:rPr>
          <w:color w:val="231F20"/>
        </w:rPr>
        <w:t>provide</w:t>
      </w:r>
      <w:r>
        <w:rPr>
          <w:color w:val="231F20"/>
          <w:spacing w:val="-11"/>
        </w:rPr>
        <w:t xml:space="preserve"> </w:t>
      </w:r>
      <w:r>
        <w:rPr>
          <w:color w:val="231F20"/>
        </w:rPr>
        <w:t>an</w:t>
      </w:r>
      <w:r>
        <w:rPr>
          <w:color w:val="231F20"/>
          <w:spacing w:val="-10"/>
        </w:rPr>
        <w:t xml:space="preserve"> </w:t>
      </w:r>
      <w:r>
        <w:rPr>
          <w:color w:val="231F20"/>
        </w:rPr>
        <w:t>element</w:t>
      </w:r>
      <w:r>
        <w:rPr>
          <w:color w:val="231F20"/>
          <w:spacing w:val="-11"/>
        </w:rPr>
        <w:t xml:space="preserve"> </w:t>
      </w:r>
      <w:r>
        <w:rPr>
          <w:color w:val="231F20"/>
        </w:rPr>
        <w:t>of</w:t>
      </w:r>
      <w:r>
        <w:rPr>
          <w:color w:val="231F20"/>
          <w:spacing w:val="-10"/>
        </w:rPr>
        <w:t xml:space="preserve"> </w:t>
      </w:r>
      <w:r>
        <w:rPr>
          <w:color w:val="231F20"/>
        </w:rPr>
        <w:t>competition</w:t>
      </w:r>
      <w:r>
        <w:rPr>
          <w:color w:val="231F20"/>
          <w:spacing w:val="-11"/>
        </w:rPr>
        <w:t xml:space="preserve"> </w:t>
      </w:r>
      <w:r>
        <w:rPr>
          <w:color w:val="231F20"/>
        </w:rPr>
        <w:t>among</w:t>
      </w:r>
      <w:r>
        <w:rPr>
          <w:color w:val="231F20"/>
          <w:spacing w:val="-11"/>
        </w:rPr>
        <w:t xml:space="preserve"> </w:t>
      </w:r>
      <w:r>
        <w:rPr>
          <w:color w:val="231F20"/>
        </w:rPr>
        <w:t>the</w:t>
      </w:r>
      <w:r>
        <w:rPr>
          <w:color w:val="231F20"/>
          <w:spacing w:val="-14"/>
        </w:rPr>
        <w:t xml:space="preserve"> </w:t>
      </w:r>
      <w:r>
        <w:rPr>
          <w:color w:val="231F20"/>
        </w:rPr>
        <w:t>Tenderers</w:t>
      </w:r>
      <w:r>
        <w:rPr>
          <w:color w:val="231F20"/>
          <w:spacing w:val="-11"/>
        </w:rPr>
        <w:t xml:space="preserve"> </w:t>
      </w:r>
      <w:r>
        <w:rPr>
          <w:color w:val="231F20"/>
        </w:rPr>
        <w:t>in</w:t>
      </w:r>
      <w:r>
        <w:rPr>
          <w:color w:val="231F20"/>
          <w:spacing w:val="-10"/>
        </w:rPr>
        <w:t xml:space="preserve"> </w:t>
      </w:r>
      <w:r>
        <w:rPr>
          <w:color w:val="231F20"/>
        </w:rPr>
        <w:t>respect</w:t>
      </w:r>
      <w:r>
        <w:rPr>
          <w:color w:val="231F20"/>
          <w:spacing w:val="-11"/>
        </w:rPr>
        <w:t xml:space="preserve"> </w:t>
      </w:r>
      <w:r>
        <w:rPr>
          <w:color w:val="231F20"/>
        </w:rPr>
        <w:t>of any</w:t>
      </w:r>
      <w:r>
        <w:rPr>
          <w:color w:val="231F20"/>
          <w:spacing w:val="-10"/>
        </w:rPr>
        <w:t xml:space="preserve"> </w:t>
      </w:r>
      <w:r>
        <w:rPr>
          <w:color w:val="231F20"/>
        </w:rPr>
        <w:t>facilities,</w:t>
      </w:r>
      <w:r>
        <w:rPr>
          <w:color w:val="231F20"/>
          <w:spacing w:val="-10"/>
        </w:rPr>
        <w:t xml:space="preserve"> </w:t>
      </w:r>
      <w:r>
        <w:rPr>
          <w:color w:val="231F20"/>
        </w:rPr>
        <w:t>amenities,</w:t>
      </w:r>
      <w:r>
        <w:rPr>
          <w:color w:val="231F20"/>
          <w:spacing w:val="-10"/>
        </w:rPr>
        <w:t xml:space="preserve"> </w:t>
      </w:r>
      <w:r>
        <w:rPr>
          <w:color w:val="231F20"/>
        </w:rPr>
        <w:t>attendance,</w:t>
      </w:r>
      <w:r>
        <w:rPr>
          <w:color w:val="231F20"/>
          <w:spacing w:val="-10"/>
        </w:rPr>
        <w:t xml:space="preserve"> </w:t>
      </w:r>
      <w:r>
        <w:rPr>
          <w:color w:val="231F20"/>
        </w:rPr>
        <w:t>etc.,</w:t>
      </w:r>
      <w:r>
        <w:rPr>
          <w:color w:val="231F20"/>
          <w:spacing w:val="-10"/>
        </w:rPr>
        <w:t xml:space="preserve"> </w:t>
      </w:r>
      <w:r>
        <w:rPr>
          <w:color w:val="231F20"/>
        </w:rPr>
        <w:t>to</w:t>
      </w:r>
      <w:r>
        <w:rPr>
          <w:color w:val="231F20"/>
          <w:spacing w:val="-10"/>
        </w:rPr>
        <w:t xml:space="preserve"> </w:t>
      </w:r>
      <w:r>
        <w:rPr>
          <w:color w:val="231F20"/>
        </w:rPr>
        <w:t>be</w:t>
      </w:r>
      <w:r>
        <w:rPr>
          <w:color w:val="231F20"/>
          <w:spacing w:val="-10"/>
        </w:rPr>
        <w:t xml:space="preserve"> </w:t>
      </w:r>
      <w:r>
        <w:rPr>
          <w:color w:val="231F20"/>
        </w:rPr>
        <w:t>provided</w:t>
      </w:r>
      <w:r>
        <w:rPr>
          <w:color w:val="231F20"/>
          <w:spacing w:val="-10"/>
        </w:rPr>
        <w:t xml:space="preserve"> </w:t>
      </w:r>
      <w:r>
        <w:rPr>
          <w:color w:val="231F20"/>
        </w:rPr>
        <w:t>by</w:t>
      </w:r>
      <w:r>
        <w:rPr>
          <w:color w:val="231F20"/>
          <w:spacing w:val="-10"/>
        </w:rPr>
        <w:t xml:space="preserve"> </w:t>
      </w:r>
      <w:r>
        <w:rPr>
          <w:color w:val="231F20"/>
        </w:rPr>
        <w:t>the</w:t>
      </w:r>
      <w:r>
        <w:rPr>
          <w:color w:val="231F20"/>
          <w:spacing w:val="-10"/>
        </w:rPr>
        <w:t xml:space="preserve"> </w:t>
      </w:r>
      <w:r>
        <w:rPr>
          <w:color w:val="231F20"/>
        </w:rPr>
        <w:t>successful</w:t>
      </w:r>
      <w:r>
        <w:rPr>
          <w:color w:val="231F20"/>
          <w:spacing w:val="-14"/>
        </w:rPr>
        <w:t xml:space="preserve"> </w:t>
      </w:r>
      <w:r>
        <w:rPr>
          <w:color w:val="231F20"/>
        </w:rPr>
        <w:t>Tenderer</w:t>
      </w:r>
      <w:r>
        <w:rPr>
          <w:color w:val="231F20"/>
          <w:spacing w:val="-10"/>
        </w:rPr>
        <w:t xml:space="preserve"> </w:t>
      </w:r>
      <w:r>
        <w:rPr>
          <w:color w:val="231F20"/>
        </w:rPr>
        <w:t>as</w:t>
      </w:r>
      <w:r>
        <w:rPr>
          <w:color w:val="231F20"/>
          <w:spacing w:val="-10"/>
        </w:rPr>
        <w:t xml:space="preserve"> </w:t>
      </w:r>
      <w:r>
        <w:rPr>
          <w:color w:val="231F20"/>
        </w:rPr>
        <w:t>prime</w:t>
      </w:r>
      <w:r>
        <w:rPr>
          <w:color w:val="231F20"/>
          <w:spacing w:val="-10"/>
        </w:rPr>
        <w:t xml:space="preserve"> </w:t>
      </w:r>
      <w:r>
        <w:rPr>
          <w:color w:val="231F20"/>
        </w:rPr>
        <w:t>Contractor</w:t>
      </w:r>
      <w:r>
        <w:rPr>
          <w:color w:val="231F20"/>
          <w:spacing w:val="-10"/>
        </w:rPr>
        <w:t xml:space="preserve"> </w:t>
      </w:r>
      <w:r>
        <w:rPr>
          <w:color w:val="231F20"/>
        </w:rPr>
        <w:t>for</w:t>
      </w:r>
      <w:r>
        <w:rPr>
          <w:color w:val="231F20"/>
          <w:spacing w:val="-10"/>
        </w:rPr>
        <w:t xml:space="preserve"> </w:t>
      </w:r>
      <w:r>
        <w:rPr>
          <w:color w:val="231F20"/>
        </w:rPr>
        <w:t>the use</w:t>
      </w:r>
      <w:r>
        <w:rPr>
          <w:color w:val="231F20"/>
          <w:spacing w:val="-15"/>
        </w:rPr>
        <w:t xml:space="preserve"> </w:t>
      </w:r>
      <w:r>
        <w:rPr>
          <w:color w:val="231F20"/>
        </w:rPr>
        <w:t>and</w:t>
      </w:r>
      <w:r>
        <w:rPr>
          <w:color w:val="231F20"/>
          <w:spacing w:val="-15"/>
        </w:rPr>
        <w:t xml:space="preserve"> </w:t>
      </w:r>
      <w:r>
        <w:rPr>
          <w:color w:val="231F20"/>
        </w:rPr>
        <w:t>convenience</w:t>
      </w:r>
      <w:r>
        <w:rPr>
          <w:color w:val="231F20"/>
          <w:spacing w:val="-15"/>
        </w:rPr>
        <w:t xml:space="preserve"> </w:t>
      </w:r>
      <w:r>
        <w:rPr>
          <w:color w:val="231F20"/>
        </w:rPr>
        <w:t>of</w:t>
      </w:r>
      <w:r>
        <w:rPr>
          <w:color w:val="231F20"/>
          <w:spacing w:val="-15"/>
        </w:rPr>
        <w:t xml:space="preserve"> </w:t>
      </w:r>
      <w:r>
        <w:rPr>
          <w:color w:val="231F20"/>
        </w:rPr>
        <w:t>the</w:t>
      </w:r>
      <w:r>
        <w:rPr>
          <w:color w:val="231F20"/>
          <w:spacing w:val="-15"/>
        </w:rPr>
        <w:t xml:space="preserve"> </w:t>
      </w:r>
      <w:r>
        <w:rPr>
          <w:color w:val="231F20"/>
        </w:rPr>
        <w:t>specialist</w:t>
      </w:r>
      <w:r>
        <w:rPr>
          <w:color w:val="231F20"/>
          <w:spacing w:val="-15"/>
        </w:rPr>
        <w:t xml:space="preserve"> </w:t>
      </w:r>
      <w:r>
        <w:rPr>
          <w:color w:val="231F20"/>
        </w:rPr>
        <w:t>contractors,</w:t>
      </w:r>
      <w:r>
        <w:rPr>
          <w:color w:val="231F20"/>
          <w:spacing w:val="-15"/>
        </w:rPr>
        <w:t xml:space="preserve"> </w:t>
      </w:r>
      <w:r>
        <w:rPr>
          <w:color w:val="231F20"/>
        </w:rPr>
        <w:t>each</w:t>
      </w:r>
      <w:r>
        <w:rPr>
          <w:color w:val="231F20"/>
          <w:spacing w:val="-15"/>
        </w:rPr>
        <w:t xml:space="preserve"> </w:t>
      </w:r>
      <w:r>
        <w:rPr>
          <w:color w:val="231F20"/>
        </w:rPr>
        <w:t>related</w:t>
      </w:r>
      <w:r>
        <w:rPr>
          <w:color w:val="231F20"/>
          <w:spacing w:val="-15"/>
        </w:rPr>
        <w:t xml:space="preserve"> </w:t>
      </w:r>
      <w:r>
        <w:rPr>
          <w:color w:val="231F20"/>
        </w:rPr>
        <w:t>provisional</w:t>
      </w:r>
      <w:r>
        <w:rPr>
          <w:color w:val="231F20"/>
          <w:spacing w:val="-15"/>
        </w:rPr>
        <w:t xml:space="preserve"> </w:t>
      </w:r>
      <w:r>
        <w:rPr>
          <w:color w:val="231F20"/>
        </w:rPr>
        <w:t>sum</w:t>
      </w:r>
      <w:r>
        <w:rPr>
          <w:color w:val="231F20"/>
          <w:spacing w:val="-15"/>
        </w:rPr>
        <w:t xml:space="preserve"> </w:t>
      </w:r>
      <w:r>
        <w:rPr>
          <w:color w:val="231F20"/>
        </w:rPr>
        <w:t>should</w:t>
      </w:r>
      <w:r>
        <w:rPr>
          <w:color w:val="231F20"/>
          <w:spacing w:val="-15"/>
        </w:rPr>
        <w:t xml:space="preserve"> </w:t>
      </w:r>
      <w:r>
        <w:rPr>
          <w:color w:val="231F20"/>
        </w:rPr>
        <w:t>be</w:t>
      </w:r>
      <w:r>
        <w:rPr>
          <w:color w:val="231F20"/>
          <w:spacing w:val="-15"/>
        </w:rPr>
        <w:t xml:space="preserve"> </w:t>
      </w:r>
      <w:r>
        <w:rPr>
          <w:color w:val="231F20"/>
        </w:rPr>
        <w:t>followed</w:t>
      </w:r>
      <w:r>
        <w:rPr>
          <w:color w:val="231F20"/>
          <w:spacing w:val="-15"/>
        </w:rPr>
        <w:t xml:space="preserve"> </w:t>
      </w:r>
      <w:r>
        <w:rPr>
          <w:color w:val="231F20"/>
        </w:rPr>
        <w:t>by</w:t>
      </w:r>
      <w:r>
        <w:rPr>
          <w:color w:val="231F20"/>
          <w:spacing w:val="-15"/>
        </w:rPr>
        <w:t xml:space="preserve"> </w:t>
      </w:r>
      <w:r>
        <w:rPr>
          <w:color w:val="231F20"/>
        </w:rPr>
        <w:t>an</w:t>
      </w:r>
      <w:r>
        <w:rPr>
          <w:color w:val="231F20"/>
          <w:spacing w:val="-15"/>
        </w:rPr>
        <w:t xml:space="preserve"> </w:t>
      </w:r>
      <w:r>
        <w:rPr>
          <w:color w:val="231F20"/>
        </w:rPr>
        <w:t>item</w:t>
      </w:r>
      <w:r>
        <w:rPr>
          <w:color w:val="231F20"/>
          <w:spacing w:val="-15"/>
        </w:rPr>
        <w:t xml:space="preserve"> </w:t>
      </w:r>
      <w:r>
        <w:rPr>
          <w:color w:val="231F20"/>
        </w:rPr>
        <w:t>in the</w:t>
      </w:r>
      <w:r>
        <w:rPr>
          <w:color w:val="231F20"/>
          <w:spacing w:val="-24"/>
        </w:rPr>
        <w:t xml:space="preserve"> </w:t>
      </w:r>
      <w:r>
        <w:rPr>
          <w:color w:val="231F20"/>
        </w:rPr>
        <w:t>Bill</w:t>
      </w:r>
      <w:r>
        <w:rPr>
          <w:color w:val="231F20"/>
          <w:spacing w:val="-24"/>
        </w:rPr>
        <w:t xml:space="preserve"> </w:t>
      </w:r>
      <w:r>
        <w:rPr>
          <w:color w:val="231F20"/>
        </w:rPr>
        <w:t>of</w:t>
      </w:r>
      <w:r>
        <w:rPr>
          <w:color w:val="231F20"/>
          <w:spacing w:val="-23"/>
        </w:rPr>
        <w:t xml:space="preserve"> </w:t>
      </w:r>
      <w:r>
        <w:rPr>
          <w:color w:val="231F20"/>
        </w:rPr>
        <w:t>Quantities</w:t>
      </w:r>
      <w:r>
        <w:rPr>
          <w:color w:val="231F20"/>
          <w:spacing w:val="-24"/>
        </w:rPr>
        <w:t xml:space="preserve"> </w:t>
      </w:r>
      <w:r>
        <w:rPr>
          <w:color w:val="231F20"/>
        </w:rPr>
        <w:t>inviting</w:t>
      </w:r>
      <w:r>
        <w:rPr>
          <w:color w:val="231F20"/>
          <w:spacing w:val="-24"/>
        </w:rPr>
        <w:t xml:space="preserve"> </w:t>
      </w:r>
      <w:r>
        <w:rPr>
          <w:color w:val="231F20"/>
        </w:rPr>
        <w:t>the</w:t>
      </w:r>
      <w:r>
        <w:rPr>
          <w:color w:val="231F20"/>
          <w:spacing w:val="-28"/>
        </w:rPr>
        <w:t xml:space="preserve"> </w:t>
      </w:r>
      <w:r>
        <w:rPr>
          <w:color w:val="231F20"/>
        </w:rPr>
        <w:t>Tenderer</w:t>
      </w:r>
      <w:r>
        <w:rPr>
          <w:color w:val="231F20"/>
          <w:spacing w:val="-24"/>
        </w:rPr>
        <w:t xml:space="preserve"> </w:t>
      </w:r>
      <w:r>
        <w:rPr>
          <w:color w:val="231F20"/>
        </w:rPr>
        <w:t>to</w:t>
      </w:r>
      <w:r>
        <w:rPr>
          <w:color w:val="231F20"/>
          <w:spacing w:val="-24"/>
        </w:rPr>
        <w:t xml:space="preserve"> </w:t>
      </w:r>
      <w:r>
        <w:rPr>
          <w:color w:val="231F20"/>
        </w:rPr>
        <w:t>quote</w:t>
      </w:r>
      <w:r>
        <w:rPr>
          <w:color w:val="231F20"/>
          <w:spacing w:val="-24"/>
        </w:rPr>
        <w:t xml:space="preserve"> </w:t>
      </w:r>
      <w:r>
        <w:rPr>
          <w:color w:val="231F20"/>
        </w:rPr>
        <w:t>a</w:t>
      </w:r>
      <w:r>
        <w:rPr>
          <w:color w:val="231F20"/>
          <w:spacing w:val="-24"/>
        </w:rPr>
        <w:t xml:space="preserve"> </w:t>
      </w:r>
      <w:r>
        <w:rPr>
          <w:color w:val="231F20"/>
        </w:rPr>
        <w:t>sum</w:t>
      </w:r>
      <w:r>
        <w:rPr>
          <w:color w:val="231F20"/>
          <w:spacing w:val="-23"/>
        </w:rPr>
        <w:t xml:space="preserve"> </w:t>
      </w:r>
      <w:r>
        <w:rPr>
          <w:color w:val="231F20"/>
        </w:rPr>
        <w:t>for</w:t>
      </w:r>
      <w:r>
        <w:rPr>
          <w:color w:val="231F20"/>
          <w:spacing w:val="-24"/>
        </w:rPr>
        <w:t xml:space="preserve"> </w:t>
      </w:r>
      <w:r>
        <w:rPr>
          <w:color w:val="231F20"/>
        </w:rPr>
        <w:t>such</w:t>
      </w:r>
      <w:r>
        <w:rPr>
          <w:color w:val="231F20"/>
          <w:spacing w:val="-24"/>
        </w:rPr>
        <w:t xml:space="preserve"> </w:t>
      </w:r>
      <w:r>
        <w:rPr>
          <w:color w:val="231F20"/>
        </w:rPr>
        <w:t>amenities,</w:t>
      </w:r>
      <w:r>
        <w:rPr>
          <w:color w:val="231F20"/>
          <w:spacing w:val="-24"/>
        </w:rPr>
        <w:t xml:space="preserve"> </w:t>
      </w:r>
      <w:r>
        <w:rPr>
          <w:color w:val="231F20"/>
        </w:rPr>
        <w:t>facilities,</w:t>
      </w:r>
      <w:r>
        <w:rPr>
          <w:color w:val="231F20"/>
          <w:spacing w:val="-24"/>
        </w:rPr>
        <w:t xml:space="preserve"> </w:t>
      </w:r>
      <w:r>
        <w:rPr>
          <w:color w:val="231F20"/>
        </w:rPr>
        <w:t>attendance,</w:t>
      </w:r>
      <w:r>
        <w:rPr>
          <w:color w:val="231F20"/>
          <w:spacing w:val="-24"/>
        </w:rPr>
        <w:t xml:space="preserve"> </w:t>
      </w:r>
      <w:r>
        <w:rPr>
          <w:color w:val="231F20"/>
        </w:rPr>
        <w:t>etc.</w:t>
      </w:r>
    </w:p>
    <w:p w14:paraId="0CB92B8F" w14:textId="714B0192" w:rsidR="00A31B21" w:rsidRPr="00B244E9" w:rsidRDefault="00B0057A" w:rsidP="00B244E9">
      <w:pPr>
        <w:pStyle w:val="BodyText"/>
        <w:spacing w:before="249" w:line="230" w:lineRule="auto"/>
        <w:ind w:left="694" w:right="720" w:hanging="12"/>
        <w:jc w:val="both"/>
        <w:rPr>
          <w:color w:val="231F20"/>
        </w:rPr>
      </w:pPr>
      <w:r>
        <w:rPr>
          <w:color w:val="231F20"/>
        </w:rPr>
        <w:t>These</w:t>
      </w:r>
      <w:r>
        <w:rPr>
          <w:color w:val="231F20"/>
          <w:spacing w:val="-3"/>
        </w:rPr>
        <w:t xml:space="preserve"> </w:t>
      </w:r>
      <w:r>
        <w:rPr>
          <w:color w:val="231F20"/>
        </w:rPr>
        <w:t>Notes</w:t>
      </w:r>
      <w:r>
        <w:rPr>
          <w:color w:val="231F20"/>
          <w:spacing w:val="-2"/>
        </w:rPr>
        <w:t xml:space="preserve"> </w:t>
      </w:r>
      <w:r>
        <w:rPr>
          <w:color w:val="231F20"/>
        </w:rPr>
        <w:t>for</w:t>
      </w:r>
      <w:r>
        <w:rPr>
          <w:color w:val="231F20"/>
          <w:spacing w:val="-2"/>
        </w:rPr>
        <w:t xml:space="preserve"> </w:t>
      </w:r>
      <w:r>
        <w:rPr>
          <w:color w:val="231F20"/>
        </w:rPr>
        <w:t>Preparing</w:t>
      </w:r>
      <w:r>
        <w:rPr>
          <w:color w:val="231F20"/>
          <w:spacing w:val="-3"/>
        </w:rPr>
        <w:t xml:space="preserve"> </w:t>
      </w:r>
      <w:r>
        <w:rPr>
          <w:color w:val="231F20"/>
        </w:rPr>
        <w:t>a</w:t>
      </w:r>
      <w:r>
        <w:rPr>
          <w:color w:val="231F20"/>
          <w:spacing w:val="-3"/>
        </w:rPr>
        <w:t xml:space="preserve"> </w:t>
      </w:r>
      <w:r>
        <w:rPr>
          <w:color w:val="231F20"/>
        </w:rPr>
        <w:t>Bill</w:t>
      </w:r>
      <w:r>
        <w:rPr>
          <w:color w:val="231F20"/>
          <w:spacing w:val="-3"/>
        </w:rPr>
        <w:t xml:space="preserve"> </w:t>
      </w:r>
      <w:r>
        <w:rPr>
          <w:color w:val="231F20"/>
        </w:rPr>
        <w:t>of</w:t>
      </w:r>
      <w:r>
        <w:rPr>
          <w:color w:val="231F20"/>
          <w:spacing w:val="-2"/>
        </w:rPr>
        <w:t xml:space="preserve"> </w:t>
      </w:r>
      <w:r>
        <w:rPr>
          <w:color w:val="231F20"/>
        </w:rPr>
        <w:t>Quantities</w:t>
      </w:r>
      <w:r>
        <w:rPr>
          <w:color w:val="231F20"/>
          <w:spacing w:val="-3"/>
        </w:rPr>
        <w:t xml:space="preserve"> </w:t>
      </w:r>
      <w:r>
        <w:rPr>
          <w:color w:val="231F20"/>
        </w:rPr>
        <w:t>are</w:t>
      </w:r>
      <w:r>
        <w:rPr>
          <w:color w:val="231F20"/>
          <w:spacing w:val="-3"/>
        </w:rPr>
        <w:t xml:space="preserve"> </w:t>
      </w:r>
      <w:r>
        <w:rPr>
          <w:color w:val="231F20"/>
        </w:rPr>
        <w:t>intended</w:t>
      </w:r>
      <w:r>
        <w:rPr>
          <w:color w:val="231F20"/>
          <w:spacing w:val="-3"/>
        </w:rPr>
        <w:t xml:space="preserve"> </w:t>
      </w:r>
      <w:r>
        <w:rPr>
          <w:color w:val="231F20"/>
        </w:rPr>
        <w:t>only</w:t>
      </w:r>
      <w:r>
        <w:rPr>
          <w:color w:val="231F20"/>
          <w:spacing w:val="-3"/>
        </w:rPr>
        <w:t xml:space="preserve"> </w:t>
      </w:r>
      <w:r>
        <w:rPr>
          <w:color w:val="231F20"/>
        </w:rPr>
        <w:t>as</w:t>
      </w:r>
      <w:r>
        <w:rPr>
          <w:color w:val="231F20"/>
          <w:spacing w:val="-2"/>
        </w:rPr>
        <w:t xml:space="preserve"> </w:t>
      </w:r>
      <w:r>
        <w:rPr>
          <w:color w:val="231F20"/>
        </w:rPr>
        <w:t>information</w:t>
      </w:r>
      <w:r>
        <w:rPr>
          <w:color w:val="231F20"/>
          <w:spacing w:val="-3"/>
        </w:rPr>
        <w:t xml:space="preserve"> </w:t>
      </w:r>
      <w:r>
        <w:rPr>
          <w:color w:val="231F20"/>
        </w:rPr>
        <w:t>for</w:t>
      </w:r>
      <w:r>
        <w:rPr>
          <w:color w:val="231F20"/>
          <w:spacing w:val="-2"/>
        </w:rPr>
        <w:t xml:space="preserve"> </w:t>
      </w:r>
      <w:r>
        <w:rPr>
          <w:color w:val="231F20"/>
        </w:rPr>
        <w:t>the</w:t>
      </w:r>
      <w:r>
        <w:rPr>
          <w:color w:val="231F20"/>
          <w:spacing w:val="-3"/>
        </w:rPr>
        <w:t xml:space="preserve"> </w:t>
      </w:r>
      <w:r>
        <w:rPr>
          <w:color w:val="231F20"/>
        </w:rPr>
        <w:t>Procuring</w:t>
      </w:r>
      <w:r>
        <w:rPr>
          <w:color w:val="231F20"/>
          <w:spacing w:val="-3"/>
        </w:rPr>
        <w:t xml:space="preserve"> </w:t>
      </w:r>
      <w:r>
        <w:rPr>
          <w:color w:val="231F20"/>
        </w:rPr>
        <w:t>Entity</w:t>
      </w:r>
      <w:r>
        <w:rPr>
          <w:color w:val="231F20"/>
          <w:spacing w:val="-3"/>
        </w:rPr>
        <w:t xml:space="preserve"> </w:t>
      </w:r>
      <w:r>
        <w:rPr>
          <w:color w:val="231F20"/>
        </w:rPr>
        <w:t>or</w:t>
      </w:r>
      <w:r>
        <w:rPr>
          <w:color w:val="231F20"/>
          <w:spacing w:val="-2"/>
        </w:rPr>
        <w:t xml:space="preserve"> </w:t>
      </w:r>
      <w:r>
        <w:rPr>
          <w:color w:val="231F20"/>
        </w:rPr>
        <w:t>the person</w:t>
      </w:r>
      <w:r>
        <w:rPr>
          <w:color w:val="231F20"/>
          <w:spacing w:val="-22"/>
        </w:rPr>
        <w:t xml:space="preserve"> </w:t>
      </w:r>
      <w:r>
        <w:rPr>
          <w:color w:val="231F20"/>
        </w:rPr>
        <w:t>drafting</w:t>
      </w:r>
      <w:r>
        <w:rPr>
          <w:color w:val="231F20"/>
          <w:spacing w:val="-23"/>
        </w:rPr>
        <w:t xml:space="preserve"> </w:t>
      </w:r>
      <w:r>
        <w:rPr>
          <w:color w:val="231F20"/>
        </w:rPr>
        <w:t>the</w:t>
      </w:r>
      <w:r>
        <w:rPr>
          <w:color w:val="231F20"/>
          <w:spacing w:val="-23"/>
        </w:rPr>
        <w:t xml:space="preserve"> </w:t>
      </w:r>
      <w:r>
        <w:rPr>
          <w:color w:val="231F20"/>
        </w:rPr>
        <w:t>tendering</w:t>
      </w:r>
      <w:r>
        <w:rPr>
          <w:color w:val="231F20"/>
          <w:spacing w:val="-23"/>
        </w:rPr>
        <w:t xml:space="preserve"> </w:t>
      </w:r>
      <w:r>
        <w:rPr>
          <w:color w:val="231F20"/>
        </w:rPr>
        <w:t>document.</w:t>
      </w:r>
      <w:r>
        <w:rPr>
          <w:color w:val="231F20"/>
          <w:spacing w:val="27"/>
        </w:rPr>
        <w:t xml:space="preserve"> </w:t>
      </w:r>
      <w:r>
        <w:rPr>
          <w:color w:val="231F20"/>
        </w:rPr>
        <w:t>They</w:t>
      </w:r>
      <w:r>
        <w:rPr>
          <w:color w:val="231F20"/>
          <w:spacing w:val="-23"/>
        </w:rPr>
        <w:t xml:space="preserve"> </w:t>
      </w:r>
      <w:r>
        <w:rPr>
          <w:color w:val="231F20"/>
        </w:rPr>
        <w:t>should</w:t>
      </w:r>
      <w:r>
        <w:rPr>
          <w:color w:val="231F20"/>
          <w:spacing w:val="-22"/>
        </w:rPr>
        <w:t xml:space="preserve"> </w:t>
      </w:r>
      <w:r>
        <w:rPr>
          <w:color w:val="231F20"/>
        </w:rPr>
        <w:t>not</w:t>
      </w:r>
      <w:r>
        <w:rPr>
          <w:color w:val="231F20"/>
          <w:spacing w:val="-23"/>
        </w:rPr>
        <w:t xml:space="preserve"> </w:t>
      </w:r>
      <w:r>
        <w:rPr>
          <w:color w:val="231F20"/>
        </w:rPr>
        <w:t>be</w:t>
      </w:r>
      <w:r>
        <w:rPr>
          <w:color w:val="231F20"/>
          <w:spacing w:val="-23"/>
        </w:rPr>
        <w:t xml:space="preserve"> </w:t>
      </w:r>
      <w:r>
        <w:rPr>
          <w:color w:val="231F20"/>
        </w:rPr>
        <w:t>included</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rPr>
        <w:t>ﬁnal</w:t>
      </w:r>
      <w:r>
        <w:rPr>
          <w:color w:val="231F20"/>
          <w:spacing w:val="-23"/>
        </w:rPr>
        <w:t xml:space="preserve"> </w:t>
      </w:r>
      <w:r>
        <w:rPr>
          <w:color w:val="231F20"/>
        </w:rPr>
        <w:t>tendering</w:t>
      </w:r>
      <w:r>
        <w:rPr>
          <w:color w:val="231F20"/>
          <w:spacing w:val="-23"/>
        </w:rPr>
        <w:t xml:space="preserve"> </w:t>
      </w:r>
      <w:r>
        <w:rPr>
          <w:color w:val="231F20"/>
        </w:rPr>
        <w:t>document.</w:t>
      </w:r>
    </w:p>
    <w:p w14:paraId="166521CC" w14:textId="77777777" w:rsidR="005F5B22" w:rsidRDefault="00B0057A" w:rsidP="0022390B">
      <w:pPr>
        <w:pStyle w:val="Heading3"/>
        <w:numPr>
          <w:ilvl w:val="0"/>
          <w:numId w:val="26"/>
        </w:numPr>
        <w:tabs>
          <w:tab w:val="left" w:pos="682"/>
          <w:tab w:val="left" w:pos="683"/>
        </w:tabs>
        <w:spacing w:before="237"/>
        <w:ind w:left="682" w:right="720"/>
      </w:pPr>
      <w:bookmarkStart w:id="120" w:name="_TOC_250035"/>
      <w:r>
        <w:rPr>
          <w:color w:val="231F20"/>
        </w:rPr>
        <w:t>The</w:t>
      </w:r>
      <w:r>
        <w:rPr>
          <w:color w:val="231F20"/>
          <w:spacing w:val="-22"/>
        </w:rPr>
        <w:t xml:space="preserve"> </w:t>
      </w:r>
      <w:r>
        <w:rPr>
          <w:color w:val="231F20"/>
        </w:rPr>
        <w:t>Bills</w:t>
      </w:r>
      <w:r>
        <w:rPr>
          <w:color w:val="231F20"/>
          <w:spacing w:val="-23"/>
        </w:rPr>
        <w:t xml:space="preserve"> </w:t>
      </w:r>
      <w:r>
        <w:rPr>
          <w:color w:val="231F20"/>
        </w:rPr>
        <w:t>of</w:t>
      </w:r>
      <w:r>
        <w:rPr>
          <w:color w:val="231F20"/>
          <w:spacing w:val="-23"/>
        </w:rPr>
        <w:t xml:space="preserve"> </w:t>
      </w:r>
      <w:bookmarkEnd w:id="120"/>
      <w:r>
        <w:rPr>
          <w:color w:val="231F20"/>
        </w:rPr>
        <w:t>Quantities</w:t>
      </w:r>
    </w:p>
    <w:p w14:paraId="40CE5505" w14:textId="77777777" w:rsidR="005F5B22" w:rsidRDefault="00B0057A" w:rsidP="0007468A">
      <w:pPr>
        <w:pStyle w:val="BodyText"/>
        <w:spacing w:before="235" w:line="248" w:lineRule="exact"/>
        <w:ind w:left="682" w:right="720"/>
        <w:jc w:val="both"/>
      </w:pPr>
      <w:r>
        <w:rPr>
          <w:color w:val="231F20"/>
        </w:rPr>
        <w:t>The Bills of Quantities should be divided generally into the following sections:</w:t>
      </w:r>
    </w:p>
    <w:p w14:paraId="47462C98" w14:textId="6D72CA41" w:rsidR="002732B3" w:rsidRDefault="00B0057A" w:rsidP="002732B3">
      <w:pPr>
        <w:pStyle w:val="ListParagraph"/>
        <w:numPr>
          <w:ilvl w:val="1"/>
          <w:numId w:val="26"/>
        </w:numPr>
        <w:tabs>
          <w:tab w:val="left" w:pos="1241"/>
        </w:tabs>
        <w:spacing w:line="244" w:lineRule="exact"/>
        <w:ind w:left="1240" w:right="720"/>
        <w:jc w:val="both"/>
      </w:pPr>
      <w:r>
        <w:rPr>
          <w:color w:val="231F20"/>
        </w:rPr>
        <w:t>Preambles</w:t>
      </w:r>
    </w:p>
    <w:p w14:paraId="128353C1" w14:textId="77777777" w:rsidR="005F5B22" w:rsidRDefault="00B0057A" w:rsidP="0022390B">
      <w:pPr>
        <w:pStyle w:val="ListParagraph"/>
        <w:numPr>
          <w:ilvl w:val="1"/>
          <w:numId w:val="26"/>
        </w:numPr>
        <w:tabs>
          <w:tab w:val="left" w:pos="1241"/>
        </w:tabs>
        <w:spacing w:line="244" w:lineRule="exact"/>
        <w:ind w:left="1240" w:right="720"/>
        <w:jc w:val="both"/>
      </w:pPr>
      <w:r>
        <w:rPr>
          <w:color w:val="231F20"/>
        </w:rPr>
        <w:t>Preliminary</w:t>
      </w:r>
      <w:r>
        <w:rPr>
          <w:color w:val="231F20"/>
          <w:spacing w:val="-23"/>
        </w:rPr>
        <w:t xml:space="preserve"> </w:t>
      </w:r>
      <w:r>
        <w:rPr>
          <w:color w:val="231F20"/>
        </w:rPr>
        <w:t>items</w:t>
      </w:r>
    </w:p>
    <w:p w14:paraId="5330CA69" w14:textId="77777777" w:rsidR="005F5B22" w:rsidRDefault="00B0057A" w:rsidP="0022390B">
      <w:pPr>
        <w:pStyle w:val="ListParagraph"/>
        <w:numPr>
          <w:ilvl w:val="1"/>
          <w:numId w:val="26"/>
        </w:numPr>
        <w:tabs>
          <w:tab w:val="left" w:pos="1241"/>
        </w:tabs>
        <w:spacing w:line="244" w:lineRule="exact"/>
        <w:ind w:left="1240" w:right="720"/>
        <w:jc w:val="both"/>
      </w:pPr>
      <w:r>
        <w:rPr>
          <w:color w:val="231F20"/>
          <w:spacing w:val="-5"/>
        </w:rPr>
        <w:t>Work</w:t>
      </w:r>
      <w:r>
        <w:rPr>
          <w:color w:val="231F20"/>
          <w:spacing w:val="-22"/>
        </w:rPr>
        <w:t xml:space="preserve"> </w:t>
      </w:r>
      <w:r>
        <w:rPr>
          <w:color w:val="231F20"/>
        </w:rPr>
        <w:t>Items</w:t>
      </w:r>
    </w:p>
    <w:p w14:paraId="11D1F9EF" w14:textId="77777777" w:rsidR="005F5B22" w:rsidRDefault="00B0057A" w:rsidP="0022390B">
      <w:pPr>
        <w:pStyle w:val="ListParagraph"/>
        <w:numPr>
          <w:ilvl w:val="0"/>
          <w:numId w:val="25"/>
        </w:numPr>
        <w:tabs>
          <w:tab w:val="left" w:pos="1241"/>
        </w:tabs>
        <w:spacing w:line="244" w:lineRule="exact"/>
        <w:ind w:right="720"/>
        <w:jc w:val="both"/>
      </w:pPr>
      <w:r>
        <w:rPr>
          <w:color w:val="231F20"/>
        </w:rPr>
        <w:t>Daywork Schedule;</w:t>
      </w:r>
      <w:r>
        <w:rPr>
          <w:color w:val="231F20"/>
          <w:spacing w:val="-45"/>
        </w:rPr>
        <w:t xml:space="preserve"> </w:t>
      </w:r>
      <w:r>
        <w:rPr>
          <w:color w:val="231F20"/>
        </w:rPr>
        <w:t>and</w:t>
      </w:r>
    </w:p>
    <w:p w14:paraId="3F6E0CDB" w14:textId="77777777" w:rsidR="005F5B22" w:rsidRDefault="00B0057A" w:rsidP="0022390B">
      <w:pPr>
        <w:pStyle w:val="ListParagraph"/>
        <w:numPr>
          <w:ilvl w:val="0"/>
          <w:numId w:val="25"/>
        </w:numPr>
        <w:tabs>
          <w:tab w:val="left" w:pos="1241"/>
        </w:tabs>
        <w:spacing w:line="244" w:lineRule="exact"/>
        <w:ind w:right="720"/>
        <w:jc w:val="both"/>
      </w:pPr>
      <w:r>
        <w:rPr>
          <w:color w:val="231F20"/>
        </w:rPr>
        <w:t>Provisional</w:t>
      </w:r>
      <w:r>
        <w:rPr>
          <w:color w:val="231F20"/>
          <w:spacing w:val="-23"/>
        </w:rPr>
        <w:t xml:space="preserve"> </w:t>
      </w:r>
      <w:r>
        <w:rPr>
          <w:color w:val="231F20"/>
        </w:rPr>
        <w:t>items</w:t>
      </w:r>
    </w:p>
    <w:p w14:paraId="3F3D5E3F" w14:textId="57A506AD" w:rsidR="002732B3" w:rsidRDefault="00B0057A" w:rsidP="002732B3">
      <w:pPr>
        <w:pStyle w:val="ListParagraph"/>
        <w:numPr>
          <w:ilvl w:val="0"/>
          <w:numId w:val="25"/>
        </w:numPr>
        <w:tabs>
          <w:tab w:val="left" w:pos="1241"/>
        </w:tabs>
        <w:spacing w:line="248" w:lineRule="exact"/>
        <w:ind w:right="720"/>
        <w:jc w:val="both"/>
      </w:pPr>
      <w:r>
        <w:rPr>
          <w:color w:val="231F20"/>
        </w:rPr>
        <w:t>Summary.</w:t>
      </w:r>
    </w:p>
    <w:p w14:paraId="58D2613E" w14:textId="77777777" w:rsidR="002732B3" w:rsidRDefault="002732B3" w:rsidP="002732B3">
      <w:pPr>
        <w:tabs>
          <w:tab w:val="left" w:pos="1241"/>
        </w:tabs>
        <w:spacing w:line="248" w:lineRule="exact"/>
        <w:ind w:right="720"/>
        <w:jc w:val="both"/>
      </w:pPr>
    </w:p>
    <w:p w14:paraId="0CCC1BD1" w14:textId="77777777" w:rsidR="002732B3" w:rsidRPr="002732B3" w:rsidRDefault="002732B3" w:rsidP="002732B3">
      <w:pPr>
        <w:tabs>
          <w:tab w:val="left" w:pos="1241"/>
        </w:tabs>
        <w:spacing w:line="248" w:lineRule="exact"/>
        <w:ind w:right="720"/>
        <w:jc w:val="both"/>
        <w:rPr>
          <w:snapToGrid w:val="0"/>
          <w:sz w:val="24"/>
          <w:szCs w:val="24"/>
          <w:lang w:val="en-AU"/>
        </w:rPr>
      </w:pPr>
    </w:p>
    <w:p w14:paraId="0D53E749" w14:textId="77777777" w:rsidR="002732B3" w:rsidRPr="002732B3" w:rsidRDefault="002732B3" w:rsidP="002732B3">
      <w:pPr>
        <w:tabs>
          <w:tab w:val="left" w:pos="1241"/>
        </w:tabs>
        <w:spacing w:line="248" w:lineRule="exact"/>
        <w:ind w:right="720"/>
        <w:jc w:val="both"/>
        <w:rPr>
          <w:b/>
          <w:bCs/>
          <w:snapToGrid w:val="0"/>
          <w:sz w:val="24"/>
          <w:szCs w:val="24"/>
          <w:lang w:val="en-AU"/>
        </w:rPr>
      </w:pPr>
      <w:r w:rsidRPr="002732B3">
        <w:rPr>
          <w:b/>
          <w:bCs/>
          <w:snapToGrid w:val="0"/>
          <w:sz w:val="24"/>
          <w:szCs w:val="24"/>
          <w:lang w:val="en-AU"/>
        </w:rPr>
        <w:t>Preamble to the Bill of Quantities</w:t>
      </w:r>
    </w:p>
    <w:p w14:paraId="66DCA47F" w14:textId="77777777" w:rsidR="002732B3" w:rsidRPr="002732B3" w:rsidRDefault="002732B3" w:rsidP="002732B3">
      <w:pPr>
        <w:tabs>
          <w:tab w:val="left" w:pos="1241"/>
        </w:tabs>
        <w:spacing w:line="248" w:lineRule="exact"/>
        <w:ind w:right="720"/>
        <w:jc w:val="both"/>
        <w:rPr>
          <w:snapToGrid w:val="0"/>
          <w:sz w:val="24"/>
          <w:szCs w:val="24"/>
          <w:lang w:val="en-AU"/>
        </w:rPr>
      </w:pPr>
    </w:p>
    <w:p w14:paraId="399F9931" w14:textId="77777777" w:rsidR="002732B3" w:rsidRPr="002732B3" w:rsidRDefault="002732B3" w:rsidP="00B24219">
      <w:pPr>
        <w:numPr>
          <w:ilvl w:val="0"/>
          <w:numId w:val="140"/>
        </w:numPr>
        <w:tabs>
          <w:tab w:val="left" w:pos="1241"/>
        </w:tabs>
        <w:spacing w:line="248" w:lineRule="exact"/>
        <w:ind w:right="720"/>
        <w:jc w:val="both"/>
        <w:rPr>
          <w:snapToGrid w:val="0"/>
          <w:sz w:val="24"/>
          <w:szCs w:val="24"/>
          <w:lang w:val="en-AU"/>
        </w:rPr>
      </w:pPr>
      <w:r w:rsidRPr="002732B3">
        <w:rPr>
          <w:snapToGrid w:val="0"/>
          <w:sz w:val="24"/>
          <w:szCs w:val="24"/>
          <w:lang w:val="en-AU"/>
        </w:rPr>
        <w:t xml:space="preserve">The Bill of Quantities forms part of the Contract documents and shall be read in conjunction with the Instructions to Bidders, General and Special Conditions of Contract, Technical specifications </w:t>
      </w:r>
      <w:r w:rsidRPr="002732B3">
        <w:rPr>
          <w:snapToGrid w:val="0"/>
          <w:sz w:val="24"/>
          <w:szCs w:val="24"/>
          <w:lang w:val="en-AU"/>
        </w:rPr>
        <w:lastRenderedPageBreak/>
        <w:t>and drawings.</w:t>
      </w:r>
    </w:p>
    <w:p w14:paraId="3AC4CCB6" w14:textId="77777777" w:rsidR="002732B3" w:rsidRPr="002732B3" w:rsidRDefault="002732B3" w:rsidP="00B24219">
      <w:pPr>
        <w:numPr>
          <w:ilvl w:val="0"/>
          <w:numId w:val="140"/>
        </w:numPr>
        <w:tabs>
          <w:tab w:val="left" w:pos="1241"/>
        </w:tabs>
        <w:spacing w:line="248" w:lineRule="exact"/>
        <w:ind w:right="720"/>
        <w:jc w:val="both"/>
        <w:rPr>
          <w:snapToGrid w:val="0"/>
          <w:sz w:val="24"/>
          <w:szCs w:val="24"/>
          <w:lang w:val="en-AU"/>
        </w:rPr>
      </w:pPr>
      <w:r w:rsidRPr="002732B3">
        <w:rPr>
          <w:snapToGrid w:val="0"/>
          <w:sz w:val="24"/>
          <w:szCs w:val="24"/>
          <w:lang w:val="en-AU"/>
        </w:rPr>
        <w:t>The brief description of the items in the Bill of quantities is purely for purposes of identification, and in no way modifies or supersedes the detailed descriptions given in the conditions of contract and specifications.</w:t>
      </w:r>
    </w:p>
    <w:p w14:paraId="2AEE28C7" w14:textId="77777777" w:rsidR="002732B3" w:rsidRPr="002732B3" w:rsidRDefault="002732B3" w:rsidP="00B24219">
      <w:pPr>
        <w:numPr>
          <w:ilvl w:val="0"/>
          <w:numId w:val="140"/>
        </w:numPr>
        <w:tabs>
          <w:tab w:val="left" w:pos="1241"/>
        </w:tabs>
        <w:spacing w:line="248" w:lineRule="exact"/>
        <w:ind w:right="720"/>
        <w:jc w:val="both"/>
        <w:rPr>
          <w:snapToGrid w:val="0"/>
          <w:sz w:val="24"/>
          <w:szCs w:val="24"/>
          <w:lang w:val="en-AU"/>
        </w:rPr>
      </w:pPr>
      <w:r w:rsidRPr="002732B3">
        <w:rPr>
          <w:snapToGrid w:val="0"/>
          <w:sz w:val="24"/>
          <w:szCs w:val="24"/>
          <w:lang w:val="en-AU"/>
        </w:rPr>
        <w:t>The quantities given in the Bill of Quantities are estimated and provisional, and are given to provide a common basis of bidding. The basis of payment will be the actual quantities of work ordered and carried out, as measured by the contractor and verified by the Engineer and valued at the rates and prices bid in the priced Bill of Quantities, where applicable and otherwise at such rates and prices as the Engineer may fix within the terms of Contract</w:t>
      </w:r>
    </w:p>
    <w:p w14:paraId="0D9F18C9" w14:textId="77777777" w:rsidR="002732B3" w:rsidRPr="002732B3" w:rsidRDefault="002732B3" w:rsidP="00B24219">
      <w:pPr>
        <w:numPr>
          <w:ilvl w:val="0"/>
          <w:numId w:val="140"/>
        </w:numPr>
        <w:tabs>
          <w:tab w:val="left" w:pos="1241"/>
        </w:tabs>
        <w:spacing w:line="248" w:lineRule="exact"/>
        <w:ind w:right="720"/>
        <w:jc w:val="both"/>
        <w:rPr>
          <w:snapToGrid w:val="0"/>
          <w:sz w:val="24"/>
          <w:szCs w:val="24"/>
          <w:lang w:val="en-AU"/>
        </w:rPr>
      </w:pPr>
      <w:r w:rsidRPr="002732B3">
        <w:rPr>
          <w:snapToGrid w:val="0"/>
          <w:sz w:val="24"/>
          <w:szCs w:val="24"/>
          <w:lang w:val="en-AU"/>
        </w:rPr>
        <w:t>There is no guarantee to the contractor that he will be required to carry out all the quantities of work indicated under any one particular item or group of items in the Bill of Quantities.</w:t>
      </w:r>
    </w:p>
    <w:p w14:paraId="2B869D3B" w14:textId="77777777" w:rsidR="002732B3" w:rsidRPr="002732B3" w:rsidRDefault="002732B3" w:rsidP="00B24219">
      <w:pPr>
        <w:numPr>
          <w:ilvl w:val="0"/>
          <w:numId w:val="140"/>
        </w:numPr>
        <w:tabs>
          <w:tab w:val="left" w:pos="1241"/>
        </w:tabs>
        <w:spacing w:line="248" w:lineRule="exact"/>
        <w:ind w:right="720"/>
        <w:jc w:val="both"/>
        <w:rPr>
          <w:snapToGrid w:val="0"/>
          <w:sz w:val="24"/>
          <w:szCs w:val="24"/>
          <w:lang w:val="en-AU"/>
        </w:rPr>
      </w:pPr>
      <w:r w:rsidRPr="002732B3">
        <w:rPr>
          <w:snapToGrid w:val="0"/>
          <w:sz w:val="24"/>
          <w:szCs w:val="24"/>
          <w:lang w:val="en-AU"/>
        </w:rPr>
        <w:t>The rates and prices bid in the priced Bill of Quantities shall, except insofar as it is otherwise provided under the contract, include all constructional plant, labour, supervision, material, erection, maintenance, insurance, profit, taxes and duties together with all general risks, liabilities and obligations set out or implied in the contract, transport, electricity and telephone, water use and replenishment of all consumables, including those required under the contract by the Engineer and his staff.</w:t>
      </w:r>
    </w:p>
    <w:p w14:paraId="664A9B7A" w14:textId="77777777" w:rsidR="002732B3" w:rsidRPr="002732B3" w:rsidRDefault="002732B3" w:rsidP="00B24219">
      <w:pPr>
        <w:numPr>
          <w:ilvl w:val="0"/>
          <w:numId w:val="140"/>
        </w:numPr>
        <w:tabs>
          <w:tab w:val="left" w:pos="1241"/>
        </w:tabs>
        <w:spacing w:line="248" w:lineRule="exact"/>
        <w:ind w:right="720"/>
        <w:jc w:val="both"/>
        <w:rPr>
          <w:snapToGrid w:val="0"/>
          <w:sz w:val="24"/>
          <w:szCs w:val="24"/>
          <w:lang w:val="en-AU"/>
        </w:rPr>
      </w:pPr>
      <w:r w:rsidRPr="002732B3">
        <w:rPr>
          <w:snapToGrid w:val="0"/>
          <w:sz w:val="24"/>
          <w:szCs w:val="24"/>
          <w:lang w:val="en-AU"/>
        </w:rPr>
        <w:t xml:space="preserve"> A rate or price shall be entered against each item in the priced Bill of Quantities. </w:t>
      </w:r>
    </w:p>
    <w:p w14:paraId="573B7641" w14:textId="77777777" w:rsidR="002732B3" w:rsidRPr="002732B3" w:rsidRDefault="002732B3" w:rsidP="00B24219">
      <w:pPr>
        <w:numPr>
          <w:ilvl w:val="0"/>
          <w:numId w:val="140"/>
        </w:numPr>
        <w:tabs>
          <w:tab w:val="left" w:pos="1241"/>
        </w:tabs>
        <w:spacing w:line="248" w:lineRule="exact"/>
        <w:ind w:right="720"/>
        <w:jc w:val="both"/>
        <w:rPr>
          <w:snapToGrid w:val="0"/>
          <w:sz w:val="24"/>
          <w:szCs w:val="24"/>
          <w:lang w:val="en-AU"/>
        </w:rPr>
      </w:pPr>
      <w:r w:rsidRPr="002732B3">
        <w:rPr>
          <w:snapToGrid w:val="0"/>
          <w:sz w:val="24"/>
          <w:szCs w:val="24"/>
          <w:lang w:val="en-AU"/>
        </w:rPr>
        <w:t>Any entry of NIL shall render the bid unresponsive and unless justifiably covered elsewhere in the Bill of Quantities may lead to the entire bid being rejected.</w:t>
      </w:r>
    </w:p>
    <w:p w14:paraId="1F347AC6" w14:textId="77777777" w:rsidR="002732B3" w:rsidRPr="002732B3" w:rsidRDefault="002732B3" w:rsidP="00B24219">
      <w:pPr>
        <w:numPr>
          <w:ilvl w:val="0"/>
          <w:numId w:val="140"/>
        </w:numPr>
        <w:tabs>
          <w:tab w:val="left" w:pos="1241"/>
        </w:tabs>
        <w:spacing w:line="248" w:lineRule="exact"/>
        <w:ind w:right="720"/>
        <w:jc w:val="both"/>
        <w:rPr>
          <w:snapToGrid w:val="0"/>
          <w:sz w:val="24"/>
          <w:szCs w:val="24"/>
          <w:lang w:val="en-AU"/>
        </w:rPr>
      </w:pPr>
      <w:r w:rsidRPr="002732B3">
        <w:rPr>
          <w:snapToGrid w:val="0"/>
          <w:sz w:val="24"/>
          <w:szCs w:val="24"/>
          <w:lang w:val="en-AU"/>
        </w:rPr>
        <w:t>Provisional items and sums included and so designated in the Bill of Quantities shall be expended in whole or in part at the direction and discretion of the Engineer.</w:t>
      </w:r>
    </w:p>
    <w:p w14:paraId="3B56CBA2" w14:textId="77777777" w:rsidR="002732B3" w:rsidRPr="002732B3" w:rsidRDefault="002732B3" w:rsidP="00B24219">
      <w:pPr>
        <w:numPr>
          <w:ilvl w:val="0"/>
          <w:numId w:val="140"/>
        </w:numPr>
        <w:tabs>
          <w:tab w:val="left" w:pos="1241"/>
        </w:tabs>
        <w:spacing w:line="248" w:lineRule="exact"/>
        <w:ind w:right="720"/>
        <w:jc w:val="both"/>
        <w:rPr>
          <w:snapToGrid w:val="0"/>
          <w:sz w:val="24"/>
          <w:szCs w:val="24"/>
          <w:lang w:val="en-AU"/>
        </w:rPr>
      </w:pPr>
      <w:r w:rsidRPr="002732B3">
        <w:rPr>
          <w:snapToGrid w:val="0"/>
          <w:sz w:val="24"/>
          <w:szCs w:val="24"/>
          <w:lang w:val="en-AU"/>
        </w:rPr>
        <w:t>“Authorized”, “Directed”, or “Approved” shall mean the authority, direction or approval of the Engineer</w:t>
      </w:r>
    </w:p>
    <w:p w14:paraId="0BCEC731" w14:textId="77777777" w:rsidR="002732B3" w:rsidRPr="002732B3" w:rsidRDefault="002732B3" w:rsidP="00B24219">
      <w:pPr>
        <w:numPr>
          <w:ilvl w:val="0"/>
          <w:numId w:val="140"/>
        </w:numPr>
        <w:tabs>
          <w:tab w:val="left" w:pos="1241"/>
        </w:tabs>
        <w:spacing w:line="248" w:lineRule="exact"/>
        <w:ind w:right="720"/>
        <w:jc w:val="both"/>
        <w:rPr>
          <w:snapToGrid w:val="0"/>
          <w:sz w:val="24"/>
          <w:szCs w:val="24"/>
          <w:lang w:val="en-AU"/>
        </w:rPr>
      </w:pPr>
      <w:r w:rsidRPr="002732B3">
        <w:rPr>
          <w:snapToGrid w:val="0"/>
          <w:sz w:val="24"/>
          <w:szCs w:val="24"/>
          <w:lang w:val="en-AU"/>
        </w:rPr>
        <w:t>Unless otherwise stated, all measurements shall be net taken on the finished work in accordance with the drawings or details provided by the Engineer with no allowance for extra cuts, fill or wastes necessary to obtain finished thickness.</w:t>
      </w:r>
    </w:p>
    <w:p w14:paraId="6385A2E2" w14:textId="77777777" w:rsidR="00BE485A" w:rsidRDefault="00BE485A" w:rsidP="00DE02D7">
      <w:pPr>
        <w:tabs>
          <w:tab w:val="left" w:pos="1241"/>
        </w:tabs>
        <w:spacing w:line="248" w:lineRule="exact"/>
        <w:ind w:right="720"/>
        <w:jc w:val="both"/>
      </w:pPr>
    </w:p>
    <w:p w14:paraId="15411792" w14:textId="77777777" w:rsidR="00BE485A" w:rsidRDefault="00BE485A" w:rsidP="00DE02D7">
      <w:pPr>
        <w:tabs>
          <w:tab w:val="left" w:pos="1241"/>
        </w:tabs>
        <w:spacing w:line="248" w:lineRule="exact"/>
        <w:ind w:right="720"/>
        <w:jc w:val="both"/>
      </w:pPr>
    </w:p>
    <w:p w14:paraId="0070A49C" w14:textId="77777777" w:rsidR="00BE485A" w:rsidRDefault="00BE485A" w:rsidP="00DE02D7">
      <w:pPr>
        <w:tabs>
          <w:tab w:val="left" w:pos="1241"/>
        </w:tabs>
        <w:spacing w:line="248" w:lineRule="exact"/>
        <w:ind w:right="720"/>
        <w:jc w:val="both"/>
      </w:pPr>
    </w:p>
    <w:p w14:paraId="318D75C1" w14:textId="77777777" w:rsidR="00BE485A" w:rsidRDefault="00BE485A" w:rsidP="00DE02D7">
      <w:pPr>
        <w:tabs>
          <w:tab w:val="left" w:pos="1241"/>
        </w:tabs>
        <w:spacing w:line="248" w:lineRule="exact"/>
        <w:ind w:right="720"/>
        <w:jc w:val="both"/>
      </w:pPr>
    </w:p>
    <w:p w14:paraId="4AB2827E" w14:textId="77777777" w:rsidR="00BE485A" w:rsidRDefault="00BE485A" w:rsidP="00DE02D7">
      <w:pPr>
        <w:tabs>
          <w:tab w:val="left" w:pos="1241"/>
        </w:tabs>
        <w:spacing w:line="248" w:lineRule="exact"/>
        <w:ind w:right="720"/>
        <w:jc w:val="both"/>
      </w:pPr>
    </w:p>
    <w:p w14:paraId="17A6AFB2" w14:textId="77777777" w:rsidR="00BE485A" w:rsidRDefault="00BE485A" w:rsidP="00DE02D7">
      <w:pPr>
        <w:tabs>
          <w:tab w:val="left" w:pos="1241"/>
        </w:tabs>
        <w:spacing w:line="248" w:lineRule="exact"/>
        <w:ind w:right="720"/>
        <w:jc w:val="both"/>
      </w:pPr>
    </w:p>
    <w:p w14:paraId="3E000B17" w14:textId="77777777" w:rsidR="003A171C" w:rsidRDefault="003A171C" w:rsidP="00DE02D7">
      <w:pPr>
        <w:tabs>
          <w:tab w:val="left" w:pos="1241"/>
        </w:tabs>
        <w:spacing w:line="248" w:lineRule="exact"/>
        <w:ind w:right="720"/>
        <w:jc w:val="both"/>
      </w:pPr>
    </w:p>
    <w:p w14:paraId="431135A2" w14:textId="77777777" w:rsidR="003A171C" w:rsidRDefault="003A171C" w:rsidP="00DE02D7">
      <w:pPr>
        <w:tabs>
          <w:tab w:val="left" w:pos="1241"/>
        </w:tabs>
        <w:spacing w:line="248" w:lineRule="exact"/>
        <w:ind w:right="720"/>
        <w:jc w:val="both"/>
      </w:pPr>
    </w:p>
    <w:p w14:paraId="6343C6BF" w14:textId="77777777" w:rsidR="003A171C" w:rsidRDefault="003A171C" w:rsidP="00DE02D7">
      <w:pPr>
        <w:tabs>
          <w:tab w:val="left" w:pos="1241"/>
        </w:tabs>
        <w:spacing w:line="248" w:lineRule="exact"/>
        <w:ind w:right="720"/>
        <w:jc w:val="both"/>
      </w:pPr>
    </w:p>
    <w:p w14:paraId="557DE25C" w14:textId="77777777" w:rsidR="003A171C" w:rsidRDefault="003A171C" w:rsidP="00DE02D7">
      <w:pPr>
        <w:tabs>
          <w:tab w:val="left" w:pos="1241"/>
        </w:tabs>
        <w:spacing w:line="248" w:lineRule="exact"/>
        <w:ind w:right="720"/>
        <w:jc w:val="both"/>
      </w:pPr>
    </w:p>
    <w:p w14:paraId="18BA2194" w14:textId="77777777" w:rsidR="003A171C" w:rsidRDefault="003A171C" w:rsidP="00DE02D7">
      <w:pPr>
        <w:tabs>
          <w:tab w:val="left" w:pos="1241"/>
        </w:tabs>
        <w:spacing w:line="248" w:lineRule="exact"/>
        <w:ind w:right="720"/>
        <w:jc w:val="both"/>
      </w:pPr>
    </w:p>
    <w:p w14:paraId="1AD91D78" w14:textId="77777777" w:rsidR="003A171C" w:rsidRDefault="003A171C" w:rsidP="00DE02D7">
      <w:pPr>
        <w:tabs>
          <w:tab w:val="left" w:pos="1241"/>
        </w:tabs>
        <w:spacing w:line="248" w:lineRule="exact"/>
        <w:ind w:right="720"/>
        <w:jc w:val="both"/>
      </w:pPr>
    </w:p>
    <w:p w14:paraId="07D2FC67" w14:textId="77777777" w:rsidR="003A171C" w:rsidRDefault="003A171C" w:rsidP="00DE02D7">
      <w:pPr>
        <w:tabs>
          <w:tab w:val="left" w:pos="1241"/>
        </w:tabs>
        <w:spacing w:line="248" w:lineRule="exact"/>
        <w:ind w:right="720"/>
        <w:jc w:val="both"/>
      </w:pPr>
    </w:p>
    <w:p w14:paraId="0BA375D6" w14:textId="77777777" w:rsidR="003A171C" w:rsidRDefault="003A171C" w:rsidP="00DE02D7">
      <w:pPr>
        <w:tabs>
          <w:tab w:val="left" w:pos="1241"/>
        </w:tabs>
        <w:spacing w:line="248" w:lineRule="exact"/>
        <w:ind w:right="720"/>
        <w:jc w:val="both"/>
      </w:pPr>
    </w:p>
    <w:p w14:paraId="3B9960A7" w14:textId="77777777" w:rsidR="003A171C" w:rsidRDefault="003A171C" w:rsidP="00DE02D7">
      <w:pPr>
        <w:tabs>
          <w:tab w:val="left" w:pos="1241"/>
        </w:tabs>
        <w:spacing w:line="248" w:lineRule="exact"/>
        <w:ind w:right="720"/>
        <w:jc w:val="both"/>
      </w:pPr>
    </w:p>
    <w:p w14:paraId="3F8E7FF7" w14:textId="77777777" w:rsidR="003A171C" w:rsidRDefault="003A171C" w:rsidP="00DE02D7">
      <w:pPr>
        <w:tabs>
          <w:tab w:val="left" w:pos="1241"/>
        </w:tabs>
        <w:spacing w:line="248" w:lineRule="exact"/>
        <w:ind w:right="720"/>
        <w:jc w:val="both"/>
      </w:pPr>
    </w:p>
    <w:p w14:paraId="401CE26B" w14:textId="77777777" w:rsidR="003A171C" w:rsidRDefault="003A171C" w:rsidP="00DE02D7">
      <w:pPr>
        <w:tabs>
          <w:tab w:val="left" w:pos="1241"/>
        </w:tabs>
        <w:spacing w:line="248" w:lineRule="exact"/>
        <w:ind w:right="720"/>
        <w:jc w:val="both"/>
      </w:pPr>
    </w:p>
    <w:p w14:paraId="0294C801" w14:textId="77777777" w:rsidR="003A171C" w:rsidRDefault="003A171C" w:rsidP="00DE02D7">
      <w:pPr>
        <w:tabs>
          <w:tab w:val="left" w:pos="1241"/>
        </w:tabs>
        <w:spacing w:line="248" w:lineRule="exact"/>
        <w:ind w:right="720"/>
        <w:jc w:val="both"/>
      </w:pPr>
    </w:p>
    <w:p w14:paraId="6DE8A261" w14:textId="77777777" w:rsidR="003A171C" w:rsidRDefault="003A171C" w:rsidP="00DE02D7">
      <w:pPr>
        <w:tabs>
          <w:tab w:val="left" w:pos="1241"/>
        </w:tabs>
        <w:spacing w:line="248" w:lineRule="exact"/>
        <w:ind w:right="720"/>
        <w:jc w:val="both"/>
      </w:pPr>
    </w:p>
    <w:p w14:paraId="7356DC23" w14:textId="77777777" w:rsidR="003A171C" w:rsidRDefault="003A171C" w:rsidP="00DE02D7">
      <w:pPr>
        <w:tabs>
          <w:tab w:val="left" w:pos="1241"/>
        </w:tabs>
        <w:spacing w:line="248" w:lineRule="exact"/>
        <w:ind w:right="720"/>
        <w:jc w:val="both"/>
      </w:pPr>
    </w:p>
    <w:p w14:paraId="790AF20B" w14:textId="77777777" w:rsidR="003A171C" w:rsidRDefault="003A171C" w:rsidP="00DE02D7">
      <w:pPr>
        <w:tabs>
          <w:tab w:val="left" w:pos="1241"/>
        </w:tabs>
        <w:spacing w:line="248" w:lineRule="exact"/>
        <w:ind w:right="720"/>
        <w:jc w:val="both"/>
      </w:pPr>
    </w:p>
    <w:p w14:paraId="488EE360" w14:textId="77777777" w:rsidR="003A171C" w:rsidRDefault="003A171C" w:rsidP="00DE02D7">
      <w:pPr>
        <w:tabs>
          <w:tab w:val="left" w:pos="1241"/>
        </w:tabs>
        <w:spacing w:line="248" w:lineRule="exact"/>
        <w:ind w:right="720"/>
        <w:jc w:val="both"/>
      </w:pPr>
    </w:p>
    <w:p w14:paraId="510CED0A" w14:textId="77777777" w:rsidR="003A171C" w:rsidRDefault="003A171C" w:rsidP="00DE02D7">
      <w:pPr>
        <w:tabs>
          <w:tab w:val="left" w:pos="1241"/>
        </w:tabs>
        <w:spacing w:line="248" w:lineRule="exact"/>
        <w:ind w:right="720"/>
        <w:jc w:val="both"/>
      </w:pPr>
    </w:p>
    <w:p w14:paraId="14C699CF" w14:textId="77777777" w:rsidR="003A171C" w:rsidRDefault="003A171C" w:rsidP="00DE02D7">
      <w:pPr>
        <w:tabs>
          <w:tab w:val="left" w:pos="1241"/>
        </w:tabs>
        <w:spacing w:line="248" w:lineRule="exact"/>
        <w:ind w:right="720"/>
        <w:jc w:val="both"/>
      </w:pPr>
    </w:p>
    <w:p w14:paraId="0E94A801" w14:textId="77777777" w:rsidR="003A171C" w:rsidRDefault="003A171C" w:rsidP="00DE02D7">
      <w:pPr>
        <w:tabs>
          <w:tab w:val="left" w:pos="1241"/>
        </w:tabs>
        <w:spacing w:line="248" w:lineRule="exact"/>
        <w:ind w:right="720"/>
        <w:jc w:val="both"/>
      </w:pPr>
    </w:p>
    <w:p w14:paraId="2230E1CE" w14:textId="77777777" w:rsidR="00DC2300" w:rsidRDefault="00DC2300" w:rsidP="00DE02D7">
      <w:pPr>
        <w:tabs>
          <w:tab w:val="left" w:pos="1241"/>
        </w:tabs>
        <w:spacing w:line="248" w:lineRule="exact"/>
        <w:ind w:right="720"/>
        <w:jc w:val="both"/>
      </w:pPr>
    </w:p>
    <w:p w14:paraId="3F0B0241" w14:textId="77777777" w:rsidR="00DC2300" w:rsidRDefault="00DC2300" w:rsidP="00DE02D7">
      <w:pPr>
        <w:tabs>
          <w:tab w:val="left" w:pos="1241"/>
        </w:tabs>
        <w:spacing w:line="248" w:lineRule="exact"/>
        <w:ind w:right="720"/>
        <w:jc w:val="both"/>
      </w:pPr>
    </w:p>
    <w:p w14:paraId="67830759" w14:textId="77777777" w:rsidR="00DC2300" w:rsidRDefault="00DC2300" w:rsidP="00DE02D7">
      <w:pPr>
        <w:tabs>
          <w:tab w:val="left" w:pos="1241"/>
        </w:tabs>
        <w:spacing w:line="248" w:lineRule="exact"/>
        <w:ind w:right="720"/>
        <w:jc w:val="both"/>
      </w:pPr>
    </w:p>
    <w:p w14:paraId="17821672" w14:textId="77777777" w:rsidR="00DC2300" w:rsidRDefault="00DC2300" w:rsidP="00DE02D7">
      <w:pPr>
        <w:tabs>
          <w:tab w:val="left" w:pos="1241"/>
        </w:tabs>
        <w:spacing w:line="248" w:lineRule="exact"/>
        <w:ind w:right="720"/>
        <w:jc w:val="both"/>
      </w:pPr>
    </w:p>
    <w:p w14:paraId="4A00AB47" w14:textId="77777777" w:rsidR="00DC2300" w:rsidRDefault="00DC2300" w:rsidP="00DE02D7">
      <w:pPr>
        <w:tabs>
          <w:tab w:val="left" w:pos="1241"/>
        </w:tabs>
        <w:spacing w:line="248" w:lineRule="exact"/>
        <w:ind w:right="720"/>
        <w:jc w:val="both"/>
      </w:pPr>
    </w:p>
    <w:p w14:paraId="1AE45CD7" w14:textId="77777777" w:rsidR="00DC2300" w:rsidRDefault="00DC2300" w:rsidP="00DE02D7">
      <w:pPr>
        <w:tabs>
          <w:tab w:val="left" w:pos="1241"/>
        </w:tabs>
        <w:spacing w:line="248" w:lineRule="exact"/>
        <w:ind w:right="720"/>
        <w:jc w:val="both"/>
      </w:pPr>
    </w:p>
    <w:p w14:paraId="7F9CF4A4" w14:textId="77777777" w:rsidR="00DC2300" w:rsidRDefault="00DC2300" w:rsidP="00DE02D7">
      <w:pPr>
        <w:tabs>
          <w:tab w:val="left" w:pos="1241"/>
        </w:tabs>
        <w:spacing w:line="248" w:lineRule="exact"/>
        <w:ind w:right="720"/>
        <w:jc w:val="both"/>
      </w:pPr>
    </w:p>
    <w:p w14:paraId="2961CCA6" w14:textId="77777777" w:rsidR="00DC2300" w:rsidRDefault="00DC2300" w:rsidP="00DE02D7">
      <w:pPr>
        <w:tabs>
          <w:tab w:val="left" w:pos="1241"/>
        </w:tabs>
        <w:spacing w:line="248" w:lineRule="exact"/>
        <w:ind w:right="720"/>
        <w:jc w:val="both"/>
      </w:pPr>
    </w:p>
    <w:p w14:paraId="625D804F" w14:textId="77777777" w:rsidR="003A171C" w:rsidRDefault="003A171C" w:rsidP="00DE02D7">
      <w:pPr>
        <w:tabs>
          <w:tab w:val="left" w:pos="1241"/>
        </w:tabs>
        <w:spacing w:line="248" w:lineRule="exact"/>
        <w:ind w:right="720"/>
        <w:jc w:val="both"/>
      </w:pPr>
    </w:p>
    <w:p w14:paraId="7CF4C66E" w14:textId="77777777" w:rsidR="003A171C" w:rsidRDefault="003A171C" w:rsidP="00DE02D7">
      <w:pPr>
        <w:tabs>
          <w:tab w:val="left" w:pos="1241"/>
        </w:tabs>
        <w:spacing w:line="248" w:lineRule="exact"/>
        <w:ind w:right="720"/>
        <w:jc w:val="both"/>
      </w:pPr>
    </w:p>
    <w:p w14:paraId="60B708A1" w14:textId="77777777" w:rsidR="003A171C" w:rsidRDefault="003A171C" w:rsidP="00DE02D7">
      <w:pPr>
        <w:tabs>
          <w:tab w:val="left" w:pos="1241"/>
        </w:tabs>
        <w:spacing w:line="248" w:lineRule="exact"/>
        <w:ind w:right="720"/>
        <w:jc w:val="both"/>
      </w:pPr>
    </w:p>
    <w:p w14:paraId="7D839F36" w14:textId="77777777" w:rsidR="003A171C" w:rsidRDefault="003A171C" w:rsidP="00DE02D7">
      <w:pPr>
        <w:tabs>
          <w:tab w:val="left" w:pos="1241"/>
        </w:tabs>
        <w:spacing w:line="248" w:lineRule="exact"/>
        <w:ind w:right="720"/>
        <w:jc w:val="both"/>
      </w:pPr>
    </w:p>
    <w:p w14:paraId="6A347BE7" w14:textId="77777777" w:rsidR="003A171C" w:rsidRDefault="003A171C" w:rsidP="00DE02D7">
      <w:pPr>
        <w:tabs>
          <w:tab w:val="left" w:pos="1241"/>
        </w:tabs>
        <w:spacing w:line="248" w:lineRule="exact"/>
        <w:ind w:right="720"/>
        <w:jc w:val="both"/>
      </w:pPr>
    </w:p>
    <w:tbl>
      <w:tblPr>
        <w:tblStyle w:val="TableGrid"/>
        <w:tblW w:w="0" w:type="auto"/>
        <w:tblLook w:val="04A0" w:firstRow="1" w:lastRow="0" w:firstColumn="1" w:lastColumn="0" w:noHBand="0" w:noVBand="1"/>
      </w:tblPr>
      <w:tblGrid>
        <w:gridCol w:w="629"/>
        <w:gridCol w:w="654"/>
        <w:gridCol w:w="4584"/>
        <w:gridCol w:w="1109"/>
        <w:gridCol w:w="1060"/>
        <w:gridCol w:w="966"/>
        <w:gridCol w:w="1027"/>
      </w:tblGrid>
      <w:tr w:rsidR="00DC2300" w:rsidRPr="00DC2300" w14:paraId="211990F3" w14:textId="77777777" w:rsidTr="00CD6F98">
        <w:trPr>
          <w:trHeight w:val="300"/>
        </w:trPr>
        <w:tc>
          <w:tcPr>
            <w:tcW w:w="629" w:type="dxa"/>
            <w:noWrap/>
            <w:hideMark/>
          </w:tcPr>
          <w:p w14:paraId="675B54DA" w14:textId="77777777" w:rsidR="00DC2300" w:rsidRPr="00DC2300" w:rsidRDefault="00DC2300" w:rsidP="00DC2300"/>
        </w:tc>
        <w:tc>
          <w:tcPr>
            <w:tcW w:w="654" w:type="dxa"/>
            <w:noWrap/>
            <w:hideMark/>
          </w:tcPr>
          <w:p w14:paraId="35D316F9" w14:textId="77777777" w:rsidR="00DC2300" w:rsidRPr="00DC2300" w:rsidRDefault="00DC2300" w:rsidP="00DC2300"/>
        </w:tc>
        <w:tc>
          <w:tcPr>
            <w:tcW w:w="4584" w:type="dxa"/>
            <w:hideMark/>
          </w:tcPr>
          <w:p w14:paraId="7E2517E2" w14:textId="77777777" w:rsidR="00DC2300" w:rsidRPr="00DC2300" w:rsidRDefault="00DC2300" w:rsidP="00DC2300">
            <w:pPr>
              <w:rPr>
                <w:b/>
                <w:bCs/>
              </w:rPr>
            </w:pPr>
            <w:r w:rsidRPr="00DC2300">
              <w:rPr>
                <w:b/>
                <w:bCs/>
              </w:rPr>
              <w:t>MWANGAZA TREATMENT WORKS</w:t>
            </w:r>
          </w:p>
        </w:tc>
        <w:tc>
          <w:tcPr>
            <w:tcW w:w="554" w:type="dxa"/>
            <w:noWrap/>
            <w:hideMark/>
          </w:tcPr>
          <w:p w14:paraId="7012399A" w14:textId="77777777" w:rsidR="00DC2300" w:rsidRPr="00DC2300" w:rsidRDefault="00DC2300" w:rsidP="00DC2300">
            <w:pPr>
              <w:rPr>
                <w:b/>
                <w:bCs/>
              </w:rPr>
            </w:pPr>
          </w:p>
        </w:tc>
        <w:tc>
          <w:tcPr>
            <w:tcW w:w="715" w:type="dxa"/>
            <w:noWrap/>
            <w:hideMark/>
          </w:tcPr>
          <w:p w14:paraId="0638B692" w14:textId="77777777" w:rsidR="00DC2300" w:rsidRPr="00DC2300" w:rsidRDefault="00DC2300" w:rsidP="00DC2300"/>
        </w:tc>
        <w:tc>
          <w:tcPr>
            <w:tcW w:w="853" w:type="dxa"/>
            <w:noWrap/>
            <w:hideMark/>
          </w:tcPr>
          <w:p w14:paraId="48C0A8A0" w14:textId="77777777" w:rsidR="00DC2300" w:rsidRPr="00DC2300" w:rsidRDefault="00DC2300" w:rsidP="00DC2300"/>
        </w:tc>
        <w:tc>
          <w:tcPr>
            <w:tcW w:w="1027" w:type="dxa"/>
            <w:noWrap/>
            <w:hideMark/>
          </w:tcPr>
          <w:p w14:paraId="2211D4B3" w14:textId="77777777" w:rsidR="00DC2300" w:rsidRPr="00DC2300" w:rsidRDefault="00DC2300" w:rsidP="00DC2300"/>
        </w:tc>
      </w:tr>
      <w:tr w:rsidR="00DC2300" w:rsidRPr="00DC2300" w14:paraId="096C2D14" w14:textId="77777777" w:rsidTr="00CD6F98">
        <w:trPr>
          <w:trHeight w:val="300"/>
        </w:trPr>
        <w:tc>
          <w:tcPr>
            <w:tcW w:w="629" w:type="dxa"/>
            <w:noWrap/>
            <w:hideMark/>
          </w:tcPr>
          <w:p w14:paraId="6CDA7D69" w14:textId="77777777" w:rsidR="00DC2300" w:rsidRPr="00DC2300" w:rsidRDefault="00DC2300" w:rsidP="00DC2300"/>
        </w:tc>
        <w:tc>
          <w:tcPr>
            <w:tcW w:w="654" w:type="dxa"/>
            <w:noWrap/>
            <w:hideMark/>
          </w:tcPr>
          <w:p w14:paraId="150A1BC2" w14:textId="77777777" w:rsidR="00DC2300" w:rsidRPr="00DC2300" w:rsidRDefault="00DC2300" w:rsidP="00DC2300"/>
        </w:tc>
        <w:tc>
          <w:tcPr>
            <w:tcW w:w="4584" w:type="dxa"/>
            <w:hideMark/>
          </w:tcPr>
          <w:p w14:paraId="3FD7A9A2" w14:textId="77777777" w:rsidR="00DC2300" w:rsidRPr="00DC2300" w:rsidRDefault="00DC2300" w:rsidP="00DC2300">
            <w:pPr>
              <w:rPr>
                <w:b/>
                <w:bCs/>
              </w:rPr>
            </w:pPr>
          </w:p>
        </w:tc>
        <w:tc>
          <w:tcPr>
            <w:tcW w:w="554" w:type="dxa"/>
            <w:noWrap/>
            <w:hideMark/>
          </w:tcPr>
          <w:p w14:paraId="4F93829E" w14:textId="77777777" w:rsidR="00DC2300" w:rsidRPr="00DC2300" w:rsidRDefault="00DC2300" w:rsidP="00DC2300">
            <w:pPr>
              <w:rPr>
                <w:b/>
                <w:bCs/>
              </w:rPr>
            </w:pPr>
          </w:p>
        </w:tc>
        <w:tc>
          <w:tcPr>
            <w:tcW w:w="715" w:type="dxa"/>
            <w:noWrap/>
            <w:hideMark/>
          </w:tcPr>
          <w:p w14:paraId="6906CE46" w14:textId="77777777" w:rsidR="00DC2300" w:rsidRPr="00DC2300" w:rsidRDefault="00DC2300" w:rsidP="00DC2300"/>
        </w:tc>
        <w:tc>
          <w:tcPr>
            <w:tcW w:w="853" w:type="dxa"/>
            <w:noWrap/>
            <w:hideMark/>
          </w:tcPr>
          <w:p w14:paraId="45243C54" w14:textId="77777777" w:rsidR="00DC2300" w:rsidRPr="00DC2300" w:rsidRDefault="00DC2300" w:rsidP="00DC2300"/>
        </w:tc>
        <w:tc>
          <w:tcPr>
            <w:tcW w:w="1027" w:type="dxa"/>
            <w:noWrap/>
            <w:hideMark/>
          </w:tcPr>
          <w:p w14:paraId="1A2B47BF" w14:textId="77777777" w:rsidR="00DC2300" w:rsidRPr="00DC2300" w:rsidRDefault="00DC2300" w:rsidP="00DC2300"/>
        </w:tc>
      </w:tr>
      <w:tr w:rsidR="00DC2300" w:rsidRPr="00DC2300" w14:paraId="7901A742" w14:textId="77777777" w:rsidTr="00CD6F98">
        <w:trPr>
          <w:trHeight w:val="300"/>
        </w:trPr>
        <w:tc>
          <w:tcPr>
            <w:tcW w:w="629" w:type="dxa"/>
            <w:noWrap/>
            <w:hideMark/>
          </w:tcPr>
          <w:p w14:paraId="1609FEB5" w14:textId="77777777" w:rsidR="00DC2300" w:rsidRPr="00DC2300" w:rsidRDefault="00DC2300" w:rsidP="00DC2300"/>
        </w:tc>
        <w:tc>
          <w:tcPr>
            <w:tcW w:w="654" w:type="dxa"/>
            <w:noWrap/>
            <w:hideMark/>
          </w:tcPr>
          <w:p w14:paraId="187D2033" w14:textId="77777777" w:rsidR="00DC2300" w:rsidRPr="00DC2300" w:rsidRDefault="00DC2300" w:rsidP="00DC2300"/>
        </w:tc>
        <w:tc>
          <w:tcPr>
            <w:tcW w:w="4584" w:type="dxa"/>
            <w:hideMark/>
          </w:tcPr>
          <w:p w14:paraId="13491215" w14:textId="77777777" w:rsidR="00DC2300" w:rsidRPr="00DC2300" w:rsidRDefault="00DC2300" w:rsidP="00DC2300">
            <w:pPr>
              <w:rPr>
                <w:b/>
                <w:bCs/>
              </w:rPr>
            </w:pPr>
            <w:r w:rsidRPr="00DC2300">
              <w:rPr>
                <w:b/>
                <w:bCs/>
              </w:rPr>
              <w:t>MOTOR 11KW</w:t>
            </w:r>
          </w:p>
        </w:tc>
        <w:tc>
          <w:tcPr>
            <w:tcW w:w="554" w:type="dxa"/>
            <w:noWrap/>
            <w:hideMark/>
          </w:tcPr>
          <w:p w14:paraId="75476307" w14:textId="77777777" w:rsidR="00DC2300" w:rsidRPr="00DC2300" w:rsidRDefault="00DC2300" w:rsidP="00DC2300">
            <w:pPr>
              <w:rPr>
                <w:b/>
                <w:bCs/>
              </w:rPr>
            </w:pPr>
          </w:p>
        </w:tc>
        <w:tc>
          <w:tcPr>
            <w:tcW w:w="715" w:type="dxa"/>
            <w:noWrap/>
            <w:hideMark/>
          </w:tcPr>
          <w:p w14:paraId="4EAEF49C" w14:textId="77777777" w:rsidR="00DC2300" w:rsidRPr="00DC2300" w:rsidRDefault="00DC2300" w:rsidP="00DC2300"/>
        </w:tc>
        <w:tc>
          <w:tcPr>
            <w:tcW w:w="853" w:type="dxa"/>
            <w:noWrap/>
            <w:hideMark/>
          </w:tcPr>
          <w:p w14:paraId="28EAE242" w14:textId="77777777" w:rsidR="00DC2300" w:rsidRPr="00DC2300" w:rsidRDefault="00DC2300" w:rsidP="00DC2300"/>
        </w:tc>
        <w:tc>
          <w:tcPr>
            <w:tcW w:w="1027" w:type="dxa"/>
            <w:noWrap/>
            <w:hideMark/>
          </w:tcPr>
          <w:p w14:paraId="55F6D2CB" w14:textId="77777777" w:rsidR="00DC2300" w:rsidRPr="00DC2300" w:rsidRDefault="00DC2300" w:rsidP="00DC2300"/>
        </w:tc>
      </w:tr>
      <w:tr w:rsidR="00DC2300" w:rsidRPr="00DC2300" w14:paraId="7727CA2E" w14:textId="77777777" w:rsidTr="00CD6F98">
        <w:trPr>
          <w:trHeight w:val="315"/>
        </w:trPr>
        <w:tc>
          <w:tcPr>
            <w:tcW w:w="629" w:type="dxa"/>
            <w:noWrap/>
            <w:hideMark/>
          </w:tcPr>
          <w:p w14:paraId="4F7A964C" w14:textId="77777777" w:rsidR="00DC2300" w:rsidRPr="00DC2300" w:rsidRDefault="00DC2300" w:rsidP="00DC2300"/>
        </w:tc>
        <w:tc>
          <w:tcPr>
            <w:tcW w:w="654" w:type="dxa"/>
            <w:noWrap/>
            <w:hideMark/>
          </w:tcPr>
          <w:p w14:paraId="2CE4BD40" w14:textId="77777777" w:rsidR="00DC2300" w:rsidRPr="00DC2300" w:rsidRDefault="00DC2300" w:rsidP="00DC2300"/>
        </w:tc>
        <w:tc>
          <w:tcPr>
            <w:tcW w:w="4584" w:type="dxa"/>
            <w:hideMark/>
          </w:tcPr>
          <w:p w14:paraId="5E3CF958" w14:textId="77777777" w:rsidR="00DC2300" w:rsidRPr="00DC2300" w:rsidRDefault="00DC2300" w:rsidP="00DC2300">
            <w:pPr>
              <w:rPr>
                <w:b/>
                <w:bCs/>
              </w:rPr>
            </w:pPr>
          </w:p>
        </w:tc>
        <w:tc>
          <w:tcPr>
            <w:tcW w:w="554" w:type="dxa"/>
            <w:noWrap/>
            <w:hideMark/>
          </w:tcPr>
          <w:p w14:paraId="64368E8A" w14:textId="77777777" w:rsidR="00DC2300" w:rsidRPr="00DC2300" w:rsidRDefault="00DC2300" w:rsidP="00DC2300">
            <w:pPr>
              <w:rPr>
                <w:b/>
                <w:bCs/>
              </w:rPr>
            </w:pPr>
          </w:p>
        </w:tc>
        <w:tc>
          <w:tcPr>
            <w:tcW w:w="715" w:type="dxa"/>
            <w:noWrap/>
            <w:hideMark/>
          </w:tcPr>
          <w:p w14:paraId="1C0741B7" w14:textId="77777777" w:rsidR="00DC2300" w:rsidRPr="00DC2300" w:rsidRDefault="00DC2300" w:rsidP="00DC2300"/>
        </w:tc>
        <w:tc>
          <w:tcPr>
            <w:tcW w:w="853" w:type="dxa"/>
            <w:noWrap/>
            <w:hideMark/>
          </w:tcPr>
          <w:p w14:paraId="5D70CD70" w14:textId="77777777" w:rsidR="00DC2300" w:rsidRPr="00DC2300" w:rsidRDefault="00DC2300" w:rsidP="00DC2300"/>
        </w:tc>
        <w:tc>
          <w:tcPr>
            <w:tcW w:w="1027" w:type="dxa"/>
            <w:noWrap/>
            <w:hideMark/>
          </w:tcPr>
          <w:p w14:paraId="4B863839" w14:textId="77777777" w:rsidR="00DC2300" w:rsidRPr="00DC2300" w:rsidRDefault="00DC2300" w:rsidP="00DC2300"/>
        </w:tc>
      </w:tr>
      <w:tr w:rsidR="00DC2300" w:rsidRPr="00DC2300" w14:paraId="7286C8E4" w14:textId="77777777" w:rsidTr="00CD6F98">
        <w:trPr>
          <w:trHeight w:val="315"/>
        </w:trPr>
        <w:tc>
          <w:tcPr>
            <w:tcW w:w="629" w:type="dxa"/>
            <w:noWrap/>
            <w:hideMark/>
          </w:tcPr>
          <w:p w14:paraId="4C8440FE" w14:textId="77777777" w:rsidR="00DC2300" w:rsidRPr="00DC2300" w:rsidRDefault="00DC2300" w:rsidP="00DC2300">
            <w:pPr>
              <w:rPr>
                <w:b/>
                <w:bCs/>
              </w:rPr>
            </w:pPr>
            <w:r w:rsidRPr="00DC2300">
              <w:rPr>
                <w:b/>
                <w:bCs/>
              </w:rPr>
              <w:t>No.</w:t>
            </w:r>
          </w:p>
        </w:tc>
        <w:tc>
          <w:tcPr>
            <w:tcW w:w="5238" w:type="dxa"/>
            <w:gridSpan w:val="2"/>
            <w:noWrap/>
            <w:hideMark/>
          </w:tcPr>
          <w:p w14:paraId="08BE3AE6" w14:textId="77777777" w:rsidR="00DC2300" w:rsidRPr="00DC2300" w:rsidRDefault="00DC2300" w:rsidP="00DC2300">
            <w:pPr>
              <w:rPr>
                <w:b/>
                <w:bCs/>
              </w:rPr>
            </w:pPr>
            <w:r w:rsidRPr="00DC2300">
              <w:rPr>
                <w:b/>
                <w:bCs/>
              </w:rPr>
              <w:t>Description</w:t>
            </w:r>
          </w:p>
        </w:tc>
        <w:tc>
          <w:tcPr>
            <w:tcW w:w="554" w:type="dxa"/>
            <w:vMerge w:val="restart"/>
            <w:noWrap/>
            <w:hideMark/>
          </w:tcPr>
          <w:p w14:paraId="04E64F3E" w14:textId="77777777" w:rsidR="00DC2300" w:rsidRPr="00DC2300" w:rsidRDefault="00DC2300" w:rsidP="00DC2300">
            <w:pPr>
              <w:rPr>
                <w:b/>
                <w:bCs/>
              </w:rPr>
            </w:pPr>
            <w:r w:rsidRPr="00DC2300">
              <w:rPr>
                <w:b/>
                <w:bCs/>
              </w:rPr>
              <w:t>Unit</w:t>
            </w:r>
          </w:p>
        </w:tc>
        <w:tc>
          <w:tcPr>
            <w:tcW w:w="715" w:type="dxa"/>
            <w:noWrap/>
            <w:hideMark/>
          </w:tcPr>
          <w:p w14:paraId="127AAE28" w14:textId="77777777" w:rsidR="00DC2300" w:rsidRPr="00DC2300" w:rsidRDefault="00DC2300" w:rsidP="00DC2300">
            <w:pPr>
              <w:rPr>
                <w:b/>
                <w:bCs/>
              </w:rPr>
            </w:pPr>
            <w:r w:rsidRPr="00DC2300">
              <w:rPr>
                <w:b/>
                <w:bCs/>
              </w:rPr>
              <w:t>Quantity</w:t>
            </w:r>
          </w:p>
        </w:tc>
        <w:tc>
          <w:tcPr>
            <w:tcW w:w="853" w:type="dxa"/>
            <w:noWrap/>
            <w:hideMark/>
          </w:tcPr>
          <w:p w14:paraId="0777E397" w14:textId="77777777" w:rsidR="00DC2300" w:rsidRPr="00DC2300" w:rsidRDefault="00DC2300" w:rsidP="00DC2300">
            <w:pPr>
              <w:rPr>
                <w:b/>
                <w:bCs/>
              </w:rPr>
            </w:pPr>
            <w:r w:rsidRPr="00DC2300">
              <w:rPr>
                <w:b/>
                <w:bCs/>
              </w:rPr>
              <w:t>Unit Cost</w:t>
            </w:r>
          </w:p>
        </w:tc>
        <w:tc>
          <w:tcPr>
            <w:tcW w:w="1027" w:type="dxa"/>
            <w:hideMark/>
          </w:tcPr>
          <w:p w14:paraId="1D62CE08" w14:textId="77777777" w:rsidR="00DC2300" w:rsidRPr="00DC2300" w:rsidRDefault="00DC2300" w:rsidP="00DC2300">
            <w:pPr>
              <w:rPr>
                <w:b/>
                <w:bCs/>
              </w:rPr>
            </w:pPr>
            <w:r w:rsidRPr="00DC2300">
              <w:rPr>
                <w:b/>
                <w:bCs/>
              </w:rPr>
              <w:t xml:space="preserve">Total Cost </w:t>
            </w:r>
          </w:p>
        </w:tc>
      </w:tr>
      <w:tr w:rsidR="00DC2300" w:rsidRPr="00DC2300" w14:paraId="75BFF082" w14:textId="77777777" w:rsidTr="00CD6F98">
        <w:trPr>
          <w:trHeight w:val="315"/>
        </w:trPr>
        <w:tc>
          <w:tcPr>
            <w:tcW w:w="629" w:type="dxa"/>
            <w:noWrap/>
            <w:hideMark/>
          </w:tcPr>
          <w:p w14:paraId="37D5D7AD" w14:textId="77777777" w:rsidR="00DC2300" w:rsidRPr="00DC2300" w:rsidRDefault="00DC2300" w:rsidP="00DC2300">
            <w:pPr>
              <w:rPr>
                <w:b/>
                <w:bCs/>
              </w:rPr>
            </w:pPr>
            <w:r w:rsidRPr="00DC2300">
              <w:rPr>
                <w:b/>
                <w:bCs/>
              </w:rPr>
              <w:t> </w:t>
            </w:r>
          </w:p>
        </w:tc>
        <w:tc>
          <w:tcPr>
            <w:tcW w:w="5238" w:type="dxa"/>
            <w:gridSpan w:val="2"/>
            <w:noWrap/>
            <w:hideMark/>
          </w:tcPr>
          <w:p w14:paraId="21BFE3A3" w14:textId="77777777" w:rsidR="00DC2300" w:rsidRPr="00DC2300" w:rsidRDefault="00DC2300" w:rsidP="00DC2300">
            <w:pPr>
              <w:rPr>
                <w:b/>
                <w:bCs/>
              </w:rPr>
            </w:pPr>
            <w:r w:rsidRPr="00DC2300">
              <w:rPr>
                <w:b/>
                <w:bCs/>
              </w:rPr>
              <w:t>Installation of Solar</w:t>
            </w:r>
          </w:p>
        </w:tc>
        <w:tc>
          <w:tcPr>
            <w:tcW w:w="554" w:type="dxa"/>
            <w:vMerge/>
            <w:hideMark/>
          </w:tcPr>
          <w:p w14:paraId="598CAB3F" w14:textId="77777777" w:rsidR="00DC2300" w:rsidRPr="00DC2300" w:rsidRDefault="00DC2300" w:rsidP="00DC2300">
            <w:pPr>
              <w:rPr>
                <w:b/>
                <w:bCs/>
              </w:rPr>
            </w:pPr>
          </w:p>
        </w:tc>
        <w:tc>
          <w:tcPr>
            <w:tcW w:w="715" w:type="dxa"/>
            <w:noWrap/>
            <w:hideMark/>
          </w:tcPr>
          <w:p w14:paraId="04927139" w14:textId="77777777" w:rsidR="00DC2300" w:rsidRPr="00DC2300" w:rsidRDefault="00DC2300" w:rsidP="00DC2300">
            <w:r w:rsidRPr="00DC2300">
              <w:t>No.</w:t>
            </w:r>
          </w:p>
        </w:tc>
        <w:tc>
          <w:tcPr>
            <w:tcW w:w="853" w:type="dxa"/>
            <w:noWrap/>
            <w:hideMark/>
          </w:tcPr>
          <w:p w14:paraId="010E4950" w14:textId="77777777" w:rsidR="00DC2300" w:rsidRPr="00DC2300" w:rsidRDefault="00DC2300" w:rsidP="00DC2300">
            <w:proofErr w:type="spellStart"/>
            <w:r w:rsidRPr="00DC2300">
              <w:t>KSh</w:t>
            </w:r>
            <w:proofErr w:type="spellEnd"/>
          </w:p>
        </w:tc>
        <w:tc>
          <w:tcPr>
            <w:tcW w:w="1027" w:type="dxa"/>
            <w:noWrap/>
            <w:hideMark/>
          </w:tcPr>
          <w:p w14:paraId="1C1F3EFB" w14:textId="77777777" w:rsidR="00DC2300" w:rsidRPr="00DC2300" w:rsidRDefault="00DC2300" w:rsidP="00DC2300">
            <w:proofErr w:type="spellStart"/>
            <w:r w:rsidRPr="00DC2300">
              <w:t>KSh</w:t>
            </w:r>
            <w:proofErr w:type="spellEnd"/>
          </w:p>
        </w:tc>
      </w:tr>
      <w:tr w:rsidR="00DC2300" w:rsidRPr="00DC2300" w14:paraId="71F4A11A" w14:textId="77777777" w:rsidTr="00CD6F98">
        <w:trPr>
          <w:trHeight w:val="300"/>
        </w:trPr>
        <w:tc>
          <w:tcPr>
            <w:tcW w:w="629" w:type="dxa"/>
            <w:noWrap/>
            <w:hideMark/>
          </w:tcPr>
          <w:p w14:paraId="5F7AA1F3" w14:textId="77777777" w:rsidR="00DC2300" w:rsidRPr="00DC2300" w:rsidRDefault="00DC2300" w:rsidP="00DC2300">
            <w:r w:rsidRPr="00DC2300">
              <w:t> </w:t>
            </w:r>
          </w:p>
        </w:tc>
        <w:tc>
          <w:tcPr>
            <w:tcW w:w="5238" w:type="dxa"/>
            <w:gridSpan w:val="2"/>
            <w:noWrap/>
            <w:hideMark/>
          </w:tcPr>
          <w:p w14:paraId="7EA3CD1A" w14:textId="77777777" w:rsidR="00DC2300" w:rsidRPr="00DC2300" w:rsidRDefault="00DC2300" w:rsidP="00DC2300">
            <w:r w:rsidRPr="00DC2300">
              <w:t>Description</w:t>
            </w:r>
          </w:p>
        </w:tc>
        <w:tc>
          <w:tcPr>
            <w:tcW w:w="554" w:type="dxa"/>
            <w:noWrap/>
            <w:hideMark/>
          </w:tcPr>
          <w:p w14:paraId="6D0058E0" w14:textId="77777777" w:rsidR="00DC2300" w:rsidRPr="00DC2300" w:rsidRDefault="00DC2300" w:rsidP="00DC2300">
            <w:r w:rsidRPr="00DC2300">
              <w:t> </w:t>
            </w:r>
          </w:p>
        </w:tc>
        <w:tc>
          <w:tcPr>
            <w:tcW w:w="715" w:type="dxa"/>
            <w:noWrap/>
            <w:hideMark/>
          </w:tcPr>
          <w:p w14:paraId="415E8216" w14:textId="77777777" w:rsidR="00DC2300" w:rsidRPr="00DC2300" w:rsidRDefault="00DC2300" w:rsidP="00DC2300">
            <w:r w:rsidRPr="00DC2300">
              <w:t> </w:t>
            </w:r>
          </w:p>
        </w:tc>
        <w:tc>
          <w:tcPr>
            <w:tcW w:w="853" w:type="dxa"/>
            <w:noWrap/>
            <w:hideMark/>
          </w:tcPr>
          <w:p w14:paraId="61B15171" w14:textId="77777777" w:rsidR="00DC2300" w:rsidRPr="00DC2300" w:rsidRDefault="00DC2300" w:rsidP="00DC2300">
            <w:r w:rsidRPr="00DC2300">
              <w:t> </w:t>
            </w:r>
          </w:p>
        </w:tc>
        <w:tc>
          <w:tcPr>
            <w:tcW w:w="1027" w:type="dxa"/>
            <w:noWrap/>
            <w:hideMark/>
          </w:tcPr>
          <w:p w14:paraId="6A8E58E1" w14:textId="77777777" w:rsidR="00DC2300" w:rsidRPr="00DC2300" w:rsidRDefault="00DC2300" w:rsidP="00DC2300">
            <w:r w:rsidRPr="00DC2300">
              <w:t> </w:t>
            </w:r>
          </w:p>
        </w:tc>
      </w:tr>
      <w:tr w:rsidR="00DC2300" w:rsidRPr="00DC2300" w14:paraId="129C573A" w14:textId="77777777" w:rsidTr="00CD6F98">
        <w:trPr>
          <w:trHeight w:val="375"/>
        </w:trPr>
        <w:tc>
          <w:tcPr>
            <w:tcW w:w="629" w:type="dxa"/>
            <w:noWrap/>
            <w:hideMark/>
          </w:tcPr>
          <w:p w14:paraId="50D55BD4" w14:textId="77777777" w:rsidR="00DC2300" w:rsidRPr="00DC2300" w:rsidRDefault="00DC2300" w:rsidP="00DC2300">
            <w:r w:rsidRPr="00DC2300">
              <w:t> </w:t>
            </w:r>
          </w:p>
        </w:tc>
        <w:tc>
          <w:tcPr>
            <w:tcW w:w="654" w:type="dxa"/>
            <w:noWrap/>
            <w:hideMark/>
          </w:tcPr>
          <w:p w14:paraId="2430B7BF" w14:textId="77777777" w:rsidR="00DC2300" w:rsidRPr="00DC2300" w:rsidRDefault="00DC2300" w:rsidP="00DC2300">
            <w:r w:rsidRPr="00DC2300">
              <w:t>1</w:t>
            </w:r>
          </w:p>
        </w:tc>
        <w:tc>
          <w:tcPr>
            <w:tcW w:w="4584" w:type="dxa"/>
            <w:noWrap/>
            <w:hideMark/>
          </w:tcPr>
          <w:p w14:paraId="7C05EB28" w14:textId="77777777" w:rsidR="00DC2300" w:rsidRPr="00DC2300" w:rsidRDefault="00DC2300" w:rsidP="00DC2300">
            <w:r w:rsidRPr="00DC2300">
              <w:t xml:space="preserve">6mm2 4core UG cable </w:t>
            </w:r>
          </w:p>
        </w:tc>
        <w:tc>
          <w:tcPr>
            <w:tcW w:w="554" w:type="dxa"/>
            <w:noWrap/>
            <w:hideMark/>
          </w:tcPr>
          <w:p w14:paraId="0A1B5665" w14:textId="77777777" w:rsidR="00DC2300" w:rsidRPr="00DC2300" w:rsidRDefault="00DC2300" w:rsidP="00DC2300">
            <w:proofErr w:type="spellStart"/>
            <w:r w:rsidRPr="00DC2300">
              <w:t>Mtrs</w:t>
            </w:r>
            <w:proofErr w:type="spellEnd"/>
          </w:p>
        </w:tc>
        <w:tc>
          <w:tcPr>
            <w:tcW w:w="715" w:type="dxa"/>
            <w:noWrap/>
            <w:hideMark/>
          </w:tcPr>
          <w:p w14:paraId="55CE13B7" w14:textId="77777777" w:rsidR="00DC2300" w:rsidRPr="00DC2300" w:rsidRDefault="00DC2300" w:rsidP="00DC2300">
            <w:r w:rsidRPr="00DC2300">
              <w:t>50</w:t>
            </w:r>
          </w:p>
        </w:tc>
        <w:tc>
          <w:tcPr>
            <w:tcW w:w="853" w:type="dxa"/>
            <w:noWrap/>
            <w:hideMark/>
          </w:tcPr>
          <w:p w14:paraId="5DD74811" w14:textId="77777777" w:rsidR="00DC2300" w:rsidRPr="00DC2300" w:rsidRDefault="00DC2300" w:rsidP="00DC2300"/>
        </w:tc>
        <w:tc>
          <w:tcPr>
            <w:tcW w:w="1027" w:type="dxa"/>
            <w:noWrap/>
            <w:hideMark/>
          </w:tcPr>
          <w:p w14:paraId="26F4A64B" w14:textId="77777777" w:rsidR="00DC2300" w:rsidRPr="00DC2300" w:rsidRDefault="00DC2300" w:rsidP="00DC2300"/>
        </w:tc>
      </w:tr>
      <w:tr w:rsidR="00DC2300" w:rsidRPr="00DC2300" w14:paraId="4B34D6A9" w14:textId="77777777" w:rsidTr="00CD6F98">
        <w:trPr>
          <w:trHeight w:val="375"/>
        </w:trPr>
        <w:tc>
          <w:tcPr>
            <w:tcW w:w="629" w:type="dxa"/>
            <w:noWrap/>
            <w:hideMark/>
          </w:tcPr>
          <w:p w14:paraId="12CB0698" w14:textId="77777777" w:rsidR="00DC2300" w:rsidRPr="00DC2300" w:rsidRDefault="00DC2300" w:rsidP="00DC2300">
            <w:r w:rsidRPr="00DC2300">
              <w:t> </w:t>
            </w:r>
          </w:p>
        </w:tc>
        <w:tc>
          <w:tcPr>
            <w:tcW w:w="654" w:type="dxa"/>
            <w:noWrap/>
            <w:hideMark/>
          </w:tcPr>
          <w:p w14:paraId="11C8A361" w14:textId="77777777" w:rsidR="00DC2300" w:rsidRPr="00DC2300" w:rsidRDefault="00DC2300" w:rsidP="00DC2300">
            <w:r w:rsidRPr="00DC2300">
              <w:t>2</w:t>
            </w:r>
          </w:p>
        </w:tc>
        <w:tc>
          <w:tcPr>
            <w:tcW w:w="4584" w:type="dxa"/>
            <w:noWrap/>
            <w:hideMark/>
          </w:tcPr>
          <w:p w14:paraId="59306F84" w14:textId="77777777" w:rsidR="00DC2300" w:rsidRPr="00DC2300" w:rsidRDefault="00DC2300" w:rsidP="00DC2300">
            <w:proofErr w:type="spellStart"/>
            <w:r w:rsidRPr="00DC2300">
              <w:t>Londex</w:t>
            </w:r>
            <w:proofErr w:type="spellEnd"/>
            <w:r w:rsidRPr="00DC2300">
              <w:t xml:space="preserve"> duo core signal cable </w:t>
            </w:r>
          </w:p>
        </w:tc>
        <w:tc>
          <w:tcPr>
            <w:tcW w:w="554" w:type="dxa"/>
            <w:noWrap/>
            <w:hideMark/>
          </w:tcPr>
          <w:p w14:paraId="32330C65" w14:textId="77777777" w:rsidR="00DC2300" w:rsidRPr="00DC2300" w:rsidRDefault="00DC2300" w:rsidP="00DC2300">
            <w:proofErr w:type="spellStart"/>
            <w:r w:rsidRPr="00DC2300">
              <w:t>Mtrs</w:t>
            </w:r>
            <w:proofErr w:type="spellEnd"/>
          </w:p>
        </w:tc>
        <w:tc>
          <w:tcPr>
            <w:tcW w:w="715" w:type="dxa"/>
            <w:noWrap/>
            <w:hideMark/>
          </w:tcPr>
          <w:p w14:paraId="6B6F58AE" w14:textId="77777777" w:rsidR="00DC2300" w:rsidRPr="00DC2300" w:rsidRDefault="00DC2300" w:rsidP="00DC2300">
            <w:r w:rsidRPr="00DC2300">
              <w:t>50</w:t>
            </w:r>
          </w:p>
        </w:tc>
        <w:tc>
          <w:tcPr>
            <w:tcW w:w="853" w:type="dxa"/>
            <w:noWrap/>
            <w:hideMark/>
          </w:tcPr>
          <w:p w14:paraId="29A9EAD2" w14:textId="77777777" w:rsidR="00DC2300" w:rsidRPr="00DC2300" w:rsidRDefault="00DC2300" w:rsidP="00DC2300"/>
        </w:tc>
        <w:tc>
          <w:tcPr>
            <w:tcW w:w="1027" w:type="dxa"/>
            <w:noWrap/>
            <w:hideMark/>
          </w:tcPr>
          <w:p w14:paraId="76A24B6F" w14:textId="77777777" w:rsidR="00DC2300" w:rsidRPr="00DC2300" w:rsidRDefault="00DC2300" w:rsidP="00DC2300"/>
        </w:tc>
      </w:tr>
      <w:tr w:rsidR="00DC2300" w:rsidRPr="00DC2300" w14:paraId="630C733A" w14:textId="77777777" w:rsidTr="00CD6F98">
        <w:trPr>
          <w:trHeight w:val="375"/>
        </w:trPr>
        <w:tc>
          <w:tcPr>
            <w:tcW w:w="629" w:type="dxa"/>
            <w:noWrap/>
            <w:hideMark/>
          </w:tcPr>
          <w:p w14:paraId="451BFC9E" w14:textId="77777777" w:rsidR="00DC2300" w:rsidRPr="00DC2300" w:rsidRDefault="00DC2300" w:rsidP="00DC2300">
            <w:r w:rsidRPr="00DC2300">
              <w:t> </w:t>
            </w:r>
          </w:p>
        </w:tc>
        <w:tc>
          <w:tcPr>
            <w:tcW w:w="654" w:type="dxa"/>
            <w:noWrap/>
            <w:hideMark/>
          </w:tcPr>
          <w:p w14:paraId="5DB71077" w14:textId="77777777" w:rsidR="00DC2300" w:rsidRPr="00DC2300" w:rsidRDefault="00DC2300" w:rsidP="00DC2300">
            <w:r w:rsidRPr="00DC2300">
              <w:t>3</w:t>
            </w:r>
          </w:p>
        </w:tc>
        <w:tc>
          <w:tcPr>
            <w:tcW w:w="4584" w:type="dxa"/>
            <w:noWrap/>
            <w:hideMark/>
          </w:tcPr>
          <w:p w14:paraId="52FF819E" w14:textId="77777777" w:rsidR="00DC2300" w:rsidRPr="00DC2300" w:rsidRDefault="00DC2300" w:rsidP="00DC2300">
            <w:r w:rsidRPr="00DC2300">
              <w:t xml:space="preserve">1.5mm2 2core UG cable </w:t>
            </w:r>
          </w:p>
        </w:tc>
        <w:tc>
          <w:tcPr>
            <w:tcW w:w="554" w:type="dxa"/>
            <w:noWrap/>
            <w:hideMark/>
          </w:tcPr>
          <w:p w14:paraId="2F1C62D1" w14:textId="77777777" w:rsidR="00DC2300" w:rsidRPr="00DC2300" w:rsidRDefault="00DC2300" w:rsidP="00DC2300">
            <w:proofErr w:type="spellStart"/>
            <w:r w:rsidRPr="00DC2300">
              <w:t>Mtrs</w:t>
            </w:r>
            <w:proofErr w:type="spellEnd"/>
          </w:p>
        </w:tc>
        <w:tc>
          <w:tcPr>
            <w:tcW w:w="715" w:type="dxa"/>
            <w:noWrap/>
            <w:hideMark/>
          </w:tcPr>
          <w:p w14:paraId="6F07AC49" w14:textId="77777777" w:rsidR="00DC2300" w:rsidRPr="00DC2300" w:rsidRDefault="00DC2300" w:rsidP="00DC2300">
            <w:r w:rsidRPr="00DC2300">
              <w:t>100</w:t>
            </w:r>
          </w:p>
        </w:tc>
        <w:tc>
          <w:tcPr>
            <w:tcW w:w="853" w:type="dxa"/>
            <w:noWrap/>
            <w:hideMark/>
          </w:tcPr>
          <w:p w14:paraId="14696DD9" w14:textId="77777777" w:rsidR="00DC2300" w:rsidRPr="00DC2300" w:rsidRDefault="00DC2300" w:rsidP="00DC2300"/>
        </w:tc>
        <w:tc>
          <w:tcPr>
            <w:tcW w:w="1027" w:type="dxa"/>
            <w:noWrap/>
            <w:hideMark/>
          </w:tcPr>
          <w:p w14:paraId="2BA7E517" w14:textId="77777777" w:rsidR="00DC2300" w:rsidRPr="00DC2300" w:rsidRDefault="00DC2300" w:rsidP="00DC2300"/>
        </w:tc>
      </w:tr>
      <w:tr w:rsidR="00DC2300" w:rsidRPr="00DC2300" w14:paraId="36FEF157" w14:textId="77777777" w:rsidTr="00CD6F98">
        <w:trPr>
          <w:trHeight w:val="375"/>
        </w:trPr>
        <w:tc>
          <w:tcPr>
            <w:tcW w:w="629" w:type="dxa"/>
            <w:noWrap/>
            <w:hideMark/>
          </w:tcPr>
          <w:p w14:paraId="6FAD6A09" w14:textId="77777777" w:rsidR="00DC2300" w:rsidRPr="00DC2300" w:rsidRDefault="00DC2300" w:rsidP="00DC2300">
            <w:r w:rsidRPr="00DC2300">
              <w:t> </w:t>
            </w:r>
          </w:p>
        </w:tc>
        <w:tc>
          <w:tcPr>
            <w:tcW w:w="654" w:type="dxa"/>
            <w:noWrap/>
            <w:hideMark/>
          </w:tcPr>
          <w:p w14:paraId="6AC9BFAC" w14:textId="77777777" w:rsidR="00DC2300" w:rsidRPr="00DC2300" w:rsidRDefault="00DC2300" w:rsidP="00DC2300">
            <w:r w:rsidRPr="00DC2300">
              <w:t>5</w:t>
            </w:r>
          </w:p>
        </w:tc>
        <w:tc>
          <w:tcPr>
            <w:tcW w:w="4584" w:type="dxa"/>
            <w:noWrap/>
            <w:hideMark/>
          </w:tcPr>
          <w:p w14:paraId="58CB129C" w14:textId="77777777" w:rsidR="00DC2300" w:rsidRPr="00DC2300" w:rsidRDefault="00DC2300" w:rsidP="00DC2300">
            <w:proofErr w:type="spellStart"/>
            <w:r w:rsidRPr="00DC2300">
              <w:t>Sunverter</w:t>
            </w:r>
            <w:proofErr w:type="spellEnd"/>
            <w:r w:rsidRPr="00DC2300">
              <w:t xml:space="preserve"> SV3/11T 11kw controller </w:t>
            </w:r>
          </w:p>
        </w:tc>
        <w:tc>
          <w:tcPr>
            <w:tcW w:w="554" w:type="dxa"/>
            <w:noWrap/>
            <w:hideMark/>
          </w:tcPr>
          <w:p w14:paraId="0195BE85" w14:textId="77777777" w:rsidR="00DC2300" w:rsidRPr="00DC2300" w:rsidRDefault="00DC2300" w:rsidP="00DC2300">
            <w:r w:rsidRPr="00DC2300">
              <w:t>No</w:t>
            </w:r>
          </w:p>
        </w:tc>
        <w:tc>
          <w:tcPr>
            <w:tcW w:w="715" w:type="dxa"/>
            <w:noWrap/>
            <w:hideMark/>
          </w:tcPr>
          <w:p w14:paraId="68BAB19B" w14:textId="77777777" w:rsidR="00DC2300" w:rsidRPr="00DC2300" w:rsidRDefault="00DC2300" w:rsidP="00DC2300">
            <w:r w:rsidRPr="00DC2300">
              <w:t>1</w:t>
            </w:r>
          </w:p>
        </w:tc>
        <w:tc>
          <w:tcPr>
            <w:tcW w:w="853" w:type="dxa"/>
            <w:noWrap/>
            <w:hideMark/>
          </w:tcPr>
          <w:p w14:paraId="5D3C777A" w14:textId="77777777" w:rsidR="00DC2300" w:rsidRPr="00DC2300" w:rsidRDefault="00DC2300" w:rsidP="00DC2300"/>
        </w:tc>
        <w:tc>
          <w:tcPr>
            <w:tcW w:w="1027" w:type="dxa"/>
            <w:noWrap/>
            <w:hideMark/>
          </w:tcPr>
          <w:p w14:paraId="73C06566" w14:textId="77777777" w:rsidR="00DC2300" w:rsidRPr="00DC2300" w:rsidRDefault="00DC2300" w:rsidP="00DC2300"/>
        </w:tc>
      </w:tr>
      <w:tr w:rsidR="00DC2300" w:rsidRPr="00DC2300" w14:paraId="6005CB07" w14:textId="77777777" w:rsidTr="00CD6F98">
        <w:trPr>
          <w:trHeight w:val="375"/>
        </w:trPr>
        <w:tc>
          <w:tcPr>
            <w:tcW w:w="629" w:type="dxa"/>
            <w:noWrap/>
            <w:hideMark/>
          </w:tcPr>
          <w:p w14:paraId="6D7D7709" w14:textId="77777777" w:rsidR="00DC2300" w:rsidRPr="00DC2300" w:rsidRDefault="00DC2300" w:rsidP="00DC2300">
            <w:r w:rsidRPr="00DC2300">
              <w:t> </w:t>
            </w:r>
          </w:p>
        </w:tc>
        <w:tc>
          <w:tcPr>
            <w:tcW w:w="654" w:type="dxa"/>
            <w:noWrap/>
            <w:hideMark/>
          </w:tcPr>
          <w:p w14:paraId="014C8BB6" w14:textId="77777777" w:rsidR="00DC2300" w:rsidRPr="00DC2300" w:rsidRDefault="00DC2300" w:rsidP="00DC2300">
            <w:r w:rsidRPr="00DC2300">
              <w:t>6</w:t>
            </w:r>
          </w:p>
        </w:tc>
        <w:tc>
          <w:tcPr>
            <w:tcW w:w="4584" w:type="dxa"/>
            <w:noWrap/>
            <w:hideMark/>
          </w:tcPr>
          <w:p w14:paraId="709866E8" w14:textId="77777777" w:rsidR="00DC2300" w:rsidRPr="00DC2300" w:rsidRDefault="00DC2300" w:rsidP="00DC2300">
            <w:r w:rsidRPr="00DC2300">
              <w:t xml:space="preserve">440W </w:t>
            </w:r>
            <w:proofErr w:type="spellStart"/>
            <w:r w:rsidRPr="00DC2300">
              <w:t>Dayliff</w:t>
            </w:r>
            <w:proofErr w:type="spellEnd"/>
            <w:r w:rsidRPr="00DC2300">
              <w:t xml:space="preserve"> solar modules 66 </w:t>
            </w:r>
          </w:p>
        </w:tc>
        <w:tc>
          <w:tcPr>
            <w:tcW w:w="554" w:type="dxa"/>
            <w:noWrap/>
            <w:hideMark/>
          </w:tcPr>
          <w:p w14:paraId="21B0CF6A" w14:textId="77777777" w:rsidR="00DC2300" w:rsidRPr="00DC2300" w:rsidRDefault="00DC2300" w:rsidP="00DC2300">
            <w:r w:rsidRPr="00DC2300">
              <w:t>No</w:t>
            </w:r>
          </w:p>
        </w:tc>
        <w:tc>
          <w:tcPr>
            <w:tcW w:w="715" w:type="dxa"/>
            <w:noWrap/>
            <w:hideMark/>
          </w:tcPr>
          <w:p w14:paraId="1711E190" w14:textId="77777777" w:rsidR="00DC2300" w:rsidRPr="00DC2300" w:rsidRDefault="00DC2300" w:rsidP="00DC2300">
            <w:r w:rsidRPr="00DC2300">
              <w:t>42</w:t>
            </w:r>
          </w:p>
        </w:tc>
        <w:tc>
          <w:tcPr>
            <w:tcW w:w="853" w:type="dxa"/>
            <w:noWrap/>
            <w:hideMark/>
          </w:tcPr>
          <w:p w14:paraId="240712CD" w14:textId="77777777" w:rsidR="00DC2300" w:rsidRPr="00DC2300" w:rsidRDefault="00DC2300" w:rsidP="00DC2300"/>
        </w:tc>
        <w:tc>
          <w:tcPr>
            <w:tcW w:w="1027" w:type="dxa"/>
            <w:noWrap/>
            <w:hideMark/>
          </w:tcPr>
          <w:p w14:paraId="3E6912DF" w14:textId="77777777" w:rsidR="00DC2300" w:rsidRPr="00DC2300" w:rsidRDefault="00DC2300" w:rsidP="00DC2300"/>
        </w:tc>
      </w:tr>
      <w:tr w:rsidR="00DC2300" w:rsidRPr="00DC2300" w14:paraId="2D8203EA" w14:textId="77777777" w:rsidTr="00CD6F98">
        <w:trPr>
          <w:trHeight w:val="375"/>
        </w:trPr>
        <w:tc>
          <w:tcPr>
            <w:tcW w:w="629" w:type="dxa"/>
            <w:noWrap/>
            <w:hideMark/>
          </w:tcPr>
          <w:p w14:paraId="594AB976" w14:textId="77777777" w:rsidR="00DC2300" w:rsidRPr="00DC2300" w:rsidRDefault="00DC2300" w:rsidP="00DC2300">
            <w:r w:rsidRPr="00DC2300">
              <w:t> </w:t>
            </w:r>
          </w:p>
        </w:tc>
        <w:tc>
          <w:tcPr>
            <w:tcW w:w="654" w:type="dxa"/>
            <w:noWrap/>
            <w:hideMark/>
          </w:tcPr>
          <w:p w14:paraId="22B9CF9E" w14:textId="77777777" w:rsidR="00DC2300" w:rsidRPr="00DC2300" w:rsidRDefault="00DC2300" w:rsidP="00DC2300">
            <w:r w:rsidRPr="00DC2300">
              <w:t>7</w:t>
            </w:r>
          </w:p>
        </w:tc>
        <w:tc>
          <w:tcPr>
            <w:tcW w:w="4584" w:type="dxa"/>
            <w:noWrap/>
            <w:hideMark/>
          </w:tcPr>
          <w:p w14:paraId="4D5E9B84" w14:textId="77777777" w:rsidR="00DC2300" w:rsidRPr="00DC2300" w:rsidRDefault="00DC2300" w:rsidP="00DC2300">
            <w:r w:rsidRPr="00DC2300">
              <w:t xml:space="preserve">PV Disconnect Switch 1000V/40A </w:t>
            </w:r>
          </w:p>
        </w:tc>
        <w:tc>
          <w:tcPr>
            <w:tcW w:w="554" w:type="dxa"/>
            <w:noWrap/>
            <w:hideMark/>
          </w:tcPr>
          <w:p w14:paraId="4180FCDB" w14:textId="77777777" w:rsidR="00DC2300" w:rsidRPr="00DC2300" w:rsidRDefault="00DC2300" w:rsidP="00DC2300">
            <w:r w:rsidRPr="00DC2300">
              <w:t>No</w:t>
            </w:r>
          </w:p>
        </w:tc>
        <w:tc>
          <w:tcPr>
            <w:tcW w:w="715" w:type="dxa"/>
            <w:noWrap/>
            <w:hideMark/>
          </w:tcPr>
          <w:p w14:paraId="0C71389A" w14:textId="77777777" w:rsidR="00DC2300" w:rsidRPr="00DC2300" w:rsidRDefault="00DC2300" w:rsidP="00DC2300">
            <w:r w:rsidRPr="00DC2300">
              <w:t>2</w:t>
            </w:r>
          </w:p>
        </w:tc>
        <w:tc>
          <w:tcPr>
            <w:tcW w:w="853" w:type="dxa"/>
            <w:noWrap/>
            <w:hideMark/>
          </w:tcPr>
          <w:p w14:paraId="6E9513A8" w14:textId="77777777" w:rsidR="00DC2300" w:rsidRPr="00DC2300" w:rsidRDefault="00DC2300" w:rsidP="00DC2300"/>
        </w:tc>
        <w:tc>
          <w:tcPr>
            <w:tcW w:w="1027" w:type="dxa"/>
            <w:noWrap/>
            <w:hideMark/>
          </w:tcPr>
          <w:p w14:paraId="681FF835" w14:textId="77777777" w:rsidR="00DC2300" w:rsidRPr="00DC2300" w:rsidRDefault="00DC2300" w:rsidP="00DC2300"/>
        </w:tc>
      </w:tr>
      <w:tr w:rsidR="00DC2300" w:rsidRPr="00DC2300" w14:paraId="770644DF" w14:textId="77777777" w:rsidTr="00CD6F98">
        <w:trPr>
          <w:trHeight w:val="375"/>
        </w:trPr>
        <w:tc>
          <w:tcPr>
            <w:tcW w:w="629" w:type="dxa"/>
            <w:noWrap/>
            <w:hideMark/>
          </w:tcPr>
          <w:p w14:paraId="6FDCE8BE" w14:textId="77777777" w:rsidR="00DC2300" w:rsidRPr="00DC2300" w:rsidRDefault="00DC2300" w:rsidP="00DC2300">
            <w:r w:rsidRPr="00DC2300">
              <w:t> </w:t>
            </w:r>
          </w:p>
        </w:tc>
        <w:tc>
          <w:tcPr>
            <w:tcW w:w="654" w:type="dxa"/>
            <w:noWrap/>
            <w:hideMark/>
          </w:tcPr>
          <w:p w14:paraId="08D9BED5" w14:textId="77777777" w:rsidR="00DC2300" w:rsidRPr="00DC2300" w:rsidRDefault="00DC2300" w:rsidP="00DC2300">
            <w:r w:rsidRPr="00DC2300">
              <w:t>8</w:t>
            </w:r>
          </w:p>
        </w:tc>
        <w:tc>
          <w:tcPr>
            <w:tcW w:w="4584" w:type="dxa"/>
            <w:noWrap/>
            <w:hideMark/>
          </w:tcPr>
          <w:p w14:paraId="247AA3F5" w14:textId="77777777" w:rsidR="00DC2300" w:rsidRPr="00DC2300" w:rsidRDefault="00DC2300" w:rsidP="00DC2300">
            <w:r w:rsidRPr="00DC2300">
              <w:t>10mm² twin solar cable (DC)</w:t>
            </w:r>
          </w:p>
        </w:tc>
        <w:tc>
          <w:tcPr>
            <w:tcW w:w="554" w:type="dxa"/>
            <w:noWrap/>
            <w:hideMark/>
          </w:tcPr>
          <w:p w14:paraId="0FF0B8C9" w14:textId="77777777" w:rsidR="00DC2300" w:rsidRPr="00DC2300" w:rsidRDefault="00DC2300" w:rsidP="00DC2300">
            <w:proofErr w:type="spellStart"/>
            <w:r w:rsidRPr="00DC2300">
              <w:t>Mtrs</w:t>
            </w:r>
            <w:proofErr w:type="spellEnd"/>
          </w:p>
        </w:tc>
        <w:tc>
          <w:tcPr>
            <w:tcW w:w="715" w:type="dxa"/>
            <w:noWrap/>
            <w:hideMark/>
          </w:tcPr>
          <w:p w14:paraId="20EDB523" w14:textId="77777777" w:rsidR="00DC2300" w:rsidRPr="00DC2300" w:rsidRDefault="00DC2300" w:rsidP="00DC2300">
            <w:r w:rsidRPr="00DC2300">
              <w:t>60</w:t>
            </w:r>
          </w:p>
        </w:tc>
        <w:tc>
          <w:tcPr>
            <w:tcW w:w="853" w:type="dxa"/>
            <w:noWrap/>
            <w:hideMark/>
          </w:tcPr>
          <w:p w14:paraId="5A4AC971" w14:textId="77777777" w:rsidR="00DC2300" w:rsidRPr="00DC2300" w:rsidRDefault="00DC2300" w:rsidP="00DC2300"/>
        </w:tc>
        <w:tc>
          <w:tcPr>
            <w:tcW w:w="1027" w:type="dxa"/>
            <w:noWrap/>
            <w:hideMark/>
          </w:tcPr>
          <w:p w14:paraId="021EEA11" w14:textId="77777777" w:rsidR="00DC2300" w:rsidRPr="00DC2300" w:rsidRDefault="00DC2300" w:rsidP="00DC2300"/>
        </w:tc>
      </w:tr>
      <w:tr w:rsidR="00DC2300" w:rsidRPr="00DC2300" w14:paraId="4DEAFF2D" w14:textId="77777777" w:rsidTr="00CD6F98">
        <w:trPr>
          <w:trHeight w:val="375"/>
        </w:trPr>
        <w:tc>
          <w:tcPr>
            <w:tcW w:w="629" w:type="dxa"/>
            <w:noWrap/>
            <w:hideMark/>
          </w:tcPr>
          <w:p w14:paraId="468D0FC8" w14:textId="77777777" w:rsidR="00DC2300" w:rsidRPr="00DC2300" w:rsidRDefault="00DC2300" w:rsidP="00DC2300">
            <w:r w:rsidRPr="00DC2300">
              <w:t> </w:t>
            </w:r>
          </w:p>
        </w:tc>
        <w:tc>
          <w:tcPr>
            <w:tcW w:w="654" w:type="dxa"/>
            <w:noWrap/>
            <w:hideMark/>
          </w:tcPr>
          <w:p w14:paraId="2CA3444C" w14:textId="77777777" w:rsidR="00DC2300" w:rsidRPr="00DC2300" w:rsidRDefault="00DC2300" w:rsidP="00DC2300">
            <w:r w:rsidRPr="00DC2300">
              <w:t>9</w:t>
            </w:r>
          </w:p>
        </w:tc>
        <w:tc>
          <w:tcPr>
            <w:tcW w:w="4584" w:type="dxa"/>
            <w:noWrap/>
            <w:hideMark/>
          </w:tcPr>
          <w:p w14:paraId="0E7FECE2" w14:textId="3652607A" w:rsidR="00DC2300" w:rsidRPr="00DC2300" w:rsidRDefault="00DC2300" w:rsidP="00DC2300">
            <w:r w:rsidRPr="00DC2300">
              <w:t xml:space="preserve">MS ground mount 6m Support Structure </w:t>
            </w:r>
          </w:p>
        </w:tc>
        <w:tc>
          <w:tcPr>
            <w:tcW w:w="554" w:type="dxa"/>
            <w:noWrap/>
            <w:hideMark/>
          </w:tcPr>
          <w:p w14:paraId="5CAF4256" w14:textId="77777777" w:rsidR="00DC2300" w:rsidRPr="00DC2300" w:rsidRDefault="00DC2300" w:rsidP="00DC2300">
            <w:r w:rsidRPr="00DC2300">
              <w:t>No</w:t>
            </w:r>
          </w:p>
        </w:tc>
        <w:tc>
          <w:tcPr>
            <w:tcW w:w="715" w:type="dxa"/>
            <w:noWrap/>
            <w:hideMark/>
          </w:tcPr>
          <w:p w14:paraId="4A90CBD6" w14:textId="77777777" w:rsidR="00DC2300" w:rsidRPr="00DC2300" w:rsidRDefault="00DC2300" w:rsidP="00DC2300">
            <w:r w:rsidRPr="00DC2300">
              <w:t>1</w:t>
            </w:r>
          </w:p>
        </w:tc>
        <w:tc>
          <w:tcPr>
            <w:tcW w:w="853" w:type="dxa"/>
            <w:noWrap/>
            <w:hideMark/>
          </w:tcPr>
          <w:p w14:paraId="2FE8AE7B" w14:textId="77777777" w:rsidR="00DC2300" w:rsidRPr="00DC2300" w:rsidRDefault="00DC2300" w:rsidP="00DC2300"/>
        </w:tc>
        <w:tc>
          <w:tcPr>
            <w:tcW w:w="1027" w:type="dxa"/>
            <w:noWrap/>
            <w:hideMark/>
          </w:tcPr>
          <w:p w14:paraId="0C7A6114" w14:textId="77777777" w:rsidR="00DC2300" w:rsidRPr="00DC2300" w:rsidRDefault="00DC2300" w:rsidP="00DC2300"/>
        </w:tc>
      </w:tr>
      <w:tr w:rsidR="00DC2300" w:rsidRPr="00DC2300" w14:paraId="1EE5A524" w14:textId="77777777" w:rsidTr="00CD6F98">
        <w:trPr>
          <w:trHeight w:val="375"/>
        </w:trPr>
        <w:tc>
          <w:tcPr>
            <w:tcW w:w="629" w:type="dxa"/>
            <w:noWrap/>
            <w:hideMark/>
          </w:tcPr>
          <w:p w14:paraId="4B4C430E" w14:textId="77777777" w:rsidR="00DC2300" w:rsidRPr="00DC2300" w:rsidRDefault="00DC2300" w:rsidP="00DC2300">
            <w:r w:rsidRPr="00DC2300">
              <w:t> </w:t>
            </w:r>
          </w:p>
        </w:tc>
        <w:tc>
          <w:tcPr>
            <w:tcW w:w="654" w:type="dxa"/>
            <w:noWrap/>
            <w:hideMark/>
          </w:tcPr>
          <w:p w14:paraId="47B54488" w14:textId="77777777" w:rsidR="00DC2300" w:rsidRPr="00DC2300" w:rsidRDefault="00DC2300" w:rsidP="00DC2300">
            <w:r w:rsidRPr="00DC2300">
              <w:t>10</w:t>
            </w:r>
          </w:p>
        </w:tc>
        <w:tc>
          <w:tcPr>
            <w:tcW w:w="4584" w:type="dxa"/>
            <w:noWrap/>
            <w:hideMark/>
          </w:tcPr>
          <w:p w14:paraId="1012E416" w14:textId="77777777" w:rsidR="00DC2300" w:rsidRPr="00DC2300" w:rsidRDefault="00DC2300" w:rsidP="00DC2300">
            <w:r w:rsidRPr="00DC2300">
              <w:t xml:space="preserve">Lightning arrestor c/w 5m copper tape </w:t>
            </w:r>
          </w:p>
        </w:tc>
        <w:tc>
          <w:tcPr>
            <w:tcW w:w="554" w:type="dxa"/>
            <w:noWrap/>
            <w:hideMark/>
          </w:tcPr>
          <w:p w14:paraId="3FC4C8D4" w14:textId="77777777" w:rsidR="00DC2300" w:rsidRPr="00DC2300" w:rsidRDefault="00DC2300" w:rsidP="00DC2300">
            <w:r w:rsidRPr="00DC2300">
              <w:t>No</w:t>
            </w:r>
          </w:p>
        </w:tc>
        <w:tc>
          <w:tcPr>
            <w:tcW w:w="715" w:type="dxa"/>
            <w:noWrap/>
            <w:hideMark/>
          </w:tcPr>
          <w:p w14:paraId="7B5946A0" w14:textId="77777777" w:rsidR="00DC2300" w:rsidRPr="00DC2300" w:rsidRDefault="00DC2300" w:rsidP="00DC2300">
            <w:r w:rsidRPr="00DC2300">
              <w:t>1</w:t>
            </w:r>
          </w:p>
        </w:tc>
        <w:tc>
          <w:tcPr>
            <w:tcW w:w="853" w:type="dxa"/>
            <w:noWrap/>
            <w:hideMark/>
          </w:tcPr>
          <w:p w14:paraId="2AF7719F" w14:textId="77777777" w:rsidR="00DC2300" w:rsidRPr="00DC2300" w:rsidRDefault="00DC2300" w:rsidP="00DC2300"/>
        </w:tc>
        <w:tc>
          <w:tcPr>
            <w:tcW w:w="1027" w:type="dxa"/>
            <w:noWrap/>
            <w:hideMark/>
          </w:tcPr>
          <w:p w14:paraId="71CEA039" w14:textId="77777777" w:rsidR="00DC2300" w:rsidRPr="00DC2300" w:rsidRDefault="00DC2300" w:rsidP="00DC2300"/>
        </w:tc>
      </w:tr>
      <w:tr w:rsidR="00DC2300" w:rsidRPr="00DC2300" w14:paraId="07F20415" w14:textId="77777777" w:rsidTr="00CD6F98">
        <w:trPr>
          <w:trHeight w:val="375"/>
        </w:trPr>
        <w:tc>
          <w:tcPr>
            <w:tcW w:w="629" w:type="dxa"/>
            <w:noWrap/>
            <w:hideMark/>
          </w:tcPr>
          <w:p w14:paraId="6AFD286C" w14:textId="77777777" w:rsidR="00DC2300" w:rsidRPr="00DC2300" w:rsidRDefault="00DC2300" w:rsidP="00DC2300">
            <w:r w:rsidRPr="00DC2300">
              <w:t> </w:t>
            </w:r>
          </w:p>
        </w:tc>
        <w:tc>
          <w:tcPr>
            <w:tcW w:w="654" w:type="dxa"/>
            <w:noWrap/>
            <w:hideMark/>
          </w:tcPr>
          <w:p w14:paraId="0D04A8FB" w14:textId="77777777" w:rsidR="00DC2300" w:rsidRPr="00DC2300" w:rsidRDefault="00DC2300" w:rsidP="00DC2300">
            <w:r w:rsidRPr="00DC2300">
              <w:t>11</w:t>
            </w:r>
          </w:p>
        </w:tc>
        <w:tc>
          <w:tcPr>
            <w:tcW w:w="4584" w:type="dxa"/>
            <w:hideMark/>
          </w:tcPr>
          <w:p w14:paraId="06D34E79" w14:textId="77777777" w:rsidR="00DC2300" w:rsidRPr="00DC2300" w:rsidRDefault="00DC2300" w:rsidP="00DC2300">
            <w:proofErr w:type="spellStart"/>
            <w:r w:rsidRPr="00DC2300">
              <w:t>Installtion</w:t>
            </w:r>
            <w:proofErr w:type="spellEnd"/>
            <w:r w:rsidRPr="00DC2300">
              <w:t xml:space="preserve"> sundries </w:t>
            </w:r>
          </w:p>
        </w:tc>
        <w:tc>
          <w:tcPr>
            <w:tcW w:w="554" w:type="dxa"/>
            <w:noWrap/>
            <w:hideMark/>
          </w:tcPr>
          <w:p w14:paraId="73762EA7" w14:textId="77777777" w:rsidR="00DC2300" w:rsidRPr="00DC2300" w:rsidRDefault="00DC2300" w:rsidP="00DC2300">
            <w:r w:rsidRPr="00DC2300">
              <w:t>No</w:t>
            </w:r>
          </w:p>
        </w:tc>
        <w:tc>
          <w:tcPr>
            <w:tcW w:w="715" w:type="dxa"/>
            <w:noWrap/>
            <w:hideMark/>
          </w:tcPr>
          <w:p w14:paraId="17E8AD70" w14:textId="77777777" w:rsidR="00DC2300" w:rsidRPr="00DC2300" w:rsidRDefault="00DC2300" w:rsidP="00DC2300">
            <w:r w:rsidRPr="00DC2300">
              <w:t>1</w:t>
            </w:r>
          </w:p>
        </w:tc>
        <w:tc>
          <w:tcPr>
            <w:tcW w:w="853" w:type="dxa"/>
            <w:noWrap/>
            <w:hideMark/>
          </w:tcPr>
          <w:p w14:paraId="54526366" w14:textId="77777777" w:rsidR="00DC2300" w:rsidRPr="00DC2300" w:rsidRDefault="00DC2300" w:rsidP="00DC2300"/>
        </w:tc>
        <w:tc>
          <w:tcPr>
            <w:tcW w:w="1027" w:type="dxa"/>
            <w:noWrap/>
            <w:hideMark/>
          </w:tcPr>
          <w:p w14:paraId="77BC255B" w14:textId="77777777" w:rsidR="00DC2300" w:rsidRPr="00DC2300" w:rsidRDefault="00DC2300" w:rsidP="00DC2300"/>
        </w:tc>
      </w:tr>
      <w:tr w:rsidR="00DC2300" w:rsidRPr="00DC2300" w14:paraId="135AD33B" w14:textId="77777777" w:rsidTr="00CD6F98">
        <w:trPr>
          <w:trHeight w:val="375"/>
        </w:trPr>
        <w:tc>
          <w:tcPr>
            <w:tcW w:w="629" w:type="dxa"/>
            <w:noWrap/>
            <w:hideMark/>
          </w:tcPr>
          <w:p w14:paraId="6A933C05" w14:textId="77777777" w:rsidR="00DC2300" w:rsidRPr="00DC2300" w:rsidRDefault="00DC2300" w:rsidP="00DC2300">
            <w:r w:rsidRPr="00DC2300">
              <w:t> </w:t>
            </w:r>
          </w:p>
        </w:tc>
        <w:tc>
          <w:tcPr>
            <w:tcW w:w="654" w:type="dxa"/>
            <w:noWrap/>
            <w:hideMark/>
          </w:tcPr>
          <w:p w14:paraId="2D7273F8" w14:textId="77777777" w:rsidR="00DC2300" w:rsidRPr="00DC2300" w:rsidRDefault="00DC2300" w:rsidP="00DC2300">
            <w:r w:rsidRPr="00DC2300">
              <w:t>12</w:t>
            </w:r>
          </w:p>
        </w:tc>
        <w:tc>
          <w:tcPr>
            <w:tcW w:w="4584" w:type="dxa"/>
            <w:noWrap/>
            <w:hideMark/>
          </w:tcPr>
          <w:p w14:paraId="1AD7B701" w14:textId="77777777" w:rsidR="00DC2300" w:rsidRPr="00DC2300" w:rsidRDefault="00DC2300" w:rsidP="00DC2300">
            <w:r w:rsidRPr="00DC2300">
              <w:t xml:space="preserve">14 Earth rod c/w clamp &amp; Earth cable </w:t>
            </w:r>
          </w:p>
        </w:tc>
        <w:tc>
          <w:tcPr>
            <w:tcW w:w="554" w:type="dxa"/>
            <w:noWrap/>
            <w:hideMark/>
          </w:tcPr>
          <w:p w14:paraId="609466E5" w14:textId="77777777" w:rsidR="00DC2300" w:rsidRPr="00DC2300" w:rsidRDefault="00DC2300" w:rsidP="00DC2300">
            <w:r w:rsidRPr="00DC2300">
              <w:t>No</w:t>
            </w:r>
          </w:p>
        </w:tc>
        <w:tc>
          <w:tcPr>
            <w:tcW w:w="715" w:type="dxa"/>
            <w:noWrap/>
            <w:hideMark/>
          </w:tcPr>
          <w:p w14:paraId="383C4E9C" w14:textId="77777777" w:rsidR="00DC2300" w:rsidRPr="00DC2300" w:rsidRDefault="00DC2300" w:rsidP="00DC2300">
            <w:r w:rsidRPr="00DC2300">
              <w:t>1</w:t>
            </w:r>
          </w:p>
        </w:tc>
        <w:tc>
          <w:tcPr>
            <w:tcW w:w="853" w:type="dxa"/>
            <w:noWrap/>
            <w:hideMark/>
          </w:tcPr>
          <w:p w14:paraId="7CA09454" w14:textId="77777777" w:rsidR="00DC2300" w:rsidRPr="00DC2300" w:rsidRDefault="00DC2300" w:rsidP="00DC2300"/>
        </w:tc>
        <w:tc>
          <w:tcPr>
            <w:tcW w:w="1027" w:type="dxa"/>
            <w:noWrap/>
            <w:hideMark/>
          </w:tcPr>
          <w:p w14:paraId="37675CAB" w14:textId="77777777" w:rsidR="00DC2300" w:rsidRPr="00DC2300" w:rsidRDefault="00DC2300" w:rsidP="00DC2300"/>
        </w:tc>
      </w:tr>
      <w:tr w:rsidR="00DC2300" w:rsidRPr="00DC2300" w14:paraId="3E0A8AAE" w14:textId="77777777" w:rsidTr="00CD6F98">
        <w:trPr>
          <w:trHeight w:val="375"/>
        </w:trPr>
        <w:tc>
          <w:tcPr>
            <w:tcW w:w="629" w:type="dxa"/>
            <w:noWrap/>
            <w:hideMark/>
          </w:tcPr>
          <w:p w14:paraId="1E66405F" w14:textId="77777777" w:rsidR="00DC2300" w:rsidRPr="00DC2300" w:rsidRDefault="00DC2300" w:rsidP="00DC2300">
            <w:r w:rsidRPr="00DC2300">
              <w:t> </w:t>
            </w:r>
          </w:p>
        </w:tc>
        <w:tc>
          <w:tcPr>
            <w:tcW w:w="654" w:type="dxa"/>
            <w:noWrap/>
            <w:hideMark/>
          </w:tcPr>
          <w:p w14:paraId="53C0505B" w14:textId="77777777" w:rsidR="00DC2300" w:rsidRPr="00DC2300" w:rsidRDefault="00DC2300" w:rsidP="00DC2300">
            <w:r w:rsidRPr="00DC2300">
              <w:t>13</w:t>
            </w:r>
          </w:p>
        </w:tc>
        <w:tc>
          <w:tcPr>
            <w:tcW w:w="4584" w:type="dxa"/>
            <w:noWrap/>
            <w:hideMark/>
          </w:tcPr>
          <w:p w14:paraId="13D796B7" w14:textId="77777777" w:rsidR="00DC2300" w:rsidRPr="00DC2300" w:rsidRDefault="00DC2300" w:rsidP="00DC2300">
            <w:r w:rsidRPr="00DC2300">
              <w:t>Branding</w:t>
            </w:r>
          </w:p>
        </w:tc>
        <w:tc>
          <w:tcPr>
            <w:tcW w:w="554" w:type="dxa"/>
            <w:noWrap/>
            <w:hideMark/>
          </w:tcPr>
          <w:p w14:paraId="50BDB449" w14:textId="77777777" w:rsidR="00DC2300" w:rsidRPr="00DC2300" w:rsidRDefault="00DC2300" w:rsidP="00DC2300">
            <w:r w:rsidRPr="00DC2300">
              <w:t>L/S</w:t>
            </w:r>
          </w:p>
        </w:tc>
        <w:tc>
          <w:tcPr>
            <w:tcW w:w="715" w:type="dxa"/>
            <w:noWrap/>
            <w:hideMark/>
          </w:tcPr>
          <w:p w14:paraId="18BA2B24" w14:textId="77777777" w:rsidR="00DC2300" w:rsidRPr="00DC2300" w:rsidRDefault="00DC2300" w:rsidP="00DC2300">
            <w:r w:rsidRPr="00DC2300">
              <w:t>1</w:t>
            </w:r>
          </w:p>
        </w:tc>
        <w:tc>
          <w:tcPr>
            <w:tcW w:w="853" w:type="dxa"/>
            <w:noWrap/>
            <w:hideMark/>
          </w:tcPr>
          <w:p w14:paraId="3915B6A8" w14:textId="77777777" w:rsidR="00DC2300" w:rsidRPr="00DC2300" w:rsidRDefault="00DC2300" w:rsidP="00DC2300"/>
        </w:tc>
        <w:tc>
          <w:tcPr>
            <w:tcW w:w="1027" w:type="dxa"/>
            <w:noWrap/>
            <w:hideMark/>
          </w:tcPr>
          <w:p w14:paraId="110D15D0" w14:textId="77777777" w:rsidR="00DC2300" w:rsidRPr="00DC2300" w:rsidRDefault="00DC2300" w:rsidP="00DC2300"/>
        </w:tc>
      </w:tr>
      <w:tr w:rsidR="00DC2300" w:rsidRPr="00DC2300" w14:paraId="0BAF3202" w14:textId="77777777" w:rsidTr="00CD6F98">
        <w:trPr>
          <w:trHeight w:val="390"/>
        </w:trPr>
        <w:tc>
          <w:tcPr>
            <w:tcW w:w="629" w:type="dxa"/>
            <w:noWrap/>
          </w:tcPr>
          <w:p w14:paraId="3576FEF1" w14:textId="77777777" w:rsidR="00DC2300" w:rsidRPr="00DC2300" w:rsidRDefault="00DC2300" w:rsidP="00DC2300"/>
        </w:tc>
        <w:tc>
          <w:tcPr>
            <w:tcW w:w="654" w:type="dxa"/>
            <w:noWrap/>
          </w:tcPr>
          <w:p w14:paraId="311F3333" w14:textId="77777777" w:rsidR="00DC2300" w:rsidRPr="00DC2300" w:rsidRDefault="00DC2300" w:rsidP="00DC2300">
            <w:r w:rsidRPr="00DC2300">
              <w:t>14</w:t>
            </w:r>
          </w:p>
        </w:tc>
        <w:tc>
          <w:tcPr>
            <w:tcW w:w="4584" w:type="dxa"/>
          </w:tcPr>
          <w:p w14:paraId="14FC0897" w14:textId="77777777" w:rsidR="00DC2300" w:rsidRPr="00DC2300" w:rsidRDefault="00DC2300" w:rsidP="00DC2300">
            <w:r w:rsidRPr="00DC2300">
              <w:t>Allow for any costs associated with compliance with environmental, health, and safety requirements as specified in the technical specifications of the bid document and the Environmental and Social Management Plan (ESMP) as required by government agencies and prevailing legislation. The cost under this item includes quarterly environmental audit in the ESMP by a registered Lead Expert.</w:t>
            </w:r>
          </w:p>
        </w:tc>
        <w:tc>
          <w:tcPr>
            <w:tcW w:w="554" w:type="dxa"/>
            <w:noWrap/>
          </w:tcPr>
          <w:p w14:paraId="23E25343" w14:textId="77777777" w:rsidR="00DC2300" w:rsidRPr="00DC2300" w:rsidRDefault="00DC2300" w:rsidP="00DC2300">
            <w:r w:rsidRPr="00DC2300">
              <w:t>Lumpsum</w:t>
            </w:r>
          </w:p>
        </w:tc>
        <w:tc>
          <w:tcPr>
            <w:tcW w:w="715" w:type="dxa"/>
            <w:noWrap/>
          </w:tcPr>
          <w:p w14:paraId="3CA0F2FA" w14:textId="77777777" w:rsidR="00DC2300" w:rsidRPr="00DC2300" w:rsidRDefault="00DC2300" w:rsidP="00DC2300">
            <w:r w:rsidRPr="00DC2300">
              <w:t>1</w:t>
            </w:r>
          </w:p>
        </w:tc>
        <w:tc>
          <w:tcPr>
            <w:tcW w:w="853" w:type="dxa"/>
            <w:noWrap/>
          </w:tcPr>
          <w:p w14:paraId="05963F29" w14:textId="77777777" w:rsidR="00DC2300" w:rsidRPr="00DC2300" w:rsidRDefault="00DC2300" w:rsidP="00DC2300"/>
        </w:tc>
        <w:tc>
          <w:tcPr>
            <w:tcW w:w="1027" w:type="dxa"/>
            <w:noWrap/>
          </w:tcPr>
          <w:p w14:paraId="7001AF4E" w14:textId="77777777" w:rsidR="00DC2300" w:rsidRPr="00DC2300" w:rsidRDefault="00DC2300" w:rsidP="00DC2300"/>
        </w:tc>
      </w:tr>
      <w:tr w:rsidR="00DC2300" w:rsidRPr="00DC2300" w14:paraId="5F604E71" w14:textId="77777777" w:rsidTr="00CD6F98">
        <w:trPr>
          <w:trHeight w:val="390"/>
        </w:trPr>
        <w:tc>
          <w:tcPr>
            <w:tcW w:w="629" w:type="dxa"/>
            <w:noWrap/>
            <w:hideMark/>
          </w:tcPr>
          <w:p w14:paraId="5B1E3524" w14:textId="77777777" w:rsidR="00DC2300" w:rsidRPr="00DC2300" w:rsidRDefault="00DC2300" w:rsidP="00DC2300">
            <w:r w:rsidRPr="00DC2300">
              <w:t> </w:t>
            </w:r>
          </w:p>
        </w:tc>
        <w:tc>
          <w:tcPr>
            <w:tcW w:w="654" w:type="dxa"/>
            <w:noWrap/>
            <w:hideMark/>
          </w:tcPr>
          <w:p w14:paraId="30E98BAF" w14:textId="77777777" w:rsidR="00DC2300" w:rsidRPr="00DC2300" w:rsidRDefault="00DC2300" w:rsidP="00DC2300">
            <w:r w:rsidRPr="00DC2300">
              <w:t>15</w:t>
            </w:r>
          </w:p>
        </w:tc>
        <w:tc>
          <w:tcPr>
            <w:tcW w:w="4584" w:type="dxa"/>
            <w:hideMark/>
          </w:tcPr>
          <w:p w14:paraId="0AA077BE" w14:textId="77777777" w:rsidR="00DC2300" w:rsidRPr="00DC2300" w:rsidRDefault="00DC2300" w:rsidP="00DC2300">
            <w:proofErr w:type="spellStart"/>
            <w:r w:rsidRPr="00DC2300">
              <w:t>Labour</w:t>
            </w:r>
            <w:proofErr w:type="spellEnd"/>
          </w:p>
        </w:tc>
        <w:tc>
          <w:tcPr>
            <w:tcW w:w="554" w:type="dxa"/>
            <w:noWrap/>
            <w:hideMark/>
          </w:tcPr>
          <w:p w14:paraId="491E6C38" w14:textId="77777777" w:rsidR="00DC2300" w:rsidRPr="00DC2300" w:rsidRDefault="00DC2300" w:rsidP="00DC2300">
            <w:r w:rsidRPr="00DC2300">
              <w:t>No</w:t>
            </w:r>
          </w:p>
        </w:tc>
        <w:tc>
          <w:tcPr>
            <w:tcW w:w="715" w:type="dxa"/>
            <w:noWrap/>
            <w:hideMark/>
          </w:tcPr>
          <w:p w14:paraId="2F2A8307" w14:textId="77777777" w:rsidR="00DC2300" w:rsidRPr="00DC2300" w:rsidRDefault="00DC2300" w:rsidP="00DC2300">
            <w:r w:rsidRPr="00DC2300">
              <w:t>1</w:t>
            </w:r>
          </w:p>
        </w:tc>
        <w:tc>
          <w:tcPr>
            <w:tcW w:w="853" w:type="dxa"/>
            <w:noWrap/>
            <w:hideMark/>
          </w:tcPr>
          <w:p w14:paraId="0CF15F7D" w14:textId="77777777" w:rsidR="00DC2300" w:rsidRPr="00DC2300" w:rsidRDefault="00DC2300" w:rsidP="00DC2300"/>
        </w:tc>
        <w:tc>
          <w:tcPr>
            <w:tcW w:w="1027" w:type="dxa"/>
            <w:noWrap/>
            <w:hideMark/>
          </w:tcPr>
          <w:p w14:paraId="22E8FDE0" w14:textId="77777777" w:rsidR="00DC2300" w:rsidRPr="00DC2300" w:rsidRDefault="00DC2300" w:rsidP="00DC2300"/>
        </w:tc>
      </w:tr>
      <w:tr w:rsidR="00DC2300" w:rsidRPr="00DC2300" w14:paraId="0BDA6931" w14:textId="77777777" w:rsidTr="00CD6F98">
        <w:trPr>
          <w:trHeight w:val="315"/>
        </w:trPr>
        <w:tc>
          <w:tcPr>
            <w:tcW w:w="629" w:type="dxa"/>
            <w:noWrap/>
            <w:hideMark/>
          </w:tcPr>
          <w:p w14:paraId="0CAE3D9D" w14:textId="77777777" w:rsidR="00DC2300" w:rsidRPr="00DC2300" w:rsidRDefault="00DC2300" w:rsidP="00DC2300">
            <w:r w:rsidRPr="00DC2300">
              <w:t> </w:t>
            </w:r>
          </w:p>
        </w:tc>
        <w:tc>
          <w:tcPr>
            <w:tcW w:w="7360" w:type="dxa"/>
            <w:gridSpan w:val="5"/>
            <w:noWrap/>
            <w:hideMark/>
          </w:tcPr>
          <w:p w14:paraId="137E6D7B" w14:textId="77777777" w:rsidR="00DC2300" w:rsidRPr="00DC2300" w:rsidRDefault="00DC2300" w:rsidP="00DC2300">
            <w:pPr>
              <w:rPr>
                <w:b/>
                <w:bCs/>
              </w:rPr>
            </w:pPr>
            <w:r w:rsidRPr="00DC2300">
              <w:rPr>
                <w:b/>
                <w:bCs/>
              </w:rPr>
              <w:t>Sub-total:</w:t>
            </w:r>
          </w:p>
        </w:tc>
        <w:tc>
          <w:tcPr>
            <w:tcW w:w="1027" w:type="dxa"/>
            <w:noWrap/>
            <w:hideMark/>
          </w:tcPr>
          <w:p w14:paraId="743AB90F" w14:textId="77777777" w:rsidR="00DC2300" w:rsidRPr="00DC2300" w:rsidRDefault="00DC2300" w:rsidP="00DC2300"/>
        </w:tc>
      </w:tr>
      <w:tr w:rsidR="00DC2300" w:rsidRPr="00DC2300" w14:paraId="02840C3D" w14:textId="77777777" w:rsidTr="00CD6F98">
        <w:trPr>
          <w:trHeight w:val="300"/>
        </w:trPr>
        <w:tc>
          <w:tcPr>
            <w:tcW w:w="629" w:type="dxa"/>
            <w:noWrap/>
            <w:hideMark/>
          </w:tcPr>
          <w:p w14:paraId="55023047" w14:textId="77777777" w:rsidR="00DC2300" w:rsidRPr="00DC2300" w:rsidRDefault="00DC2300" w:rsidP="00DC2300">
            <w:r w:rsidRPr="00DC2300">
              <w:t> </w:t>
            </w:r>
          </w:p>
        </w:tc>
        <w:tc>
          <w:tcPr>
            <w:tcW w:w="654" w:type="dxa"/>
            <w:noWrap/>
            <w:hideMark/>
          </w:tcPr>
          <w:p w14:paraId="5002E577" w14:textId="77777777" w:rsidR="00DC2300" w:rsidRPr="00DC2300" w:rsidRDefault="00DC2300" w:rsidP="00DC2300">
            <w:r w:rsidRPr="00DC2300">
              <w:t> </w:t>
            </w:r>
          </w:p>
        </w:tc>
        <w:tc>
          <w:tcPr>
            <w:tcW w:w="4584" w:type="dxa"/>
            <w:hideMark/>
          </w:tcPr>
          <w:p w14:paraId="1A29DF9F" w14:textId="77777777" w:rsidR="00DC2300" w:rsidRPr="00DC2300" w:rsidRDefault="00DC2300" w:rsidP="00DC2300">
            <w:r w:rsidRPr="00DC2300">
              <w:t>Add 16% VAT</w:t>
            </w:r>
          </w:p>
        </w:tc>
        <w:tc>
          <w:tcPr>
            <w:tcW w:w="554" w:type="dxa"/>
            <w:noWrap/>
            <w:hideMark/>
          </w:tcPr>
          <w:p w14:paraId="5374A4FC" w14:textId="77777777" w:rsidR="00DC2300" w:rsidRPr="00DC2300" w:rsidRDefault="00DC2300" w:rsidP="00DC2300">
            <w:r w:rsidRPr="00DC2300">
              <w:t> </w:t>
            </w:r>
          </w:p>
        </w:tc>
        <w:tc>
          <w:tcPr>
            <w:tcW w:w="715" w:type="dxa"/>
            <w:noWrap/>
            <w:hideMark/>
          </w:tcPr>
          <w:p w14:paraId="3CEA49AA" w14:textId="77777777" w:rsidR="00DC2300" w:rsidRPr="00DC2300" w:rsidRDefault="00DC2300" w:rsidP="00DC2300">
            <w:r w:rsidRPr="00DC2300">
              <w:t> </w:t>
            </w:r>
          </w:p>
        </w:tc>
        <w:tc>
          <w:tcPr>
            <w:tcW w:w="853" w:type="dxa"/>
            <w:noWrap/>
            <w:hideMark/>
          </w:tcPr>
          <w:p w14:paraId="0318CABD" w14:textId="77777777" w:rsidR="00DC2300" w:rsidRPr="00DC2300" w:rsidRDefault="00DC2300" w:rsidP="00DC2300">
            <w:r w:rsidRPr="00DC2300">
              <w:t> </w:t>
            </w:r>
          </w:p>
        </w:tc>
        <w:tc>
          <w:tcPr>
            <w:tcW w:w="1027" w:type="dxa"/>
            <w:noWrap/>
            <w:hideMark/>
          </w:tcPr>
          <w:p w14:paraId="69266F2D" w14:textId="77777777" w:rsidR="00DC2300" w:rsidRPr="00DC2300" w:rsidRDefault="00DC2300" w:rsidP="00DC2300"/>
        </w:tc>
      </w:tr>
      <w:tr w:rsidR="00DC2300" w:rsidRPr="00DC2300" w14:paraId="3A314688" w14:textId="77777777" w:rsidTr="00CD6F98">
        <w:trPr>
          <w:trHeight w:val="315"/>
        </w:trPr>
        <w:tc>
          <w:tcPr>
            <w:tcW w:w="629" w:type="dxa"/>
            <w:noWrap/>
            <w:hideMark/>
          </w:tcPr>
          <w:p w14:paraId="1ED62015" w14:textId="77777777" w:rsidR="00DC2300" w:rsidRPr="00DC2300" w:rsidRDefault="00DC2300" w:rsidP="00DC2300">
            <w:r w:rsidRPr="00DC2300">
              <w:t>B5</w:t>
            </w:r>
          </w:p>
        </w:tc>
        <w:tc>
          <w:tcPr>
            <w:tcW w:w="654" w:type="dxa"/>
            <w:noWrap/>
            <w:hideMark/>
          </w:tcPr>
          <w:p w14:paraId="179987A5" w14:textId="77777777" w:rsidR="00DC2300" w:rsidRPr="00DC2300" w:rsidRDefault="00DC2300" w:rsidP="00DC2300">
            <w:r w:rsidRPr="00DC2300">
              <w:t> </w:t>
            </w:r>
          </w:p>
        </w:tc>
        <w:tc>
          <w:tcPr>
            <w:tcW w:w="4584" w:type="dxa"/>
            <w:hideMark/>
          </w:tcPr>
          <w:p w14:paraId="77F59064" w14:textId="77777777" w:rsidR="00DC2300" w:rsidRPr="00DC2300" w:rsidRDefault="00DC2300" w:rsidP="00DC2300"/>
        </w:tc>
        <w:tc>
          <w:tcPr>
            <w:tcW w:w="554" w:type="dxa"/>
            <w:noWrap/>
            <w:hideMark/>
          </w:tcPr>
          <w:p w14:paraId="22B14929" w14:textId="77777777" w:rsidR="00DC2300" w:rsidRPr="00DC2300" w:rsidRDefault="00DC2300" w:rsidP="00DC2300"/>
        </w:tc>
        <w:tc>
          <w:tcPr>
            <w:tcW w:w="715" w:type="dxa"/>
            <w:noWrap/>
            <w:hideMark/>
          </w:tcPr>
          <w:p w14:paraId="0650750D" w14:textId="77777777" w:rsidR="00DC2300" w:rsidRPr="00DC2300" w:rsidRDefault="00DC2300" w:rsidP="00DC2300"/>
        </w:tc>
        <w:tc>
          <w:tcPr>
            <w:tcW w:w="853" w:type="dxa"/>
            <w:noWrap/>
            <w:hideMark/>
          </w:tcPr>
          <w:p w14:paraId="57A72E51" w14:textId="77777777" w:rsidR="00DC2300" w:rsidRPr="00DC2300" w:rsidRDefault="00DC2300" w:rsidP="00DC2300">
            <w:r w:rsidRPr="00DC2300">
              <w:t> </w:t>
            </w:r>
          </w:p>
        </w:tc>
        <w:tc>
          <w:tcPr>
            <w:tcW w:w="1027" w:type="dxa"/>
            <w:noWrap/>
            <w:hideMark/>
          </w:tcPr>
          <w:p w14:paraId="43A8B4EA" w14:textId="77777777" w:rsidR="00DC2300" w:rsidRPr="00DC2300" w:rsidRDefault="00DC2300" w:rsidP="00DC2300">
            <w:r w:rsidRPr="00DC2300">
              <w:t> </w:t>
            </w:r>
          </w:p>
        </w:tc>
      </w:tr>
      <w:tr w:rsidR="00DC2300" w:rsidRPr="00DC2300" w14:paraId="39319AE6" w14:textId="77777777" w:rsidTr="00CD6F98">
        <w:trPr>
          <w:trHeight w:val="315"/>
        </w:trPr>
        <w:tc>
          <w:tcPr>
            <w:tcW w:w="629" w:type="dxa"/>
            <w:noWrap/>
            <w:hideMark/>
          </w:tcPr>
          <w:p w14:paraId="0F6B9ADD" w14:textId="77777777" w:rsidR="00DC2300" w:rsidRPr="00DC2300" w:rsidRDefault="00DC2300" w:rsidP="00DC2300">
            <w:r w:rsidRPr="00DC2300">
              <w:t> </w:t>
            </w:r>
          </w:p>
        </w:tc>
        <w:tc>
          <w:tcPr>
            <w:tcW w:w="7360" w:type="dxa"/>
            <w:gridSpan w:val="5"/>
            <w:noWrap/>
            <w:hideMark/>
          </w:tcPr>
          <w:p w14:paraId="2E20C064" w14:textId="77777777" w:rsidR="00DC2300" w:rsidRPr="00DC2300" w:rsidRDefault="00DC2300" w:rsidP="00DC2300">
            <w:pPr>
              <w:rPr>
                <w:b/>
                <w:bCs/>
              </w:rPr>
            </w:pPr>
            <w:r w:rsidRPr="00DC2300">
              <w:rPr>
                <w:b/>
                <w:bCs/>
              </w:rPr>
              <w:t>Sub-total:</w:t>
            </w:r>
          </w:p>
        </w:tc>
        <w:tc>
          <w:tcPr>
            <w:tcW w:w="1027" w:type="dxa"/>
            <w:noWrap/>
            <w:hideMark/>
          </w:tcPr>
          <w:p w14:paraId="39818755" w14:textId="77777777" w:rsidR="00DC2300" w:rsidRPr="00DC2300" w:rsidRDefault="00DC2300" w:rsidP="00DC2300"/>
        </w:tc>
      </w:tr>
      <w:tr w:rsidR="00DC2300" w:rsidRPr="00DC2300" w14:paraId="2894311D" w14:textId="77777777" w:rsidTr="00CD6F98">
        <w:trPr>
          <w:trHeight w:val="315"/>
        </w:trPr>
        <w:tc>
          <w:tcPr>
            <w:tcW w:w="629" w:type="dxa"/>
            <w:noWrap/>
            <w:hideMark/>
          </w:tcPr>
          <w:p w14:paraId="3F104D49" w14:textId="77777777" w:rsidR="00DC2300" w:rsidRPr="00DC2300" w:rsidRDefault="00DC2300" w:rsidP="00DC2300">
            <w:r w:rsidRPr="00DC2300">
              <w:t> </w:t>
            </w:r>
          </w:p>
        </w:tc>
        <w:tc>
          <w:tcPr>
            <w:tcW w:w="654" w:type="dxa"/>
            <w:noWrap/>
            <w:hideMark/>
          </w:tcPr>
          <w:p w14:paraId="6F71BA4A" w14:textId="77777777" w:rsidR="00DC2300" w:rsidRPr="00DC2300" w:rsidRDefault="00DC2300" w:rsidP="00DC2300">
            <w:pPr>
              <w:rPr>
                <w:b/>
                <w:bCs/>
              </w:rPr>
            </w:pPr>
            <w:r w:rsidRPr="00DC2300">
              <w:rPr>
                <w:b/>
                <w:bCs/>
              </w:rPr>
              <w:t> </w:t>
            </w:r>
          </w:p>
        </w:tc>
        <w:tc>
          <w:tcPr>
            <w:tcW w:w="4584" w:type="dxa"/>
            <w:hideMark/>
          </w:tcPr>
          <w:p w14:paraId="7904A1BD" w14:textId="77777777" w:rsidR="00DC2300" w:rsidRPr="00DC2300" w:rsidRDefault="00DC2300" w:rsidP="00DC2300">
            <w:pPr>
              <w:rPr>
                <w:b/>
                <w:bCs/>
              </w:rPr>
            </w:pPr>
            <w:r w:rsidRPr="00DC2300">
              <w:rPr>
                <w:b/>
                <w:bCs/>
              </w:rPr>
              <w:t> </w:t>
            </w:r>
          </w:p>
        </w:tc>
        <w:tc>
          <w:tcPr>
            <w:tcW w:w="554" w:type="dxa"/>
            <w:noWrap/>
            <w:hideMark/>
          </w:tcPr>
          <w:p w14:paraId="41BDCF6A" w14:textId="77777777" w:rsidR="00DC2300" w:rsidRPr="00DC2300" w:rsidRDefault="00DC2300" w:rsidP="00DC2300">
            <w:pPr>
              <w:rPr>
                <w:b/>
                <w:bCs/>
              </w:rPr>
            </w:pPr>
            <w:r w:rsidRPr="00DC2300">
              <w:rPr>
                <w:b/>
                <w:bCs/>
              </w:rPr>
              <w:t> </w:t>
            </w:r>
          </w:p>
        </w:tc>
        <w:tc>
          <w:tcPr>
            <w:tcW w:w="715" w:type="dxa"/>
            <w:noWrap/>
            <w:hideMark/>
          </w:tcPr>
          <w:p w14:paraId="29CAE3CF" w14:textId="77777777" w:rsidR="00DC2300" w:rsidRPr="00DC2300" w:rsidRDefault="00DC2300" w:rsidP="00DC2300">
            <w:pPr>
              <w:rPr>
                <w:b/>
                <w:bCs/>
              </w:rPr>
            </w:pPr>
            <w:r w:rsidRPr="00DC2300">
              <w:rPr>
                <w:b/>
                <w:bCs/>
              </w:rPr>
              <w:t> </w:t>
            </w:r>
          </w:p>
        </w:tc>
        <w:tc>
          <w:tcPr>
            <w:tcW w:w="853" w:type="dxa"/>
            <w:noWrap/>
            <w:hideMark/>
          </w:tcPr>
          <w:p w14:paraId="67924EEB" w14:textId="77777777" w:rsidR="00DC2300" w:rsidRPr="00DC2300" w:rsidRDefault="00DC2300" w:rsidP="00DC2300">
            <w:pPr>
              <w:rPr>
                <w:b/>
                <w:bCs/>
              </w:rPr>
            </w:pPr>
            <w:r w:rsidRPr="00DC2300">
              <w:rPr>
                <w:b/>
                <w:bCs/>
              </w:rPr>
              <w:t>TOTAL</w:t>
            </w:r>
          </w:p>
        </w:tc>
        <w:tc>
          <w:tcPr>
            <w:tcW w:w="1027" w:type="dxa"/>
            <w:noWrap/>
            <w:hideMark/>
          </w:tcPr>
          <w:p w14:paraId="72EA7B96" w14:textId="77777777" w:rsidR="00DC2300" w:rsidRPr="00DC2300" w:rsidRDefault="00DC2300" w:rsidP="00DC2300"/>
        </w:tc>
      </w:tr>
      <w:tr w:rsidR="00DC2300" w:rsidRPr="00DC2300" w14:paraId="57F0D9E7" w14:textId="77777777" w:rsidTr="00CD6F98">
        <w:trPr>
          <w:trHeight w:val="300"/>
        </w:trPr>
        <w:tc>
          <w:tcPr>
            <w:tcW w:w="629" w:type="dxa"/>
            <w:noWrap/>
            <w:hideMark/>
          </w:tcPr>
          <w:p w14:paraId="582CF6AE" w14:textId="77777777" w:rsidR="00DC2300" w:rsidRPr="00DC2300" w:rsidRDefault="00DC2300" w:rsidP="00DC2300"/>
          <w:p w14:paraId="5000668C" w14:textId="77777777" w:rsidR="00DC2300" w:rsidRPr="00DC2300" w:rsidRDefault="00DC2300" w:rsidP="00DC2300"/>
          <w:p w14:paraId="3A6AF3EF" w14:textId="77777777" w:rsidR="00DC2300" w:rsidRPr="00DC2300" w:rsidRDefault="00DC2300" w:rsidP="00DC2300"/>
          <w:p w14:paraId="341CE0F5" w14:textId="77777777" w:rsidR="00DC2300" w:rsidRPr="00DC2300" w:rsidRDefault="00DC2300" w:rsidP="00DC2300"/>
          <w:p w14:paraId="52EED545" w14:textId="77777777" w:rsidR="00DC2300" w:rsidRPr="00DC2300" w:rsidRDefault="00DC2300" w:rsidP="00DC2300"/>
          <w:p w14:paraId="2F788FBC" w14:textId="77777777" w:rsidR="00DC2300" w:rsidRPr="00DC2300" w:rsidRDefault="00DC2300" w:rsidP="00DC2300"/>
          <w:p w14:paraId="3F2EE6B4" w14:textId="77777777" w:rsidR="00DC2300" w:rsidRPr="00DC2300" w:rsidRDefault="00DC2300" w:rsidP="00DC2300"/>
          <w:p w14:paraId="05556534" w14:textId="77777777" w:rsidR="00DC2300" w:rsidRPr="00DC2300" w:rsidRDefault="00DC2300" w:rsidP="00DC2300"/>
          <w:p w14:paraId="38183F41" w14:textId="77777777" w:rsidR="00DC2300" w:rsidRPr="00DC2300" w:rsidRDefault="00DC2300" w:rsidP="00DC2300"/>
        </w:tc>
        <w:tc>
          <w:tcPr>
            <w:tcW w:w="654" w:type="dxa"/>
            <w:noWrap/>
            <w:hideMark/>
          </w:tcPr>
          <w:p w14:paraId="153F5F68" w14:textId="77777777" w:rsidR="00DC2300" w:rsidRPr="00DC2300" w:rsidRDefault="00DC2300" w:rsidP="00DC2300"/>
        </w:tc>
        <w:tc>
          <w:tcPr>
            <w:tcW w:w="4584" w:type="dxa"/>
            <w:hideMark/>
          </w:tcPr>
          <w:p w14:paraId="3B3BD480" w14:textId="77777777" w:rsidR="00DC2300" w:rsidRPr="00DC2300" w:rsidRDefault="00DC2300" w:rsidP="00DC2300"/>
          <w:p w14:paraId="0154036D" w14:textId="77777777" w:rsidR="00DC2300" w:rsidRPr="00DC2300" w:rsidRDefault="00DC2300" w:rsidP="00DC2300"/>
          <w:p w14:paraId="0F1426AC" w14:textId="77777777" w:rsidR="00DC2300" w:rsidRPr="00DC2300" w:rsidRDefault="00DC2300" w:rsidP="00DC2300"/>
          <w:p w14:paraId="131C3F33" w14:textId="77777777" w:rsidR="00DC2300" w:rsidRPr="00DC2300" w:rsidRDefault="00DC2300" w:rsidP="00DC2300"/>
          <w:p w14:paraId="3DB134AC" w14:textId="77777777" w:rsidR="00DC2300" w:rsidRPr="00DC2300" w:rsidRDefault="00DC2300" w:rsidP="00DC2300"/>
          <w:p w14:paraId="523E81F6" w14:textId="77777777" w:rsidR="00DC2300" w:rsidRPr="00DC2300" w:rsidRDefault="00DC2300" w:rsidP="00DC2300"/>
          <w:p w14:paraId="430CA9DC" w14:textId="77777777" w:rsidR="00DC2300" w:rsidRPr="00DC2300" w:rsidRDefault="00DC2300" w:rsidP="00DC2300"/>
          <w:p w14:paraId="57DD418D" w14:textId="77777777" w:rsidR="00DC2300" w:rsidRPr="00DC2300" w:rsidRDefault="00DC2300" w:rsidP="00DC2300"/>
          <w:p w14:paraId="5E2895E3" w14:textId="77777777" w:rsidR="00DC2300" w:rsidRPr="00DC2300" w:rsidRDefault="00DC2300" w:rsidP="00DC2300"/>
          <w:p w14:paraId="560B133C" w14:textId="77777777" w:rsidR="00DC2300" w:rsidRPr="00DC2300" w:rsidRDefault="00DC2300" w:rsidP="00DC2300"/>
          <w:p w14:paraId="01EDC29C" w14:textId="77777777" w:rsidR="00DC2300" w:rsidRPr="00DC2300" w:rsidRDefault="00DC2300" w:rsidP="00DC2300"/>
          <w:p w14:paraId="194F9E09" w14:textId="77777777" w:rsidR="00DC2300" w:rsidRPr="00DC2300" w:rsidRDefault="00DC2300" w:rsidP="00DC2300"/>
          <w:p w14:paraId="1E6E7E10" w14:textId="77777777" w:rsidR="00DC2300" w:rsidRPr="00DC2300" w:rsidRDefault="00DC2300" w:rsidP="00DC2300"/>
          <w:p w14:paraId="0FE6FE89" w14:textId="77777777" w:rsidR="00DC2300" w:rsidRPr="00DC2300" w:rsidRDefault="00DC2300" w:rsidP="00DC2300"/>
          <w:p w14:paraId="2BBF95A1" w14:textId="77777777" w:rsidR="00DC2300" w:rsidRPr="00DC2300" w:rsidRDefault="00DC2300" w:rsidP="00DC2300"/>
          <w:p w14:paraId="6FDBFC61" w14:textId="77777777" w:rsidR="00DC2300" w:rsidRPr="00DC2300" w:rsidRDefault="00DC2300" w:rsidP="00DC2300"/>
          <w:p w14:paraId="656E0C99" w14:textId="77777777" w:rsidR="00DC2300" w:rsidRPr="00DC2300" w:rsidRDefault="00DC2300" w:rsidP="00DC2300"/>
          <w:p w14:paraId="49E6310F" w14:textId="77777777" w:rsidR="00DC2300" w:rsidRPr="00DC2300" w:rsidRDefault="00DC2300" w:rsidP="00DC2300"/>
          <w:p w14:paraId="1EF4E05F" w14:textId="77777777" w:rsidR="00DC2300" w:rsidRPr="00DC2300" w:rsidRDefault="00DC2300" w:rsidP="00DC2300"/>
        </w:tc>
        <w:tc>
          <w:tcPr>
            <w:tcW w:w="554" w:type="dxa"/>
            <w:noWrap/>
            <w:hideMark/>
          </w:tcPr>
          <w:p w14:paraId="335060C6" w14:textId="77777777" w:rsidR="00DC2300" w:rsidRPr="00DC2300" w:rsidRDefault="00DC2300" w:rsidP="00DC2300"/>
        </w:tc>
        <w:tc>
          <w:tcPr>
            <w:tcW w:w="715" w:type="dxa"/>
            <w:noWrap/>
            <w:hideMark/>
          </w:tcPr>
          <w:p w14:paraId="2D9D519D" w14:textId="77777777" w:rsidR="00DC2300" w:rsidRPr="00DC2300" w:rsidRDefault="00DC2300" w:rsidP="00DC2300"/>
        </w:tc>
        <w:tc>
          <w:tcPr>
            <w:tcW w:w="853" w:type="dxa"/>
            <w:noWrap/>
            <w:hideMark/>
          </w:tcPr>
          <w:p w14:paraId="0750CB08" w14:textId="77777777" w:rsidR="00DC2300" w:rsidRPr="00DC2300" w:rsidRDefault="00DC2300" w:rsidP="00DC2300"/>
        </w:tc>
        <w:tc>
          <w:tcPr>
            <w:tcW w:w="1027" w:type="dxa"/>
            <w:noWrap/>
            <w:hideMark/>
          </w:tcPr>
          <w:p w14:paraId="4189A0F6" w14:textId="77777777" w:rsidR="00DC2300" w:rsidRPr="00DC2300" w:rsidRDefault="00DC2300" w:rsidP="00DC2300"/>
        </w:tc>
      </w:tr>
      <w:tr w:rsidR="00DC2300" w:rsidRPr="00DC2300" w14:paraId="1B94257B" w14:textId="77777777" w:rsidTr="00CD6F98">
        <w:trPr>
          <w:trHeight w:val="300"/>
        </w:trPr>
        <w:tc>
          <w:tcPr>
            <w:tcW w:w="629" w:type="dxa"/>
            <w:noWrap/>
            <w:hideMark/>
          </w:tcPr>
          <w:p w14:paraId="4DE45945" w14:textId="77777777" w:rsidR="00DC2300" w:rsidRPr="00DC2300" w:rsidRDefault="00DC2300" w:rsidP="00DC2300"/>
        </w:tc>
        <w:tc>
          <w:tcPr>
            <w:tcW w:w="654" w:type="dxa"/>
            <w:noWrap/>
            <w:hideMark/>
          </w:tcPr>
          <w:p w14:paraId="4C418A8D" w14:textId="77777777" w:rsidR="00DC2300" w:rsidRPr="00DC2300" w:rsidRDefault="00DC2300" w:rsidP="00DC2300"/>
        </w:tc>
        <w:tc>
          <w:tcPr>
            <w:tcW w:w="4584" w:type="dxa"/>
            <w:hideMark/>
          </w:tcPr>
          <w:p w14:paraId="096D1EF0" w14:textId="44813509" w:rsidR="00DC2300" w:rsidRPr="00DC2300" w:rsidRDefault="00DC2300" w:rsidP="00DC2300">
            <w:pPr>
              <w:rPr>
                <w:b/>
                <w:bCs/>
              </w:rPr>
            </w:pPr>
            <w:r w:rsidRPr="00DC2300">
              <w:rPr>
                <w:b/>
                <w:bCs/>
              </w:rPr>
              <w:t>RAMADHAN BOREHOLE SOLAR (EXISTING BOREHOLE)</w:t>
            </w:r>
          </w:p>
        </w:tc>
        <w:tc>
          <w:tcPr>
            <w:tcW w:w="554" w:type="dxa"/>
            <w:noWrap/>
            <w:hideMark/>
          </w:tcPr>
          <w:p w14:paraId="3A489D40" w14:textId="77777777" w:rsidR="00DC2300" w:rsidRPr="00DC2300" w:rsidRDefault="00DC2300" w:rsidP="00DC2300">
            <w:pPr>
              <w:rPr>
                <w:b/>
                <w:bCs/>
              </w:rPr>
            </w:pPr>
          </w:p>
        </w:tc>
        <w:tc>
          <w:tcPr>
            <w:tcW w:w="715" w:type="dxa"/>
            <w:noWrap/>
            <w:hideMark/>
          </w:tcPr>
          <w:p w14:paraId="0EC585B5" w14:textId="77777777" w:rsidR="00DC2300" w:rsidRPr="00DC2300" w:rsidRDefault="00DC2300" w:rsidP="00DC2300"/>
        </w:tc>
        <w:tc>
          <w:tcPr>
            <w:tcW w:w="853" w:type="dxa"/>
            <w:noWrap/>
            <w:hideMark/>
          </w:tcPr>
          <w:p w14:paraId="4AA721FB" w14:textId="77777777" w:rsidR="00DC2300" w:rsidRPr="00DC2300" w:rsidRDefault="00DC2300" w:rsidP="00DC2300"/>
        </w:tc>
        <w:tc>
          <w:tcPr>
            <w:tcW w:w="1027" w:type="dxa"/>
            <w:noWrap/>
            <w:hideMark/>
          </w:tcPr>
          <w:p w14:paraId="08CF80FD" w14:textId="77777777" w:rsidR="00DC2300" w:rsidRPr="00DC2300" w:rsidRDefault="00DC2300" w:rsidP="00DC2300"/>
        </w:tc>
      </w:tr>
      <w:tr w:rsidR="00DC2300" w:rsidRPr="00DC2300" w14:paraId="3A98B9DA" w14:textId="77777777" w:rsidTr="00CD6F98">
        <w:trPr>
          <w:trHeight w:val="300"/>
        </w:trPr>
        <w:tc>
          <w:tcPr>
            <w:tcW w:w="629" w:type="dxa"/>
            <w:noWrap/>
            <w:hideMark/>
          </w:tcPr>
          <w:p w14:paraId="1D6EA2AC" w14:textId="77777777" w:rsidR="00DC2300" w:rsidRPr="00DC2300" w:rsidRDefault="00DC2300" w:rsidP="00DC2300"/>
        </w:tc>
        <w:tc>
          <w:tcPr>
            <w:tcW w:w="654" w:type="dxa"/>
            <w:noWrap/>
            <w:hideMark/>
          </w:tcPr>
          <w:p w14:paraId="386362CC" w14:textId="77777777" w:rsidR="00DC2300" w:rsidRPr="00DC2300" w:rsidRDefault="00DC2300" w:rsidP="00DC2300"/>
        </w:tc>
        <w:tc>
          <w:tcPr>
            <w:tcW w:w="4584" w:type="dxa"/>
            <w:hideMark/>
          </w:tcPr>
          <w:p w14:paraId="57D1FC6E" w14:textId="77777777" w:rsidR="00DC2300" w:rsidRPr="00DC2300" w:rsidRDefault="00DC2300" w:rsidP="00DC2300">
            <w:pPr>
              <w:rPr>
                <w:b/>
                <w:bCs/>
              </w:rPr>
            </w:pPr>
            <w:r w:rsidRPr="00DC2300">
              <w:rPr>
                <w:b/>
                <w:bCs/>
              </w:rPr>
              <w:t>YIELD 7.8M3/HR</w:t>
            </w:r>
          </w:p>
        </w:tc>
        <w:tc>
          <w:tcPr>
            <w:tcW w:w="554" w:type="dxa"/>
            <w:noWrap/>
            <w:hideMark/>
          </w:tcPr>
          <w:p w14:paraId="2DCDFD60" w14:textId="77777777" w:rsidR="00DC2300" w:rsidRPr="00DC2300" w:rsidRDefault="00DC2300" w:rsidP="00DC2300">
            <w:pPr>
              <w:rPr>
                <w:b/>
                <w:bCs/>
              </w:rPr>
            </w:pPr>
          </w:p>
        </w:tc>
        <w:tc>
          <w:tcPr>
            <w:tcW w:w="715" w:type="dxa"/>
            <w:noWrap/>
            <w:hideMark/>
          </w:tcPr>
          <w:p w14:paraId="527E178D" w14:textId="77777777" w:rsidR="00DC2300" w:rsidRPr="00DC2300" w:rsidRDefault="00DC2300" w:rsidP="00DC2300"/>
        </w:tc>
        <w:tc>
          <w:tcPr>
            <w:tcW w:w="853" w:type="dxa"/>
            <w:noWrap/>
            <w:hideMark/>
          </w:tcPr>
          <w:p w14:paraId="4A5A6798" w14:textId="77777777" w:rsidR="00DC2300" w:rsidRPr="00DC2300" w:rsidRDefault="00DC2300" w:rsidP="00DC2300"/>
        </w:tc>
        <w:tc>
          <w:tcPr>
            <w:tcW w:w="1027" w:type="dxa"/>
            <w:noWrap/>
            <w:hideMark/>
          </w:tcPr>
          <w:p w14:paraId="0945173A" w14:textId="77777777" w:rsidR="00DC2300" w:rsidRPr="00DC2300" w:rsidRDefault="00DC2300" w:rsidP="00DC2300"/>
        </w:tc>
      </w:tr>
      <w:tr w:rsidR="00DC2300" w:rsidRPr="00DC2300" w14:paraId="79D122D5" w14:textId="77777777" w:rsidTr="00CD6F98">
        <w:trPr>
          <w:trHeight w:val="300"/>
        </w:trPr>
        <w:tc>
          <w:tcPr>
            <w:tcW w:w="629" w:type="dxa"/>
            <w:noWrap/>
            <w:hideMark/>
          </w:tcPr>
          <w:p w14:paraId="101EB95D" w14:textId="77777777" w:rsidR="00DC2300" w:rsidRPr="00DC2300" w:rsidRDefault="00DC2300" w:rsidP="00DC2300"/>
        </w:tc>
        <w:tc>
          <w:tcPr>
            <w:tcW w:w="654" w:type="dxa"/>
            <w:noWrap/>
            <w:hideMark/>
          </w:tcPr>
          <w:p w14:paraId="05B9DE1C" w14:textId="77777777" w:rsidR="00DC2300" w:rsidRPr="00DC2300" w:rsidRDefault="00DC2300" w:rsidP="00DC2300"/>
        </w:tc>
        <w:tc>
          <w:tcPr>
            <w:tcW w:w="4584" w:type="dxa"/>
            <w:hideMark/>
          </w:tcPr>
          <w:p w14:paraId="468A89ED" w14:textId="77777777" w:rsidR="00DC2300" w:rsidRPr="00DC2300" w:rsidRDefault="00DC2300" w:rsidP="00DC2300">
            <w:pPr>
              <w:rPr>
                <w:b/>
                <w:bCs/>
              </w:rPr>
            </w:pPr>
            <w:r w:rsidRPr="00DC2300">
              <w:rPr>
                <w:b/>
                <w:bCs/>
              </w:rPr>
              <w:t>MOTOR 2.2KW</w:t>
            </w:r>
          </w:p>
        </w:tc>
        <w:tc>
          <w:tcPr>
            <w:tcW w:w="554" w:type="dxa"/>
            <w:noWrap/>
            <w:hideMark/>
          </w:tcPr>
          <w:p w14:paraId="4BDA13F3" w14:textId="77777777" w:rsidR="00DC2300" w:rsidRPr="00DC2300" w:rsidRDefault="00DC2300" w:rsidP="00DC2300">
            <w:pPr>
              <w:rPr>
                <w:b/>
                <w:bCs/>
              </w:rPr>
            </w:pPr>
          </w:p>
        </w:tc>
        <w:tc>
          <w:tcPr>
            <w:tcW w:w="715" w:type="dxa"/>
            <w:noWrap/>
            <w:hideMark/>
          </w:tcPr>
          <w:p w14:paraId="083C3CBA" w14:textId="77777777" w:rsidR="00DC2300" w:rsidRPr="00DC2300" w:rsidRDefault="00DC2300" w:rsidP="00DC2300"/>
        </w:tc>
        <w:tc>
          <w:tcPr>
            <w:tcW w:w="853" w:type="dxa"/>
            <w:noWrap/>
            <w:hideMark/>
          </w:tcPr>
          <w:p w14:paraId="09F2712F" w14:textId="77777777" w:rsidR="00DC2300" w:rsidRPr="00DC2300" w:rsidRDefault="00DC2300" w:rsidP="00DC2300"/>
        </w:tc>
        <w:tc>
          <w:tcPr>
            <w:tcW w:w="1027" w:type="dxa"/>
            <w:noWrap/>
            <w:hideMark/>
          </w:tcPr>
          <w:p w14:paraId="34ECC1BC" w14:textId="77777777" w:rsidR="00DC2300" w:rsidRPr="00DC2300" w:rsidRDefault="00DC2300" w:rsidP="00DC2300"/>
        </w:tc>
      </w:tr>
      <w:tr w:rsidR="00DC2300" w:rsidRPr="00DC2300" w14:paraId="09184E8F" w14:textId="77777777" w:rsidTr="00CD6F98">
        <w:trPr>
          <w:trHeight w:val="300"/>
        </w:trPr>
        <w:tc>
          <w:tcPr>
            <w:tcW w:w="629" w:type="dxa"/>
            <w:noWrap/>
            <w:hideMark/>
          </w:tcPr>
          <w:p w14:paraId="673247E7" w14:textId="77777777" w:rsidR="00DC2300" w:rsidRPr="00DC2300" w:rsidRDefault="00DC2300" w:rsidP="00DC2300"/>
        </w:tc>
        <w:tc>
          <w:tcPr>
            <w:tcW w:w="654" w:type="dxa"/>
            <w:noWrap/>
            <w:hideMark/>
          </w:tcPr>
          <w:p w14:paraId="0EFD52F2" w14:textId="77777777" w:rsidR="00DC2300" w:rsidRPr="00DC2300" w:rsidRDefault="00DC2300" w:rsidP="00DC2300"/>
        </w:tc>
        <w:tc>
          <w:tcPr>
            <w:tcW w:w="4584" w:type="dxa"/>
            <w:hideMark/>
          </w:tcPr>
          <w:p w14:paraId="2763C237" w14:textId="77777777" w:rsidR="00DC2300" w:rsidRPr="00DC2300" w:rsidRDefault="00DC2300" w:rsidP="00DC2300">
            <w:pPr>
              <w:rPr>
                <w:b/>
                <w:bCs/>
              </w:rPr>
            </w:pPr>
            <w:r w:rsidRPr="00DC2300">
              <w:rPr>
                <w:b/>
                <w:bCs/>
              </w:rPr>
              <w:t>PUMP TYPE GRUNDFOS SP5A-25</w:t>
            </w:r>
          </w:p>
        </w:tc>
        <w:tc>
          <w:tcPr>
            <w:tcW w:w="554" w:type="dxa"/>
            <w:noWrap/>
            <w:hideMark/>
          </w:tcPr>
          <w:p w14:paraId="391E8994" w14:textId="77777777" w:rsidR="00DC2300" w:rsidRPr="00DC2300" w:rsidRDefault="00DC2300" w:rsidP="00DC2300">
            <w:pPr>
              <w:rPr>
                <w:b/>
                <w:bCs/>
              </w:rPr>
            </w:pPr>
          </w:p>
        </w:tc>
        <w:tc>
          <w:tcPr>
            <w:tcW w:w="715" w:type="dxa"/>
            <w:noWrap/>
            <w:hideMark/>
          </w:tcPr>
          <w:p w14:paraId="6390C52F" w14:textId="77777777" w:rsidR="00DC2300" w:rsidRPr="00DC2300" w:rsidRDefault="00DC2300" w:rsidP="00DC2300"/>
        </w:tc>
        <w:tc>
          <w:tcPr>
            <w:tcW w:w="853" w:type="dxa"/>
            <w:noWrap/>
            <w:hideMark/>
          </w:tcPr>
          <w:p w14:paraId="43E994C9" w14:textId="77777777" w:rsidR="00DC2300" w:rsidRPr="00DC2300" w:rsidRDefault="00DC2300" w:rsidP="00DC2300"/>
        </w:tc>
        <w:tc>
          <w:tcPr>
            <w:tcW w:w="1027" w:type="dxa"/>
            <w:noWrap/>
            <w:hideMark/>
          </w:tcPr>
          <w:p w14:paraId="72FDAE65" w14:textId="77777777" w:rsidR="00DC2300" w:rsidRPr="00DC2300" w:rsidRDefault="00DC2300" w:rsidP="00DC2300"/>
        </w:tc>
      </w:tr>
      <w:tr w:rsidR="00DC2300" w:rsidRPr="00DC2300" w14:paraId="7CF4B157" w14:textId="77777777" w:rsidTr="00CD6F98">
        <w:trPr>
          <w:trHeight w:val="315"/>
        </w:trPr>
        <w:tc>
          <w:tcPr>
            <w:tcW w:w="629" w:type="dxa"/>
            <w:noWrap/>
            <w:hideMark/>
          </w:tcPr>
          <w:p w14:paraId="048A6CCA" w14:textId="77777777" w:rsidR="00DC2300" w:rsidRPr="00DC2300" w:rsidRDefault="00DC2300" w:rsidP="00DC2300"/>
        </w:tc>
        <w:tc>
          <w:tcPr>
            <w:tcW w:w="654" w:type="dxa"/>
            <w:noWrap/>
            <w:hideMark/>
          </w:tcPr>
          <w:p w14:paraId="4D7C34A2" w14:textId="77777777" w:rsidR="00DC2300" w:rsidRPr="00DC2300" w:rsidRDefault="00DC2300" w:rsidP="00DC2300"/>
        </w:tc>
        <w:tc>
          <w:tcPr>
            <w:tcW w:w="4584" w:type="dxa"/>
            <w:hideMark/>
          </w:tcPr>
          <w:p w14:paraId="30FC0DFC" w14:textId="77777777" w:rsidR="00DC2300" w:rsidRPr="00DC2300" w:rsidRDefault="00DC2300" w:rsidP="00DC2300"/>
        </w:tc>
        <w:tc>
          <w:tcPr>
            <w:tcW w:w="554" w:type="dxa"/>
            <w:noWrap/>
            <w:hideMark/>
          </w:tcPr>
          <w:p w14:paraId="50B13BEF" w14:textId="77777777" w:rsidR="00DC2300" w:rsidRPr="00DC2300" w:rsidRDefault="00DC2300" w:rsidP="00DC2300"/>
        </w:tc>
        <w:tc>
          <w:tcPr>
            <w:tcW w:w="715" w:type="dxa"/>
            <w:noWrap/>
            <w:hideMark/>
          </w:tcPr>
          <w:p w14:paraId="3A55334A" w14:textId="77777777" w:rsidR="00DC2300" w:rsidRPr="00DC2300" w:rsidRDefault="00DC2300" w:rsidP="00DC2300"/>
        </w:tc>
        <w:tc>
          <w:tcPr>
            <w:tcW w:w="853" w:type="dxa"/>
            <w:noWrap/>
            <w:hideMark/>
          </w:tcPr>
          <w:p w14:paraId="719D7433" w14:textId="77777777" w:rsidR="00DC2300" w:rsidRPr="00DC2300" w:rsidRDefault="00DC2300" w:rsidP="00DC2300"/>
        </w:tc>
        <w:tc>
          <w:tcPr>
            <w:tcW w:w="1027" w:type="dxa"/>
            <w:noWrap/>
            <w:hideMark/>
          </w:tcPr>
          <w:p w14:paraId="407FABF5" w14:textId="77777777" w:rsidR="00DC2300" w:rsidRPr="00DC2300" w:rsidRDefault="00DC2300" w:rsidP="00DC2300"/>
        </w:tc>
      </w:tr>
      <w:tr w:rsidR="00DC2300" w:rsidRPr="00DC2300" w14:paraId="0E4C4A67" w14:textId="77777777" w:rsidTr="00CD6F98">
        <w:trPr>
          <w:trHeight w:val="315"/>
        </w:trPr>
        <w:tc>
          <w:tcPr>
            <w:tcW w:w="629" w:type="dxa"/>
            <w:noWrap/>
            <w:hideMark/>
          </w:tcPr>
          <w:p w14:paraId="5244408E" w14:textId="77777777" w:rsidR="00DC2300" w:rsidRPr="00DC2300" w:rsidRDefault="00DC2300" w:rsidP="00DC2300">
            <w:pPr>
              <w:rPr>
                <w:b/>
                <w:bCs/>
              </w:rPr>
            </w:pPr>
            <w:r w:rsidRPr="00DC2300">
              <w:rPr>
                <w:b/>
                <w:bCs/>
              </w:rPr>
              <w:t>No.</w:t>
            </w:r>
          </w:p>
        </w:tc>
        <w:tc>
          <w:tcPr>
            <w:tcW w:w="5238" w:type="dxa"/>
            <w:gridSpan w:val="2"/>
            <w:noWrap/>
            <w:hideMark/>
          </w:tcPr>
          <w:p w14:paraId="1F6D5B6F" w14:textId="77777777" w:rsidR="00DC2300" w:rsidRPr="00DC2300" w:rsidRDefault="00DC2300" w:rsidP="00DC2300">
            <w:pPr>
              <w:rPr>
                <w:b/>
                <w:bCs/>
              </w:rPr>
            </w:pPr>
            <w:r w:rsidRPr="00DC2300">
              <w:rPr>
                <w:b/>
                <w:bCs/>
              </w:rPr>
              <w:t>Description</w:t>
            </w:r>
          </w:p>
        </w:tc>
        <w:tc>
          <w:tcPr>
            <w:tcW w:w="554" w:type="dxa"/>
            <w:vMerge w:val="restart"/>
            <w:noWrap/>
            <w:hideMark/>
          </w:tcPr>
          <w:p w14:paraId="41596E9E" w14:textId="77777777" w:rsidR="00DC2300" w:rsidRPr="00DC2300" w:rsidRDefault="00DC2300" w:rsidP="00DC2300">
            <w:pPr>
              <w:rPr>
                <w:b/>
                <w:bCs/>
              </w:rPr>
            </w:pPr>
            <w:r w:rsidRPr="00DC2300">
              <w:rPr>
                <w:b/>
                <w:bCs/>
              </w:rPr>
              <w:t>Unit</w:t>
            </w:r>
          </w:p>
        </w:tc>
        <w:tc>
          <w:tcPr>
            <w:tcW w:w="715" w:type="dxa"/>
            <w:noWrap/>
            <w:hideMark/>
          </w:tcPr>
          <w:p w14:paraId="1EF56D35" w14:textId="77777777" w:rsidR="00DC2300" w:rsidRPr="00DC2300" w:rsidRDefault="00DC2300" w:rsidP="00DC2300">
            <w:pPr>
              <w:rPr>
                <w:b/>
                <w:bCs/>
              </w:rPr>
            </w:pPr>
            <w:r w:rsidRPr="00DC2300">
              <w:rPr>
                <w:b/>
                <w:bCs/>
              </w:rPr>
              <w:t>Quantity</w:t>
            </w:r>
          </w:p>
        </w:tc>
        <w:tc>
          <w:tcPr>
            <w:tcW w:w="853" w:type="dxa"/>
            <w:noWrap/>
            <w:hideMark/>
          </w:tcPr>
          <w:p w14:paraId="486B3A82" w14:textId="77777777" w:rsidR="00DC2300" w:rsidRPr="00DC2300" w:rsidRDefault="00DC2300" w:rsidP="00DC2300">
            <w:pPr>
              <w:rPr>
                <w:b/>
                <w:bCs/>
              </w:rPr>
            </w:pPr>
            <w:r w:rsidRPr="00DC2300">
              <w:rPr>
                <w:b/>
                <w:bCs/>
              </w:rPr>
              <w:t>Unit Cost</w:t>
            </w:r>
          </w:p>
        </w:tc>
        <w:tc>
          <w:tcPr>
            <w:tcW w:w="1027" w:type="dxa"/>
            <w:hideMark/>
          </w:tcPr>
          <w:p w14:paraId="54B0662A" w14:textId="77777777" w:rsidR="00DC2300" w:rsidRPr="00DC2300" w:rsidRDefault="00DC2300" w:rsidP="00DC2300">
            <w:pPr>
              <w:rPr>
                <w:b/>
                <w:bCs/>
              </w:rPr>
            </w:pPr>
            <w:r w:rsidRPr="00DC2300">
              <w:rPr>
                <w:b/>
                <w:bCs/>
              </w:rPr>
              <w:t xml:space="preserve">Total Cost </w:t>
            </w:r>
          </w:p>
        </w:tc>
      </w:tr>
      <w:tr w:rsidR="00DC2300" w:rsidRPr="00DC2300" w14:paraId="240CFC53" w14:textId="77777777" w:rsidTr="00CD6F98">
        <w:trPr>
          <w:trHeight w:val="315"/>
        </w:trPr>
        <w:tc>
          <w:tcPr>
            <w:tcW w:w="629" w:type="dxa"/>
            <w:noWrap/>
            <w:hideMark/>
          </w:tcPr>
          <w:p w14:paraId="1FCF0F89" w14:textId="77777777" w:rsidR="00DC2300" w:rsidRPr="00DC2300" w:rsidRDefault="00DC2300" w:rsidP="00DC2300">
            <w:pPr>
              <w:rPr>
                <w:b/>
                <w:bCs/>
              </w:rPr>
            </w:pPr>
            <w:r w:rsidRPr="00DC2300">
              <w:rPr>
                <w:b/>
                <w:bCs/>
              </w:rPr>
              <w:t> </w:t>
            </w:r>
          </w:p>
        </w:tc>
        <w:tc>
          <w:tcPr>
            <w:tcW w:w="5238" w:type="dxa"/>
            <w:gridSpan w:val="2"/>
            <w:noWrap/>
            <w:hideMark/>
          </w:tcPr>
          <w:p w14:paraId="6593C47F" w14:textId="77777777" w:rsidR="00DC2300" w:rsidRPr="00DC2300" w:rsidRDefault="00DC2300" w:rsidP="00DC2300">
            <w:pPr>
              <w:rPr>
                <w:b/>
                <w:bCs/>
              </w:rPr>
            </w:pPr>
            <w:r w:rsidRPr="00DC2300">
              <w:rPr>
                <w:b/>
                <w:bCs/>
              </w:rPr>
              <w:t>Installation of Solar</w:t>
            </w:r>
          </w:p>
        </w:tc>
        <w:tc>
          <w:tcPr>
            <w:tcW w:w="554" w:type="dxa"/>
            <w:vMerge/>
            <w:hideMark/>
          </w:tcPr>
          <w:p w14:paraId="70E63225" w14:textId="77777777" w:rsidR="00DC2300" w:rsidRPr="00DC2300" w:rsidRDefault="00DC2300" w:rsidP="00DC2300">
            <w:pPr>
              <w:rPr>
                <w:b/>
                <w:bCs/>
              </w:rPr>
            </w:pPr>
          </w:p>
        </w:tc>
        <w:tc>
          <w:tcPr>
            <w:tcW w:w="715" w:type="dxa"/>
            <w:noWrap/>
            <w:hideMark/>
          </w:tcPr>
          <w:p w14:paraId="4A1EB8DE" w14:textId="77777777" w:rsidR="00DC2300" w:rsidRPr="00DC2300" w:rsidRDefault="00DC2300" w:rsidP="00DC2300">
            <w:r w:rsidRPr="00DC2300">
              <w:t>No.</w:t>
            </w:r>
          </w:p>
        </w:tc>
        <w:tc>
          <w:tcPr>
            <w:tcW w:w="853" w:type="dxa"/>
            <w:noWrap/>
            <w:hideMark/>
          </w:tcPr>
          <w:p w14:paraId="17A6E734" w14:textId="77777777" w:rsidR="00DC2300" w:rsidRPr="00DC2300" w:rsidRDefault="00DC2300" w:rsidP="00DC2300">
            <w:proofErr w:type="spellStart"/>
            <w:r w:rsidRPr="00DC2300">
              <w:t>KSh</w:t>
            </w:r>
            <w:proofErr w:type="spellEnd"/>
          </w:p>
        </w:tc>
        <w:tc>
          <w:tcPr>
            <w:tcW w:w="1027" w:type="dxa"/>
            <w:noWrap/>
            <w:hideMark/>
          </w:tcPr>
          <w:p w14:paraId="79008576" w14:textId="77777777" w:rsidR="00DC2300" w:rsidRPr="00DC2300" w:rsidRDefault="00DC2300" w:rsidP="00DC2300">
            <w:proofErr w:type="spellStart"/>
            <w:r w:rsidRPr="00DC2300">
              <w:t>KSh</w:t>
            </w:r>
            <w:proofErr w:type="spellEnd"/>
          </w:p>
        </w:tc>
      </w:tr>
      <w:tr w:rsidR="00DC2300" w:rsidRPr="00DC2300" w14:paraId="0F0BB6E3" w14:textId="77777777" w:rsidTr="00CD6F98">
        <w:trPr>
          <w:trHeight w:val="300"/>
        </w:trPr>
        <w:tc>
          <w:tcPr>
            <w:tcW w:w="629" w:type="dxa"/>
            <w:noWrap/>
            <w:hideMark/>
          </w:tcPr>
          <w:p w14:paraId="2138CAC1" w14:textId="77777777" w:rsidR="00DC2300" w:rsidRPr="00DC2300" w:rsidRDefault="00DC2300" w:rsidP="00DC2300">
            <w:r w:rsidRPr="00DC2300">
              <w:t> </w:t>
            </w:r>
          </w:p>
        </w:tc>
        <w:tc>
          <w:tcPr>
            <w:tcW w:w="5238" w:type="dxa"/>
            <w:gridSpan w:val="2"/>
            <w:noWrap/>
            <w:hideMark/>
          </w:tcPr>
          <w:p w14:paraId="1AC71659" w14:textId="77777777" w:rsidR="00DC2300" w:rsidRPr="00DC2300" w:rsidRDefault="00DC2300" w:rsidP="00DC2300">
            <w:r w:rsidRPr="00DC2300">
              <w:t>Description</w:t>
            </w:r>
          </w:p>
        </w:tc>
        <w:tc>
          <w:tcPr>
            <w:tcW w:w="554" w:type="dxa"/>
            <w:noWrap/>
            <w:hideMark/>
          </w:tcPr>
          <w:p w14:paraId="62B10BB4" w14:textId="77777777" w:rsidR="00DC2300" w:rsidRPr="00DC2300" w:rsidRDefault="00DC2300" w:rsidP="00DC2300">
            <w:r w:rsidRPr="00DC2300">
              <w:t> </w:t>
            </w:r>
          </w:p>
        </w:tc>
        <w:tc>
          <w:tcPr>
            <w:tcW w:w="715" w:type="dxa"/>
            <w:noWrap/>
            <w:hideMark/>
          </w:tcPr>
          <w:p w14:paraId="3D1ADB26" w14:textId="77777777" w:rsidR="00DC2300" w:rsidRPr="00DC2300" w:rsidRDefault="00DC2300" w:rsidP="00DC2300">
            <w:r w:rsidRPr="00DC2300">
              <w:t> </w:t>
            </w:r>
          </w:p>
        </w:tc>
        <w:tc>
          <w:tcPr>
            <w:tcW w:w="853" w:type="dxa"/>
            <w:noWrap/>
            <w:hideMark/>
          </w:tcPr>
          <w:p w14:paraId="4A5603B7" w14:textId="77777777" w:rsidR="00DC2300" w:rsidRPr="00DC2300" w:rsidRDefault="00DC2300" w:rsidP="00DC2300">
            <w:r w:rsidRPr="00DC2300">
              <w:t> </w:t>
            </w:r>
          </w:p>
        </w:tc>
        <w:tc>
          <w:tcPr>
            <w:tcW w:w="1027" w:type="dxa"/>
            <w:noWrap/>
            <w:hideMark/>
          </w:tcPr>
          <w:p w14:paraId="60D9652F" w14:textId="77777777" w:rsidR="00DC2300" w:rsidRPr="00DC2300" w:rsidRDefault="00DC2300" w:rsidP="00DC2300">
            <w:r w:rsidRPr="00DC2300">
              <w:t> </w:t>
            </w:r>
          </w:p>
        </w:tc>
      </w:tr>
      <w:tr w:rsidR="00DC2300" w:rsidRPr="00DC2300" w14:paraId="7ED673A1" w14:textId="77777777" w:rsidTr="00CD6F98">
        <w:trPr>
          <w:trHeight w:val="375"/>
        </w:trPr>
        <w:tc>
          <w:tcPr>
            <w:tcW w:w="629" w:type="dxa"/>
            <w:noWrap/>
            <w:hideMark/>
          </w:tcPr>
          <w:p w14:paraId="4F73CAC7" w14:textId="77777777" w:rsidR="00DC2300" w:rsidRPr="00DC2300" w:rsidRDefault="00DC2300" w:rsidP="00DC2300">
            <w:r w:rsidRPr="00DC2300">
              <w:t> </w:t>
            </w:r>
          </w:p>
        </w:tc>
        <w:tc>
          <w:tcPr>
            <w:tcW w:w="654" w:type="dxa"/>
            <w:noWrap/>
            <w:hideMark/>
          </w:tcPr>
          <w:p w14:paraId="2837037E" w14:textId="77777777" w:rsidR="00DC2300" w:rsidRPr="00DC2300" w:rsidRDefault="00DC2300" w:rsidP="00DC2300">
            <w:r w:rsidRPr="00DC2300">
              <w:t>1</w:t>
            </w:r>
          </w:p>
        </w:tc>
        <w:tc>
          <w:tcPr>
            <w:tcW w:w="4584" w:type="dxa"/>
            <w:noWrap/>
            <w:hideMark/>
          </w:tcPr>
          <w:p w14:paraId="618DD263" w14:textId="77777777" w:rsidR="00DC2300" w:rsidRPr="00DC2300" w:rsidRDefault="00DC2300" w:rsidP="00DC2300">
            <w:r w:rsidRPr="00DC2300">
              <w:t xml:space="preserve">6mm2 4core UG cable </w:t>
            </w:r>
          </w:p>
        </w:tc>
        <w:tc>
          <w:tcPr>
            <w:tcW w:w="554" w:type="dxa"/>
            <w:noWrap/>
            <w:hideMark/>
          </w:tcPr>
          <w:p w14:paraId="18CD0319" w14:textId="77777777" w:rsidR="00DC2300" w:rsidRPr="00DC2300" w:rsidRDefault="00DC2300" w:rsidP="00DC2300">
            <w:proofErr w:type="spellStart"/>
            <w:r w:rsidRPr="00DC2300">
              <w:t>Mtrs</w:t>
            </w:r>
            <w:proofErr w:type="spellEnd"/>
          </w:p>
        </w:tc>
        <w:tc>
          <w:tcPr>
            <w:tcW w:w="715" w:type="dxa"/>
            <w:noWrap/>
            <w:hideMark/>
          </w:tcPr>
          <w:p w14:paraId="0BFC957A" w14:textId="77777777" w:rsidR="00DC2300" w:rsidRPr="00DC2300" w:rsidRDefault="00DC2300" w:rsidP="00DC2300">
            <w:r w:rsidRPr="00DC2300">
              <w:t>60</w:t>
            </w:r>
          </w:p>
        </w:tc>
        <w:tc>
          <w:tcPr>
            <w:tcW w:w="853" w:type="dxa"/>
            <w:noWrap/>
            <w:hideMark/>
          </w:tcPr>
          <w:p w14:paraId="73FF100E" w14:textId="77777777" w:rsidR="00DC2300" w:rsidRPr="00DC2300" w:rsidRDefault="00DC2300" w:rsidP="00DC2300"/>
        </w:tc>
        <w:tc>
          <w:tcPr>
            <w:tcW w:w="1027" w:type="dxa"/>
            <w:noWrap/>
            <w:hideMark/>
          </w:tcPr>
          <w:p w14:paraId="1B17E5C5" w14:textId="77777777" w:rsidR="00DC2300" w:rsidRPr="00DC2300" w:rsidRDefault="00DC2300" w:rsidP="00DC2300"/>
        </w:tc>
      </w:tr>
      <w:tr w:rsidR="00DC2300" w:rsidRPr="00DC2300" w14:paraId="73CC23C5" w14:textId="77777777" w:rsidTr="00CD6F98">
        <w:trPr>
          <w:trHeight w:val="375"/>
        </w:trPr>
        <w:tc>
          <w:tcPr>
            <w:tcW w:w="629" w:type="dxa"/>
            <w:noWrap/>
            <w:hideMark/>
          </w:tcPr>
          <w:p w14:paraId="041EE91E" w14:textId="77777777" w:rsidR="00DC2300" w:rsidRPr="00DC2300" w:rsidRDefault="00DC2300" w:rsidP="00DC2300">
            <w:r w:rsidRPr="00DC2300">
              <w:t> </w:t>
            </w:r>
          </w:p>
        </w:tc>
        <w:tc>
          <w:tcPr>
            <w:tcW w:w="654" w:type="dxa"/>
            <w:noWrap/>
            <w:hideMark/>
          </w:tcPr>
          <w:p w14:paraId="30E1E0AB" w14:textId="77777777" w:rsidR="00DC2300" w:rsidRPr="00DC2300" w:rsidRDefault="00DC2300" w:rsidP="00DC2300">
            <w:r w:rsidRPr="00DC2300">
              <w:t>2</w:t>
            </w:r>
          </w:p>
        </w:tc>
        <w:tc>
          <w:tcPr>
            <w:tcW w:w="4584" w:type="dxa"/>
            <w:noWrap/>
            <w:hideMark/>
          </w:tcPr>
          <w:p w14:paraId="6474BF82" w14:textId="77777777" w:rsidR="00DC2300" w:rsidRPr="00DC2300" w:rsidRDefault="00DC2300" w:rsidP="00DC2300">
            <w:r w:rsidRPr="00DC2300">
              <w:t xml:space="preserve">1.5mm2 2core UG cable </w:t>
            </w:r>
          </w:p>
        </w:tc>
        <w:tc>
          <w:tcPr>
            <w:tcW w:w="554" w:type="dxa"/>
            <w:noWrap/>
            <w:hideMark/>
          </w:tcPr>
          <w:p w14:paraId="6DE3D1B0" w14:textId="77777777" w:rsidR="00DC2300" w:rsidRPr="00DC2300" w:rsidRDefault="00DC2300" w:rsidP="00DC2300">
            <w:proofErr w:type="spellStart"/>
            <w:r w:rsidRPr="00DC2300">
              <w:t>Mtrs</w:t>
            </w:r>
            <w:proofErr w:type="spellEnd"/>
          </w:p>
        </w:tc>
        <w:tc>
          <w:tcPr>
            <w:tcW w:w="715" w:type="dxa"/>
            <w:noWrap/>
            <w:hideMark/>
          </w:tcPr>
          <w:p w14:paraId="57F0499E" w14:textId="77777777" w:rsidR="00DC2300" w:rsidRPr="00DC2300" w:rsidRDefault="00DC2300" w:rsidP="00DC2300">
            <w:r w:rsidRPr="00DC2300">
              <w:t>60</w:t>
            </w:r>
          </w:p>
        </w:tc>
        <w:tc>
          <w:tcPr>
            <w:tcW w:w="853" w:type="dxa"/>
            <w:noWrap/>
            <w:hideMark/>
          </w:tcPr>
          <w:p w14:paraId="384515D4" w14:textId="77777777" w:rsidR="00DC2300" w:rsidRPr="00DC2300" w:rsidRDefault="00DC2300" w:rsidP="00DC2300"/>
        </w:tc>
        <w:tc>
          <w:tcPr>
            <w:tcW w:w="1027" w:type="dxa"/>
            <w:noWrap/>
            <w:hideMark/>
          </w:tcPr>
          <w:p w14:paraId="4D634147" w14:textId="77777777" w:rsidR="00DC2300" w:rsidRPr="00DC2300" w:rsidRDefault="00DC2300" w:rsidP="00DC2300"/>
        </w:tc>
      </w:tr>
      <w:tr w:rsidR="00DC2300" w:rsidRPr="00DC2300" w14:paraId="3CDDFA8D" w14:textId="77777777" w:rsidTr="00CD6F98">
        <w:trPr>
          <w:trHeight w:val="375"/>
        </w:trPr>
        <w:tc>
          <w:tcPr>
            <w:tcW w:w="629" w:type="dxa"/>
            <w:noWrap/>
            <w:hideMark/>
          </w:tcPr>
          <w:p w14:paraId="79853ABE" w14:textId="77777777" w:rsidR="00DC2300" w:rsidRPr="00DC2300" w:rsidRDefault="00DC2300" w:rsidP="00DC2300">
            <w:r w:rsidRPr="00DC2300">
              <w:t> </w:t>
            </w:r>
          </w:p>
        </w:tc>
        <w:tc>
          <w:tcPr>
            <w:tcW w:w="654" w:type="dxa"/>
            <w:noWrap/>
            <w:hideMark/>
          </w:tcPr>
          <w:p w14:paraId="072B86BC" w14:textId="77777777" w:rsidR="00DC2300" w:rsidRPr="00DC2300" w:rsidRDefault="00DC2300" w:rsidP="00DC2300">
            <w:r w:rsidRPr="00DC2300">
              <w:t>3</w:t>
            </w:r>
          </w:p>
        </w:tc>
        <w:tc>
          <w:tcPr>
            <w:tcW w:w="4584" w:type="dxa"/>
            <w:noWrap/>
            <w:hideMark/>
          </w:tcPr>
          <w:p w14:paraId="2BDC8994" w14:textId="77777777" w:rsidR="00DC2300" w:rsidRPr="00DC2300" w:rsidRDefault="00DC2300" w:rsidP="00DC2300">
            <w:r w:rsidRPr="00DC2300">
              <w:t xml:space="preserve">Well probe </w:t>
            </w:r>
          </w:p>
        </w:tc>
        <w:tc>
          <w:tcPr>
            <w:tcW w:w="554" w:type="dxa"/>
            <w:noWrap/>
            <w:hideMark/>
          </w:tcPr>
          <w:p w14:paraId="4696BDD8" w14:textId="77777777" w:rsidR="00DC2300" w:rsidRPr="00DC2300" w:rsidRDefault="00DC2300" w:rsidP="00DC2300">
            <w:r w:rsidRPr="00DC2300">
              <w:t>No</w:t>
            </w:r>
          </w:p>
        </w:tc>
        <w:tc>
          <w:tcPr>
            <w:tcW w:w="715" w:type="dxa"/>
            <w:noWrap/>
            <w:hideMark/>
          </w:tcPr>
          <w:p w14:paraId="1FFDE176" w14:textId="77777777" w:rsidR="00DC2300" w:rsidRPr="00DC2300" w:rsidRDefault="00DC2300" w:rsidP="00DC2300">
            <w:r w:rsidRPr="00DC2300">
              <w:t>1</w:t>
            </w:r>
          </w:p>
        </w:tc>
        <w:tc>
          <w:tcPr>
            <w:tcW w:w="853" w:type="dxa"/>
            <w:noWrap/>
            <w:hideMark/>
          </w:tcPr>
          <w:p w14:paraId="69BF251C" w14:textId="77777777" w:rsidR="00DC2300" w:rsidRPr="00DC2300" w:rsidRDefault="00DC2300" w:rsidP="00DC2300"/>
        </w:tc>
        <w:tc>
          <w:tcPr>
            <w:tcW w:w="1027" w:type="dxa"/>
            <w:noWrap/>
            <w:hideMark/>
          </w:tcPr>
          <w:p w14:paraId="64FF9AAE" w14:textId="77777777" w:rsidR="00DC2300" w:rsidRPr="00DC2300" w:rsidRDefault="00DC2300" w:rsidP="00DC2300"/>
        </w:tc>
      </w:tr>
      <w:tr w:rsidR="00DC2300" w:rsidRPr="00DC2300" w14:paraId="75797366" w14:textId="77777777" w:rsidTr="00CD6F98">
        <w:trPr>
          <w:trHeight w:val="375"/>
        </w:trPr>
        <w:tc>
          <w:tcPr>
            <w:tcW w:w="629" w:type="dxa"/>
            <w:noWrap/>
            <w:hideMark/>
          </w:tcPr>
          <w:p w14:paraId="2AE1B7EF" w14:textId="77777777" w:rsidR="00DC2300" w:rsidRPr="00DC2300" w:rsidRDefault="00DC2300" w:rsidP="00DC2300">
            <w:r w:rsidRPr="00DC2300">
              <w:t> </w:t>
            </w:r>
          </w:p>
        </w:tc>
        <w:tc>
          <w:tcPr>
            <w:tcW w:w="654" w:type="dxa"/>
            <w:noWrap/>
            <w:hideMark/>
          </w:tcPr>
          <w:p w14:paraId="305A14F5" w14:textId="77777777" w:rsidR="00DC2300" w:rsidRPr="00DC2300" w:rsidRDefault="00DC2300" w:rsidP="00DC2300">
            <w:r w:rsidRPr="00DC2300">
              <w:t>4</w:t>
            </w:r>
          </w:p>
        </w:tc>
        <w:tc>
          <w:tcPr>
            <w:tcW w:w="4584" w:type="dxa"/>
            <w:noWrap/>
            <w:hideMark/>
          </w:tcPr>
          <w:p w14:paraId="0AE2B946" w14:textId="77777777" w:rsidR="00DC2300" w:rsidRPr="00DC2300" w:rsidRDefault="00DC2300" w:rsidP="00DC2300">
            <w:proofErr w:type="spellStart"/>
            <w:r w:rsidRPr="00DC2300">
              <w:t>Sunverter</w:t>
            </w:r>
            <w:proofErr w:type="spellEnd"/>
            <w:r w:rsidRPr="00DC2300">
              <w:t xml:space="preserve"> SV3/2.2T 2.2kw controller </w:t>
            </w:r>
          </w:p>
        </w:tc>
        <w:tc>
          <w:tcPr>
            <w:tcW w:w="554" w:type="dxa"/>
            <w:noWrap/>
            <w:hideMark/>
          </w:tcPr>
          <w:p w14:paraId="36EA63BC" w14:textId="77777777" w:rsidR="00DC2300" w:rsidRPr="00DC2300" w:rsidRDefault="00DC2300" w:rsidP="00DC2300">
            <w:r w:rsidRPr="00DC2300">
              <w:t>No</w:t>
            </w:r>
          </w:p>
        </w:tc>
        <w:tc>
          <w:tcPr>
            <w:tcW w:w="715" w:type="dxa"/>
            <w:noWrap/>
            <w:hideMark/>
          </w:tcPr>
          <w:p w14:paraId="5900EAB4" w14:textId="77777777" w:rsidR="00DC2300" w:rsidRPr="00DC2300" w:rsidRDefault="00DC2300" w:rsidP="00DC2300">
            <w:r w:rsidRPr="00DC2300">
              <w:t>1</w:t>
            </w:r>
          </w:p>
        </w:tc>
        <w:tc>
          <w:tcPr>
            <w:tcW w:w="853" w:type="dxa"/>
            <w:noWrap/>
            <w:hideMark/>
          </w:tcPr>
          <w:p w14:paraId="1338D934" w14:textId="77777777" w:rsidR="00DC2300" w:rsidRPr="00DC2300" w:rsidRDefault="00DC2300" w:rsidP="00DC2300"/>
        </w:tc>
        <w:tc>
          <w:tcPr>
            <w:tcW w:w="1027" w:type="dxa"/>
            <w:noWrap/>
            <w:hideMark/>
          </w:tcPr>
          <w:p w14:paraId="06F16341" w14:textId="77777777" w:rsidR="00DC2300" w:rsidRPr="00DC2300" w:rsidRDefault="00DC2300" w:rsidP="00DC2300"/>
        </w:tc>
      </w:tr>
      <w:tr w:rsidR="00DC2300" w:rsidRPr="00DC2300" w14:paraId="6EA4C24B" w14:textId="77777777" w:rsidTr="00CD6F98">
        <w:trPr>
          <w:trHeight w:val="375"/>
        </w:trPr>
        <w:tc>
          <w:tcPr>
            <w:tcW w:w="629" w:type="dxa"/>
            <w:noWrap/>
            <w:hideMark/>
          </w:tcPr>
          <w:p w14:paraId="4F4D1880" w14:textId="77777777" w:rsidR="00DC2300" w:rsidRPr="00DC2300" w:rsidRDefault="00DC2300" w:rsidP="00DC2300">
            <w:r w:rsidRPr="00DC2300">
              <w:t> </w:t>
            </w:r>
          </w:p>
        </w:tc>
        <w:tc>
          <w:tcPr>
            <w:tcW w:w="654" w:type="dxa"/>
            <w:noWrap/>
            <w:hideMark/>
          </w:tcPr>
          <w:p w14:paraId="5BB1B77F" w14:textId="77777777" w:rsidR="00DC2300" w:rsidRPr="00DC2300" w:rsidRDefault="00DC2300" w:rsidP="00DC2300">
            <w:r w:rsidRPr="00DC2300">
              <w:t>5</w:t>
            </w:r>
          </w:p>
        </w:tc>
        <w:tc>
          <w:tcPr>
            <w:tcW w:w="4584" w:type="dxa"/>
            <w:noWrap/>
            <w:hideMark/>
          </w:tcPr>
          <w:p w14:paraId="4BD96A8A" w14:textId="77777777" w:rsidR="00DC2300" w:rsidRPr="00DC2300" w:rsidRDefault="00DC2300" w:rsidP="00DC2300">
            <w:r w:rsidRPr="00DC2300">
              <w:t xml:space="preserve">440W </w:t>
            </w:r>
            <w:proofErr w:type="spellStart"/>
            <w:r w:rsidRPr="00DC2300">
              <w:t>Dayliff</w:t>
            </w:r>
            <w:proofErr w:type="spellEnd"/>
            <w:r w:rsidRPr="00DC2300">
              <w:t xml:space="preserve"> solar modules </w:t>
            </w:r>
          </w:p>
        </w:tc>
        <w:tc>
          <w:tcPr>
            <w:tcW w:w="554" w:type="dxa"/>
            <w:noWrap/>
            <w:hideMark/>
          </w:tcPr>
          <w:p w14:paraId="6ED8FD15" w14:textId="77777777" w:rsidR="00DC2300" w:rsidRPr="00DC2300" w:rsidRDefault="00DC2300" w:rsidP="00DC2300">
            <w:r w:rsidRPr="00DC2300">
              <w:t>No</w:t>
            </w:r>
          </w:p>
        </w:tc>
        <w:tc>
          <w:tcPr>
            <w:tcW w:w="715" w:type="dxa"/>
            <w:noWrap/>
            <w:hideMark/>
          </w:tcPr>
          <w:p w14:paraId="1571FD60" w14:textId="77777777" w:rsidR="00DC2300" w:rsidRPr="00DC2300" w:rsidRDefault="00DC2300" w:rsidP="00DC2300">
            <w:r w:rsidRPr="00DC2300">
              <w:t>10</w:t>
            </w:r>
          </w:p>
        </w:tc>
        <w:tc>
          <w:tcPr>
            <w:tcW w:w="853" w:type="dxa"/>
            <w:noWrap/>
            <w:hideMark/>
          </w:tcPr>
          <w:p w14:paraId="51121155" w14:textId="77777777" w:rsidR="00DC2300" w:rsidRPr="00DC2300" w:rsidRDefault="00DC2300" w:rsidP="00DC2300"/>
        </w:tc>
        <w:tc>
          <w:tcPr>
            <w:tcW w:w="1027" w:type="dxa"/>
            <w:noWrap/>
            <w:hideMark/>
          </w:tcPr>
          <w:p w14:paraId="3D2FD254" w14:textId="77777777" w:rsidR="00DC2300" w:rsidRPr="00DC2300" w:rsidRDefault="00DC2300" w:rsidP="00DC2300"/>
        </w:tc>
      </w:tr>
      <w:tr w:rsidR="00DC2300" w:rsidRPr="00DC2300" w14:paraId="578DA051" w14:textId="77777777" w:rsidTr="00CD6F98">
        <w:trPr>
          <w:trHeight w:val="375"/>
        </w:trPr>
        <w:tc>
          <w:tcPr>
            <w:tcW w:w="629" w:type="dxa"/>
            <w:noWrap/>
            <w:hideMark/>
          </w:tcPr>
          <w:p w14:paraId="41BEB906" w14:textId="77777777" w:rsidR="00DC2300" w:rsidRPr="00DC2300" w:rsidRDefault="00DC2300" w:rsidP="00DC2300">
            <w:r w:rsidRPr="00DC2300">
              <w:t> </w:t>
            </w:r>
          </w:p>
        </w:tc>
        <w:tc>
          <w:tcPr>
            <w:tcW w:w="654" w:type="dxa"/>
            <w:noWrap/>
            <w:hideMark/>
          </w:tcPr>
          <w:p w14:paraId="4CCCE5BC" w14:textId="77777777" w:rsidR="00DC2300" w:rsidRPr="00DC2300" w:rsidRDefault="00DC2300" w:rsidP="00DC2300">
            <w:r w:rsidRPr="00DC2300">
              <w:t>6</w:t>
            </w:r>
          </w:p>
        </w:tc>
        <w:tc>
          <w:tcPr>
            <w:tcW w:w="4584" w:type="dxa"/>
            <w:noWrap/>
            <w:hideMark/>
          </w:tcPr>
          <w:p w14:paraId="6B962CDE" w14:textId="77777777" w:rsidR="00DC2300" w:rsidRPr="00DC2300" w:rsidRDefault="00DC2300" w:rsidP="00DC2300">
            <w:r w:rsidRPr="00DC2300">
              <w:t xml:space="preserve">PV Disconnect Switch 1000V/40A </w:t>
            </w:r>
          </w:p>
        </w:tc>
        <w:tc>
          <w:tcPr>
            <w:tcW w:w="554" w:type="dxa"/>
            <w:noWrap/>
            <w:hideMark/>
          </w:tcPr>
          <w:p w14:paraId="7B443D1A" w14:textId="77777777" w:rsidR="00DC2300" w:rsidRPr="00DC2300" w:rsidRDefault="00DC2300" w:rsidP="00DC2300">
            <w:r w:rsidRPr="00DC2300">
              <w:t>No</w:t>
            </w:r>
          </w:p>
        </w:tc>
        <w:tc>
          <w:tcPr>
            <w:tcW w:w="715" w:type="dxa"/>
            <w:noWrap/>
            <w:hideMark/>
          </w:tcPr>
          <w:p w14:paraId="03E9036A" w14:textId="77777777" w:rsidR="00DC2300" w:rsidRPr="00DC2300" w:rsidRDefault="00DC2300" w:rsidP="00DC2300">
            <w:r w:rsidRPr="00DC2300">
              <w:t>2</w:t>
            </w:r>
          </w:p>
        </w:tc>
        <w:tc>
          <w:tcPr>
            <w:tcW w:w="853" w:type="dxa"/>
            <w:noWrap/>
            <w:hideMark/>
          </w:tcPr>
          <w:p w14:paraId="1D349B74" w14:textId="77777777" w:rsidR="00DC2300" w:rsidRPr="00DC2300" w:rsidRDefault="00DC2300" w:rsidP="00DC2300"/>
        </w:tc>
        <w:tc>
          <w:tcPr>
            <w:tcW w:w="1027" w:type="dxa"/>
            <w:noWrap/>
            <w:hideMark/>
          </w:tcPr>
          <w:p w14:paraId="063C6F7C" w14:textId="77777777" w:rsidR="00DC2300" w:rsidRPr="00DC2300" w:rsidRDefault="00DC2300" w:rsidP="00DC2300"/>
        </w:tc>
      </w:tr>
      <w:tr w:rsidR="00DC2300" w:rsidRPr="00DC2300" w14:paraId="264195D1" w14:textId="77777777" w:rsidTr="00CD6F98">
        <w:trPr>
          <w:trHeight w:val="375"/>
        </w:trPr>
        <w:tc>
          <w:tcPr>
            <w:tcW w:w="629" w:type="dxa"/>
            <w:noWrap/>
            <w:hideMark/>
          </w:tcPr>
          <w:p w14:paraId="6F4C2D12" w14:textId="77777777" w:rsidR="00DC2300" w:rsidRPr="00DC2300" w:rsidRDefault="00DC2300" w:rsidP="00DC2300">
            <w:r w:rsidRPr="00DC2300">
              <w:t> </w:t>
            </w:r>
          </w:p>
        </w:tc>
        <w:tc>
          <w:tcPr>
            <w:tcW w:w="654" w:type="dxa"/>
            <w:noWrap/>
            <w:hideMark/>
          </w:tcPr>
          <w:p w14:paraId="586A1016" w14:textId="77777777" w:rsidR="00DC2300" w:rsidRPr="00DC2300" w:rsidRDefault="00DC2300" w:rsidP="00DC2300">
            <w:r w:rsidRPr="00DC2300">
              <w:t>7</w:t>
            </w:r>
          </w:p>
        </w:tc>
        <w:tc>
          <w:tcPr>
            <w:tcW w:w="4584" w:type="dxa"/>
            <w:noWrap/>
            <w:hideMark/>
          </w:tcPr>
          <w:p w14:paraId="77F80244" w14:textId="77777777" w:rsidR="00DC2300" w:rsidRPr="00DC2300" w:rsidRDefault="00DC2300" w:rsidP="00DC2300">
            <w:r w:rsidRPr="00DC2300">
              <w:t>10mm² twin solar cable (DC)</w:t>
            </w:r>
          </w:p>
        </w:tc>
        <w:tc>
          <w:tcPr>
            <w:tcW w:w="554" w:type="dxa"/>
            <w:noWrap/>
            <w:hideMark/>
          </w:tcPr>
          <w:p w14:paraId="007BE896" w14:textId="77777777" w:rsidR="00DC2300" w:rsidRPr="00DC2300" w:rsidRDefault="00DC2300" w:rsidP="00DC2300">
            <w:proofErr w:type="spellStart"/>
            <w:r w:rsidRPr="00DC2300">
              <w:t>Mtrs</w:t>
            </w:r>
            <w:proofErr w:type="spellEnd"/>
          </w:p>
        </w:tc>
        <w:tc>
          <w:tcPr>
            <w:tcW w:w="715" w:type="dxa"/>
            <w:noWrap/>
            <w:hideMark/>
          </w:tcPr>
          <w:p w14:paraId="2C967BF7" w14:textId="77777777" w:rsidR="00DC2300" w:rsidRPr="00DC2300" w:rsidRDefault="00DC2300" w:rsidP="00DC2300">
            <w:r w:rsidRPr="00DC2300">
              <w:t>60</w:t>
            </w:r>
          </w:p>
        </w:tc>
        <w:tc>
          <w:tcPr>
            <w:tcW w:w="853" w:type="dxa"/>
            <w:noWrap/>
            <w:hideMark/>
          </w:tcPr>
          <w:p w14:paraId="241E726C" w14:textId="77777777" w:rsidR="00DC2300" w:rsidRPr="00DC2300" w:rsidRDefault="00DC2300" w:rsidP="00DC2300"/>
        </w:tc>
        <w:tc>
          <w:tcPr>
            <w:tcW w:w="1027" w:type="dxa"/>
            <w:noWrap/>
            <w:hideMark/>
          </w:tcPr>
          <w:p w14:paraId="3F186759" w14:textId="77777777" w:rsidR="00DC2300" w:rsidRPr="00DC2300" w:rsidRDefault="00DC2300" w:rsidP="00DC2300"/>
        </w:tc>
      </w:tr>
      <w:tr w:rsidR="00DC2300" w:rsidRPr="00DC2300" w14:paraId="6B0C7616" w14:textId="77777777" w:rsidTr="00CD6F98">
        <w:trPr>
          <w:trHeight w:val="375"/>
        </w:trPr>
        <w:tc>
          <w:tcPr>
            <w:tcW w:w="629" w:type="dxa"/>
            <w:noWrap/>
            <w:hideMark/>
          </w:tcPr>
          <w:p w14:paraId="3D1D31DE" w14:textId="77777777" w:rsidR="00DC2300" w:rsidRPr="00DC2300" w:rsidRDefault="00DC2300" w:rsidP="00DC2300">
            <w:r w:rsidRPr="00DC2300">
              <w:t> </w:t>
            </w:r>
          </w:p>
        </w:tc>
        <w:tc>
          <w:tcPr>
            <w:tcW w:w="654" w:type="dxa"/>
            <w:noWrap/>
            <w:hideMark/>
          </w:tcPr>
          <w:p w14:paraId="240EDB4E" w14:textId="77777777" w:rsidR="00DC2300" w:rsidRPr="00DC2300" w:rsidRDefault="00DC2300" w:rsidP="00DC2300">
            <w:r w:rsidRPr="00DC2300">
              <w:t>8</w:t>
            </w:r>
          </w:p>
        </w:tc>
        <w:tc>
          <w:tcPr>
            <w:tcW w:w="4584" w:type="dxa"/>
            <w:noWrap/>
            <w:hideMark/>
          </w:tcPr>
          <w:p w14:paraId="69000804" w14:textId="2B830177" w:rsidR="00DC2300" w:rsidRPr="00DC2300" w:rsidRDefault="00DC2300" w:rsidP="00DC2300">
            <w:r w:rsidRPr="00DC2300">
              <w:t xml:space="preserve">MS ground mount </w:t>
            </w:r>
            <w:r w:rsidR="00656C4F">
              <w:t>6</w:t>
            </w:r>
            <w:r w:rsidRPr="00DC2300">
              <w:t xml:space="preserve">m Support Structure /watt </w:t>
            </w:r>
          </w:p>
        </w:tc>
        <w:tc>
          <w:tcPr>
            <w:tcW w:w="554" w:type="dxa"/>
            <w:noWrap/>
            <w:hideMark/>
          </w:tcPr>
          <w:p w14:paraId="414062A3" w14:textId="77777777" w:rsidR="00DC2300" w:rsidRPr="00DC2300" w:rsidRDefault="00DC2300" w:rsidP="00DC2300">
            <w:r w:rsidRPr="00DC2300">
              <w:t>No</w:t>
            </w:r>
          </w:p>
        </w:tc>
        <w:tc>
          <w:tcPr>
            <w:tcW w:w="715" w:type="dxa"/>
            <w:noWrap/>
            <w:hideMark/>
          </w:tcPr>
          <w:p w14:paraId="5E14D13E" w14:textId="77777777" w:rsidR="00DC2300" w:rsidRPr="00DC2300" w:rsidRDefault="00DC2300" w:rsidP="00DC2300">
            <w:r w:rsidRPr="00DC2300">
              <w:t>1</w:t>
            </w:r>
          </w:p>
        </w:tc>
        <w:tc>
          <w:tcPr>
            <w:tcW w:w="853" w:type="dxa"/>
            <w:noWrap/>
            <w:hideMark/>
          </w:tcPr>
          <w:p w14:paraId="5FAC230B" w14:textId="77777777" w:rsidR="00DC2300" w:rsidRPr="00DC2300" w:rsidRDefault="00DC2300" w:rsidP="00DC2300"/>
        </w:tc>
        <w:tc>
          <w:tcPr>
            <w:tcW w:w="1027" w:type="dxa"/>
            <w:noWrap/>
            <w:hideMark/>
          </w:tcPr>
          <w:p w14:paraId="69C94FEF" w14:textId="77777777" w:rsidR="00DC2300" w:rsidRPr="00DC2300" w:rsidRDefault="00DC2300" w:rsidP="00DC2300"/>
        </w:tc>
      </w:tr>
      <w:tr w:rsidR="00DC2300" w:rsidRPr="00DC2300" w14:paraId="5F8C0EA2" w14:textId="77777777" w:rsidTr="00CD6F98">
        <w:trPr>
          <w:trHeight w:val="375"/>
        </w:trPr>
        <w:tc>
          <w:tcPr>
            <w:tcW w:w="629" w:type="dxa"/>
            <w:noWrap/>
            <w:hideMark/>
          </w:tcPr>
          <w:p w14:paraId="581B2A45" w14:textId="77777777" w:rsidR="00DC2300" w:rsidRPr="00DC2300" w:rsidRDefault="00DC2300" w:rsidP="00DC2300">
            <w:r w:rsidRPr="00DC2300">
              <w:t> </w:t>
            </w:r>
          </w:p>
        </w:tc>
        <w:tc>
          <w:tcPr>
            <w:tcW w:w="654" w:type="dxa"/>
            <w:noWrap/>
            <w:hideMark/>
          </w:tcPr>
          <w:p w14:paraId="253171B5" w14:textId="77777777" w:rsidR="00DC2300" w:rsidRPr="00DC2300" w:rsidRDefault="00DC2300" w:rsidP="00DC2300">
            <w:r w:rsidRPr="00DC2300">
              <w:t>9</w:t>
            </w:r>
          </w:p>
        </w:tc>
        <w:tc>
          <w:tcPr>
            <w:tcW w:w="4584" w:type="dxa"/>
            <w:noWrap/>
            <w:hideMark/>
          </w:tcPr>
          <w:p w14:paraId="74E40205" w14:textId="77777777" w:rsidR="00DC2300" w:rsidRPr="00DC2300" w:rsidRDefault="00DC2300" w:rsidP="00DC2300">
            <w:r w:rsidRPr="00DC2300">
              <w:t xml:space="preserve">Lightning arrestor c/w 5m copper tape </w:t>
            </w:r>
          </w:p>
        </w:tc>
        <w:tc>
          <w:tcPr>
            <w:tcW w:w="554" w:type="dxa"/>
            <w:noWrap/>
            <w:hideMark/>
          </w:tcPr>
          <w:p w14:paraId="6A2E6EC7" w14:textId="77777777" w:rsidR="00DC2300" w:rsidRPr="00DC2300" w:rsidRDefault="00DC2300" w:rsidP="00DC2300">
            <w:r w:rsidRPr="00DC2300">
              <w:t>No</w:t>
            </w:r>
          </w:p>
        </w:tc>
        <w:tc>
          <w:tcPr>
            <w:tcW w:w="715" w:type="dxa"/>
            <w:noWrap/>
            <w:hideMark/>
          </w:tcPr>
          <w:p w14:paraId="125CB6F7" w14:textId="77777777" w:rsidR="00DC2300" w:rsidRPr="00DC2300" w:rsidRDefault="00DC2300" w:rsidP="00DC2300">
            <w:r w:rsidRPr="00DC2300">
              <w:t>1</w:t>
            </w:r>
          </w:p>
        </w:tc>
        <w:tc>
          <w:tcPr>
            <w:tcW w:w="853" w:type="dxa"/>
            <w:noWrap/>
            <w:hideMark/>
          </w:tcPr>
          <w:p w14:paraId="09E3E013" w14:textId="77777777" w:rsidR="00DC2300" w:rsidRPr="00DC2300" w:rsidRDefault="00DC2300" w:rsidP="00DC2300"/>
        </w:tc>
        <w:tc>
          <w:tcPr>
            <w:tcW w:w="1027" w:type="dxa"/>
            <w:noWrap/>
            <w:hideMark/>
          </w:tcPr>
          <w:p w14:paraId="0617F12D" w14:textId="77777777" w:rsidR="00DC2300" w:rsidRPr="00DC2300" w:rsidRDefault="00DC2300" w:rsidP="00DC2300"/>
        </w:tc>
      </w:tr>
      <w:tr w:rsidR="00DC2300" w:rsidRPr="00DC2300" w14:paraId="4B4AE05B" w14:textId="77777777" w:rsidTr="00CD6F98">
        <w:trPr>
          <w:trHeight w:val="375"/>
        </w:trPr>
        <w:tc>
          <w:tcPr>
            <w:tcW w:w="629" w:type="dxa"/>
            <w:noWrap/>
            <w:hideMark/>
          </w:tcPr>
          <w:p w14:paraId="1B1A3B0A" w14:textId="77777777" w:rsidR="00DC2300" w:rsidRPr="00DC2300" w:rsidRDefault="00DC2300" w:rsidP="00DC2300">
            <w:r w:rsidRPr="00DC2300">
              <w:t> </w:t>
            </w:r>
          </w:p>
        </w:tc>
        <w:tc>
          <w:tcPr>
            <w:tcW w:w="654" w:type="dxa"/>
            <w:noWrap/>
            <w:hideMark/>
          </w:tcPr>
          <w:p w14:paraId="5857AE78" w14:textId="77777777" w:rsidR="00DC2300" w:rsidRPr="00DC2300" w:rsidRDefault="00DC2300" w:rsidP="00DC2300">
            <w:r w:rsidRPr="00DC2300">
              <w:t>10</w:t>
            </w:r>
          </w:p>
        </w:tc>
        <w:tc>
          <w:tcPr>
            <w:tcW w:w="4584" w:type="dxa"/>
            <w:hideMark/>
          </w:tcPr>
          <w:p w14:paraId="36CD2881" w14:textId="77777777" w:rsidR="00DC2300" w:rsidRPr="00DC2300" w:rsidRDefault="00DC2300" w:rsidP="00DC2300">
            <w:proofErr w:type="spellStart"/>
            <w:r w:rsidRPr="00DC2300">
              <w:t>Installtion</w:t>
            </w:r>
            <w:proofErr w:type="spellEnd"/>
            <w:r w:rsidRPr="00DC2300">
              <w:t xml:space="preserve"> sundries </w:t>
            </w:r>
          </w:p>
        </w:tc>
        <w:tc>
          <w:tcPr>
            <w:tcW w:w="554" w:type="dxa"/>
            <w:noWrap/>
            <w:hideMark/>
          </w:tcPr>
          <w:p w14:paraId="7797C0D1" w14:textId="77777777" w:rsidR="00DC2300" w:rsidRPr="00DC2300" w:rsidRDefault="00DC2300" w:rsidP="00DC2300">
            <w:r w:rsidRPr="00DC2300">
              <w:t>No</w:t>
            </w:r>
          </w:p>
        </w:tc>
        <w:tc>
          <w:tcPr>
            <w:tcW w:w="715" w:type="dxa"/>
            <w:noWrap/>
            <w:hideMark/>
          </w:tcPr>
          <w:p w14:paraId="13CCF79B" w14:textId="77777777" w:rsidR="00DC2300" w:rsidRPr="00DC2300" w:rsidRDefault="00DC2300" w:rsidP="00DC2300">
            <w:r w:rsidRPr="00DC2300">
              <w:t>1</w:t>
            </w:r>
          </w:p>
        </w:tc>
        <w:tc>
          <w:tcPr>
            <w:tcW w:w="853" w:type="dxa"/>
            <w:noWrap/>
            <w:hideMark/>
          </w:tcPr>
          <w:p w14:paraId="3943BB84" w14:textId="77777777" w:rsidR="00DC2300" w:rsidRPr="00DC2300" w:rsidRDefault="00DC2300" w:rsidP="00DC2300"/>
        </w:tc>
        <w:tc>
          <w:tcPr>
            <w:tcW w:w="1027" w:type="dxa"/>
            <w:noWrap/>
            <w:hideMark/>
          </w:tcPr>
          <w:p w14:paraId="767D985B" w14:textId="77777777" w:rsidR="00DC2300" w:rsidRPr="00DC2300" w:rsidRDefault="00DC2300" w:rsidP="00DC2300"/>
        </w:tc>
      </w:tr>
      <w:tr w:rsidR="00DC2300" w:rsidRPr="00DC2300" w14:paraId="0C26E8BD" w14:textId="77777777" w:rsidTr="00CD6F98">
        <w:trPr>
          <w:trHeight w:val="375"/>
        </w:trPr>
        <w:tc>
          <w:tcPr>
            <w:tcW w:w="629" w:type="dxa"/>
            <w:noWrap/>
            <w:hideMark/>
          </w:tcPr>
          <w:p w14:paraId="128DE24C" w14:textId="77777777" w:rsidR="00DC2300" w:rsidRPr="00DC2300" w:rsidRDefault="00DC2300" w:rsidP="00DC2300">
            <w:r w:rsidRPr="00DC2300">
              <w:t> </w:t>
            </w:r>
          </w:p>
        </w:tc>
        <w:tc>
          <w:tcPr>
            <w:tcW w:w="654" w:type="dxa"/>
            <w:noWrap/>
            <w:hideMark/>
          </w:tcPr>
          <w:p w14:paraId="682F2BEA" w14:textId="77777777" w:rsidR="00DC2300" w:rsidRPr="00DC2300" w:rsidRDefault="00DC2300" w:rsidP="00DC2300">
            <w:r w:rsidRPr="00DC2300">
              <w:t>11</w:t>
            </w:r>
          </w:p>
        </w:tc>
        <w:tc>
          <w:tcPr>
            <w:tcW w:w="4584" w:type="dxa"/>
            <w:noWrap/>
            <w:hideMark/>
          </w:tcPr>
          <w:p w14:paraId="74B49396" w14:textId="77777777" w:rsidR="00DC2300" w:rsidRPr="00DC2300" w:rsidRDefault="00DC2300" w:rsidP="00DC2300">
            <w:r w:rsidRPr="00DC2300">
              <w:t xml:space="preserve">14 Earth rod c/w clamp &amp; Earth cable </w:t>
            </w:r>
          </w:p>
        </w:tc>
        <w:tc>
          <w:tcPr>
            <w:tcW w:w="554" w:type="dxa"/>
            <w:noWrap/>
            <w:hideMark/>
          </w:tcPr>
          <w:p w14:paraId="4E8ECAB1" w14:textId="77777777" w:rsidR="00DC2300" w:rsidRPr="00DC2300" w:rsidRDefault="00DC2300" w:rsidP="00DC2300">
            <w:r w:rsidRPr="00DC2300">
              <w:t>No</w:t>
            </w:r>
          </w:p>
        </w:tc>
        <w:tc>
          <w:tcPr>
            <w:tcW w:w="715" w:type="dxa"/>
            <w:noWrap/>
            <w:hideMark/>
          </w:tcPr>
          <w:p w14:paraId="5702C30A" w14:textId="77777777" w:rsidR="00DC2300" w:rsidRPr="00DC2300" w:rsidRDefault="00DC2300" w:rsidP="00DC2300">
            <w:r w:rsidRPr="00DC2300">
              <w:t>1</w:t>
            </w:r>
          </w:p>
        </w:tc>
        <w:tc>
          <w:tcPr>
            <w:tcW w:w="853" w:type="dxa"/>
            <w:noWrap/>
            <w:hideMark/>
          </w:tcPr>
          <w:p w14:paraId="20012F33" w14:textId="77777777" w:rsidR="00DC2300" w:rsidRPr="00DC2300" w:rsidRDefault="00DC2300" w:rsidP="00DC2300"/>
        </w:tc>
        <w:tc>
          <w:tcPr>
            <w:tcW w:w="1027" w:type="dxa"/>
            <w:noWrap/>
            <w:hideMark/>
          </w:tcPr>
          <w:p w14:paraId="687C85D3" w14:textId="77777777" w:rsidR="00DC2300" w:rsidRPr="00DC2300" w:rsidRDefault="00DC2300" w:rsidP="00DC2300"/>
        </w:tc>
      </w:tr>
      <w:tr w:rsidR="00DC2300" w:rsidRPr="00DC2300" w14:paraId="5135D59A" w14:textId="77777777" w:rsidTr="00CD6F98">
        <w:trPr>
          <w:trHeight w:val="375"/>
        </w:trPr>
        <w:tc>
          <w:tcPr>
            <w:tcW w:w="629" w:type="dxa"/>
            <w:noWrap/>
            <w:hideMark/>
          </w:tcPr>
          <w:p w14:paraId="4BBB6284" w14:textId="77777777" w:rsidR="00DC2300" w:rsidRPr="00DC2300" w:rsidRDefault="00DC2300" w:rsidP="00DC2300">
            <w:r w:rsidRPr="00DC2300">
              <w:t> </w:t>
            </w:r>
          </w:p>
        </w:tc>
        <w:tc>
          <w:tcPr>
            <w:tcW w:w="654" w:type="dxa"/>
            <w:noWrap/>
            <w:hideMark/>
          </w:tcPr>
          <w:p w14:paraId="6EBF4335" w14:textId="77777777" w:rsidR="00DC2300" w:rsidRPr="00DC2300" w:rsidRDefault="00DC2300" w:rsidP="00DC2300">
            <w:r w:rsidRPr="00DC2300">
              <w:t>12</w:t>
            </w:r>
          </w:p>
        </w:tc>
        <w:tc>
          <w:tcPr>
            <w:tcW w:w="4584" w:type="dxa"/>
            <w:noWrap/>
            <w:hideMark/>
          </w:tcPr>
          <w:p w14:paraId="3A823F9E" w14:textId="77777777" w:rsidR="00DC2300" w:rsidRPr="00DC2300" w:rsidRDefault="00DC2300" w:rsidP="00DC2300">
            <w:r w:rsidRPr="00DC2300">
              <w:t>Branding</w:t>
            </w:r>
          </w:p>
        </w:tc>
        <w:tc>
          <w:tcPr>
            <w:tcW w:w="554" w:type="dxa"/>
            <w:noWrap/>
            <w:hideMark/>
          </w:tcPr>
          <w:p w14:paraId="31CF5183" w14:textId="77777777" w:rsidR="00DC2300" w:rsidRPr="00DC2300" w:rsidRDefault="00DC2300" w:rsidP="00DC2300">
            <w:r w:rsidRPr="00DC2300">
              <w:t>L/S</w:t>
            </w:r>
          </w:p>
        </w:tc>
        <w:tc>
          <w:tcPr>
            <w:tcW w:w="715" w:type="dxa"/>
            <w:noWrap/>
            <w:hideMark/>
          </w:tcPr>
          <w:p w14:paraId="7976E282" w14:textId="77777777" w:rsidR="00DC2300" w:rsidRPr="00DC2300" w:rsidRDefault="00DC2300" w:rsidP="00DC2300">
            <w:r w:rsidRPr="00DC2300">
              <w:t>1</w:t>
            </w:r>
          </w:p>
        </w:tc>
        <w:tc>
          <w:tcPr>
            <w:tcW w:w="853" w:type="dxa"/>
            <w:noWrap/>
            <w:hideMark/>
          </w:tcPr>
          <w:p w14:paraId="60DC7FD9" w14:textId="77777777" w:rsidR="00DC2300" w:rsidRPr="00DC2300" w:rsidRDefault="00DC2300" w:rsidP="00DC2300"/>
        </w:tc>
        <w:tc>
          <w:tcPr>
            <w:tcW w:w="1027" w:type="dxa"/>
            <w:noWrap/>
            <w:hideMark/>
          </w:tcPr>
          <w:p w14:paraId="062193F5" w14:textId="77777777" w:rsidR="00DC2300" w:rsidRPr="00DC2300" w:rsidRDefault="00DC2300" w:rsidP="00DC2300"/>
        </w:tc>
      </w:tr>
      <w:tr w:rsidR="00DC2300" w:rsidRPr="00DC2300" w14:paraId="4CA2138D" w14:textId="77777777" w:rsidTr="00CD6F98">
        <w:trPr>
          <w:trHeight w:val="390"/>
        </w:trPr>
        <w:tc>
          <w:tcPr>
            <w:tcW w:w="629" w:type="dxa"/>
            <w:noWrap/>
          </w:tcPr>
          <w:p w14:paraId="1950463F" w14:textId="77777777" w:rsidR="00DC2300" w:rsidRPr="00DC2300" w:rsidRDefault="00DC2300" w:rsidP="00DC2300"/>
        </w:tc>
        <w:tc>
          <w:tcPr>
            <w:tcW w:w="654" w:type="dxa"/>
            <w:noWrap/>
          </w:tcPr>
          <w:p w14:paraId="37A3956F" w14:textId="77777777" w:rsidR="00DC2300" w:rsidRPr="00DC2300" w:rsidRDefault="00DC2300" w:rsidP="00DC2300">
            <w:r w:rsidRPr="00DC2300">
              <w:t>13</w:t>
            </w:r>
          </w:p>
        </w:tc>
        <w:tc>
          <w:tcPr>
            <w:tcW w:w="4584" w:type="dxa"/>
          </w:tcPr>
          <w:p w14:paraId="19A8A628" w14:textId="77777777" w:rsidR="00DC2300" w:rsidRPr="00DC2300" w:rsidRDefault="00DC2300" w:rsidP="00DC2300">
            <w:r w:rsidRPr="00DC2300">
              <w:t>Allow for any costs associated with compliance with environmental, health, and safety requirements as specified in the technical specifications of the bid document and the Environmental and Social Management Plan (ESMP) as required by government agencies and prevailing legislation. The cost under this item includes quarterly environmental audit in the ESMP by a registered Lead Expert.</w:t>
            </w:r>
          </w:p>
        </w:tc>
        <w:tc>
          <w:tcPr>
            <w:tcW w:w="554" w:type="dxa"/>
            <w:noWrap/>
          </w:tcPr>
          <w:p w14:paraId="75FB1668" w14:textId="77777777" w:rsidR="00DC2300" w:rsidRPr="00DC2300" w:rsidRDefault="00DC2300" w:rsidP="00DC2300">
            <w:r w:rsidRPr="00DC2300">
              <w:t>Lumpsum</w:t>
            </w:r>
          </w:p>
        </w:tc>
        <w:tc>
          <w:tcPr>
            <w:tcW w:w="715" w:type="dxa"/>
            <w:noWrap/>
          </w:tcPr>
          <w:p w14:paraId="3C9797BB" w14:textId="77777777" w:rsidR="00DC2300" w:rsidRPr="00DC2300" w:rsidRDefault="00DC2300" w:rsidP="00DC2300">
            <w:r w:rsidRPr="00DC2300">
              <w:t>1</w:t>
            </w:r>
          </w:p>
        </w:tc>
        <w:tc>
          <w:tcPr>
            <w:tcW w:w="853" w:type="dxa"/>
            <w:noWrap/>
          </w:tcPr>
          <w:p w14:paraId="1EA4B5D4" w14:textId="77777777" w:rsidR="00DC2300" w:rsidRPr="00DC2300" w:rsidRDefault="00DC2300" w:rsidP="00DC2300"/>
        </w:tc>
        <w:tc>
          <w:tcPr>
            <w:tcW w:w="1027" w:type="dxa"/>
            <w:noWrap/>
          </w:tcPr>
          <w:p w14:paraId="2FE05823" w14:textId="77777777" w:rsidR="00DC2300" w:rsidRPr="00DC2300" w:rsidRDefault="00DC2300" w:rsidP="00DC2300"/>
        </w:tc>
      </w:tr>
      <w:tr w:rsidR="00DC2300" w:rsidRPr="00DC2300" w14:paraId="6669C273" w14:textId="77777777" w:rsidTr="00CD6F98">
        <w:trPr>
          <w:trHeight w:val="390"/>
        </w:trPr>
        <w:tc>
          <w:tcPr>
            <w:tcW w:w="629" w:type="dxa"/>
            <w:noWrap/>
            <w:hideMark/>
          </w:tcPr>
          <w:p w14:paraId="00D4E417" w14:textId="77777777" w:rsidR="00DC2300" w:rsidRPr="00DC2300" w:rsidRDefault="00DC2300" w:rsidP="00DC2300">
            <w:r w:rsidRPr="00DC2300">
              <w:t> </w:t>
            </w:r>
          </w:p>
        </w:tc>
        <w:tc>
          <w:tcPr>
            <w:tcW w:w="654" w:type="dxa"/>
            <w:noWrap/>
            <w:hideMark/>
          </w:tcPr>
          <w:p w14:paraId="023EEDFF" w14:textId="77777777" w:rsidR="00DC2300" w:rsidRPr="00DC2300" w:rsidRDefault="00DC2300" w:rsidP="00DC2300">
            <w:r w:rsidRPr="00DC2300">
              <w:t>14</w:t>
            </w:r>
          </w:p>
        </w:tc>
        <w:tc>
          <w:tcPr>
            <w:tcW w:w="4584" w:type="dxa"/>
            <w:hideMark/>
          </w:tcPr>
          <w:p w14:paraId="433D067C" w14:textId="77777777" w:rsidR="00DC2300" w:rsidRPr="00DC2300" w:rsidRDefault="00DC2300" w:rsidP="00DC2300">
            <w:proofErr w:type="spellStart"/>
            <w:r w:rsidRPr="00DC2300">
              <w:t>Labour</w:t>
            </w:r>
            <w:proofErr w:type="spellEnd"/>
          </w:p>
        </w:tc>
        <w:tc>
          <w:tcPr>
            <w:tcW w:w="554" w:type="dxa"/>
            <w:noWrap/>
            <w:hideMark/>
          </w:tcPr>
          <w:p w14:paraId="172EA6E4" w14:textId="77777777" w:rsidR="00DC2300" w:rsidRPr="00DC2300" w:rsidRDefault="00DC2300" w:rsidP="00DC2300">
            <w:r w:rsidRPr="00DC2300">
              <w:t>No</w:t>
            </w:r>
          </w:p>
        </w:tc>
        <w:tc>
          <w:tcPr>
            <w:tcW w:w="715" w:type="dxa"/>
            <w:noWrap/>
            <w:hideMark/>
          </w:tcPr>
          <w:p w14:paraId="73C529E7" w14:textId="77777777" w:rsidR="00DC2300" w:rsidRPr="00DC2300" w:rsidRDefault="00DC2300" w:rsidP="00DC2300">
            <w:r w:rsidRPr="00DC2300">
              <w:t>1</w:t>
            </w:r>
          </w:p>
        </w:tc>
        <w:tc>
          <w:tcPr>
            <w:tcW w:w="853" w:type="dxa"/>
            <w:noWrap/>
            <w:hideMark/>
          </w:tcPr>
          <w:p w14:paraId="6DE58225" w14:textId="77777777" w:rsidR="00DC2300" w:rsidRPr="00DC2300" w:rsidRDefault="00DC2300" w:rsidP="00DC2300"/>
        </w:tc>
        <w:tc>
          <w:tcPr>
            <w:tcW w:w="1027" w:type="dxa"/>
            <w:noWrap/>
            <w:hideMark/>
          </w:tcPr>
          <w:p w14:paraId="18BEAFC4" w14:textId="77777777" w:rsidR="00DC2300" w:rsidRPr="00DC2300" w:rsidRDefault="00DC2300" w:rsidP="00DC2300"/>
        </w:tc>
      </w:tr>
      <w:tr w:rsidR="00DC2300" w:rsidRPr="00DC2300" w14:paraId="0C40B874" w14:textId="77777777" w:rsidTr="00CD6F98">
        <w:trPr>
          <w:trHeight w:val="315"/>
        </w:trPr>
        <w:tc>
          <w:tcPr>
            <w:tcW w:w="629" w:type="dxa"/>
            <w:noWrap/>
            <w:hideMark/>
          </w:tcPr>
          <w:p w14:paraId="0255A43A" w14:textId="77777777" w:rsidR="00DC2300" w:rsidRPr="00DC2300" w:rsidRDefault="00DC2300" w:rsidP="00DC2300">
            <w:r w:rsidRPr="00DC2300">
              <w:t> </w:t>
            </w:r>
          </w:p>
        </w:tc>
        <w:tc>
          <w:tcPr>
            <w:tcW w:w="7360" w:type="dxa"/>
            <w:gridSpan w:val="5"/>
            <w:noWrap/>
            <w:hideMark/>
          </w:tcPr>
          <w:p w14:paraId="2A89EE82" w14:textId="77777777" w:rsidR="00DC2300" w:rsidRPr="00DC2300" w:rsidRDefault="00DC2300" w:rsidP="00DC2300">
            <w:pPr>
              <w:rPr>
                <w:b/>
                <w:bCs/>
              </w:rPr>
            </w:pPr>
            <w:r w:rsidRPr="00DC2300">
              <w:rPr>
                <w:b/>
                <w:bCs/>
              </w:rPr>
              <w:t>Sub-total:</w:t>
            </w:r>
          </w:p>
        </w:tc>
        <w:tc>
          <w:tcPr>
            <w:tcW w:w="1027" w:type="dxa"/>
            <w:noWrap/>
            <w:hideMark/>
          </w:tcPr>
          <w:p w14:paraId="088FB5DE" w14:textId="77777777" w:rsidR="00DC2300" w:rsidRPr="00DC2300" w:rsidRDefault="00DC2300" w:rsidP="00DC2300"/>
        </w:tc>
      </w:tr>
      <w:tr w:rsidR="00DC2300" w:rsidRPr="00DC2300" w14:paraId="1FCE1D5F" w14:textId="77777777" w:rsidTr="00CD6F98">
        <w:trPr>
          <w:trHeight w:val="300"/>
        </w:trPr>
        <w:tc>
          <w:tcPr>
            <w:tcW w:w="629" w:type="dxa"/>
            <w:noWrap/>
            <w:hideMark/>
          </w:tcPr>
          <w:p w14:paraId="29F0F376" w14:textId="77777777" w:rsidR="00DC2300" w:rsidRPr="00DC2300" w:rsidRDefault="00DC2300" w:rsidP="00DC2300">
            <w:r w:rsidRPr="00DC2300">
              <w:t> </w:t>
            </w:r>
          </w:p>
        </w:tc>
        <w:tc>
          <w:tcPr>
            <w:tcW w:w="654" w:type="dxa"/>
            <w:noWrap/>
            <w:hideMark/>
          </w:tcPr>
          <w:p w14:paraId="1BB8CDFC" w14:textId="77777777" w:rsidR="00DC2300" w:rsidRPr="00DC2300" w:rsidRDefault="00DC2300" w:rsidP="00DC2300">
            <w:r w:rsidRPr="00DC2300">
              <w:t> </w:t>
            </w:r>
          </w:p>
        </w:tc>
        <w:tc>
          <w:tcPr>
            <w:tcW w:w="4584" w:type="dxa"/>
            <w:hideMark/>
          </w:tcPr>
          <w:p w14:paraId="1BC30767" w14:textId="77777777" w:rsidR="00DC2300" w:rsidRPr="00DC2300" w:rsidRDefault="00DC2300" w:rsidP="00DC2300">
            <w:r w:rsidRPr="00DC2300">
              <w:t>Add 16% VAT</w:t>
            </w:r>
          </w:p>
        </w:tc>
        <w:tc>
          <w:tcPr>
            <w:tcW w:w="554" w:type="dxa"/>
            <w:noWrap/>
            <w:hideMark/>
          </w:tcPr>
          <w:p w14:paraId="23FFBF81" w14:textId="77777777" w:rsidR="00DC2300" w:rsidRPr="00DC2300" w:rsidRDefault="00DC2300" w:rsidP="00DC2300">
            <w:r w:rsidRPr="00DC2300">
              <w:t> </w:t>
            </w:r>
          </w:p>
        </w:tc>
        <w:tc>
          <w:tcPr>
            <w:tcW w:w="715" w:type="dxa"/>
            <w:noWrap/>
            <w:hideMark/>
          </w:tcPr>
          <w:p w14:paraId="25627D79" w14:textId="77777777" w:rsidR="00DC2300" w:rsidRPr="00DC2300" w:rsidRDefault="00DC2300" w:rsidP="00DC2300">
            <w:r w:rsidRPr="00DC2300">
              <w:t> </w:t>
            </w:r>
          </w:p>
        </w:tc>
        <w:tc>
          <w:tcPr>
            <w:tcW w:w="853" w:type="dxa"/>
            <w:noWrap/>
            <w:hideMark/>
          </w:tcPr>
          <w:p w14:paraId="4E745AFB" w14:textId="77777777" w:rsidR="00DC2300" w:rsidRPr="00DC2300" w:rsidRDefault="00DC2300" w:rsidP="00DC2300">
            <w:r w:rsidRPr="00DC2300">
              <w:t> </w:t>
            </w:r>
          </w:p>
        </w:tc>
        <w:tc>
          <w:tcPr>
            <w:tcW w:w="1027" w:type="dxa"/>
            <w:noWrap/>
            <w:hideMark/>
          </w:tcPr>
          <w:p w14:paraId="60D328B9" w14:textId="77777777" w:rsidR="00DC2300" w:rsidRPr="00DC2300" w:rsidRDefault="00DC2300" w:rsidP="00DC2300"/>
        </w:tc>
      </w:tr>
      <w:tr w:rsidR="00DC2300" w:rsidRPr="00DC2300" w14:paraId="23E7BAB5" w14:textId="77777777" w:rsidTr="00CD6F98">
        <w:trPr>
          <w:trHeight w:val="315"/>
        </w:trPr>
        <w:tc>
          <w:tcPr>
            <w:tcW w:w="629" w:type="dxa"/>
            <w:noWrap/>
            <w:hideMark/>
          </w:tcPr>
          <w:p w14:paraId="41498906" w14:textId="77777777" w:rsidR="00DC2300" w:rsidRPr="00DC2300" w:rsidRDefault="00DC2300" w:rsidP="00DC2300">
            <w:r w:rsidRPr="00DC2300">
              <w:t>B5</w:t>
            </w:r>
          </w:p>
        </w:tc>
        <w:tc>
          <w:tcPr>
            <w:tcW w:w="654" w:type="dxa"/>
            <w:noWrap/>
            <w:hideMark/>
          </w:tcPr>
          <w:p w14:paraId="3D1A77E8" w14:textId="77777777" w:rsidR="00DC2300" w:rsidRPr="00DC2300" w:rsidRDefault="00DC2300" w:rsidP="00DC2300">
            <w:r w:rsidRPr="00DC2300">
              <w:t> </w:t>
            </w:r>
          </w:p>
        </w:tc>
        <w:tc>
          <w:tcPr>
            <w:tcW w:w="4584" w:type="dxa"/>
            <w:hideMark/>
          </w:tcPr>
          <w:p w14:paraId="3B76D91F" w14:textId="77777777" w:rsidR="00DC2300" w:rsidRPr="00DC2300" w:rsidRDefault="00DC2300" w:rsidP="00DC2300"/>
        </w:tc>
        <w:tc>
          <w:tcPr>
            <w:tcW w:w="554" w:type="dxa"/>
            <w:noWrap/>
            <w:hideMark/>
          </w:tcPr>
          <w:p w14:paraId="59744BEF" w14:textId="77777777" w:rsidR="00DC2300" w:rsidRPr="00DC2300" w:rsidRDefault="00DC2300" w:rsidP="00DC2300"/>
        </w:tc>
        <w:tc>
          <w:tcPr>
            <w:tcW w:w="715" w:type="dxa"/>
            <w:noWrap/>
            <w:hideMark/>
          </w:tcPr>
          <w:p w14:paraId="5D91E936" w14:textId="77777777" w:rsidR="00DC2300" w:rsidRPr="00DC2300" w:rsidRDefault="00DC2300" w:rsidP="00DC2300"/>
        </w:tc>
        <w:tc>
          <w:tcPr>
            <w:tcW w:w="853" w:type="dxa"/>
            <w:noWrap/>
            <w:hideMark/>
          </w:tcPr>
          <w:p w14:paraId="41ACB135" w14:textId="77777777" w:rsidR="00DC2300" w:rsidRPr="00DC2300" w:rsidRDefault="00DC2300" w:rsidP="00DC2300">
            <w:r w:rsidRPr="00DC2300">
              <w:t> </w:t>
            </w:r>
          </w:p>
        </w:tc>
        <w:tc>
          <w:tcPr>
            <w:tcW w:w="1027" w:type="dxa"/>
            <w:noWrap/>
            <w:hideMark/>
          </w:tcPr>
          <w:p w14:paraId="19170A02" w14:textId="77777777" w:rsidR="00DC2300" w:rsidRPr="00DC2300" w:rsidRDefault="00DC2300" w:rsidP="00DC2300">
            <w:r w:rsidRPr="00DC2300">
              <w:t> </w:t>
            </w:r>
          </w:p>
        </w:tc>
      </w:tr>
      <w:tr w:rsidR="00DC2300" w:rsidRPr="00DC2300" w14:paraId="5AA5C0E3" w14:textId="77777777" w:rsidTr="00CD6F98">
        <w:trPr>
          <w:trHeight w:val="315"/>
        </w:trPr>
        <w:tc>
          <w:tcPr>
            <w:tcW w:w="629" w:type="dxa"/>
            <w:noWrap/>
            <w:hideMark/>
          </w:tcPr>
          <w:p w14:paraId="0BF26C47" w14:textId="77777777" w:rsidR="00DC2300" w:rsidRPr="00DC2300" w:rsidRDefault="00DC2300" w:rsidP="00DC2300">
            <w:r w:rsidRPr="00DC2300">
              <w:t> </w:t>
            </w:r>
          </w:p>
        </w:tc>
        <w:tc>
          <w:tcPr>
            <w:tcW w:w="7360" w:type="dxa"/>
            <w:gridSpan w:val="5"/>
            <w:noWrap/>
            <w:hideMark/>
          </w:tcPr>
          <w:p w14:paraId="6E308DF2" w14:textId="77777777" w:rsidR="00DC2300" w:rsidRPr="00DC2300" w:rsidRDefault="00DC2300" w:rsidP="00DC2300">
            <w:pPr>
              <w:rPr>
                <w:b/>
                <w:bCs/>
              </w:rPr>
            </w:pPr>
            <w:r w:rsidRPr="00DC2300">
              <w:rPr>
                <w:b/>
                <w:bCs/>
              </w:rPr>
              <w:t>Sub-total:</w:t>
            </w:r>
          </w:p>
        </w:tc>
        <w:tc>
          <w:tcPr>
            <w:tcW w:w="1027" w:type="dxa"/>
            <w:noWrap/>
            <w:hideMark/>
          </w:tcPr>
          <w:p w14:paraId="57C278EB" w14:textId="77777777" w:rsidR="00DC2300" w:rsidRPr="00DC2300" w:rsidRDefault="00DC2300" w:rsidP="00DC2300"/>
        </w:tc>
      </w:tr>
      <w:tr w:rsidR="00DC2300" w:rsidRPr="00DC2300" w14:paraId="27716780" w14:textId="77777777" w:rsidTr="00CD6F98">
        <w:trPr>
          <w:trHeight w:val="315"/>
        </w:trPr>
        <w:tc>
          <w:tcPr>
            <w:tcW w:w="629" w:type="dxa"/>
            <w:noWrap/>
            <w:hideMark/>
          </w:tcPr>
          <w:p w14:paraId="23E5A56D" w14:textId="77777777" w:rsidR="00DC2300" w:rsidRPr="00DC2300" w:rsidRDefault="00DC2300" w:rsidP="00DC2300">
            <w:r w:rsidRPr="00DC2300">
              <w:t> </w:t>
            </w:r>
          </w:p>
        </w:tc>
        <w:tc>
          <w:tcPr>
            <w:tcW w:w="654" w:type="dxa"/>
            <w:noWrap/>
            <w:hideMark/>
          </w:tcPr>
          <w:p w14:paraId="3C07FBB9" w14:textId="77777777" w:rsidR="00DC2300" w:rsidRPr="00DC2300" w:rsidRDefault="00DC2300" w:rsidP="00DC2300">
            <w:pPr>
              <w:rPr>
                <w:b/>
                <w:bCs/>
              </w:rPr>
            </w:pPr>
            <w:r w:rsidRPr="00DC2300">
              <w:rPr>
                <w:b/>
                <w:bCs/>
              </w:rPr>
              <w:t> </w:t>
            </w:r>
          </w:p>
        </w:tc>
        <w:tc>
          <w:tcPr>
            <w:tcW w:w="4584" w:type="dxa"/>
            <w:hideMark/>
          </w:tcPr>
          <w:p w14:paraId="1950B9BB" w14:textId="77777777" w:rsidR="00DC2300" w:rsidRPr="00DC2300" w:rsidRDefault="00DC2300" w:rsidP="00DC2300">
            <w:pPr>
              <w:rPr>
                <w:b/>
                <w:bCs/>
              </w:rPr>
            </w:pPr>
            <w:r w:rsidRPr="00DC2300">
              <w:rPr>
                <w:b/>
                <w:bCs/>
              </w:rPr>
              <w:t> </w:t>
            </w:r>
          </w:p>
        </w:tc>
        <w:tc>
          <w:tcPr>
            <w:tcW w:w="554" w:type="dxa"/>
            <w:noWrap/>
            <w:hideMark/>
          </w:tcPr>
          <w:p w14:paraId="48F20663" w14:textId="77777777" w:rsidR="00DC2300" w:rsidRPr="00DC2300" w:rsidRDefault="00DC2300" w:rsidP="00DC2300">
            <w:pPr>
              <w:rPr>
                <w:b/>
                <w:bCs/>
              </w:rPr>
            </w:pPr>
            <w:r w:rsidRPr="00DC2300">
              <w:rPr>
                <w:b/>
                <w:bCs/>
              </w:rPr>
              <w:t> </w:t>
            </w:r>
          </w:p>
        </w:tc>
        <w:tc>
          <w:tcPr>
            <w:tcW w:w="715" w:type="dxa"/>
            <w:noWrap/>
            <w:hideMark/>
          </w:tcPr>
          <w:p w14:paraId="07EBDA70" w14:textId="77777777" w:rsidR="00DC2300" w:rsidRPr="00DC2300" w:rsidRDefault="00DC2300" w:rsidP="00DC2300">
            <w:pPr>
              <w:rPr>
                <w:b/>
                <w:bCs/>
              </w:rPr>
            </w:pPr>
            <w:r w:rsidRPr="00DC2300">
              <w:rPr>
                <w:b/>
                <w:bCs/>
              </w:rPr>
              <w:t> </w:t>
            </w:r>
          </w:p>
        </w:tc>
        <w:tc>
          <w:tcPr>
            <w:tcW w:w="853" w:type="dxa"/>
            <w:noWrap/>
            <w:hideMark/>
          </w:tcPr>
          <w:p w14:paraId="7E279F53" w14:textId="77777777" w:rsidR="00DC2300" w:rsidRPr="00DC2300" w:rsidRDefault="00DC2300" w:rsidP="00DC2300">
            <w:pPr>
              <w:rPr>
                <w:b/>
                <w:bCs/>
              </w:rPr>
            </w:pPr>
            <w:r w:rsidRPr="00DC2300">
              <w:rPr>
                <w:b/>
                <w:bCs/>
              </w:rPr>
              <w:t>TOTAL</w:t>
            </w:r>
          </w:p>
        </w:tc>
        <w:tc>
          <w:tcPr>
            <w:tcW w:w="1027" w:type="dxa"/>
            <w:noWrap/>
            <w:hideMark/>
          </w:tcPr>
          <w:p w14:paraId="51182C89" w14:textId="77777777" w:rsidR="00DC2300" w:rsidRPr="00DC2300" w:rsidRDefault="00DC2300" w:rsidP="00DC2300"/>
        </w:tc>
      </w:tr>
      <w:tr w:rsidR="00DC2300" w:rsidRPr="00DC2300" w14:paraId="3F0194A1" w14:textId="77777777" w:rsidTr="00CD6F98">
        <w:trPr>
          <w:trHeight w:val="300"/>
        </w:trPr>
        <w:tc>
          <w:tcPr>
            <w:tcW w:w="629" w:type="dxa"/>
            <w:noWrap/>
            <w:hideMark/>
          </w:tcPr>
          <w:p w14:paraId="449C6A46" w14:textId="77777777" w:rsidR="00DC2300" w:rsidRPr="00DC2300" w:rsidRDefault="00DC2300" w:rsidP="00DC2300"/>
        </w:tc>
        <w:tc>
          <w:tcPr>
            <w:tcW w:w="654" w:type="dxa"/>
            <w:noWrap/>
            <w:hideMark/>
          </w:tcPr>
          <w:p w14:paraId="3FA5D1ED" w14:textId="77777777" w:rsidR="00DC2300" w:rsidRPr="00DC2300" w:rsidRDefault="00DC2300" w:rsidP="00DC2300"/>
        </w:tc>
        <w:tc>
          <w:tcPr>
            <w:tcW w:w="4584" w:type="dxa"/>
            <w:hideMark/>
          </w:tcPr>
          <w:p w14:paraId="57734A69" w14:textId="77777777" w:rsidR="00DC2300" w:rsidRPr="00DC2300" w:rsidRDefault="00DC2300" w:rsidP="00DC2300"/>
        </w:tc>
        <w:tc>
          <w:tcPr>
            <w:tcW w:w="554" w:type="dxa"/>
            <w:noWrap/>
            <w:hideMark/>
          </w:tcPr>
          <w:p w14:paraId="7CFA8BC3" w14:textId="77777777" w:rsidR="00DC2300" w:rsidRPr="00DC2300" w:rsidRDefault="00DC2300" w:rsidP="00DC2300"/>
        </w:tc>
        <w:tc>
          <w:tcPr>
            <w:tcW w:w="715" w:type="dxa"/>
            <w:noWrap/>
            <w:hideMark/>
          </w:tcPr>
          <w:p w14:paraId="32D0AE14" w14:textId="77777777" w:rsidR="00DC2300" w:rsidRPr="00DC2300" w:rsidRDefault="00DC2300" w:rsidP="00DC2300"/>
        </w:tc>
        <w:tc>
          <w:tcPr>
            <w:tcW w:w="853" w:type="dxa"/>
            <w:noWrap/>
            <w:hideMark/>
          </w:tcPr>
          <w:p w14:paraId="0AB30106" w14:textId="77777777" w:rsidR="00DC2300" w:rsidRPr="00DC2300" w:rsidRDefault="00DC2300" w:rsidP="00DC2300"/>
        </w:tc>
        <w:tc>
          <w:tcPr>
            <w:tcW w:w="1027" w:type="dxa"/>
            <w:noWrap/>
            <w:hideMark/>
          </w:tcPr>
          <w:p w14:paraId="103AE8CC" w14:textId="77777777" w:rsidR="00DC2300" w:rsidRPr="00DC2300" w:rsidRDefault="00DC2300" w:rsidP="00DC2300"/>
        </w:tc>
      </w:tr>
      <w:tr w:rsidR="00DC2300" w:rsidRPr="00DC2300" w14:paraId="2741EF02" w14:textId="77777777" w:rsidTr="00CD6F98">
        <w:trPr>
          <w:trHeight w:val="300"/>
        </w:trPr>
        <w:tc>
          <w:tcPr>
            <w:tcW w:w="629" w:type="dxa"/>
            <w:noWrap/>
            <w:hideMark/>
          </w:tcPr>
          <w:p w14:paraId="3AAFB902" w14:textId="77777777" w:rsidR="00DC2300" w:rsidRPr="00DC2300" w:rsidRDefault="00DC2300" w:rsidP="00DC2300"/>
        </w:tc>
        <w:tc>
          <w:tcPr>
            <w:tcW w:w="654" w:type="dxa"/>
            <w:noWrap/>
            <w:hideMark/>
          </w:tcPr>
          <w:p w14:paraId="02595760" w14:textId="77777777" w:rsidR="00DC2300" w:rsidRPr="00DC2300" w:rsidRDefault="00DC2300" w:rsidP="00DC2300"/>
        </w:tc>
        <w:tc>
          <w:tcPr>
            <w:tcW w:w="4584" w:type="dxa"/>
            <w:hideMark/>
          </w:tcPr>
          <w:p w14:paraId="3879A297" w14:textId="77777777" w:rsidR="00DC2300" w:rsidRPr="00DC2300" w:rsidRDefault="00DC2300" w:rsidP="00DC2300"/>
        </w:tc>
        <w:tc>
          <w:tcPr>
            <w:tcW w:w="554" w:type="dxa"/>
            <w:noWrap/>
            <w:hideMark/>
          </w:tcPr>
          <w:p w14:paraId="2D5F54D9" w14:textId="77777777" w:rsidR="00DC2300" w:rsidRPr="00DC2300" w:rsidRDefault="00DC2300" w:rsidP="00DC2300"/>
        </w:tc>
        <w:tc>
          <w:tcPr>
            <w:tcW w:w="715" w:type="dxa"/>
            <w:noWrap/>
            <w:hideMark/>
          </w:tcPr>
          <w:p w14:paraId="3D46D915" w14:textId="77777777" w:rsidR="00DC2300" w:rsidRPr="00DC2300" w:rsidRDefault="00DC2300" w:rsidP="00DC2300"/>
        </w:tc>
        <w:tc>
          <w:tcPr>
            <w:tcW w:w="853" w:type="dxa"/>
            <w:noWrap/>
            <w:hideMark/>
          </w:tcPr>
          <w:p w14:paraId="6202C2B5" w14:textId="77777777" w:rsidR="00DC2300" w:rsidRPr="00DC2300" w:rsidRDefault="00DC2300" w:rsidP="00DC2300"/>
        </w:tc>
        <w:tc>
          <w:tcPr>
            <w:tcW w:w="1027" w:type="dxa"/>
            <w:noWrap/>
            <w:hideMark/>
          </w:tcPr>
          <w:p w14:paraId="1EF48FEB" w14:textId="77777777" w:rsidR="00DC2300" w:rsidRPr="00DC2300" w:rsidRDefault="00DC2300" w:rsidP="00DC2300"/>
        </w:tc>
      </w:tr>
      <w:tr w:rsidR="00DC2300" w:rsidRPr="00DC2300" w14:paraId="2B7976AC" w14:textId="77777777" w:rsidTr="00CD6F98">
        <w:trPr>
          <w:trHeight w:val="300"/>
        </w:trPr>
        <w:tc>
          <w:tcPr>
            <w:tcW w:w="629" w:type="dxa"/>
            <w:noWrap/>
            <w:hideMark/>
          </w:tcPr>
          <w:p w14:paraId="277AE1E4" w14:textId="77777777" w:rsidR="00DC2300" w:rsidRPr="00DC2300" w:rsidRDefault="00DC2300" w:rsidP="00DC2300"/>
        </w:tc>
        <w:tc>
          <w:tcPr>
            <w:tcW w:w="654" w:type="dxa"/>
            <w:noWrap/>
            <w:hideMark/>
          </w:tcPr>
          <w:p w14:paraId="3038AA37" w14:textId="77777777" w:rsidR="00DC2300" w:rsidRPr="00DC2300" w:rsidRDefault="00DC2300" w:rsidP="00DC2300"/>
        </w:tc>
        <w:tc>
          <w:tcPr>
            <w:tcW w:w="4584" w:type="dxa"/>
            <w:hideMark/>
          </w:tcPr>
          <w:p w14:paraId="08E6D747" w14:textId="77777777" w:rsidR="00DC2300" w:rsidRPr="00DC2300" w:rsidRDefault="00DC2300" w:rsidP="00DC2300"/>
          <w:p w14:paraId="1ADD635C" w14:textId="77777777" w:rsidR="00DC2300" w:rsidRPr="00DC2300" w:rsidRDefault="00DC2300" w:rsidP="00DC2300"/>
          <w:p w14:paraId="3A398C7A" w14:textId="77777777" w:rsidR="00DC2300" w:rsidRPr="00DC2300" w:rsidRDefault="00DC2300" w:rsidP="00DC2300"/>
          <w:p w14:paraId="4CCEE5CF" w14:textId="77777777" w:rsidR="00DC2300" w:rsidRPr="00DC2300" w:rsidRDefault="00DC2300" w:rsidP="00DC2300"/>
          <w:p w14:paraId="38530699" w14:textId="77777777" w:rsidR="00DC2300" w:rsidRPr="00DC2300" w:rsidRDefault="00DC2300" w:rsidP="00DC2300"/>
          <w:p w14:paraId="6430F199" w14:textId="77777777" w:rsidR="00DC2300" w:rsidRPr="00DC2300" w:rsidRDefault="00DC2300" w:rsidP="00DC2300"/>
          <w:p w14:paraId="44B16880" w14:textId="77777777" w:rsidR="00DC2300" w:rsidRPr="00DC2300" w:rsidRDefault="00DC2300" w:rsidP="00DC2300"/>
          <w:p w14:paraId="6502E23F" w14:textId="77777777" w:rsidR="00DC2300" w:rsidRPr="00DC2300" w:rsidRDefault="00DC2300" w:rsidP="00DC2300"/>
          <w:p w14:paraId="3AAE6C5E" w14:textId="77777777" w:rsidR="00DC2300" w:rsidRPr="00DC2300" w:rsidRDefault="00DC2300" w:rsidP="00DC2300"/>
          <w:p w14:paraId="5080380D" w14:textId="77777777" w:rsidR="00DC2300" w:rsidRPr="00DC2300" w:rsidRDefault="00DC2300" w:rsidP="00DC2300"/>
          <w:p w14:paraId="61F325C2" w14:textId="77777777" w:rsidR="00DC2300" w:rsidRPr="00DC2300" w:rsidRDefault="00DC2300" w:rsidP="00DC2300"/>
          <w:p w14:paraId="47FC77EA" w14:textId="77777777" w:rsidR="00DC2300" w:rsidRPr="00DC2300" w:rsidRDefault="00DC2300" w:rsidP="00DC2300"/>
          <w:p w14:paraId="3B913030" w14:textId="77777777" w:rsidR="00DC2300" w:rsidRPr="00DC2300" w:rsidRDefault="00DC2300" w:rsidP="00DC2300"/>
          <w:p w14:paraId="4BF275A8" w14:textId="77777777" w:rsidR="00DC2300" w:rsidRPr="00DC2300" w:rsidRDefault="00DC2300" w:rsidP="00DC2300"/>
          <w:p w14:paraId="2F988E2A" w14:textId="77777777" w:rsidR="00DC2300" w:rsidRPr="00DC2300" w:rsidRDefault="00DC2300" w:rsidP="00DC2300"/>
        </w:tc>
        <w:tc>
          <w:tcPr>
            <w:tcW w:w="554" w:type="dxa"/>
            <w:noWrap/>
            <w:hideMark/>
          </w:tcPr>
          <w:p w14:paraId="0A92BCD3" w14:textId="77777777" w:rsidR="00DC2300" w:rsidRPr="00DC2300" w:rsidRDefault="00DC2300" w:rsidP="00DC2300"/>
        </w:tc>
        <w:tc>
          <w:tcPr>
            <w:tcW w:w="715" w:type="dxa"/>
            <w:noWrap/>
            <w:hideMark/>
          </w:tcPr>
          <w:p w14:paraId="3A629CC8" w14:textId="77777777" w:rsidR="00DC2300" w:rsidRPr="00DC2300" w:rsidRDefault="00DC2300" w:rsidP="00DC2300"/>
        </w:tc>
        <w:tc>
          <w:tcPr>
            <w:tcW w:w="853" w:type="dxa"/>
            <w:noWrap/>
            <w:hideMark/>
          </w:tcPr>
          <w:p w14:paraId="74256BFC" w14:textId="77777777" w:rsidR="00DC2300" w:rsidRPr="00DC2300" w:rsidRDefault="00DC2300" w:rsidP="00DC2300"/>
        </w:tc>
        <w:tc>
          <w:tcPr>
            <w:tcW w:w="1027" w:type="dxa"/>
            <w:noWrap/>
            <w:hideMark/>
          </w:tcPr>
          <w:p w14:paraId="5AAC9FC0" w14:textId="77777777" w:rsidR="00DC2300" w:rsidRPr="00DC2300" w:rsidRDefault="00DC2300" w:rsidP="00DC2300"/>
        </w:tc>
      </w:tr>
      <w:tr w:rsidR="00DC2300" w:rsidRPr="00DC2300" w14:paraId="09B70231" w14:textId="77777777" w:rsidTr="00CD6F98">
        <w:trPr>
          <w:trHeight w:val="300"/>
        </w:trPr>
        <w:tc>
          <w:tcPr>
            <w:tcW w:w="629" w:type="dxa"/>
            <w:noWrap/>
            <w:hideMark/>
          </w:tcPr>
          <w:p w14:paraId="6DCA69DE" w14:textId="77777777" w:rsidR="00DC2300" w:rsidRPr="00DC2300" w:rsidRDefault="00DC2300" w:rsidP="00DC2300"/>
        </w:tc>
        <w:tc>
          <w:tcPr>
            <w:tcW w:w="654" w:type="dxa"/>
            <w:noWrap/>
            <w:hideMark/>
          </w:tcPr>
          <w:p w14:paraId="094C4B22" w14:textId="77777777" w:rsidR="00DC2300" w:rsidRPr="00DC2300" w:rsidRDefault="00DC2300" w:rsidP="00DC2300"/>
        </w:tc>
        <w:tc>
          <w:tcPr>
            <w:tcW w:w="4584" w:type="dxa"/>
            <w:hideMark/>
          </w:tcPr>
          <w:p w14:paraId="4EEB16F7" w14:textId="77777777" w:rsidR="00DC2300" w:rsidRPr="00DC2300" w:rsidRDefault="00DC2300" w:rsidP="00DC2300">
            <w:pPr>
              <w:rPr>
                <w:b/>
                <w:bCs/>
              </w:rPr>
            </w:pPr>
            <w:r w:rsidRPr="00DC2300">
              <w:rPr>
                <w:b/>
                <w:bCs/>
              </w:rPr>
              <w:t>WASO PRIMARY BOREHOLE SOLAR (NEW BOREHOLE TO BE DRILLED)</w:t>
            </w:r>
          </w:p>
        </w:tc>
        <w:tc>
          <w:tcPr>
            <w:tcW w:w="554" w:type="dxa"/>
            <w:noWrap/>
            <w:hideMark/>
          </w:tcPr>
          <w:p w14:paraId="2BDCE3BD" w14:textId="77777777" w:rsidR="00DC2300" w:rsidRPr="00DC2300" w:rsidRDefault="00DC2300" w:rsidP="00DC2300">
            <w:pPr>
              <w:rPr>
                <w:b/>
                <w:bCs/>
              </w:rPr>
            </w:pPr>
          </w:p>
        </w:tc>
        <w:tc>
          <w:tcPr>
            <w:tcW w:w="715" w:type="dxa"/>
            <w:noWrap/>
            <w:hideMark/>
          </w:tcPr>
          <w:p w14:paraId="5419939D" w14:textId="77777777" w:rsidR="00DC2300" w:rsidRPr="00DC2300" w:rsidRDefault="00DC2300" w:rsidP="00DC2300"/>
        </w:tc>
        <w:tc>
          <w:tcPr>
            <w:tcW w:w="853" w:type="dxa"/>
            <w:noWrap/>
            <w:hideMark/>
          </w:tcPr>
          <w:p w14:paraId="7440D296" w14:textId="77777777" w:rsidR="00DC2300" w:rsidRPr="00DC2300" w:rsidRDefault="00DC2300" w:rsidP="00DC2300"/>
        </w:tc>
        <w:tc>
          <w:tcPr>
            <w:tcW w:w="1027" w:type="dxa"/>
            <w:noWrap/>
            <w:hideMark/>
          </w:tcPr>
          <w:p w14:paraId="75DBBB8D" w14:textId="77777777" w:rsidR="00DC2300" w:rsidRPr="00DC2300" w:rsidRDefault="00DC2300" w:rsidP="00DC2300"/>
        </w:tc>
      </w:tr>
      <w:tr w:rsidR="00DC2300" w:rsidRPr="00DC2300" w14:paraId="1F0A3050" w14:textId="77777777" w:rsidTr="00CD6F98">
        <w:trPr>
          <w:trHeight w:val="300"/>
        </w:trPr>
        <w:tc>
          <w:tcPr>
            <w:tcW w:w="629" w:type="dxa"/>
            <w:noWrap/>
            <w:hideMark/>
          </w:tcPr>
          <w:p w14:paraId="4CDBCFEA" w14:textId="77777777" w:rsidR="00DC2300" w:rsidRPr="00DC2300" w:rsidRDefault="00DC2300" w:rsidP="00DC2300"/>
        </w:tc>
        <w:tc>
          <w:tcPr>
            <w:tcW w:w="654" w:type="dxa"/>
            <w:noWrap/>
            <w:hideMark/>
          </w:tcPr>
          <w:p w14:paraId="27C4341A" w14:textId="77777777" w:rsidR="00DC2300" w:rsidRPr="00DC2300" w:rsidRDefault="00DC2300" w:rsidP="00DC2300"/>
        </w:tc>
        <w:tc>
          <w:tcPr>
            <w:tcW w:w="4584" w:type="dxa"/>
            <w:hideMark/>
          </w:tcPr>
          <w:p w14:paraId="2D0F9918" w14:textId="77777777" w:rsidR="00DC2300" w:rsidRPr="00DC2300" w:rsidRDefault="00DC2300" w:rsidP="00DC2300">
            <w:pPr>
              <w:rPr>
                <w:b/>
                <w:bCs/>
              </w:rPr>
            </w:pPr>
            <w:r w:rsidRPr="00DC2300">
              <w:rPr>
                <w:b/>
                <w:bCs/>
              </w:rPr>
              <w:t>YIELD 15M3/HR (Expected)</w:t>
            </w:r>
          </w:p>
        </w:tc>
        <w:tc>
          <w:tcPr>
            <w:tcW w:w="554" w:type="dxa"/>
            <w:noWrap/>
            <w:hideMark/>
          </w:tcPr>
          <w:p w14:paraId="4A710AC8" w14:textId="77777777" w:rsidR="00DC2300" w:rsidRPr="00DC2300" w:rsidRDefault="00DC2300" w:rsidP="00DC2300">
            <w:pPr>
              <w:rPr>
                <w:b/>
                <w:bCs/>
              </w:rPr>
            </w:pPr>
          </w:p>
        </w:tc>
        <w:tc>
          <w:tcPr>
            <w:tcW w:w="715" w:type="dxa"/>
            <w:noWrap/>
            <w:hideMark/>
          </w:tcPr>
          <w:p w14:paraId="6DB7650F" w14:textId="77777777" w:rsidR="00DC2300" w:rsidRPr="00DC2300" w:rsidRDefault="00DC2300" w:rsidP="00DC2300"/>
        </w:tc>
        <w:tc>
          <w:tcPr>
            <w:tcW w:w="853" w:type="dxa"/>
            <w:noWrap/>
            <w:hideMark/>
          </w:tcPr>
          <w:p w14:paraId="2FACD873" w14:textId="77777777" w:rsidR="00DC2300" w:rsidRPr="00DC2300" w:rsidRDefault="00DC2300" w:rsidP="00DC2300"/>
        </w:tc>
        <w:tc>
          <w:tcPr>
            <w:tcW w:w="1027" w:type="dxa"/>
            <w:noWrap/>
            <w:hideMark/>
          </w:tcPr>
          <w:p w14:paraId="14F8921D" w14:textId="77777777" w:rsidR="00DC2300" w:rsidRPr="00DC2300" w:rsidRDefault="00DC2300" w:rsidP="00DC2300"/>
        </w:tc>
      </w:tr>
      <w:tr w:rsidR="00DC2300" w:rsidRPr="00DC2300" w14:paraId="615F376C" w14:textId="77777777" w:rsidTr="00CD6F98">
        <w:trPr>
          <w:trHeight w:val="300"/>
        </w:trPr>
        <w:tc>
          <w:tcPr>
            <w:tcW w:w="629" w:type="dxa"/>
            <w:noWrap/>
            <w:hideMark/>
          </w:tcPr>
          <w:p w14:paraId="64EC355E" w14:textId="77777777" w:rsidR="00DC2300" w:rsidRPr="00DC2300" w:rsidRDefault="00DC2300" w:rsidP="00DC2300"/>
        </w:tc>
        <w:tc>
          <w:tcPr>
            <w:tcW w:w="654" w:type="dxa"/>
            <w:noWrap/>
            <w:hideMark/>
          </w:tcPr>
          <w:p w14:paraId="54C83BDA" w14:textId="77777777" w:rsidR="00DC2300" w:rsidRPr="00DC2300" w:rsidRDefault="00DC2300" w:rsidP="00DC2300"/>
        </w:tc>
        <w:tc>
          <w:tcPr>
            <w:tcW w:w="4584" w:type="dxa"/>
            <w:hideMark/>
          </w:tcPr>
          <w:p w14:paraId="20ACF8D5" w14:textId="77777777" w:rsidR="00DC2300" w:rsidRPr="00DC2300" w:rsidRDefault="00DC2300" w:rsidP="00DC2300">
            <w:pPr>
              <w:rPr>
                <w:b/>
                <w:bCs/>
              </w:rPr>
            </w:pPr>
            <w:r w:rsidRPr="00DC2300">
              <w:rPr>
                <w:b/>
                <w:bCs/>
              </w:rPr>
              <w:t>MOTOR 7.5KW</w:t>
            </w:r>
          </w:p>
        </w:tc>
        <w:tc>
          <w:tcPr>
            <w:tcW w:w="554" w:type="dxa"/>
            <w:noWrap/>
            <w:hideMark/>
          </w:tcPr>
          <w:p w14:paraId="26D2C6AB" w14:textId="77777777" w:rsidR="00DC2300" w:rsidRPr="00DC2300" w:rsidRDefault="00DC2300" w:rsidP="00DC2300">
            <w:pPr>
              <w:rPr>
                <w:b/>
                <w:bCs/>
              </w:rPr>
            </w:pPr>
          </w:p>
        </w:tc>
        <w:tc>
          <w:tcPr>
            <w:tcW w:w="715" w:type="dxa"/>
            <w:noWrap/>
            <w:hideMark/>
          </w:tcPr>
          <w:p w14:paraId="7F1C45F0" w14:textId="77777777" w:rsidR="00DC2300" w:rsidRPr="00DC2300" w:rsidRDefault="00DC2300" w:rsidP="00DC2300"/>
        </w:tc>
        <w:tc>
          <w:tcPr>
            <w:tcW w:w="853" w:type="dxa"/>
            <w:noWrap/>
            <w:hideMark/>
          </w:tcPr>
          <w:p w14:paraId="7AB414C0" w14:textId="77777777" w:rsidR="00DC2300" w:rsidRPr="00DC2300" w:rsidRDefault="00DC2300" w:rsidP="00DC2300"/>
        </w:tc>
        <w:tc>
          <w:tcPr>
            <w:tcW w:w="1027" w:type="dxa"/>
            <w:noWrap/>
            <w:hideMark/>
          </w:tcPr>
          <w:p w14:paraId="698D00A9" w14:textId="77777777" w:rsidR="00DC2300" w:rsidRPr="00DC2300" w:rsidRDefault="00DC2300" w:rsidP="00DC2300"/>
        </w:tc>
      </w:tr>
      <w:tr w:rsidR="00DC2300" w:rsidRPr="00DC2300" w14:paraId="6B933BDD" w14:textId="77777777" w:rsidTr="00CD6F98">
        <w:trPr>
          <w:trHeight w:val="300"/>
        </w:trPr>
        <w:tc>
          <w:tcPr>
            <w:tcW w:w="629" w:type="dxa"/>
            <w:noWrap/>
            <w:hideMark/>
          </w:tcPr>
          <w:p w14:paraId="1CDE16E2" w14:textId="77777777" w:rsidR="00DC2300" w:rsidRPr="00DC2300" w:rsidRDefault="00DC2300" w:rsidP="00DC2300"/>
        </w:tc>
        <w:tc>
          <w:tcPr>
            <w:tcW w:w="654" w:type="dxa"/>
            <w:noWrap/>
            <w:hideMark/>
          </w:tcPr>
          <w:p w14:paraId="0F209E1E" w14:textId="77777777" w:rsidR="00DC2300" w:rsidRPr="00DC2300" w:rsidRDefault="00DC2300" w:rsidP="00DC2300"/>
        </w:tc>
        <w:tc>
          <w:tcPr>
            <w:tcW w:w="4584" w:type="dxa"/>
            <w:hideMark/>
          </w:tcPr>
          <w:p w14:paraId="715E9958" w14:textId="77777777" w:rsidR="00DC2300" w:rsidRPr="00DC2300" w:rsidRDefault="00DC2300" w:rsidP="00DC2300">
            <w:pPr>
              <w:rPr>
                <w:b/>
                <w:bCs/>
              </w:rPr>
            </w:pPr>
            <w:r w:rsidRPr="00DC2300">
              <w:rPr>
                <w:b/>
                <w:bCs/>
              </w:rPr>
              <w:t>PUMP TYPE GRUNDFOS</w:t>
            </w:r>
          </w:p>
        </w:tc>
        <w:tc>
          <w:tcPr>
            <w:tcW w:w="554" w:type="dxa"/>
            <w:noWrap/>
            <w:hideMark/>
          </w:tcPr>
          <w:p w14:paraId="552DCADD" w14:textId="77777777" w:rsidR="00DC2300" w:rsidRPr="00DC2300" w:rsidRDefault="00DC2300" w:rsidP="00DC2300">
            <w:pPr>
              <w:rPr>
                <w:b/>
                <w:bCs/>
              </w:rPr>
            </w:pPr>
          </w:p>
        </w:tc>
        <w:tc>
          <w:tcPr>
            <w:tcW w:w="715" w:type="dxa"/>
            <w:noWrap/>
            <w:hideMark/>
          </w:tcPr>
          <w:p w14:paraId="58CC70E7" w14:textId="77777777" w:rsidR="00DC2300" w:rsidRPr="00DC2300" w:rsidRDefault="00DC2300" w:rsidP="00DC2300"/>
        </w:tc>
        <w:tc>
          <w:tcPr>
            <w:tcW w:w="853" w:type="dxa"/>
            <w:noWrap/>
            <w:hideMark/>
          </w:tcPr>
          <w:p w14:paraId="361427FC" w14:textId="77777777" w:rsidR="00DC2300" w:rsidRPr="00DC2300" w:rsidRDefault="00DC2300" w:rsidP="00DC2300"/>
        </w:tc>
        <w:tc>
          <w:tcPr>
            <w:tcW w:w="1027" w:type="dxa"/>
            <w:noWrap/>
            <w:hideMark/>
          </w:tcPr>
          <w:p w14:paraId="3E4EAEC3" w14:textId="77777777" w:rsidR="00DC2300" w:rsidRPr="00DC2300" w:rsidRDefault="00DC2300" w:rsidP="00DC2300"/>
        </w:tc>
      </w:tr>
      <w:tr w:rsidR="00DC2300" w:rsidRPr="00DC2300" w14:paraId="50520D40" w14:textId="77777777" w:rsidTr="00CD6F98">
        <w:trPr>
          <w:trHeight w:val="315"/>
        </w:trPr>
        <w:tc>
          <w:tcPr>
            <w:tcW w:w="629" w:type="dxa"/>
            <w:noWrap/>
            <w:hideMark/>
          </w:tcPr>
          <w:p w14:paraId="0A6C8300" w14:textId="77777777" w:rsidR="00DC2300" w:rsidRPr="00DC2300" w:rsidRDefault="00DC2300" w:rsidP="00DC2300"/>
        </w:tc>
        <w:tc>
          <w:tcPr>
            <w:tcW w:w="654" w:type="dxa"/>
            <w:noWrap/>
            <w:hideMark/>
          </w:tcPr>
          <w:p w14:paraId="7FEA5842" w14:textId="77777777" w:rsidR="00DC2300" w:rsidRPr="00DC2300" w:rsidRDefault="00DC2300" w:rsidP="00DC2300"/>
        </w:tc>
        <w:tc>
          <w:tcPr>
            <w:tcW w:w="4584" w:type="dxa"/>
            <w:hideMark/>
          </w:tcPr>
          <w:p w14:paraId="5C48E432" w14:textId="77777777" w:rsidR="00DC2300" w:rsidRPr="00DC2300" w:rsidRDefault="00DC2300" w:rsidP="00DC2300"/>
        </w:tc>
        <w:tc>
          <w:tcPr>
            <w:tcW w:w="554" w:type="dxa"/>
            <w:noWrap/>
            <w:hideMark/>
          </w:tcPr>
          <w:p w14:paraId="736734B1" w14:textId="77777777" w:rsidR="00DC2300" w:rsidRPr="00DC2300" w:rsidRDefault="00DC2300" w:rsidP="00DC2300"/>
        </w:tc>
        <w:tc>
          <w:tcPr>
            <w:tcW w:w="715" w:type="dxa"/>
            <w:noWrap/>
            <w:hideMark/>
          </w:tcPr>
          <w:p w14:paraId="595D6508" w14:textId="77777777" w:rsidR="00DC2300" w:rsidRPr="00DC2300" w:rsidRDefault="00DC2300" w:rsidP="00DC2300"/>
        </w:tc>
        <w:tc>
          <w:tcPr>
            <w:tcW w:w="853" w:type="dxa"/>
            <w:noWrap/>
            <w:hideMark/>
          </w:tcPr>
          <w:p w14:paraId="6EF9D220" w14:textId="77777777" w:rsidR="00DC2300" w:rsidRPr="00DC2300" w:rsidRDefault="00DC2300" w:rsidP="00DC2300"/>
        </w:tc>
        <w:tc>
          <w:tcPr>
            <w:tcW w:w="1027" w:type="dxa"/>
            <w:noWrap/>
            <w:hideMark/>
          </w:tcPr>
          <w:p w14:paraId="00FEF6E3" w14:textId="77777777" w:rsidR="00DC2300" w:rsidRPr="00DC2300" w:rsidRDefault="00DC2300" w:rsidP="00DC2300"/>
        </w:tc>
      </w:tr>
      <w:tr w:rsidR="00DC2300" w:rsidRPr="00DC2300" w14:paraId="02C65D2D" w14:textId="77777777" w:rsidTr="00CD6F98">
        <w:trPr>
          <w:trHeight w:val="315"/>
        </w:trPr>
        <w:tc>
          <w:tcPr>
            <w:tcW w:w="629" w:type="dxa"/>
            <w:noWrap/>
            <w:hideMark/>
          </w:tcPr>
          <w:p w14:paraId="76D31F39" w14:textId="77777777" w:rsidR="00DC2300" w:rsidRPr="00DC2300" w:rsidRDefault="00DC2300" w:rsidP="00DC2300">
            <w:pPr>
              <w:rPr>
                <w:b/>
                <w:bCs/>
              </w:rPr>
            </w:pPr>
            <w:r w:rsidRPr="00DC2300">
              <w:rPr>
                <w:b/>
                <w:bCs/>
              </w:rPr>
              <w:t>No.</w:t>
            </w:r>
          </w:p>
        </w:tc>
        <w:tc>
          <w:tcPr>
            <w:tcW w:w="5238" w:type="dxa"/>
            <w:gridSpan w:val="2"/>
            <w:noWrap/>
            <w:hideMark/>
          </w:tcPr>
          <w:p w14:paraId="1C61C43F" w14:textId="77777777" w:rsidR="00DC2300" w:rsidRPr="00DC2300" w:rsidRDefault="00DC2300" w:rsidP="00DC2300">
            <w:pPr>
              <w:rPr>
                <w:b/>
                <w:bCs/>
              </w:rPr>
            </w:pPr>
            <w:r w:rsidRPr="00DC2300">
              <w:rPr>
                <w:b/>
                <w:bCs/>
              </w:rPr>
              <w:t>Description</w:t>
            </w:r>
          </w:p>
        </w:tc>
        <w:tc>
          <w:tcPr>
            <w:tcW w:w="554" w:type="dxa"/>
            <w:vMerge w:val="restart"/>
            <w:noWrap/>
            <w:hideMark/>
          </w:tcPr>
          <w:p w14:paraId="6DB26626" w14:textId="77777777" w:rsidR="00DC2300" w:rsidRPr="00DC2300" w:rsidRDefault="00DC2300" w:rsidP="00DC2300">
            <w:pPr>
              <w:rPr>
                <w:b/>
                <w:bCs/>
              </w:rPr>
            </w:pPr>
            <w:r w:rsidRPr="00DC2300">
              <w:rPr>
                <w:b/>
                <w:bCs/>
              </w:rPr>
              <w:t>Unit</w:t>
            </w:r>
          </w:p>
        </w:tc>
        <w:tc>
          <w:tcPr>
            <w:tcW w:w="715" w:type="dxa"/>
            <w:noWrap/>
            <w:hideMark/>
          </w:tcPr>
          <w:p w14:paraId="7005A1A9" w14:textId="77777777" w:rsidR="00DC2300" w:rsidRPr="00DC2300" w:rsidRDefault="00DC2300" w:rsidP="00DC2300">
            <w:pPr>
              <w:rPr>
                <w:b/>
                <w:bCs/>
              </w:rPr>
            </w:pPr>
            <w:r w:rsidRPr="00DC2300">
              <w:rPr>
                <w:b/>
                <w:bCs/>
              </w:rPr>
              <w:t>Quantity</w:t>
            </w:r>
          </w:p>
        </w:tc>
        <w:tc>
          <w:tcPr>
            <w:tcW w:w="853" w:type="dxa"/>
            <w:noWrap/>
            <w:hideMark/>
          </w:tcPr>
          <w:p w14:paraId="2317B2ED" w14:textId="77777777" w:rsidR="00DC2300" w:rsidRPr="00DC2300" w:rsidRDefault="00DC2300" w:rsidP="00DC2300">
            <w:pPr>
              <w:rPr>
                <w:b/>
                <w:bCs/>
              </w:rPr>
            </w:pPr>
            <w:r w:rsidRPr="00DC2300">
              <w:rPr>
                <w:b/>
                <w:bCs/>
              </w:rPr>
              <w:t>Unit Cost</w:t>
            </w:r>
          </w:p>
        </w:tc>
        <w:tc>
          <w:tcPr>
            <w:tcW w:w="1027" w:type="dxa"/>
            <w:hideMark/>
          </w:tcPr>
          <w:p w14:paraId="5F38028A" w14:textId="77777777" w:rsidR="00DC2300" w:rsidRPr="00DC2300" w:rsidRDefault="00DC2300" w:rsidP="00DC2300">
            <w:pPr>
              <w:rPr>
                <w:b/>
                <w:bCs/>
              </w:rPr>
            </w:pPr>
            <w:r w:rsidRPr="00DC2300">
              <w:rPr>
                <w:b/>
                <w:bCs/>
              </w:rPr>
              <w:t xml:space="preserve">Total Cost </w:t>
            </w:r>
          </w:p>
        </w:tc>
      </w:tr>
      <w:tr w:rsidR="00DC2300" w:rsidRPr="00DC2300" w14:paraId="03E52377" w14:textId="77777777" w:rsidTr="00CD6F98">
        <w:trPr>
          <w:trHeight w:val="315"/>
        </w:trPr>
        <w:tc>
          <w:tcPr>
            <w:tcW w:w="629" w:type="dxa"/>
            <w:noWrap/>
            <w:hideMark/>
          </w:tcPr>
          <w:p w14:paraId="0EF13030" w14:textId="77777777" w:rsidR="00DC2300" w:rsidRPr="00DC2300" w:rsidRDefault="00DC2300" w:rsidP="00DC2300">
            <w:pPr>
              <w:rPr>
                <w:b/>
                <w:bCs/>
              </w:rPr>
            </w:pPr>
            <w:r w:rsidRPr="00DC2300">
              <w:rPr>
                <w:b/>
                <w:bCs/>
              </w:rPr>
              <w:t> </w:t>
            </w:r>
          </w:p>
        </w:tc>
        <w:tc>
          <w:tcPr>
            <w:tcW w:w="5238" w:type="dxa"/>
            <w:gridSpan w:val="2"/>
            <w:noWrap/>
            <w:hideMark/>
          </w:tcPr>
          <w:p w14:paraId="55D254B1" w14:textId="77777777" w:rsidR="00DC2300" w:rsidRPr="00DC2300" w:rsidRDefault="00DC2300" w:rsidP="00DC2300">
            <w:pPr>
              <w:rPr>
                <w:b/>
                <w:bCs/>
              </w:rPr>
            </w:pPr>
            <w:r w:rsidRPr="00DC2300">
              <w:rPr>
                <w:b/>
                <w:bCs/>
              </w:rPr>
              <w:t>Installation of Solar</w:t>
            </w:r>
          </w:p>
        </w:tc>
        <w:tc>
          <w:tcPr>
            <w:tcW w:w="554" w:type="dxa"/>
            <w:vMerge/>
            <w:hideMark/>
          </w:tcPr>
          <w:p w14:paraId="0107DE13" w14:textId="77777777" w:rsidR="00DC2300" w:rsidRPr="00DC2300" w:rsidRDefault="00DC2300" w:rsidP="00DC2300">
            <w:pPr>
              <w:rPr>
                <w:b/>
                <w:bCs/>
              </w:rPr>
            </w:pPr>
          </w:p>
        </w:tc>
        <w:tc>
          <w:tcPr>
            <w:tcW w:w="715" w:type="dxa"/>
            <w:noWrap/>
            <w:hideMark/>
          </w:tcPr>
          <w:p w14:paraId="25DF353A" w14:textId="77777777" w:rsidR="00DC2300" w:rsidRPr="00DC2300" w:rsidRDefault="00DC2300" w:rsidP="00DC2300">
            <w:r w:rsidRPr="00DC2300">
              <w:t>No.</w:t>
            </w:r>
          </w:p>
        </w:tc>
        <w:tc>
          <w:tcPr>
            <w:tcW w:w="853" w:type="dxa"/>
            <w:noWrap/>
            <w:hideMark/>
          </w:tcPr>
          <w:p w14:paraId="7F09BFFE" w14:textId="77777777" w:rsidR="00DC2300" w:rsidRPr="00DC2300" w:rsidRDefault="00DC2300" w:rsidP="00DC2300">
            <w:proofErr w:type="spellStart"/>
            <w:r w:rsidRPr="00DC2300">
              <w:t>KSh</w:t>
            </w:r>
            <w:proofErr w:type="spellEnd"/>
          </w:p>
        </w:tc>
        <w:tc>
          <w:tcPr>
            <w:tcW w:w="1027" w:type="dxa"/>
            <w:noWrap/>
            <w:hideMark/>
          </w:tcPr>
          <w:p w14:paraId="34177B62" w14:textId="77777777" w:rsidR="00DC2300" w:rsidRPr="00DC2300" w:rsidRDefault="00DC2300" w:rsidP="00DC2300">
            <w:proofErr w:type="spellStart"/>
            <w:r w:rsidRPr="00DC2300">
              <w:t>KSh</w:t>
            </w:r>
            <w:proofErr w:type="spellEnd"/>
          </w:p>
        </w:tc>
      </w:tr>
      <w:tr w:rsidR="00DC2300" w:rsidRPr="00DC2300" w14:paraId="20838B35" w14:textId="77777777" w:rsidTr="00CD6F98">
        <w:trPr>
          <w:trHeight w:val="300"/>
        </w:trPr>
        <w:tc>
          <w:tcPr>
            <w:tcW w:w="629" w:type="dxa"/>
            <w:noWrap/>
            <w:hideMark/>
          </w:tcPr>
          <w:p w14:paraId="088E3CF0" w14:textId="77777777" w:rsidR="00DC2300" w:rsidRPr="00DC2300" w:rsidRDefault="00DC2300" w:rsidP="00DC2300">
            <w:r w:rsidRPr="00DC2300">
              <w:t> </w:t>
            </w:r>
          </w:p>
        </w:tc>
        <w:tc>
          <w:tcPr>
            <w:tcW w:w="5238" w:type="dxa"/>
            <w:gridSpan w:val="2"/>
            <w:noWrap/>
            <w:hideMark/>
          </w:tcPr>
          <w:p w14:paraId="53C47936" w14:textId="77777777" w:rsidR="00DC2300" w:rsidRPr="00DC2300" w:rsidRDefault="00DC2300" w:rsidP="00DC2300">
            <w:r w:rsidRPr="00DC2300">
              <w:t>Description</w:t>
            </w:r>
          </w:p>
        </w:tc>
        <w:tc>
          <w:tcPr>
            <w:tcW w:w="554" w:type="dxa"/>
            <w:noWrap/>
            <w:hideMark/>
          </w:tcPr>
          <w:p w14:paraId="336AE509" w14:textId="77777777" w:rsidR="00DC2300" w:rsidRPr="00DC2300" w:rsidRDefault="00DC2300" w:rsidP="00DC2300">
            <w:r w:rsidRPr="00DC2300">
              <w:t> </w:t>
            </w:r>
          </w:p>
        </w:tc>
        <w:tc>
          <w:tcPr>
            <w:tcW w:w="715" w:type="dxa"/>
            <w:noWrap/>
            <w:hideMark/>
          </w:tcPr>
          <w:p w14:paraId="26E14AA3" w14:textId="77777777" w:rsidR="00DC2300" w:rsidRPr="00DC2300" w:rsidRDefault="00DC2300" w:rsidP="00DC2300">
            <w:r w:rsidRPr="00DC2300">
              <w:t> </w:t>
            </w:r>
          </w:p>
        </w:tc>
        <w:tc>
          <w:tcPr>
            <w:tcW w:w="853" w:type="dxa"/>
            <w:noWrap/>
            <w:hideMark/>
          </w:tcPr>
          <w:p w14:paraId="2BF903D1" w14:textId="77777777" w:rsidR="00DC2300" w:rsidRPr="00DC2300" w:rsidRDefault="00DC2300" w:rsidP="00DC2300">
            <w:r w:rsidRPr="00DC2300">
              <w:t> </w:t>
            </w:r>
          </w:p>
        </w:tc>
        <w:tc>
          <w:tcPr>
            <w:tcW w:w="1027" w:type="dxa"/>
            <w:noWrap/>
            <w:hideMark/>
          </w:tcPr>
          <w:p w14:paraId="0B143009" w14:textId="77777777" w:rsidR="00DC2300" w:rsidRPr="00DC2300" w:rsidRDefault="00DC2300" w:rsidP="00DC2300">
            <w:r w:rsidRPr="00DC2300">
              <w:t> </w:t>
            </w:r>
          </w:p>
        </w:tc>
      </w:tr>
      <w:tr w:rsidR="00DC2300" w:rsidRPr="00DC2300" w14:paraId="35192FA4" w14:textId="77777777" w:rsidTr="00CD6F98">
        <w:trPr>
          <w:trHeight w:val="375"/>
        </w:trPr>
        <w:tc>
          <w:tcPr>
            <w:tcW w:w="629" w:type="dxa"/>
            <w:noWrap/>
            <w:hideMark/>
          </w:tcPr>
          <w:p w14:paraId="71804419" w14:textId="77777777" w:rsidR="00DC2300" w:rsidRPr="00DC2300" w:rsidRDefault="00DC2300" w:rsidP="00DC2300">
            <w:r w:rsidRPr="00DC2300">
              <w:t> </w:t>
            </w:r>
          </w:p>
        </w:tc>
        <w:tc>
          <w:tcPr>
            <w:tcW w:w="654" w:type="dxa"/>
            <w:noWrap/>
            <w:hideMark/>
          </w:tcPr>
          <w:p w14:paraId="60C156BC" w14:textId="77777777" w:rsidR="00DC2300" w:rsidRPr="00DC2300" w:rsidRDefault="00DC2300" w:rsidP="00DC2300">
            <w:r w:rsidRPr="00DC2300">
              <w:t>1</w:t>
            </w:r>
          </w:p>
        </w:tc>
        <w:tc>
          <w:tcPr>
            <w:tcW w:w="4584" w:type="dxa"/>
            <w:noWrap/>
            <w:hideMark/>
          </w:tcPr>
          <w:p w14:paraId="74295A9D" w14:textId="77777777" w:rsidR="00DC2300" w:rsidRPr="00DC2300" w:rsidRDefault="00DC2300" w:rsidP="00DC2300">
            <w:r w:rsidRPr="00DC2300">
              <w:t xml:space="preserve">6mm2 4core UG cable </w:t>
            </w:r>
          </w:p>
        </w:tc>
        <w:tc>
          <w:tcPr>
            <w:tcW w:w="554" w:type="dxa"/>
            <w:noWrap/>
            <w:hideMark/>
          </w:tcPr>
          <w:p w14:paraId="71861D96" w14:textId="77777777" w:rsidR="00DC2300" w:rsidRPr="00DC2300" w:rsidRDefault="00DC2300" w:rsidP="00DC2300">
            <w:proofErr w:type="spellStart"/>
            <w:r w:rsidRPr="00DC2300">
              <w:t>Mtrs</w:t>
            </w:r>
            <w:proofErr w:type="spellEnd"/>
          </w:p>
        </w:tc>
        <w:tc>
          <w:tcPr>
            <w:tcW w:w="715" w:type="dxa"/>
            <w:noWrap/>
            <w:hideMark/>
          </w:tcPr>
          <w:p w14:paraId="4129FAB4" w14:textId="77777777" w:rsidR="00DC2300" w:rsidRPr="00DC2300" w:rsidRDefault="00DC2300" w:rsidP="00DC2300">
            <w:r w:rsidRPr="00DC2300">
              <w:t>100</w:t>
            </w:r>
          </w:p>
        </w:tc>
        <w:tc>
          <w:tcPr>
            <w:tcW w:w="853" w:type="dxa"/>
            <w:noWrap/>
            <w:hideMark/>
          </w:tcPr>
          <w:p w14:paraId="0283A4EF" w14:textId="77777777" w:rsidR="00DC2300" w:rsidRPr="00DC2300" w:rsidRDefault="00DC2300" w:rsidP="00DC2300"/>
        </w:tc>
        <w:tc>
          <w:tcPr>
            <w:tcW w:w="1027" w:type="dxa"/>
            <w:noWrap/>
            <w:hideMark/>
          </w:tcPr>
          <w:p w14:paraId="0F5B1AA0" w14:textId="77777777" w:rsidR="00DC2300" w:rsidRPr="00DC2300" w:rsidRDefault="00DC2300" w:rsidP="00DC2300"/>
        </w:tc>
      </w:tr>
      <w:tr w:rsidR="00DC2300" w:rsidRPr="00DC2300" w14:paraId="09800C68" w14:textId="77777777" w:rsidTr="00CD6F98">
        <w:trPr>
          <w:trHeight w:val="375"/>
        </w:trPr>
        <w:tc>
          <w:tcPr>
            <w:tcW w:w="629" w:type="dxa"/>
            <w:noWrap/>
            <w:hideMark/>
          </w:tcPr>
          <w:p w14:paraId="224563F2" w14:textId="77777777" w:rsidR="00DC2300" w:rsidRPr="00DC2300" w:rsidRDefault="00DC2300" w:rsidP="00DC2300">
            <w:r w:rsidRPr="00DC2300">
              <w:t> </w:t>
            </w:r>
          </w:p>
        </w:tc>
        <w:tc>
          <w:tcPr>
            <w:tcW w:w="654" w:type="dxa"/>
            <w:noWrap/>
            <w:hideMark/>
          </w:tcPr>
          <w:p w14:paraId="5B180BAF" w14:textId="77777777" w:rsidR="00DC2300" w:rsidRPr="00DC2300" w:rsidRDefault="00DC2300" w:rsidP="00DC2300">
            <w:r w:rsidRPr="00DC2300">
              <w:t>2</w:t>
            </w:r>
          </w:p>
        </w:tc>
        <w:tc>
          <w:tcPr>
            <w:tcW w:w="4584" w:type="dxa"/>
            <w:noWrap/>
            <w:hideMark/>
          </w:tcPr>
          <w:p w14:paraId="4485316F" w14:textId="77777777" w:rsidR="00DC2300" w:rsidRPr="00DC2300" w:rsidRDefault="00DC2300" w:rsidP="00DC2300">
            <w:r w:rsidRPr="00DC2300">
              <w:t xml:space="preserve">1.5mm2 2core UG cable </w:t>
            </w:r>
          </w:p>
        </w:tc>
        <w:tc>
          <w:tcPr>
            <w:tcW w:w="554" w:type="dxa"/>
            <w:noWrap/>
            <w:hideMark/>
          </w:tcPr>
          <w:p w14:paraId="44C648A4" w14:textId="77777777" w:rsidR="00DC2300" w:rsidRPr="00DC2300" w:rsidRDefault="00DC2300" w:rsidP="00DC2300">
            <w:proofErr w:type="spellStart"/>
            <w:r w:rsidRPr="00DC2300">
              <w:t>Mtrs</w:t>
            </w:r>
            <w:proofErr w:type="spellEnd"/>
          </w:p>
        </w:tc>
        <w:tc>
          <w:tcPr>
            <w:tcW w:w="715" w:type="dxa"/>
            <w:noWrap/>
            <w:hideMark/>
          </w:tcPr>
          <w:p w14:paraId="05DD82D7" w14:textId="77777777" w:rsidR="00DC2300" w:rsidRPr="00DC2300" w:rsidRDefault="00DC2300" w:rsidP="00DC2300">
            <w:r w:rsidRPr="00DC2300">
              <w:t>100</w:t>
            </w:r>
          </w:p>
        </w:tc>
        <w:tc>
          <w:tcPr>
            <w:tcW w:w="853" w:type="dxa"/>
            <w:noWrap/>
            <w:hideMark/>
          </w:tcPr>
          <w:p w14:paraId="1DF11B9E" w14:textId="77777777" w:rsidR="00DC2300" w:rsidRPr="00DC2300" w:rsidRDefault="00DC2300" w:rsidP="00DC2300"/>
        </w:tc>
        <w:tc>
          <w:tcPr>
            <w:tcW w:w="1027" w:type="dxa"/>
            <w:noWrap/>
            <w:hideMark/>
          </w:tcPr>
          <w:p w14:paraId="45BD4800" w14:textId="77777777" w:rsidR="00DC2300" w:rsidRPr="00DC2300" w:rsidRDefault="00DC2300" w:rsidP="00DC2300"/>
        </w:tc>
      </w:tr>
      <w:tr w:rsidR="00DC2300" w:rsidRPr="00DC2300" w14:paraId="0102E623" w14:textId="77777777" w:rsidTr="00CD6F98">
        <w:trPr>
          <w:trHeight w:val="375"/>
        </w:trPr>
        <w:tc>
          <w:tcPr>
            <w:tcW w:w="629" w:type="dxa"/>
            <w:noWrap/>
            <w:hideMark/>
          </w:tcPr>
          <w:p w14:paraId="1068B48C" w14:textId="77777777" w:rsidR="00DC2300" w:rsidRPr="00DC2300" w:rsidRDefault="00DC2300" w:rsidP="00DC2300">
            <w:r w:rsidRPr="00DC2300">
              <w:t> </w:t>
            </w:r>
          </w:p>
        </w:tc>
        <w:tc>
          <w:tcPr>
            <w:tcW w:w="654" w:type="dxa"/>
            <w:noWrap/>
            <w:hideMark/>
          </w:tcPr>
          <w:p w14:paraId="1BE30C45" w14:textId="77777777" w:rsidR="00DC2300" w:rsidRPr="00DC2300" w:rsidRDefault="00DC2300" w:rsidP="00DC2300">
            <w:r w:rsidRPr="00DC2300">
              <w:t>3</w:t>
            </w:r>
          </w:p>
        </w:tc>
        <w:tc>
          <w:tcPr>
            <w:tcW w:w="4584" w:type="dxa"/>
            <w:noWrap/>
            <w:hideMark/>
          </w:tcPr>
          <w:p w14:paraId="705A6963" w14:textId="77777777" w:rsidR="00DC2300" w:rsidRPr="00DC2300" w:rsidRDefault="00DC2300" w:rsidP="00DC2300">
            <w:r w:rsidRPr="00DC2300">
              <w:t xml:space="preserve">Well probe </w:t>
            </w:r>
          </w:p>
        </w:tc>
        <w:tc>
          <w:tcPr>
            <w:tcW w:w="554" w:type="dxa"/>
            <w:noWrap/>
            <w:hideMark/>
          </w:tcPr>
          <w:p w14:paraId="5789EF41" w14:textId="77777777" w:rsidR="00DC2300" w:rsidRPr="00DC2300" w:rsidRDefault="00DC2300" w:rsidP="00DC2300">
            <w:r w:rsidRPr="00DC2300">
              <w:t>No</w:t>
            </w:r>
          </w:p>
        </w:tc>
        <w:tc>
          <w:tcPr>
            <w:tcW w:w="715" w:type="dxa"/>
            <w:noWrap/>
            <w:hideMark/>
          </w:tcPr>
          <w:p w14:paraId="61AC66DB" w14:textId="77777777" w:rsidR="00DC2300" w:rsidRPr="00DC2300" w:rsidRDefault="00DC2300" w:rsidP="00DC2300">
            <w:r w:rsidRPr="00DC2300">
              <w:t>1</w:t>
            </w:r>
          </w:p>
        </w:tc>
        <w:tc>
          <w:tcPr>
            <w:tcW w:w="853" w:type="dxa"/>
            <w:noWrap/>
            <w:hideMark/>
          </w:tcPr>
          <w:p w14:paraId="2DF2BC06" w14:textId="77777777" w:rsidR="00DC2300" w:rsidRPr="00DC2300" w:rsidRDefault="00DC2300" w:rsidP="00DC2300"/>
        </w:tc>
        <w:tc>
          <w:tcPr>
            <w:tcW w:w="1027" w:type="dxa"/>
            <w:noWrap/>
            <w:hideMark/>
          </w:tcPr>
          <w:p w14:paraId="5423EB33" w14:textId="77777777" w:rsidR="00DC2300" w:rsidRPr="00DC2300" w:rsidRDefault="00DC2300" w:rsidP="00DC2300"/>
        </w:tc>
      </w:tr>
      <w:tr w:rsidR="00DC2300" w:rsidRPr="00DC2300" w14:paraId="3E2C9FC7" w14:textId="77777777" w:rsidTr="00CD6F98">
        <w:trPr>
          <w:trHeight w:val="375"/>
        </w:trPr>
        <w:tc>
          <w:tcPr>
            <w:tcW w:w="629" w:type="dxa"/>
            <w:noWrap/>
            <w:hideMark/>
          </w:tcPr>
          <w:p w14:paraId="674381B0" w14:textId="77777777" w:rsidR="00DC2300" w:rsidRPr="00DC2300" w:rsidRDefault="00DC2300" w:rsidP="00DC2300">
            <w:r w:rsidRPr="00DC2300">
              <w:t> </w:t>
            </w:r>
          </w:p>
        </w:tc>
        <w:tc>
          <w:tcPr>
            <w:tcW w:w="654" w:type="dxa"/>
            <w:noWrap/>
            <w:hideMark/>
          </w:tcPr>
          <w:p w14:paraId="23D326E4" w14:textId="77777777" w:rsidR="00DC2300" w:rsidRPr="00DC2300" w:rsidRDefault="00DC2300" w:rsidP="00DC2300">
            <w:r w:rsidRPr="00DC2300">
              <w:t>4</w:t>
            </w:r>
          </w:p>
        </w:tc>
        <w:tc>
          <w:tcPr>
            <w:tcW w:w="4584" w:type="dxa"/>
            <w:noWrap/>
            <w:hideMark/>
          </w:tcPr>
          <w:p w14:paraId="7687B19F" w14:textId="77777777" w:rsidR="00DC2300" w:rsidRPr="00DC2300" w:rsidRDefault="00DC2300" w:rsidP="00DC2300">
            <w:proofErr w:type="spellStart"/>
            <w:r w:rsidRPr="00DC2300">
              <w:t>Sunverter</w:t>
            </w:r>
            <w:proofErr w:type="spellEnd"/>
            <w:r w:rsidRPr="00DC2300">
              <w:t xml:space="preserve"> SV3/7.5T 7.5kw controller </w:t>
            </w:r>
          </w:p>
        </w:tc>
        <w:tc>
          <w:tcPr>
            <w:tcW w:w="554" w:type="dxa"/>
            <w:noWrap/>
            <w:hideMark/>
          </w:tcPr>
          <w:p w14:paraId="4EB614D3" w14:textId="77777777" w:rsidR="00DC2300" w:rsidRPr="00DC2300" w:rsidRDefault="00DC2300" w:rsidP="00DC2300">
            <w:r w:rsidRPr="00DC2300">
              <w:t>No</w:t>
            </w:r>
          </w:p>
        </w:tc>
        <w:tc>
          <w:tcPr>
            <w:tcW w:w="715" w:type="dxa"/>
            <w:noWrap/>
            <w:hideMark/>
          </w:tcPr>
          <w:p w14:paraId="3A49CA6E" w14:textId="77777777" w:rsidR="00DC2300" w:rsidRPr="00DC2300" w:rsidRDefault="00DC2300" w:rsidP="00DC2300">
            <w:r w:rsidRPr="00DC2300">
              <w:t>1</w:t>
            </w:r>
          </w:p>
        </w:tc>
        <w:tc>
          <w:tcPr>
            <w:tcW w:w="853" w:type="dxa"/>
            <w:noWrap/>
            <w:hideMark/>
          </w:tcPr>
          <w:p w14:paraId="3BE7A764" w14:textId="77777777" w:rsidR="00DC2300" w:rsidRPr="00DC2300" w:rsidRDefault="00DC2300" w:rsidP="00DC2300"/>
        </w:tc>
        <w:tc>
          <w:tcPr>
            <w:tcW w:w="1027" w:type="dxa"/>
            <w:noWrap/>
            <w:hideMark/>
          </w:tcPr>
          <w:p w14:paraId="410D8178" w14:textId="77777777" w:rsidR="00DC2300" w:rsidRPr="00DC2300" w:rsidRDefault="00DC2300" w:rsidP="00DC2300"/>
        </w:tc>
      </w:tr>
      <w:tr w:rsidR="00DC2300" w:rsidRPr="00DC2300" w14:paraId="05F020A7" w14:textId="77777777" w:rsidTr="00CD6F98">
        <w:trPr>
          <w:trHeight w:val="375"/>
        </w:trPr>
        <w:tc>
          <w:tcPr>
            <w:tcW w:w="629" w:type="dxa"/>
            <w:noWrap/>
            <w:hideMark/>
          </w:tcPr>
          <w:p w14:paraId="50FA5E33" w14:textId="77777777" w:rsidR="00DC2300" w:rsidRPr="00DC2300" w:rsidRDefault="00DC2300" w:rsidP="00DC2300">
            <w:r w:rsidRPr="00DC2300">
              <w:t> </w:t>
            </w:r>
          </w:p>
        </w:tc>
        <w:tc>
          <w:tcPr>
            <w:tcW w:w="654" w:type="dxa"/>
            <w:noWrap/>
            <w:hideMark/>
          </w:tcPr>
          <w:p w14:paraId="2FFC9A41" w14:textId="77777777" w:rsidR="00DC2300" w:rsidRPr="00DC2300" w:rsidRDefault="00DC2300" w:rsidP="00DC2300">
            <w:r w:rsidRPr="00DC2300">
              <w:t>5</w:t>
            </w:r>
          </w:p>
        </w:tc>
        <w:tc>
          <w:tcPr>
            <w:tcW w:w="4584" w:type="dxa"/>
            <w:noWrap/>
            <w:hideMark/>
          </w:tcPr>
          <w:p w14:paraId="08B66D48" w14:textId="77777777" w:rsidR="00DC2300" w:rsidRPr="00DC2300" w:rsidRDefault="00DC2300" w:rsidP="00DC2300">
            <w:r w:rsidRPr="00DC2300">
              <w:t xml:space="preserve">440W </w:t>
            </w:r>
            <w:proofErr w:type="spellStart"/>
            <w:r w:rsidRPr="00DC2300">
              <w:t>Dayliff</w:t>
            </w:r>
            <w:proofErr w:type="spellEnd"/>
            <w:r w:rsidRPr="00DC2300">
              <w:t xml:space="preserve"> solar modules </w:t>
            </w:r>
          </w:p>
        </w:tc>
        <w:tc>
          <w:tcPr>
            <w:tcW w:w="554" w:type="dxa"/>
            <w:noWrap/>
            <w:hideMark/>
          </w:tcPr>
          <w:p w14:paraId="598B2970" w14:textId="77777777" w:rsidR="00DC2300" w:rsidRPr="00DC2300" w:rsidRDefault="00DC2300" w:rsidP="00DC2300">
            <w:r w:rsidRPr="00DC2300">
              <w:t>No</w:t>
            </w:r>
          </w:p>
        </w:tc>
        <w:tc>
          <w:tcPr>
            <w:tcW w:w="715" w:type="dxa"/>
            <w:noWrap/>
            <w:hideMark/>
          </w:tcPr>
          <w:p w14:paraId="4AC19610" w14:textId="77777777" w:rsidR="00DC2300" w:rsidRPr="00DC2300" w:rsidRDefault="00DC2300" w:rsidP="00DC2300">
            <w:r w:rsidRPr="00DC2300">
              <w:t>29</w:t>
            </w:r>
          </w:p>
        </w:tc>
        <w:tc>
          <w:tcPr>
            <w:tcW w:w="853" w:type="dxa"/>
            <w:noWrap/>
            <w:hideMark/>
          </w:tcPr>
          <w:p w14:paraId="7FA6BE9F" w14:textId="77777777" w:rsidR="00DC2300" w:rsidRPr="00DC2300" w:rsidRDefault="00DC2300" w:rsidP="00DC2300"/>
        </w:tc>
        <w:tc>
          <w:tcPr>
            <w:tcW w:w="1027" w:type="dxa"/>
            <w:noWrap/>
            <w:hideMark/>
          </w:tcPr>
          <w:p w14:paraId="3AEBDFA9" w14:textId="77777777" w:rsidR="00DC2300" w:rsidRPr="00DC2300" w:rsidRDefault="00DC2300" w:rsidP="00DC2300"/>
        </w:tc>
      </w:tr>
      <w:tr w:rsidR="00DC2300" w:rsidRPr="00DC2300" w14:paraId="01C29E2E" w14:textId="77777777" w:rsidTr="00CD6F98">
        <w:trPr>
          <w:trHeight w:val="375"/>
        </w:trPr>
        <w:tc>
          <w:tcPr>
            <w:tcW w:w="629" w:type="dxa"/>
            <w:noWrap/>
            <w:hideMark/>
          </w:tcPr>
          <w:p w14:paraId="68215A5E" w14:textId="77777777" w:rsidR="00DC2300" w:rsidRPr="00DC2300" w:rsidRDefault="00DC2300" w:rsidP="00DC2300">
            <w:r w:rsidRPr="00DC2300">
              <w:t> </w:t>
            </w:r>
          </w:p>
        </w:tc>
        <w:tc>
          <w:tcPr>
            <w:tcW w:w="654" w:type="dxa"/>
            <w:noWrap/>
            <w:hideMark/>
          </w:tcPr>
          <w:p w14:paraId="6294AEB9" w14:textId="77777777" w:rsidR="00DC2300" w:rsidRPr="00DC2300" w:rsidRDefault="00DC2300" w:rsidP="00DC2300">
            <w:r w:rsidRPr="00DC2300">
              <w:t>6</w:t>
            </w:r>
          </w:p>
        </w:tc>
        <w:tc>
          <w:tcPr>
            <w:tcW w:w="4584" w:type="dxa"/>
            <w:noWrap/>
            <w:hideMark/>
          </w:tcPr>
          <w:p w14:paraId="7CFFE298" w14:textId="77777777" w:rsidR="00DC2300" w:rsidRPr="00DC2300" w:rsidRDefault="00DC2300" w:rsidP="00DC2300">
            <w:r w:rsidRPr="00DC2300">
              <w:t xml:space="preserve">PV Disconnect Switch 1000V/40A </w:t>
            </w:r>
          </w:p>
        </w:tc>
        <w:tc>
          <w:tcPr>
            <w:tcW w:w="554" w:type="dxa"/>
            <w:noWrap/>
            <w:hideMark/>
          </w:tcPr>
          <w:p w14:paraId="7FA4D6ED" w14:textId="77777777" w:rsidR="00DC2300" w:rsidRPr="00DC2300" w:rsidRDefault="00DC2300" w:rsidP="00DC2300">
            <w:r w:rsidRPr="00DC2300">
              <w:t>No</w:t>
            </w:r>
          </w:p>
        </w:tc>
        <w:tc>
          <w:tcPr>
            <w:tcW w:w="715" w:type="dxa"/>
            <w:noWrap/>
            <w:hideMark/>
          </w:tcPr>
          <w:p w14:paraId="71D65016" w14:textId="77777777" w:rsidR="00DC2300" w:rsidRPr="00DC2300" w:rsidRDefault="00DC2300" w:rsidP="00DC2300">
            <w:r w:rsidRPr="00DC2300">
              <w:t>2</w:t>
            </w:r>
          </w:p>
        </w:tc>
        <w:tc>
          <w:tcPr>
            <w:tcW w:w="853" w:type="dxa"/>
            <w:noWrap/>
            <w:hideMark/>
          </w:tcPr>
          <w:p w14:paraId="45CB3DEC" w14:textId="77777777" w:rsidR="00DC2300" w:rsidRPr="00DC2300" w:rsidRDefault="00DC2300" w:rsidP="00DC2300"/>
        </w:tc>
        <w:tc>
          <w:tcPr>
            <w:tcW w:w="1027" w:type="dxa"/>
            <w:noWrap/>
            <w:hideMark/>
          </w:tcPr>
          <w:p w14:paraId="21137029" w14:textId="77777777" w:rsidR="00DC2300" w:rsidRPr="00DC2300" w:rsidRDefault="00DC2300" w:rsidP="00DC2300"/>
        </w:tc>
      </w:tr>
      <w:tr w:rsidR="00DC2300" w:rsidRPr="00DC2300" w14:paraId="1E0173D2" w14:textId="77777777" w:rsidTr="00CD6F98">
        <w:trPr>
          <w:trHeight w:val="375"/>
        </w:trPr>
        <w:tc>
          <w:tcPr>
            <w:tcW w:w="629" w:type="dxa"/>
            <w:noWrap/>
            <w:hideMark/>
          </w:tcPr>
          <w:p w14:paraId="223AF08D" w14:textId="77777777" w:rsidR="00DC2300" w:rsidRPr="00DC2300" w:rsidRDefault="00DC2300" w:rsidP="00DC2300">
            <w:r w:rsidRPr="00DC2300">
              <w:t> </w:t>
            </w:r>
          </w:p>
        </w:tc>
        <w:tc>
          <w:tcPr>
            <w:tcW w:w="654" w:type="dxa"/>
            <w:noWrap/>
            <w:hideMark/>
          </w:tcPr>
          <w:p w14:paraId="4A2B20A6" w14:textId="77777777" w:rsidR="00DC2300" w:rsidRPr="00DC2300" w:rsidRDefault="00DC2300" w:rsidP="00DC2300">
            <w:r w:rsidRPr="00DC2300">
              <w:t>7</w:t>
            </w:r>
          </w:p>
        </w:tc>
        <w:tc>
          <w:tcPr>
            <w:tcW w:w="4584" w:type="dxa"/>
            <w:noWrap/>
            <w:hideMark/>
          </w:tcPr>
          <w:p w14:paraId="73905F76" w14:textId="77777777" w:rsidR="00DC2300" w:rsidRPr="00DC2300" w:rsidRDefault="00DC2300" w:rsidP="00DC2300">
            <w:r w:rsidRPr="00DC2300">
              <w:t>10mm² twin solar cable (DC)</w:t>
            </w:r>
          </w:p>
        </w:tc>
        <w:tc>
          <w:tcPr>
            <w:tcW w:w="554" w:type="dxa"/>
            <w:noWrap/>
            <w:hideMark/>
          </w:tcPr>
          <w:p w14:paraId="04AB25EF" w14:textId="77777777" w:rsidR="00DC2300" w:rsidRPr="00DC2300" w:rsidRDefault="00DC2300" w:rsidP="00DC2300">
            <w:proofErr w:type="spellStart"/>
            <w:r w:rsidRPr="00DC2300">
              <w:t>Mtrs</w:t>
            </w:r>
            <w:proofErr w:type="spellEnd"/>
          </w:p>
        </w:tc>
        <w:tc>
          <w:tcPr>
            <w:tcW w:w="715" w:type="dxa"/>
            <w:noWrap/>
            <w:hideMark/>
          </w:tcPr>
          <w:p w14:paraId="34DB033D" w14:textId="77777777" w:rsidR="00DC2300" w:rsidRPr="00DC2300" w:rsidRDefault="00DC2300" w:rsidP="00DC2300">
            <w:r w:rsidRPr="00DC2300">
              <w:t>100</w:t>
            </w:r>
          </w:p>
        </w:tc>
        <w:tc>
          <w:tcPr>
            <w:tcW w:w="853" w:type="dxa"/>
            <w:noWrap/>
            <w:hideMark/>
          </w:tcPr>
          <w:p w14:paraId="51180497" w14:textId="77777777" w:rsidR="00DC2300" w:rsidRPr="00DC2300" w:rsidRDefault="00DC2300" w:rsidP="00DC2300"/>
        </w:tc>
        <w:tc>
          <w:tcPr>
            <w:tcW w:w="1027" w:type="dxa"/>
            <w:noWrap/>
            <w:hideMark/>
          </w:tcPr>
          <w:p w14:paraId="2174EEFF" w14:textId="77777777" w:rsidR="00DC2300" w:rsidRPr="00DC2300" w:rsidRDefault="00DC2300" w:rsidP="00DC2300"/>
        </w:tc>
      </w:tr>
      <w:tr w:rsidR="00DC2300" w:rsidRPr="00DC2300" w14:paraId="7472EB0F" w14:textId="77777777" w:rsidTr="00CD6F98">
        <w:trPr>
          <w:trHeight w:val="375"/>
        </w:trPr>
        <w:tc>
          <w:tcPr>
            <w:tcW w:w="629" w:type="dxa"/>
            <w:noWrap/>
            <w:hideMark/>
          </w:tcPr>
          <w:p w14:paraId="38C50832" w14:textId="77777777" w:rsidR="00DC2300" w:rsidRPr="00DC2300" w:rsidRDefault="00DC2300" w:rsidP="00DC2300">
            <w:r w:rsidRPr="00DC2300">
              <w:t> </w:t>
            </w:r>
          </w:p>
        </w:tc>
        <w:tc>
          <w:tcPr>
            <w:tcW w:w="654" w:type="dxa"/>
            <w:noWrap/>
            <w:hideMark/>
          </w:tcPr>
          <w:p w14:paraId="79D835E2" w14:textId="77777777" w:rsidR="00DC2300" w:rsidRPr="00DC2300" w:rsidRDefault="00DC2300" w:rsidP="00DC2300">
            <w:r w:rsidRPr="00DC2300">
              <w:t>8</w:t>
            </w:r>
          </w:p>
        </w:tc>
        <w:tc>
          <w:tcPr>
            <w:tcW w:w="4584" w:type="dxa"/>
            <w:noWrap/>
            <w:hideMark/>
          </w:tcPr>
          <w:p w14:paraId="7698297E" w14:textId="39EA3BD8" w:rsidR="00DC2300" w:rsidRPr="00DC2300" w:rsidRDefault="00DC2300" w:rsidP="00DC2300">
            <w:proofErr w:type="gramStart"/>
            <w:r w:rsidRPr="00DC2300">
              <w:t>MS  Support</w:t>
            </w:r>
            <w:proofErr w:type="gramEnd"/>
            <w:r w:rsidRPr="00DC2300">
              <w:t xml:space="preserve"> Structure </w:t>
            </w:r>
            <w:r w:rsidR="00CB406D">
              <w:t>mounted on top of elevated steel tank</w:t>
            </w:r>
            <w:r w:rsidRPr="00DC2300">
              <w:t xml:space="preserve"> </w:t>
            </w:r>
          </w:p>
        </w:tc>
        <w:tc>
          <w:tcPr>
            <w:tcW w:w="554" w:type="dxa"/>
            <w:noWrap/>
            <w:hideMark/>
          </w:tcPr>
          <w:p w14:paraId="467CB37F" w14:textId="77777777" w:rsidR="00DC2300" w:rsidRPr="00DC2300" w:rsidRDefault="00DC2300" w:rsidP="00DC2300">
            <w:r w:rsidRPr="00DC2300">
              <w:t>No</w:t>
            </w:r>
          </w:p>
        </w:tc>
        <w:tc>
          <w:tcPr>
            <w:tcW w:w="715" w:type="dxa"/>
            <w:noWrap/>
            <w:hideMark/>
          </w:tcPr>
          <w:p w14:paraId="38FED831" w14:textId="77777777" w:rsidR="00DC2300" w:rsidRPr="00DC2300" w:rsidRDefault="00DC2300" w:rsidP="00DC2300">
            <w:r w:rsidRPr="00DC2300">
              <w:t>1</w:t>
            </w:r>
          </w:p>
        </w:tc>
        <w:tc>
          <w:tcPr>
            <w:tcW w:w="853" w:type="dxa"/>
            <w:noWrap/>
            <w:hideMark/>
          </w:tcPr>
          <w:p w14:paraId="23B8AD77" w14:textId="77777777" w:rsidR="00DC2300" w:rsidRPr="00DC2300" w:rsidRDefault="00DC2300" w:rsidP="00DC2300"/>
        </w:tc>
        <w:tc>
          <w:tcPr>
            <w:tcW w:w="1027" w:type="dxa"/>
            <w:noWrap/>
            <w:hideMark/>
          </w:tcPr>
          <w:p w14:paraId="7EE363A7" w14:textId="77777777" w:rsidR="00DC2300" w:rsidRPr="00DC2300" w:rsidRDefault="00DC2300" w:rsidP="00DC2300"/>
        </w:tc>
      </w:tr>
      <w:tr w:rsidR="00DC2300" w:rsidRPr="00DC2300" w14:paraId="42C3B35E" w14:textId="77777777" w:rsidTr="00CD6F98">
        <w:trPr>
          <w:trHeight w:val="375"/>
        </w:trPr>
        <w:tc>
          <w:tcPr>
            <w:tcW w:w="629" w:type="dxa"/>
            <w:noWrap/>
            <w:hideMark/>
          </w:tcPr>
          <w:p w14:paraId="77B0A624" w14:textId="77777777" w:rsidR="00DC2300" w:rsidRPr="00DC2300" w:rsidRDefault="00DC2300" w:rsidP="00DC2300">
            <w:r w:rsidRPr="00DC2300">
              <w:t> </w:t>
            </w:r>
          </w:p>
        </w:tc>
        <w:tc>
          <w:tcPr>
            <w:tcW w:w="654" w:type="dxa"/>
            <w:noWrap/>
            <w:hideMark/>
          </w:tcPr>
          <w:p w14:paraId="4EE2B17B" w14:textId="77777777" w:rsidR="00DC2300" w:rsidRPr="00DC2300" w:rsidRDefault="00DC2300" w:rsidP="00DC2300">
            <w:r w:rsidRPr="00DC2300">
              <w:t>9</w:t>
            </w:r>
          </w:p>
        </w:tc>
        <w:tc>
          <w:tcPr>
            <w:tcW w:w="4584" w:type="dxa"/>
            <w:noWrap/>
            <w:hideMark/>
          </w:tcPr>
          <w:p w14:paraId="69BFA601" w14:textId="77777777" w:rsidR="00DC2300" w:rsidRPr="00DC2300" w:rsidRDefault="00DC2300" w:rsidP="00DC2300">
            <w:r w:rsidRPr="00DC2300">
              <w:t xml:space="preserve">Lightning arrestor c/w 5m copper tape </w:t>
            </w:r>
          </w:p>
        </w:tc>
        <w:tc>
          <w:tcPr>
            <w:tcW w:w="554" w:type="dxa"/>
            <w:noWrap/>
            <w:hideMark/>
          </w:tcPr>
          <w:p w14:paraId="78506AE6" w14:textId="77777777" w:rsidR="00DC2300" w:rsidRPr="00DC2300" w:rsidRDefault="00DC2300" w:rsidP="00DC2300">
            <w:r w:rsidRPr="00DC2300">
              <w:t>No</w:t>
            </w:r>
          </w:p>
        </w:tc>
        <w:tc>
          <w:tcPr>
            <w:tcW w:w="715" w:type="dxa"/>
            <w:noWrap/>
            <w:hideMark/>
          </w:tcPr>
          <w:p w14:paraId="4021E108" w14:textId="77777777" w:rsidR="00DC2300" w:rsidRPr="00DC2300" w:rsidRDefault="00DC2300" w:rsidP="00DC2300">
            <w:r w:rsidRPr="00DC2300">
              <w:t>1</w:t>
            </w:r>
          </w:p>
        </w:tc>
        <w:tc>
          <w:tcPr>
            <w:tcW w:w="853" w:type="dxa"/>
            <w:noWrap/>
            <w:hideMark/>
          </w:tcPr>
          <w:p w14:paraId="6EC2C3E6" w14:textId="77777777" w:rsidR="00DC2300" w:rsidRPr="00DC2300" w:rsidRDefault="00DC2300" w:rsidP="00DC2300"/>
        </w:tc>
        <w:tc>
          <w:tcPr>
            <w:tcW w:w="1027" w:type="dxa"/>
            <w:noWrap/>
            <w:hideMark/>
          </w:tcPr>
          <w:p w14:paraId="40E24025" w14:textId="77777777" w:rsidR="00DC2300" w:rsidRPr="00DC2300" w:rsidRDefault="00DC2300" w:rsidP="00DC2300"/>
        </w:tc>
      </w:tr>
      <w:tr w:rsidR="00DC2300" w:rsidRPr="00DC2300" w14:paraId="10CB38B3" w14:textId="77777777" w:rsidTr="00CD6F98">
        <w:trPr>
          <w:trHeight w:val="375"/>
        </w:trPr>
        <w:tc>
          <w:tcPr>
            <w:tcW w:w="629" w:type="dxa"/>
            <w:noWrap/>
            <w:hideMark/>
          </w:tcPr>
          <w:p w14:paraId="68C4F483" w14:textId="77777777" w:rsidR="00DC2300" w:rsidRPr="00DC2300" w:rsidRDefault="00DC2300" w:rsidP="00DC2300">
            <w:r w:rsidRPr="00DC2300">
              <w:t> </w:t>
            </w:r>
          </w:p>
        </w:tc>
        <w:tc>
          <w:tcPr>
            <w:tcW w:w="654" w:type="dxa"/>
            <w:noWrap/>
            <w:hideMark/>
          </w:tcPr>
          <w:p w14:paraId="66E53DD9" w14:textId="77777777" w:rsidR="00DC2300" w:rsidRPr="00DC2300" w:rsidRDefault="00DC2300" w:rsidP="00DC2300">
            <w:r w:rsidRPr="00DC2300">
              <w:t>10</w:t>
            </w:r>
          </w:p>
        </w:tc>
        <w:tc>
          <w:tcPr>
            <w:tcW w:w="4584" w:type="dxa"/>
            <w:hideMark/>
          </w:tcPr>
          <w:p w14:paraId="03829C21" w14:textId="77777777" w:rsidR="00DC2300" w:rsidRPr="00DC2300" w:rsidRDefault="00DC2300" w:rsidP="00DC2300">
            <w:proofErr w:type="spellStart"/>
            <w:r w:rsidRPr="00DC2300">
              <w:t>Installtion</w:t>
            </w:r>
            <w:proofErr w:type="spellEnd"/>
            <w:r w:rsidRPr="00DC2300">
              <w:t xml:space="preserve"> sundries </w:t>
            </w:r>
          </w:p>
        </w:tc>
        <w:tc>
          <w:tcPr>
            <w:tcW w:w="554" w:type="dxa"/>
            <w:noWrap/>
            <w:hideMark/>
          </w:tcPr>
          <w:p w14:paraId="44AC5FDA" w14:textId="77777777" w:rsidR="00DC2300" w:rsidRPr="00DC2300" w:rsidRDefault="00DC2300" w:rsidP="00DC2300">
            <w:r w:rsidRPr="00DC2300">
              <w:t>No</w:t>
            </w:r>
          </w:p>
        </w:tc>
        <w:tc>
          <w:tcPr>
            <w:tcW w:w="715" w:type="dxa"/>
            <w:noWrap/>
            <w:hideMark/>
          </w:tcPr>
          <w:p w14:paraId="23E5FB13" w14:textId="77777777" w:rsidR="00DC2300" w:rsidRPr="00DC2300" w:rsidRDefault="00DC2300" w:rsidP="00DC2300">
            <w:r w:rsidRPr="00DC2300">
              <w:t>1</w:t>
            </w:r>
          </w:p>
        </w:tc>
        <w:tc>
          <w:tcPr>
            <w:tcW w:w="853" w:type="dxa"/>
            <w:noWrap/>
            <w:hideMark/>
          </w:tcPr>
          <w:p w14:paraId="48DDC951" w14:textId="77777777" w:rsidR="00DC2300" w:rsidRPr="00DC2300" w:rsidRDefault="00DC2300" w:rsidP="00DC2300"/>
        </w:tc>
        <w:tc>
          <w:tcPr>
            <w:tcW w:w="1027" w:type="dxa"/>
            <w:noWrap/>
            <w:hideMark/>
          </w:tcPr>
          <w:p w14:paraId="7F80F1DA" w14:textId="77777777" w:rsidR="00DC2300" w:rsidRPr="00DC2300" w:rsidRDefault="00DC2300" w:rsidP="00DC2300"/>
        </w:tc>
      </w:tr>
      <w:tr w:rsidR="00DC2300" w:rsidRPr="00DC2300" w14:paraId="176890B1" w14:textId="77777777" w:rsidTr="00CD6F98">
        <w:trPr>
          <w:trHeight w:val="375"/>
        </w:trPr>
        <w:tc>
          <w:tcPr>
            <w:tcW w:w="629" w:type="dxa"/>
            <w:noWrap/>
            <w:hideMark/>
          </w:tcPr>
          <w:p w14:paraId="5F4AF248" w14:textId="77777777" w:rsidR="00DC2300" w:rsidRPr="00DC2300" w:rsidRDefault="00DC2300" w:rsidP="00DC2300">
            <w:r w:rsidRPr="00DC2300">
              <w:t> </w:t>
            </w:r>
          </w:p>
        </w:tc>
        <w:tc>
          <w:tcPr>
            <w:tcW w:w="654" w:type="dxa"/>
            <w:noWrap/>
            <w:hideMark/>
          </w:tcPr>
          <w:p w14:paraId="593DAA64" w14:textId="77777777" w:rsidR="00DC2300" w:rsidRPr="00DC2300" w:rsidRDefault="00DC2300" w:rsidP="00DC2300">
            <w:r w:rsidRPr="00DC2300">
              <w:t>11</w:t>
            </w:r>
          </w:p>
        </w:tc>
        <w:tc>
          <w:tcPr>
            <w:tcW w:w="4584" w:type="dxa"/>
            <w:noWrap/>
            <w:hideMark/>
          </w:tcPr>
          <w:p w14:paraId="2DBEB04C" w14:textId="77777777" w:rsidR="00DC2300" w:rsidRPr="00DC2300" w:rsidRDefault="00DC2300" w:rsidP="00DC2300">
            <w:r w:rsidRPr="00DC2300">
              <w:t xml:space="preserve">14 Earth rod c/w clamp &amp; Earth cable </w:t>
            </w:r>
          </w:p>
        </w:tc>
        <w:tc>
          <w:tcPr>
            <w:tcW w:w="554" w:type="dxa"/>
            <w:noWrap/>
            <w:hideMark/>
          </w:tcPr>
          <w:p w14:paraId="077E11A7" w14:textId="77777777" w:rsidR="00DC2300" w:rsidRPr="00DC2300" w:rsidRDefault="00DC2300" w:rsidP="00DC2300">
            <w:r w:rsidRPr="00DC2300">
              <w:t>No</w:t>
            </w:r>
          </w:p>
        </w:tc>
        <w:tc>
          <w:tcPr>
            <w:tcW w:w="715" w:type="dxa"/>
            <w:noWrap/>
            <w:hideMark/>
          </w:tcPr>
          <w:p w14:paraId="0A77F66F" w14:textId="77777777" w:rsidR="00DC2300" w:rsidRPr="00DC2300" w:rsidRDefault="00DC2300" w:rsidP="00DC2300">
            <w:r w:rsidRPr="00DC2300">
              <w:t>1</w:t>
            </w:r>
          </w:p>
        </w:tc>
        <w:tc>
          <w:tcPr>
            <w:tcW w:w="853" w:type="dxa"/>
            <w:noWrap/>
            <w:hideMark/>
          </w:tcPr>
          <w:p w14:paraId="3735ADBB" w14:textId="77777777" w:rsidR="00DC2300" w:rsidRPr="00DC2300" w:rsidRDefault="00DC2300" w:rsidP="00DC2300"/>
        </w:tc>
        <w:tc>
          <w:tcPr>
            <w:tcW w:w="1027" w:type="dxa"/>
            <w:noWrap/>
            <w:hideMark/>
          </w:tcPr>
          <w:p w14:paraId="2156BB9F" w14:textId="77777777" w:rsidR="00DC2300" w:rsidRPr="00DC2300" w:rsidRDefault="00DC2300" w:rsidP="00DC2300"/>
        </w:tc>
      </w:tr>
      <w:tr w:rsidR="00DC2300" w:rsidRPr="00DC2300" w14:paraId="60D43729" w14:textId="77777777" w:rsidTr="00CD6F98">
        <w:trPr>
          <w:trHeight w:val="390"/>
        </w:trPr>
        <w:tc>
          <w:tcPr>
            <w:tcW w:w="629" w:type="dxa"/>
            <w:noWrap/>
          </w:tcPr>
          <w:p w14:paraId="2183862F" w14:textId="77777777" w:rsidR="00DC2300" w:rsidRPr="00DC2300" w:rsidRDefault="00DC2300" w:rsidP="00DC2300"/>
        </w:tc>
        <w:tc>
          <w:tcPr>
            <w:tcW w:w="654" w:type="dxa"/>
            <w:noWrap/>
          </w:tcPr>
          <w:p w14:paraId="4DBF6F2C" w14:textId="77777777" w:rsidR="00DC2300" w:rsidRPr="00DC2300" w:rsidRDefault="00DC2300" w:rsidP="00DC2300">
            <w:r w:rsidRPr="00DC2300">
              <w:t>12</w:t>
            </w:r>
          </w:p>
        </w:tc>
        <w:tc>
          <w:tcPr>
            <w:tcW w:w="4584" w:type="dxa"/>
          </w:tcPr>
          <w:p w14:paraId="4418CA5E" w14:textId="77777777" w:rsidR="00DC2300" w:rsidRPr="00DC2300" w:rsidRDefault="00DC2300" w:rsidP="00DC2300">
            <w:r w:rsidRPr="00DC2300">
              <w:t>Allow for any costs associated with compliance with environmental, health, and safety requirements as specified in the technical specifications of the bid document and the Environmental and Social Management Plan (ESMP) as required by government agencies and prevailing legislation. The cost under this item includes quarterly environmental audit in the ESMP by a registered Lead Expert.</w:t>
            </w:r>
          </w:p>
        </w:tc>
        <w:tc>
          <w:tcPr>
            <w:tcW w:w="554" w:type="dxa"/>
            <w:noWrap/>
          </w:tcPr>
          <w:p w14:paraId="06185AC2" w14:textId="77777777" w:rsidR="00DC2300" w:rsidRPr="00DC2300" w:rsidRDefault="00DC2300" w:rsidP="00DC2300">
            <w:r w:rsidRPr="00DC2300">
              <w:t>Lumpsum</w:t>
            </w:r>
          </w:p>
        </w:tc>
        <w:tc>
          <w:tcPr>
            <w:tcW w:w="715" w:type="dxa"/>
            <w:noWrap/>
          </w:tcPr>
          <w:p w14:paraId="6F5E7973" w14:textId="77777777" w:rsidR="00DC2300" w:rsidRPr="00DC2300" w:rsidRDefault="00DC2300" w:rsidP="00DC2300">
            <w:r w:rsidRPr="00DC2300">
              <w:t>1</w:t>
            </w:r>
          </w:p>
        </w:tc>
        <w:tc>
          <w:tcPr>
            <w:tcW w:w="853" w:type="dxa"/>
            <w:noWrap/>
          </w:tcPr>
          <w:p w14:paraId="16661ABB" w14:textId="77777777" w:rsidR="00DC2300" w:rsidRPr="00DC2300" w:rsidRDefault="00DC2300" w:rsidP="00DC2300"/>
        </w:tc>
        <w:tc>
          <w:tcPr>
            <w:tcW w:w="1027" w:type="dxa"/>
            <w:noWrap/>
          </w:tcPr>
          <w:p w14:paraId="661C256A" w14:textId="77777777" w:rsidR="00DC2300" w:rsidRPr="00DC2300" w:rsidRDefault="00DC2300" w:rsidP="00DC2300"/>
        </w:tc>
      </w:tr>
      <w:tr w:rsidR="00DC2300" w:rsidRPr="00DC2300" w14:paraId="50BD2750" w14:textId="77777777" w:rsidTr="00CD6F98">
        <w:trPr>
          <w:trHeight w:val="390"/>
        </w:trPr>
        <w:tc>
          <w:tcPr>
            <w:tcW w:w="629" w:type="dxa"/>
            <w:noWrap/>
            <w:hideMark/>
          </w:tcPr>
          <w:p w14:paraId="48551010" w14:textId="77777777" w:rsidR="00DC2300" w:rsidRPr="00DC2300" w:rsidRDefault="00DC2300" w:rsidP="00DC2300">
            <w:r w:rsidRPr="00DC2300">
              <w:t> </w:t>
            </w:r>
          </w:p>
        </w:tc>
        <w:tc>
          <w:tcPr>
            <w:tcW w:w="654" w:type="dxa"/>
            <w:noWrap/>
            <w:hideMark/>
          </w:tcPr>
          <w:p w14:paraId="02560C6F" w14:textId="77777777" w:rsidR="00DC2300" w:rsidRPr="00DC2300" w:rsidRDefault="00DC2300" w:rsidP="00DC2300">
            <w:r w:rsidRPr="00DC2300">
              <w:t>113</w:t>
            </w:r>
          </w:p>
        </w:tc>
        <w:tc>
          <w:tcPr>
            <w:tcW w:w="4584" w:type="dxa"/>
            <w:hideMark/>
          </w:tcPr>
          <w:p w14:paraId="3A27B0E7" w14:textId="77777777" w:rsidR="00DC2300" w:rsidRPr="00DC2300" w:rsidRDefault="00DC2300" w:rsidP="00DC2300">
            <w:proofErr w:type="spellStart"/>
            <w:r w:rsidRPr="00DC2300">
              <w:t>Labour</w:t>
            </w:r>
            <w:proofErr w:type="spellEnd"/>
          </w:p>
        </w:tc>
        <w:tc>
          <w:tcPr>
            <w:tcW w:w="554" w:type="dxa"/>
            <w:noWrap/>
            <w:hideMark/>
          </w:tcPr>
          <w:p w14:paraId="1FBA58B3" w14:textId="77777777" w:rsidR="00DC2300" w:rsidRPr="00DC2300" w:rsidRDefault="00DC2300" w:rsidP="00DC2300">
            <w:r w:rsidRPr="00DC2300">
              <w:t>No</w:t>
            </w:r>
          </w:p>
        </w:tc>
        <w:tc>
          <w:tcPr>
            <w:tcW w:w="715" w:type="dxa"/>
            <w:noWrap/>
            <w:hideMark/>
          </w:tcPr>
          <w:p w14:paraId="4AE9A025" w14:textId="77777777" w:rsidR="00DC2300" w:rsidRPr="00DC2300" w:rsidRDefault="00DC2300" w:rsidP="00DC2300">
            <w:r w:rsidRPr="00DC2300">
              <w:t>1</w:t>
            </w:r>
          </w:p>
        </w:tc>
        <w:tc>
          <w:tcPr>
            <w:tcW w:w="853" w:type="dxa"/>
            <w:noWrap/>
            <w:hideMark/>
          </w:tcPr>
          <w:p w14:paraId="7FB19277" w14:textId="77777777" w:rsidR="00DC2300" w:rsidRPr="00DC2300" w:rsidRDefault="00DC2300" w:rsidP="00DC2300"/>
        </w:tc>
        <w:tc>
          <w:tcPr>
            <w:tcW w:w="1027" w:type="dxa"/>
            <w:noWrap/>
            <w:hideMark/>
          </w:tcPr>
          <w:p w14:paraId="5A4CD611" w14:textId="77777777" w:rsidR="00DC2300" w:rsidRPr="00DC2300" w:rsidRDefault="00DC2300" w:rsidP="00DC2300"/>
        </w:tc>
      </w:tr>
      <w:tr w:rsidR="00DC2300" w:rsidRPr="00DC2300" w14:paraId="2A615633" w14:textId="77777777" w:rsidTr="00CD6F98">
        <w:trPr>
          <w:trHeight w:val="315"/>
        </w:trPr>
        <w:tc>
          <w:tcPr>
            <w:tcW w:w="629" w:type="dxa"/>
            <w:noWrap/>
            <w:hideMark/>
          </w:tcPr>
          <w:p w14:paraId="0399F970" w14:textId="77777777" w:rsidR="00DC2300" w:rsidRPr="00DC2300" w:rsidRDefault="00DC2300" w:rsidP="00DC2300">
            <w:r w:rsidRPr="00DC2300">
              <w:t> </w:t>
            </w:r>
          </w:p>
        </w:tc>
        <w:tc>
          <w:tcPr>
            <w:tcW w:w="7360" w:type="dxa"/>
            <w:gridSpan w:val="5"/>
            <w:noWrap/>
            <w:hideMark/>
          </w:tcPr>
          <w:p w14:paraId="4502FB34" w14:textId="77777777" w:rsidR="00DC2300" w:rsidRPr="00DC2300" w:rsidRDefault="00DC2300" w:rsidP="00DC2300">
            <w:pPr>
              <w:rPr>
                <w:b/>
                <w:bCs/>
              </w:rPr>
            </w:pPr>
            <w:r w:rsidRPr="00DC2300">
              <w:rPr>
                <w:b/>
                <w:bCs/>
              </w:rPr>
              <w:t>Sub-total:</w:t>
            </w:r>
          </w:p>
        </w:tc>
        <w:tc>
          <w:tcPr>
            <w:tcW w:w="1027" w:type="dxa"/>
            <w:noWrap/>
            <w:hideMark/>
          </w:tcPr>
          <w:p w14:paraId="1E6BD89A" w14:textId="77777777" w:rsidR="00DC2300" w:rsidRPr="00DC2300" w:rsidRDefault="00DC2300" w:rsidP="00DC2300"/>
        </w:tc>
      </w:tr>
      <w:tr w:rsidR="00DC2300" w:rsidRPr="00DC2300" w14:paraId="6843368E" w14:textId="77777777" w:rsidTr="00CD6F98">
        <w:trPr>
          <w:trHeight w:val="300"/>
        </w:trPr>
        <w:tc>
          <w:tcPr>
            <w:tcW w:w="629" w:type="dxa"/>
            <w:noWrap/>
            <w:hideMark/>
          </w:tcPr>
          <w:p w14:paraId="7334BC97" w14:textId="77777777" w:rsidR="00DC2300" w:rsidRPr="00DC2300" w:rsidRDefault="00DC2300" w:rsidP="00DC2300">
            <w:r w:rsidRPr="00DC2300">
              <w:t> </w:t>
            </w:r>
          </w:p>
        </w:tc>
        <w:tc>
          <w:tcPr>
            <w:tcW w:w="654" w:type="dxa"/>
            <w:noWrap/>
            <w:hideMark/>
          </w:tcPr>
          <w:p w14:paraId="4933D36F" w14:textId="77777777" w:rsidR="00DC2300" w:rsidRPr="00DC2300" w:rsidRDefault="00DC2300" w:rsidP="00DC2300">
            <w:r w:rsidRPr="00DC2300">
              <w:t> </w:t>
            </w:r>
          </w:p>
        </w:tc>
        <w:tc>
          <w:tcPr>
            <w:tcW w:w="4584" w:type="dxa"/>
            <w:hideMark/>
          </w:tcPr>
          <w:p w14:paraId="6443166C" w14:textId="77777777" w:rsidR="00DC2300" w:rsidRPr="00DC2300" w:rsidRDefault="00DC2300" w:rsidP="00DC2300">
            <w:r w:rsidRPr="00DC2300">
              <w:t>Add 16% VAT</w:t>
            </w:r>
          </w:p>
        </w:tc>
        <w:tc>
          <w:tcPr>
            <w:tcW w:w="554" w:type="dxa"/>
            <w:noWrap/>
            <w:hideMark/>
          </w:tcPr>
          <w:p w14:paraId="7CC029E9" w14:textId="77777777" w:rsidR="00DC2300" w:rsidRPr="00DC2300" w:rsidRDefault="00DC2300" w:rsidP="00DC2300">
            <w:r w:rsidRPr="00DC2300">
              <w:t> </w:t>
            </w:r>
          </w:p>
        </w:tc>
        <w:tc>
          <w:tcPr>
            <w:tcW w:w="715" w:type="dxa"/>
            <w:noWrap/>
            <w:hideMark/>
          </w:tcPr>
          <w:p w14:paraId="7314D96F" w14:textId="77777777" w:rsidR="00DC2300" w:rsidRPr="00DC2300" w:rsidRDefault="00DC2300" w:rsidP="00DC2300">
            <w:r w:rsidRPr="00DC2300">
              <w:t> </w:t>
            </w:r>
          </w:p>
        </w:tc>
        <w:tc>
          <w:tcPr>
            <w:tcW w:w="853" w:type="dxa"/>
            <w:noWrap/>
            <w:hideMark/>
          </w:tcPr>
          <w:p w14:paraId="01E67907" w14:textId="77777777" w:rsidR="00DC2300" w:rsidRPr="00DC2300" w:rsidRDefault="00DC2300" w:rsidP="00DC2300">
            <w:r w:rsidRPr="00DC2300">
              <w:t> </w:t>
            </w:r>
          </w:p>
        </w:tc>
        <w:tc>
          <w:tcPr>
            <w:tcW w:w="1027" w:type="dxa"/>
            <w:noWrap/>
            <w:hideMark/>
          </w:tcPr>
          <w:p w14:paraId="01BDC535" w14:textId="77777777" w:rsidR="00DC2300" w:rsidRPr="00DC2300" w:rsidRDefault="00DC2300" w:rsidP="00DC2300"/>
        </w:tc>
      </w:tr>
      <w:tr w:rsidR="00DC2300" w:rsidRPr="00DC2300" w14:paraId="2D13FA45" w14:textId="77777777" w:rsidTr="00CD6F98">
        <w:trPr>
          <w:trHeight w:val="315"/>
        </w:trPr>
        <w:tc>
          <w:tcPr>
            <w:tcW w:w="629" w:type="dxa"/>
            <w:noWrap/>
            <w:hideMark/>
          </w:tcPr>
          <w:p w14:paraId="7590CE2E" w14:textId="77777777" w:rsidR="00DC2300" w:rsidRPr="00DC2300" w:rsidRDefault="00DC2300" w:rsidP="00DC2300">
            <w:r w:rsidRPr="00DC2300">
              <w:t>B5</w:t>
            </w:r>
          </w:p>
        </w:tc>
        <w:tc>
          <w:tcPr>
            <w:tcW w:w="654" w:type="dxa"/>
            <w:noWrap/>
            <w:hideMark/>
          </w:tcPr>
          <w:p w14:paraId="4F42A2C9" w14:textId="77777777" w:rsidR="00DC2300" w:rsidRPr="00DC2300" w:rsidRDefault="00DC2300" w:rsidP="00DC2300">
            <w:r w:rsidRPr="00DC2300">
              <w:t> </w:t>
            </w:r>
          </w:p>
        </w:tc>
        <w:tc>
          <w:tcPr>
            <w:tcW w:w="4584" w:type="dxa"/>
            <w:hideMark/>
          </w:tcPr>
          <w:p w14:paraId="4A6BDE66" w14:textId="77777777" w:rsidR="00DC2300" w:rsidRPr="00DC2300" w:rsidRDefault="00DC2300" w:rsidP="00DC2300"/>
        </w:tc>
        <w:tc>
          <w:tcPr>
            <w:tcW w:w="554" w:type="dxa"/>
            <w:noWrap/>
            <w:hideMark/>
          </w:tcPr>
          <w:p w14:paraId="273FBFAE" w14:textId="77777777" w:rsidR="00DC2300" w:rsidRPr="00DC2300" w:rsidRDefault="00DC2300" w:rsidP="00DC2300"/>
        </w:tc>
        <w:tc>
          <w:tcPr>
            <w:tcW w:w="715" w:type="dxa"/>
            <w:noWrap/>
            <w:hideMark/>
          </w:tcPr>
          <w:p w14:paraId="53A93AC5" w14:textId="77777777" w:rsidR="00DC2300" w:rsidRPr="00DC2300" w:rsidRDefault="00DC2300" w:rsidP="00DC2300"/>
        </w:tc>
        <w:tc>
          <w:tcPr>
            <w:tcW w:w="853" w:type="dxa"/>
            <w:noWrap/>
            <w:hideMark/>
          </w:tcPr>
          <w:p w14:paraId="1E407920" w14:textId="77777777" w:rsidR="00DC2300" w:rsidRPr="00DC2300" w:rsidRDefault="00DC2300" w:rsidP="00DC2300">
            <w:r w:rsidRPr="00DC2300">
              <w:t> </w:t>
            </w:r>
          </w:p>
        </w:tc>
        <w:tc>
          <w:tcPr>
            <w:tcW w:w="1027" w:type="dxa"/>
            <w:noWrap/>
            <w:hideMark/>
          </w:tcPr>
          <w:p w14:paraId="2A738722" w14:textId="77777777" w:rsidR="00DC2300" w:rsidRPr="00DC2300" w:rsidRDefault="00DC2300" w:rsidP="00DC2300">
            <w:r w:rsidRPr="00DC2300">
              <w:t> </w:t>
            </w:r>
          </w:p>
        </w:tc>
      </w:tr>
      <w:tr w:rsidR="00DC2300" w:rsidRPr="00DC2300" w14:paraId="4CA9AB0D" w14:textId="77777777" w:rsidTr="00CD6F98">
        <w:trPr>
          <w:trHeight w:val="315"/>
        </w:trPr>
        <w:tc>
          <w:tcPr>
            <w:tcW w:w="629" w:type="dxa"/>
            <w:noWrap/>
            <w:hideMark/>
          </w:tcPr>
          <w:p w14:paraId="7274F783" w14:textId="77777777" w:rsidR="00DC2300" w:rsidRPr="00DC2300" w:rsidRDefault="00DC2300" w:rsidP="00DC2300">
            <w:r w:rsidRPr="00DC2300">
              <w:t> </w:t>
            </w:r>
          </w:p>
        </w:tc>
        <w:tc>
          <w:tcPr>
            <w:tcW w:w="7360" w:type="dxa"/>
            <w:gridSpan w:val="5"/>
            <w:noWrap/>
            <w:hideMark/>
          </w:tcPr>
          <w:p w14:paraId="0C48639D" w14:textId="77777777" w:rsidR="00DC2300" w:rsidRPr="00DC2300" w:rsidRDefault="00DC2300" w:rsidP="00DC2300">
            <w:pPr>
              <w:rPr>
                <w:b/>
                <w:bCs/>
              </w:rPr>
            </w:pPr>
            <w:r w:rsidRPr="00DC2300">
              <w:rPr>
                <w:b/>
                <w:bCs/>
              </w:rPr>
              <w:t>Sub-total:</w:t>
            </w:r>
          </w:p>
        </w:tc>
        <w:tc>
          <w:tcPr>
            <w:tcW w:w="1027" w:type="dxa"/>
            <w:noWrap/>
            <w:hideMark/>
          </w:tcPr>
          <w:p w14:paraId="50223DCC" w14:textId="77777777" w:rsidR="00DC2300" w:rsidRPr="00DC2300" w:rsidRDefault="00DC2300" w:rsidP="00DC2300"/>
        </w:tc>
      </w:tr>
      <w:tr w:rsidR="00DC2300" w:rsidRPr="00DC2300" w14:paraId="712CB17F" w14:textId="77777777" w:rsidTr="00CD6F98">
        <w:trPr>
          <w:trHeight w:val="315"/>
        </w:trPr>
        <w:tc>
          <w:tcPr>
            <w:tcW w:w="629" w:type="dxa"/>
            <w:noWrap/>
            <w:hideMark/>
          </w:tcPr>
          <w:p w14:paraId="2413F9CD" w14:textId="77777777" w:rsidR="00DC2300" w:rsidRPr="00DC2300" w:rsidRDefault="00DC2300" w:rsidP="00DC2300">
            <w:r w:rsidRPr="00DC2300">
              <w:t> </w:t>
            </w:r>
          </w:p>
        </w:tc>
        <w:tc>
          <w:tcPr>
            <w:tcW w:w="654" w:type="dxa"/>
            <w:noWrap/>
            <w:hideMark/>
          </w:tcPr>
          <w:p w14:paraId="2D62EC6A" w14:textId="77777777" w:rsidR="00DC2300" w:rsidRPr="00DC2300" w:rsidRDefault="00DC2300" w:rsidP="00DC2300">
            <w:pPr>
              <w:rPr>
                <w:b/>
                <w:bCs/>
              </w:rPr>
            </w:pPr>
            <w:r w:rsidRPr="00DC2300">
              <w:rPr>
                <w:b/>
                <w:bCs/>
              </w:rPr>
              <w:t> </w:t>
            </w:r>
          </w:p>
        </w:tc>
        <w:tc>
          <w:tcPr>
            <w:tcW w:w="4584" w:type="dxa"/>
            <w:hideMark/>
          </w:tcPr>
          <w:p w14:paraId="4714682A" w14:textId="77777777" w:rsidR="00DC2300" w:rsidRPr="00DC2300" w:rsidRDefault="00DC2300" w:rsidP="00DC2300">
            <w:pPr>
              <w:rPr>
                <w:b/>
                <w:bCs/>
              </w:rPr>
            </w:pPr>
            <w:r w:rsidRPr="00DC2300">
              <w:rPr>
                <w:b/>
                <w:bCs/>
              </w:rPr>
              <w:t> </w:t>
            </w:r>
          </w:p>
        </w:tc>
        <w:tc>
          <w:tcPr>
            <w:tcW w:w="554" w:type="dxa"/>
            <w:noWrap/>
            <w:hideMark/>
          </w:tcPr>
          <w:p w14:paraId="74ECDBEF" w14:textId="77777777" w:rsidR="00DC2300" w:rsidRPr="00DC2300" w:rsidRDefault="00DC2300" w:rsidP="00DC2300">
            <w:pPr>
              <w:rPr>
                <w:b/>
                <w:bCs/>
              </w:rPr>
            </w:pPr>
            <w:r w:rsidRPr="00DC2300">
              <w:rPr>
                <w:b/>
                <w:bCs/>
              </w:rPr>
              <w:t> </w:t>
            </w:r>
          </w:p>
        </w:tc>
        <w:tc>
          <w:tcPr>
            <w:tcW w:w="715" w:type="dxa"/>
            <w:noWrap/>
            <w:hideMark/>
          </w:tcPr>
          <w:p w14:paraId="3DBE675F" w14:textId="77777777" w:rsidR="00DC2300" w:rsidRPr="00DC2300" w:rsidRDefault="00DC2300" w:rsidP="00DC2300">
            <w:pPr>
              <w:rPr>
                <w:b/>
                <w:bCs/>
              </w:rPr>
            </w:pPr>
            <w:r w:rsidRPr="00DC2300">
              <w:rPr>
                <w:b/>
                <w:bCs/>
              </w:rPr>
              <w:t> </w:t>
            </w:r>
          </w:p>
        </w:tc>
        <w:tc>
          <w:tcPr>
            <w:tcW w:w="853" w:type="dxa"/>
            <w:noWrap/>
            <w:hideMark/>
          </w:tcPr>
          <w:p w14:paraId="4C90719E" w14:textId="77777777" w:rsidR="00DC2300" w:rsidRPr="00DC2300" w:rsidRDefault="00DC2300" w:rsidP="00DC2300">
            <w:pPr>
              <w:rPr>
                <w:b/>
                <w:bCs/>
              </w:rPr>
            </w:pPr>
            <w:r w:rsidRPr="00DC2300">
              <w:rPr>
                <w:b/>
                <w:bCs/>
              </w:rPr>
              <w:t>TOTAL</w:t>
            </w:r>
          </w:p>
        </w:tc>
        <w:tc>
          <w:tcPr>
            <w:tcW w:w="1027" w:type="dxa"/>
            <w:noWrap/>
            <w:hideMark/>
          </w:tcPr>
          <w:p w14:paraId="5C638686" w14:textId="77777777" w:rsidR="00DC2300" w:rsidRPr="00DC2300" w:rsidRDefault="00DC2300" w:rsidP="00DC2300"/>
        </w:tc>
      </w:tr>
      <w:tr w:rsidR="00DC2300" w:rsidRPr="00DC2300" w14:paraId="602B43EB" w14:textId="77777777" w:rsidTr="00CD6F98">
        <w:trPr>
          <w:trHeight w:val="300"/>
        </w:trPr>
        <w:tc>
          <w:tcPr>
            <w:tcW w:w="629" w:type="dxa"/>
            <w:noWrap/>
            <w:hideMark/>
          </w:tcPr>
          <w:p w14:paraId="5AA247C7" w14:textId="77777777" w:rsidR="00DC2300" w:rsidRPr="00DC2300" w:rsidRDefault="00DC2300" w:rsidP="00DC2300"/>
        </w:tc>
        <w:tc>
          <w:tcPr>
            <w:tcW w:w="654" w:type="dxa"/>
            <w:noWrap/>
            <w:hideMark/>
          </w:tcPr>
          <w:p w14:paraId="1EA873D6" w14:textId="77777777" w:rsidR="00DC2300" w:rsidRPr="00DC2300" w:rsidRDefault="00DC2300" w:rsidP="00DC2300"/>
        </w:tc>
        <w:tc>
          <w:tcPr>
            <w:tcW w:w="4584" w:type="dxa"/>
            <w:hideMark/>
          </w:tcPr>
          <w:p w14:paraId="3F70AAB7" w14:textId="77777777" w:rsidR="00DC2300" w:rsidRPr="00DC2300" w:rsidRDefault="00DC2300" w:rsidP="00DC2300"/>
        </w:tc>
        <w:tc>
          <w:tcPr>
            <w:tcW w:w="554" w:type="dxa"/>
            <w:noWrap/>
            <w:hideMark/>
          </w:tcPr>
          <w:p w14:paraId="6051FD61" w14:textId="77777777" w:rsidR="00DC2300" w:rsidRPr="00DC2300" w:rsidRDefault="00DC2300" w:rsidP="00DC2300"/>
        </w:tc>
        <w:tc>
          <w:tcPr>
            <w:tcW w:w="715" w:type="dxa"/>
            <w:noWrap/>
            <w:hideMark/>
          </w:tcPr>
          <w:p w14:paraId="44725658" w14:textId="77777777" w:rsidR="00DC2300" w:rsidRPr="00DC2300" w:rsidRDefault="00DC2300" w:rsidP="00DC2300"/>
        </w:tc>
        <w:tc>
          <w:tcPr>
            <w:tcW w:w="853" w:type="dxa"/>
            <w:noWrap/>
            <w:hideMark/>
          </w:tcPr>
          <w:p w14:paraId="71673B38" w14:textId="77777777" w:rsidR="00DC2300" w:rsidRPr="00DC2300" w:rsidRDefault="00DC2300" w:rsidP="00DC2300"/>
        </w:tc>
        <w:tc>
          <w:tcPr>
            <w:tcW w:w="1027" w:type="dxa"/>
            <w:noWrap/>
            <w:hideMark/>
          </w:tcPr>
          <w:p w14:paraId="2057B79A" w14:textId="77777777" w:rsidR="00DC2300" w:rsidRPr="00DC2300" w:rsidRDefault="00DC2300" w:rsidP="00DC2300"/>
        </w:tc>
      </w:tr>
      <w:tr w:rsidR="00DC2300" w:rsidRPr="00DC2300" w14:paraId="447EE136" w14:textId="77777777" w:rsidTr="00CD6F98">
        <w:trPr>
          <w:trHeight w:val="300"/>
        </w:trPr>
        <w:tc>
          <w:tcPr>
            <w:tcW w:w="629" w:type="dxa"/>
            <w:noWrap/>
            <w:hideMark/>
          </w:tcPr>
          <w:p w14:paraId="76D97851" w14:textId="77777777" w:rsidR="00DC2300" w:rsidRPr="00DC2300" w:rsidRDefault="00DC2300" w:rsidP="00DC2300"/>
        </w:tc>
        <w:tc>
          <w:tcPr>
            <w:tcW w:w="654" w:type="dxa"/>
            <w:noWrap/>
            <w:hideMark/>
          </w:tcPr>
          <w:p w14:paraId="0FE9B57D" w14:textId="77777777" w:rsidR="00DC2300" w:rsidRPr="00DC2300" w:rsidRDefault="00DC2300" w:rsidP="00DC2300"/>
        </w:tc>
        <w:tc>
          <w:tcPr>
            <w:tcW w:w="4584" w:type="dxa"/>
            <w:hideMark/>
          </w:tcPr>
          <w:p w14:paraId="13E42BD8" w14:textId="77777777" w:rsidR="00DC2300" w:rsidRPr="00DC2300" w:rsidRDefault="00DC2300" w:rsidP="00DC2300"/>
        </w:tc>
        <w:tc>
          <w:tcPr>
            <w:tcW w:w="554" w:type="dxa"/>
            <w:noWrap/>
            <w:hideMark/>
          </w:tcPr>
          <w:p w14:paraId="3372B01F" w14:textId="77777777" w:rsidR="00DC2300" w:rsidRPr="00DC2300" w:rsidRDefault="00DC2300" w:rsidP="00DC2300"/>
        </w:tc>
        <w:tc>
          <w:tcPr>
            <w:tcW w:w="715" w:type="dxa"/>
            <w:noWrap/>
            <w:hideMark/>
          </w:tcPr>
          <w:p w14:paraId="51DB6702" w14:textId="77777777" w:rsidR="00DC2300" w:rsidRPr="00DC2300" w:rsidRDefault="00DC2300" w:rsidP="00DC2300"/>
        </w:tc>
        <w:tc>
          <w:tcPr>
            <w:tcW w:w="853" w:type="dxa"/>
            <w:noWrap/>
            <w:hideMark/>
          </w:tcPr>
          <w:p w14:paraId="690B9815" w14:textId="77777777" w:rsidR="00DC2300" w:rsidRPr="00DC2300" w:rsidRDefault="00DC2300" w:rsidP="00DC2300"/>
        </w:tc>
        <w:tc>
          <w:tcPr>
            <w:tcW w:w="1027" w:type="dxa"/>
            <w:noWrap/>
            <w:hideMark/>
          </w:tcPr>
          <w:p w14:paraId="7CD64E18" w14:textId="77777777" w:rsidR="00DC2300" w:rsidRPr="00DC2300" w:rsidRDefault="00DC2300" w:rsidP="00DC2300"/>
        </w:tc>
      </w:tr>
      <w:tr w:rsidR="00DC2300" w:rsidRPr="00DC2300" w14:paraId="281773E7" w14:textId="77777777" w:rsidTr="00CD6F98">
        <w:trPr>
          <w:trHeight w:val="300"/>
        </w:trPr>
        <w:tc>
          <w:tcPr>
            <w:tcW w:w="629" w:type="dxa"/>
            <w:noWrap/>
            <w:hideMark/>
          </w:tcPr>
          <w:p w14:paraId="52929D12" w14:textId="77777777" w:rsidR="00DC2300" w:rsidRPr="00DC2300" w:rsidRDefault="00DC2300" w:rsidP="00DC2300"/>
        </w:tc>
        <w:tc>
          <w:tcPr>
            <w:tcW w:w="654" w:type="dxa"/>
            <w:noWrap/>
            <w:hideMark/>
          </w:tcPr>
          <w:p w14:paraId="5DA0AE2E" w14:textId="77777777" w:rsidR="00DC2300" w:rsidRPr="00DC2300" w:rsidRDefault="00DC2300" w:rsidP="00DC2300"/>
        </w:tc>
        <w:tc>
          <w:tcPr>
            <w:tcW w:w="4584" w:type="dxa"/>
            <w:hideMark/>
          </w:tcPr>
          <w:p w14:paraId="7846F11A" w14:textId="77777777" w:rsidR="00DC2300" w:rsidRPr="00DC2300" w:rsidRDefault="00DC2300" w:rsidP="00DC2300"/>
          <w:p w14:paraId="549C5CD8" w14:textId="77777777" w:rsidR="00DC2300" w:rsidRPr="00DC2300" w:rsidRDefault="00DC2300" w:rsidP="00DC2300"/>
          <w:p w14:paraId="0DA2A19D" w14:textId="77777777" w:rsidR="00DC2300" w:rsidRPr="00DC2300" w:rsidRDefault="00DC2300" w:rsidP="00DC2300"/>
          <w:p w14:paraId="331EC107" w14:textId="77777777" w:rsidR="00DC2300" w:rsidRPr="00DC2300" w:rsidRDefault="00DC2300" w:rsidP="00DC2300"/>
          <w:p w14:paraId="3DDFFDD6" w14:textId="77777777" w:rsidR="00DC2300" w:rsidRPr="00DC2300" w:rsidRDefault="00DC2300" w:rsidP="00DC2300"/>
          <w:p w14:paraId="5519E1D8" w14:textId="77777777" w:rsidR="00DC2300" w:rsidRPr="00DC2300" w:rsidRDefault="00DC2300" w:rsidP="00DC2300"/>
          <w:p w14:paraId="5CF9F2E9" w14:textId="77777777" w:rsidR="00DC2300" w:rsidRPr="00DC2300" w:rsidRDefault="00DC2300" w:rsidP="00DC2300"/>
          <w:p w14:paraId="7BE8AD82" w14:textId="77777777" w:rsidR="00DC2300" w:rsidRPr="00DC2300" w:rsidRDefault="00DC2300" w:rsidP="00DC2300"/>
          <w:p w14:paraId="28553E67" w14:textId="77777777" w:rsidR="00DC2300" w:rsidRPr="00DC2300" w:rsidRDefault="00DC2300" w:rsidP="00DC2300"/>
          <w:p w14:paraId="6947B7BA" w14:textId="77777777" w:rsidR="00DC2300" w:rsidRPr="00DC2300" w:rsidRDefault="00DC2300" w:rsidP="00DC2300"/>
          <w:p w14:paraId="7F605141" w14:textId="77777777" w:rsidR="00DC2300" w:rsidRPr="00DC2300" w:rsidRDefault="00DC2300" w:rsidP="00DC2300"/>
          <w:p w14:paraId="2D1A2007" w14:textId="77777777" w:rsidR="00DC2300" w:rsidRPr="00DC2300" w:rsidRDefault="00DC2300" w:rsidP="00DC2300"/>
          <w:p w14:paraId="5E4B784B" w14:textId="77777777" w:rsidR="00DC2300" w:rsidRPr="00DC2300" w:rsidRDefault="00DC2300" w:rsidP="00DC2300"/>
          <w:p w14:paraId="1052C797" w14:textId="77777777" w:rsidR="00DC2300" w:rsidRPr="00DC2300" w:rsidRDefault="00DC2300" w:rsidP="00DC2300"/>
          <w:p w14:paraId="52BFA660" w14:textId="77777777" w:rsidR="00DC2300" w:rsidRPr="00DC2300" w:rsidRDefault="00DC2300" w:rsidP="00DC2300"/>
        </w:tc>
        <w:tc>
          <w:tcPr>
            <w:tcW w:w="554" w:type="dxa"/>
            <w:noWrap/>
            <w:hideMark/>
          </w:tcPr>
          <w:p w14:paraId="1D5E8566" w14:textId="77777777" w:rsidR="00DC2300" w:rsidRPr="00DC2300" w:rsidRDefault="00DC2300" w:rsidP="00DC2300"/>
        </w:tc>
        <w:tc>
          <w:tcPr>
            <w:tcW w:w="715" w:type="dxa"/>
            <w:noWrap/>
            <w:hideMark/>
          </w:tcPr>
          <w:p w14:paraId="4E304955" w14:textId="77777777" w:rsidR="00DC2300" w:rsidRPr="00DC2300" w:rsidRDefault="00DC2300" w:rsidP="00DC2300"/>
        </w:tc>
        <w:tc>
          <w:tcPr>
            <w:tcW w:w="853" w:type="dxa"/>
            <w:noWrap/>
            <w:hideMark/>
          </w:tcPr>
          <w:p w14:paraId="2D7A3352" w14:textId="77777777" w:rsidR="00DC2300" w:rsidRPr="00DC2300" w:rsidRDefault="00DC2300" w:rsidP="00DC2300"/>
        </w:tc>
        <w:tc>
          <w:tcPr>
            <w:tcW w:w="1027" w:type="dxa"/>
            <w:noWrap/>
            <w:hideMark/>
          </w:tcPr>
          <w:p w14:paraId="440FAAC7" w14:textId="77777777" w:rsidR="00DC2300" w:rsidRPr="00DC2300" w:rsidRDefault="00DC2300" w:rsidP="00DC2300"/>
        </w:tc>
      </w:tr>
      <w:tr w:rsidR="00DC2300" w:rsidRPr="00DC2300" w14:paraId="257C960F" w14:textId="77777777" w:rsidTr="00CD6F98">
        <w:trPr>
          <w:trHeight w:val="300"/>
        </w:trPr>
        <w:tc>
          <w:tcPr>
            <w:tcW w:w="629" w:type="dxa"/>
            <w:noWrap/>
            <w:hideMark/>
          </w:tcPr>
          <w:p w14:paraId="26C63611" w14:textId="77777777" w:rsidR="00DC2300" w:rsidRPr="00DC2300" w:rsidRDefault="00DC2300" w:rsidP="00DC2300"/>
        </w:tc>
        <w:tc>
          <w:tcPr>
            <w:tcW w:w="654" w:type="dxa"/>
            <w:noWrap/>
            <w:hideMark/>
          </w:tcPr>
          <w:p w14:paraId="1D14F927" w14:textId="77777777" w:rsidR="00DC2300" w:rsidRPr="00DC2300" w:rsidRDefault="00DC2300" w:rsidP="00DC2300"/>
        </w:tc>
        <w:tc>
          <w:tcPr>
            <w:tcW w:w="4584" w:type="dxa"/>
            <w:hideMark/>
          </w:tcPr>
          <w:p w14:paraId="48A711E1" w14:textId="77777777" w:rsidR="00DC2300" w:rsidRPr="00DC2300" w:rsidRDefault="00DC2300" w:rsidP="00DC2300">
            <w:pPr>
              <w:rPr>
                <w:b/>
                <w:bCs/>
              </w:rPr>
            </w:pPr>
            <w:proofErr w:type="gramStart"/>
            <w:r w:rsidRPr="00DC2300">
              <w:rPr>
                <w:b/>
                <w:bCs/>
              </w:rPr>
              <w:t>SHOWGROUND  BOREHOLE</w:t>
            </w:r>
            <w:proofErr w:type="gramEnd"/>
            <w:r w:rsidRPr="00DC2300">
              <w:rPr>
                <w:b/>
                <w:bCs/>
              </w:rPr>
              <w:t xml:space="preserve"> SOLAR (NEW BOREHOLE TO BE DRILLED)</w:t>
            </w:r>
          </w:p>
        </w:tc>
        <w:tc>
          <w:tcPr>
            <w:tcW w:w="554" w:type="dxa"/>
            <w:noWrap/>
            <w:hideMark/>
          </w:tcPr>
          <w:p w14:paraId="4C65ADDE" w14:textId="77777777" w:rsidR="00DC2300" w:rsidRPr="00DC2300" w:rsidRDefault="00DC2300" w:rsidP="00DC2300">
            <w:pPr>
              <w:rPr>
                <w:b/>
                <w:bCs/>
              </w:rPr>
            </w:pPr>
          </w:p>
        </w:tc>
        <w:tc>
          <w:tcPr>
            <w:tcW w:w="715" w:type="dxa"/>
            <w:noWrap/>
            <w:hideMark/>
          </w:tcPr>
          <w:p w14:paraId="73CC0246" w14:textId="77777777" w:rsidR="00DC2300" w:rsidRPr="00DC2300" w:rsidRDefault="00DC2300" w:rsidP="00DC2300"/>
        </w:tc>
        <w:tc>
          <w:tcPr>
            <w:tcW w:w="853" w:type="dxa"/>
            <w:noWrap/>
            <w:hideMark/>
          </w:tcPr>
          <w:p w14:paraId="74803575" w14:textId="77777777" w:rsidR="00DC2300" w:rsidRPr="00DC2300" w:rsidRDefault="00DC2300" w:rsidP="00DC2300"/>
        </w:tc>
        <w:tc>
          <w:tcPr>
            <w:tcW w:w="1027" w:type="dxa"/>
            <w:noWrap/>
            <w:hideMark/>
          </w:tcPr>
          <w:p w14:paraId="758FB76C" w14:textId="77777777" w:rsidR="00DC2300" w:rsidRPr="00DC2300" w:rsidRDefault="00DC2300" w:rsidP="00DC2300"/>
        </w:tc>
      </w:tr>
      <w:tr w:rsidR="00DC2300" w:rsidRPr="00DC2300" w14:paraId="712CDB9B" w14:textId="77777777" w:rsidTr="00CD6F98">
        <w:trPr>
          <w:trHeight w:val="300"/>
        </w:trPr>
        <w:tc>
          <w:tcPr>
            <w:tcW w:w="629" w:type="dxa"/>
            <w:noWrap/>
            <w:hideMark/>
          </w:tcPr>
          <w:p w14:paraId="37957F9D" w14:textId="77777777" w:rsidR="00DC2300" w:rsidRPr="00DC2300" w:rsidRDefault="00DC2300" w:rsidP="00DC2300"/>
        </w:tc>
        <w:tc>
          <w:tcPr>
            <w:tcW w:w="654" w:type="dxa"/>
            <w:noWrap/>
            <w:hideMark/>
          </w:tcPr>
          <w:p w14:paraId="7D4D6C6B" w14:textId="77777777" w:rsidR="00DC2300" w:rsidRPr="00DC2300" w:rsidRDefault="00DC2300" w:rsidP="00DC2300"/>
        </w:tc>
        <w:tc>
          <w:tcPr>
            <w:tcW w:w="4584" w:type="dxa"/>
            <w:hideMark/>
          </w:tcPr>
          <w:p w14:paraId="1E454287" w14:textId="77777777" w:rsidR="00DC2300" w:rsidRPr="00DC2300" w:rsidRDefault="00DC2300" w:rsidP="00DC2300">
            <w:pPr>
              <w:rPr>
                <w:b/>
                <w:bCs/>
              </w:rPr>
            </w:pPr>
            <w:r w:rsidRPr="00DC2300">
              <w:rPr>
                <w:b/>
                <w:bCs/>
              </w:rPr>
              <w:t>YIELD 15M3/HR (Expected)</w:t>
            </w:r>
          </w:p>
        </w:tc>
        <w:tc>
          <w:tcPr>
            <w:tcW w:w="554" w:type="dxa"/>
            <w:noWrap/>
            <w:hideMark/>
          </w:tcPr>
          <w:p w14:paraId="6216000B" w14:textId="77777777" w:rsidR="00DC2300" w:rsidRPr="00DC2300" w:rsidRDefault="00DC2300" w:rsidP="00DC2300">
            <w:pPr>
              <w:rPr>
                <w:b/>
                <w:bCs/>
              </w:rPr>
            </w:pPr>
          </w:p>
        </w:tc>
        <w:tc>
          <w:tcPr>
            <w:tcW w:w="715" w:type="dxa"/>
            <w:noWrap/>
            <w:hideMark/>
          </w:tcPr>
          <w:p w14:paraId="010C9F62" w14:textId="77777777" w:rsidR="00DC2300" w:rsidRPr="00DC2300" w:rsidRDefault="00DC2300" w:rsidP="00DC2300"/>
        </w:tc>
        <w:tc>
          <w:tcPr>
            <w:tcW w:w="853" w:type="dxa"/>
            <w:noWrap/>
            <w:hideMark/>
          </w:tcPr>
          <w:p w14:paraId="5C4B2FF7" w14:textId="77777777" w:rsidR="00DC2300" w:rsidRPr="00DC2300" w:rsidRDefault="00DC2300" w:rsidP="00DC2300"/>
        </w:tc>
        <w:tc>
          <w:tcPr>
            <w:tcW w:w="1027" w:type="dxa"/>
            <w:noWrap/>
            <w:hideMark/>
          </w:tcPr>
          <w:p w14:paraId="4B7C0DDE" w14:textId="77777777" w:rsidR="00DC2300" w:rsidRPr="00DC2300" w:rsidRDefault="00DC2300" w:rsidP="00DC2300"/>
        </w:tc>
      </w:tr>
      <w:tr w:rsidR="00DC2300" w:rsidRPr="00DC2300" w14:paraId="358EE113" w14:textId="77777777" w:rsidTr="00CD6F98">
        <w:trPr>
          <w:trHeight w:val="300"/>
        </w:trPr>
        <w:tc>
          <w:tcPr>
            <w:tcW w:w="629" w:type="dxa"/>
            <w:noWrap/>
            <w:hideMark/>
          </w:tcPr>
          <w:p w14:paraId="60F1C0F8" w14:textId="77777777" w:rsidR="00DC2300" w:rsidRPr="00DC2300" w:rsidRDefault="00DC2300" w:rsidP="00DC2300"/>
        </w:tc>
        <w:tc>
          <w:tcPr>
            <w:tcW w:w="654" w:type="dxa"/>
            <w:noWrap/>
            <w:hideMark/>
          </w:tcPr>
          <w:p w14:paraId="3584C715" w14:textId="77777777" w:rsidR="00DC2300" w:rsidRPr="00DC2300" w:rsidRDefault="00DC2300" w:rsidP="00DC2300"/>
        </w:tc>
        <w:tc>
          <w:tcPr>
            <w:tcW w:w="4584" w:type="dxa"/>
            <w:hideMark/>
          </w:tcPr>
          <w:p w14:paraId="41D63411" w14:textId="77777777" w:rsidR="00DC2300" w:rsidRPr="00DC2300" w:rsidRDefault="00DC2300" w:rsidP="00DC2300">
            <w:pPr>
              <w:rPr>
                <w:b/>
                <w:bCs/>
              </w:rPr>
            </w:pPr>
            <w:r w:rsidRPr="00DC2300">
              <w:rPr>
                <w:b/>
                <w:bCs/>
              </w:rPr>
              <w:t>MOTOR 7.5KW</w:t>
            </w:r>
          </w:p>
        </w:tc>
        <w:tc>
          <w:tcPr>
            <w:tcW w:w="554" w:type="dxa"/>
            <w:noWrap/>
            <w:hideMark/>
          </w:tcPr>
          <w:p w14:paraId="519835EF" w14:textId="77777777" w:rsidR="00DC2300" w:rsidRPr="00DC2300" w:rsidRDefault="00DC2300" w:rsidP="00DC2300">
            <w:pPr>
              <w:rPr>
                <w:b/>
                <w:bCs/>
              </w:rPr>
            </w:pPr>
          </w:p>
        </w:tc>
        <w:tc>
          <w:tcPr>
            <w:tcW w:w="715" w:type="dxa"/>
            <w:noWrap/>
            <w:hideMark/>
          </w:tcPr>
          <w:p w14:paraId="5759EFC8" w14:textId="77777777" w:rsidR="00DC2300" w:rsidRPr="00DC2300" w:rsidRDefault="00DC2300" w:rsidP="00DC2300"/>
        </w:tc>
        <w:tc>
          <w:tcPr>
            <w:tcW w:w="853" w:type="dxa"/>
            <w:noWrap/>
            <w:hideMark/>
          </w:tcPr>
          <w:p w14:paraId="3050C351" w14:textId="77777777" w:rsidR="00DC2300" w:rsidRPr="00DC2300" w:rsidRDefault="00DC2300" w:rsidP="00DC2300"/>
        </w:tc>
        <w:tc>
          <w:tcPr>
            <w:tcW w:w="1027" w:type="dxa"/>
            <w:noWrap/>
            <w:hideMark/>
          </w:tcPr>
          <w:p w14:paraId="2561D757" w14:textId="77777777" w:rsidR="00DC2300" w:rsidRPr="00DC2300" w:rsidRDefault="00DC2300" w:rsidP="00DC2300"/>
        </w:tc>
      </w:tr>
      <w:tr w:rsidR="00DC2300" w:rsidRPr="00DC2300" w14:paraId="159ACD07" w14:textId="77777777" w:rsidTr="00CD6F98">
        <w:trPr>
          <w:trHeight w:val="300"/>
        </w:trPr>
        <w:tc>
          <w:tcPr>
            <w:tcW w:w="629" w:type="dxa"/>
            <w:noWrap/>
            <w:hideMark/>
          </w:tcPr>
          <w:p w14:paraId="455D5FC8" w14:textId="77777777" w:rsidR="00DC2300" w:rsidRPr="00DC2300" w:rsidRDefault="00DC2300" w:rsidP="00DC2300"/>
        </w:tc>
        <w:tc>
          <w:tcPr>
            <w:tcW w:w="654" w:type="dxa"/>
            <w:noWrap/>
            <w:hideMark/>
          </w:tcPr>
          <w:p w14:paraId="2A30593E" w14:textId="77777777" w:rsidR="00DC2300" w:rsidRPr="00DC2300" w:rsidRDefault="00DC2300" w:rsidP="00DC2300"/>
        </w:tc>
        <w:tc>
          <w:tcPr>
            <w:tcW w:w="4584" w:type="dxa"/>
            <w:hideMark/>
          </w:tcPr>
          <w:p w14:paraId="1BDC7458" w14:textId="77777777" w:rsidR="00DC2300" w:rsidRPr="00DC2300" w:rsidRDefault="00DC2300" w:rsidP="00DC2300">
            <w:pPr>
              <w:rPr>
                <w:b/>
                <w:bCs/>
              </w:rPr>
            </w:pPr>
            <w:r w:rsidRPr="00DC2300">
              <w:rPr>
                <w:b/>
                <w:bCs/>
              </w:rPr>
              <w:t>PUMP TYPE GRUNDFOS</w:t>
            </w:r>
          </w:p>
        </w:tc>
        <w:tc>
          <w:tcPr>
            <w:tcW w:w="554" w:type="dxa"/>
            <w:noWrap/>
            <w:hideMark/>
          </w:tcPr>
          <w:p w14:paraId="73681F1E" w14:textId="77777777" w:rsidR="00DC2300" w:rsidRPr="00DC2300" w:rsidRDefault="00DC2300" w:rsidP="00DC2300">
            <w:pPr>
              <w:rPr>
                <w:b/>
                <w:bCs/>
              </w:rPr>
            </w:pPr>
          </w:p>
        </w:tc>
        <w:tc>
          <w:tcPr>
            <w:tcW w:w="715" w:type="dxa"/>
            <w:noWrap/>
            <w:hideMark/>
          </w:tcPr>
          <w:p w14:paraId="7C7EC937" w14:textId="77777777" w:rsidR="00DC2300" w:rsidRPr="00DC2300" w:rsidRDefault="00DC2300" w:rsidP="00DC2300"/>
        </w:tc>
        <w:tc>
          <w:tcPr>
            <w:tcW w:w="853" w:type="dxa"/>
            <w:noWrap/>
            <w:hideMark/>
          </w:tcPr>
          <w:p w14:paraId="26FA44FC" w14:textId="77777777" w:rsidR="00DC2300" w:rsidRPr="00DC2300" w:rsidRDefault="00DC2300" w:rsidP="00DC2300"/>
        </w:tc>
        <w:tc>
          <w:tcPr>
            <w:tcW w:w="1027" w:type="dxa"/>
            <w:noWrap/>
            <w:hideMark/>
          </w:tcPr>
          <w:p w14:paraId="6A3530B7" w14:textId="77777777" w:rsidR="00DC2300" w:rsidRPr="00DC2300" w:rsidRDefault="00DC2300" w:rsidP="00DC2300"/>
        </w:tc>
      </w:tr>
      <w:tr w:rsidR="00DC2300" w:rsidRPr="00DC2300" w14:paraId="22E904A1" w14:textId="77777777" w:rsidTr="00CD6F98">
        <w:trPr>
          <w:trHeight w:val="315"/>
        </w:trPr>
        <w:tc>
          <w:tcPr>
            <w:tcW w:w="629" w:type="dxa"/>
            <w:noWrap/>
            <w:hideMark/>
          </w:tcPr>
          <w:p w14:paraId="6EB83246" w14:textId="77777777" w:rsidR="00DC2300" w:rsidRPr="00DC2300" w:rsidRDefault="00DC2300" w:rsidP="00DC2300"/>
        </w:tc>
        <w:tc>
          <w:tcPr>
            <w:tcW w:w="654" w:type="dxa"/>
            <w:noWrap/>
            <w:hideMark/>
          </w:tcPr>
          <w:p w14:paraId="2B6D9221" w14:textId="77777777" w:rsidR="00DC2300" w:rsidRPr="00DC2300" w:rsidRDefault="00DC2300" w:rsidP="00DC2300"/>
        </w:tc>
        <w:tc>
          <w:tcPr>
            <w:tcW w:w="4584" w:type="dxa"/>
            <w:hideMark/>
          </w:tcPr>
          <w:p w14:paraId="258BC8A4" w14:textId="77777777" w:rsidR="00DC2300" w:rsidRPr="00DC2300" w:rsidRDefault="00DC2300" w:rsidP="00DC2300"/>
        </w:tc>
        <w:tc>
          <w:tcPr>
            <w:tcW w:w="554" w:type="dxa"/>
            <w:noWrap/>
            <w:hideMark/>
          </w:tcPr>
          <w:p w14:paraId="7E9D0E72" w14:textId="77777777" w:rsidR="00DC2300" w:rsidRPr="00DC2300" w:rsidRDefault="00DC2300" w:rsidP="00DC2300"/>
        </w:tc>
        <w:tc>
          <w:tcPr>
            <w:tcW w:w="715" w:type="dxa"/>
            <w:noWrap/>
            <w:hideMark/>
          </w:tcPr>
          <w:p w14:paraId="6A402791" w14:textId="77777777" w:rsidR="00DC2300" w:rsidRPr="00DC2300" w:rsidRDefault="00DC2300" w:rsidP="00DC2300"/>
        </w:tc>
        <w:tc>
          <w:tcPr>
            <w:tcW w:w="853" w:type="dxa"/>
            <w:noWrap/>
            <w:hideMark/>
          </w:tcPr>
          <w:p w14:paraId="3A3AE521" w14:textId="77777777" w:rsidR="00DC2300" w:rsidRPr="00DC2300" w:rsidRDefault="00DC2300" w:rsidP="00DC2300"/>
        </w:tc>
        <w:tc>
          <w:tcPr>
            <w:tcW w:w="1027" w:type="dxa"/>
            <w:noWrap/>
            <w:hideMark/>
          </w:tcPr>
          <w:p w14:paraId="0074FBB5" w14:textId="77777777" w:rsidR="00DC2300" w:rsidRPr="00DC2300" w:rsidRDefault="00DC2300" w:rsidP="00DC2300"/>
        </w:tc>
      </w:tr>
      <w:tr w:rsidR="00DC2300" w:rsidRPr="00DC2300" w14:paraId="7DD4B89B" w14:textId="77777777" w:rsidTr="00CD6F98">
        <w:trPr>
          <w:trHeight w:val="315"/>
        </w:trPr>
        <w:tc>
          <w:tcPr>
            <w:tcW w:w="629" w:type="dxa"/>
            <w:noWrap/>
            <w:hideMark/>
          </w:tcPr>
          <w:p w14:paraId="60635EF7" w14:textId="77777777" w:rsidR="00DC2300" w:rsidRPr="00DC2300" w:rsidRDefault="00DC2300" w:rsidP="00DC2300">
            <w:pPr>
              <w:rPr>
                <w:b/>
                <w:bCs/>
              </w:rPr>
            </w:pPr>
            <w:r w:rsidRPr="00DC2300">
              <w:rPr>
                <w:b/>
                <w:bCs/>
              </w:rPr>
              <w:t>No.</w:t>
            </w:r>
          </w:p>
        </w:tc>
        <w:tc>
          <w:tcPr>
            <w:tcW w:w="5238" w:type="dxa"/>
            <w:gridSpan w:val="2"/>
            <w:noWrap/>
            <w:hideMark/>
          </w:tcPr>
          <w:p w14:paraId="5F3F2433" w14:textId="77777777" w:rsidR="00DC2300" w:rsidRPr="00DC2300" w:rsidRDefault="00DC2300" w:rsidP="00DC2300">
            <w:pPr>
              <w:rPr>
                <w:b/>
                <w:bCs/>
              </w:rPr>
            </w:pPr>
            <w:r w:rsidRPr="00DC2300">
              <w:rPr>
                <w:b/>
                <w:bCs/>
              </w:rPr>
              <w:t>Description</w:t>
            </w:r>
          </w:p>
        </w:tc>
        <w:tc>
          <w:tcPr>
            <w:tcW w:w="554" w:type="dxa"/>
            <w:vMerge w:val="restart"/>
            <w:noWrap/>
            <w:hideMark/>
          </w:tcPr>
          <w:p w14:paraId="145CA16E" w14:textId="77777777" w:rsidR="00DC2300" w:rsidRPr="00DC2300" w:rsidRDefault="00DC2300" w:rsidP="00DC2300">
            <w:pPr>
              <w:rPr>
                <w:b/>
                <w:bCs/>
              </w:rPr>
            </w:pPr>
            <w:r w:rsidRPr="00DC2300">
              <w:rPr>
                <w:b/>
                <w:bCs/>
              </w:rPr>
              <w:t>Unit</w:t>
            </w:r>
          </w:p>
        </w:tc>
        <w:tc>
          <w:tcPr>
            <w:tcW w:w="715" w:type="dxa"/>
            <w:noWrap/>
            <w:hideMark/>
          </w:tcPr>
          <w:p w14:paraId="40A9B7D3" w14:textId="77777777" w:rsidR="00DC2300" w:rsidRPr="00DC2300" w:rsidRDefault="00DC2300" w:rsidP="00DC2300">
            <w:pPr>
              <w:rPr>
                <w:b/>
                <w:bCs/>
              </w:rPr>
            </w:pPr>
            <w:r w:rsidRPr="00DC2300">
              <w:rPr>
                <w:b/>
                <w:bCs/>
              </w:rPr>
              <w:t>Quantity</w:t>
            </w:r>
          </w:p>
        </w:tc>
        <w:tc>
          <w:tcPr>
            <w:tcW w:w="853" w:type="dxa"/>
            <w:noWrap/>
            <w:hideMark/>
          </w:tcPr>
          <w:p w14:paraId="49FE02B4" w14:textId="77777777" w:rsidR="00DC2300" w:rsidRPr="00DC2300" w:rsidRDefault="00DC2300" w:rsidP="00DC2300">
            <w:pPr>
              <w:rPr>
                <w:b/>
                <w:bCs/>
              </w:rPr>
            </w:pPr>
            <w:r w:rsidRPr="00DC2300">
              <w:rPr>
                <w:b/>
                <w:bCs/>
              </w:rPr>
              <w:t>Unit Cost</w:t>
            </w:r>
          </w:p>
        </w:tc>
        <w:tc>
          <w:tcPr>
            <w:tcW w:w="1027" w:type="dxa"/>
            <w:hideMark/>
          </w:tcPr>
          <w:p w14:paraId="30BA8032" w14:textId="77777777" w:rsidR="00DC2300" w:rsidRPr="00DC2300" w:rsidRDefault="00DC2300" w:rsidP="00DC2300">
            <w:pPr>
              <w:rPr>
                <w:b/>
                <w:bCs/>
              </w:rPr>
            </w:pPr>
            <w:r w:rsidRPr="00DC2300">
              <w:rPr>
                <w:b/>
                <w:bCs/>
              </w:rPr>
              <w:t xml:space="preserve">Total Cost </w:t>
            </w:r>
          </w:p>
        </w:tc>
      </w:tr>
      <w:tr w:rsidR="00DC2300" w:rsidRPr="00DC2300" w14:paraId="78E51104" w14:textId="77777777" w:rsidTr="00CD6F98">
        <w:trPr>
          <w:trHeight w:val="315"/>
        </w:trPr>
        <w:tc>
          <w:tcPr>
            <w:tcW w:w="629" w:type="dxa"/>
            <w:noWrap/>
            <w:hideMark/>
          </w:tcPr>
          <w:p w14:paraId="64BB0639" w14:textId="77777777" w:rsidR="00DC2300" w:rsidRPr="00DC2300" w:rsidRDefault="00DC2300" w:rsidP="00DC2300">
            <w:pPr>
              <w:rPr>
                <w:b/>
                <w:bCs/>
              </w:rPr>
            </w:pPr>
            <w:r w:rsidRPr="00DC2300">
              <w:rPr>
                <w:b/>
                <w:bCs/>
              </w:rPr>
              <w:t> </w:t>
            </w:r>
          </w:p>
        </w:tc>
        <w:tc>
          <w:tcPr>
            <w:tcW w:w="5238" w:type="dxa"/>
            <w:gridSpan w:val="2"/>
            <w:noWrap/>
            <w:hideMark/>
          </w:tcPr>
          <w:p w14:paraId="75EA928B" w14:textId="77777777" w:rsidR="00DC2300" w:rsidRPr="00DC2300" w:rsidRDefault="00DC2300" w:rsidP="00DC2300">
            <w:pPr>
              <w:rPr>
                <w:b/>
                <w:bCs/>
              </w:rPr>
            </w:pPr>
            <w:r w:rsidRPr="00DC2300">
              <w:rPr>
                <w:b/>
                <w:bCs/>
              </w:rPr>
              <w:t>Installation of Solar</w:t>
            </w:r>
          </w:p>
        </w:tc>
        <w:tc>
          <w:tcPr>
            <w:tcW w:w="554" w:type="dxa"/>
            <w:vMerge/>
            <w:hideMark/>
          </w:tcPr>
          <w:p w14:paraId="4304D688" w14:textId="77777777" w:rsidR="00DC2300" w:rsidRPr="00DC2300" w:rsidRDefault="00DC2300" w:rsidP="00DC2300">
            <w:pPr>
              <w:rPr>
                <w:b/>
                <w:bCs/>
              </w:rPr>
            </w:pPr>
          </w:p>
        </w:tc>
        <w:tc>
          <w:tcPr>
            <w:tcW w:w="715" w:type="dxa"/>
            <w:noWrap/>
            <w:hideMark/>
          </w:tcPr>
          <w:p w14:paraId="2BA6F8F2" w14:textId="77777777" w:rsidR="00DC2300" w:rsidRPr="00DC2300" w:rsidRDefault="00DC2300" w:rsidP="00DC2300">
            <w:r w:rsidRPr="00DC2300">
              <w:t>No.</w:t>
            </w:r>
          </w:p>
        </w:tc>
        <w:tc>
          <w:tcPr>
            <w:tcW w:w="853" w:type="dxa"/>
            <w:noWrap/>
            <w:hideMark/>
          </w:tcPr>
          <w:p w14:paraId="3FA93814" w14:textId="77777777" w:rsidR="00DC2300" w:rsidRPr="00DC2300" w:rsidRDefault="00DC2300" w:rsidP="00DC2300">
            <w:proofErr w:type="spellStart"/>
            <w:r w:rsidRPr="00DC2300">
              <w:t>KSh</w:t>
            </w:r>
            <w:proofErr w:type="spellEnd"/>
          </w:p>
        </w:tc>
        <w:tc>
          <w:tcPr>
            <w:tcW w:w="1027" w:type="dxa"/>
            <w:noWrap/>
            <w:hideMark/>
          </w:tcPr>
          <w:p w14:paraId="59D91AC6" w14:textId="77777777" w:rsidR="00DC2300" w:rsidRPr="00DC2300" w:rsidRDefault="00DC2300" w:rsidP="00DC2300">
            <w:proofErr w:type="spellStart"/>
            <w:r w:rsidRPr="00DC2300">
              <w:t>KSh</w:t>
            </w:r>
            <w:proofErr w:type="spellEnd"/>
          </w:p>
        </w:tc>
      </w:tr>
      <w:tr w:rsidR="00DC2300" w:rsidRPr="00DC2300" w14:paraId="74B7318E" w14:textId="77777777" w:rsidTr="00CD6F98">
        <w:trPr>
          <w:trHeight w:val="300"/>
        </w:trPr>
        <w:tc>
          <w:tcPr>
            <w:tcW w:w="629" w:type="dxa"/>
            <w:noWrap/>
            <w:hideMark/>
          </w:tcPr>
          <w:p w14:paraId="06CAC6A9" w14:textId="77777777" w:rsidR="00DC2300" w:rsidRPr="00DC2300" w:rsidRDefault="00DC2300" w:rsidP="00DC2300">
            <w:r w:rsidRPr="00DC2300">
              <w:t> </w:t>
            </w:r>
          </w:p>
        </w:tc>
        <w:tc>
          <w:tcPr>
            <w:tcW w:w="5238" w:type="dxa"/>
            <w:gridSpan w:val="2"/>
            <w:noWrap/>
            <w:hideMark/>
          </w:tcPr>
          <w:p w14:paraId="2C33ECC8" w14:textId="77777777" w:rsidR="00DC2300" w:rsidRPr="00DC2300" w:rsidRDefault="00DC2300" w:rsidP="00DC2300">
            <w:r w:rsidRPr="00DC2300">
              <w:t>Description</w:t>
            </w:r>
          </w:p>
        </w:tc>
        <w:tc>
          <w:tcPr>
            <w:tcW w:w="554" w:type="dxa"/>
            <w:noWrap/>
            <w:hideMark/>
          </w:tcPr>
          <w:p w14:paraId="5F0F6EA6" w14:textId="77777777" w:rsidR="00DC2300" w:rsidRPr="00DC2300" w:rsidRDefault="00DC2300" w:rsidP="00DC2300">
            <w:r w:rsidRPr="00DC2300">
              <w:t> </w:t>
            </w:r>
          </w:p>
        </w:tc>
        <w:tc>
          <w:tcPr>
            <w:tcW w:w="715" w:type="dxa"/>
            <w:noWrap/>
            <w:hideMark/>
          </w:tcPr>
          <w:p w14:paraId="6E14C6C5" w14:textId="77777777" w:rsidR="00DC2300" w:rsidRPr="00DC2300" w:rsidRDefault="00DC2300" w:rsidP="00DC2300">
            <w:r w:rsidRPr="00DC2300">
              <w:t> </w:t>
            </w:r>
          </w:p>
        </w:tc>
        <w:tc>
          <w:tcPr>
            <w:tcW w:w="853" w:type="dxa"/>
            <w:noWrap/>
            <w:hideMark/>
          </w:tcPr>
          <w:p w14:paraId="2E1A660F" w14:textId="77777777" w:rsidR="00DC2300" w:rsidRPr="00DC2300" w:rsidRDefault="00DC2300" w:rsidP="00DC2300">
            <w:r w:rsidRPr="00DC2300">
              <w:t> </w:t>
            </w:r>
          </w:p>
        </w:tc>
        <w:tc>
          <w:tcPr>
            <w:tcW w:w="1027" w:type="dxa"/>
            <w:noWrap/>
            <w:hideMark/>
          </w:tcPr>
          <w:p w14:paraId="45CA15E8" w14:textId="77777777" w:rsidR="00DC2300" w:rsidRPr="00DC2300" w:rsidRDefault="00DC2300" w:rsidP="00DC2300">
            <w:r w:rsidRPr="00DC2300">
              <w:t> </w:t>
            </w:r>
          </w:p>
        </w:tc>
      </w:tr>
      <w:tr w:rsidR="00DC2300" w:rsidRPr="00DC2300" w14:paraId="6A0535F1" w14:textId="77777777" w:rsidTr="00CD6F98">
        <w:trPr>
          <w:trHeight w:val="375"/>
        </w:trPr>
        <w:tc>
          <w:tcPr>
            <w:tcW w:w="629" w:type="dxa"/>
            <w:noWrap/>
            <w:hideMark/>
          </w:tcPr>
          <w:p w14:paraId="32F51158" w14:textId="77777777" w:rsidR="00DC2300" w:rsidRPr="00DC2300" w:rsidRDefault="00DC2300" w:rsidP="00DC2300">
            <w:r w:rsidRPr="00DC2300">
              <w:t> </w:t>
            </w:r>
          </w:p>
        </w:tc>
        <w:tc>
          <w:tcPr>
            <w:tcW w:w="654" w:type="dxa"/>
            <w:noWrap/>
            <w:hideMark/>
          </w:tcPr>
          <w:p w14:paraId="7EA72113" w14:textId="77777777" w:rsidR="00DC2300" w:rsidRPr="00DC2300" w:rsidRDefault="00DC2300" w:rsidP="00DC2300">
            <w:r w:rsidRPr="00DC2300">
              <w:t>1</w:t>
            </w:r>
          </w:p>
        </w:tc>
        <w:tc>
          <w:tcPr>
            <w:tcW w:w="4584" w:type="dxa"/>
            <w:noWrap/>
            <w:hideMark/>
          </w:tcPr>
          <w:p w14:paraId="6CACDA60" w14:textId="77777777" w:rsidR="00DC2300" w:rsidRPr="00DC2300" w:rsidRDefault="00DC2300" w:rsidP="00DC2300">
            <w:r w:rsidRPr="00DC2300">
              <w:t xml:space="preserve">6mm2 4core UG cable </w:t>
            </w:r>
          </w:p>
        </w:tc>
        <w:tc>
          <w:tcPr>
            <w:tcW w:w="554" w:type="dxa"/>
            <w:noWrap/>
            <w:hideMark/>
          </w:tcPr>
          <w:p w14:paraId="3E42741C" w14:textId="77777777" w:rsidR="00DC2300" w:rsidRPr="00DC2300" w:rsidRDefault="00DC2300" w:rsidP="00DC2300">
            <w:proofErr w:type="spellStart"/>
            <w:r w:rsidRPr="00DC2300">
              <w:t>Mtrs</w:t>
            </w:r>
            <w:proofErr w:type="spellEnd"/>
          </w:p>
        </w:tc>
        <w:tc>
          <w:tcPr>
            <w:tcW w:w="715" w:type="dxa"/>
            <w:noWrap/>
            <w:hideMark/>
          </w:tcPr>
          <w:p w14:paraId="166D2AEB" w14:textId="77777777" w:rsidR="00DC2300" w:rsidRPr="00DC2300" w:rsidRDefault="00DC2300" w:rsidP="00DC2300">
            <w:r w:rsidRPr="00DC2300">
              <w:t>100</w:t>
            </w:r>
          </w:p>
        </w:tc>
        <w:tc>
          <w:tcPr>
            <w:tcW w:w="853" w:type="dxa"/>
            <w:noWrap/>
            <w:hideMark/>
          </w:tcPr>
          <w:p w14:paraId="75143D8E" w14:textId="77777777" w:rsidR="00DC2300" w:rsidRPr="00DC2300" w:rsidRDefault="00DC2300" w:rsidP="00DC2300"/>
        </w:tc>
        <w:tc>
          <w:tcPr>
            <w:tcW w:w="1027" w:type="dxa"/>
            <w:noWrap/>
            <w:hideMark/>
          </w:tcPr>
          <w:p w14:paraId="248A55AB" w14:textId="77777777" w:rsidR="00DC2300" w:rsidRPr="00DC2300" w:rsidRDefault="00DC2300" w:rsidP="00DC2300"/>
        </w:tc>
      </w:tr>
      <w:tr w:rsidR="00DC2300" w:rsidRPr="00DC2300" w14:paraId="066B1903" w14:textId="77777777" w:rsidTr="00CD6F98">
        <w:trPr>
          <w:trHeight w:val="375"/>
        </w:trPr>
        <w:tc>
          <w:tcPr>
            <w:tcW w:w="629" w:type="dxa"/>
            <w:noWrap/>
            <w:hideMark/>
          </w:tcPr>
          <w:p w14:paraId="64F360ED" w14:textId="77777777" w:rsidR="00DC2300" w:rsidRPr="00DC2300" w:rsidRDefault="00DC2300" w:rsidP="00DC2300">
            <w:r w:rsidRPr="00DC2300">
              <w:t> </w:t>
            </w:r>
          </w:p>
        </w:tc>
        <w:tc>
          <w:tcPr>
            <w:tcW w:w="654" w:type="dxa"/>
            <w:noWrap/>
            <w:hideMark/>
          </w:tcPr>
          <w:p w14:paraId="67DA4008" w14:textId="77777777" w:rsidR="00DC2300" w:rsidRPr="00DC2300" w:rsidRDefault="00DC2300" w:rsidP="00DC2300">
            <w:r w:rsidRPr="00DC2300">
              <w:t>2</w:t>
            </w:r>
          </w:p>
        </w:tc>
        <w:tc>
          <w:tcPr>
            <w:tcW w:w="4584" w:type="dxa"/>
            <w:noWrap/>
            <w:hideMark/>
          </w:tcPr>
          <w:p w14:paraId="3AD76E3D" w14:textId="77777777" w:rsidR="00DC2300" w:rsidRPr="00DC2300" w:rsidRDefault="00DC2300" w:rsidP="00DC2300">
            <w:r w:rsidRPr="00DC2300">
              <w:t xml:space="preserve">1.5mm2 2core UG cable </w:t>
            </w:r>
          </w:p>
        </w:tc>
        <w:tc>
          <w:tcPr>
            <w:tcW w:w="554" w:type="dxa"/>
            <w:noWrap/>
            <w:hideMark/>
          </w:tcPr>
          <w:p w14:paraId="75ACF33F" w14:textId="77777777" w:rsidR="00DC2300" w:rsidRPr="00DC2300" w:rsidRDefault="00DC2300" w:rsidP="00DC2300">
            <w:proofErr w:type="spellStart"/>
            <w:r w:rsidRPr="00DC2300">
              <w:t>Mtrs</w:t>
            </w:r>
            <w:proofErr w:type="spellEnd"/>
          </w:p>
        </w:tc>
        <w:tc>
          <w:tcPr>
            <w:tcW w:w="715" w:type="dxa"/>
            <w:noWrap/>
            <w:hideMark/>
          </w:tcPr>
          <w:p w14:paraId="06FCB6F8" w14:textId="77777777" w:rsidR="00DC2300" w:rsidRPr="00DC2300" w:rsidRDefault="00DC2300" w:rsidP="00DC2300">
            <w:r w:rsidRPr="00DC2300">
              <w:t>100</w:t>
            </w:r>
          </w:p>
        </w:tc>
        <w:tc>
          <w:tcPr>
            <w:tcW w:w="853" w:type="dxa"/>
            <w:noWrap/>
            <w:hideMark/>
          </w:tcPr>
          <w:p w14:paraId="2803FDF8" w14:textId="77777777" w:rsidR="00DC2300" w:rsidRPr="00DC2300" w:rsidRDefault="00DC2300" w:rsidP="00DC2300"/>
        </w:tc>
        <w:tc>
          <w:tcPr>
            <w:tcW w:w="1027" w:type="dxa"/>
            <w:noWrap/>
            <w:hideMark/>
          </w:tcPr>
          <w:p w14:paraId="3C32DD93" w14:textId="77777777" w:rsidR="00DC2300" w:rsidRPr="00DC2300" w:rsidRDefault="00DC2300" w:rsidP="00DC2300"/>
        </w:tc>
      </w:tr>
      <w:tr w:rsidR="00DC2300" w:rsidRPr="00DC2300" w14:paraId="3478801F" w14:textId="77777777" w:rsidTr="00CD6F98">
        <w:trPr>
          <w:trHeight w:val="375"/>
        </w:trPr>
        <w:tc>
          <w:tcPr>
            <w:tcW w:w="629" w:type="dxa"/>
            <w:noWrap/>
            <w:hideMark/>
          </w:tcPr>
          <w:p w14:paraId="55AB3BF0" w14:textId="77777777" w:rsidR="00DC2300" w:rsidRPr="00DC2300" w:rsidRDefault="00DC2300" w:rsidP="00DC2300">
            <w:r w:rsidRPr="00DC2300">
              <w:t> </w:t>
            </w:r>
          </w:p>
        </w:tc>
        <w:tc>
          <w:tcPr>
            <w:tcW w:w="654" w:type="dxa"/>
            <w:noWrap/>
            <w:hideMark/>
          </w:tcPr>
          <w:p w14:paraId="25275AB4" w14:textId="77777777" w:rsidR="00DC2300" w:rsidRPr="00DC2300" w:rsidRDefault="00DC2300" w:rsidP="00DC2300">
            <w:r w:rsidRPr="00DC2300">
              <w:t>3</w:t>
            </w:r>
          </w:p>
        </w:tc>
        <w:tc>
          <w:tcPr>
            <w:tcW w:w="4584" w:type="dxa"/>
            <w:noWrap/>
            <w:hideMark/>
          </w:tcPr>
          <w:p w14:paraId="71CF702C" w14:textId="77777777" w:rsidR="00DC2300" w:rsidRPr="00DC2300" w:rsidRDefault="00DC2300" w:rsidP="00DC2300">
            <w:r w:rsidRPr="00DC2300">
              <w:t xml:space="preserve">Well probe </w:t>
            </w:r>
          </w:p>
        </w:tc>
        <w:tc>
          <w:tcPr>
            <w:tcW w:w="554" w:type="dxa"/>
            <w:noWrap/>
            <w:hideMark/>
          </w:tcPr>
          <w:p w14:paraId="3E0F3E72" w14:textId="77777777" w:rsidR="00DC2300" w:rsidRPr="00DC2300" w:rsidRDefault="00DC2300" w:rsidP="00DC2300">
            <w:r w:rsidRPr="00DC2300">
              <w:t>No</w:t>
            </w:r>
          </w:p>
        </w:tc>
        <w:tc>
          <w:tcPr>
            <w:tcW w:w="715" w:type="dxa"/>
            <w:noWrap/>
            <w:hideMark/>
          </w:tcPr>
          <w:p w14:paraId="69DB7BFF" w14:textId="77777777" w:rsidR="00DC2300" w:rsidRPr="00DC2300" w:rsidRDefault="00DC2300" w:rsidP="00DC2300">
            <w:r w:rsidRPr="00DC2300">
              <w:t>1</w:t>
            </w:r>
          </w:p>
        </w:tc>
        <w:tc>
          <w:tcPr>
            <w:tcW w:w="853" w:type="dxa"/>
            <w:noWrap/>
            <w:hideMark/>
          </w:tcPr>
          <w:p w14:paraId="2430C4A6" w14:textId="77777777" w:rsidR="00DC2300" w:rsidRPr="00DC2300" w:rsidRDefault="00DC2300" w:rsidP="00DC2300"/>
        </w:tc>
        <w:tc>
          <w:tcPr>
            <w:tcW w:w="1027" w:type="dxa"/>
            <w:noWrap/>
            <w:hideMark/>
          </w:tcPr>
          <w:p w14:paraId="7DF4D411" w14:textId="77777777" w:rsidR="00DC2300" w:rsidRPr="00DC2300" w:rsidRDefault="00DC2300" w:rsidP="00DC2300"/>
        </w:tc>
      </w:tr>
      <w:tr w:rsidR="00DC2300" w:rsidRPr="00DC2300" w14:paraId="07CEB8E4" w14:textId="77777777" w:rsidTr="00CD6F98">
        <w:trPr>
          <w:trHeight w:val="375"/>
        </w:trPr>
        <w:tc>
          <w:tcPr>
            <w:tcW w:w="629" w:type="dxa"/>
            <w:noWrap/>
            <w:hideMark/>
          </w:tcPr>
          <w:p w14:paraId="0DD7E721" w14:textId="77777777" w:rsidR="00DC2300" w:rsidRPr="00DC2300" w:rsidRDefault="00DC2300" w:rsidP="00DC2300">
            <w:r w:rsidRPr="00DC2300">
              <w:t> </w:t>
            </w:r>
          </w:p>
        </w:tc>
        <w:tc>
          <w:tcPr>
            <w:tcW w:w="654" w:type="dxa"/>
            <w:noWrap/>
            <w:hideMark/>
          </w:tcPr>
          <w:p w14:paraId="2ECA8381" w14:textId="77777777" w:rsidR="00DC2300" w:rsidRPr="00DC2300" w:rsidRDefault="00DC2300" w:rsidP="00DC2300">
            <w:r w:rsidRPr="00DC2300">
              <w:t>4</w:t>
            </w:r>
          </w:p>
        </w:tc>
        <w:tc>
          <w:tcPr>
            <w:tcW w:w="4584" w:type="dxa"/>
            <w:noWrap/>
            <w:hideMark/>
          </w:tcPr>
          <w:p w14:paraId="2A23AD47" w14:textId="77777777" w:rsidR="00DC2300" w:rsidRPr="00DC2300" w:rsidRDefault="00DC2300" w:rsidP="00DC2300">
            <w:proofErr w:type="spellStart"/>
            <w:r w:rsidRPr="00DC2300">
              <w:t>Sunverter</w:t>
            </w:r>
            <w:proofErr w:type="spellEnd"/>
            <w:r w:rsidRPr="00DC2300">
              <w:t xml:space="preserve"> SV3/7.5T 7.5kw controller </w:t>
            </w:r>
          </w:p>
        </w:tc>
        <w:tc>
          <w:tcPr>
            <w:tcW w:w="554" w:type="dxa"/>
            <w:noWrap/>
            <w:hideMark/>
          </w:tcPr>
          <w:p w14:paraId="35BB4639" w14:textId="77777777" w:rsidR="00DC2300" w:rsidRPr="00DC2300" w:rsidRDefault="00DC2300" w:rsidP="00DC2300">
            <w:r w:rsidRPr="00DC2300">
              <w:t>No</w:t>
            </w:r>
          </w:p>
        </w:tc>
        <w:tc>
          <w:tcPr>
            <w:tcW w:w="715" w:type="dxa"/>
            <w:noWrap/>
            <w:hideMark/>
          </w:tcPr>
          <w:p w14:paraId="6C81D2D8" w14:textId="77777777" w:rsidR="00DC2300" w:rsidRPr="00DC2300" w:rsidRDefault="00DC2300" w:rsidP="00DC2300">
            <w:r w:rsidRPr="00DC2300">
              <w:t>1</w:t>
            </w:r>
          </w:p>
        </w:tc>
        <w:tc>
          <w:tcPr>
            <w:tcW w:w="853" w:type="dxa"/>
            <w:noWrap/>
            <w:hideMark/>
          </w:tcPr>
          <w:p w14:paraId="4B829603" w14:textId="77777777" w:rsidR="00DC2300" w:rsidRPr="00DC2300" w:rsidRDefault="00DC2300" w:rsidP="00DC2300"/>
        </w:tc>
        <w:tc>
          <w:tcPr>
            <w:tcW w:w="1027" w:type="dxa"/>
            <w:noWrap/>
            <w:hideMark/>
          </w:tcPr>
          <w:p w14:paraId="6BC1E082" w14:textId="77777777" w:rsidR="00DC2300" w:rsidRPr="00DC2300" w:rsidRDefault="00DC2300" w:rsidP="00DC2300"/>
        </w:tc>
      </w:tr>
      <w:tr w:rsidR="00DC2300" w:rsidRPr="00DC2300" w14:paraId="38FBF505" w14:textId="77777777" w:rsidTr="00CD6F98">
        <w:trPr>
          <w:trHeight w:val="375"/>
        </w:trPr>
        <w:tc>
          <w:tcPr>
            <w:tcW w:w="629" w:type="dxa"/>
            <w:noWrap/>
            <w:hideMark/>
          </w:tcPr>
          <w:p w14:paraId="2097B867" w14:textId="77777777" w:rsidR="00DC2300" w:rsidRPr="00DC2300" w:rsidRDefault="00DC2300" w:rsidP="00DC2300">
            <w:r w:rsidRPr="00DC2300">
              <w:t> </w:t>
            </w:r>
          </w:p>
        </w:tc>
        <w:tc>
          <w:tcPr>
            <w:tcW w:w="654" w:type="dxa"/>
            <w:noWrap/>
            <w:hideMark/>
          </w:tcPr>
          <w:p w14:paraId="778A1C62" w14:textId="77777777" w:rsidR="00DC2300" w:rsidRPr="00DC2300" w:rsidRDefault="00DC2300" w:rsidP="00DC2300">
            <w:r w:rsidRPr="00DC2300">
              <w:t>5</w:t>
            </w:r>
          </w:p>
        </w:tc>
        <w:tc>
          <w:tcPr>
            <w:tcW w:w="4584" w:type="dxa"/>
            <w:noWrap/>
            <w:hideMark/>
          </w:tcPr>
          <w:p w14:paraId="086FDB0F" w14:textId="77777777" w:rsidR="00DC2300" w:rsidRPr="00DC2300" w:rsidRDefault="00DC2300" w:rsidP="00DC2300">
            <w:r w:rsidRPr="00DC2300">
              <w:t xml:space="preserve">440W </w:t>
            </w:r>
            <w:proofErr w:type="spellStart"/>
            <w:r w:rsidRPr="00DC2300">
              <w:t>Dayliff</w:t>
            </w:r>
            <w:proofErr w:type="spellEnd"/>
            <w:r w:rsidRPr="00DC2300">
              <w:t xml:space="preserve"> solar modules </w:t>
            </w:r>
          </w:p>
        </w:tc>
        <w:tc>
          <w:tcPr>
            <w:tcW w:w="554" w:type="dxa"/>
            <w:noWrap/>
            <w:hideMark/>
          </w:tcPr>
          <w:p w14:paraId="463380E0" w14:textId="77777777" w:rsidR="00DC2300" w:rsidRPr="00DC2300" w:rsidRDefault="00DC2300" w:rsidP="00DC2300">
            <w:r w:rsidRPr="00DC2300">
              <w:t>No</w:t>
            </w:r>
          </w:p>
        </w:tc>
        <w:tc>
          <w:tcPr>
            <w:tcW w:w="715" w:type="dxa"/>
            <w:noWrap/>
            <w:hideMark/>
          </w:tcPr>
          <w:p w14:paraId="40E3F495" w14:textId="77777777" w:rsidR="00DC2300" w:rsidRPr="00DC2300" w:rsidRDefault="00DC2300" w:rsidP="00DC2300">
            <w:r w:rsidRPr="00DC2300">
              <w:t>29</w:t>
            </w:r>
          </w:p>
        </w:tc>
        <w:tc>
          <w:tcPr>
            <w:tcW w:w="853" w:type="dxa"/>
            <w:noWrap/>
            <w:hideMark/>
          </w:tcPr>
          <w:p w14:paraId="042ABE7E" w14:textId="77777777" w:rsidR="00DC2300" w:rsidRPr="00DC2300" w:rsidRDefault="00DC2300" w:rsidP="00DC2300"/>
        </w:tc>
        <w:tc>
          <w:tcPr>
            <w:tcW w:w="1027" w:type="dxa"/>
            <w:noWrap/>
            <w:hideMark/>
          </w:tcPr>
          <w:p w14:paraId="76DA8A63" w14:textId="77777777" w:rsidR="00DC2300" w:rsidRPr="00DC2300" w:rsidRDefault="00DC2300" w:rsidP="00DC2300"/>
        </w:tc>
      </w:tr>
      <w:tr w:rsidR="00DC2300" w:rsidRPr="00DC2300" w14:paraId="1E4707E8" w14:textId="77777777" w:rsidTr="00CD6F98">
        <w:trPr>
          <w:trHeight w:val="375"/>
        </w:trPr>
        <w:tc>
          <w:tcPr>
            <w:tcW w:w="629" w:type="dxa"/>
            <w:noWrap/>
            <w:hideMark/>
          </w:tcPr>
          <w:p w14:paraId="34F3A0CD" w14:textId="77777777" w:rsidR="00DC2300" w:rsidRPr="00DC2300" w:rsidRDefault="00DC2300" w:rsidP="00DC2300">
            <w:r w:rsidRPr="00DC2300">
              <w:t> </w:t>
            </w:r>
          </w:p>
        </w:tc>
        <w:tc>
          <w:tcPr>
            <w:tcW w:w="654" w:type="dxa"/>
            <w:noWrap/>
            <w:hideMark/>
          </w:tcPr>
          <w:p w14:paraId="016CA61A" w14:textId="77777777" w:rsidR="00DC2300" w:rsidRPr="00DC2300" w:rsidRDefault="00DC2300" w:rsidP="00DC2300">
            <w:r w:rsidRPr="00DC2300">
              <w:t>6</w:t>
            </w:r>
          </w:p>
        </w:tc>
        <w:tc>
          <w:tcPr>
            <w:tcW w:w="4584" w:type="dxa"/>
            <w:noWrap/>
            <w:hideMark/>
          </w:tcPr>
          <w:p w14:paraId="402CEDD1" w14:textId="77777777" w:rsidR="00DC2300" w:rsidRPr="00DC2300" w:rsidRDefault="00DC2300" w:rsidP="00DC2300">
            <w:r w:rsidRPr="00DC2300">
              <w:t xml:space="preserve">PV Disconnect Switch 1000V/40A </w:t>
            </w:r>
          </w:p>
        </w:tc>
        <w:tc>
          <w:tcPr>
            <w:tcW w:w="554" w:type="dxa"/>
            <w:noWrap/>
            <w:hideMark/>
          </w:tcPr>
          <w:p w14:paraId="16AC3183" w14:textId="77777777" w:rsidR="00DC2300" w:rsidRPr="00DC2300" w:rsidRDefault="00DC2300" w:rsidP="00DC2300">
            <w:r w:rsidRPr="00DC2300">
              <w:t>No</w:t>
            </w:r>
          </w:p>
        </w:tc>
        <w:tc>
          <w:tcPr>
            <w:tcW w:w="715" w:type="dxa"/>
            <w:noWrap/>
            <w:hideMark/>
          </w:tcPr>
          <w:p w14:paraId="66F43193" w14:textId="77777777" w:rsidR="00DC2300" w:rsidRPr="00DC2300" w:rsidRDefault="00DC2300" w:rsidP="00DC2300">
            <w:r w:rsidRPr="00DC2300">
              <w:t>2</w:t>
            </w:r>
          </w:p>
        </w:tc>
        <w:tc>
          <w:tcPr>
            <w:tcW w:w="853" w:type="dxa"/>
            <w:noWrap/>
            <w:hideMark/>
          </w:tcPr>
          <w:p w14:paraId="411EBD14" w14:textId="77777777" w:rsidR="00DC2300" w:rsidRPr="00DC2300" w:rsidRDefault="00DC2300" w:rsidP="00DC2300"/>
        </w:tc>
        <w:tc>
          <w:tcPr>
            <w:tcW w:w="1027" w:type="dxa"/>
            <w:noWrap/>
            <w:hideMark/>
          </w:tcPr>
          <w:p w14:paraId="53487897" w14:textId="77777777" w:rsidR="00DC2300" w:rsidRPr="00DC2300" w:rsidRDefault="00DC2300" w:rsidP="00DC2300"/>
        </w:tc>
      </w:tr>
      <w:tr w:rsidR="00DC2300" w:rsidRPr="00DC2300" w14:paraId="4A24737B" w14:textId="77777777" w:rsidTr="00CD6F98">
        <w:trPr>
          <w:trHeight w:val="375"/>
        </w:trPr>
        <w:tc>
          <w:tcPr>
            <w:tcW w:w="629" w:type="dxa"/>
            <w:noWrap/>
            <w:hideMark/>
          </w:tcPr>
          <w:p w14:paraId="26071AF6" w14:textId="77777777" w:rsidR="00DC2300" w:rsidRPr="00DC2300" w:rsidRDefault="00DC2300" w:rsidP="00DC2300">
            <w:r w:rsidRPr="00DC2300">
              <w:t> </w:t>
            </w:r>
          </w:p>
        </w:tc>
        <w:tc>
          <w:tcPr>
            <w:tcW w:w="654" w:type="dxa"/>
            <w:noWrap/>
            <w:hideMark/>
          </w:tcPr>
          <w:p w14:paraId="79A2145F" w14:textId="77777777" w:rsidR="00DC2300" w:rsidRPr="00DC2300" w:rsidRDefault="00DC2300" w:rsidP="00DC2300">
            <w:r w:rsidRPr="00DC2300">
              <w:t>7</w:t>
            </w:r>
          </w:p>
        </w:tc>
        <w:tc>
          <w:tcPr>
            <w:tcW w:w="4584" w:type="dxa"/>
            <w:noWrap/>
            <w:hideMark/>
          </w:tcPr>
          <w:p w14:paraId="59F48BE1" w14:textId="77777777" w:rsidR="00DC2300" w:rsidRPr="00DC2300" w:rsidRDefault="00DC2300" w:rsidP="00DC2300">
            <w:r w:rsidRPr="00DC2300">
              <w:t>10mm² twin solar cable (DC)</w:t>
            </w:r>
          </w:p>
        </w:tc>
        <w:tc>
          <w:tcPr>
            <w:tcW w:w="554" w:type="dxa"/>
            <w:noWrap/>
            <w:hideMark/>
          </w:tcPr>
          <w:p w14:paraId="15A70AE3" w14:textId="77777777" w:rsidR="00DC2300" w:rsidRPr="00DC2300" w:rsidRDefault="00DC2300" w:rsidP="00DC2300">
            <w:proofErr w:type="spellStart"/>
            <w:r w:rsidRPr="00DC2300">
              <w:t>Mtrs</w:t>
            </w:r>
            <w:proofErr w:type="spellEnd"/>
          </w:p>
        </w:tc>
        <w:tc>
          <w:tcPr>
            <w:tcW w:w="715" w:type="dxa"/>
            <w:noWrap/>
            <w:hideMark/>
          </w:tcPr>
          <w:p w14:paraId="44595944" w14:textId="77777777" w:rsidR="00DC2300" w:rsidRPr="00DC2300" w:rsidRDefault="00DC2300" w:rsidP="00DC2300">
            <w:r w:rsidRPr="00DC2300">
              <w:t>100</w:t>
            </w:r>
          </w:p>
        </w:tc>
        <w:tc>
          <w:tcPr>
            <w:tcW w:w="853" w:type="dxa"/>
            <w:noWrap/>
            <w:hideMark/>
          </w:tcPr>
          <w:p w14:paraId="32C26563" w14:textId="77777777" w:rsidR="00DC2300" w:rsidRPr="00DC2300" w:rsidRDefault="00DC2300" w:rsidP="00DC2300"/>
        </w:tc>
        <w:tc>
          <w:tcPr>
            <w:tcW w:w="1027" w:type="dxa"/>
            <w:noWrap/>
            <w:hideMark/>
          </w:tcPr>
          <w:p w14:paraId="66B85F14" w14:textId="77777777" w:rsidR="00DC2300" w:rsidRPr="00DC2300" w:rsidRDefault="00DC2300" w:rsidP="00DC2300"/>
        </w:tc>
      </w:tr>
      <w:tr w:rsidR="00DC2300" w:rsidRPr="00DC2300" w14:paraId="6EE7371F" w14:textId="77777777" w:rsidTr="00CD6F98">
        <w:trPr>
          <w:trHeight w:val="375"/>
        </w:trPr>
        <w:tc>
          <w:tcPr>
            <w:tcW w:w="629" w:type="dxa"/>
            <w:noWrap/>
            <w:hideMark/>
          </w:tcPr>
          <w:p w14:paraId="736F2121" w14:textId="77777777" w:rsidR="00DC2300" w:rsidRPr="00DC2300" w:rsidRDefault="00DC2300" w:rsidP="00DC2300">
            <w:r w:rsidRPr="00DC2300">
              <w:t> </w:t>
            </w:r>
          </w:p>
        </w:tc>
        <w:tc>
          <w:tcPr>
            <w:tcW w:w="654" w:type="dxa"/>
            <w:noWrap/>
            <w:hideMark/>
          </w:tcPr>
          <w:p w14:paraId="0956DAF7" w14:textId="77777777" w:rsidR="00DC2300" w:rsidRPr="00DC2300" w:rsidRDefault="00DC2300" w:rsidP="00DC2300">
            <w:r w:rsidRPr="00DC2300">
              <w:t>8</w:t>
            </w:r>
          </w:p>
        </w:tc>
        <w:tc>
          <w:tcPr>
            <w:tcW w:w="4584" w:type="dxa"/>
            <w:noWrap/>
            <w:hideMark/>
          </w:tcPr>
          <w:p w14:paraId="641ADF77" w14:textId="5A613A44" w:rsidR="00DC2300" w:rsidRPr="00DC2300" w:rsidRDefault="002B2019" w:rsidP="00DC2300">
            <w:r w:rsidRPr="00DC2300">
              <w:t>MS Support</w:t>
            </w:r>
            <w:r w:rsidR="00DC2300" w:rsidRPr="00DC2300">
              <w:t xml:space="preserve"> Structure</w:t>
            </w:r>
            <w:r w:rsidR="00CB406D">
              <w:t xml:space="preserve"> mounted</w:t>
            </w:r>
            <w:r w:rsidR="00DC2300" w:rsidRPr="00DC2300">
              <w:t xml:space="preserve"> </w:t>
            </w:r>
            <w:r w:rsidR="00CB406D">
              <w:t>on top of elevated steel tank</w:t>
            </w:r>
          </w:p>
        </w:tc>
        <w:tc>
          <w:tcPr>
            <w:tcW w:w="554" w:type="dxa"/>
            <w:noWrap/>
            <w:hideMark/>
          </w:tcPr>
          <w:p w14:paraId="75FBB8BC" w14:textId="77777777" w:rsidR="00DC2300" w:rsidRPr="00DC2300" w:rsidRDefault="00DC2300" w:rsidP="00DC2300">
            <w:r w:rsidRPr="00DC2300">
              <w:t>No</w:t>
            </w:r>
          </w:p>
        </w:tc>
        <w:tc>
          <w:tcPr>
            <w:tcW w:w="715" w:type="dxa"/>
            <w:noWrap/>
            <w:hideMark/>
          </w:tcPr>
          <w:p w14:paraId="54EB02B3" w14:textId="77777777" w:rsidR="00DC2300" w:rsidRPr="00DC2300" w:rsidRDefault="00DC2300" w:rsidP="00DC2300">
            <w:r w:rsidRPr="00DC2300">
              <w:t>1</w:t>
            </w:r>
          </w:p>
        </w:tc>
        <w:tc>
          <w:tcPr>
            <w:tcW w:w="853" w:type="dxa"/>
            <w:noWrap/>
            <w:hideMark/>
          </w:tcPr>
          <w:p w14:paraId="56D37759" w14:textId="77777777" w:rsidR="00DC2300" w:rsidRPr="00DC2300" w:rsidRDefault="00DC2300" w:rsidP="00DC2300"/>
        </w:tc>
        <w:tc>
          <w:tcPr>
            <w:tcW w:w="1027" w:type="dxa"/>
            <w:noWrap/>
            <w:hideMark/>
          </w:tcPr>
          <w:p w14:paraId="099687DF" w14:textId="77777777" w:rsidR="00DC2300" w:rsidRPr="00DC2300" w:rsidRDefault="00DC2300" w:rsidP="00DC2300"/>
        </w:tc>
      </w:tr>
      <w:tr w:rsidR="00DC2300" w:rsidRPr="00DC2300" w14:paraId="1D3A0386" w14:textId="77777777" w:rsidTr="00CD6F98">
        <w:trPr>
          <w:trHeight w:val="375"/>
        </w:trPr>
        <w:tc>
          <w:tcPr>
            <w:tcW w:w="629" w:type="dxa"/>
            <w:noWrap/>
            <w:hideMark/>
          </w:tcPr>
          <w:p w14:paraId="373A9A8C" w14:textId="77777777" w:rsidR="00DC2300" w:rsidRPr="00DC2300" w:rsidRDefault="00DC2300" w:rsidP="00DC2300">
            <w:r w:rsidRPr="00DC2300">
              <w:t> </w:t>
            </w:r>
          </w:p>
        </w:tc>
        <w:tc>
          <w:tcPr>
            <w:tcW w:w="654" w:type="dxa"/>
            <w:noWrap/>
            <w:hideMark/>
          </w:tcPr>
          <w:p w14:paraId="5E47B11E" w14:textId="77777777" w:rsidR="00DC2300" w:rsidRPr="00DC2300" w:rsidRDefault="00DC2300" w:rsidP="00DC2300">
            <w:r w:rsidRPr="00DC2300">
              <w:t>9</w:t>
            </w:r>
          </w:p>
        </w:tc>
        <w:tc>
          <w:tcPr>
            <w:tcW w:w="4584" w:type="dxa"/>
            <w:noWrap/>
            <w:hideMark/>
          </w:tcPr>
          <w:p w14:paraId="7F62B7F1" w14:textId="77777777" w:rsidR="00DC2300" w:rsidRPr="00DC2300" w:rsidRDefault="00DC2300" w:rsidP="00DC2300">
            <w:r w:rsidRPr="00DC2300">
              <w:t xml:space="preserve">Lightning arrestor c/w 5m copper tape </w:t>
            </w:r>
          </w:p>
        </w:tc>
        <w:tc>
          <w:tcPr>
            <w:tcW w:w="554" w:type="dxa"/>
            <w:noWrap/>
            <w:hideMark/>
          </w:tcPr>
          <w:p w14:paraId="093795E9" w14:textId="77777777" w:rsidR="00DC2300" w:rsidRPr="00DC2300" w:rsidRDefault="00DC2300" w:rsidP="00DC2300">
            <w:r w:rsidRPr="00DC2300">
              <w:t>No</w:t>
            </w:r>
          </w:p>
        </w:tc>
        <w:tc>
          <w:tcPr>
            <w:tcW w:w="715" w:type="dxa"/>
            <w:noWrap/>
            <w:hideMark/>
          </w:tcPr>
          <w:p w14:paraId="347EBAC7" w14:textId="77777777" w:rsidR="00DC2300" w:rsidRPr="00DC2300" w:rsidRDefault="00DC2300" w:rsidP="00DC2300">
            <w:r w:rsidRPr="00DC2300">
              <w:t>1</w:t>
            </w:r>
          </w:p>
        </w:tc>
        <w:tc>
          <w:tcPr>
            <w:tcW w:w="853" w:type="dxa"/>
            <w:noWrap/>
            <w:hideMark/>
          </w:tcPr>
          <w:p w14:paraId="7CD0216E" w14:textId="77777777" w:rsidR="00DC2300" w:rsidRPr="00DC2300" w:rsidRDefault="00DC2300" w:rsidP="00DC2300"/>
        </w:tc>
        <w:tc>
          <w:tcPr>
            <w:tcW w:w="1027" w:type="dxa"/>
            <w:noWrap/>
            <w:hideMark/>
          </w:tcPr>
          <w:p w14:paraId="579F818E" w14:textId="77777777" w:rsidR="00DC2300" w:rsidRPr="00DC2300" w:rsidRDefault="00DC2300" w:rsidP="00DC2300"/>
        </w:tc>
      </w:tr>
      <w:tr w:rsidR="00DC2300" w:rsidRPr="00DC2300" w14:paraId="5DC1C93A" w14:textId="77777777" w:rsidTr="00CD6F98">
        <w:trPr>
          <w:trHeight w:val="375"/>
        </w:trPr>
        <w:tc>
          <w:tcPr>
            <w:tcW w:w="629" w:type="dxa"/>
            <w:noWrap/>
            <w:hideMark/>
          </w:tcPr>
          <w:p w14:paraId="55A5E479" w14:textId="77777777" w:rsidR="00DC2300" w:rsidRPr="00DC2300" w:rsidRDefault="00DC2300" w:rsidP="00DC2300">
            <w:r w:rsidRPr="00DC2300">
              <w:t> </w:t>
            </w:r>
          </w:p>
        </w:tc>
        <w:tc>
          <w:tcPr>
            <w:tcW w:w="654" w:type="dxa"/>
            <w:noWrap/>
            <w:hideMark/>
          </w:tcPr>
          <w:p w14:paraId="583AEA05" w14:textId="77777777" w:rsidR="00DC2300" w:rsidRPr="00DC2300" w:rsidRDefault="00DC2300" w:rsidP="00DC2300">
            <w:r w:rsidRPr="00DC2300">
              <w:t>10</w:t>
            </w:r>
          </w:p>
        </w:tc>
        <w:tc>
          <w:tcPr>
            <w:tcW w:w="4584" w:type="dxa"/>
            <w:hideMark/>
          </w:tcPr>
          <w:p w14:paraId="6730A984" w14:textId="77777777" w:rsidR="00DC2300" w:rsidRPr="00DC2300" w:rsidRDefault="00DC2300" w:rsidP="00DC2300">
            <w:proofErr w:type="spellStart"/>
            <w:r w:rsidRPr="00DC2300">
              <w:t>Installtion</w:t>
            </w:r>
            <w:proofErr w:type="spellEnd"/>
            <w:r w:rsidRPr="00DC2300">
              <w:t xml:space="preserve"> sundries </w:t>
            </w:r>
          </w:p>
        </w:tc>
        <w:tc>
          <w:tcPr>
            <w:tcW w:w="554" w:type="dxa"/>
            <w:noWrap/>
            <w:hideMark/>
          </w:tcPr>
          <w:p w14:paraId="50E415C7" w14:textId="77777777" w:rsidR="00DC2300" w:rsidRPr="00DC2300" w:rsidRDefault="00DC2300" w:rsidP="00DC2300">
            <w:r w:rsidRPr="00DC2300">
              <w:t>No</w:t>
            </w:r>
          </w:p>
        </w:tc>
        <w:tc>
          <w:tcPr>
            <w:tcW w:w="715" w:type="dxa"/>
            <w:noWrap/>
            <w:hideMark/>
          </w:tcPr>
          <w:p w14:paraId="5924518D" w14:textId="77777777" w:rsidR="00DC2300" w:rsidRPr="00DC2300" w:rsidRDefault="00DC2300" w:rsidP="00DC2300">
            <w:r w:rsidRPr="00DC2300">
              <w:t>1</w:t>
            </w:r>
          </w:p>
        </w:tc>
        <w:tc>
          <w:tcPr>
            <w:tcW w:w="853" w:type="dxa"/>
            <w:noWrap/>
            <w:hideMark/>
          </w:tcPr>
          <w:p w14:paraId="61597B64" w14:textId="77777777" w:rsidR="00DC2300" w:rsidRPr="00DC2300" w:rsidRDefault="00DC2300" w:rsidP="00DC2300"/>
        </w:tc>
        <w:tc>
          <w:tcPr>
            <w:tcW w:w="1027" w:type="dxa"/>
            <w:noWrap/>
            <w:hideMark/>
          </w:tcPr>
          <w:p w14:paraId="40DF9E1E" w14:textId="77777777" w:rsidR="00DC2300" w:rsidRPr="00DC2300" w:rsidRDefault="00DC2300" w:rsidP="00DC2300"/>
        </w:tc>
      </w:tr>
      <w:tr w:rsidR="00DC2300" w:rsidRPr="00DC2300" w14:paraId="2BBC1FE4" w14:textId="77777777" w:rsidTr="00CD6F98">
        <w:trPr>
          <w:trHeight w:val="375"/>
        </w:trPr>
        <w:tc>
          <w:tcPr>
            <w:tcW w:w="629" w:type="dxa"/>
            <w:noWrap/>
            <w:hideMark/>
          </w:tcPr>
          <w:p w14:paraId="6E519839" w14:textId="77777777" w:rsidR="00DC2300" w:rsidRPr="00DC2300" w:rsidRDefault="00DC2300" w:rsidP="00DC2300">
            <w:r w:rsidRPr="00DC2300">
              <w:t> </w:t>
            </w:r>
          </w:p>
        </w:tc>
        <w:tc>
          <w:tcPr>
            <w:tcW w:w="654" w:type="dxa"/>
            <w:noWrap/>
            <w:hideMark/>
          </w:tcPr>
          <w:p w14:paraId="4B49C0F6" w14:textId="77777777" w:rsidR="00DC2300" w:rsidRPr="00DC2300" w:rsidRDefault="00DC2300" w:rsidP="00DC2300">
            <w:r w:rsidRPr="00DC2300">
              <w:t>11</w:t>
            </w:r>
          </w:p>
        </w:tc>
        <w:tc>
          <w:tcPr>
            <w:tcW w:w="4584" w:type="dxa"/>
            <w:noWrap/>
            <w:hideMark/>
          </w:tcPr>
          <w:p w14:paraId="677C79C0" w14:textId="77777777" w:rsidR="00DC2300" w:rsidRPr="00DC2300" w:rsidRDefault="00DC2300" w:rsidP="00DC2300">
            <w:r w:rsidRPr="00DC2300">
              <w:t xml:space="preserve">14 Earth rod c/w clamp &amp; Earth cable </w:t>
            </w:r>
          </w:p>
        </w:tc>
        <w:tc>
          <w:tcPr>
            <w:tcW w:w="554" w:type="dxa"/>
            <w:noWrap/>
            <w:hideMark/>
          </w:tcPr>
          <w:p w14:paraId="2D57B988" w14:textId="77777777" w:rsidR="00DC2300" w:rsidRPr="00DC2300" w:rsidRDefault="00DC2300" w:rsidP="00DC2300">
            <w:r w:rsidRPr="00DC2300">
              <w:t>No</w:t>
            </w:r>
          </w:p>
        </w:tc>
        <w:tc>
          <w:tcPr>
            <w:tcW w:w="715" w:type="dxa"/>
            <w:noWrap/>
            <w:hideMark/>
          </w:tcPr>
          <w:p w14:paraId="197556C6" w14:textId="77777777" w:rsidR="00DC2300" w:rsidRPr="00DC2300" w:rsidRDefault="00DC2300" w:rsidP="00DC2300">
            <w:r w:rsidRPr="00DC2300">
              <w:t>1</w:t>
            </w:r>
          </w:p>
        </w:tc>
        <w:tc>
          <w:tcPr>
            <w:tcW w:w="853" w:type="dxa"/>
            <w:noWrap/>
            <w:hideMark/>
          </w:tcPr>
          <w:p w14:paraId="458E9E88" w14:textId="77777777" w:rsidR="00DC2300" w:rsidRPr="00DC2300" w:rsidRDefault="00DC2300" w:rsidP="00DC2300"/>
        </w:tc>
        <w:tc>
          <w:tcPr>
            <w:tcW w:w="1027" w:type="dxa"/>
            <w:noWrap/>
            <w:hideMark/>
          </w:tcPr>
          <w:p w14:paraId="0B648E84" w14:textId="77777777" w:rsidR="00DC2300" w:rsidRPr="00DC2300" w:rsidRDefault="00DC2300" w:rsidP="00DC2300"/>
        </w:tc>
      </w:tr>
      <w:tr w:rsidR="00DC2300" w:rsidRPr="00DC2300" w14:paraId="6E1A4F65" w14:textId="77777777" w:rsidTr="00CD6F98">
        <w:trPr>
          <w:trHeight w:val="390"/>
        </w:trPr>
        <w:tc>
          <w:tcPr>
            <w:tcW w:w="629" w:type="dxa"/>
            <w:noWrap/>
          </w:tcPr>
          <w:p w14:paraId="6B2041AC" w14:textId="77777777" w:rsidR="00DC2300" w:rsidRPr="00DC2300" w:rsidRDefault="00DC2300" w:rsidP="00DC2300"/>
        </w:tc>
        <w:tc>
          <w:tcPr>
            <w:tcW w:w="654" w:type="dxa"/>
            <w:noWrap/>
          </w:tcPr>
          <w:p w14:paraId="4F844723" w14:textId="77777777" w:rsidR="00DC2300" w:rsidRPr="00DC2300" w:rsidRDefault="00DC2300" w:rsidP="00DC2300">
            <w:r w:rsidRPr="00DC2300">
              <w:t>12</w:t>
            </w:r>
          </w:p>
        </w:tc>
        <w:tc>
          <w:tcPr>
            <w:tcW w:w="4584" w:type="dxa"/>
          </w:tcPr>
          <w:p w14:paraId="20A9FA09" w14:textId="77777777" w:rsidR="00DC2300" w:rsidRPr="00DC2300" w:rsidRDefault="00DC2300" w:rsidP="00DC2300">
            <w:r w:rsidRPr="00DC2300">
              <w:t>Allow for any costs associated with compliance with environmental, health, and safety requirements as specified in the technical specifications of the bid document and the Environmental and Social Management Plan (ESMP) as required by government agencies and prevailing legislation. The cost under this item includes quarterly environmental audit in the ESMP by a registered Lead Expert.</w:t>
            </w:r>
          </w:p>
        </w:tc>
        <w:tc>
          <w:tcPr>
            <w:tcW w:w="554" w:type="dxa"/>
            <w:noWrap/>
          </w:tcPr>
          <w:p w14:paraId="33E9E976" w14:textId="77777777" w:rsidR="00DC2300" w:rsidRPr="00DC2300" w:rsidRDefault="00DC2300" w:rsidP="00DC2300">
            <w:r w:rsidRPr="00DC2300">
              <w:t>Lumpsum</w:t>
            </w:r>
          </w:p>
        </w:tc>
        <w:tc>
          <w:tcPr>
            <w:tcW w:w="715" w:type="dxa"/>
            <w:noWrap/>
          </w:tcPr>
          <w:p w14:paraId="2FAE2491" w14:textId="77777777" w:rsidR="00DC2300" w:rsidRPr="00DC2300" w:rsidRDefault="00DC2300" w:rsidP="00DC2300">
            <w:r w:rsidRPr="00DC2300">
              <w:t>1</w:t>
            </w:r>
          </w:p>
        </w:tc>
        <w:tc>
          <w:tcPr>
            <w:tcW w:w="853" w:type="dxa"/>
            <w:noWrap/>
          </w:tcPr>
          <w:p w14:paraId="46BD9A34" w14:textId="77777777" w:rsidR="00DC2300" w:rsidRPr="00DC2300" w:rsidRDefault="00DC2300" w:rsidP="00DC2300"/>
        </w:tc>
        <w:tc>
          <w:tcPr>
            <w:tcW w:w="1027" w:type="dxa"/>
            <w:noWrap/>
          </w:tcPr>
          <w:p w14:paraId="72D19A53" w14:textId="77777777" w:rsidR="00DC2300" w:rsidRPr="00DC2300" w:rsidRDefault="00DC2300" w:rsidP="00DC2300"/>
        </w:tc>
      </w:tr>
      <w:tr w:rsidR="00DC2300" w:rsidRPr="00DC2300" w14:paraId="1D2A8475" w14:textId="77777777" w:rsidTr="00CD6F98">
        <w:trPr>
          <w:trHeight w:val="390"/>
        </w:trPr>
        <w:tc>
          <w:tcPr>
            <w:tcW w:w="629" w:type="dxa"/>
            <w:noWrap/>
            <w:hideMark/>
          </w:tcPr>
          <w:p w14:paraId="0264CF9B" w14:textId="77777777" w:rsidR="00DC2300" w:rsidRPr="00DC2300" w:rsidRDefault="00DC2300" w:rsidP="00DC2300">
            <w:r w:rsidRPr="00DC2300">
              <w:t> </w:t>
            </w:r>
          </w:p>
        </w:tc>
        <w:tc>
          <w:tcPr>
            <w:tcW w:w="654" w:type="dxa"/>
            <w:noWrap/>
            <w:hideMark/>
          </w:tcPr>
          <w:p w14:paraId="707D0ECD" w14:textId="77777777" w:rsidR="00DC2300" w:rsidRPr="00DC2300" w:rsidRDefault="00DC2300" w:rsidP="00DC2300">
            <w:r w:rsidRPr="00DC2300">
              <w:t>13</w:t>
            </w:r>
          </w:p>
        </w:tc>
        <w:tc>
          <w:tcPr>
            <w:tcW w:w="4584" w:type="dxa"/>
            <w:hideMark/>
          </w:tcPr>
          <w:p w14:paraId="08ADAFBC" w14:textId="77777777" w:rsidR="00DC2300" w:rsidRPr="00DC2300" w:rsidRDefault="00DC2300" w:rsidP="00DC2300">
            <w:proofErr w:type="spellStart"/>
            <w:r w:rsidRPr="00DC2300">
              <w:t>Labour</w:t>
            </w:r>
            <w:proofErr w:type="spellEnd"/>
          </w:p>
        </w:tc>
        <w:tc>
          <w:tcPr>
            <w:tcW w:w="554" w:type="dxa"/>
            <w:noWrap/>
            <w:hideMark/>
          </w:tcPr>
          <w:p w14:paraId="0A3B8103" w14:textId="77777777" w:rsidR="00DC2300" w:rsidRPr="00DC2300" w:rsidRDefault="00DC2300" w:rsidP="00DC2300">
            <w:r w:rsidRPr="00DC2300">
              <w:t>No</w:t>
            </w:r>
          </w:p>
        </w:tc>
        <w:tc>
          <w:tcPr>
            <w:tcW w:w="715" w:type="dxa"/>
            <w:noWrap/>
            <w:hideMark/>
          </w:tcPr>
          <w:p w14:paraId="27D10F08" w14:textId="77777777" w:rsidR="00DC2300" w:rsidRPr="00DC2300" w:rsidRDefault="00DC2300" w:rsidP="00DC2300">
            <w:r w:rsidRPr="00DC2300">
              <w:t>1</w:t>
            </w:r>
          </w:p>
        </w:tc>
        <w:tc>
          <w:tcPr>
            <w:tcW w:w="853" w:type="dxa"/>
            <w:noWrap/>
            <w:hideMark/>
          </w:tcPr>
          <w:p w14:paraId="1A3A6F90" w14:textId="77777777" w:rsidR="00DC2300" w:rsidRPr="00DC2300" w:rsidRDefault="00DC2300" w:rsidP="00DC2300"/>
        </w:tc>
        <w:tc>
          <w:tcPr>
            <w:tcW w:w="1027" w:type="dxa"/>
            <w:noWrap/>
            <w:hideMark/>
          </w:tcPr>
          <w:p w14:paraId="4ED6AFFE" w14:textId="77777777" w:rsidR="00DC2300" w:rsidRPr="00DC2300" w:rsidRDefault="00DC2300" w:rsidP="00DC2300"/>
        </w:tc>
      </w:tr>
      <w:tr w:rsidR="00DC2300" w:rsidRPr="00DC2300" w14:paraId="7C0DA789" w14:textId="77777777" w:rsidTr="00CD6F98">
        <w:trPr>
          <w:trHeight w:val="315"/>
        </w:trPr>
        <w:tc>
          <w:tcPr>
            <w:tcW w:w="629" w:type="dxa"/>
            <w:noWrap/>
            <w:hideMark/>
          </w:tcPr>
          <w:p w14:paraId="03284689" w14:textId="77777777" w:rsidR="00DC2300" w:rsidRPr="00DC2300" w:rsidRDefault="00DC2300" w:rsidP="00DC2300">
            <w:r w:rsidRPr="00DC2300">
              <w:t> </w:t>
            </w:r>
          </w:p>
        </w:tc>
        <w:tc>
          <w:tcPr>
            <w:tcW w:w="7360" w:type="dxa"/>
            <w:gridSpan w:val="5"/>
            <w:noWrap/>
            <w:hideMark/>
          </w:tcPr>
          <w:p w14:paraId="3B26BAEE" w14:textId="77777777" w:rsidR="00DC2300" w:rsidRPr="00DC2300" w:rsidRDefault="00DC2300" w:rsidP="00DC2300">
            <w:pPr>
              <w:rPr>
                <w:b/>
                <w:bCs/>
              </w:rPr>
            </w:pPr>
            <w:r w:rsidRPr="00DC2300">
              <w:rPr>
                <w:b/>
                <w:bCs/>
              </w:rPr>
              <w:t>Sub-total:</w:t>
            </w:r>
          </w:p>
        </w:tc>
        <w:tc>
          <w:tcPr>
            <w:tcW w:w="1027" w:type="dxa"/>
            <w:noWrap/>
            <w:hideMark/>
          </w:tcPr>
          <w:p w14:paraId="57DE090A" w14:textId="77777777" w:rsidR="00DC2300" w:rsidRPr="00DC2300" w:rsidRDefault="00DC2300" w:rsidP="00DC2300"/>
        </w:tc>
      </w:tr>
      <w:tr w:rsidR="00DC2300" w:rsidRPr="00DC2300" w14:paraId="22E41277" w14:textId="77777777" w:rsidTr="00CD6F98">
        <w:trPr>
          <w:trHeight w:val="300"/>
        </w:trPr>
        <w:tc>
          <w:tcPr>
            <w:tcW w:w="629" w:type="dxa"/>
            <w:noWrap/>
            <w:hideMark/>
          </w:tcPr>
          <w:p w14:paraId="32E129FB" w14:textId="77777777" w:rsidR="00DC2300" w:rsidRPr="00DC2300" w:rsidRDefault="00DC2300" w:rsidP="00DC2300">
            <w:r w:rsidRPr="00DC2300">
              <w:t> </w:t>
            </w:r>
          </w:p>
        </w:tc>
        <w:tc>
          <w:tcPr>
            <w:tcW w:w="654" w:type="dxa"/>
            <w:noWrap/>
            <w:hideMark/>
          </w:tcPr>
          <w:p w14:paraId="03145BBA" w14:textId="77777777" w:rsidR="00DC2300" w:rsidRPr="00DC2300" w:rsidRDefault="00DC2300" w:rsidP="00DC2300">
            <w:r w:rsidRPr="00DC2300">
              <w:t> </w:t>
            </w:r>
          </w:p>
        </w:tc>
        <w:tc>
          <w:tcPr>
            <w:tcW w:w="4584" w:type="dxa"/>
            <w:hideMark/>
          </w:tcPr>
          <w:p w14:paraId="3F0FA45F" w14:textId="77777777" w:rsidR="00DC2300" w:rsidRPr="00DC2300" w:rsidRDefault="00DC2300" w:rsidP="00DC2300">
            <w:r w:rsidRPr="00DC2300">
              <w:t>Add 16% VAT</w:t>
            </w:r>
          </w:p>
        </w:tc>
        <w:tc>
          <w:tcPr>
            <w:tcW w:w="554" w:type="dxa"/>
            <w:noWrap/>
            <w:hideMark/>
          </w:tcPr>
          <w:p w14:paraId="56219406" w14:textId="77777777" w:rsidR="00DC2300" w:rsidRPr="00DC2300" w:rsidRDefault="00DC2300" w:rsidP="00DC2300">
            <w:r w:rsidRPr="00DC2300">
              <w:t> </w:t>
            </w:r>
          </w:p>
        </w:tc>
        <w:tc>
          <w:tcPr>
            <w:tcW w:w="715" w:type="dxa"/>
            <w:noWrap/>
            <w:hideMark/>
          </w:tcPr>
          <w:p w14:paraId="61388DE8" w14:textId="77777777" w:rsidR="00DC2300" w:rsidRPr="00DC2300" w:rsidRDefault="00DC2300" w:rsidP="00DC2300">
            <w:r w:rsidRPr="00DC2300">
              <w:t> </w:t>
            </w:r>
          </w:p>
        </w:tc>
        <w:tc>
          <w:tcPr>
            <w:tcW w:w="853" w:type="dxa"/>
            <w:noWrap/>
            <w:hideMark/>
          </w:tcPr>
          <w:p w14:paraId="51A8F46B" w14:textId="77777777" w:rsidR="00DC2300" w:rsidRPr="00DC2300" w:rsidRDefault="00DC2300" w:rsidP="00DC2300">
            <w:r w:rsidRPr="00DC2300">
              <w:t> </w:t>
            </w:r>
          </w:p>
        </w:tc>
        <w:tc>
          <w:tcPr>
            <w:tcW w:w="1027" w:type="dxa"/>
            <w:noWrap/>
            <w:hideMark/>
          </w:tcPr>
          <w:p w14:paraId="59B57F5E" w14:textId="77777777" w:rsidR="00DC2300" w:rsidRPr="00DC2300" w:rsidRDefault="00DC2300" w:rsidP="00DC2300"/>
        </w:tc>
      </w:tr>
      <w:tr w:rsidR="00DC2300" w:rsidRPr="00DC2300" w14:paraId="61EAE507" w14:textId="77777777" w:rsidTr="00CD6F98">
        <w:trPr>
          <w:trHeight w:val="315"/>
        </w:trPr>
        <w:tc>
          <w:tcPr>
            <w:tcW w:w="629" w:type="dxa"/>
            <w:noWrap/>
            <w:hideMark/>
          </w:tcPr>
          <w:p w14:paraId="22A5267D" w14:textId="77777777" w:rsidR="00DC2300" w:rsidRPr="00DC2300" w:rsidRDefault="00DC2300" w:rsidP="00DC2300">
            <w:r w:rsidRPr="00DC2300">
              <w:t>B5</w:t>
            </w:r>
          </w:p>
        </w:tc>
        <w:tc>
          <w:tcPr>
            <w:tcW w:w="654" w:type="dxa"/>
            <w:noWrap/>
            <w:hideMark/>
          </w:tcPr>
          <w:p w14:paraId="34C25949" w14:textId="77777777" w:rsidR="00DC2300" w:rsidRPr="00DC2300" w:rsidRDefault="00DC2300" w:rsidP="00DC2300">
            <w:r w:rsidRPr="00DC2300">
              <w:t> </w:t>
            </w:r>
          </w:p>
        </w:tc>
        <w:tc>
          <w:tcPr>
            <w:tcW w:w="4584" w:type="dxa"/>
            <w:hideMark/>
          </w:tcPr>
          <w:p w14:paraId="1EE81120" w14:textId="77777777" w:rsidR="00DC2300" w:rsidRPr="00DC2300" w:rsidRDefault="00DC2300" w:rsidP="00DC2300"/>
        </w:tc>
        <w:tc>
          <w:tcPr>
            <w:tcW w:w="554" w:type="dxa"/>
            <w:noWrap/>
            <w:hideMark/>
          </w:tcPr>
          <w:p w14:paraId="47E5B6AA" w14:textId="77777777" w:rsidR="00DC2300" w:rsidRPr="00DC2300" w:rsidRDefault="00DC2300" w:rsidP="00DC2300"/>
        </w:tc>
        <w:tc>
          <w:tcPr>
            <w:tcW w:w="715" w:type="dxa"/>
            <w:noWrap/>
            <w:hideMark/>
          </w:tcPr>
          <w:p w14:paraId="529D80E2" w14:textId="77777777" w:rsidR="00DC2300" w:rsidRPr="00DC2300" w:rsidRDefault="00DC2300" w:rsidP="00DC2300"/>
        </w:tc>
        <w:tc>
          <w:tcPr>
            <w:tcW w:w="853" w:type="dxa"/>
            <w:noWrap/>
            <w:hideMark/>
          </w:tcPr>
          <w:p w14:paraId="7F6631DE" w14:textId="77777777" w:rsidR="00DC2300" w:rsidRPr="00DC2300" w:rsidRDefault="00DC2300" w:rsidP="00DC2300">
            <w:r w:rsidRPr="00DC2300">
              <w:t> </w:t>
            </w:r>
          </w:p>
        </w:tc>
        <w:tc>
          <w:tcPr>
            <w:tcW w:w="1027" w:type="dxa"/>
            <w:noWrap/>
            <w:hideMark/>
          </w:tcPr>
          <w:p w14:paraId="0E9414B4" w14:textId="77777777" w:rsidR="00DC2300" w:rsidRPr="00DC2300" w:rsidRDefault="00DC2300" w:rsidP="00DC2300">
            <w:r w:rsidRPr="00DC2300">
              <w:t> </w:t>
            </w:r>
          </w:p>
        </w:tc>
      </w:tr>
      <w:tr w:rsidR="00DC2300" w:rsidRPr="00DC2300" w14:paraId="5B8759A3" w14:textId="77777777" w:rsidTr="00CD6F98">
        <w:trPr>
          <w:trHeight w:val="315"/>
        </w:trPr>
        <w:tc>
          <w:tcPr>
            <w:tcW w:w="629" w:type="dxa"/>
            <w:noWrap/>
            <w:hideMark/>
          </w:tcPr>
          <w:p w14:paraId="0B611AC2" w14:textId="77777777" w:rsidR="00DC2300" w:rsidRPr="00DC2300" w:rsidRDefault="00DC2300" w:rsidP="00DC2300">
            <w:r w:rsidRPr="00DC2300">
              <w:t> </w:t>
            </w:r>
          </w:p>
        </w:tc>
        <w:tc>
          <w:tcPr>
            <w:tcW w:w="7360" w:type="dxa"/>
            <w:gridSpan w:val="5"/>
            <w:noWrap/>
            <w:hideMark/>
          </w:tcPr>
          <w:p w14:paraId="274C3675" w14:textId="77777777" w:rsidR="00DC2300" w:rsidRPr="00DC2300" w:rsidRDefault="00DC2300" w:rsidP="00DC2300">
            <w:pPr>
              <w:rPr>
                <w:b/>
                <w:bCs/>
              </w:rPr>
            </w:pPr>
            <w:r w:rsidRPr="00DC2300">
              <w:rPr>
                <w:b/>
                <w:bCs/>
              </w:rPr>
              <w:t>Sub-total:</w:t>
            </w:r>
          </w:p>
        </w:tc>
        <w:tc>
          <w:tcPr>
            <w:tcW w:w="1027" w:type="dxa"/>
            <w:noWrap/>
            <w:hideMark/>
          </w:tcPr>
          <w:p w14:paraId="31D1DFE6" w14:textId="77777777" w:rsidR="00DC2300" w:rsidRPr="00DC2300" w:rsidRDefault="00DC2300" w:rsidP="00DC2300"/>
        </w:tc>
      </w:tr>
      <w:tr w:rsidR="00DC2300" w:rsidRPr="00DC2300" w14:paraId="314628B3" w14:textId="77777777" w:rsidTr="00CD6F98">
        <w:trPr>
          <w:trHeight w:val="315"/>
        </w:trPr>
        <w:tc>
          <w:tcPr>
            <w:tcW w:w="629" w:type="dxa"/>
            <w:noWrap/>
            <w:hideMark/>
          </w:tcPr>
          <w:p w14:paraId="7286AF4F" w14:textId="77777777" w:rsidR="00DC2300" w:rsidRPr="00DC2300" w:rsidRDefault="00DC2300" w:rsidP="00DC2300">
            <w:r w:rsidRPr="00DC2300">
              <w:t> </w:t>
            </w:r>
          </w:p>
        </w:tc>
        <w:tc>
          <w:tcPr>
            <w:tcW w:w="654" w:type="dxa"/>
            <w:noWrap/>
            <w:hideMark/>
          </w:tcPr>
          <w:p w14:paraId="34005586" w14:textId="77777777" w:rsidR="00DC2300" w:rsidRPr="00DC2300" w:rsidRDefault="00DC2300" w:rsidP="00DC2300">
            <w:pPr>
              <w:rPr>
                <w:b/>
                <w:bCs/>
              </w:rPr>
            </w:pPr>
            <w:r w:rsidRPr="00DC2300">
              <w:rPr>
                <w:b/>
                <w:bCs/>
              </w:rPr>
              <w:t> </w:t>
            </w:r>
          </w:p>
        </w:tc>
        <w:tc>
          <w:tcPr>
            <w:tcW w:w="4584" w:type="dxa"/>
            <w:hideMark/>
          </w:tcPr>
          <w:p w14:paraId="0BDDB7D8" w14:textId="77777777" w:rsidR="00DC2300" w:rsidRPr="00DC2300" w:rsidRDefault="00DC2300" w:rsidP="00DC2300">
            <w:pPr>
              <w:rPr>
                <w:b/>
                <w:bCs/>
              </w:rPr>
            </w:pPr>
            <w:r w:rsidRPr="00DC2300">
              <w:rPr>
                <w:b/>
                <w:bCs/>
              </w:rPr>
              <w:t> </w:t>
            </w:r>
          </w:p>
        </w:tc>
        <w:tc>
          <w:tcPr>
            <w:tcW w:w="554" w:type="dxa"/>
            <w:noWrap/>
            <w:hideMark/>
          </w:tcPr>
          <w:p w14:paraId="53E29BDB" w14:textId="77777777" w:rsidR="00DC2300" w:rsidRPr="00DC2300" w:rsidRDefault="00DC2300" w:rsidP="00DC2300">
            <w:pPr>
              <w:rPr>
                <w:b/>
                <w:bCs/>
              </w:rPr>
            </w:pPr>
            <w:r w:rsidRPr="00DC2300">
              <w:rPr>
                <w:b/>
                <w:bCs/>
              </w:rPr>
              <w:t> </w:t>
            </w:r>
          </w:p>
        </w:tc>
        <w:tc>
          <w:tcPr>
            <w:tcW w:w="715" w:type="dxa"/>
            <w:noWrap/>
            <w:hideMark/>
          </w:tcPr>
          <w:p w14:paraId="3781F7DA" w14:textId="77777777" w:rsidR="00DC2300" w:rsidRPr="00DC2300" w:rsidRDefault="00DC2300" w:rsidP="00DC2300">
            <w:pPr>
              <w:rPr>
                <w:b/>
                <w:bCs/>
              </w:rPr>
            </w:pPr>
            <w:r w:rsidRPr="00DC2300">
              <w:rPr>
                <w:b/>
                <w:bCs/>
              </w:rPr>
              <w:t> </w:t>
            </w:r>
          </w:p>
        </w:tc>
        <w:tc>
          <w:tcPr>
            <w:tcW w:w="853" w:type="dxa"/>
            <w:noWrap/>
            <w:hideMark/>
          </w:tcPr>
          <w:p w14:paraId="100E3120" w14:textId="77777777" w:rsidR="00DC2300" w:rsidRPr="00DC2300" w:rsidRDefault="00DC2300" w:rsidP="00DC2300">
            <w:pPr>
              <w:rPr>
                <w:b/>
                <w:bCs/>
              </w:rPr>
            </w:pPr>
            <w:r w:rsidRPr="00DC2300">
              <w:rPr>
                <w:b/>
                <w:bCs/>
              </w:rPr>
              <w:t>TOTAL</w:t>
            </w:r>
          </w:p>
        </w:tc>
        <w:tc>
          <w:tcPr>
            <w:tcW w:w="1027" w:type="dxa"/>
            <w:noWrap/>
            <w:hideMark/>
          </w:tcPr>
          <w:p w14:paraId="0B7F64AE" w14:textId="77777777" w:rsidR="00DC2300" w:rsidRPr="00DC2300" w:rsidRDefault="00DC2300" w:rsidP="00DC2300"/>
        </w:tc>
      </w:tr>
      <w:tr w:rsidR="00DC2300" w:rsidRPr="00DC2300" w14:paraId="74B1E961" w14:textId="77777777" w:rsidTr="00CD6F98">
        <w:trPr>
          <w:trHeight w:val="300"/>
        </w:trPr>
        <w:tc>
          <w:tcPr>
            <w:tcW w:w="629" w:type="dxa"/>
            <w:noWrap/>
            <w:hideMark/>
          </w:tcPr>
          <w:p w14:paraId="6B942B6C" w14:textId="77777777" w:rsidR="00DC2300" w:rsidRPr="00DC2300" w:rsidRDefault="00DC2300" w:rsidP="00DC2300"/>
        </w:tc>
        <w:tc>
          <w:tcPr>
            <w:tcW w:w="654" w:type="dxa"/>
            <w:noWrap/>
            <w:hideMark/>
          </w:tcPr>
          <w:p w14:paraId="2E52CA9E" w14:textId="77777777" w:rsidR="00DC2300" w:rsidRPr="00DC2300" w:rsidRDefault="00DC2300" w:rsidP="00DC2300"/>
        </w:tc>
        <w:tc>
          <w:tcPr>
            <w:tcW w:w="4584" w:type="dxa"/>
            <w:hideMark/>
          </w:tcPr>
          <w:p w14:paraId="3933D6F5" w14:textId="77777777" w:rsidR="00DC2300" w:rsidRPr="00DC2300" w:rsidRDefault="00DC2300" w:rsidP="00DC2300"/>
        </w:tc>
        <w:tc>
          <w:tcPr>
            <w:tcW w:w="554" w:type="dxa"/>
            <w:noWrap/>
            <w:hideMark/>
          </w:tcPr>
          <w:p w14:paraId="14CA3A64" w14:textId="77777777" w:rsidR="00DC2300" w:rsidRPr="00DC2300" w:rsidRDefault="00DC2300" w:rsidP="00DC2300"/>
        </w:tc>
        <w:tc>
          <w:tcPr>
            <w:tcW w:w="715" w:type="dxa"/>
            <w:noWrap/>
            <w:hideMark/>
          </w:tcPr>
          <w:p w14:paraId="2D2EC973" w14:textId="77777777" w:rsidR="00DC2300" w:rsidRPr="00DC2300" w:rsidRDefault="00DC2300" w:rsidP="00DC2300"/>
        </w:tc>
        <w:tc>
          <w:tcPr>
            <w:tcW w:w="853" w:type="dxa"/>
            <w:noWrap/>
            <w:hideMark/>
          </w:tcPr>
          <w:p w14:paraId="76F30050" w14:textId="77777777" w:rsidR="00DC2300" w:rsidRPr="00DC2300" w:rsidRDefault="00DC2300" w:rsidP="00DC2300"/>
        </w:tc>
        <w:tc>
          <w:tcPr>
            <w:tcW w:w="1027" w:type="dxa"/>
            <w:noWrap/>
            <w:hideMark/>
          </w:tcPr>
          <w:p w14:paraId="635FFE76" w14:textId="77777777" w:rsidR="00DC2300" w:rsidRPr="00DC2300" w:rsidRDefault="00DC2300" w:rsidP="00DC2300"/>
        </w:tc>
      </w:tr>
      <w:tr w:rsidR="00DC2300" w:rsidRPr="00DC2300" w14:paraId="7AD8DCCB" w14:textId="77777777" w:rsidTr="00CD6F98">
        <w:trPr>
          <w:trHeight w:val="300"/>
        </w:trPr>
        <w:tc>
          <w:tcPr>
            <w:tcW w:w="629" w:type="dxa"/>
            <w:noWrap/>
            <w:hideMark/>
          </w:tcPr>
          <w:p w14:paraId="68531962" w14:textId="77777777" w:rsidR="00DC2300" w:rsidRPr="00DC2300" w:rsidRDefault="00DC2300" w:rsidP="00DC2300"/>
        </w:tc>
        <w:tc>
          <w:tcPr>
            <w:tcW w:w="654" w:type="dxa"/>
            <w:noWrap/>
            <w:hideMark/>
          </w:tcPr>
          <w:p w14:paraId="5701BB36" w14:textId="77777777" w:rsidR="00DC2300" w:rsidRPr="00DC2300" w:rsidRDefault="00DC2300" w:rsidP="00DC2300"/>
        </w:tc>
        <w:tc>
          <w:tcPr>
            <w:tcW w:w="4584" w:type="dxa"/>
            <w:hideMark/>
          </w:tcPr>
          <w:p w14:paraId="7877F50F" w14:textId="77777777" w:rsidR="00DC2300" w:rsidRPr="00DC2300" w:rsidRDefault="00DC2300" w:rsidP="00DC2300"/>
        </w:tc>
        <w:tc>
          <w:tcPr>
            <w:tcW w:w="554" w:type="dxa"/>
            <w:noWrap/>
            <w:hideMark/>
          </w:tcPr>
          <w:p w14:paraId="2D01369D" w14:textId="77777777" w:rsidR="00DC2300" w:rsidRPr="00DC2300" w:rsidRDefault="00DC2300" w:rsidP="00DC2300"/>
        </w:tc>
        <w:tc>
          <w:tcPr>
            <w:tcW w:w="715" w:type="dxa"/>
            <w:noWrap/>
            <w:hideMark/>
          </w:tcPr>
          <w:p w14:paraId="2298E9BF" w14:textId="77777777" w:rsidR="00DC2300" w:rsidRPr="00DC2300" w:rsidRDefault="00DC2300" w:rsidP="00DC2300"/>
        </w:tc>
        <w:tc>
          <w:tcPr>
            <w:tcW w:w="853" w:type="dxa"/>
            <w:noWrap/>
            <w:hideMark/>
          </w:tcPr>
          <w:p w14:paraId="5F4C0D84" w14:textId="77777777" w:rsidR="00DC2300" w:rsidRPr="00DC2300" w:rsidRDefault="00DC2300" w:rsidP="00DC2300"/>
        </w:tc>
        <w:tc>
          <w:tcPr>
            <w:tcW w:w="1027" w:type="dxa"/>
            <w:noWrap/>
            <w:hideMark/>
          </w:tcPr>
          <w:p w14:paraId="03AF6596" w14:textId="77777777" w:rsidR="00DC2300" w:rsidRPr="00DC2300" w:rsidRDefault="00DC2300" w:rsidP="00DC2300"/>
        </w:tc>
      </w:tr>
      <w:tr w:rsidR="00DC2300" w:rsidRPr="00DC2300" w14:paraId="5326457F" w14:textId="77777777" w:rsidTr="00CD6F98">
        <w:trPr>
          <w:trHeight w:val="1375"/>
        </w:trPr>
        <w:tc>
          <w:tcPr>
            <w:tcW w:w="629" w:type="dxa"/>
            <w:noWrap/>
            <w:hideMark/>
          </w:tcPr>
          <w:p w14:paraId="6C9B4583" w14:textId="77777777" w:rsidR="00DC2300" w:rsidRPr="00DC2300" w:rsidRDefault="00DC2300" w:rsidP="00DC2300"/>
        </w:tc>
        <w:tc>
          <w:tcPr>
            <w:tcW w:w="654" w:type="dxa"/>
            <w:noWrap/>
            <w:hideMark/>
          </w:tcPr>
          <w:p w14:paraId="1BC6B6D7" w14:textId="77777777" w:rsidR="00DC2300" w:rsidRPr="00DC2300" w:rsidRDefault="00DC2300" w:rsidP="00DC2300"/>
        </w:tc>
        <w:tc>
          <w:tcPr>
            <w:tcW w:w="4584" w:type="dxa"/>
            <w:hideMark/>
          </w:tcPr>
          <w:p w14:paraId="31612083" w14:textId="77777777" w:rsidR="00DC2300" w:rsidRPr="00DC2300" w:rsidRDefault="00DC2300" w:rsidP="00DC2300"/>
          <w:p w14:paraId="76290339" w14:textId="77777777" w:rsidR="00DC2300" w:rsidRPr="00DC2300" w:rsidRDefault="00DC2300" w:rsidP="00DC2300"/>
          <w:p w14:paraId="1E6DA668" w14:textId="77777777" w:rsidR="00DC2300" w:rsidRPr="00DC2300" w:rsidRDefault="00DC2300" w:rsidP="00DC2300"/>
          <w:p w14:paraId="6F95B1A1" w14:textId="77777777" w:rsidR="00DC2300" w:rsidRPr="00DC2300" w:rsidRDefault="00DC2300" w:rsidP="00DC2300"/>
          <w:p w14:paraId="5CCC6320" w14:textId="77777777" w:rsidR="00DC2300" w:rsidRPr="00DC2300" w:rsidRDefault="00DC2300" w:rsidP="00DC2300"/>
          <w:p w14:paraId="2803A35C" w14:textId="77777777" w:rsidR="00DC2300" w:rsidRPr="00DC2300" w:rsidRDefault="00DC2300" w:rsidP="00DC2300"/>
          <w:p w14:paraId="2E9EC701" w14:textId="77777777" w:rsidR="00DC2300" w:rsidRPr="00DC2300" w:rsidRDefault="00DC2300" w:rsidP="00DC2300"/>
          <w:p w14:paraId="1C454F40" w14:textId="77777777" w:rsidR="00DC2300" w:rsidRPr="00DC2300" w:rsidRDefault="00DC2300" w:rsidP="00DC2300"/>
          <w:p w14:paraId="29FE1495" w14:textId="77777777" w:rsidR="00DC2300" w:rsidRPr="00DC2300" w:rsidRDefault="00DC2300" w:rsidP="00DC2300"/>
          <w:p w14:paraId="136852CD" w14:textId="77777777" w:rsidR="00DC2300" w:rsidRDefault="00DC2300" w:rsidP="00DC2300"/>
          <w:p w14:paraId="49EF6155" w14:textId="77777777" w:rsidR="00B148EC" w:rsidRPr="00DC2300" w:rsidRDefault="00B148EC" w:rsidP="00DC2300"/>
          <w:p w14:paraId="243D3E91" w14:textId="77777777" w:rsidR="00DC2300" w:rsidRPr="00DC2300" w:rsidRDefault="00DC2300" w:rsidP="00DC2300"/>
          <w:p w14:paraId="5C960E13" w14:textId="77777777" w:rsidR="00DC2300" w:rsidRPr="00DC2300" w:rsidRDefault="00DC2300" w:rsidP="00DC2300"/>
          <w:p w14:paraId="03A6E119" w14:textId="77777777" w:rsidR="00DC2300" w:rsidRPr="00DC2300" w:rsidRDefault="00DC2300" w:rsidP="00DC2300"/>
        </w:tc>
        <w:tc>
          <w:tcPr>
            <w:tcW w:w="554" w:type="dxa"/>
            <w:noWrap/>
            <w:hideMark/>
          </w:tcPr>
          <w:p w14:paraId="341628AA" w14:textId="77777777" w:rsidR="00DC2300" w:rsidRPr="00DC2300" w:rsidRDefault="00DC2300" w:rsidP="00DC2300"/>
        </w:tc>
        <w:tc>
          <w:tcPr>
            <w:tcW w:w="715" w:type="dxa"/>
            <w:noWrap/>
            <w:hideMark/>
          </w:tcPr>
          <w:p w14:paraId="5122DE85" w14:textId="77777777" w:rsidR="00DC2300" w:rsidRPr="00DC2300" w:rsidRDefault="00DC2300" w:rsidP="00DC2300"/>
        </w:tc>
        <w:tc>
          <w:tcPr>
            <w:tcW w:w="853" w:type="dxa"/>
            <w:noWrap/>
            <w:hideMark/>
          </w:tcPr>
          <w:p w14:paraId="41BF6936" w14:textId="77777777" w:rsidR="00DC2300" w:rsidRPr="00DC2300" w:rsidRDefault="00DC2300" w:rsidP="00DC2300"/>
        </w:tc>
        <w:tc>
          <w:tcPr>
            <w:tcW w:w="1027" w:type="dxa"/>
            <w:noWrap/>
            <w:hideMark/>
          </w:tcPr>
          <w:p w14:paraId="67340EBD" w14:textId="77777777" w:rsidR="00DC2300" w:rsidRPr="00DC2300" w:rsidRDefault="00DC2300" w:rsidP="00DC2300"/>
        </w:tc>
      </w:tr>
      <w:tr w:rsidR="00DC2300" w:rsidRPr="00DC2300" w14:paraId="384AC9B2" w14:textId="77777777" w:rsidTr="00CD6F98">
        <w:trPr>
          <w:trHeight w:val="300"/>
        </w:trPr>
        <w:tc>
          <w:tcPr>
            <w:tcW w:w="629" w:type="dxa"/>
            <w:noWrap/>
            <w:hideMark/>
          </w:tcPr>
          <w:p w14:paraId="7E44F4FF" w14:textId="77777777" w:rsidR="00DC2300" w:rsidRPr="00DC2300" w:rsidRDefault="00DC2300" w:rsidP="00DC2300"/>
          <w:p w14:paraId="3677CF00" w14:textId="77777777" w:rsidR="00DC2300" w:rsidRPr="00DC2300" w:rsidRDefault="00DC2300" w:rsidP="00DC2300"/>
        </w:tc>
        <w:tc>
          <w:tcPr>
            <w:tcW w:w="654" w:type="dxa"/>
            <w:noWrap/>
            <w:hideMark/>
          </w:tcPr>
          <w:p w14:paraId="2D4D104A" w14:textId="77777777" w:rsidR="00DC2300" w:rsidRPr="00DC2300" w:rsidRDefault="00DC2300" w:rsidP="00DC2300"/>
        </w:tc>
        <w:tc>
          <w:tcPr>
            <w:tcW w:w="4584" w:type="dxa"/>
            <w:hideMark/>
          </w:tcPr>
          <w:p w14:paraId="00769FD5" w14:textId="61AEF778" w:rsidR="00DC2300" w:rsidRPr="00DC2300" w:rsidRDefault="00DC2300" w:rsidP="00DC2300">
            <w:pPr>
              <w:rPr>
                <w:b/>
                <w:bCs/>
              </w:rPr>
            </w:pPr>
            <w:r w:rsidRPr="00DC2300">
              <w:rPr>
                <w:b/>
                <w:bCs/>
              </w:rPr>
              <w:t xml:space="preserve">MATER </w:t>
            </w:r>
            <w:r w:rsidR="002B2019" w:rsidRPr="00DC2300">
              <w:rPr>
                <w:b/>
                <w:bCs/>
              </w:rPr>
              <w:t>HOSPITAL BOREHOLE</w:t>
            </w:r>
            <w:r w:rsidRPr="00DC2300">
              <w:rPr>
                <w:b/>
                <w:bCs/>
              </w:rPr>
              <w:t xml:space="preserve"> SOLAR (NEW BOREHOLE TO BE DRILLED)</w:t>
            </w:r>
          </w:p>
        </w:tc>
        <w:tc>
          <w:tcPr>
            <w:tcW w:w="554" w:type="dxa"/>
            <w:noWrap/>
            <w:hideMark/>
          </w:tcPr>
          <w:p w14:paraId="61DE63A7" w14:textId="77777777" w:rsidR="00DC2300" w:rsidRPr="00DC2300" w:rsidRDefault="00DC2300" w:rsidP="00DC2300">
            <w:pPr>
              <w:rPr>
                <w:b/>
                <w:bCs/>
              </w:rPr>
            </w:pPr>
          </w:p>
        </w:tc>
        <w:tc>
          <w:tcPr>
            <w:tcW w:w="715" w:type="dxa"/>
            <w:noWrap/>
            <w:hideMark/>
          </w:tcPr>
          <w:p w14:paraId="2BA1DD21" w14:textId="77777777" w:rsidR="00DC2300" w:rsidRPr="00DC2300" w:rsidRDefault="00DC2300" w:rsidP="00DC2300"/>
        </w:tc>
        <w:tc>
          <w:tcPr>
            <w:tcW w:w="853" w:type="dxa"/>
            <w:noWrap/>
            <w:hideMark/>
          </w:tcPr>
          <w:p w14:paraId="7BAD09A9" w14:textId="77777777" w:rsidR="00DC2300" w:rsidRPr="00DC2300" w:rsidRDefault="00DC2300" w:rsidP="00DC2300"/>
        </w:tc>
        <w:tc>
          <w:tcPr>
            <w:tcW w:w="1027" w:type="dxa"/>
            <w:noWrap/>
            <w:hideMark/>
          </w:tcPr>
          <w:p w14:paraId="38588DF5" w14:textId="77777777" w:rsidR="00DC2300" w:rsidRPr="00DC2300" w:rsidRDefault="00DC2300" w:rsidP="00DC2300"/>
        </w:tc>
      </w:tr>
      <w:tr w:rsidR="00DC2300" w:rsidRPr="00DC2300" w14:paraId="12C029D3" w14:textId="77777777" w:rsidTr="00CD6F98">
        <w:trPr>
          <w:trHeight w:val="300"/>
        </w:trPr>
        <w:tc>
          <w:tcPr>
            <w:tcW w:w="629" w:type="dxa"/>
            <w:noWrap/>
          </w:tcPr>
          <w:p w14:paraId="28287567" w14:textId="77777777" w:rsidR="00DC2300" w:rsidRPr="00DC2300" w:rsidRDefault="00DC2300" w:rsidP="00DC2300"/>
        </w:tc>
        <w:tc>
          <w:tcPr>
            <w:tcW w:w="654" w:type="dxa"/>
            <w:noWrap/>
          </w:tcPr>
          <w:p w14:paraId="332CABB0" w14:textId="77777777" w:rsidR="00DC2300" w:rsidRPr="00DC2300" w:rsidRDefault="00DC2300" w:rsidP="00DC2300"/>
        </w:tc>
        <w:tc>
          <w:tcPr>
            <w:tcW w:w="4584" w:type="dxa"/>
          </w:tcPr>
          <w:p w14:paraId="53C34C6A" w14:textId="77777777" w:rsidR="00DC2300" w:rsidRPr="00DC2300" w:rsidRDefault="00DC2300" w:rsidP="00DC2300">
            <w:pPr>
              <w:rPr>
                <w:b/>
                <w:bCs/>
              </w:rPr>
            </w:pPr>
          </w:p>
        </w:tc>
        <w:tc>
          <w:tcPr>
            <w:tcW w:w="554" w:type="dxa"/>
            <w:noWrap/>
          </w:tcPr>
          <w:p w14:paraId="0657514F" w14:textId="77777777" w:rsidR="00DC2300" w:rsidRPr="00DC2300" w:rsidRDefault="00DC2300" w:rsidP="00DC2300">
            <w:pPr>
              <w:rPr>
                <w:b/>
                <w:bCs/>
              </w:rPr>
            </w:pPr>
          </w:p>
        </w:tc>
        <w:tc>
          <w:tcPr>
            <w:tcW w:w="715" w:type="dxa"/>
            <w:noWrap/>
          </w:tcPr>
          <w:p w14:paraId="5ED6EC29" w14:textId="77777777" w:rsidR="00DC2300" w:rsidRPr="00DC2300" w:rsidRDefault="00DC2300" w:rsidP="00DC2300"/>
        </w:tc>
        <w:tc>
          <w:tcPr>
            <w:tcW w:w="853" w:type="dxa"/>
            <w:noWrap/>
          </w:tcPr>
          <w:p w14:paraId="762EBE07" w14:textId="77777777" w:rsidR="00DC2300" w:rsidRPr="00DC2300" w:rsidRDefault="00DC2300" w:rsidP="00DC2300"/>
        </w:tc>
        <w:tc>
          <w:tcPr>
            <w:tcW w:w="1027" w:type="dxa"/>
            <w:noWrap/>
          </w:tcPr>
          <w:p w14:paraId="7A3D0A46" w14:textId="77777777" w:rsidR="00DC2300" w:rsidRPr="00DC2300" w:rsidRDefault="00DC2300" w:rsidP="00DC2300"/>
        </w:tc>
      </w:tr>
      <w:tr w:rsidR="00DC2300" w:rsidRPr="00DC2300" w14:paraId="3E17A08C" w14:textId="77777777" w:rsidTr="00CD6F98">
        <w:trPr>
          <w:trHeight w:val="300"/>
        </w:trPr>
        <w:tc>
          <w:tcPr>
            <w:tcW w:w="629" w:type="dxa"/>
            <w:noWrap/>
            <w:hideMark/>
          </w:tcPr>
          <w:p w14:paraId="71114A02" w14:textId="77777777" w:rsidR="00DC2300" w:rsidRPr="00DC2300" w:rsidRDefault="00DC2300" w:rsidP="00DC2300"/>
        </w:tc>
        <w:tc>
          <w:tcPr>
            <w:tcW w:w="654" w:type="dxa"/>
            <w:noWrap/>
            <w:hideMark/>
          </w:tcPr>
          <w:p w14:paraId="3F511E12" w14:textId="77777777" w:rsidR="00DC2300" w:rsidRPr="00DC2300" w:rsidRDefault="00DC2300" w:rsidP="00DC2300"/>
        </w:tc>
        <w:tc>
          <w:tcPr>
            <w:tcW w:w="4584" w:type="dxa"/>
            <w:hideMark/>
          </w:tcPr>
          <w:p w14:paraId="25FB6F62" w14:textId="77777777" w:rsidR="00DC2300" w:rsidRPr="00DC2300" w:rsidRDefault="00DC2300" w:rsidP="00DC2300">
            <w:pPr>
              <w:rPr>
                <w:b/>
                <w:bCs/>
              </w:rPr>
            </w:pPr>
            <w:r w:rsidRPr="00DC2300">
              <w:rPr>
                <w:b/>
                <w:bCs/>
              </w:rPr>
              <w:t>YIELD 15M3/HR (Expected)</w:t>
            </w:r>
          </w:p>
        </w:tc>
        <w:tc>
          <w:tcPr>
            <w:tcW w:w="554" w:type="dxa"/>
            <w:noWrap/>
            <w:hideMark/>
          </w:tcPr>
          <w:p w14:paraId="39ECCA15" w14:textId="77777777" w:rsidR="00DC2300" w:rsidRPr="00DC2300" w:rsidRDefault="00DC2300" w:rsidP="00DC2300">
            <w:pPr>
              <w:rPr>
                <w:b/>
                <w:bCs/>
              </w:rPr>
            </w:pPr>
          </w:p>
        </w:tc>
        <w:tc>
          <w:tcPr>
            <w:tcW w:w="715" w:type="dxa"/>
            <w:noWrap/>
            <w:hideMark/>
          </w:tcPr>
          <w:p w14:paraId="4C116C68" w14:textId="77777777" w:rsidR="00DC2300" w:rsidRPr="00DC2300" w:rsidRDefault="00DC2300" w:rsidP="00DC2300"/>
        </w:tc>
        <w:tc>
          <w:tcPr>
            <w:tcW w:w="853" w:type="dxa"/>
            <w:noWrap/>
            <w:hideMark/>
          </w:tcPr>
          <w:p w14:paraId="5378B762" w14:textId="77777777" w:rsidR="00DC2300" w:rsidRPr="00DC2300" w:rsidRDefault="00DC2300" w:rsidP="00DC2300"/>
        </w:tc>
        <w:tc>
          <w:tcPr>
            <w:tcW w:w="1027" w:type="dxa"/>
            <w:noWrap/>
            <w:hideMark/>
          </w:tcPr>
          <w:p w14:paraId="59201021" w14:textId="77777777" w:rsidR="00DC2300" w:rsidRPr="00DC2300" w:rsidRDefault="00DC2300" w:rsidP="00DC2300"/>
        </w:tc>
      </w:tr>
      <w:tr w:rsidR="00DC2300" w:rsidRPr="00DC2300" w14:paraId="3DEF3204" w14:textId="77777777" w:rsidTr="00CD6F98">
        <w:trPr>
          <w:trHeight w:val="300"/>
        </w:trPr>
        <w:tc>
          <w:tcPr>
            <w:tcW w:w="629" w:type="dxa"/>
            <w:noWrap/>
            <w:hideMark/>
          </w:tcPr>
          <w:p w14:paraId="2B76FD8B" w14:textId="77777777" w:rsidR="00DC2300" w:rsidRPr="00DC2300" w:rsidRDefault="00DC2300" w:rsidP="00DC2300"/>
        </w:tc>
        <w:tc>
          <w:tcPr>
            <w:tcW w:w="654" w:type="dxa"/>
            <w:noWrap/>
            <w:hideMark/>
          </w:tcPr>
          <w:p w14:paraId="0EE97971" w14:textId="77777777" w:rsidR="00DC2300" w:rsidRPr="00DC2300" w:rsidRDefault="00DC2300" w:rsidP="00DC2300"/>
        </w:tc>
        <w:tc>
          <w:tcPr>
            <w:tcW w:w="4584" w:type="dxa"/>
            <w:hideMark/>
          </w:tcPr>
          <w:p w14:paraId="2DE4A384" w14:textId="77777777" w:rsidR="00DC2300" w:rsidRPr="00DC2300" w:rsidRDefault="00DC2300" w:rsidP="00DC2300">
            <w:pPr>
              <w:rPr>
                <w:b/>
                <w:bCs/>
              </w:rPr>
            </w:pPr>
            <w:r w:rsidRPr="00DC2300">
              <w:rPr>
                <w:b/>
                <w:bCs/>
              </w:rPr>
              <w:t>MOTOR 7.5KW</w:t>
            </w:r>
          </w:p>
        </w:tc>
        <w:tc>
          <w:tcPr>
            <w:tcW w:w="554" w:type="dxa"/>
            <w:noWrap/>
            <w:hideMark/>
          </w:tcPr>
          <w:p w14:paraId="3761D306" w14:textId="77777777" w:rsidR="00DC2300" w:rsidRPr="00DC2300" w:rsidRDefault="00DC2300" w:rsidP="00DC2300">
            <w:pPr>
              <w:rPr>
                <w:b/>
                <w:bCs/>
              </w:rPr>
            </w:pPr>
          </w:p>
        </w:tc>
        <w:tc>
          <w:tcPr>
            <w:tcW w:w="715" w:type="dxa"/>
            <w:noWrap/>
            <w:hideMark/>
          </w:tcPr>
          <w:p w14:paraId="3EE95F60" w14:textId="77777777" w:rsidR="00DC2300" w:rsidRPr="00DC2300" w:rsidRDefault="00DC2300" w:rsidP="00DC2300"/>
        </w:tc>
        <w:tc>
          <w:tcPr>
            <w:tcW w:w="853" w:type="dxa"/>
            <w:noWrap/>
            <w:hideMark/>
          </w:tcPr>
          <w:p w14:paraId="19FCC9AF" w14:textId="77777777" w:rsidR="00DC2300" w:rsidRPr="00DC2300" w:rsidRDefault="00DC2300" w:rsidP="00DC2300"/>
        </w:tc>
        <w:tc>
          <w:tcPr>
            <w:tcW w:w="1027" w:type="dxa"/>
            <w:noWrap/>
            <w:hideMark/>
          </w:tcPr>
          <w:p w14:paraId="11D1EFF5" w14:textId="77777777" w:rsidR="00DC2300" w:rsidRPr="00DC2300" w:rsidRDefault="00DC2300" w:rsidP="00DC2300"/>
        </w:tc>
      </w:tr>
      <w:tr w:rsidR="00DC2300" w:rsidRPr="00DC2300" w14:paraId="6AD17152" w14:textId="77777777" w:rsidTr="00CD6F98">
        <w:trPr>
          <w:trHeight w:val="300"/>
        </w:trPr>
        <w:tc>
          <w:tcPr>
            <w:tcW w:w="629" w:type="dxa"/>
            <w:noWrap/>
            <w:hideMark/>
          </w:tcPr>
          <w:p w14:paraId="1C5E9D25" w14:textId="77777777" w:rsidR="00DC2300" w:rsidRPr="00DC2300" w:rsidRDefault="00DC2300" w:rsidP="00DC2300"/>
        </w:tc>
        <w:tc>
          <w:tcPr>
            <w:tcW w:w="654" w:type="dxa"/>
            <w:noWrap/>
            <w:hideMark/>
          </w:tcPr>
          <w:p w14:paraId="74BF582C" w14:textId="77777777" w:rsidR="00DC2300" w:rsidRPr="00DC2300" w:rsidRDefault="00DC2300" w:rsidP="00DC2300"/>
        </w:tc>
        <w:tc>
          <w:tcPr>
            <w:tcW w:w="4584" w:type="dxa"/>
            <w:hideMark/>
          </w:tcPr>
          <w:p w14:paraId="6BA697FA" w14:textId="77777777" w:rsidR="00DC2300" w:rsidRPr="00DC2300" w:rsidRDefault="00DC2300" w:rsidP="00DC2300">
            <w:pPr>
              <w:rPr>
                <w:b/>
                <w:bCs/>
              </w:rPr>
            </w:pPr>
            <w:r w:rsidRPr="00DC2300">
              <w:rPr>
                <w:b/>
                <w:bCs/>
              </w:rPr>
              <w:t>PUMP TYPE GRUNDFOS</w:t>
            </w:r>
          </w:p>
        </w:tc>
        <w:tc>
          <w:tcPr>
            <w:tcW w:w="554" w:type="dxa"/>
            <w:noWrap/>
            <w:hideMark/>
          </w:tcPr>
          <w:p w14:paraId="712145BB" w14:textId="77777777" w:rsidR="00DC2300" w:rsidRPr="00DC2300" w:rsidRDefault="00DC2300" w:rsidP="00DC2300">
            <w:pPr>
              <w:rPr>
                <w:b/>
                <w:bCs/>
              </w:rPr>
            </w:pPr>
          </w:p>
        </w:tc>
        <w:tc>
          <w:tcPr>
            <w:tcW w:w="715" w:type="dxa"/>
            <w:noWrap/>
            <w:hideMark/>
          </w:tcPr>
          <w:p w14:paraId="247D1723" w14:textId="77777777" w:rsidR="00DC2300" w:rsidRPr="00DC2300" w:rsidRDefault="00DC2300" w:rsidP="00DC2300"/>
        </w:tc>
        <w:tc>
          <w:tcPr>
            <w:tcW w:w="853" w:type="dxa"/>
            <w:noWrap/>
            <w:hideMark/>
          </w:tcPr>
          <w:p w14:paraId="6DED6B76" w14:textId="77777777" w:rsidR="00DC2300" w:rsidRPr="00DC2300" w:rsidRDefault="00DC2300" w:rsidP="00DC2300"/>
        </w:tc>
        <w:tc>
          <w:tcPr>
            <w:tcW w:w="1027" w:type="dxa"/>
            <w:noWrap/>
            <w:hideMark/>
          </w:tcPr>
          <w:p w14:paraId="48406E3A" w14:textId="77777777" w:rsidR="00DC2300" w:rsidRPr="00DC2300" w:rsidRDefault="00DC2300" w:rsidP="00DC2300"/>
        </w:tc>
      </w:tr>
      <w:tr w:rsidR="00DC2300" w:rsidRPr="00DC2300" w14:paraId="502BAA7A" w14:textId="77777777" w:rsidTr="00CD6F98">
        <w:trPr>
          <w:trHeight w:val="315"/>
        </w:trPr>
        <w:tc>
          <w:tcPr>
            <w:tcW w:w="629" w:type="dxa"/>
            <w:noWrap/>
            <w:hideMark/>
          </w:tcPr>
          <w:p w14:paraId="7FF55736" w14:textId="77777777" w:rsidR="00DC2300" w:rsidRPr="00DC2300" w:rsidRDefault="00DC2300" w:rsidP="00DC2300"/>
        </w:tc>
        <w:tc>
          <w:tcPr>
            <w:tcW w:w="654" w:type="dxa"/>
            <w:noWrap/>
            <w:hideMark/>
          </w:tcPr>
          <w:p w14:paraId="021FBFB6" w14:textId="77777777" w:rsidR="00DC2300" w:rsidRPr="00DC2300" w:rsidRDefault="00DC2300" w:rsidP="00DC2300"/>
        </w:tc>
        <w:tc>
          <w:tcPr>
            <w:tcW w:w="4584" w:type="dxa"/>
            <w:hideMark/>
          </w:tcPr>
          <w:p w14:paraId="170A5DCB" w14:textId="77777777" w:rsidR="00DC2300" w:rsidRPr="00DC2300" w:rsidRDefault="00DC2300" w:rsidP="00DC2300"/>
        </w:tc>
        <w:tc>
          <w:tcPr>
            <w:tcW w:w="554" w:type="dxa"/>
            <w:noWrap/>
            <w:hideMark/>
          </w:tcPr>
          <w:p w14:paraId="03BD02D4" w14:textId="77777777" w:rsidR="00DC2300" w:rsidRPr="00DC2300" w:rsidRDefault="00DC2300" w:rsidP="00DC2300"/>
        </w:tc>
        <w:tc>
          <w:tcPr>
            <w:tcW w:w="715" w:type="dxa"/>
            <w:noWrap/>
            <w:hideMark/>
          </w:tcPr>
          <w:p w14:paraId="05222D7A" w14:textId="77777777" w:rsidR="00DC2300" w:rsidRPr="00DC2300" w:rsidRDefault="00DC2300" w:rsidP="00DC2300"/>
        </w:tc>
        <w:tc>
          <w:tcPr>
            <w:tcW w:w="853" w:type="dxa"/>
            <w:noWrap/>
            <w:hideMark/>
          </w:tcPr>
          <w:p w14:paraId="0B37461D" w14:textId="77777777" w:rsidR="00DC2300" w:rsidRPr="00DC2300" w:rsidRDefault="00DC2300" w:rsidP="00DC2300"/>
        </w:tc>
        <w:tc>
          <w:tcPr>
            <w:tcW w:w="1027" w:type="dxa"/>
            <w:noWrap/>
            <w:hideMark/>
          </w:tcPr>
          <w:p w14:paraId="62898121" w14:textId="77777777" w:rsidR="00DC2300" w:rsidRPr="00DC2300" w:rsidRDefault="00DC2300" w:rsidP="00DC2300"/>
        </w:tc>
      </w:tr>
      <w:tr w:rsidR="00DC2300" w:rsidRPr="00DC2300" w14:paraId="37F74F2E" w14:textId="77777777" w:rsidTr="00CD6F98">
        <w:trPr>
          <w:trHeight w:val="315"/>
        </w:trPr>
        <w:tc>
          <w:tcPr>
            <w:tcW w:w="629" w:type="dxa"/>
            <w:noWrap/>
            <w:hideMark/>
          </w:tcPr>
          <w:p w14:paraId="3637DBD8" w14:textId="77777777" w:rsidR="00DC2300" w:rsidRPr="00DC2300" w:rsidRDefault="00DC2300" w:rsidP="00DC2300">
            <w:pPr>
              <w:rPr>
                <w:b/>
                <w:bCs/>
              </w:rPr>
            </w:pPr>
            <w:r w:rsidRPr="00DC2300">
              <w:rPr>
                <w:b/>
                <w:bCs/>
              </w:rPr>
              <w:t>No.</w:t>
            </w:r>
          </w:p>
        </w:tc>
        <w:tc>
          <w:tcPr>
            <w:tcW w:w="5238" w:type="dxa"/>
            <w:gridSpan w:val="2"/>
            <w:noWrap/>
            <w:hideMark/>
          </w:tcPr>
          <w:p w14:paraId="17F9B8ED" w14:textId="77777777" w:rsidR="00DC2300" w:rsidRPr="00DC2300" w:rsidRDefault="00DC2300" w:rsidP="00DC2300">
            <w:pPr>
              <w:rPr>
                <w:b/>
                <w:bCs/>
              </w:rPr>
            </w:pPr>
            <w:r w:rsidRPr="00DC2300">
              <w:rPr>
                <w:b/>
                <w:bCs/>
              </w:rPr>
              <w:t>Description</w:t>
            </w:r>
          </w:p>
        </w:tc>
        <w:tc>
          <w:tcPr>
            <w:tcW w:w="554" w:type="dxa"/>
            <w:vMerge w:val="restart"/>
            <w:noWrap/>
            <w:hideMark/>
          </w:tcPr>
          <w:p w14:paraId="62380C33" w14:textId="77777777" w:rsidR="00DC2300" w:rsidRPr="00DC2300" w:rsidRDefault="00DC2300" w:rsidP="00DC2300">
            <w:pPr>
              <w:rPr>
                <w:b/>
                <w:bCs/>
              </w:rPr>
            </w:pPr>
            <w:r w:rsidRPr="00DC2300">
              <w:rPr>
                <w:b/>
                <w:bCs/>
              </w:rPr>
              <w:t>Unit</w:t>
            </w:r>
          </w:p>
        </w:tc>
        <w:tc>
          <w:tcPr>
            <w:tcW w:w="715" w:type="dxa"/>
            <w:noWrap/>
            <w:hideMark/>
          </w:tcPr>
          <w:p w14:paraId="1B38F1E5" w14:textId="77777777" w:rsidR="00DC2300" w:rsidRPr="00DC2300" w:rsidRDefault="00DC2300" w:rsidP="00DC2300">
            <w:pPr>
              <w:rPr>
                <w:b/>
                <w:bCs/>
              </w:rPr>
            </w:pPr>
            <w:r w:rsidRPr="00DC2300">
              <w:rPr>
                <w:b/>
                <w:bCs/>
              </w:rPr>
              <w:t>Quantity</w:t>
            </w:r>
          </w:p>
        </w:tc>
        <w:tc>
          <w:tcPr>
            <w:tcW w:w="853" w:type="dxa"/>
            <w:noWrap/>
            <w:hideMark/>
          </w:tcPr>
          <w:p w14:paraId="72A4B136" w14:textId="77777777" w:rsidR="00DC2300" w:rsidRPr="00DC2300" w:rsidRDefault="00DC2300" w:rsidP="00DC2300">
            <w:pPr>
              <w:rPr>
                <w:b/>
                <w:bCs/>
              </w:rPr>
            </w:pPr>
            <w:r w:rsidRPr="00DC2300">
              <w:rPr>
                <w:b/>
                <w:bCs/>
              </w:rPr>
              <w:t>Unit Cost</w:t>
            </w:r>
          </w:p>
        </w:tc>
        <w:tc>
          <w:tcPr>
            <w:tcW w:w="1027" w:type="dxa"/>
            <w:hideMark/>
          </w:tcPr>
          <w:p w14:paraId="332F4859" w14:textId="77777777" w:rsidR="00DC2300" w:rsidRPr="00DC2300" w:rsidRDefault="00DC2300" w:rsidP="00DC2300">
            <w:pPr>
              <w:rPr>
                <w:b/>
                <w:bCs/>
              </w:rPr>
            </w:pPr>
            <w:r w:rsidRPr="00DC2300">
              <w:rPr>
                <w:b/>
                <w:bCs/>
              </w:rPr>
              <w:t xml:space="preserve">Total Cost </w:t>
            </w:r>
          </w:p>
        </w:tc>
      </w:tr>
      <w:tr w:rsidR="00DC2300" w:rsidRPr="00DC2300" w14:paraId="381CAE0F" w14:textId="77777777" w:rsidTr="00CD6F98">
        <w:trPr>
          <w:trHeight w:val="315"/>
        </w:trPr>
        <w:tc>
          <w:tcPr>
            <w:tcW w:w="629" w:type="dxa"/>
            <w:noWrap/>
            <w:hideMark/>
          </w:tcPr>
          <w:p w14:paraId="25A5712D" w14:textId="77777777" w:rsidR="00DC2300" w:rsidRPr="00DC2300" w:rsidRDefault="00DC2300" w:rsidP="00DC2300">
            <w:pPr>
              <w:rPr>
                <w:b/>
                <w:bCs/>
              </w:rPr>
            </w:pPr>
            <w:r w:rsidRPr="00DC2300">
              <w:rPr>
                <w:b/>
                <w:bCs/>
              </w:rPr>
              <w:t> </w:t>
            </w:r>
          </w:p>
        </w:tc>
        <w:tc>
          <w:tcPr>
            <w:tcW w:w="5238" w:type="dxa"/>
            <w:gridSpan w:val="2"/>
            <w:noWrap/>
            <w:hideMark/>
          </w:tcPr>
          <w:p w14:paraId="56F3A08A" w14:textId="77777777" w:rsidR="00DC2300" w:rsidRPr="00DC2300" w:rsidRDefault="00DC2300" w:rsidP="00DC2300">
            <w:pPr>
              <w:rPr>
                <w:b/>
                <w:bCs/>
              </w:rPr>
            </w:pPr>
            <w:r w:rsidRPr="00DC2300">
              <w:rPr>
                <w:b/>
                <w:bCs/>
              </w:rPr>
              <w:t>Installation of Solar</w:t>
            </w:r>
          </w:p>
        </w:tc>
        <w:tc>
          <w:tcPr>
            <w:tcW w:w="554" w:type="dxa"/>
            <w:vMerge/>
            <w:hideMark/>
          </w:tcPr>
          <w:p w14:paraId="5B62BC20" w14:textId="77777777" w:rsidR="00DC2300" w:rsidRPr="00DC2300" w:rsidRDefault="00DC2300" w:rsidP="00DC2300">
            <w:pPr>
              <w:rPr>
                <w:b/>
                <w:bCs/>
              </w:rPr>
            </w:pPr>
          </w:p>
        </w:tc>
        <w:tc>
          <w:tcPr>
            <w:tcW w:w="715" w:type="dxa"/>
            <w:noWrap/>
            <w:hideMark/>
          </w:tcPr>
          <w:p w14:paraId="75D80A56" w14:textId="77777777" w:rsidR="00DC2300" w:rsidRPr="00DC2300" w:rsidRDefault="00DC2300" w:rsidP="00DC2300">
            <w:r w:rsidRPr="00DC2300">
              <w:t>No.</w:t>
            </w:r>
          </w:p>
        </w:tc>
        <w:tc>
          <w:tcPr>
            <w:tcW w:w="853" w:type="dxa"/>
            <w:noWrap/>
            <w:hideMark/>
          </w:tcPr>
          <w:p w14:paraId="7C1188F6" w14:textId="77777777" w:rsidR="00DC2300" w:rsidRPr="00DC2300" w:rsidRDefault="00DC2300" w:rsidP="00DC2300">
            <w:proofErr w:type="spellStart"/>
            <w:r w:rsidRPr="00DC2300">
              <w:t>KSh</w:t>
            </w:r>
            <w:proofErr w:type="spellEnd"/>
          </w:p>
        </w:tc>
        <w:tc>
          <w:tcPr>
            <w:tcW w:w="1027" w:type="dxa"/>
            <w:noWrap/>
            <w:hideMark/>
          </w:tcPr>
          <w:p w14:paraId="47C05228" w14:textId="77777777" w:rsidR="00DC2300" w:rsidRPr="00DC2300" w:rsidRDefault="00DC2300" w:rsidP="00DC2300">
            <w:proofErr w:type="spellStart"/>
            <w:r w:rsidRPr="00DC2300">
              <w:t>KSh</w:t>
            </w:r>
            <w:proofErr w:type="spellEnd"/>
          </w:p>
        </w:tc>
      </w:tr>
      <w:tr w:rsidR="00DC2300" w:rsidRPr="00DC2300" w14:paraId="6E723046" w14:textId="77777777" w:rsidTr="00CD6F98">
        <w:trPr>
          <w:trHeight w:val="300"/>
        </w:trPr>
        <w:tc>
          <w:tcPr>
            <w:tcW w:w="629" w:type="dxa"/>
            <w:noWrap/>
            <w:hideMark/>
          </w:tcPr>
          <w:p w14:paraId="3F4E5402" w14:textId="77777777" w:rsidR="00DC2300" w:rsidRPr="00DC2300" w:rsidRDefault="00DC2300" w:rsidP="00DC2300">
            <w:r w:rsidRPr="00DC2300">
              <w:t> </w:t>
            </w:r>
          </w:p>
        </w:tc>
        <w:tc>
          <w:tcPr>
            <w:tcW w:w="5238" w:type="dxa"/>
            <w:gridSpan w:val="2"/>
            <w:noWrap/>
            <w:hideMark/>
          </w:tcPr>
          <w:p w14:paraId="3AF9B368" w14:textId="77777777" w:rsidR="00DC2300" w:rsidRPr="00DC2300" w:rsidRDefault="00DC2300" w:rsidP="00DC2300">
            <w:r w:rsidRPr="00DC2300">
              <w:t>Description</w:t>
            </w:r>
          </w:p>
        </w:tc>
        <w:tc>
          <w:tcPr>
            <w:tcW w:w="554" w:type="dxa"/>
            <w:noWrap/>
            <w:hideMark/>
          </w:tcPr>
          <w:p w14:paraId="18647F17" w14:textId="77777777" w:rsidR="00DC2300" w:rsidRPr="00DC2300" w:rsidRDefault="00DC2300" w:rsidP="00DC2300">
            <w:r w:rsidRPr="00DC2300">
              <w:t> </w:t>
            </w:r>
          </w:p>
        </w:tc>
        <w:tc>
          <w:tcPr>
            <w:tcW w:w="715" w:type="dxa"/>
            <w:noWrap/>
            <w:hideMark/>
          </w:tcPr>
          <w:p w14:paraId="626C54D1" w14:textId="77777777" w:rsidR="00DC2300" w:rsidRPr="00DC2300" w:rsidRDefault="00DC2300" w:rsidP="00DC2300">
            <w:r w:rsidRPr="00DC2300">
              <w:t> </w:t>
            </w:r>
          </w:p>
        </w:tc>
        <w:tc>
          <w:tcPr>
            <w:tcW w:w="853" w:type="dxa"/>
            <w:noWrap/>
            <w:hideMark/>
          </w:tcPr>
          <w:p w14:paraId="70FED05B" w14:textId="77777777" w:rsidR="00DC2300" w:rsidRPr="00DC2300" w:rsidRDefault="00DC2300" w:rsidP="00DC2300">
            <w:r w:rsidRPr="00DC2300">
              <w:t> </w:t>
            </w:r>
          </w:p>
        </w:tc>
        <w:tc>
          <w:tcPr>
            <w:tcW w:w="1027" w:type="dxa"/>
            <w:noWrap/>
            <w:hideMark/>
          </w:tcPr>
          <w:p w14:paraId="7A8C2B9D" w14:textId="77777777" w:rsidR="00DC2300" w:rsidRPr="00DC2300" w:rsidRDefault="00DC2300" w:rsidP="00DC2300">
            <w:r w:rsidRPr="00DC2300">
              <w:t> </w:t>
            </w:r>
          </w:p>
        </w:tc>
      </w:tr>
      <w:tr w:rsidR="00DC2300" w:rsidRPr="00DC2300" w14:paraId="6911FEC6" w14:textId="77777777" w:rsidTr="00CD6F98">
        <w:trPr>
          <w:trHeight w:val="375"/>
        </w:trPr>
        <w:tc>
          <w:tcPr>
            <w:tcW w:w="629" w:type="dxa"/>
            <w:noWrap/>
            <w:hideMark/>
          </w:tcPr>
          <w:p w14:paraId="2DB2F294" w14:textId="77777777" w:rsidR="00DC2300" w:rsidRPr="00DC2300" w:rsidRDefault="00DC2300" w:rsidP="00DC2300">
            <w:r w:rsidRPr="00DC2300">
              <w:t> </w:t>
            </w:r>
          </w:p>
        </w:tc>
        <w:tc>
          <w:tcPr>
            <w:tcW w:w="654" w:type="dxa"/>
            <w:noWrap/>
            <w:hideMark/>
          </w:tcPr>
          <w:p w14:paraId="4510E910" w14:textId="77777777" w:rsidR="00DC2300" w:rsidRPr="00DC2300" w:rsidRDefault="00DC2300" w:rsidP="00DC2300">
            <w:r w:rsidRPr="00DC2300">
              <w:t>1</w:t>
            </w:r>
          </w:p>
        </w:tc>
        <w:tc>
          <w:tcPr>
            <w:tcW w:w="4584" w:type="dxa"/>
            <w:noWrap/>
            <w:hideMark/>
          </w:tcPr>
          <w:p w14:paraId="34C9E7B9" w14:textId="77777777" w:rsidR="00DC2300" w:rsidRPr="00DC2300" w:rsidRDefault="00DC2300" w:rsidP="00DC2300">
            <w:r w:rsidRPr="00DC2300">
              <w:t xml:space="preserve">6mm2 4core UG cable </w:t>
            </w:r>
          </w:p>
        </w:tc>
        <w:tc>
          <w:tcPr>
            <w:tcW w:w="554" w:type="dxa"/>
            <w:noWrap/>
            <w:hideMark/>
          </w:tcPr>
          <w:p w14:paraId="40CB870A" w14:textId="77777777" w:rsidR="00DC2300" w:rsidRPr="00DC2300" w:rsidRDefault="00DC2300" w:rsidP="00DC2300">
            <w:proofErr w:type="spellStart"/>
            <w:r w:rsidRPr="00DC2300">
              <w:t>Mtrs</w:t>
            </w:r>
            <w:proofErr w:type="spellEnd"/>
          </w:p>
        </w:tc>
        <w:tc>
          <w:tcPr>
            <w:tcW w:w="715" w:type="dxa"/>
            <w:noWrap/>
            <w:hideMark/>
          </w:tcPr>
          <w:p w14:paraId="5B085483" w14:textId="77777777" w:rsidR="00DC2300" w:rsidRPr="00DC2300" w:rsidRDefault="00DC2300" w:rsidP="00DC2300">
            <w:r w:rsidRPr="00DC2300">
              <w:t>100</w:t>
            </w:r>
          </w:p>
        </w:tc>
        <w:tc>
          <w:tcPr>
            <w:tcW w:w="853" w:type="dxa"/>
            <w:noWrap/>
            <w:hideMark/>
          </w:tcPr>
          <w:p w14:paraId="699F032C" w14:textId="77777777" w:rsidR="00DC2300" w:rsidRPr="00DC2300" w:rsidRDefault="00DC2300" w:rsidP="00DC2300"/>
        </w:tc>
        <w:tc>
          <w:tcPr>
            <w:tcW w:w="1027" w:type="dxa"/>
            <w:noWrap/>
            <w:hideMark/>
          </w:tcPr>
          <w:p w14:paraId="1449AA2B" w14:textId="77777777" w:rsidR="00DC2300" w:rsidRPr="00DC2300" w:rsidRDefault="00DC2300" w:rsidP="00DC2300"/>
        </w:tc>
      </w:tr>
      <w:tr w:rsidR="00DC2300" w:rsidRPr="00DC2300" w14:paraId="570D29A1" w14:textId="77777777" w:rsidTr="00CD6F98">
        <w:trPr>
          <w:trHeight w:val="375"/>
        </w:trPr>
        <w:tc>
          <w:tcPr>
            <w:tcW w:w="629" w:type="dxa"/>
            <w:noWrap/>
            <w:hideMark/>
          </w:tcPr>
          <w:p w14:paraId="7267D2E2" w14:textId="77777777" w:rsidR="00DC2300" w:rsidRPr="00DC2300" w:rsidRDefault="00DC2300" w:rsidP="00DC2300">
            <w:r w:rsidRPr="00DC2300">
              <w:t> </w:t>
            </w:r>
          </w:p>
        </w:tc>
        <w:tc>
          <w:tcPr>
            <w:tcW w:w="654" w:type="dxa"/>
            <w:noWrap/>
            <w:hideMark/>
          </w:tcPr>
          <w:p w14:paraId="141229F5" w14:textId="77777777" w:rsidR="00DC2300" w:rsidRPr="00DC2300" w:rsidRDefault="00DC2300" w:rsidP="00DC2300">
            <w:r w:rsidRPr="00DC2300">
              <w:t>2</w:t>
            </w:r>
          </w:p>
        </w:tc>
        <w:tc>
          <w:tcPr>
            <w:tcW w:w="4584" w:type="dxa"/>
            <w:noWrap/>
            <w:hideMark/>
          </w:tcPr>
          <w:p w14:paraId="17E0473E" w14:textId="77777777" w:rsidR="00DC2300" w:rsidRPr="00DC2300" w:rsidRDefault="00DC2300" w:rsidP="00DC2300">
            <w:r w:rsidRPr="00DC2300">
              <w:t xml:space="preserve">1.5mm2 2core UG cable </w:t>
            </w:r>
          </w:p>
        </w:tc>
        <w:tc>
          <w:tcPr>
            <w:tcW w:w="554" w:type="dxa"/>
            <w:noWrap/>
            <w:hideMark/>
          </w:tcPr>
          <w:p w14:paraId="1219C196" w14:textId="77777777" w:rsidR="00DC2300" w:rsidRPr="00DC2300" w:rsidRDefault="00DC2300" w:rsidP="00DC2300">
            <w:proofErr w:type="spellStart"/>
            <w:r w:rsidRPr="00DC2300">
              <w:t>Mtrs</w:t>
            </w:r>
            <w:proofErr w:type="spellEnd"/>
          </w:p>
        </w:tc>
        <w:tc>
          <w:tcPr>
            <w:tcW w:w="715" w:type="dxa"/>
            <w:noWrap/>
            <w:hideMark/>
          </w:tcPr>
          <w:p w14:paraId="0124437B" w14:textId="77777777" w:rsidR="00DC2300" w:rsidRPr="00DC2300" w:rsidRDefault="00DC2300" w:rsidP="00DC2300">
            <w:r w:rsidRPr="00DC2300">
              <w:t>100</w:t>
            </w:r>
          </w:p>
        </w:tc>
        <w:tc>
          <w:tcPr>
            <w:tcW w:w="853" w:type="dxa"/>
            <w:noWrap/>
            <w:hideMark/>
          </w:tcPr>
          <w:p w14:paraId="673D6AB2" w14:textId="77777777" w:rsidR="00DC2300" w:rsidRPr="00DC2300" w:rsidRDefault="00DC2300" w:rsidP="00DC2300"/>
        </w:tc>
        <w:tc>
          <w:tcPr>
            <w:tcW w:w="1027" w:type="dxa"/>
            <w:noWrap/>
            <w:hideMark/>
          </w:tcPr>
          <w:p w14:paraId="3A332487" w14:textId="77777777" w:rsidR="00DC2300" w:rsidRPr="00DC2300" w:rsidRDefault="00DC2300" w:rsidP="00DC2300"/>
        </w:tc>
      </w:tr>
      <w:tr w:rsidR="00DC2300" w:rsidRPr="00DC2300" w14:paraId="50032489" w14:textId="77777777" w:rsidTr="00CD6F98">
        <w:trPr>
          <w:trHeight w:val="375"/>
        </w:trPr>
        <w:tc>
          <w:tcPr>
            <w:tcW w:w="629" w:type="dxa"/>
            <w:noWrap/>
            <w:hideMark/>
          </w:tcPr>
          <w:p w14:paraId="2F02F67B" w14:textId="77777777" w:rsidR="00DC2300" w:rsidRPr="00DC2300" w:rsidRDefault="00DC2300" w:rsidP="00DC2300">
            <w:r w:rsidRPr="00DC2300">
              <w:t> </w:t>
            </w:r>
          </w:p>
        </w:tc>
        <w:tc>
          <w:tcPr>
            <w:tcW w:w="654" w:type="dxa"/>
            <w:noWrap/>
            <w:hideMark/>
          </w:tcPr>
          <w:p w14:paraId="1FB6A33A" w14:textId="77777777" w:rsidR="00DC2300" w:rsidRPr="00DC2300" w:rsidRDefault="00DC2300" w:rsidP="00DC2300">
            <w:r w:rsidRPr="00DC2300">
              <w:t>3</w:t>
            </w:r>
          </w:p>
        </w:tc>
        <w:tc>
          <w:tcPr>
            <w:tcW w:w="4584" w:type="dxa"/>
            <w:noWrap/>
            <w:hideMark/>
          </w:tcPr>
          <w:p w14:paraId="3CA0BA0B" w14:textId="77777777" w:rsidR="00DC2300" w:rsidRPr="00DC2300" w:rsidRDefault="00DC2300" w:rsidP="00DC2300">
            <w:r w:rsidRPr="00DC2300">
              <w:t xml:space="preserve">Well probe </w:t>
            </w:r>
          </w:p>
        </w:tc>
        <w:tc>
          <w:tcPr>
            <w:tcW w:w="554" w:type="dxa"/>
            <w:noWrap/>
            <w:hideMark/>
          </w:tcPr>
          <w:p w14:paraId="7D0E06E4" w14:textId="77777777" w:rsidR="00DC2300" w:rsidRPr="00DC2300" w:rsidRDefault="00DC2300" w:rsidP="00DC2300">
            <w:r w:rsidRPr="00DC2300">
              <w:t>No</w:t>
            </w:r>
          </w:p>
        </w:tc>
        <w:tc>
          <w:tcPr>
            <w:tcW w:w="715" w:type="dxa"/>
            <w:noWrap/>
            <w:hideMark/>
          </w:tcPr>
          <w:p w14:paraId="1E2B634C" w14:textId="77777777" w:rsidR="00DC2300" w:rsidRPr="00DC2300" w:rsidRDefault="00DC2300" w:rsidP="00DC2300">
            <w:r w:rsidRPr="00DC2300">
              <w:t>1</w:t>
            </w:r>
          </w:p>
        </w:tc>
        <w:tc>
          <w:tcPr>
            <w:tcW w:w="853" w:type="dxa"/>
            <w:noWrap/>
            <w:hideMark/>
          </w:tcPr>
          <w:p w14:paraId="018D27DD" w14:textId="77777777" w:rsidR="00DC2300" w:rsidRPr="00DC2300" w:rsidRDefault="00DC2300" w:rsidP="00DC2300"/>
        </w:tc>
        <w:tc>
          <w:tcPr>
            <w:tcW w:w="1027" w:type="dxa"/>
            <w:noWrap/>
            <w:hideMark/>
          </w:tcPr>
          <w:p w14:paraId="1F3F072E" w14:textId="77777777" w:rsidR="00DC2300" w:rsidRPr="00DC2300" w:rsidRDefault="00DC2300" w:rsidP="00DC2300"/>
        </w:tc>
      </w:tr>
      <w:tr w:rsidR="00DC2300" w:rsidRPr="00DC2300" w14:paraId="3635852A" w14:textId="77777777" w:rsidTr="00CD6F98">
        <w:trPr>
          <w:trHeight w:val="375"/>
        </w:trPr>
        <w:tc>
          <w:tcPr>
            <w:tcW w:w="629" w:type="dxa"/>
            <w:noWrap/>
            <w:hideMark/>
          </w:tcPr>
          <w:p w14:paraId="239D8349" w14:textId="77777777" w:rsidR="00DC2300" w:rsidRPr="00DC2300" w:rsidRDefault="00DC2300" w:rsidP="00DC2300">
            <w:r w:rsidRPr="00DC2300">
              <w:t> </w:t>
            </w:r>
          </w:p>
        </w:tc>
        <w:tc>
          <w:tcPr>
            <w:tcW w:w="654" w:type="dxa"/>
            <w:noWrap/>
            <w:hideMark/>
          </w:tcPr>
          <w:p w14:paraId="6CC24BB4" w14:textId="77777777" w:rsidR="00DC2300" w:rsidRPr="00DC2300" w:rsidRDefault="00DC2300" w:rsidP="00DC2300">
            <w:r w:rsidRPr="00DC2300">
              <w:t>4</w:t>
            </w:r>
          </w:p>
        </w:tc>
        <w:tc>
          <w:tcPr>
            <w:tcW w:w="4584" w:type="dxa"/>
            <w:noWrap/>
            <w:hideMark/>
          </w:tcPr>
          <w:p w14:paraId="74DF1D77" w14:textId="77777777" w:rsidR="00DC2300" w:rsidRPr="00DC2300" w:rsidRDefault="00DC2300" w:rsidP="00DC2300">
            <w:proofErr w:type="spellStart"/>
            <w:r w:rsidRPr="00DC2300">
              <w:t>Sunverter</w:t>
            </w:r>
            <w:proofErr w:type="spellEnd"/>
            <w:r w:rsidRPr="00DC2300">
              <w:t xml:space="preserve"> SV3/7.5T 7.5kw controller </w:t>
            </w:r>
          </w:p>
        </w:tc>
        <w:tc>
          <w:tcPr>
            <w:tcW w:w="554" w:type="dxa"/>
            <w:noWrap/>
            <w:hideMark/>
          </w:tcPr>
          <w:p w14:paraId="2E7A5FC8" w14:textId="77777777" w:rsidR="00DC2300" w:rsidRPr="00DC2300" w:rsidRDefault="00DC2300" w:rsidP="00DC2300">
            <w:r w:rsidRPr="00DC2300">
              <w:t>No</w:t>
            </w:r>
          </w:p>
        </w:tc>
        <w:tc>
          <w:tcPr>
            <w:tcW w:w="715" w:type="dxa"/>
            <w:noWrap/>
            <w:hideMark/>
          </w:tcPr>
          <w:p w14:paraId="27B957BF" w14:textId="77777777" w:rsidR="00DC2300" w:rsidRPr="00DC2300" w:rsidRDefault="00DC2300" w:rsidP="00DC2300">
            <w:r w:rsidRPr="00DC2300">
              <w:t>1</w:t>
            </w:r>
          </w:p>
        </w:tc>
        <w:tc>
          <w:tcPr>
            <w:tcW w:w="853" w:type="dxa"/>
            <w:noWrap/>
            <w:hideMark/>
          </w:tcPr>
          <w:p w14:paraId="0C67F6EF" w14:textId="77777777" w:rsidR="00DC2300" w:rsidRPr="00DC2300" w:rsidRDefault="00DC2300" w:rsidP="00DC2300"/>
        </w:tc>
        <w:tc>
          <w:tcPr>
            <w:tcW w:w="1027" w:type="dxa"/>
            <w:noWrap/>
            <w:hideMark/>
          </w:tcPr>
          <w:p w14:paraId="0B78D950" w14:textId="77777777" w:rsidR="00DC2300" w:rsidRPr="00DC2300" w:rsidRDefault="00DC2300" w:rsidP="00DC2300"/>
        </w:tc>
      </w:tr>
      <w:tr w:rsidR="00DC2300" w:rsidRPr="00DC2300" w14:paraId="5789B339" w14:textId="77777777" w:rsidTr="00CD6F98">
        <w:trPr>
          <w:trHeight w:val="375"/>
        </w:trPr>
        <w:tc>
          <w:tcPr>
            <w:tcW w:w="629" w:type="dxa"/>
            <w:noWrap/>
            <w:hideMark/>
          </w:tcPr>
          <w:p w14:paraId="3E427174" w14:textId="77777777" w:rsidR="00DC2300" w:rsidRPr="00DC2300" w:rsidRDefault="00DC2300" w:rsidP="00DC2300">
            <w:r w:rsidRPr="00DC2300">
              <w:t> </w:t>
            </w:r>
          </w:p>
        </w:tc>
        <w:tc>
          <w:tcPr>
            <w:tcW w:w="654" w:type="dxa"/>
            <w:noWrap/>
            <w:hideMark/>
          </w:tcPr>
          <w:p w14:paraId="160736C6" w14:textId="77777777" w:rsidR="00DC2300" w:rsidRPr="00DC2300" w:rsidRDefault="00DC2300" w:rsidP="00DC2300">
            <w:r w:rsidRPr="00DC2300">
              <w:t>5</w:t>
            </w:r>
          </w:p>
        </w:tc>
        <w:tc>
          <w:tcPr>
            <w:tcW w:w="4584" w:type="dxa"/>
            <w:noWrap/>
            <w:hideMark/>
          </w:tcPr>
          <w:p w14:paraId="2DCD1648" w14:textId="77777777" w:rsidR="00DC2300" w:rsidRPr="00DC2300" w:rsidRDefault="00DC2300" w:rsidP="00DC2300">
            <w:r w:rsidRPr="00DC2300">
              <w:t xml:space="preserve">440W </w:t>
            </w:r>
            <w:proofErr w:type="spellStart"/>
            <w:r w:rsidRPr="00DC2300">
              <w:t>Dayliff</w:t>
            </w:r>
            <w:proofErr w:type="spellEnd"/>
            <w:r w:rsidRPr="00DC2300">
              <w:t xml:space="preserve"> solar modules </w:t>
            </w:r>
          </w:p>
        </w:tc>
        <w:tc>
          <w:tcPr>
            <w:tcW w:w="554" w:type="dxa"/>
            <w:noWrap/>
            <w:hideMark/>
          </w:tcPr>
          <w:p w14:paraId="2FDCA585" w14:textId="77777777" w:rsidR="00DC2300" w:rsidRPr="00DC2300" w:rsidRDefault="00DC2300" w:rsidP="00DC2300">
            <w:r w:rsidRPr="00DC2300">
              <w:t>No</w:t>
            </w:r>
          </w:p>
        </w:tc>
        <w:tc>
          <w:tcPr>
            <w:tcW w:w="715" w:type="dxa"/>
            <w:noWrap/>
            <w:hideMark/>
          </w:tcPr>
          <w:p w14:paraId="3EC69F3B" w14:textId="77777777" w:rsidR="00DC2300" w:rsidRPr="00DC2300" w:rsidRDefault="00DC2300" w:rsidP="00DC2300">
            <w:r w:rsidRPr="00DC2300">
              <w:t>29</w:t>
            </w:r>
          </w:p>
        </w:tc>
        <w:tc>
          <w:tcPr>
            <w:tcW w:w="853" w:type="dxa"/>
            <w:noWrap/>
            <w:hideMark/>
          </w:tcPr>
          <w:p w14:paraId="64D771F3" w14:textId="77777777" w:rsidR="00DC2300" w:rsidRPr="00DC2300" w:rsidRDefault="00DC2300" w:rsidP="00DC2300"/>
        </w:tc>
        <w:tc>
          <w:tcPr>
            <w:tcW w:w="1027" w:type="dxa"/>
            <w:noWrap/>
            <w:hideMark/>
          </w:tcPr>
          <w:p w14:paraId="383B571D" w14:textId="77777777" w:rsidR="00DC2300" w:rsidRPr="00DC2300" w:rsidRDefault="00DC2300" w:rsidP="00DC2300"/>
        </w:tc>
      </w:tr>
      <w:tr w:rsidR="00DC2300" w:rsidRPr="00DC2300" w14:paraId="175146C4" w14:textId="77777777" w:rsidTr="00CD6F98">
        <w:trPr>
          <w:trHeight w:val="375"/>
        </w:trPr>
        <w:tc>
          <w:tcPr>
            <w:tcW w:w="629" w:type="dxa"/>
            <w:noWrap/>
            <w:hideMark/>
          </w:tcPr>
          <w:p w14:paraId="58AD7AAE" w14:textId="77777777" w:rsidR="00DC2300" w:rsidRPr="00DC2300" w:rsidRDefault="00DC2300" w:rsidP="00DC2300">
            <w:r w:rsidRPr="00DC2300">
              <w:t> </w:t>
            </w:r>
          </w:p>
        </w:tc>
        <w:tc>
          <w:tcPr>
            <w:tcW w:w="654" w:type="dxa"/>
            <w:noWrap/>
            <w:hideMark/>
          </w:tcPr>
          <w:p w14:paraId="12485169" w14:textId="77777777" w:rsidR="00DC2300" w:rsidRPr="00DC2300" w:rsidRDefault="00DC2300" w:rsidP="00DC2300">
            <w:r w:rsidRPr="00DC2300">
              <w:t>6</w:t>
            </w:r>
          </w:p>
        </w:tc>
        <w:tc>
          <w:tcPr>
            <w:tcW w:w="4584" w:type="dxa"/>
            <w:noWrap/>
            <w:hideMark/>
          </w:tcPr>
          <w:p w14:paraId="7B67E7B5" w14:textId="77777777" w:rsidR="00DC2300" w:rsidRPr="00DC2300" w:rsidRDefault="00DC2300" w:rsidP="00DC2300">
            <w:r w:rsidRPr="00DC2300">
              <w:t xml:space="preserve">PV Disconnect Switch 1000V/40A </w:t>
            </w:r>
          </w:p>
        </w:tc>
        <w:tc>
          <w:tcPr>
            <w:tcW w:w="554" w:type="dxa"/>
            <w:noWrap/>
            <w:hideMark/>
          </w:tcPr>
          <w:p w14:paraId="5C30FE4B" w14:textId="77777777" w:rsidR="00DC2300" w:rsidRPr="00DC2300" w:rsidRDefault="00DC2300" w:rsidP="00DC2300">
            <w:r w:rsidRPr="00DC2300">
              <w:t>No</w:t>
            </w:r>
          </w:p>
        </w:tc>
        <w:tc>
          <w:tcPr>
            <w:tcW w:w="715" w:type="dxa"/>
            <w:noWrap/>
            <w:hideMark/>
          </w:tcPr>
          <w:p w14:paraId="5E9860AE" w14:textId="77777777" w:rsidR="00DC2300" w:rsidRPr="00DC2300" w:rsidRDefault="00DC2300" w:rsidP="00DC2300">
            <w:r w:rsidRPr="00DC2300">
              <w:t>2</w:t>
            </w:r>
          </w:p>
        </w:tc>
        <w:tc>
          <w:tcPr>
            <w:tcW w:w="853" w:type="dxa"/>
            <w:noWrap/>
            <w:hideMark/>
          </w:tcPr>
          <w:p w14:paraId="16C1E076" w14:textId="77777777" w:rsidR="00DC2300" w:rsidRPr="00DC2300" w:rsidRDefault="00DC2300" w:rsidP="00DC2300"/>
        </w:tc>
        <w:tc>
          <w:tcPr>
            <w:tcW w:w="1027" w:type="dxa"/>
            <w:noWrap/>
            <w:hideMark/>
          </w:tcPr>
          <w:p w14:paraId="26CCBBE7" w14:textId="77777777" w:rsidR="00DC2300" w:rsidRPr="00DC2300" w:rsidRDefault="00DC2300" w:rsidP="00DC2300"/>
        </w:tc>
      </w:tr>
      <w:tr w:rsidR="00DC2300" w:rsidRPr="00DC2300" w14:paraId="5B6EC8C2" w14:textId="77777777" w:rsidTr="00CD6F98">
        <w:trPr>
          <w:trHeight w:val="375"/>
        </w:trPr>
        <w:tc>
          <w:tcPr>
            <w:tcW w:w="629" w:type="dxa"/>
            <w:noWrap/>
            <w:hideMark/>
          </w:tcPr>
          <w:p w14:paraId="2414895F" w14:textId="77777777" w:rsidR="00DC2300" w:rsidRPr="00DC2300" w:rsidRDefault="00DC2300" w:rsidP="00DC2300">
            <w:r w:rsidRPr="00DC2300">
              <w:t> </w:t>
            </w:r>
          </w:p>
        </w:tc>
        <w:tc>
          <w:tcPr>
            <w:tcW w:w="654" w:type="dxa"/>
            <w:noWrap/>
            <w:hideMark/>
          </w:tcPr>
          <w:p w14:paraId="42E6D5E2" w14:textId="77777777" w:rsidR="00DC2300" w:rsidRPr="00DC2300" w:rsidRDefault="00DC2300" w:rsidP="00DC2300">
            <w:r w:rsidRPr="00DC2300">
              <w:t>7</w:t>
            </w:r>
          </w:p>
        </w:tc>
        <w:tc>
          <w:tcPr>
            <w:tcW w:w="4584" w:type="dxa"/>
            <w:noWrap/>
            <w:hideMark/>
          </w:tcPr>
          <w:p w14:paraId="2CA806CF" w14:textId="77777777" w:rsidR="00DC2300" w:rsidRPr="00DC2300" w:rsidRDefault="00DC2300" w:rsidP="00DC2300">
            <w:r w:rsidRPr="00DC2300">
              <w:t>10mm² twin solar cable (DC)</w:t>
            </w:r>
          </w:p>
        </w:tc>
        <w:tc>
          <w:tcPr>
            <w:tcW w:w="554" w:type="dxa"/>
            <w:noWrap/>
            <w:hideMark/>
          </w:tcPr>
          <w:p w14:paraId="451A0685" w14:textId="77777777" w:rsidR="00DC2300" w:rsidRPr="00DC2300" w:rsidRDefault="00DC2300" w:rsidP="00DC2300">
            <w:proofErr w:type="spellStart"/>
            <w:r w:rsidRPr="00DC2300">
              <w:t>Mtrs</w:t>
            </w:r>
            <w:proofErr w:type="spellEnd"/>
          </w:p>
        </w:tc>
        <w:tc>
          <w:tcPr>
            <w:tcW w:w="715" w:type="dxa"/>
            <w:noWrap/>
            <w:hideMark/>
          </w:tcPr>
          <w:p w14:paraId="1278F58F" w14:textId="77777777" w:rsidR="00DC2300" w:rsidRPr="00DC2300" w:rsidRDefault="00DC2300" w:rsidP="00DC2300">
            <w:r w:rsidRPr="00DC2300">
              <w:t>100</w:t>
            </w:r>
          </w:p>
        </w:tc>
        <w:tc>
          <w:tcPr>
            <w:tcW w:w="853" w:type="dxa"/>
            <w:noWrap/>
            <w:hideMark/>
          </w:tcPr>
          <w:p w14:paraId="45712F3D" w14:textId="77777777" w:rsidR="00DC2300" w:rsidRPr="00DC2300" w:rsidRDefault="00DC2300" w:rsidP="00DC2300"/>
        </w:tc>
        <w:tc>
          <w:tcPr>
            <w:tcW w:w="1027" w:type="dxa"/>
            <w:noWrap/>
            <w:hideMark/>
          </w:tcPr>
          <w:p w14:paraId="222E0B28" w14:textId="77777777" w:rsidR="00DC2300" w:rsidRPr="00DC2300" w:rsidRDefault="00DC2300" w:rsidP="00DC2300"/>
        </w:tc>
      </w:tr>
      <w:tr w:rsidR="00DC2300" w:rsidRPr="00DC2300" w14:paraId="3FF87B87" w14:textId="77777777" w:rsidTr="00CD6F98">
        <w:trPr>
          <w:trHeight w:val="375"/>
        </w:trPr>
        <w:tc>
          <w:tcPr>
            <w:tcW w:w="629" w:type="dxa"/>
            <w:noWrap/>
            <w:hideMark/>
          </w:tcPr>
          <w:p w14:paraId="4418A267" w14:textId="77777777" w:rsidR="00DC2300" w:rsidRPr="00DC2300" w:rsidRDefault="00DC2300" w:rsidP="00DC2300">
            <w:r w:rsidRPr="00DC2300">
              <w:t> </w:t>
            </w:r>
          </w:p>
        </w:tc>
        <w:tc>
          <w:tcPr>
            <w:tcW w:w="654" w:type="dxa"/>
            <w:noWrap/>
            <w:hideMark/>
          </w:tcPr>
          <w:p w14:paraId="001B20CA" w14:textId="77777777" w:rsidR="00DC2300" w:rsidRPr="00DC2300" w:rsidRDefault="00DC2300" w:rsidP="00DC2300">
            <w:r w:rsidRPr="00DC2300">
              <w:t>8</w:t>
            </w:r>
          </w:p>
        </w:tc>
        <w:tc>
          <w:tcPr>
            <w:tcW w:w="4584" w:type="dxa"/>
            <w:noWrap/>
            <w:hideMark/>
          </w:tcPr>
          <w:p w14:paraId="2BC590EB" w14:textId="1F72449C" w:rsidR="00DC2300" w:rsidRPr="00DC2300" w:rsidRDefault="00DC2300" w:rsidP="00DC2300">
            <w:r w:rsidRPr="00DC2300">
              <w:t xml:space="preserve">MS Support Structure </w:t>
            </w:r>
            <w:r w:rsidR="002B2019">
              <w:t>mounted on top of elevated steel tank</w:t>
            </w:r>
            <w:r w:rsidRPr="00DC2300">
              <w:t xml:space="preserve"> </w:t>
            </w:r>
          </w:p>
        </w:tc>
        <w:tc>
          <w:tcPr>
            <w:tcW w:w="554" w:type="dxa"/>
            <w:noWrap/>
            <w:hideMark/>
          </w:tcPr>
          <w:p w14:paraId="55554F4E" w14:textId="77777777" w:rsidR="00DC2300" w:rsidRPr="00DC2300" w:rsidRDefault="00DC2300" w:rsidP="00DC2300">
            <w:r w:rsidRPr="00DC2300">
              <w:t>No</w:t>
            </w:r>
          </w:p>
        </w:tc>
        <w:tc>
          <w:tcPr>
            <w:tcW w:w="715" w:type="dxa"/>
            <w:noWrap/>
            <w:hideMark/>
          </w:tcPr>
          <w:p w14:paraId="44D03396" w14:textId="77777777" w:rsidR="00DC2300" w:rsidRPr="00DC2300" w:rsidRDefault="00DC2300" w:rsidP="00DC2300">
            <w:r w:rsidRPr="00DC2300">
              <w:t>1</w:t>
            </w:r>
          </w:p>
        </w:tc>
        <w:tc>
          <w:tcPr>
            <w:tcW w:w="853" w:type="dxa"/>
            <w:noWrap/>
            <w:hideMark/>
          </w:tcPr>
          <w:p w14:paraId="0257C994" w14:textId="77777777" w:rsidR="00DC2300" w:rsidRPr="00DC2300" w:rsidRDefault="00DC2300" w:rsidP="00DC2300"/>
        </w:tc>
        <w:tc>
          <w:tcPr>
            <w:tcW w:w="1027" w:type="dxa"/>
            <w:noWrap/>
            <w:hideMark/>
          </w:tcPr>
          <w:p w14:paraId="7CDCDC33" w14:textId="77777777" w:rsidR="00DC2300" w:rsidRPr="00DC2300" w:rsidRDefault="00DC2300" w:rsidP="00DC2300"/>
        </w:tc>
      </w:tr>
      <w:tr w:rsidR="00DC2300" w:rsidRPr="00DC2300" w14:paraId="27F1DF53" w14:textId="77777777" w:rsidTr="00CD6F98">
        <w:trPr>
          <w:trHeight w:val="375"/>
        </w:trPr>
        <w:tc>
          <w:tcPr>
            <w:tcW w:w="629" w:type="dxa"/>
            <w:noWrap/>
            <w:hideMark/>
          </w:tcPr>
          <w:p w14:paraId="3AA7C349" w14:textId="77777777" w:rsidR="00DC2300" w:rsidRPr="00DC2300" w:rsidRDefault="00DC2300" w:rsidP="00DC2300">
            <w:r w:rsidRPr="00DC2300">
              <w:t> </w:t>
            </w:r>
          </w:p>
        </w:tc>
        <w:tc>
          <w:tcPr>
            <w:tcW w:w="654" w:type="dxa"/>
            <w:noWrap/>
            <w:hideMark/>
          </w:tcPr>
          <w:p w14:paraId="50FB87CF" w14:textId="77777777" w:rsidR="00DC2300" w:rsidRPr="00DC2300" w:rsidRDefault="00DC2300" w:rsidP="00DC2300">
            <w:r w:rsidRPr="00DC2300">
              <w:t>9</w:t>
            </w:r>
          </w:p>
        </w:tc>
        <w:tc>
          <w:tcPr>
            <w:tcW w:w="4584" w:type="dxa"/>
            <w:noWrap/>
            <w:hideMark/>
          </w:tcPr>
          <w:p w14:paraId="5C95E431" w14:textId="77777777" w:rsidR="00DC2300" w:rsidRPr="00DC2300" w:rsidRDefault="00DC2300" w:rsidP="00DC2300">
            <w:r w:rsidRPr="00DC2300">
              <w:t xml:space="preserve">Lightning arrestor c/w 5m copper tape </w:t>
            </w:r>
          </w:p>
        </w:tc>
        <w:tc>
          <w:tcPr>
            <w:tcW w:w="554" w:type="dxa"/>
            <w:noWrap/>
            <w:hideMark/>
          </w:tcPr>
          <w:p w14:paraId="7D601D63" w14:textId="77777777" w:rsidR="00DC2300" w:rsidRPr="00DC2300" w:rsidRDefault="00DC2300" w:rsidP="00DC2300">
            <w:r w:rsidRPr="00DC2300">
              <w:t>No</w:t>
            </w:r>
          </w:p>
        </w:tc>
        <w:tc>
          <w:tcPr>
            <w:tcW w:w="715" w:type="dxa"/>
            <w:noWrap/>
            <w:hideMark/>
          </w:tcPr>
          <w:p w14:paraId="6B546D40" w14:textId="77777777" w:rsidR="00DC2300" w:rsidRPr="00DC2300" w:rsidRDefault="00DC2300" w:rsidP="00DC2300">
            <w:r w:rsidRPr="00DC2300">
              <w:t>1</w:t>
            </w:r>
          </w:p>
        </w:tc>
        <w:tc>
          <w:tcPr>
            <w:tcW w:w="853" w:type="dxa"/>
            <w:noWrap/>
            <w:hideMark/>
          </w:tcPr>
          <w:p w14:paraId="20F02E0F" w14:textId="77777777" w:rsidR="00DC2300" w:rsidRPr="00DC2300" w:rsidRDefault="00DC2300" w:rsidP="00DC2300"/>
        </w:tc>
        <w:tc>
          <w:tcPr>
            <w:tcW w:w="1027" w:type="dxa"/>
            <w:noWrap/>
            <w:hideMark/>
          </w:tcPr>
          <w:p w14:paraId="3923A807" w14:textId="77777777" w:rsidR="00DC2300" w:rsidRPr="00DC2300" w:rsidRDefault="00DC2300" w:rsidP="00DC2300"/>
        </w:tc>
      </w:tr>
      <w:tr w:rsidR="00DC2300" w:rsidRPr="00DC2300" w14:paraId="5216CA10" w14:textId="77777777" w:rsidTr="00CD6F98">
        <w:trPr>
          <w:trHeight w:val="375"/>
        </w:trPr>
        <w:tc>
          <w:tcPr>
            <w:tcW w:w="629" w:type="dxa"/>
            <w:noWrap/>
            <w:hideMark/>
          </w:tcPr>
          <w:p w14:paraId="05113146" w14:textId="77777777" w:rsidR="00DC2300" w:rsidRPr="00DC2300" w:rsidRDefault="00DC2300" w:rsidP="00DC2300">
            <w:r w:rsidRPr="00DC2300">
              <w:t> </w:t>
            </w:r>
          </w:p>
        </w:tc>
        <w:tc>
          <w:tcPr>
            <w:tcW w:w="654" w:type="dxa"/>
            <w:noWrap/>
            <w:hideMark/>
          </w:tcPr>
          <w:p w14:paraId="7F9BEDCB" w14:textId="77777777" w:rsidR="00DC2300" w:rsidRPr="00DC2300" w:rsidRDefault="00DC2300" w:rsidP="00DC2300">
            <w:r w:rsidRPr="00DC2300">
              <w:t>10</w:t>
            </w:r>
          </w:p>
        </w:tc>
        <w:tc>
          <w:tcPr>
            <w:tcW w:w="4584" w:type="dxa"/>
            <w:hideMark/>
          </w:tcPr>
          <w:p w14:paraId="1BFE7AC3" w14:textId="77777777" w:rsidR="00DC2300" w:rsidRPr="00DC2300" w:rsidRDefault="00DC2300" w:rsidP="00DC2300">
            <w:proofErr w:type="spellStart"/>
            <w:r w:rsidRPr="00DC2300">
              <w:t>Installtion</w:t>
            </w:r>
            <w:proofErr w:type="spellEnd"/>
            <w:r w:rsidRPr="00DC2300">
              <w:t xml:space="preserve"> sundries </w:t>
            </w:r>
          </w:p>
        </w:tc>
        <w:tc>
          <w:tcPr>
            <w:tcW w:w="554" w:type="dxa"/>
            <w:noWrap/>
            <w:hideMark/>
          </w:tcPr>
          <w:p w14:paraId="0CB8419E" w14:textId="77777777" w:rsidR="00DC2300" w:rsidRPr="00DC2300" w:rsidRDefault="00DC2300" w:rsidP="00DC2300">
            <w:r w:rsidRPr="00DC2300">
              <w:t>No</w:t>
            </w:r>
          </w:p>
        </w:tc>
        <w:tc>
          <w:tcPr>
            <w:tcW w:w="715" w:type="dxa"/>
            <w:noWrap/>
            <w:hideMark/>
          </w:tcPr>
          <w:p w14:paraId="13B9F569" w14:textId="77777777" w:rsidR="00DC2300" w:rsidRPr="00DC2300" w:rsidRDefault="00DC2300" w:rsidP="00DC2300">
            <w:r w:rsidRPr="00DC2300">
              <w:t>1</w:t>
            </w:r>
          </w:p>
        </w:tc>
        <w:tc>
          <w:tcPr>
            <w:tcW w:w="853" w:type="dxa"/>
            <w:noWrap/>
            <w:hideMark/>
          </w:tcPr>
          <w:p w14:paraId="60087AA9" w14:textId="77777777" w:rsidR="00DC2300" w:rsidRPr="00DC2300" w:rsidRDefault="00DC2300" w:rsidP="00DC2300"/>
        </w:tc>
        <w:tc>
          <w:tcPr>
            <w:tcW w:w="1027" w:type="dxa"/>
            <w:noWrap/>
            <w:hideMark/>
          </w:tcPr>
          <w:p w14:paraId="4056841B" w14:textId="77777777" w:rsidR="00DC2300" w:rsidRPr="00DC2300" w:rsidRDefault="00DC2300" w:rsidP="00DC2300"/>
        </w:tc>
      </w:tr>
      <w:tr w:rsidR="00DC2300" w:rsidRPr="00DC2300" w14:paraId="4F48FFE0" w14:textId="77777777" w:rsidTr="00CD6F98">
        <w:trPr>
          <w:trHeight w:val="375"/>
        </w:trPr>
        <w:tc>
          <w:tcPr>
            <w:tcW w:w="629" w:type="dxa"/>
            <w:noWrap/>
            <w:hideMark/>
          </w:tcPr>
          <w:p w14:paraId="4F52A1E0" w14:textId="77777777" w:rsidR="00DC2300" w:rsidRPr="00DC2300" w:rsidRDefault="00DC2300" w:rsidP="00DC2300">
            <w:r w:rsidRPr="00DC2300">
              <w:t> </w:t>
            </w:r>
          </w:p>
        </w:tc>
        <w:tc>
          <w:tcPr>
            <w:tcW w:w="654" w:type="dxa"/>
            <w:noWrap/>
            <w:hideMark/>
          </w:tcPr>
          <w:p w14:paraId="3018F4F4" w14:textId="77777777" w:rsidR="00DC2300" w:rsidRPr="00DC2300" w:rsidRDefault="00DC2300" w:rsidP="00DC2300">
            <w:r w:rsidRPr="00DC2300">
              <w:t>11</w:t>
            </w:r>
          </w:p>
        </w:tc>
        <w:tc>
          <w:tcPr>
            <w:tcW w:w="4584" w:type="dxa"/>
            <w:noWrap/>
            <w:hideMark/>
          </w:tcPr>
          <w:p w14:paraId="487A01AB" w14:textId="77777777" w:rsidR="00DC2300" w:rsidRPr="00DC2300" w:rsidRDefault="00DC2300" w:rsidP="00DC2300">
            <w:r w:rsidRPr="00DC2300">
              <w:t xml:space="preserve">14 Earth rod c/w clamp &amp; Earth cable </w:t>
            </w:r>
          </w:p>
        </w:tc>
        <w:tc>
          <w:tcPr>
            <w:tcW w:w="554" w:type="dxa"/>
            <w:noWrap/>
            <w:hideMark/>
          </w:tcPr>
          <w:p w14:paraId="0B9ECC79" w14:textId="77777777" w:rsidR="00DC2300" w:rsidRPr="00DC2300" w:rsidRDefault="00DC2300" w:rsidP="00DC2300">
            <w:r w:rsidRPr="00DC2300">
              <w:t>No</w:t>
            </w:r>
          </w:p>
        </w:tc>
        <w:tc>
          <w:tcPr>
            <w:tcW w:w="715" w:type="dxa"/>
            <w:noWrap/>
            <w:hideMark/>
          </w:tcPr>
          <w:p w14:paraId="6616FF25" w14:textId="77777777" w:rsidR="00DC2300" w:rsidRPr="00DC2300" w:rsidRDefault="00DC2300" w:rsidP="00DC2300">
            <w:r w:rsidRPr="00DC2300">
              <w:t>1</w:t>
            </w:r>
          </w:p>
        </w:tc>
        <w:tc>
          <w:tcPr>
            <w:tcW w:w="853" w:type="dxa"/>
            <w:noWrap/>
            <w:hideMark/>
          </w:tcPr>
          <w:p w14:paraId="1B470955" w14:textId="77777777" w:rsidR="00DC2300" w:rsidRPr="00DC2300" w:rsidRDefault="00DC2300" w:rsidP="00DC2300"/>
        </w:tc>
        <w:tc>
          <w:tcPr>
            <w:tcW w:w="1027" w:type="dxa"/>
            <w:noWrap/>
            <w:hideMark/>
          </w:tcPr>
          <w:p w14:paraId="0F3DC205" w14:textId="77777777" w:rsidR="00DC2300" w:rsidRPr="00DC2300" w:rsidRDefault="00DC2300" w:rsidP="00DC2300"/>
        </w:tc>
      </w:tr>
      <w:tr w:rsidR="00DC2300" w:rsidRPr="00DC2300" w14:paraId="5DBDBA62" w14:textId="77777777" w:rsidTr="00CD6F98">
        <w:trPr>
          <w:trHeight w:val="390"/>
        </w:trPr>
        <w:tc>
          <w:tcPr>
            <w:tcW w:w="629" w:type="dxa"/>
            <w:noWrap/>
          </w:tcPr>
          <w:p w14:paraId="3E8D07D8" w14:textId="77777777" w:rsidR="00DC2300" w:rsidRPr="00DC2300" w:rsidRDefault="00DC2300" w:rsidP="00DC2300"/>
        </w:tc>
        <w:tc>
          <w:tcPr>
            <w:tcW w:w="654" w:type="dxa"/>
            <w:noWrap/>
          </w:tcPr>
          <w:p w14:paraId="4372D0A5" w14:textId="77777777" w:rsidR="00DC2300" w:rsidRPr="00DC2300" w:rsidRDefault="00DC2300" w:rsidP="00DC2300">
            <w:r w:rsidRPr="00DC2300">
              <w:t>12</w:t>
            </w:r>
          </w:p>
        </w:tc>
        <w:tc>
          <w:tcPr>
            <w:tcW w:w="4584" w:type="dxa"/>
          </w:tcPr>
          <w:p w14:paraId="26BB285A" w14:textId="77777777" w:rsidR="00DC2300" w:rsidRPr="00DC2300" w:rsidRDefault="00DC2300" w:rsidP="00DC2300">
            <w:r w:rsidRPr="00DC2300">
              <w:t>Allow for any costs associated with compliance with environmental, health, and safety requirements as specified in the technical specifications of the bid document and the Environmental and Social Management Plan (ESMP) as required by government agencies and prevailing legislation. The cost under this item includes quarterly environmental audit in the ESMP by a registered Lead Expert.</w:t>
            </w:r>
          </w:p>
        </w:tc>
        <w:tc>
          <w:tcPr>
            <w:tcW w:w="554" w:type="dxa"/>
            <w:noWrap/>
          </w:tcPr>
          <w:p w14:paraId="7507D970" w14:textId="77777777" w:rsidR="00DC2300" w:rsidRPr="00DC2300" w:rsidRDefault="00DC2300" w:rsidP="00DC2300">
            <w:r w:rsidRPr="00DC2300">
              <w:t>Lumpsum</w:t>
            </w:r>
          </w:p>
        </w:tc>
        <w:tc>
          <w:tcPr>
            <w:tcW w:w="715" w:type="dxa"/>
            <w:noWrap/>
          </w:tcPr>
          <w:p w14:paraId="492D883C" w14:textId="77777777" w:rsidR="00DC2300" w:rsidRPr="00DC2300" w:rsidRDefault="00DC2300" w:rsidP="00DC2300">
            <w:r w:rsidRPr="00DC2300">
              <w:t>1</w:t>
            </w:r>
          </w:p>
        </w:tc>
        <w:tc>
          <w:tcPr>
            <w:tcW w:w="853" w:type="dxa"/>
            <w:noWrap/>
          </w:tcPr>
          <w:p w14:paraId="72D04B06" w14:textId="77777777" w:rsidR="00DC2300" w:rsidRPr="00DC2300" w:rsidRDefault="00DC2300" w:rsidP="00DC2300"/>
        </w:tc>
        <w:tc>
          <w:tcPr>
            <w:tcW w:w="1027" w:type="dxa"/>
            <w:noWrap/>
          </w:tcPr>
          <w:p w14:paraId="3BDB0E3B" w14:textId="77777777" w:rsidR="00DC2300" w:rsidRPr="00DC2300" w:rsidRDefault="00DC2300" w:rsidP="00DC2300"/>
        </w:tc>
      </w:tr>
      <w:tr w:rsidR="00DC2300" w:rsidRPr="00DC2300" w14:paraId="6573C238" w14:textId="77777777" w:rsidTr="00CD6F98">
        <w:trPr>
          <w:trHeight w:val="390"/>
        </w:trPr>
        <w:tc>
          <w:tcPr>
            <w:tcW w:w="629" w:type="dxa"/>
            <w:noWrap/>
            <w:hideMark/>
          </w:tcPr>
          <w:p w14:paraId="52A43058" w14:textId="77777777" w:rsidR="00DC2300" w:rsidRPr="00DC2300" w:rsidRDefault="00DC2300" w:rsidP="00DC2300">
            <w:r w:rsidRPr="00DC2300">
              <w:t> </w:t>
            </w:r>
          </w:p>
        </w:tc>
        <w:tc>
          <w:tcPr>
            <w:tcW w:w="654" w:type="dxa"/>
            <w:noWrap/>
            <w:hideMark/>
          </w:tcPr>
          <w:p w14:paraId="7FDF8BA3" w14:textId="77777777" w:rsidR="00DC2300" w:rsidRPr="00DC2300" w:rsidRDefault="00DC2300" w:rsidP="00DC2300">
            <w:r w:rsidRPr="00DC2300">
              <w:t>13</w:t>
            </w:r>
          </w:p>
        </w:tc>
        <w:tc>
          <w:tcPr>
            <w:tcW w:w="4584" w:type="dxa"/>
            <w:hideMark/>
          </w:tcPr>
          <w:p w14:paraId="3DFCED18" w14:textId="77777777" w:rsidR="00DC2300" w:rsidRPr="00DC2300" w:rsidRDefault="00DC2300" w:rsidP="00DC2300">
            <w:proofErr w:type="spellStart"/>
            <w:r w:rsidRPr="00DC2300">
              <w:t>Labour</w:t>
            </w:r>
            <w:proofErr w:type="spellEnd"/>
          </w:p>
        </w:tc>
        <w:tc>
          <w:tcPr>
            <w:tcW w:w="554" w:type="dxa"/>
            <w:noWrap/>
            <w:hideMark/>
          </w:tcPr>
          <w:p w14:paraId="2B207561" w14:textId="77777777" w:rsidR="00DC2300" w:rsidRPr="00DC2300" w:rsidRDefault="00DC2300" w:rsidP="00DC2300">
            <w:r w:rsidRPr="00DC2300">
              <w:t>No</w:t>
            </w:r>
          </w:p>
        </w:tc>
        <w:tc>
          <w:tcPr>
            <w:tcW w:w="715" w:type="dxa"/>
            <w:noWrap/>
            <w:hideMark/>
          </w:tcPr>
          <w:p w14:paraId="1743E4E8" w14:textId="77777777" w:rsidR="00DC2300" w:rsidRPr="00DC2300" w:rsidRDefault="00DC2300" w:rsidP="00DC2300">
            <w:r w:rsidRPr="00DC2300">
              <w:t>1</w:t>
            </w:r>
          </w:p>
        </w:tc>
        <w:tc>
          <w:tcPr>
            <w:tcW w:w="853" w:type="dxa"/>
            <w:noWrap/>
            <w:hideMark/>
          </w:tcPr>
          <w:p w14:paraId="22B14384" w14:textId="77777777" w:rsidR="00DC2300" w:rsidRPr="00DC2300" w:rsidRDefault="00DC2300" w:rsidP="00DC2300"/>
        </w:tc>
        <w:tc>
          <w:tcPr>
            <w:tcW w:w="1027" w:type="dxa"/>
            <w:noWrap/>
            <w:hideMark/>
          </w:tcPr>
          <w:p w14:paraId="0577F161" w14:textId="77777777" w:rsidR="00DC2300" w:rsidRPr="00DC2300" w:rsidRDefault="00DC2300" w:rsidP="00DC2300"/>
        </w:tc>
      </w:tr>
      <w:tr w:rsidR="00DC2300" w:rsidRPr="00DC2300" w14:paraId="2D907D34" w14:textId="77777777" w:rsidTr="00CD6F98">
        <w:trPr>
          <w:trHeight w:val="315"/>
        </w:trPr>
        <w:tc>
          <w:tcPr>
            <w:tcW w:w="629" w:type="dxa"/>
            <w:noWrap/>
            <w:hideMark/>
          </w:tcPr>
          <w:p w14:paraId="24EED016" w14:textId="77777777" w:rsidR="00DC2300" w:rsidRPr="00DC2300" w:rsidRDefault="00DC2300" w:rsidP="00DC2300">
            <w:r w:rsidRPr="00DC2300">
              <w:t> </w:t>
            </w:r>
          </w:p>
        </w:tc>
        <w:tc>
          <w:tcPr>
            <w:tcW w:w="7360" w:type="dxa"/>
            <w:gridSpan w:val="5"/>
            <w:noWrap/>
            <w:hideMark/>
          </w:tcPr>
          <w:p w14:paraId="78B1AB7D" w14:textId="77777777" w:rsidR="00DC2300" w:rsidRPr="00DC2300" w:rsidRDefault="00DC2300" w:rsidP="00DC2300">
            <w:pPr>
              <w:rPr>
                <w:b/>
                <w:bCs/>
              </w:rPr>
            </w:pPr>
            <w:r w:rsidRPr="00DC2300">
              <w:rPr>
                <w:b/>
                <w:bCs/>
              </w:rPr>
              <w:t>Sub-total:</w:t>
            </w:r>
          </w:p>
        </w:tc>
        <w:tc>
          <w:tcPr>
            <w:tcW w:w="1027" w:type="dxa"/>
            <w:noWrap/>
            <w:hideMark/>
          </w:tcPr>
          <w:p w14:paraId="530CCFE6" w14:textId="77777777" w:rsidR="00DC2300" w:rsidRPr="00DC2300" w:rsidRDefault="00DC2300" w:rsidP="00DC2300"/>
        </w:tc>
      </w:tr>
      <w:tr w:rsidR="00DC2300" w:rsidRPr="00DC2300" w14:paraId="24EA135B" w14:textId="77777777" w:rsidTr="00CD6F98">
        <w:trPr>
          <w:trHeight w:val="300"/>
        </w:trPr>
        <w:tc>
          <w:tcPr>
            <w:tcW w:w="629" w:type="dxa"/>
            <w:noWrap/>
            <w:hideMark/>
          </w:tcPr>
          <w:p w14:paraId="1B1FF4C8" w14:textId="77777777" w:rsidR="00DC2300" w:rsidRPr="00DC2300" w:rsidRDefault="00DC2300" w:rsidP="00DC2300">
            <w:r w:rsidRPr="00DC2300">
              <w:t> </w:t>
            </w:r>
          </w:p>
        </w:tc>
        <w:tc>
          <w:tcPr>
            <w:tcW w:w="654" w:type="dxa"/>
            <w:noWrap/>
            <w:hideMark/>
          </w:tcPr>
          <w:p w14:paraId="33FE5BAC" w14:textId="77777777" w:rsidR="00DC2300" w:rsidRPr="00DC2300" w:rsidRDefault="00DC2300" w:rsidP="00DC2300">
            <w:r w:rsidRPr="00DC2300">
              <w:t> </w:t>
            </w:r>
          </w:p>
        </w:tc>
        <w:tc>
          <w:tcPr>
            <w:tcW w:w="4584" w:type="dxa"/>
            <w:hideMark/>
          </w:tcPr>
          <w:p w14:paraId="400FA61C" w14:textId="77777777" w:rsidR="00DC2300" w:rsidRPr="00DC2300" w:rsidRDefault="00DC2300" w:rsidP="00DC2300">
            <w:r w:rsidRPr="00DC2300">
              <w:t>Add 16% VAT</w:t>
            </w:r>
          </w:p>
        </w:tc>
        <w:tc>
          <w:tcPr>
            <w:tcW w:w="554" w:type="dxa"/>
            <w:noWrap/>
            <w:hideMark/>
          </w:tcPr>
          <w:p w14:paraId="336444BB" w14:textId="77777777" w:rsidR="00DC2300" w:rsidRPr="00DC2300" w:rsidRDefault="00DC2300" w:rsidP="00DC2300">
            <w:r w:rsidRPr="00DC2300">
              <w:t> </w:t>
            </w:r>
          </w:p>
        </w:tc>
        <w:tc>
          <w:tcPr>
            <w:tcW w:w="715" w:type="dxa"/>
            <w:noWrap/>
            <w:hideMark/>
          </w:tcPr>
          <w:p w14:paraId="28AD9B7E" w14:textId="77777777" w:rsidR="00DC2300" w:rsidRPr="00DC2300" w:rsidRDefault="00DC2300" w:rsidP="00DC2300">
            <w:r w:rsidRPr="00DC2300">
              <w:t> </w:t>
            </w:r>
          </w:p>
        </w:tc>
        <w:tc>
          <w:tcPr>
            <w:tcW w:w="853" w:type="dxa"/>
            <w:noWrap/>
            <w:hideMark/>
          </w:tcPr>
          <w:p w14:paraId="2732F748" w14:textId="77777777" w:rsidR="00DC2300" w:rsidRPr="00DC2300" w:rsidRDefault="00DC2300" w:rsidP="00DC2300">
            <w:r w:rsidRPr="00DC2300">
              <w:t> </w:t>
            </w:r>
          </w:p>
        </w:tc>
        <w:tc>
          <w:tcPr>
            <w:tcW w:w="1027" w:type="dxa"/>
            <w:noWrap/>
            <w:hideMark/>
          </w:tcPr>
          <w:p w14:paraId="69455C12" w14:textId="77777777" w:rsidR="00DC2300" w:rsidRPr="00DC2300" w:rsidRDefault="00DC2300" w:rsidP="00DC2300"/>
        </w:tc>
      </w:tr>
      <w:tr w:rsidR="00DC2300" w:rsidRPr="00DC2300" w14:paraId="6A1DF8A5" w14:textId="77777777" w:rsidTr="00CD6F98">
        <w:trPr>
          <w:trHeight w:val="315"/>
        </w:trPr>
        <w:tc>
          <w:tcPr>
            <w:tcW w:w="629" w:type="dxa"/>
            <w:noWrap/>
            <w:hideMark/>
          </w:tcPr>
          <w:p w14:paraId="42F5445A" w14:textId="77777777" w:rsidR="00DC2300" w:rsidRPr="00DC2300" w:rsidRDefault="00DC2300" w:rsidP="00DC2300">
            <w:r w:rsidRPr="00DC2300">
              <w:t>B5</w:t>
            </w:r>
          </w:p>
        </w:tc>
        <w:tc>
          <w:tcPr>
            <w:tcW w:w="654" w:type="dxa"/>
            <w:noWrap/>
            <w:hideMark/>
          </w:tcPr>
          <w:p w14:paraId="564C16AC" w14:textId="77777777" w:rsidR="00DC2300" w:rsidRPr="00DC2300" w:rsidRDefault="00DC2300" w:rsidP="00DC2300">
            <w:r w:rsidRPr="00DC2300">
              <w:t> </w:t>
            </w:r>
          </w:p>
        </w:tc>
        <w:tc>
          <w:tcPr>
            <w:tcW w:w="4584" w:type="dxa"/>
            <w:hideMark/>
          </w:tcPr>
          <w:p w14:paraId="400EA67E" w14:textId="77777777" w:rsidR="00DC2300" w:rsidRPr="00DC2300" w:rsidRDefault="00DC2300" w:rsidP="00DC2300"/>
        </w:tc>
        <w:tc>
          <w:tcPr>
            <w:tcW w:w="554" w:type="dxa"/>
            <w:noWrap/>
            <w:hideMark/>
          </w:tcPr>
          <w:p w14:paraId="0D15F9BB" w14:textId="77777777" w:rsidR="00DC2300" w:rsidRPr="00DC2300" w:rsidRDefault="00DC2300" w:rsidP="00DC2300"/>
        </w:tc>
        <w:tc>
          <w:tcPr>
            <w:tcW w:w="715" w:type="dxa"/>
            <w:noWrap/>
            <w:hideMark/>
          </w:tcPr>
          <w:p w14:paraId="1F1A3920" w14:textId="77777777" w:rsidR="00DC2300" w:rsidRPr="00DC2300" w:rsidRDefault="00DC2300" w:rsidP="00DC2300"/>
        </w:tc>
        <w:tc>
          <w:tcPr>
            <w:tcW w:w="853" w:type="dxa"/>
            <w:noWrap/>
            <w:hideMark/>
          </w:tcPr>
          <w:p w14:paraId="4C0E5153" w14:textId="77777777" w:rsidR="00DC2300" w:rsidRPr="00DC2300" w:rsidRDefault="00DC2300" w:rsidP="00DC2300">
            <w:r w:rsidRPr="00DC2300">
              <w:t> </w:t>
            </w:r>
          </w:p>
        </w:tc>
        <w:tc>
          <w:tcPr>
            <w:tcW w:w="1027" w:type="dxa"/>
            <w:noWrap/>
            <w:hideMark/>
          </w:tcPr>
          <w:p w14:paraId="5C52A8AE" w14:textId="77777777" w:rsidR="00DC2300" w:rsidRPr="00DC2300" w:rsidRDefault="00DC2300" w:rsidP="00DC2300">
            <w:r w:rsidRPr="00DC2300">
              <w:t> </w:t>
            </w:r>
          </w:p>
        </w:tc>
      </w:tr>
      <w:tr w:rsidR="00DC2300" w:rsidRPr="00DC2300" w14:paraId="6EA9FB05" w14:textId="77777777" w:rsidTr="00CD6F98">
        <w:trPr>
          <w:trHeight w:val="315"/>
        </w:trPr>
        <w:tc>
          <w:tcPr>
            <w:tcW w:w="629" w:type="dxa"/>
            <w:noWrap/>
            <w:hideMark/>
          </w:tcPr>
          <w:p w14:paraId="1AD8BF30" w14:textId="77777777" w:rsidR="00DC2300" w:rsidRPr="00DC2300" w:rsidRDefault="00DC2300" w:rsidP="00DC2300">
            <w:r w:rsidRPr="00DC2300">
              <w:t> </w:t>
            </w:r>
          </w:p>
        </w:tc>
        <w:tc>
          <w:tcPr>
            <w:tcW w:w="7360" w:type="dxa"/>
            <w:gridSpan w:val="5"/>
            <w:noWrap/>
            <w:hideMark/>
          </w:tcPr>
          <w:p w14:paraId="082B67D6" w14:textId="77777777" w:rsidR="00DC2300" w:rsidRPr="00DC2300" w:rsidRDefault="00DC2300" w:rsidP="00DC2300">
            <w:pPr>
              <w:rPr>
                <w:b/>
                <w:bCs/>
              </w:rPr>
            </w:pPr>
            <w:r w:rsidRPr="00DC2300">
              <w:rPr>
                <w:b/>
                <w:bCs/>
              </w:rPr>
              <w:t>Sub-total:</w:t>
            </w:r>
          </w:p>
        </w:tc>
        <w:tc>
          <w:tcPr>
            <w:tcW w:w="1027" w:type="dxa"/>
            <w:noWrap/>
            <w:hideMark/>
          </w:tcPr>
          <w:p w14:paraId="043B3697" w14:textId="77777777" w:rsidR="00DC2300" w:rsidRPr="00DC2300" w:rsidRDefault="00DC2300" w:rsidP="00DC2300"/>
        </w:tc>
      </w:tr>
      <w:tr w:rsidR="00DC2300" w:rsidRPr="00DC2300" w14:paraId="797ED4F0" w14:textId="77777777" w:rsidTr="00CD6F98">
        <w:trPr>
          <w:trHeight w:val="315"/>
        </w:trPr>
        <w:tc>
          <w:tcPr>
            <w:tcW w:w="629" w:type="dxa"/>
            <w:noWrap/>
            <w:hideMark/>
          </w:tcPr>
          <w:p w14:paraId="0A0FE98D" w14:textId="77777777" w:rsidR="00DC2300" w:rsidRPr="00DC2300" w:rsidRDefault="00DC2300" w:rsidP="00DC2300">
            <w:r w:rsidRPr="00DC2300">
              <w:t> </w:t>
            </w:r>
          </w:p>
        </w:tc>
        <w:tc>
          <w:tcPr>
            <w:tcW w:w="654" w:type="dxa"/>
            <w:noWrap/>
            <w:hideMark/>
          </w:tcPr>
          <w:p w14:paraId="1F7F8E15" w14:textId="77777777" w:rsidR="00DC2300" w:rsidRPr="00DC2300" w:rsidRDefault="00DC2300" w:rsidP="00DC2300">
            <w:pPr>
              <w:rPr>
                <w:b/>
                <w:bCs/>
              </w:rPr>
            </w:pPr>
            <w:r w:rsidRPr="00DC2300">
              <w:rPr>
                <w:b/>
                <w:bCs/>
              </w:rPr>
              <w:t> </w:t>
            </w:r>
          </w:p>
        </w:tc>
        <w:tc>
          <w:tcPr>
            <w:tcW w:w="4584" w:type="dxa"/>
            <w:hideMark/>
          </w:tcPr>
          <w:p w14:paraId="7B7A7685" w14:textId="77777777" w:rsidR="00DC2300" w:rsidRPr="00DC2300" w:rsidRDefault="00DC2300" w:rsidP="00DC2300">
            <w:pPr>
              <w:rPr>
                <w:b/>
                <w:bCs/>
              </w:rPr>
            </w:pPr>
            <w:r w:rsidRPr="00DC2300">
              <w:rPr>
                <w:b/>
                <w:bCs/>
              </w:rPr>
              <w:t> </w:t>
            </w:r>
          </w:p>
        </w:tc>
        <w:tc>
          <w:tcPr>
            <w:tcW w:w="554" w:type="dxa"/>
            <w:noWrap/>
            <w:hideMark/>
          </w:tcPr>
          <w:p w14:paraId="2421C3AE" w14:textId="77777777" w:rsidR="00DC2300" w:rsidRPr="00DC2300" w:rsidRDefault="00DC2300" w:rsidP="00DC2300">
            <w:pPr>
              <w:rPr>
                <w:b/>
                <w:bCs/>
              </w:rPr>
            </w:pPr>
            <w:r w:rsidRPr="00DC2300">
              <w:rPr>
                <w:b/>
                <w:bCs/>
              </w:rPr>
              <w:t> </w:t>
            </w:r>
          </w:p>
        </w:tc>
        <w:tc>
          <w:tcPr>
            <w:tcW w:w="715" w:type="dxa"/>
            <w:noWrap/>
            <w:hideMark/>
          </w:tcPr>
          <w:p w14:paraId="3E5CAB53" w14:textId="77777777" w:rsidR="00DC2300" w:rsidRPr="00DC2300" w:rsidRDefault="00DC2300" w:rsidP="00DC2300">
            <w:pPr>
              <w:rPr>
                <w:b/>
                <w:bCs/>
              </w:rPr>
            </w:pPr>
            <w:r w:rsidRPr="00DC2300">
              <w:rPr>
                <w:b/>
                <w:bCs/>
              </w:rPr>
              <w:t> </w:t>
            </w:r>
          </w:p>
        </w:tc>
        <w:tc>
          <w:tcPr>
            <w:tcW w:w="853" w:type="dxa"/>
            <w:noWrap/>
            <w:hideMark/>
          </w:tcPr>
          <w:p w14:paraId="04256313" w14:textId="77777777" w:rsidR="00DC2300" w:rsidRPr="00DC2300" w:rsidRDefault="00DC2300" w:rsidP="00DC2300">
            <w:pPr>
              <w:rPr>
                <w:b/>
                <w:bCs/>
              </w:rPr>
            </w:pPr>
            <w:r w:rsidRPr="00DC2300">
              <w:rPr>
                <w:b/>
                <w:bCs/>
              </w:rPr>
              <w:t>TOTAL</w:t>
            </w:r>
          </w:p>
        </w:tc>
        <w:tc>
          <w:tcPr>
            <w:tcW w:w="1027" w:type="dxa"/>
            <w:noWrap/>
            <w:hideMark/>
          </w:tcPr>
          <w:p w14:paraId="2956942A" w14:textId="77777777" w:rsidR="00DC2300" w:rsidRPr="00DC2300" w:rsidRDefault="00DC2300" w:rsidP="00DC2300"/>
        </w:tc>
      </w:tr>
      <w:tr w:rsidR="00DC2300" w:rsidRPr="00DC2300" w14:paraId="5DB0BDAF" w14:textId="77777777" w:rsidTr="00CD6F98">
        <w:trPr>
          <w:trHeight w:val="300"/>
        </w:trPr>
        <w:tc>
          <w:tcPr>
            <w:tcW w:w="629" w:type="dxa"/>
            <w:noWrap/>
            <w:hideMark/>
          </w:tcPr>
          <w:p w14:paraId="11BBF88C" w14:textId="77777777" w:rsidR="00DC2300" w:rsidRPr="00DC2300" w:rsidRDefault="00DC2300" w:rsidP="00DC2300"/>
        </w:tc>
        <w:tc>
          <w:tcPr>
            <w:tcW w:w="654" w:type="dxa"/>
            <w:noWrap/>
            <w:hideMark/>
          </w:tcPr>
          <w:p w14:paraId="733AC1FD" w14:textId="77777777" w:rsidR="00DC2300" w:rsidRPr="00DC2300" w:rsidRDefault="00DC2300" w:rsidP="00DC2300"/>
        </w:tc>
        <w:tc>
          <w:tcPr>
            <w:tcW w:w="4584" w:type="dxa"/>
            <w:hideMark/>
          </w:tcPr>
          <w:p w14:paraId="3030EA6B" w14:textId="77777777" w:rsidR="00DC2300" w:rsidRPr="00DC2300" w:rsidRDefault="00DC2300" w:rsidP="00DC2300"/>
        </w:tc>
        <w:tc>
          <w:tcPr>
            <w:tcW w:w="554" w:type="dxa"/>
            <w:noWrap/>
            <w:hideMark/>
          </w:tcPr>
          <w:p w14:paraId="5F9DC6BD" w14:textId="77777777" w:rsidR="00DC2300" w:rsidRPr="00DC2300" w:rsidRDefault="00DC2300" w:rsidP="00DC2300"/>
        </w:tc>
        <w:tc>
          <w:tcPr>
            <w:tcW w:w="715" w:type="dxa"/>
            <w:noWrap/>
            <w:hideMark/>
          </w:tcPr>
          <w:p w14:paraId="42DE1F85" w14:textId="77777777" w:rsidR="00DC2300" w:rsidRPr="00DC2300" w:rsidRDefault="00DC2300" w:rsidP="00DC2300"/>
        </w:tc>
        <w:tc>
          <w:tcPr>
            <w:tcW w:w="853" w:type="dxa"/>
            <w:noWrap/>
            <w:hideMark/>
          </w:tcPr>
          <w:p w14:paraId="5E6C0981" w14:textId="77777777" w:rsidR="00DC2300" w:rsidRPr="00DC2300" w:rsidRDefault="00DC2300" w:rsidP="00DC2300"/>
        </w:tc>
        <w:tc>
          <w:tcPr>
            <w:tcW w:w="1027" w:type="dxa"/>
            <w:noWrap/>
            <w:hideMark/>
          </w:tcPr>
          <w:p w14:paraId="71B5920C" w14:textId="77777777" w:rsidR="00DC2300" w:rsidRPr="00DC2300" w:rsidRDefault="00DC2300" w:rsidP="00DC2300"/>
        </w:tc>
      </w:tr>
      <w:tr w:rsidR="00DC2300" w:rsidRPr="00DC2300" w14:paraId="49F69CC6" w14:textId="77777777" w:rsidTr="00CD6F98">
        <w:trPr>
          <w:trHeight w:val="300"/>
        </w:trPr>
        <w:tc>
          <w:tcPr>
            <w:tcW w:w="629" w:type="dxa"/>
            <w:noWrap/>
            <w:hideMark/>
          </w:tcPr>
          <w:p w14:paraId="6069CEFE" w14:textId="77777777" w:rsidR="00DC2300" w:rsidRPr="00DC2300" w:rsidRDefault="00DC2300" w:rsidP="00DC2300"/>
        </w:tc>
        <w:tc>
          <w:tcPr>
            <w:tcW w:w="654" w:type="dxa"/>
            <w:noWrap/>
            <w:hideMark/>
          </w:tcPr>
          <w:p w14:paraId="5636E01B" w14:textId="77777777" w:rsidR="00DC2300" w:rsidRPr="00DC2300" w:rsidRDefault="00DC2300" w:rsidP="00DC2300"/>
        </w:tc>
        <w:tc>
          <w:tcPr>
            <w:tcW w:w="4584" w:type="dxa"/>
            <w:hideMark/>
          </w:tcPr>
          <w:p w14:paraId="124052FD" w14:textId="77777777" w:rsidR="00DC2300" w:rsidRPr="00DC2300" w:rsidRDefault="00DC2300" w:rsidP="00DC2300"/>
        </w:tc>
        <w:tc>
          <w:tcPr>
            <w:tcW w:w="554" w:type="dxa"/>
            <w:noWrap/>
            <w:hideMark/>
          </w:tcPr>
          <w:p w14:paraId="48BC6BF5" w14:textId="77777777" w:rsidR="00DC2300" w:rsidRPr="00DC2300" w:rsidRDefault="00DC2300" w:rsidP="00DC2300"/>
        </w:tc>
        <w:tc>
          <w:tcPr>
            <w:tcW w:w="715" w:type="dxa"/>
            <w:noWrap/>
            <w:hideMark/>
          </w:tcPr>
          <w:p w14:paraId="7F866ABF" w14:textId="77777777" w:rsidR="00DC2300" w:rsidRPr="00DC2300" w:rsidRDefault="00DC2300" w:rsidP="00DC2300"/>
        </w:tc>
        <w:tc>
          <w:tcPr>
            <w:tcW w:w="853" w:type="dxa"/>
            <w:noWrap/>
            <w:hideMark/>
          </w:tcPr>
          <w:p w14:paraId="62BA0BEF" w14:textId="77777777" w:rsidR="00DC2300" w:rsidRPr="00DC2300" w:rsidRDefault="00DC2300" w:rsidP="00DC2300"/>
        </w:tc>
        <w:tc>
          <w:tcPr>
            <w:tcW w:w="1027" w:type="dxa"/>
            <w:noWrap/>
            <w:hideMark/>
          </w:tcPr>
          <w:p w14:paraId="1668B50E" w14:textId="77777777" w:rsidR="00DC2300" w:rsidRPr="00DC2300" w:rsidRDefault="00DC2300" w:rsidP="00DC2300"/>
        </w:tc>
      </w:tr>
      <w:tr w:rsidR="00DC2300" w:rsidRPr="00DC2300" w14:paraId="4B1C5781" w14:textId="77777777" w:rsidTr="00CD6F98">
        <w:trPr>
          <w:trHeight w:val="300"/>
        </w:trPr>
        <w:tc>
          <w:tcPr>
            <w:tcW w:w="629" w:type="dxa"/>
            <w:noWrap/>
            <w:hideMark/>
          </w:tcPr>
          <w:p w14:paraId="14E924BC" w14:textId="77777777" w:rsidR="00DC2300" w:rsidRPr="00DC2300" w:rsidRDefault="00DC2300" w:rsidP="00DC2300"/>
          <w:p w14:paraId="4F32FABE" w14:textId="77777777" w:rsidR="00DC2300" w:rsidRPr="00DC2300" w:rsidRDefault="00DC2300" w:rsidP="00DC2300"/>
          <w:p w14:paraId="71CA1892" w14:textId="77777777" w:rsidR="00DC2300" w:rsidRPr="00DC2300" w:rsidRDefault="00DC2300" w:rsidP="00DC2300"/>
        </w:tc>
        <w:tc>
          <w:tcPr>
            <w:tcW w:w="654" w:type="dxa"/>
            <w:noWrap/>
            <w:hideMark/>
          </w:tcPr>
          <w:p w14:paraId="711D992A" w14:textId="77777777" w:rsidR="00DC2300" w:rsidRPr="00DC2300" w:rsidRDefault="00DC2300" w:rsidP="00DC2300"/>
        </w:tc>
        <w:tc>
          <w:tcPr>
            <w:tcW w:w="4584" w:type="dxa"/>
            <w:hideMark/>
          </w:tcPr>
          <w:p w14:paraId="1789D17A" w14:textId="77777777" w:rsidR="00DC2300" w:rsidRPr="00DC2300" w:rsidRDefault="00DC2300" w:rsidP="00DC2300"/>
          <w:p w14:paraId="1D35FA7B" w14:textId="77777777" w:rsidR="00DC2300" w:rsidRPr="00DC2300" w:rsidRDefault="00DC2300" w:rsidP="00DC2300"/>
          <w:p w14:paraId="3AD70D43" w14:textId="77777777" w:rsidR="00DC2300" w:rsidRPr="00DC2300" w:rsidRDefault="00DC2300" w:rsidP="00DC2300"/>
          <w:p w14:paraId="67248F3D" w14:textId="77777777" w:rsidR="00DC2300" w:rsidRPr="00DC2300" w:rsidRDefault="00DC2300" w:rsidP="00DC2300"/>
          <w:p w14:paraId="00981771" w14:textId="77777777" w:rsidR="00DC2300" w:rsidRPr="00DC2300" w:rsidRDefault="00DC2300" w:rsidP="00DC2300"/>
          <w:p w14:paraId="65C7FC53" w14:textId="77777777" w:rsidR="00DC2300" w:rsidRPr="00DC2300" w:rsidRDefault="00DC2300" w:rsidP="00DC2300"/>
          <w:p w14:paraId="4427F7C9" w14:textId="77777777" w:rsidR="00DC2300" w:rsidRPr="00DC2300" w:rsidRDefault="00DC2300" w:rsidP="00DC2300"/>
          <w:p w14:paraId="4C59B415" w14:textId="77777777" w:rsidR="00DC2300" w:rsidRPr="00DC2300" w:rsidRDefault="00DC2300" w:rsidP="00DC2300"/>
          <w:p w14:paraId="285E7035" w14:textId="77777777" w:rsidR="00DC2300" w:rsidRPr="00DC2300" w:rsidRDefault="00DC2300" w:rsidP="00DC2300"/>
          <w:p w14:paraId="4A036E48" w14:textId="77777777" w:rsidR="00DC2300" w:rsidRPr="00DC2300" w:rsidRDefault="00DC2300" w:rsidP="00DC2300"/>
          <w:p w14:paraId="00AA8F82" w14:textId="77777777" w:rsidR="00DC2300" w:rsidRPr="00DC2300" w:rsidRDefault="00DC2300" w:rsidP="00DC2300"/>
          <w:p w14:paraId="2A502F6A" w14:textId="77777777" w:rsidR="00DC2300" w:rsidRPr="00DC2300" w:rsidRDefault="00DC2300" w:rsidP="00DC2300"/>
          <w:p w14:paraId="6137D065" w14:textId="77777777" w:rsidR="00DC2300" w:rsidRPr="00DC2300" w:rsidRDefault="00DC2300" w:rsidP="00DC2300"/>
          <w:p w14:paraId="3542A4B2" w14:textId="77777777" w:rsidR="00DC2300" w:rsidRPr="00DC2300" w:rsidRDefault="00DC2300" w:rsidP="00DC2300"/>
          <w:p w14:paraId="58B51555" w14:textId="77777777" w:rsidR="00DC2300" w:rsidRPr="00DC2300" w:rsidRDefault="00DC2300" w:rsidP="00DC2300"/>
          <w:p w14:paraId="36004176" w14:textId="77777777" w:rsidR="00DC2300" w:rsidRPr="00DC2300" w:rsidRDefault="00DC2300" w:rsidP="00DC2300"/>
          <w:p w14:paraId="42DC0EB4" w14:textId="77777777" w:rsidR="00DC2300" w:rsidRPr="00DC2300" w:rsidRDefault="00DC2300" w:rsidP="00DC2300"/>
          <w:p w14:paraId="0F2CEA22" w14:textId="77777777" w:rsidR="00DC2300" w:rsidRPr="00DC2300" w:rsidRDefault="00DC2300" w:rsidP="00DC2300"/>
        </w:tc>
        <w:tc>
          <w:tcPr>
            <w:tcW w:w="554" w:type="dxa"/>
            <w:noWrap/>
            <w:hideMark/>
          </w:tcPr>
          <w:p w14:paraId="491ECC8E" w14:textId="77777777" w:rsidR="00DC2300" w:rsidRPr="00DC2300" w:rsidRDefault="00DC2300" w:rsidP="00DC2300"/>
        </w:tc>
        <w:tc>
          <w:tcPr>
            <w:tcW w:w="715" w:type="dxa"/>
            <w:noWrap/>
            <w:hideMark/>
          </w:tcPr>
          <w:p w14:paraId="3D9A31E3" w14:textId="77777777" w:rsidR="00DC2300" w:rsidRPr="00DC2300" w:rsidRDefault="00DC2300" w:rsidP="00DC2300"/>
        </w:tc>
        <w:tc>
          <w:tcPr>
            <w:tcW w:w="853" w:type="dxa"/>
            <w:noWrap/>
            <w:hideMark/>
          </w:tcPr>
          <w:p w14:paraId="5F78A42F" w14:textId="77777777" w:rsidR="00DC2300" w:rsidRPr="00DC2300" w:rsidRDefault="00DC2300" w:rsidP="00DC2300"/>
        </w:tc>
        <w:tc>
          <w:tcPr>
            <w:tcW w:w="1027" w:type="dxa"/>
            <w:noWrap/>
            <w:hideMark/>
          </w:tcPr>
          <w:p w14:paraId="323F8D4B" w14:textId="77777777" w:rsidR="00DC2300" w:rsidRPr="00DC2300" w:rsidRDefault="00DC2300" w:rsidP="00DC2300"/>
        </w:tc>
      </w:tr>
      <w:tr w:rsidR="00DC2300" w:rsidRPr="00DC2300" w14:paraId="7BFE903E" w14:textId="77777777" w:rsidTr="00CD6F98">
        <w:trPr>
          <w:trHeight w:val="300"/>
        </w:trPr>
        <w:tc>
          <w:tcPr>
            <w:tcW w:w="629" w:type="dxa"/>
            <w:noWrap/>
            <w:hideMark/>
          </w:tcPr>
          <w:p w14:paraId="1955C0DD" w14:textId="77777777" w:rsidR="00DC2300" w:rsidRPr="00DC2300" w:rsidRDefault="00DC2300" w:rsidP="00DC2300"/>
        </w:tc>
        <w:tc>
          <w:tcPr>
            <w:tcW w:w="654" w:type="dxa"/>
            <w:noWrap/>
            <w:hideMark/>
          </w:tcPr>
          <w:p w14:paraId="09D49F54" w14:textId="77777777" w:rsidR="00DC2300" w:rsidRPr="00DC2300" w:rsidRDefault="00DC2300" w:rsidP="00DC2300"/>
        </w:tc>
        <w:tc>
          <w:tcPr>
            <w:tcW w:w="4584" w:type="dxa"/>
            <w:hideMark/>
          </w:tcPr>
          <w:p w14:paraId="3CF1001B" w14:textId="77777777" w:rsidR="00DC2300" w:rsidRPr="00DC2300" w:rsidRDefault="00DC2300" w:rsidP="00DC2300">
            <w:pPr>
              <w:rPr>
                <w:b/>
                <w:bCs/>
              </w:rPr>
            </w:pPr>
            <w:r w:rsidRPr="00DC2300">
              <w:rPr>
                <w:b/>
                <w:bCs/>
              </w:rPr>
              <w:t>CHECHELES   BOREHOLE SOLAR (NEW BOREHOLE TO BE DRILLED)</w:t>
            </w:r>
          </w:p>
        </w:tc>
        <w:tc>
          <w:tcPr>
            <w:tcW w:w="554" w:type="dxa"/>
            <w:noWrap/>
            <w:hideMark/>
          </w:tcPr>
          <w:p w14:paraId="049DD431" w14:textId="77777777" w:rsidR="00DC2300" w:rsidRPr="00DC2300" w:rsidRDefault="00DC2300" w:rsidP="00DC2300">
            <w:pPr>
              <w:rPr>
                <w:b/>
                <w:bCs/>
              </w:rPr>
            </w:pPr>
          </w:p>
        </w:tc>
        <w:tc>
          <w:tcPr>
            <w:tcW w:w="715" w:type="dxa"/>
            <w:noWrap/>
            <w:hideMark/>
          </w:tcPr>
          <w:p w14:paraId="35E2211C" w14:textId="77777777" w:rsidR="00DC2300" w:rsidRPr="00DC2300" w:rsidRDefault="00DC2300" w:rsidP="00DC2300"/>
        </w:tc>
        <w:tc>
          <w:tcPr>
            <w:tcW w:w="853" w:type="dxa"/>
            <w:noWrap/>
            <w:hideMark/>
          </w:tcPr>
          <w:p w14:paraId="3F1D09B0" w14:textId="77777777" w:rsidR="00DC2300" w:rsidRPr="00DC2300" w:rsidRDefault="00DC2300" w:rsidP="00DC2300"/>
        </w:tc>
        <w:tc>
          <w:tcPr>
            <w:tcW w:w="1027" w:type="dxa"/>
            <w:noWrap/>
            <w:hideMark/>
          </w:tcPr>
          <w:p w14:paraId="58096899" w14:textId="77777777" w:rsidR="00DC2300" w:rsidRPr="00DC2300" w:rsidRDefault="00DC2300" w:rsidP="00DC2300"/>
        </w:tc>
      </w:tr>
      <w:tr w:rsidR="00DC2300" w:rsidRPr="00DC2300" w14:paraId="78CBD1B3" w14:textId="77777777" w:rsidTr="00CD6F98">
        <w:trPr>
          <w:trHeight w:val="300"/>
        </w:trPr>
        <w:tc>
          <w:tcPr>
            <w:tcW w:w="629" w:type="dxa"/>
            <w:noWrap/>
            <w:hideMark/>
          </w:tcPr>
          <w:p w14:paraId="6FF0927B" w14:textId="77777777" w:rsidR="00DC2300" w:rsidRPr="00DC2300" w:rsidRDefault="00DC2300" w:rsidP="00DC2300"/>
        </w:tc>
        <w:tc>
          <w:tcPr>
            <w:tcW w:w="654" w:type="dxa"/>
            <w:noWrap/>
            <w:hideMark/>
          </w:tcPr>
          <w:p w14:paraId="7B30718A" w14:textId="77777777" w:rsidR="00DC2300" w:rsidRPr="00DC2300" w:rsidRDefault="00DC2300" w:rsidP="00DC2300"/>
        </w:tc>
        <w:tc>
          <w:tcPr>
            <w:tcW w:w="4584" w:type="dxa"/>
            <w:hideMark/>
          </w:tcPr>
          <w:p w14:paraId="0C80BAE4" w14:textId="77777777" w:rsidR="00DC2300" w:rsidRPr="00DC2300" w:rsidRDefault="00DC2300" w:rsidP="00DC2300">
            <w:pPr>
              <w:rPr>
                <w:b/>
                <w:bCs/>
              </w:rPr>
            </w:pPr>
            <w:r w:rsidRPr="00DC2300">
              <w:rPr>
                <w:b/>
                <w:bCs/>
              </w:rPr>
              <w:t>YIELD 15M3/HR (Expected)</w:t>
            </w:r>
          </w:p>
        </w:tc>
        <w:tc>
          <w:tcPr>
            <w:tcW w:w="554" w:type="dxa"/>
            <w:noWrap/>
            <w:hideMark/>
          </w:tcPr>
          <w:p w14:paraId="418E64C4" w14:textId="77777777" w:rsidR="00DC2300" w:rsidRPr="00DC2300" w:rsidRDefault="00DC2300" w:rsidP="00DC2300">
            <w:pPr>
              <w:rPr>
                <w:b/>
                <w:bCs/>
              </w:rPr>
            </w:pPr>
          </w:p>
        </w:tc>
        <w:tc>
          <w:tcPr>
            <w:tcW w:w="715" w:type="dxa"/>
            <w:noWrap/>
            <w:hideMark/>
          </w:tcPr>
          <w:p w14:paraId="0EBC85ED" w14:textId="77777777" w:rsidR="00DC2300" w:rsidRPr="00DC2300" w:rsidRDefault="00DC2300" w:rsidP="00DC2300"/>
        </w:tc>
        <w:tc>
          <w:tcPr>
            <w:tcW w:w="853" w:type="dxa"/>
            <w:noWrap/>
            <w:hideMark/>
          </w:tcPr>
          <w:p w14:paraId="716A9CF4" w14:textId="77777777" w:rsidR="00DC2300" w:rsidRPr="00DC2300" w:rsidRDefault="00DC2300" w:rsidP="00DC2300"/>
        </w:tc>
        <w:tc>
          <w:tcPr>
            <w:tcW w:w="1027" w:type="dxa"/>
            <w:noWrap/>
            <w:hideMark/>
          </w:tcPr>
          <w:p w14:paraId="22141DE6" w14:textId="77777777" w:rsidR="00DC2300" w:rsidRPr="00DC2300" w:rsidRDefault="00DC2300" w:rsidP="00DC2300"/>
        </w:tc>
      </w:tr>
      <w:tr w:rsidR="00DC2300" w:rsidRPr="00DC2300" w14:paraId="7AB2B5B4" w14:textId="77777777" w:rsidTr="00CD6F98">
        <w:trPr>
          <w:trHeight w:val="300"/>
        </w:trPr>
        <w:tc>
          <w:tcPr>
            <w:tcW w:w="629" w:type="dxa"/>
            <w:noWrap/>
            <w:hideMark/>
          </w:tcPr>
          <w:p w14:paraId="3E38B55E" w14:textId="77777777" w:rsidR="00DC2300" w:rsidRPr="00DC2300" w:rsidRDefault="00DC2300" w:rsidP="00DC2300"/>
        </w:tc>
        <w:tc>
          <w:tcPr>
            <w:tcW w:w="654" w:type="dxa"/>
            <w:noWrap/>
            <w:hideMark/>
          </w:tcPr>
          <w:p w14:paraId="20929C03" w14:textId="77777777" w:rsidR="00DC2300" w:rsidRPr="00DC2300" w:rsidRDefault="00DC2300" w:rsidP="00DC2300"/>
        </w:tc>
        <w:tc>
          <w:tcPr>
            <w:tcW w:w="4584" w:type="dxa"/>
            <w:hideMark/>
          </w:tcPr>
          <w:p w14:paraId="3377CFCB" w14:textId="77777777" w:rsidR="00DC2300" w:rsidRPr="00DC2300" w:rsidRDefault="00DC2300" w:rsidP="00DC2300">
            <w:pPr>
              <w:rPr>
                <w:b/>
                <w:bCs/>
              </w:rPr>
            </w:pPr>
            <w:r w:rsidRPr="00DC2300">
              <w:rPr>
                <w:b/>
                <w:bCs/>
              </w:rPr>
              <w:t>MOTOR 7.5KW</w:t>
            </w:r>
          </w:p>
        </w:tc>
        <w:tc>
          <w:tcPr>
            <w:tcW w:w="554" w:type="dxa"/>
            <w:noWrap/>
            <w:hideMark/>
          </w:tcPr>
          <w:p w14:paraId="166B7B23" w14:textId="77777777" w:rsidR="00DC2300" w:rsidRPr="00DC2300" w:rsidRDefault="00DC2300" w:rsidP="00DC2300">
            <w:pPr>
              <w:rPr>
                <w:b/>
                <w:bCs/>
              </w:rPr>
            </w:pPr>
          </w:p>
        </w:tc>
        <w:tc>
          <w:tcPr>
            <w:tcW w:w="715" w:type="dxa"/>
            <w:noWrap/>
            <w:hideMark/>
          </w:tcPr>
          <w:p w14:paraId="345F9FC5" w14:textId="77777777" w:rsidR="00DC2300" w:rsidRPr="00DC2300" w:rsidRDefault="00DC2300" w:rsidP="00DC2300"/>
        </w:tc>
        <w:tc>
          <w:tcPr>
            <w:tcW w:w="853" w:type="dxa"/>
            <w:noWrap/>
            <w:hideMark/>
          </w:tcPr>
          <w:p w14:paraId="538108EE" w14:textId="77777777" w:rsidR="00DC2300" w:rsidRPr="00DC2300" w:rsidRDefault="00DC2300" w:rsidP="00DC2300"/>
        </w:tc>
        <w:tc>
          <w:tcPr>
            <w:tcW w:w="1027" w:type="dxa"/>
            <w:noWrap/>
            <w:hideMark/>
          </w:tcPr>
          <w:p w14:paraId="18406D6D" w14:textId="77777777" w:rsidR="00DC2300" w:rsidRPr="00DC2300" w:rsidRDefault="00DC2300" w:rsidP="00DC2300"/>
        </w:tc>
      </w:tr>
      <w:tr w:rsidR="00DC2300" w:rsidRPr="00DC2300" w14:paraId="65D0E967" w14:textId="77777777" w:rsidTr="00CD6F98">
        <w:trPr>
          <w:trHeight w:val="300"/>
        </w:trPr>
        <w:tc>
          <w:tcPr>
            <w:tcW w:w="629" w:type="dxa"/>
            <w:noWrap/>
            <w:hideMark/>
          </w:tcPr>
          <w:p w14:paraId="34F1A2B1" w14:textId="77777777" w:rsidR="00DC2300" w:rsidRPr="00DC2300" w:rsidRDefault="00DC2300" w:rsidP="00DC2300"/>
        </w:tc>
        <w:tc>
          <w:tcPr>
            <w:tcW w:w="654" w:type="dxa"/>
            <w:noWrap/>
            <w:hideMark/>
          </w:tcPr>
          <w:p w14:paraId="34FB3426" w14:textId="77777777" w:rsidR="00DC2300" w:rsidRPr="00DC2300" w:rsidRDefault="00DC2300" w:rsidP="00DC2300"/>
        </w:tc>
        <w:tc>
          <w:tcPr>
            <w:tcW w:w="4584" w:type="dxa"/>
            <w:hideMark/>
          </w:tcPr>
          <w:p w14:paraId="240C5319" w14:textId="77777777" w:rsidR="00DC2300" w:rsidRPr="00DC2300" w:rsidRDefault="00DC2300" w:rsidP="00DC2300">
            <w:pPr>
              <w:rPr>
                <w:b/>
                <w:bCs/>
              </w:rPr>
            </w:pPr>
            <w:r w:rsidRPr="00DC2300">
              <w:rPr>
                <w:b/>
                <w:bCs/>
              </w:rPr>
              <w:t>PUMP TYPE GRUNDFOS</w:t>
            </w:r>
          </w:p>
        </w:tc>
        <w:tc>
          <w:tcPr>
            <w:tcW w:w="554" w:type="dxa"/>
            <w:noWrap/>
            <w:hideMark/>
          </w:tcPr>
          <w:p w14:paraId="07DCAFE4" w14:textId="77777777" w:rsidR="00DC2300" w:rsidRPr="00DC2300" w:rsidRDefault="00DC2300" w:rsidP="00DC2300">
            <w:pPr>
              <w:rPr>
                <w:b/>
                <w:bCs/>
              </w:rPr>
            </w:pPr>
          </w:p>
        </w:tc>
        <w:tc>
          <w:tcPr>
            <w:tcW w:w="715" w:type="dxa"/>
            <w:noWrap/>
            <w:hideMark/>
          </w:tcPr>
          <w:p w14:paraId="38546E15" w14:textId="77777777" w:rsidR="00DC2300" w:rsidRPr="00DC2300" w:rsidRDefault="00DC2300" w:rsidP="00DC2300"/>
        </w:tc>
        <w:tc>
          <w:tcPr>
            <w:tcW w:w="853" w:type="dxa"/>
            <w:noWrap/>
            <w:hideMark/>
          </w:tcPr>
          <w:p w14:paraId="1A0FF492" w14:textId="77777777" w:rsidR="00DC2300" w:rsidRPr="00DC2300" w:rsidRDefault="00DC2300" w:rsidP="00DC2300"/>
        </w:tc>
        <w:tc>
          <w:tcPr>
            <w:tcW w:w="1027" w:type="dxa"/>
            <w:noWrap/>
            <w:hideMark/>
          </w:tcPr>
          <w:p w14:paraId="71264FD1" w14:textId="77777777" w:rsidR="00DC2300" w:rsidRPr="00DC2300" w:rsidRDefault="00DC2300" w:rsidP="00DC2300"/>
        </w:tc>
      </w:tr>
      <w:tr w:rsidR="00DC2300" w:rsidRPr="00DC2300" w14:paraId="2F1761E8" w14:textId="77777777" w:rsidTr="00CD6F98">
        <w:trPr>
          <w:trHeight w:val="315"/>
        </w:trPr>
        <w:tc>
          <w:tcPr>
            <w:tcW w:w="629" w:type="dxa"/>
            <w:noWrap/>
            <w:hideMark/>
          </w:tcPr>
          <w:p w14:paraId="1A970497" w14:textId="77777777" w:rsidR="00DC2300" w:rsidRPr="00DC2300" w:rsidRDefault="00DC2300" w:rsidP="00DC2300"/>
        </w:tc>
        <w:tc>
          <w:tcPr>
            <w:tcW w:w="654" w:type="dxa"/>
            <w:noWrap/>
            <w:hideMark/>
          </w:tcPr>
          <w:p w14:paraId="2E97C51C" w14:textId="77777777" w:rsidR="00DC2300" w:rsidRPr="00DC2300" w:rsidRDefault="00DC2300" w:rsidP="00DC2300"/>
        </w:tc>
        <w:tc>
          <w:tcPr>
            <w:tcW w:w="4584" w:type="dxa"/>
            <w:hideMark/>
          </w:tcPr>
          <w:p w14:paraId="0F719C1D" w14:textId="77777777" w:rsidR="00DC2300" w:rsidRPr="00DC2300" w:rsidRDefault="00DC2300" w:rsidP="00DC2300"/>
        </w:tc>
        <w:tc>
          <w:tcPr>
            <w:tcW w:w="554" w:type="dxa"/>
            <w:noWrap/>
            <w:hideMark/>
          </w:tcPr>
          <w:p w14:paraId="147ECF51" w14:textId="77777777" w:rsidR="00DC2300" w:rsidRPr="00DC2300" w:rsidRDefault="00DC2300" w:rsidP="00DC2300"/>
        </w:tc>
        <w:tc>
          <w:tcPr>
            <w:tcW w:w="715" w:type="dxa"/>
            <w:noWrap/>
            <w:hideMark/>
          </w:tcPr>
          <w:p w14:paraId="5FE4148A" w14:textId="77777777" w:rsidR="00DC2300" w:rsidRPr="00DC2300" w:rsidRDefault="00DC2300" w:rsidP="00DC2300"/>
        </w:tc>
        <w:tc>
          <w:tcPr>
            <w:tcW w:w="853" w:type="dxa"/>
            <w:noWrap/>
            <w:hideMark/>
          </w:tcPr>
          <w:p w14:paraId="4BF4E23A" w14:textId="77777777" w:rsidR="00DC2300" w:rsidRPr="00DC2300" w:rsidRDefault="00DC2300" w:rsidP="00DC2300"/>
        </w:tc>
        <w:tc>
          <w:tcPr>
            <w:tcW w:w="1027" w:type="dxa"/>
            <w:noWrap/>
            <w:hideMark/>
          </w:tcPr>
          <w:p w14:paraId="0C979AB9" w14:textId="77777777" w:rsidR="00DC2300" w:rsidRPr="00DC2300" w:rsidRDefault="00DC2300" w:rsidP="00DC2300"/>
        </w:tc>
      </w:tr>
      <w:tr w:rsidR="00DC2300" w:rsidRPr="00DC2300" w14:paraId="6734FE74" w14:textId="77777777" w:rsidTr="00CD6F98">
        <w:trPr>
          <w:trHeight w:val="315"/>
        </w:trPr>
        <w:tc>
          <w:tcPr>
            <w:tcW w:w="629" w:type="dxa"/>
            <w:noWrap/>
            <w:hideMark/>
          </w:tcPr>
          <w:p w14:paraId="2F13CBB0" w14:textId="77777777" w:rsidR="00DC2300" w:rsidRPr="00DC2300" w:rsidRDefault="00DC2300" w:rsidP="00DC2300">
            <w:pPr>
              <w:rPr>
                <w:b/>
                <w:bCs/>
              </w:rPr>
            </w:pPr>
            <w:r w:rsidRPr="00DC2300">
              <w:rPr>
                <w:b/>
                <w:bCs/>
              </w:rPr>
              <w:t>No.</w:t>
            </w:r>
          </w:p>
        </w:tc>
        <w:tc>
          <w:tcPr>
            <w:tcW w:w="5238" w:type="dxa"/>
            <w:gridSpan w:val="2"/>
            <w:noWrap/>
            <w:hideMark/>
          </w:tcPr>
          <w:p w14:paraId="2579E094" w14:textId="77777777" w:rsidR="00DC2300" w:rsidRPr="00DC2300" w:rsidRDefault="00DC2300" w:rsidP="00DC2300">
            <w:pPr>
              <w:rPr>
                <w:b/>
                <w:bCs/>
              </w:rPr>
            </w:pPr>
            <w:r w:rsidRPr="00DC2300">
              <w:rPr>
                <w:b/>
                <w:bCs/>
              </w:rPr>
              <w:t>Description</w:t>
            </w:r>
          </w:p>
        </w:tc>
        <w:tc>
          <w:tcPr>
            <w:tcW w:w="554" w:type="dxa"/>
            <w:vMerge w:val="restart"/>
            <w:noWrap/>
            <w:hideMark/>
          </w:tcPr>
          <w:p w14:paraId="4FA945BD" w14:textId="77777777" w:rsidR="00DC2300" w:rsidRPr="00DC2300" w:rsidRDefault="00DC2300" w:rsidP="00DC2300">
            <w:pPr>
              <w:rPr>
                <w:b/>
                <w:bCs/>
              </w:rPr>
            </w:pPr>
            <w:r w:rsidRPr="00DC2300">
              <w:rPr>
                <w:b/>
                <w:bCs/>
              </w:rPr>
              <w:t>Unit</w:t>
            </w:r>
          </w:p>
        </w:tc>
        <w:tc>
          <w:tcPr>
            <w:tcW w:w="715" w:type="dxa"/>
            <w:noWrap/>
            <w:hideMark/>
          </w:tcPr>
          <w:p w14:paraId="2BE53170" w14:textId="77777777" w:rsidR="00DC2300" w:rsidRPr="00DC2300" w:rsidRDefault="00DC2300" w:rsidP="00DC2300">
            <w:pPr>
              <w:rPr>
                <w:b/>
                <w:bCs/>
              </w:rPr>
            </w:pPr>
            <w:r w:rsidRPr="00DC2300">
              <w:rPr>
                <w:b/>
                <w:bCs/>
              </w:rPr>
              <w:t>Quantity</w:t>
            </w:r>
          </w:p>
        </w:tc>
        <w:tc>
          <w:tcPr>
            <w:tcW w:w="853" w:type="dxa"/>
            <w:noWrap/>
            <w:hideMark/>
          </w:tcPr>
          <w:p w14:paraId="12A65DFF" w14:textId="77777777" w:rsidR="00DC2300" w:rsidRPr="00DC2300" w:rsidRDefault="00DC2300" w:rsidP="00DC2300">
            <w:pPr>
              <w:rPr>
                <w:b/>
                <w:bCs/>
              </w:rPr>
            </w:pPr>
            <w:r w:rsidRPr="00DC2300">
              <w:rPr>
                <w:b/>
                <w:bCs/>
              </w:rPr>
              <w:t>Unit Cost</w:t>
            </w:r>
          </w:p>
        </w:tc>
        <w:tc>
          <w:tcPr>
            <w:tcW w:w="1027" w:type="dxa"/>
            <w:hideMark/>
          </w:tcPr>
          <w:p w14:paraId="1370BDFB" w14:textId="77777777" w:rsidR="00DC2300" w:rsidRPr="00DC2300" w:rsidRDefault="00DC2300" w:rsidP="00DC2300">
            <w:pPr>
              <w:rPr>
                <w:b/>
                <w:bCs/>
              </w:rPr>
            </w:pPr>
            <w:r w:rsidRPr="00DC2300">
              <w:rPr>
                <w:b/>
                <w:bCs/>
              </w:rPr>
              <w:t xml:space="preserve">Total Cost </w:t>
            </w:r>
          </w:p>
        </w:tc>
      </w:tr>
      <w:tr w:rsidR="00DC2300" w:rsidRPr="00DC2300" w14:paraId="5A5FE1DE" w14:textId="77777777" w:rsidTr="00CD6F98">
        <w:trPr>
          <w:trHeight w:val="315"/>
        </w:trPr>
        <w:tc>
          <w:tcPr>
            <w:tcW w:w="629" w:type="dxa"/>
            <w:noWrap/>
            <w:hideMark/>
          </w:tcPr>
          <w:p w14:paraId="771291C9" w14:textId="77777777" w:rsidR="00DC2300" w:rsidRPr="00DC2300" w:rsidRDefault="00DC2300" w:rsidP="00DC2300">
            <w:pPr>
              <w:rPr>
                <w:b/>
                <w:bCs/>
              </w:rPr>
            </w:pPr>
            <w:r w:rsidRPr="00DC2300">
              <w:rPr>
                <w:b/>
                <w:bCs/>
              </w:rPr>
              <w:t> </w:t>
            </w:r>
          </w:p>
        </w:tc>
        <w:tc>
          <w:tcPr>
            <w:tcW w:w="5238" w:type="dxa"/>
            <w:gridSpan w:val="2"/>
            <w:noWrap/>
            <w:hideMark/>
          </w:tcPr>
          <w:p w14:paraId="1E6FD092" w14:textId="77777777" w:rsidR="00DC2300" w:rsidRPr="00DC2300" w:rsidRDefault="00DC2300" w:rsidP="00DC2300">
            <w:pPr>
              <w:rPr>
                <w:b/>
                <w:bCs/>
              </w:rPr>
            </w:pPr>
            <w:r w:rsidRPr="00DC2300">
              <w:rPr>
                <w:b/>
                <w:bCs/>
              </w:rPr>
              <w:t>Installation of Solar</w:t>
            </w:r>
          </w:p>
        </w:tc>
        <w:tc>
          <w:tcPr>
            <w:tcW w:w="554" w:type="dxa"/>
            <w:vMerge/>
            <w:hideMark/>
          </w:tcPr>
          <w:p w14:paraId="42A130F4" w14:textId="77777777" w:rsidR="00DC2300" w:rsidRPr="00DC2300" w:rsidRDefault="00DC2300" w:rsidP="00DC2300">
            <w:pPr>
              <w:rPr>
                <w:b/>
                <w:bCs/>
              </w:rPr>
            </w:pPr>
          </w:p>
        </w:tc>
        <w:tc>
          <w:tcPr>
            <w:tcW w:w="715" w:type="dxa"/>
            <w:noWrap/>
            <w:hideMark/>
          </w:tcPr>
          <w:p w14:paraId="3CDFD828" w14:textId="77777777" w:rsidR="00DC2300" w:rsidRPr="00DC2300" w:rsidRDefault="00DC2300" w:rsidP="00DC2300">
            <w:r w:rsidRPr="00DC2300">
              <w:t>No.</w:t>
            </w:r>
          </w:p>
        </w:tc>
        <w:tc>
          <w:tcPr>
            <w:tcW w:w="853" w:type="dxa"/>
            <w:noWrap/>
            <w:hideMark/>
          </w:tcPr>
          <w:p w14:paraId="7274565D" w14:textId="77777777" w:rsidR="00DC2300" w:rsidRPr="00DC2300" w:rsidRDefault="00DC2300" w:rsidP="00DC2300">
            <w:proofErr w:type="spellStart"/>
            <w:r w:rsidRPr="00DC2300">
              <w:t>KSh</w:t>
            </w:r>
            <w:proofErr w:type="spellEnd"/>
          </w:p>
        </w:tc>
        <w:tc>
          <w:tcPr>
            <w:tcW w:w="1027" w:type="dxa"/>
            <w:noWrap/>
            <w:hideMark/>
          </w:tcPr>
          <w:p w14:paraId="742213D6" w14:textId="77777777" w:rsidR="00DC2300" w:rsidRPr="00DC2300" w:rsidRDefault="00DC2300" w:rsidP="00DC2300">
            <w:proofErr w:type="spellStart"/>
            <w:r w:rsidRPr="00DC2300">
              <w:t>KSh</w:t>
            </w:r>
            <w:proofErr w:type="spellEnd"/>
          </w:p>
        </w:tc>
      </w:tr>
      <w:tr w:rsidR="00DC2300" w:rsidRPr="00DC2300" w14:paraId="4C274B4C" w14:textId="77777777" w:rsidTr="00CD6F98">
        <w:trPr>
          <w:trHeight w:val="300"/>
        </w:trPr>
        <w:tc>
          <w:tcPr>
            <w:tcW w:w="629" w:type="dxa"/>
            <w:noWrap/>
            <w:hideMark/>
          </w:tcPr>
          <w:p w14:paraId="2B68D57F" w14:textId="77777777" w:rsidR="00DC2300" w:rsidRPr="00DC2300" w:rsidRDefault="00DC2300" w:rsidP="00DC2300">
            <w:r w:rsidRPr="00DC2300">
              <w:t> </w:t>
            </w:r>
          </w:p>
        </w:tc>
        <w:tc>
          <w:tcPr>
            <w:tcW w:w="5238" w:type="dxa"/>
            <w:gridSpan w:val="2"/>
            <w:noWrap/>
            <w:hideMark/>
          </w:tcPr>
          <w:p w14:paraId="6FD3266D" w14:textId="77777777" w:rsidR="00DC2300" w:rsidRPr="00DC2300" w:rsidRDefault="00DC2300" w:rsidP="00DC2300">
            <w:r w:rsidRPr="00DC2300">
              <w:t>Description</w:t>
            </w:r>
          </w:p>
        </w:tc>
        <w:tc>
          <w:tcPr>
            <w:tcW w:w="554" w:type="dxa"/>
            <w:noWrap/>
            <w:hideMark/>
          </w:tcPr>
          <w:p w14:paraId="127613C5" w14:textId="77777777" w:rsidR="00DC2300" w:rsidRPr="00DC2300" w:rsidRDefault="00DC2300" w:rsidP="00DC2300">
            <w:r w:rsidRPr="00DC2300">
              <w:t> </w:t>
            </w:r>
          </w:p>
        </w:tc>
        <w:tc>
          <w:tcPr>
            <w:tcW w:w="715" w:type="dxa"/>
            <w:noWrap/>
            <w:hideMark/>
          </w:tcPr>
          <w:p w14:paraId="56E11CE5" w14:textId="77777777" w:rsidR="00DC2300" w:rsidRPr="00DC2300" w:rsidRDefault="00DC2300" w:rsidP="00DC2300">
            <w:r w:rsidRPr="00DC2300">
              <w:t> </w:t>
            </w:r>
          </w:p>
        </w:tc>
        <w:tc>
          <w:tcPr>
            <w:tcW w:w="853" w:type="dxa"/>
            <w:noWrap/>
            <w:hideMark/>
          </w:tcPr>
          <w:p w14:paraId="151E5D1A" w14:textId="77777777" w:rsidR="00DC2300" w:rsidRPr="00DC2300" w:rsidRDefault="00DC2300" w:rsidP="00DC2300">
            <w:r w:rsidRPr="00DC2300">
              <w:t> </w:t>
            </w:r>
          </w:p>
        </w:tc>
        <w:tc>
          <w:tcPr>
            <w:tcW w:w="1027" w:type="dxa"/>
            <w:noWrap/>
            <w:hideMark/>
          </w:tcPr>
          <w:p w14:paraId="48E6751A" w14:textId="77777777" w:rsidR="00DC2300" w:rsidRPr="00DC2300" w:rsidRDefault="00DC2300" w:rsidP="00DC2300">
            <w:r w:rsidRPr="00DC2300">
              <w:t> </w:t>
            </w:r>
          </w:p>
        </w:tc>
      </w:tr>
      <w:tr w:rsidR="00DC2300" w:rsidRPr="00DC2300" w14:paraId="0CFA0861" w14:textId="77777777" w:rsidTr="00CD6F98">
        <w:trPr>
          <w:trHeight w:val="375"/>
        </w:trPr>
        <w:tc>
          <w:tcPr>
            <w:tcW w:w="629" w:type="dxa"/>
            <w:noWrap/>
            <w:hideMark/>
          </w:tcPr>
          <w:p w14:paraId="1A808F2F" w14:textId="77777777" w:rsidR="00DC2300" w:rsidRPr="00DC2300" w:rsidRDefault="00DC2300" w:rsidP="00DC2300">
            <w:r w:rsidRPr="00DC2300">
              <w:t> </w:t>
            </w:r>
          </w:p>
        </w:tc>
        <w:tc>
          <w:tcPr>
            <w:tcW w:w="654" w:type="dxa"/>
            <w:noWrap/>
            <w:hideMark/>
          </w:tcPr>
          <w:p w14:paraId="5101B91E" w14:textId="77777777" w:rsidR="00DC2300" w:rsidRPr="00DC2300" w:rsidRDefault="00DC2300" w:rsidP="00DC2300">
            <w:r w:rsidRPr="00DC2300">
              <w:t>1</w:t>
            </w:r>
          </w:p>
        </w:tc>
        <w:tc>
          <w:tcPr>
            <w:tcW w:w="4584" w:type="dxa"/>
            <w:noWrap/>
            <w:hideMark/>
          </w:tcPr>
          <w:p w14:paraId="4A2792D5" w14:textId="77777777" w:rsidR="00DC2300" w:rsidRPr="00DC2300" w:rsidRDefault="00DC2300" w:rsidP="00DC2300">
            <w:r w:rsidRPr="00DC2300">
              <w:t xml:space="preserve">6mm2 4core UG cable </w:t>
            </w:r>
          </w:p>
        </w:tc>
        <w:tc>
          <w:tcPr>
            <w:tcW w:w="554" w:type="dxa"/>
            <w:noWrap/>
            <w:hideMark/>
          </w:tcPr>
          <w:p w14:paraId="6B38D489" w14:textId="77777777" w:rsidR="00DC2300" w:rsidRPr="00DC2300" w:rsidRDefault="00DC2300" w:rsidP="00DC2300">
            <w:proofErr w:type="spellStart"/>
            <w:r w:rsidRPr="00DC2300">
              <w:t>Mtrs</w:t>
            </w:r>
            <w:proofErr w:type="spellEnd"/>
          </w:p>
        </w:tc>
        <w:tc>
          <w:tcPr>
            <w:tcW w:w="715" w:type="dxa"/>
            <w:noWrap/>
            <w:hideMark/>
          </w:tcPr>
          <w:p w14:paraId="7E3E7FD4" w14:textId="77777777" w:rsidR="00DC2300" w:rsidRPr="00DC2300" w:rsidRDefault="00DC2300" w:rsidP="00DC2300">
            <w:r w:rsidRPr="00DC2300">
              <w:t>100</w:t>
            </w:r>
          </w:p>
        </w:tc>
        <w:tc>
          <w:tcPr>
            <w:tcW w:w="853" w:type="dxa"/>
            <w:noWrap/>
            <w:hideMark/>
          </w:tcPr>
          <w:p w14:paraId="3EBAF628" w14:textId="77777777" w:rsidR="00DC2300" w:rsidRPr="00DC2300" w:rsidRDefault="00DC2300" w:rsidP="00DC2300"/>
        </w:tc>
        <w:tc>
          <w:tcPr>
            <w:tcW w:w="1027" w:type="dxa"/>
            <w:noWrap/>
            <w:hideMark/>
          </w:tcPr>
          <w:p w14:paraId="2582260A" w14:textId="77777777" w:rsidR="00DC2300" w:rsidRPr="00DC2300" w:rsidRDefault="00DC2300" w:rsidP="00DC2300"/>
        </w:tc>
      </w:tr>
      <w:tr w:rsidR="00DC2300" w:rsidRPr="00DC2300" w14:paraId="1AF0AF3D" w14:textId="77777777" w:rsidTr="00CD6F98">
        <w:trPr>
          <w:trHeight w:val="375"/>
        </w:trPr>
        <w:tc>
          <w:tcPr>
            <w:tcW w:w="629" w:type="dxa"/>
            <w:noWrap/>
            <w:hideMark/>
          </w:tcPr>
          <w:p w14:paraId="6F20344C" w14:textId="77777777" w:rsidR="00DC2300" w:rsidRPr="00DC2300" w:rsidRDefault="00DC2300" w:rsidP="00DC2300">
            <w:r w:rsidRPr="00DC2300">
              <w:t> </w:t>
            </w:r>
          </w:p>
        </w:tc>
        <w:tc>
          <w:tcPr>
            <w:tcW w:w="654" w:type="dxa"/>
            <w:noWrap/>
            <w:hideMark/>
          </w:tcPr>
          <w:p w14:paraId="41833741" w14:textId="77777777" w:rsidR="00DC2300" w:rsidRPr="00DC2300" w:rsidRDefault="00DC2300" w:rsidP="00DC2300">
            <w:r w:rsidRPr="00DC2300">
              <w:t>2</w:t>
            </w:r>
          </w:p>
        </w:tc>
        <w:tc>
          <w:tcPr>
            <w:tcW w:w="4584" w:type="dxa"/>
            <w:noWrap/>
            <w:hideMark/>
          </w:tcPr>
          <w:p w14:paraId="61EB84F7" w14:textId="77777777" w:rsidR="00DC2300" w:rsidRPr="00DC2300" w:rsidRDefault="00DC2300" w:rsidP="00DC2300">
            <w:r w:rsidRPr="00DC2300">
              <w:t xml:space="preserve">1.5mm2 2core UG cable </w:t>
            </w:r>
          </w:p>
        </w:tc>
        <w:tc>
          <w:tcPr>
            <w:tcW w:w="554" w:type="dxa"/>
            <w:noWrap/>
            <w:hideMark/>
          </w:tcPr>
          <w:p w14:paraId="2358D518" w14:textId="77777777" w:rsidR="00DC2300" w:rsidRPr="00DC2300" w:rsidRDefault="00DC2300" w:rsidP="00DC2300">
            <w:proofErr w:type="spellStart"/>
            <w:r w:rsidRPr="00DC2300">
              <w:t>Mtrs</w:t>
            </w:r>
            <w:proofErr w:type="spellEnd"/>
          </w:p>
        </w:tc>
        <w:tc>
          <w:tcPr>
            <w:tcW w:w="715" w:type="dxa"/>
            <w:noWrap/>
            <w:hideMark/>
          </w:tcPr>
          <w:p w14:paraId="21F3B9A2" w14:textId="77777777" w:rsidR="00DC2300" w:rsidRPr="00DC2300" w:rsidRDefault="00DC2300" w:rsidP="00DC2300">
            <w:r w:rsidRPr="00DC2300">
              <w:t>100</w:t>
            </w:r>
          </w:p>
        </w:tc>
        <w:tc>
          <w:tcPr>
            <w:tcW w:w="853" w:type="dxa"/>
            <w:noWrap/>
            <w:hideMark/>
          </w:tcPr>
          <w:p w14:paraId="1E25535F" w14:textId="77777777" w:rsidR="00DC2300" w:rsidRPr="00DC2300" w:rsidRDefault="00DC2300" w:rsidP="00DC2300"/>
        </w:tc>
        <w:tc>
          <w:tcPr>
            <w:tcW w:w="1027" w:type="dxa"/>
            <w:noWrap/>
            <w:hideMark/>
          </w:tcPr>
          <w:p w14:paraId="18FC1CFC" w14:textId="77777777" w:rsidR="00DC2300" w:rsidRPr="00DC2300" w:rsidRDefault="00DC2300" w:rsidP="00DC2300"/>
        </w:tc>
      </w:tr>
      <w:tr w:rsidR="00DC2300" w:rsidRPr="00DC2300" w14:paraId="532AAC3E" w14:textId="77777777" w:rsidTr="00CD6F98">
        <w:trPr>
          <w:trHeight w:val="375"/>
        </w:trPr>
        <w:tc>
          <w:tcPr>
            <w:tcW w:w="629" w:type="dxa"/>
            <w:noWrap/>
            <w:hideMark/>
          </w:tcPr>
          <w:p w14:paraId="1E7F79C6" w14:textId="77777777" w:rsidR="00DC2300" w:rsidRPr="00DC2300" w:rsidRDefault="00DC2300" w:rsidP="00DC2300">
            <w:r w:rsidRPr="00DC2300">
              <w:t> </w:t>
            </w:r>
          </w:p>
        </w:tc>
        <w:tc>
          <w:tcPr>
            <w:tcW w:w="654" w:type="dxa"/>
            <w:noWrap/>
            <w:hideMark/>
          </w:tcPr>
          <w:p w14:paraId="1B6F66C4" w14:textId="77777777" w:rsidR="00DC2300" w:rsidRPr="00DC2300" w:rsidRDefault="00DC2300" w:rsidP="00DC2300">
            <w:r w:rsidRPr="00DC2300">
              <w:t>3</w:t>
            </w:r>
          </w:p>
        </w:tc>
        <w:tc>
          <w:tcPr>
            <w:tcW w:w="4584" w:type="dxa"/>
            <w:noWrap/>
            <w:hideMark/>
          </w:tcPr>
          <w:p w14:paraId="1BC62BC5" w14:textId="77777777" w:rsidR="00DC2300" w:rsidRPr="00DC2300" w:rsidRDefault="00DC2300" w:rsidP="00DC2300">
            <w:r w:rsidRPr="00DC2300">
              <w:t xml:space="preserve">Well probe </w:t>
            </w:r>
          </w:p>
        </w:tc>
        <w:tc>
          <w:tcPr>
            <w:tcW w:w="554" w:type="dxa"/>
            <w:noWrap/>
            <w:hideMark/>
          </w:tcPr>
          <w:p w14:paraId="1C89F1BF" w14:textId="77777777" w:rsidR="00DC2300" w:rsidRPr="00DC2300" w:rsidRDefault="00DC2300" w:rsidP="00DC2300">
            <w:r w:rsidRPr="00DC2300">
              <w:t>No</w:t>
            </w:r>
          </w:p>
        </w:tc>
        <w:tc>
          <w:tcPr>
            <w:tcW w:w="715" w:type="dxa"/>
            <w:noWrap/>
            <w:hideMark/>
          </w:tcPr>
          <w:p w14:paraId="730BE34E" w14:textId="77777777" w:rsidR="00DC2300" w:rsidRPr="00DC2300" w:rsidRDefault="00DC2300" w:rsidP="00DC2300">
            <w:r w:rsidRPr="00DC2300">
              <w:t>1</w:t>
            </w:r>
          </w:p>
        </w:tc>
        <w:tc>
          <w:tcPr>
            <w:tcW w:w="853" w:type="dxa"/>
            <w:noWrap/>
            <w:hideMark/>
          </w:tcPr>
          <w:p w14:paraId="2A1C2D02" w14:textId="77777777" w:rsidR="00DC2300" w:rsidRPr="00DC2300" w:rsidRDefault="00DC2300" w:rsidP="00DC2300"/>
        </w:tc>
        <w:tc>
          <w:tcPr>
            <w:tcW w:w="1027" w:type="dxa"/>
            <w:noWrap/>
            <w:hideMark/>
          </w:tcPr>
          <w:p w14:paraId="15F7815E" w14:textId="77777777" w:rsidR="00DC2300" w:rsidRPr="00DC2300" w:rsidRDefault="00DC2300" w:rsidP="00DC2300"/>
        </w:tc>
      </w:tr>
      <w:tr w:rsidR="00DC2300" w:rsidRPr="00DC2300" w14:paraId="294BE1E3" w14:textId="77777777" w:rsidTr="00CD6F98">
        <w:trPr>
          <w:trHeight w:val="375"/>
        </w:trPr>
        <w:tc>
          <w:tcPr>
            <w:tcW w:w="629" w:type="dxa"/>
            <w:noWrap/>
            <w:hideMark/>
          </w:tcPr>
          <w:p w14:paraId="271EB019" w14:textId="77777777" w:rsidR="00DC2300" w:rsidRPr="00DC2300" w:rsidRDefault="00DC2300" w:rsidP="00DC2300">
            <w:r w:rsidRPr="00DC2300">
              <w:t> </w:t>
            </w:r>
          </w:p>
        </w:tc>
        <w:tc>
          <w:tcPr>
            <w:tcW w:w="654" w:type="dxa"/>
            <w:noWrap/>
            <w:hideMark/>
          </w:tcPr>
          <w:p w14:paraId="5F56864C" w14:textId="77777777" w:rsidR="00DC2300" w:rsidRPr="00DC2300" w:rsidRDefault="00DC2300" w:rsidP="00DC2300">
            <w:r w:rsidRPr="00DC2300">
              <w:t>4</w:t>
            </w:r>
          </w:p>
        </w:tc>
        <w:tc>
          <w:tcPr>
            <w:tcW w:w="4584" w:type="dxa"/>
            <w:noWrap/>
            <w:hideMark/>
          </w:tcPr>
          <w:p w14:paraId="156AFBEF" w14:textId="77777777" w:rsidR="00DC2300" w:rsidRPr="00DC2300" w:rsidRDefault="00DC2300" w:rsidP="00DC2300">
            <w:proofErr w:type="spellStart"/>
            <w:r w:rsidRPr="00DC2300">
              <w:t>Sunverter</w:t>
            </w:r>
            <w:proofErr w:type="spellEnd"/>
            <w:r w:rsidRPr="00DC2300">
              <w:t xml:space="preserve"> SV3/7.5T 7.5kw controller </w:t>
            </w:r>
          </w:p>
        </w:tc>
        <w:tc>
          <w:tcPr>
            <w:tcW w:w="554" w:type="dxa"/>
            <w:noWrap/>
            <w:hideMark/>
          </w:tcPr>
          <w:p w14:paraId="444FCFFF" w14:textId="77777777" w:rsidR="00DC2300" w:rsidRPr="00DC2300" w:rsidRDefault="00DC2300" w:rsidP="00DC2300">
            <w:r w:rsidRPr="00DC2300">
              <w:t>No</w:t>
            </w:r>
          </w:p>
        </w:tc>
        <w:tc>
          <w:tcPr>
            <w:tcW w:w="715" w:type="dxa"/>
            <w:noWrap/>
            <w:hideMark/>
          </w:tcPr>
          <w:p w14:paraId="44EB511D" w14:textId="77777777" w:rsidR="00DC2300" w:rsidRPr="00DC2300" w:rsidRDefault="00DC2300" w:rsidP="00DC2300">
            <w:r w:rsidRPr="00DC2300">
              <w:t>1</w:t>
            </w:r>
          </w:p>
        </w:tc>
        <w:tc>
          <w:tcPr>
            <w:tcW w:w="853" w:type="dxa"/>
            <w:noWrap/>
            <w:hideMark/>
          </w:tcPr>
          <w:p w14:paraId="12939975" w14:textId="77777777" w:rsidR="00DC2300" w:rsidRPr="00DC2300" w:rsidRDefault="00DC2300" w:rsidP="00DC2300"/>
        </w:tc>
        <w:tc>
          <w:tcPr>
            <w:tcW w:w="1027" w:type="dxa"/>
            <w:noWrap/>
            <w:hideMark/>
          </w:tcPr>
          <w:p w14:paraId="4372E1C4" w14:textId="77777777" w:rsidR="00DC2300" w:rsidRPr="00DC2300" w:rsidRDefault="00DC2300" w:rsidP="00DC2300"/>
        </w:tc>
      </w:tr>
      <w:tr w:rsidR="00DC2300" w:rsidRPr="00DC2300" w14:paraId="439F51BA" w14:textId="77777777" w:rsidTr="00CD6F98">
        <w:trPr>
          <w:trHeight w:val="375"/>
        </w:trPr>
        <w:tc>
          <w:tcPr>
            <w:tcW w:w="629" w:type="dxa"/>
            <w:noWrap/>
            <w:hideMark/>
          </w:tcPr>
          <w:p w14:paraId="5F259874" w14:textId="77777777" w:rsidR="00DC2300" w:rsidRPr="00DC2300" w:rsidRDefault="00DC2300" w:rsidP="00DC2300">
            <w:r w:rsidRPr="00DC2300">
              <w:t> </w:t>
            </w:r>
          </w:p>
        </w:tc>
        <w:tc>
          <w:tcPr>
            <w:tcW w:w="654" w:type="dxa"/>
            <w:noWrap/>
            <w:hideMark/>
          </w:tcPr>
          <w:p w14:paraId="405695EC" w14:textId="77777777" w:rsidR="00DC2300" w:rsidRPr="00DC2300" w:rsidRDefault="00DC2300" w:rsidP="00DC2300">
            <w:r w:rsidRPr="00DC2300">
              <w:t>5</w:t>
            </w:r>
          </w:p>
        </w:tc>
        <w:tc>
          <w:tcPr>
            <w:tcW w:w="4584" w:type="dxa"/>
            <w:noWrap/>
            <w:hideMark/>
          </w:tcPr>
          <w:p w14:paraId="54C25B45" w14:textId="77777777" w:rsidR="00DC2300" w:rsidRPr="00DC2300" w:rsidRDefault="00DC2300" w:rsidP="00DC2300">
            <w:r w:rsidRPr="00DC2300">
              <w:t xml:space="preserve">440W </w:t>
            </w:r>
            <w:proofErr w:type="spellStart"/>
            <w:r w:rsidRPr="00DC2300">
              <w:t>Dayliff</w:t>
            </w:r>
            <w:proofErr w:type="spellEnd"/>
            <w:r w:rsidRPr="00DC2300">
              <w:t xml:space="preserve"> solar modules </w:t>
            </w:r>
          </w:p>
        </w:tc>
        <w:tc>
          <w:tcPr>
            <w:tcW w:w="554" w:type="dxa"/>
            <w:noWrap/>
            <w:hideMark/>
          </w:tcPr>
          <w:p w14:paraId="3F344C6B" w14:textId="77777777" w:rsidR="00DC2300" w:rsidRPr="00DC2300" w:rsidRDefault="00DC2300" w:rsidP="00DC2300">
            <w:r w:rsidRPr="00DC2300">
              <w:t>No</w:t>
            </w:r>
          </w:p>
        </w:tc>
        <w:tc>
          <w:tcPr>
            <w:tcW w:w="715" w:type="dxa"/>
            <w:noWrap/>
            <w:hideMark/>
          </w:tcPr>
          <w:p w14:paraId="5464835B" w14:textId="77777777" w:rsidR="00DC2300" w:rsidRPr="00DC2300" w:rsidRDefault="00DC2300" w:rsidP="00DC2300">
            <w:r w:rsidRPr="00DC2300">
              <w:t>29</w:t>
            </w:r>
          </w:p>
        </w:tc>
        <w:tc>
          <w:tcPr>
            <w:tcW w:w="853" w:type="dxa"/>
            <w:noWrap/>
            <w:hideMark/>
          </w:tcPr>
          <w:p w14:paraId="2F1015C6" w14:textId="77777777" w:rsidR="00DC2300" w:rsidRPr="00DC2300" w:rsidRDefault="00DC2300" w:rsidP="00DC2300"/>
        </w:tc>
        <w:tc>
          <w:tcPr>
            <w:tcW w:w="1027" w:type="dxa"/>
            <w:noWrap/>
            <w:hideMark/>
          </w:tcPr>
          <w:p w14:paraId="17200CFF" w14:textId="77777777" w:rsidR="00DC2300" w:rsidRPr="00DC2300" w:rsidRDefault="00DC2300" w:rsidP="00DC2300"/>
        </w:tc>
      </w:tr>
      <w:tr w:rsidR="00DC2300" w:rsidRPr="00DC2300" w14:paraId="69F8E137" w14:textId="77777777" w:rsidTr="00CD6F98">
        <w:trPr>
          <w:trHeight w:val="375"/>
        </w:trPr>
        <w:tc>
          <w:tcPr>
            <w:tcW w:w="629" w:type="dxa"/>
            <w:noWrap/>
            <w:hideMark/>
          </w:tcPr>
          <w:p w14:paraId="520F2429" w14:textId="77777777" w:rsidR="00DC2300" w:rsidRPr="00DC2300" w:rsidRDefault="00DC2300" w:rsidP="00DC2300">
            <w:r w:rsidRPr="00DC2300">
              <w:t> </w:t>
            </w:r>
          </w:p>
        </w:tc>
        <w:tc>
          <w:tcPr>
            <w:tcW w:w="654" w:type="dxa"/>
            <w:noWrap/>
            <w:hideMark/>
          </w:tcPr>
          <w:p w14:paraId="29EB1FB3" w14:textId="77777777" w:rsidR="00DC2300" w:rsidRPr="00DC2300" w:rsidRDefault="00DC2300" w:rsidP="00DC2300">
            <w:r w:rsidRPr="00DC2300">
              <w:t>6</w:t>
            </w:r>
          </w:p>
        </w:tc>
        <w:tc>
          <w:tcPr>
            <w:tcW w:w="4584" w:type="dxa"/>
            <w:noWrap/>
            <w:hideMark/>
          </w:tcPr>
          <w:p w14:paraId="3C2BD199" w14:textId="77777777" w:rsidR="00DC2300" w:rsidRPr="00DC2300" w:rsidRDefault="00DC2300" w:rsidP="00DC2300">
            <w:r w:rsidRPr="00DC2300">
              <w:t xml:space="preserve">PV Disconnect Switch 1000V/40A </w:t>
            </w:r>
          </w:p>
        </w:tc>
        <w:tc>
          <w:tcPr>
            <w:tcW w:w="554" w:type="dxa"/>
            <w:noWrap/>
            <w:hideMark/>
          </w:tcPr>
          <w:p w14:paraId="78149D91" w14:textId="77777777" w:rsidR="00DC2300" w:rsidRPr="00DC2300" w:rsidRDefault="00DC2300" w:rsidP="00DC2300">
            <w:r w:rsidRPr="00DC2300">
              <w:t>No</w:t>
            </w:r>
          </w:p>
        </w:tc>
        <w:tc>
          <w:tcPr>
            <w:tcW w:w="715" w:type="dxa"/>
            <w:noWrap/>
            <w:hideMark/>
          </w:tcPr>
          <w:p w14:paraId="49EDAC5A" w14:textId="77777777" w:rsidR="00DC2300" w:rsidRPr="00DC2300" w:rsidRDefault="00DC2300" w:rsidP="00DC2300">
            <w:r w:rsidRPr="00DC2300">
              <w:t>2</w:t>
            </w:r>
          </w:p>
        </w:tc>
        <w:tc>
          <w:tcPr>
            <w:tcW w:w="853" w:type="dxa"/>
            <w:noWrap/>
            <w:hideMark/>
          </w:tcPr>
          <w:p w14:paraId="3DF9C918" w14:textId="77777777" w:rsidR="00DC2300" w:rsidRPr="00DC2300" w:rsidRDefault="00DC2300" w:rsidP="00DC2300"/>
        </w:tc>
        <w:tc>
          <w:tcPr>
            <w:tcW w:w="1027" w:type="dxa"/>
            <w:noWrap/>
            <w:hideMark/>
          </w:tcPr>
          <w:p w14:paraId="32A473BD" w14:textId="77777777" w:rsidR="00DC2300" w:rsidRPr="00DC2300" w:rsidRDefault="00DC2300" w:rsidP="00DC2300"/>
        </w:tc>
      </w:tr>
      <w:tr w:rsidR="00DC2300" w:rsidRPr="00DC2300" w14:paraId="13513189" w14:textId="77777777" w:rsidTr="00CD6F98">
        <w:trPr>
          <w:trHeight w:val="375"/>
        </w:trPr>
        <w:tc>
          <w:tcPr>
            <w:tcW w:w="629" w:type="dxa"/>
            <w:noWrap/>
            <w:hideMark/>
          </w:tcPr>
          <w:p w14:paraId="0BE4E6BB" w14:textId="77777777" w:rsidR="00DC2300" w:rsidRPr="00DC2300" w:rsidRDefault="00DC2300" w:rsidP="00DC2300">
            <w:r w:rsidRPr="00DC2300">
              <w:t> </w:t>
            </w:r>
          </w:p>
        </w:tc>
        <w:tc>
          <w:tcPr>
            <w:tcW w:w="654" w:type="dxa"/>
            <w:noWrap/>
            <w:hideMark/>
          </w:tcPr>
          <w:p w14:paraId="67744F0D" w14:textId="77777777" w:rsidR="00DC2300" w:rsidRPr="00DC2300" w:rsidRDefault="00DC2300" w:rsidP="00DC2300">
            <w:r w:rsidRPr="00DC2300">
              <w:t>7</w:t>
            </w:r>
          </w:p>
        </w:tc>
        <w:tc>
          <w:tcPr>
            <w:tcW w:w="4584" w:type="dxa"/>
            <w:noWrap/>
            <w:hideMark/>
          </w:tcPr>
          <w:p w14:paraId="74098B9F" w14:textId="77777777" w:rsidR="00DC2300" w:rsidRPr="00DC2300" w:rsidRDefault="00DC2300" w:rsidP="00DC2300">
            <w:r w:rsidRPr="00DC2300">
              <w:t>10mm² twin solar cable (DC)</w:t>
            </w:r>
          </w:p>
        </w:tc>
        <w:tc>
          <w:tcPr>
            <w:tcW w:w="554" w:type="dxa"/>
            <w:noWrap/>
            <w:hideMark/>
          </w:tcPr>
          <w:p w14:paraId="2D3E542A" w14:textId="77777777" w:rsidR="00DC2300" w:rsidRPr="00DC2300" w:rsidRDefault="00DC2300" w:rsidP="00DC2300">
            <w:proofErr w:type="spellStart"/>
            <w:r w:rsidRPr="00DC2300">
              <w:t>Mtrs</w:t>
            </w:r>
            <w:proofErr w:type="spellEnd"/>
          </w:p>
        </w:tc>
        <w:tc>
          <w:tcPr>
            <w:tcW w:w="715" w:type="dxa"/>
            <w:noWrap/>
            <w:hideMark/>
          </w:tcPr>
          <w:p w14:paraId="4B2F9D68" w14:textId="77777777" w:rsidR="00DC2300" w:rsidRPr="00DC2300" w:rsidRDefault="00DC2300" w:rsidP="00DC2300">
            <w:r w:rsidRPr="00DC2300">
              <w:t>100</w:t>
            </w:r>
          </w:p>
        </w:tc>
        <w:tc>
          <w:tcPr>
            <w:tcW w:w="853" w:type="dxa"/>
            <w:noWrap/>
            <w:hideMark/>
          </w:tcPr>
          <w:p w14:paraId="7CB689ED" w14:textId="77777777" w:rsidR="00DC2300" w:rsidRPr="00DC2300" w:rsidRDefault="00DC2300" w:rsidP="00DC2300"/>
        </w:tc>
        <w:tc>
          <w:tcPr>
            <w:tcW w:w="1027" w:type="dxa"/>
            <w:noWrap/>
            <w:hideMark/>
          </w:tcPr>
          <w:p w14:paraId="01D63F90" w14:textId="77777777" w:rsidR="00DC2300" w:rsidRPr="00DC2300" w:rsidRDefault="00DC2300" w:rsidP="00DC2300"/>
        </w:tc>
      </w:tr>
      <w:tr w:rsidR="00DC2300" w:rsidRPr="00DC2300" w14:paraId="10F656C4" w14:textId="77777777" w:rsidTr="00CD6F98">
        <w:trPr>
          <w:trHeight w:val="375"/>
        </w:trPr>
        <w:tc>
          <w:tcPr>
            <w:tcW w:w="629" w:type="dxa"/>
            <w:noWrap/>
            <w:hideMark/>
          </w:tcPr>
          <w:p w14:paraId="2CE60D6B" w14:textId="77777777" w:rsidR="00DC2300" w:rsidRPr="00DC2300" w:rsidRDefault="00DC2300" w:rsidP="00DC2300">
            <w:r w:rsidRPr="00DC2300">
              <w:t> </w:t>
            </w:r>
          </w:p>
        </w:tc>
        <w:tc>
          <w:tcPr>
            <w:tcW w:w="654" w:type="dxa"/>
            <w:noWrap/>
            <w:hideMark/>
          </w:tcPr>
          <w:p w14:paraId="109D98A4" w14:textId="77777777" w:rsidR="00DC2300" w:rsidRPr="00DC2300" w:rsidRDefault="00DC2300" w:rsidP="00DC2300">
            <w:r w:rsidRPr="00DC2300">
              <w:t>8</w:t>
            </w:r>
          </w:p>
        </w:tc>
        <w:tc>
          <w:tcPr>
            <w:tcW w:w="4584" w:type="dxa"/>
            <w:noWrap/>
            <w:hideMark/>
          </w:tcPr>
          <w:p w14:paraId="08F58C18" w14:textId="1053104D" w:rsidR="00DC2300" w:rsidRPr="00DC2300" w:rsidRDefault="00DC2300" w:rsidP="00DC2300">
            <w:r w:rsidRPr="00DC2300">
              <w:t xml:space="preserve">MS Support Structure </w:t>
            </w:r>
            <w:r w:rsidR="002B2019">
              <w:t>mounted on top of elevated steel tank</w:t>
            </w:r>
          </w:p>
        </w:tc>
        <w:tc>
          <w:tcPr>
            <w:tcW w:w="554" w:type="dxa"/>
            <w:noWrap/>
            <w:hideMark/>
          </w:tcPr>
          <w:p w14:paraId="4F0C3741" w14:textId="77777777" w:rsidR="00DC2300" w:rsidRPr="00DC2300" w:rsidRDefault="00DC2300" w:rsidP="00DC2300">
            <w:r w:rsidRPr="00DC2300">
              <w:t>No</w:t>
            </w:r>
          </w:p>
        </w:tc>
        <w:tc>
          <w:tcPr>
            <w:tcW w:w="715" w:type="dxa"/>
            <w:noWrap/>
            <w:hideMark/>
          </w:tcPr>
          <w:p w14:paraId="22B09DD8" w14:textId="77777777" w:rsidR="00DC2300" w:rsidRPr="00DC2300" w:rsidRDefault="00DC2300" w:rsidP="00DC2300">
            <w:r w:rsidRPr="00DC2300">
              <w:t>1</w:t>
            </w:r>
          </w:p>
        </w:tc>
        <w:tc>
          <w:tcPr>
            <w:tcW w:w="853" w:type="dxa"/>
            <w:noWrap/>
            <w:hideMark/>
          </w:tcPr>
          <w:p w14:paraId="6CA42A27" w14:textId="77777777" w:rsidR="00DC2300" w:rsidRPr="00DC2300" w:rsidRDefault="00DC2300" w:rsidP="00DC2300"/>
        </w:tc>
        <w:tc>
          <w:tcPr>
            <w:tcW w:w="1027" w:type="dxa"/>
            <w:noWrap/>
            <w:hideMark/>
          </w:tcPr>
          <w:p w14:paraId="70F20D55" w14:textId="77777777" w:rsidR="00DC2300" w:rsidRPr="00DC2300" w:rsidRDefault="00DC2300" w:rsidP="00DC2300"/>
        </w:tc>
      </w:tr>
      <w:tr w:rsidR="00DC2300" w:rsidRPr="00DC2300" w14:paraId="285A3524" w14:textId="77777777" w:rsidTr="00CD6F98">
        <w:trPr>
          <w:trHeight w:val="375"/>
        </w:trPr>
        <w:tc>
          <w:tcPr>
            <w:tcW w:w="629" w:type="dxa"/>
            <w:noWrap/>
            <w:hideMark/>
          </w:tcPr>
          <w:p w14:paraId="556B4B6F" w14:textId="77777777" w:rsidR="00DC2300" w:rsidRPr="00DC2300" w:rsidRDefault="00DC2300" w:rsidP="00DC2300">
            <w:r w:rsidRPr="00DC2300">
              <w:t> </w:t>
            </w:r>
          </w:p>
        </w:tc>
        <w:tc>
          <w:tcPr>
            <w:tcW w:w="654" w:type="dxa"/>
            <w:noWrap/>
            <w:hideMark/>
          </w:tcPr>
          <w:p w14:paraId="1039BDF0" w14:textId="77777777" w:rsidR="00DC2300" w:rsidRPr="00DC2300" w:rsidRDefault="00DC2300" w:rsidP="00DC2300">
            <w:r w:rsidRPr="00DC2300">
              <w:t>9</w:t>
            </w:r>
          </w:p>
        </w:tc>
        <w:tc>
          <w:tcPr>
            <w:tcW w:w="4584" w:type="dxa"/>
            <w:noWrap/>
            <w:hideMark/>
          </w:tcPr>
          <w:p w14:paraId="12386726" w14:textId="77777777" w:rsidR="00DC2300" w:rsidRPr="00DC2300" w:rsidRDefault="00DC2300" w:rsidP="00DC2300">
            <w:r w:rsidRPr="00DC2300">
              <w:t xml:space="preserve">Lightning arrestor c/w 5m copper tape </w:t>
            </w:r>
          </w:p>
        </w:tc>
        <w:tc>
          <w:tcPr>
            <w:tcW w:w="554" w:type="dxa"/>
            <w:noWrap/>
            <w:hideMark/>
          </w:tcPr>
          <w:p w14:paraId="18D9D0CF" w14:textId="77777777" w:rsidR="00DC2300" w:rsidRPr="00DC2300" w:rsidRDefault="00DC2300" w:rsidP="00DC2300">
            <w:r w:rsidRPr="00DC2300">
              <w:t>No</w:t>
            </w:r>
          </w:p>
        </w:tc>
        <w:tc>
          <w:tcPr>
            <w:tcW w:w="715" w:type="dxa"/>
            <w:noWrap/>
            <w:hideMark/>
          </w:tcPr>
          <w:p w14:paraId="772C4AEB" w14:textId="77777777" w:rsidR="00DC2300" w:rsidRPr="00DC2300" w:rsidRDefault="00DC2300" w:rsidP="00DC2300">
            <w:r w:rsidRPr="00DC2300">
              <w:t>1</w:t>
            </w:r>
          </w:p>
        </w:tc>
        <w:tc>
          <w:tcPr>
            <w:tcW w:w="853" w:type="dxa"/>
            <w:noWrap/>
            <w:hideMark/>
          </w:tcPr>
          <w:p w14:paraId="794322A3" w14:textId="77777777" w:rsidR="00DC2300" w:rsidRPr="00DC2300" w:rsidRDefault="00DC2300" w:rsidP="00DC2300"/>
        </w:tc>
        <w:tc>
          <w:tcPr>
            <w:tcW w:w="1027" w:type="dxa"/>
            <w:noWrap/>
            <w:hideMark/>
          </w:tcPr>
          <w:p w14:paraId="1F94BE6E" w14:textId="77777777" w:rsidR="00DC2300" w:rsidRPr="00DC2300" w:rsidRDefault="00DC2300" w:rsidP="00DC2300"/>
        </w:tc>
      </w:tr>
      <w:tr w:rsidR="00DC2300" w:rsidRPr="00DC2300" w14:paraId="2E5948AC" w14:textId="77777777" w:rsidTr="00CD6F98">
        <w:trPr>
          <w:trHeight w:val="375"/>
        </w:trPr>
        <w:tc>
          <w:tcPr>
            <w:tcW w:w="629" w:type="dxa"/>
            <w:noWrap/>
            <w:hideMark/>
          </w:tcPr>
          <w:p w14:paraId="27B55BE1" w14:textId="77777777" w:rsidR="00DC2300" w:rsidRPr="00DC2300" w:rsidRDefault="00DC2300" w:rsidP="00DC2300">
            <w:r w:rsidRPr="00DC2300">
              <w:t> </w:t>
            </w:r>
          </w:p>
        </w:tc>
        <w:tc>
          <w:tcPr>
            <w:tcW w:w="654" w:type="dxa"/>
            <w:noWrap/>
            <w:hideMark/>
          </w:tcPr>
          <w:p w14:paraId="73928A3F" w14:textId="77777777" w:rsidR="00DC2300" w:rsidRPr="00DC2300" w:rsidRDefault="00DC2300" w:rsidP="00DC2300">
            <w:r w:rsidRPr="00DC2300">
              <w:t>10</w:t>
            </w:r>
          </w:p>
        </w:tc>
        <w:tc>
          <w:tcPr>
            <w:tcW w:w="4584" w:type="dxa"/>
            <w:hideMark/>
          </w:tcPr>
          <w:p w14:paraId="57CE85FA" w14:textId="77777777" w:rsidR="00DC2300" w:rsidRPr="00DC2300" w:rsidRDefault="00DC2300" w:rsidP="00DC2300">
            <w:proofErr w:type="spellStart"/>
            <w:r w:rsidRPr="00DC2300">
              <w:t>Installtion</w:t>
            </w:r>
            <w:proofErr w:type="spellEnd"/>
            <w:r w:rsidRPr="00DC2300">
              <w:t xml:space="preserve"> sundries </w:t>
            </w:r>
          </w:p>
        </w:tc>
        <w:tc>
          <w:tcPr>
            <w:tcW w:w="554" w:type="dxa"/>
            <w:noWrap/>
            <w:hideMark/>
          </w:tcPr>
          <w:p w14:paraId="28F6A1A9" w14:textId="77777777" w:rsidR="00DC2300" w:rsidRPr="00DC2300" w:rsidRDefault="00DC2300" w:rsidP="00DC2300">
            <w:r w:rsidRPr="00DC2300">
              <w:t>No</w:t>
            </w:r>
          </w:p>
        </w:tc>
        <w:tc>
          <w:tcPr>
            <w:tcW w:w="715" w:type="dxa"/>
            <w:noWrap/>
            <w:hideMark/>
          </w:tcPr>
          <w:p w14:paraId="18A4A212" w14:textId="77777777" w:rsidR="00DC2300" w:rsidRPr="00DC2300" w:rsidRDefault="00DC2300" w:rsidP="00DC2300">
            <w:r w:rsidRPr="00DC2300">
              <w:t>1</w:t>
            </w:r>
          </w:p>
        </w:tc>
        <w:tc>
          <w:tcPr>
            <w:tcW w:w="853" w:type="dxa"/>
            <w:noWrap/>
            <w:hideMark/>
          </w:tcPr>
          <w:p w14:paraId="7EEA3F90" w14:textId="77777777" w:rsidR="00DC2300" w:rsidRPr="00DC2300" w:rsidRDefault="00DC2300" w:rsidP="00DC2300"/>
        </w:tc>
        <w:tc>
          <w:tcPr>
            <w:tcW w:w="1027" w:type="dxa"/>
            <w:noWrap/>
            <w:hideMark/>
          </w:tcPr>
          <w:p w14:paraId="7B956BE6" w14:textId="77777777" w:rsidR="00DC2300" w:rsidRPr="00DC2300" w:rsidRDefault="00DC2300" w:rsidP="00DC2300"/>
        </w:tc>
      </w:tr>
      <w:tr w:rsidR="00DC2300" w:rsidRPr="00DC2300" w14:paraId="7200391F" w14:textId="77777777" w:rsidTr="00CD6F98">
        <w:trPr>
          <w:trHeight w:val="375"/>
        </w:trPr>
        <w:tc>
          <w:tcPr>
            <w:tcW w:w="629" w:type="dxa"/>
            <w:noWrap/>
            <w:hideMark/>
          </w:tcPr>
          <w:p w14:paraId="3245BA8A" w14:textId="77777777" w:rsidR="00DC2300" w:rsidRPr="00DC2300" w:rsidRDefault="00DC2300" w:rsidP="00DC2300">
            <w:r w:rsidRPr="00DC2300">
              <w:t> </w:t>
            </w:r>
          </w:p>
        </w:tc>
        <w:tc>
          <w:tcPr>
            <w:tcW w:w="654" w:type="dxa"/>
            <w:noWrap/>
            <w:hideMark/>
          </w:tcPr>
          <w:p w14:paraId="3812019F" w14:textId="77777777" w:rsidR="00DC2300" w:rsidRPr="00DC2300" w:rsidRDefault="00DC2300" w:rsidP="00DC2300">
            <w:r w:rsidRPr="00DC2300">
              <w:t>11</w:t>
            </w:r>
          </w:p>
        </w:tc>
        <w:tc>
          <w:tcPr>
            <w:tcW w:w="4584" w:type="dxa"/>
            <w:noWrap/>
            <w:hideMark/>
          </w:tcPr>
          <w:p w14:paraId="25D50129" w14:textId="77777777" w:rsidR="00DC2300" w:rsidRPr="00DC2300" w:rsidRDefault="00DC2300" w:rsidP="00DC2300">
            <w:r w:rsidRPr="00DC2300">
              <w:t xml:space="preserve">14 Earth rod c/w clamp &amp; Earth cable </w:t>
            </w:r>
          </w:p>
        </w:tc>
        <w:tc>
          <w:tcPr>
            <w:tcW w:w="554" w:type="dxa"/>
            <w:noWrap/>
            <w:hideMark/>
          </w:tcPr>
          <w:p w14:paraId="779A57E9" w14:textId="77777777" w:rsidR="00DC2300" w:rsidRPr="00DC2300" w:rsidRDefault="00DC2300" w:rsidP="00DC2300">
            <w:r w:rsidRPr="00DC2300">
              <w:t>No</w:t>
            </w:r>
          </w:p>
        </w:tc>
        <w:tc>
          <w:tcPr>
            <w:tcW w:w="715" w:type="dxa"/>
            <w:noWrap/>
            <w:hideMark/>
          </w:tcPr>
          <w:p w14:paraId="772B7390" w14:textId="77777777" w:rsidR="00DC2300" w:rsidRPr="00DC2300" w:rsidRDefault="00DC2300" w:rsidP="00DC2300">
            <w:r w:rsidRPr="00DC2300">
              <w:t>1</w:t>
            </w:r>
          </w:p>
        </w:tc>
        <w:tc>
          <w:tcPr>
            <w:tcW w:w="853" w:type="dxa"/>
            <w:noWrap/>
            <w:hideMark/>
          </w:tcPr>
          <w:p w14:paraId="58FD4722" w14:textId="77777777" w:rsidR="00DC2300" w:rsidRPr="00DC2300" w:rsidRDefault="00DC2300" w:rsidP="00DC2300"/>
        </w:tc>
        <w:tc>
          <w:tcPr>
            <w:tcW w:w="1027" w:type="dxa"/>
            <w:noWrap/>
            <w:hideMark/>
          </w:tcPr>
          <w:p w14:paraId="079ECBE1" w14:textId="77777777" w:rsidR="00DC2300" w:rsidRPr="00DC2300" w:rsidRDefault="00DC2300" w:rsidP="00DC2300"/>
        </w:tc>
      </w:tr>
      <w:tr w:rsidR="00DC2300" w:rsidRPr="00DC2300" w14:paraId="0530FAD0" w14:textId="77777777" w:rsidTr="00CD6F98">
        <w:trPr>
          <w:trHeight w:val="390"/>
        </w:trPr>
        <w:tc>
          <w:tcPr>
            <w:tcW w:w="629" w:type="dxa"/>
            <w:noWrap/>
          </w:tcPr>
          <w:p w14:paraId="0D9C57EB" w14:textId="77777777" w:rsidR="00DC2300" w:rsidRPr="00DC2300" w:rsidRDefault="00DC2300" w:rsidP="00DC2300"/>
        </w:tc>
        <w:tc>
          <w:tcPr>
            <w:tcW w:w="654" w:type="dxa"/>
            <w:noWrap/>
          </w:tcPr>
          <w:p w14:paraId="41E59D60" w14:textId="77777777" w:rsidR="00DC2300" w:rsidRPr="00DC2300" w:rsidRDefault="00DC2300" w:rsidP="00DC2300">
            <w:r w:rsidRPr="00DC2300">
              <w:t>12</w:t>
            </w:r>
          </w:p>
        </w:tc>
        <w:tc>
          <w:tcPr>
            <w:tcW w:w="4584" w:type="dxa"/>
          </w:tcPr>
          <w:p w14:paraId="20D33EE6" w14:textId="77777777" w:rsidR="00DC2300" w:rsidRPr="00DC2300" w:rsidRDefault="00DC2300" w:rsidP="00DC2300">
            <w:r w:rsidRPr="00DC2300">
              <w:t>Allow for any costs associated with compliance with environmental, health, and safety requirements as specified in the technical specifications of the bid document and the Environmental and Social Management Plan (ESMP) as required by government agencies and prevailing legislation. The cost under this item includes quarterly environmental audit in the ESMP by a registered Lead Expert.</w:t>
            </w:r>
          </w:p>
        </w:tc>
        <w:tc>
          <w:tcPr>
            <w:tcW w:w="554" w:type="dxa"/>
            <w:noWrap/>
          </w:tcPr>
          <w:p w14:paraId="6320BAEB" w14:textId="77777777" w:rsidR="00DC2300" w:rsidRPr="00DC2300" w:rsidRDefault="00DC2300" w:rsidP="00DC2300">
            <w:r w:rsidRPr="00DC2300">
              <w:t>Lumpsum</w:t>
            </w:r>
          </w:p>
        </w:tc>
        <w:tc>
          <w:tcPr>
            <w:tcW w:w="715" w:type="dxa"/>
            <w:noWrap/>
          </w:tcPr>
          <w:p w14:paraId="79AFC081" w14:textId="77777777" w:rsidR="00DC2300" w:rsidRPr="00DC2300" w:rsidRDefault="00DC2300" w:rsidP="00DC2300">
            <w:r w:rsidRPr="00DC2300">
              <w:t>1</w:t>
            </w:r>
          </w:p>
        </w:tc>
        <w:tc>
          <w:tcPr>
            <w:tcW w:w="853" w:type="dxa"/>
            <w:noWrap/>
          </w:tcPr>
          <w:p w14:paraId="66790DB8" w14:textId="77777777" w:rsidR="00DC2300" w:rsidRPr="00DC2300" w:rsidRDefault="00DC2300" w:rsidP="00DC2300"/>
        </w:tc>
        <w:tc>
          <w:tcPr>
            <w:tcW w:w="1027" w:type="dxa"/>
            <w:noWrap/>
          </w:tcPr>
          <w:p w14:paraId="4D104B99" w14:textId="77777777" w:rsidR="00DC2300" w:rsidRPr="00DC2300" w:rsidRDefault="00DC2300" w:rsidP="00DC2300"/>
        </w:tc>
      </w:tr>
      <w:tr w:rsidR="00DC2300" w:rsidRPr="00DC2300" w14:paraId="1E97CBAF" w14:textId="77777777" w:rsidTr="00CD6F98">
        <w:trPr>
          <w:trHeight w:val="390"/>
        </w:trPr>
        <w:tc>
          <w:tcPr>
            <w:tcW w:w="629" w:type="dxa"/>
            <w:noWrap/>
            <w:hideMark/>
          </w:tcPr>
          <w:p w14:paraId="4312A2F4" w14:textId="77777777" w:rsidR="00DC2300" w:rsidRPr="00DC2300" w:rsidRDefault="00DC2300" w:rsidP="00DC2300">
            <w:r w:rsidRPr="00DC2300">
              <w:t> </w:t>
            </w:r>
          </w:p>
        </w:tc>
        <w:tc>
          <w:tcPr>
            <w:tcW w:w="654" w:type="dxa"/>
            <w:noWrap/>
            <w:hideMark/>
          </w:tcPr>
          <w:p w14:paraId="3D02369E" w14:textId="77777777" w:rsidR="00DC2300" w:rsidRPr="00DC2300" w:rsidRDefault="00DC2300" w:rsidP="00DC2300">
            <w:r w:rsidRPr="00DC2300">
              <w:t>13</w:t>
            </w:r>
          </w:p>
        </w:tc>
        <w:tc>
          <w:tcPr>
            <w:tcW w:w="4584" w:type="dxa"/>
            <w:hideMark/>
          </w:tcPr>
          <w:p w14:paraId="18F62C49" w14:textId="77777777" w:rsidR="00DC2300" w:rsidRPr="00DC2300" w:rsidRDefault="00DC2300" w:rsidP="00DC2300">
            <w:proofErr w:type="spellStart"/>
            <w:r w:rsidRPr="00DC2300">
              <w:t>Labour</w:t>
            </w:r>
            <w:proofErr w:type="spellEnd"/>
          </w:p>
        </w:tc>
        <w:tc>
          <w:tcPr>
            <w:tcW w:w="554" w:type="dxa"/>
            <w:noWrap/>
            <w:hideMark/>
          </w:tcPr>
          <w:p w14:paraId="370D9AAD" w14:textId="77777777" w:rsidR="00DC2300" w:rsidRPr="00DC2300" w:rsidRDefault="00DC2300" w:rsidP="00DC2300">
            <w:r w:rsidRPr="00DC2300">
              <w:t>No</w:t>
            </w:r>
          </w:p>
        </w:tc>
        <w:tc>
          <w:tcPr>
            <w:tcW w:w="715" w:type="dxa"/>
            <w:noWrap/>
            <w:hideMark/>
          </w:tcPr>
          <w:p w14:paraId="1FF3B47E" w14:textId="77777777" w:rsidR="00DC2300" w:rsidRPr="00DC2300" w:rsidRDefault="00DC2300" w:rsidP="00DC2300">
            <w:r w:rsidRPr="00DC2300">
              <w:t>1</w:t>
            </w:r>
          </w:p>
        </w:tc>
        <w:tc>
          <w:tcPr>
            <w:tcW w:w="853" w:type="dxa"/>
            <w:noWrap/>
            <w:hideMark/>
          </w:tcPr>
          <w:p w14:paraId="636010DA" w14:textId="77777777" w:rsidR="00DC2300" w:rsidRPr="00DC2300" w:rsidRDefault="00DC2300" w:rsidP="00DC2300"/>
        </w:tc>
        <w:tc>
          <w:tcPr>
            <w:tcW w:w="1027" w:type="dxa"/>
            <w:noWrap/>
            <w:hideMark/>
          </w:tcPr>
          <w:p w14:paraId="7773552E" w14:textId="77777777" w:rsidR="00DC2300" w:rsidRPr="00DC2300" w:rsidRDefault="00DC2300" w:rsidP="00DC2300"/>
        </w:tc>
      </w:tr>
      <w:tr w:rsidR="00DC2300" w:rsidRPr="00DC2300" w14:paraId="4B7ED026" w14:textId="77777777" w:rsidTr="00CD6F98">
        <w:trPr>
          <w:trHeight w:val="315"/>
        </w:trPr>
        <w:tc>
          <w:tcPr>
            <w:tcW w:w="629" w:type="dxa"/>
            <w:noWrap/>
            <w:hideMark/>
          </w:tcPr>
          <w:p w14:paraId="406DC9B9" w14:textId="77777777" w:rsidR="00DC2300" w:rsidRPr="00DC2300" w:rsidRDefault="00DC2300" w:rsidP="00DC2300">
            <w:r w:rsidRPr="00DC2300">
              <w:t> </w:t>
            </w:r>
          </w:p>
        </w:tc>
        <w:tc>
          <w:tcPr>
            <w:tcW w:w="7360" w:type="dxa"/>
            <w:gridSpan w:val="5"/>
            <w:noWrap/>
            <w:hideMark/>
          </w:tcPr>
          <w:p w14:paraId="4EE08D2E" w14:textId="77777777" w:rsidR="00DC2300" w:rsidRPr="00DC2300" w:rsidRDefault="00DC2300" w:rsidP="00DC2300">
            <w:pPr>
              <w:rPr>
                <w:b/>
                <w:bCs/>
              </w:rPr>
            </w:pPr>
            <w:r w:rsidRPr="00DC2300">
              <w:rPr>
                <w:b/>
                <w:bCs/>
              </w:rPr>
              <w:t>Sub-total:</w:t>
            </w:r>
          </w:p>
        </w:tc>
        <w:tc>
          <w:tcPr>
            <w:tcW w:w="1027" w:type="dxa"/>
            <w:noWrap/>
            <w:hideMark/>
          </w:tcPr>
          <w:p w14:paraId="179508C9" w14:textId="77777777" w:rsidR="00DC2300" w:rsidRPr="00DC2300" w:rsidRDefault="00DC2300" w:rsidP="00DC2300"/>
        </w:tc>
      </w:tr>
      <w:tr w:rsidR="00DC2300" w:rsidRPr="00DC2300" w14:paraId="0E1FA1DF" w14:textId="77777777" w:rsidTr="00CD6F98">
        <w:trPr>
          <w:trHeight w:val="300"/>
        </w:trPr>
        <w:tc>
          <w:tcPr>
            <w:tcW w:w="629" w:type="dxa"/>
            <w:noWrap/>
            <w:hideMark/>
          </w:tcPr>
          <w:p w14:paraId="5B04266F" w14:textId="77777777" w:rsidR="00DC2300" w:rsidRPr="00DC2300" w:rsidRDefault="00DC2300" w:rsidP="00DC2300">
            <w:r w:rsidRPr="00DC2300">
              <w:t> </w:t>
            </w:r>
          </w:p>
        </w:tc>
        <w:tc>
          <w:tcPr>
            <w:tcW w:w="654" w:type="dxa"/>
            <w:noWrap/>
            <w:hideMark/>
          </w:tcPr>
          <w:p w14:paraId="494347FD" w14:textId="77777777" w:rsidR="00DC2300" w:rsidRPr="00DC2300" w:rsidRDefault="00DC2300" w:rsidP="00DC2300">
            <w:r w:rsidRPr="00DC2300">
              <w:t> </w:t>
            </w:r>
          </w:p>
        </w:tc>
        <w:tc>
          <w:tcPr>
            <w:tcW w:w="4584" w:type="dxa"/>
            <w:hideMark/>
          </w:tcPr>
          <w:p w14:paraId="352DA2AE" w14:textId="77777777" w:rsidR="00DC2300" w:rsidRPr="00DC2300" w:rsidRDefault="00DC2300" w:rsidP="00DC2300">
            <w:r w:rsidRPr="00DC2300">
              <w:t>Add 16% VAT</w:t>
            </w:r>
          </w:p>
        </w:tc>
        <w:tc>
          <w:tcPr>
            <w:tcW w:w="554" w:type="dxa"/>
            <w:noWrap/>
            <w:hideMark/>
          </w:tcPr>
          <w:p w14:paraId="32C6CB06" w14:textId="77777777" w:rsidR="00DC2300" w:rsidRPr="00DC2300" w:rsidRDefault="00DC2300" w:rsidP="00DC2300">
            <w:r w:rsidRPr="00DC2300">
              <w:t> </w:t>
            </w:r>
          </w:p>
        </w:tc>
        <w:tc>
          <w:tcPr>
            <w:tcW w:w="715" w:type="dxa"/>
            <w:noWrap/>
            <w:hideMark/>
          </w:tcPr>
          <w:p w14:paraId="0F67688B" w14:textId="77777777" w:rsidR="00DC2300" w:rsidRPr="00DC2300" w:rsidRDefault="00DC2300" w:rsidP="00DC2300">
            <w:r w:rsidRPr="00DC2300">
              <w:t> </w:t>
            </w:r>
          </w:p>
        </w:tc>
        <w:tc>
          <w:tcPr>
            <w:tcW w:w="853" w:type="dxa"/>
            <w:noWrap/>
            <w:hideMark/>
          </w:tcPr>
          <w:p w14:paraId="0D225B4A" w14:textId="77777777" w:rsidR="00DC2300" w:rsidRPr="00DC2300" w:rsidRDefault="00DC2300" w:rsidP="00DC2300">
            <w:r w:rsidRPr="00DC2300">
              <w:t> </w:t>
            </w:r>
          </w:p>
        </w:tc>
        <w:tc>
          <w:tcPr>
            <w:tcW w:w="1027" w:type="dxa"/>
            <w:noWrap/>
            <w:hideMark/>
          </w:tcPr>
          <w:p w14:paraId="7A14E199" w14:textId="77777777" w:rsidR="00DC2300" w:rsidRPr="00DC2300" w:rsidRDefault="00DC2300" w:rsidP="00DC2300"/>
        </w:tc>
      </w:tr>
      <w:tr w:rsidR="00DC2300" w:rsidRPr="00DC2300" w14:paraId="64A2C1FA" w14:textId="77777777" w:rsidTr="00CD6F98">
        <w:trPr>
          <w:trHeight w:val="315"/>
        </w:trPr>
        <w:tc>
          <w:tcPr>
            <w:tcW w:w="629" w:type="dxa"/>
            <w:noWrap/>
            <w:hideMark/>
          </w:tcPr>
          <w:p w14:paraId="6E91A214" w14:textId="77777777" w:rsidR="00DC2300" w:rsidRPr="00DC2300" w:rsidRDefault="00DC2300" w:rsidP="00DC2300">
            <w:r w:rsidRPr="00DC2300">
              <w:t>B5</w:t>
            </w:r>
          </w:p>
        </w:tc>
        <w:tc>
          <w:tcPr>
            <w:tcW w:w="654" w:type="dxa"/>
            <w:noWrap/>
            <w:hideMark/>
          </w:tcPr>
          <w:p w14:paraId="6403D0B3" w14:textId="77777777" w:rsidR="00DC2300" w:rsidRPr="00DC2300" w:rsidRDefault="00DC2300" w:rsidP="00DC2300">
            <w:r w:rsidRPr="00DC2300">
              <w:t> </w:t>
            </w:r>
          </w:p>
        </w:tc>
        <w:tc>
          <w:tcPr>
            <w:tcW w:w="4584" w:type="dxa"/>
            <w:hideMark/>
          </w:tcPr>
          <w:p w14:paraId="016A518D" w14:textId="77777777" w:rsidR="00DC2300" w:rsidRPr="00DC2300" w:rsidRDefault="00DC2300" w:rsidP="00DC2300"/>
        </w:tc>
        <w:tc>
          <w:tcPr>
            <w:tcW w:w="554" w:type="dxa"/>
            <w:noWrap/>
            <w:hideMark/>
          </w:tcPr>
          <w:p w14:paraId="66C73EA0" w14:textId="77777777" w:rsidR="00DC2300" w:rsidRPr="00DC2300" w:rsidRDefault="00DC2300" w:rsidP="00DC2300"/>
        </w:tc>
        <w:tc>
          <w:tcPr>
            <w:tcW w:w="715" w:type="dxa"/>
            <w:noWrap/>
            <w:hideMark/>
          </w:tcPr>
          <w:p w14:paraId="04BA6702" w14:textId="77777777" w:rsidR="00DC2300" w:rsidRPr="00DC2300" w:rsidRDefault="00DC2300" w:rsidP="00DC2300"/>
        </w:tc>
        <w:tc>
          <w:tcPr>
            <w:tcW w:w="853" w:type="dxa"/>
            <w:noWrap/>
            <w:hideMark/>
          </w:tcPr>
          <w:p w14:paraId="7E0E5F5C" w14:textId="77777777" w:rsidR="00DC2300" w:rsidRPr="00DC2300" w:rsidRDefault="00DC2300" w:rsidP="00DC2300">
            <w:r w:rsidRPr="00DC2300">
              <w:t> </w:t>
            </w:r>
          </w:p>
        </w:tc>
        <w:tc>
          <w:tcPr>
            <w:tcW w:w="1027" w:type="dxa"/>
            <w:noWrap/>
            <w:hideMark/>
          </w:tcPr>
          <w:p w14:paraId="086D5000" w14:textId="77777777" w:rsidR="00DC2300" w:rsidRPr="00DC2300" w:rsidRDefault="00DC2300" w:rsidP="00DC2300">
            <w:r w:rsidRPr="00DC2300">
              <w:t> </w:t>
            </w:r>
          </w:p>
        </w:tc>
      </w:tr>
      <w:tr w:rsidR="00DC2300" w:rsidRPr="00DC2300" w14:paraId="5D8B27EB" w14:textId="77777777" w:rsidTr="00CD6F98">
        <w:trPr>
          <w:trHeight w:val="315"/>
        </w:trPr>
        <w:tc>
          <w:tcPr>
            <w:tcW w:w="629" w:type="dxa"/>
            <w:noWrap/>
            <w:hideMark/>
          </w:tcPr>
          <w:p w14:paraId="52F87394" w14:textId="77777777" w:rsidR="00DC2300" w:rsidRPr="00DC2300" w:rsidRDefault="00DC2300" w:rsidP="00DC2300">
            <w:r w:rsidRPr="00DC2300">
              <w:t> </w:t>
            </w:r>
          </w:p>
        </w:tc>
        <w:tc>
          <w:tcPr>
            <w:tcW w:w="7360" w:type="dxa"/>
            <w:gridSpan w:val="5"/>
            <w:noWrap/>
            <w:hideMark/>
          </w:tcPr>
          <w:p w14:paraId="2076D3DA" w14:textId="77777777" w:rsidR="00DC2300" w:rsidRPr="00DC2300" w:rsidRDefault="00DC2300" w:rsidP="00DC2300">
            <w:pPr>
              <w:rPr>
                <w:b/>
                <w:bCs/>
              </w:rPr>
            </w:pPr>
            <w:r w:rsidRPr="00DC2300">
              <w:rPr>
                <w:b/>
                <w:bCs/>
              </w:rPr>
              <w:t>Sub-total:</w:t>
            </w:r>
          </w:p>
        </w:tc>
        <w:tc>
          <w:tcPr>
            <w:tcW w:w="1027" w:type="dxa"/>
            <w:noWrap/>
            <w:hideMark/>
          </w:tcPr>
          <w:p w14:paraId="09AA18EE" w14:textId="77777777" w:rsidR="00DC2300" w:rsidRPr="00DC2300" w:rsidRDefault="00DC2300" w:rsidP="00DC2300"/>
        </w:tc>
      </w:tr>
      <w:tr w:rsidR="00DC2300" w:rsidRPr="00DC2300" w14:paraId="248D7FD8" w14:textId="77777777" w:rsidTr="00CD6F98">
        <w:trPr>
          <w:trHeight w:val="315"/>
        </w:trPr>
        <w:tc>
          <w:tcPr>
            <w:tcW w:w="629" w:type="dxa"/>
            <w:noWrap/>
            <w:hideMark/>
          </w:tcPr>
          <w:p w14:paraId="3E874AD2" w14:textId="77777777" w:rsidR="00DC2300" w:rsidRPr="00DC2300" w:rsidRDefault="00DC2300" w:rsidP="00DC2300">
            <w:r w:rsidRPr="00DC2300">
              <w:t> </w:t>
            </w:r>
          </w:p>
        </w:tc>
        <w:tc>
          <w:tcPr>
            <w:tcW w:w="654" w:type="dxa"/>
            <w:noWrap/>
            <w:hideMark/>
          </w:tcPr>
          <w:p w14:paraId="674E3C12" w14:textId="77777777" w:rsidR="00DC2300" w:rsidRPr="00DC2300" w:rsidRDefault="00DC2300" w:rsidP="00DC2300">
            <w:pPr>
              <w:rPr>
                <w:b/>
                <w:bCs/>
              </w:rPr>
            </w:pPr>
            <w:r w:rsidRPr="00DC2300">
              <w:rPr>
                <w:b/>
                <w:bCs/>
              </w:rPr>
              <w:t> </w:t>
            </w:r>
          </w:p>
        </w:tc>
        <w:tc>
          <w:tcPr>
            <w:tcW w:w="4584" w:type="dxa"/>
            <w:hideMark/>
          </w:tcPr>
          <w:p w14:paraId="3F6359F4" w14:textId="77777777" w:rsidR="00DC2300" w:rsidRPr="00DC2300" w:rsidRDefault="00DC2300" w:rsidP="00DC2300">
            <w:pPr>
              <w:rPr>
                <w:b/>
                <w:bCs/>
              </w:rPr>
            </w:pPr>
            <w:r w:rsidRPr="00DC2300">
              <w:rPr>
                <w:b/>
                <w:bCs/>
              </w:rPr>
              <w:t> </w:t>
            </w:r>
          </w:p>
        </w:tc>
        <w:tc>
          <w:tcPr>
            <w:tcW w:w="554" w:type="dxa"/>
            <w:noWrap/>
            <w:hideMark/>
          </w:tcPr>
          <w:p w14:paraId="617EB031" w14:textId="77777777" w:rsidR="00DC2300" w:rsidRPr="00DC2300" w:rsidRDefault="00DC2300" w:rsidP="00DC2300">
            <w:pPr>
              <w:rPr>
                <w:b/>
                <w:bCs/>
              </w:rPr>
            </w:pPr>
            <w:r w:rsidRPr="00DC2300">
              <w:rPr>
                <w:b/>
                <w:bCs/>
              </w:rPr>
              <w:t> </w:t>
            </w:r>
          </w:p>
        </w:tc>
        <w:tc>
          <w:tcPr>
            <w:tcW w:w="715" w:type="dxa"/>
            <w:noWrap/>
            <w:hideMark/>
          </w:tcPr>
          <w:p w14:paraId="543A3DBD" w14:textId="77777777" w:rsidR="00DC2300" w:rsidRPr="00DC2300" w:rsidRDefault="00DC2300" w:rsidP="00DC2300">
            <w:pPr>
              <w:rPr>
                <w:b/>
                <w:bCs/>
              </w:rPr>
            </w:pPr>
            <w:r w:rsidRPr="00DC2300">
              <w:rPr>
                <w:b/>
                <w:bCs/>
              </w:rPr>
              <w:t> </w:t>
            </w:r>
          </w:p>
        </w:tc>
        <w:tc>
          <w:tcPr>
            <w:tcW w:w="853" w:type="dxa"/>
            <w:noWrap/>
            <w:hideMark/>
          </w:tcPr>
          <w:p w14:paraId="595F51C0" w14:textId="77777777" w:rsidR="00DC2300" w:rsidRPr="00DC2300" w:rsidRDefault="00DC2300" w:rsidP="00DC2300">
            <w:pPr>
              <w:rPr>
                <w:b/>
                <w:bCs/>
              </w:rPr>
            </w:pPr>
            <w:r w:rsidRPr="00DC2300">
              <w:rPr>
                <w:b/>
                <w:bCs/>
              </w:rPr>
              <w:t>TOTAL</w:t>
            </w:r>
          </w:p>
        </w:tc>
        <w:tc>
          <w:tcPr>
            <w:tcW w:w="1027" w:type="dxa"/>
            <w:noWrap/>
            <w:hideMark/>
          </w:tcPr>
          <w:p w14:paraId="38D027A4" w14:textId="77777777" w:rsidR="00DC2300" w:rsidRPr="00DC2300" w:rsidRDefault="00DC2300" w:rsidP="00DC2300"/>
        </w:tc>
      </w:tr>
      <w:tr w:rsidR="00DC2300" w:rsidRPr="00DC2300" w14:paraId="1EDE7A08" w14:textId="77777777" w:rsidTr="00CD6F98">
        <w:trPr>
          <w:trHeight w:val="300"/>
        </w:trPr>
        <w:tc>
          <w:tcPr>
            <w:tcW w:w="629" w:type="dxa"/>
            <w:noWrap/>
            <w:hideMark/>
          </w:tcPr>
          <w:p w14:paraId="636E3CF6" w14:textId="77777777" w:rsidR="00DC2300" w:rsidRPr="00DC2300" w:rsidRDefault="00DC2300" w:rsidP="00DC2300"/>
        </w:tc>
        <w:tc>
          <w:tcPr>
            <w:tcW w:w="654" w:type="dxa"/>
            <w:noWrap/>
            <w:hideMark/>
          </w:tcPr>
          <w:p w14:paraId="17258BC0" w14:textId="77777777" w:rsidR="00DC2300" w:rsidRPr="00DC2300" w:rsidRDefault="00DC2300" w:rsidP="00DC2300"/>
        </w:tc>
        <w:tc>
          <w:tcPr>
            <w:tcW w:w="4584" w:type="dxa"/>
            <w:hideMark/>
          </w:tcPr>
          <w:p w14:paraId="166F0B2F" w14:textId="77777777" w:rsidR="00DC2300" w:rsidRPr="00DC2300" w:rsidRDefault="00DC2300" w:rsidP="00DC2300"/>
        </w:tc>
        <w:tc>
          <w:tcPr>
            <w:tcW w:w="554" w:type="dxa"/>
            <w:noWrap/>
            <w:hideMark/>
          </w:tcPr>
          <w:p w14:paraId="3D0CDA06" w14:textId="77777777" w:rsidR="00DC2300" w:rsidRPr="00DC2300" w:rsidRDefault="00DC2300" w:rsidP="00DC2300"/>
        </w:tc>
        <w:tc>
          <w:tcPr>
            <w:tcW w:w="715" w:type="dxa"/>
            <w:noWrap/>
            <w:hideMark/>
          </w:tcPr>
          <w:p w14:paraId="3114EAC0" w14:textId="77777777" w:rsidR="00DC2300" w:rsidRPr="00DC2300" w:rsidRDefault="00DC2300" w:rsidP="00DC2300"/>
        </w:tc>
        <w:tc>
          <w:tcPr>
            <w:tcW w:w="853" w:type="dxa"/>
            <w:noWrap/>
            <w:hideMark/>
          </w:tcPr>
          <w:p w14:paraId="0A7EA809" w14:textId="77777777" w:rsidR="00DC2300" w:rsidRPr="00DC2300" w:rsidRDefault="00DC2300" w:rsidP="00DC2300"/>
        </w:tc>
        <w:tc>
          <w:tcPr>
            <w:tcW w:w="1027" w:type="dxa"/>
            <w:noWrap/>
            <w:hideMark/>
          </w:tcPr>
          <w:p w14:paraId="38012468" w14:textId="77777777" w:rsidR="00DC2300" w:rsidRPr="00DC2300" w:rsidRDefault="00DC2300" w:rsidP="00DC2300"/>
        </w:tc>
      </w:tr>
      <w:tr w:rsidR="00DC2300" w:rsidRPr="00DC2300" w14:paraId="1F697622" w14:textId="77777777" w:rsidTr="00CD6F98">
        <w:trPr>
          <w:trHeight w:val="300"/>
        </w:trPr>
        <w:tc>
          <w:tcPr>
            <w:tcW w:w="629" w:type="dxa"/>
            <w:noWrap/>
            <w:hideMark/>
          </w:tcPr>
          <w:p w14:paraId="57FC4CFC" w14:textId="77777777" w:rsidR="00DC2300" w:rsidRPr="00DC2300" w:rsidRDefault="00DC2300" w:rsidP="00DC2300"/>
          <w:p w14:paraId="052255B6" w14:textId="77777777" w:rsidR="00DC2300" w:rsidRPr="00DC2300" w:rsidRDefault="00DC2300" w:rsidP="00DC2300"/>
          <w:p w14:paraId="113EEBC1" w14:textId="77777777" w:rsidR="00DC2300" w:rsidRPr="00DC2300" w:rsidRDefault="00DC2300" w:rsidP="00DC2300"/>
          <w:p w14:paraId="35E70D47" w14:textId="77777777" w:rsidR="00DC2300" w:rsidRPr="00DC2300" w:rsidRDefault="00DC2300" w:rsidP="00DC2300"/>
          <w:p w14:paraId="7BF51F2D" w14:textId="77777777" w:rsidR="00DC2300" w:rsidRPr="00DC2300" w:rsidRDefault="00DC2300" w:rsidP="00DC2300"/>
          <w:p w14:paraId="05B9FF02" w14:textId="77777777" w:rsidR="00DC2300" w:rsidRPr="00DC2300" w:rsidRDefault="00DC2300" w:rsidP="00DC2300"/>
          <w:p w14:paraId="4B78945E" w14:textId="77777777" w:rsidR="00DC2300" w:rsidRPr="00DC2300" w:rsidRDefault="00DC2300" w:rsidP="00DC2300"/>
          <w:p w14:paraId="6BE0AD2B" w14:textId="77777777" w:rsidR="00DC2300" w:rsidRPr="00DC2300" w:rsidRDefault="00DC2300" w:rsidP="00DC2300"/>
        </w:tc>
        <w:tc>
          <w:tcPr>
            <w:tcW w:w="654" w:type="dxa"/>
            <w:noWrap/>
            <w:hideMark/>
          </w:tcPr>
          <w:p w14:paraId="25602E5A" w14:textId="77777777" w:rsidR="00DC2300" w:rsidRPr="00DC2300" w:rsidRDefault="00DC2300" w:rsidP="00DC2300"/>
        </w:tc>
        <w:tc>
          <w:tcPr>
            <w:tcW w:w="4584" w:type="dxa"/>
            <w:hideMark/>
          </w:tcPr>
          <w:p w14:paraId="75DF038A" w14:textId="77777777" w:rsidR="00DC2300" w:rsidRPr="00DC2300" w:rsidRDefault="00DC2300" w:rsidP="00DC2300"/>
          <w:p w14:paraId="0797C4F7" w14:textId="77777777" w:rsidR="00DC2300" w:rsidRPr="00DC2300" w:rsidRDefault="00DC2300" w:rsidP="00DC2300"/>
          <w:p w14:paraId="646BE6B5" w14:textId="77777777" w:rsidR="00DC2300" w:rsidRPr="00DC2300" w:rsidRDefault="00DC2300" w:rsidP="00DC2300"/>
          <w:p w14:paraId="1A7EA9B0" w14:textId="77777777" w:rsidR="00DC2300" w:rsidRPr="00DC2300" w:rsidRDefault="00DC2300" w:rsidP="00DC2300"/>
          <w:p w14:paraId="0840890D" w14:textId="77777777" w:rsidR="00DC2300" w:rsidRPr="00DC2300" w:rsidRDefault="00DC2300" w:rsidP="00DC2300"/>
          <w:p w14:paraId="2ED66F78" w14:textId="77777777" w:rsidR="00DC2300" w:rsidRPr="00DC2300" w:rsidRDefault="00DC2300" w:rsidP="00DC2300"/>
          <w:p w14:paraId="737F2DD3" w14:textId="77777777" w:rsidR="00DC2300" w:rsidRPr="00DC2300" w:rsidRDefault="00DC2300" w:rsidP="00DC2300"/>
          <w:p w14:paraId="710DF2AF" w14:textId="77777777" w:rsidR="00DC2300" w:rsidRPr="00DC2300" w:rsidRDefault="00DC2300" w:rsidP="00DC2300"/>
          <w:p w14:paraId="3F24074E" w14:textId="77777777" w:rsidR="00DC2300" w:rsidRPr="00DC2300" w:rsidRDefault="00DC2300" w:rsidP="00DC2300"/>
          <w:p w14:paraId="64390C2F" w14:textId="77777777" w:rsidR="00DC2300" w:rsidRPr="00DC2300" w:rsidRDefault="00DC2300" w:rsidP="00DC2300"/>
          <w:p w14:paraId="7B954089" w14:textId="77777777" w:rsidR="00DC2300" w:rsidRPr="00DC2300" w:rsidRDefault="00DC2300" w:rsidP="00DC2300"/>
          <w:p w14:paraId="27D9C354" w14:textId="77777777" w:rsidR="00DC2300" w:rsidRPr="00DC2300" w:rsidRDefault="00DC2300" w:rsidP="00DC2300"/>
          <w:p w14:paraId="68273538" w14:textId="77777777" w:rsidR="00DC2300" w:rsidRPr="00DC2300" w:rsidRDefault="00DC2300" w:rsidP="00DC2300"/>
          <w:p w14:paraId="43319F07" w14:textId="77777777" w:rsidR="00DC2300" w:rsidRPr="00DC2300" w:rsidRDefault="00DC2300" w:rsidP="00DC2300"/>
          <w:p w14:paraId="61AEA8C8" w14:textId="77777777" w:rsidR="00DC2300" w:rsidRPr="00DC2300" w:rsidRDefault="00DC2300" w:rsidP="00DC2300"/>
          <w:p w14:paraId="048DE750" w14:textId="77777777" w:rsidR="00DC2300" w:rsidRPr="00DC2300" w:rsidRDefault="00DC2300" w:rsidP="00DC2300"/>
          <w:p w14:paraId="52EF95B1" w14:textId="77777777" w:rsidR="00DC2300" w:rsidRPr="00DC2300" w:rsidRDefault="00DC2300" w:rsidP="00DC2300"/>
          <w:p w14:paraId="4C4E98E4" w14:textId="77777777" w:rsidR="00DC2300" w:rsidRPr="00DC2300" w:rsidRDefault="00DC2300" w:rsidP="00DC2300"/>
          <w:p w14:paraId="7E4C4AC0" w14:textId="77777777" w:rsidR="00DC2300" w:rsidRPr="00DC2300" w:rsidRDefault="00DC2300" w:rsidP="00DC2300"/>
        </w:tc>
        <w:tc>
          <w:tcPr>
            <w:tcW w:w="554" w:type="dxa"/>
            <w:noWrap/>
            <w:hideMark/>
          </w:tcPr>
          <w:p w14:paraId="4FDCA57B" w14:textId="77777777" w:rsidR="00DC2300" w:rsidRPr="00DC2300" w:rsidRDefault="00DC2300" w:rsidP="00DC2300"/>
        </w:tc>
        <w:tc>
          <w:tcPr>
            <w:tcW w:w="715" w:type="dxa"/>
            <w:noWrap/>
            <w:hideMark/>
          </w:tcPr>
          <w:p w14:paraId="5EC531BB" w14:textId="77777777" w:rsidR="00DC2300" w:rsidRPr="00DC2300" w:rsidRDefault="00DC2300" w:rsidP="00DC2300"/>
        </w:tc>
        <w:tc>
          <w:tcPr>
            <w:tcW w:w="853" w:type="dxa"/>
            <w:noWrap/>
            <w:hideMark/>
          </w:tcPr>
          <w:p w14:paraId="4E11A8CD" w14:textId="77777777" w:rsidR="00DC2300" w:rsidRPr="00DC2300" w:rsidRDefault="00DC2300" w:rsidP="00DC2300"/>
        </w:tc>
        <w:tc>
          <w:tcPr>
            <w:tcW w:w="1027" w:type="dxa"/>
            <w:noWrap/>
            <w:hideMark/>
          </w:tcPr>
          <w:p w14:paraId="1685A075" w14:textId="77777777" w:rsidR="00DC2300" w:rsidRPr="00DC2300" w:rsidRDefault="00DC2300" w:rsidP="00DC2300"/>
        </w:tc>
      </w:tr>
      <w:tr w:rsidR="00DC2300" w:rsidRPr="00DC2300" w14:paraId="2AD1ACCC" w14:textId="77777777" w:rsidTr="00CD6F98">
        <w:trPr>
          <w:trHeight w:val="300"/>
        </w:trPr>
        <w:tc>
          <w:tcPr>
            <w:tcW w:w="629" w:type="dxa"/>
            <w:noWrap/>
            <w:hideMark/>
          </w:tcPr>
          <w:p w14:paraId="2BE5B0B9" w14:textId="77777777" w:rsidR="00DC2300" w:rsidRPr="00DC2300" w:rsidRDefault="00DC2300" w:rsidP="00DC2300"/>
        </w:tc>
        <w:tc>
          <w:tcPr>
            <w:tcW w:w="654" w:type="dxa"/>
            <w:noWrap/>
            <w:hideMark/>
          </w:tcPr>
          <w:p w14:paraId="25B96FCB" w14:textId="77777777" w:rsidR="00DC2300" w:rsidRPr="00DC2300" w:rsidRDefault="00DC2300" w:rsidP="00DC2300"/>
        </w:tc>
        <w:tc>
          <w:tcPr>
            <w:tcW w:w="4584" w:type="dxa"/>
            <w:hideMark/>
          </w:tcPr>
          <w:p w14:paraId="56027644" w14:textId="2143C656" w:rsidR="00DC2300" w:rsidRPr="00DC2300" w:rsidRDefault="002B2019" w:rsidP="00DC2300">
            <w:pPr>
              <w:rPr>
                <w:b/>
                <w:bCs/>
              </w:rPr>
            </w:pPr>
            <w:r w:rsidRPr="00DC2300">
              <w:rPr>
                <w:b/>
                <w:bCs/>
              </w:rPr>
              <w:t>TULUROBA BOREHOLE</w:t>
            </w:r>
            <w:r w:rsidR="00DC2300" w:rsidRPr="00DC2300">
              <w:rPr>
                <w:b/>
                <w:bCs/>
              </w:rPr>
              <w:t xml:space="preserve"> SOLAR (NEW BOREHOLE TO BE DRILLED)</w:t>
            </w:r>
          </w:p>
        </w:tc>
        <w:tc>
          <w:tcPr>
            <w:tcW w:w="554" w:type="dxa"/>
            <w:noWrap/>
            <w:hideMark/>
          </w:tcPr>
          <w:p w14:paraId="377FFF65" w14:textId="77777777" w:rsidR="00DC2300" w:rsidRPr="00DC2300" w:rsidRDefault="00DC2300" w:rsidP="00DC2300">
            <w:pPr>
              <w:rPr>
                <w:b/>
                <w:bCs/>
              </w:rPr>
            </w:pPr>
          </w:p>
        </w:tc>
        <w:tc>
          <w:tcPr>
            <w:tcW w:w="715" w:type="dxa"/>
            <w:noWrap/>
            <w:hideMark/>
          </w:tcPr>
          <w:p w14:paraId="4475A6B9" w14:textId="77777777" w:rsidR="00DC2300" w:rsidRPr="00DC2300" w:rsidRDefault="00DC2300" w:rsidP="00DC2300"/>
        </w:tc>
        <w:tc>
          <w:tcPr>
            <w:tcW w:w="853" w:type="dxa"/>
            <w:noWrap/>
            <w:hideMark/>
          </w:tcPr>
          <w:p w14:paraId="7089E9A9" w14:textId="77777777" w:rsidR="00DC2300" w:rsidRPr="00DC2300" w:rsidRDefault="00DC2300" w:rsidP="00DC2300"/>
        </w:tc>
        <w:tc>
          <w:tcPr>
            <w:tcW w:w="1027" w:type="dxa"/>
            <w:noWrap/>
            <w:hideMark/>
          </w:tcPr>
          <w:p w14:paraId="75D5EC28" w14:textId="77777777" w:rsidR="00DC2300" w:rsidRPr="00DC2300" w:rsidRDefault="00DC2300" w:rsidP="00DC2300"/>
        </w:tc>
      </w:tr>
      <w:tr w:rsidR="00DC2300" w:rsidRPr="00DC2300" w14:paraId="06B2F515" w14:textId="77777777" w:rsidTr="00CD6F98">
        <w:trPr>
          <w:trHeight w:val="300"/>
        </w:trPr>
        <w:tc>
          <w:tcPr>
            <w:tcW w:w="629" w:type="dxa"/>
            <w:noWrap/>
            <w:hideMark/>
          </w:tcPr>
          <w:p w14:paraId="48DEE819" w14:textId="77777777" w:rsidR="00DC2300" w:rsidRPr="00DC2300" w:rsidRDefault="00DC2300" w:rsidP="00DC2300"/>
        </w:tc>
        <w:tc>
          <w:tcPr>
            <w:tcW w:w="654" w:type="dxa"/>
            <w:noWrap/>
            <w:hideMark/>
          </w:tcPr>
          <w:p w14:paraId="2A7AE6B1" w14:textId="77777777" w:rsidR="00DC2300" w:rsidRPr="00DC2300" w:rsidRDefault="00DC2300" w:rsidP="00DC2300"/>
        </w:tc>
        <w:tc>
          <w:tcPr>
            <w:tcW w:w="4584" w:type="dxa"/>
            <w:hideMark/>
          </w:tcPr>
          <w:p w14:paraId="47F0E573" w14:textId="77777777" w:rsidR="00DC2300" w:rsidRPr="00DC2300" w:rsidRDefault="00DC2300" w:rsidP="00DC2300">
            <w:pPr>
              <w:rPr>
                <w:b/>
                <w:bCs/>
              </w:rPr>
            </w:pPr>
            <w:r w:rsidRPr="00DC2300">
              <w:rPr>
                <w:b/>
                <w:bCs/>
              </w:rPr>
              <w:t>YIELD 15M3/HR (Expected)</w:t>
            </w:r>
          </w:p>
        </w:tc>
        <w:tc>
          <w:tcPr>
            <w:tcW w:w="554" w:type="dxa"/>
            <w:noWrap/>
            <w:hideMark/>
          </w:tcPr>
          <w:p w14:paraId="7F9F3BC0" w14:textId="77777777" w:rsidR="00DC2300" w:rsidRPr="00DC2300" w:rsidRDefault="00DC2300" w:rsidP="00DC2300">
            <w:pPr>
              <w:rPr>
                <w:b/>
                <w:bCs/>
              </w:rPr>
            </w:pPr>
          </w:p>
        </w:tc>
        <w:tc>
          <w:tcPr>
            <w:tcW w:w="715" w:type="dxa"/>
            <w:noWrap/>
            <w:hideMark/>
          </w:tcPr>
          <w:p w14:paraId="1AC41FD3" w14:textId="77777777" w:rsidR="00DC2300" w:rsidRPr="00DC2300" w:rsidRDefault="00DC2300" w:rsidP="00DC2300"/>
        </w:tc>
        <w:tc>
          <w:tcPr>
            <w:tcW w:w="853" w:type="dxa"/>
            <w:noWrap/>
            <w:hideMark/>
          </w:tcPr>
          <w:p w14:paraId="7105AADB" w14:textId="77777777" w:rsidR="00DC2300" w:rsidRPr="00DC2300" w:rsidRDefault="00DC2300" w:rsidP="00DC2300"/>
        </w:tc>
        <w:tc>
          <w:tcPr>
            <w:tcW w:w="1027" w:type="dxa"/>
            <w:noWrap/>
            <w:hideMark/>
          </w:tcPr>
          <w:p w14:paraId="01787F29" w14:textId="77777777" w:rsidR="00DC2300" w:rsidRPr="00DC2300" w:rsidRDefault="00DC2300" w:rsidP="00DC2300"/>
        </w:tc>
      </w:tr>
      <w:tr w:rsidR="00DC2300" w:rsidRPr="00DC2300" w14:paraId="5F831F6A" w14:textId="77777777" w:rsidTr="00CD6F98">
        <w:trPr>
          <w:trHeight w:val="300"/>
        </w:trPr>
        <w:tc>
          <w:tcPr>
            <w:tcW w:w="629" w:type="dxa"/>
            <w:noWrap/>
            <w:hideMark/>
          </w:tcPr>
          <w:p w14:paraId="1A70C80D" w14:textId="77777777" w:rsidR="00DC2300" w:rsidRPr="00DC2300" w:rsidRDefault="00DC2300" w:rsidP="00DC2300"/>
        </w:tc>
        <w:tc>
          <w:tcPr>
            <w:tcW w:w="654" w:type="dxa"/>
            <w:noWrap/>
            <w:hideMark/>
          </w:tcPr>
          <w:p w14:paraId="73B75A26" w14:textId="77777777" w:rsidR="00DC2300" w:rsidRPr="00DC2300" w:rsidRDefault="00DC2300" w:rsidP="00DC2300"/>
        </w:tc>
        <w:tc>
          <w:tcPr>
            <w:tcW w:w="4584" w:type="dxa"/>
            <w:hideMark/>
          </w:tcPr>
          <w:p w14:paraId="5C0A4792" w14:textId="77777777" w:rsidR="00DC2300" w:rsidRPr="00DC2300" w:rsidRDefault="00DC2300" w:rsidP="00DC2300">
            <w:pPr>
              <w:rPr>
                <w:b/>
                <w:bCs/>
              </w:rPr>
            </w:pPr>
            <w:r w:rsidRPr="00DC2300">
              <w:rPr>
                <w:b/>
                <w:bCs/>
              </w:rPr>
              <w:t>MOTOR 7.5KW</w:t>
            </w:r>
          </w:p>
        </w:tc>
        <w:tc>
          <w:tcPr>
            <w:tcW w:w="554" w:type="dxa"/>
            <w:noWrap/>
            <w:hideMark/>
          </w:tcPr>
          <w:p w14:paraId="11689385" w14:textId="77777777" w:rsidR="00DC2300" w:rsidRPr="00DC2300" w:rsidRDefault="00DC2300" w:rsidP="00DC2300">
            <w:pPr>
              <w:rPr>
                <w:b/>
                <w:bCs/>
              </w:rPr>
            </w:pPr>
          </w:p>
        </w:tc>
        <w:tc>
          <w:tcPr>
            <w:tcW w:w="715" w:type="dxa"/>
            <w:noWrap/>
            <w:hideMark/>
          </w:tcPr>
          <w:p w14:paraId="73F002DF" w14:textId="77777777" w:rsidR="00DC2300" w:rsidRPr="00DC2300" w:rsidRDefault="00DC2300" w:rsidP="00DC2300"/>
        </w:tc>
        <w:tc>
          <w:tcPr>
            <w:tcW w:w="853" w:type="dxa"/>
            <w:noWrap/>
            <w:hideMark/>
          </w:tcPr>
          <w:p w14:paraId="59AB0FA2" w14:textId="77777777" w:rsidR="00DC2300" w:rsidRPr="00DC2300" w:rsidRDefault="00DC2300" w:rsidP="00DC2300"/>
        </w:tc>
        <w:tc>
          <w:tcPr>
            <w:tcW w:w="1027" w:type="dxa"/>
            <w:noWrap/>
            <w:hideMark/>
          </w:tcPr>
          <w:p w14:paraId="1283A5FA" w14:textId="77777777" w:rsidR="00DC2300" w:rsidRPr="00DC2300" w:rsidRDefault="00DC2300" w:rsidP="00DC2300"/>
        </w:tc>
      </w:tr>
      <w:tr w:rsidR="00DC2300" w:rsidRPr="00DC2300" w14:paraId="7A31B7DC" w14:textId="77777777" w:rsidTr="00CD6F98">
        <w:trPr>
          <w:trHeight w:val="300"/>
        </w:trPr>
        <w:tc>
          <w:tcPr>
            <w:tcW w:w="629" w:type="dxa"/>
            <w:noWrap/>
            <w:hideMark/>
          </w:tcPr>
          <w:p w14:paraId="44591D2B" w14:textId="77777777" w:rsidR="00DC2300" w:rsidRPr="00DC2300" w:rsidRDefault="00DC2300" w:rsidP="00DC2300"/>
        </w:tc>
        <w:tc>
          <w:tcPr>
            <w:tcW w:w="654" w:type="dxa"/>
            <w:noWrap/>
            <w:hideMark/>
          </w:tcPr>
          <w:p w14:paraId="29C0D789" w14:textId="77777777" w:rsidR="00DC2300" w:rsidRPr="00DC2300" w:rsidRDefault="00DC2300" w:rsidP="00DC2300"/>
        </w:tc>
        <w:tc>
          <w:tcPr>
            <w:tcW w:w="4584" w:type="dxa"/>
            <w:hideMark/>
          </w:tcPr>
          <w:p w14:paraId="66195F3C" w14:textId="77777777" w:rsidR="00DC2300" w:rsidRPr="00DC2300" w:rsidRDefault="00DC2300" w:rsidP="00DC2300">
            <w:pPr>
              <w:rPr>
                <w:b/>
                <w:bCs/>
              </w:rPr>
            </w:pPr>
            <w:r w:rsidRPr="00DC2300">
              <w:rPr>
                <w:b/>
                <w:bCs/>
              </w:rPr>
              <w:t>PUMP TYPE GRUNDFOS</w:t>
            </w:r>
          </w:p>
        </w:tc>
        <w:tc>
          <w:tcPr>
            <w:tcW w:w="554" w:type="dxa"/>
            <w:noWrap/>
            <w:hideMark/>
          </w:tcPr>
          <w:p w14:paraId="76677109" w14:textId="77777777" w:rsidR="00DC2300" w:rsidRPr="00DC2300" w:rsidRDefault="00DC2300" w:rsidP="00DC2300">
            <w:pPr>
              <w:rPr>
                <w:b/>
                <w:bCs/>
              </w:rPr>
            </w:pPr>
          </w:p>
        </w:tc>
        <w:tc>
          <w:tcPr>
            <w:tcW w:w="715" w:type="dxa"/>
            <w:noWrap/>
            <w:hideMark/>
          </w:tcPr>
          <w:p w14:paraId="79686A37" w14:textId="77777777" w:rsidR="00DC2300" w:rsidRPr="00DC2300" w:rsidRDefault="00DC2300" w:rsidP="00DC2300"/>
        </w:tc>
        <w:tc>
          <w:tcPr>
            <w:tcW w:w="853" w:type="dxa"/>
            <w:noWrap/>
            <w:hideMark/>
          </w:tcPr>
          <w:p w14:paraId="35BFBB3D" w14:textId="77777777" w:rsidR="00DC2300" w:rsidRPr="00DC2300" w:rsidRDefault="00DC2300" w:rsidP="00DC2300"/>
        </w:tc>
        <w:tc>
          <w:tcPr>
            <w:tcW w:w="1027" w:type="dxa"/>
            <w:noWrap/>
            <w:hideMark/>
          </w:tcPr>
          <w:p w14:paraId="177EE55C" w14:textId="77777777" w:rsidR="00DC2300" w:rsidRPr="00DC2300" w:rsidRDefault="00DC2300" w:rsidP="00DC2300"/>
        </w:tc>
      </w:tr>
      <w:tr w:rsidR="00DC2300" w:rsidRPr="00DC2300" w14:paraId="0E1FD803" w14:textId="77777777" w:rsidTr="00CD6F98">
        <w:trPr>
          <w:trHeight w:val="315"/>
        </w:trPr>
        <w:tc>
          <w:tcPr>
            <w:tcW w:w="629" w:type="dxa"/>
            <w:noWrap/>
            <w:hideMark/>
          </w:tcPr>
          <w:p w14:paraId="60677106" w14:textId="77777777" w:rsidR="00DC2300" w:rsidRPr="00DC2300" w:rsidRDefault="00DC2300" w:rsidP="00DC2300"/>
        </w:tc>
        <w:tc>
          <w:tcPr>
            <w:tcW w:w="654" w:type="dxa"/>
            <w:noWrap/>
            <w:hideMark/>
          </w:tcPr>
          <w:p w14:paraId="7B67E7FD" w14:textId="77777777" w:rsidR="00DC2300" w:rsidRPr="00DC2300" w:rsidRDefault="00DC2300" w:rsidP="00DC2300"/>
        </w:tc>
        <w:tc>
          <w:tcPr>
            <w:tcW w:w="4584" w:type="dxa"/>
            <w:hideMark/>
          </w:tcPr>
          <w:p w14:paraId="5C3BDBEE" w14:textId="77777777" w:rsidR="00DC2300" w:rsidRPr="00DC2300" w:rsidRDefault="00DC2300" w:rsidP="00DC2300"/>
        </w:tc>
        <w:tc>
          <w:tcPr>
            <w:tcW w:w="554" w:type="dxa"/>
            <w:noWrap/>
            <w:hideMark/>
          </w:tcPr>
          <w:p w14:paraId="7F711F96" w14:textId="77777777" w:rsidR="00DC2300" w:rsidRPr="00DC2300" w:rsidRDefault="00DC2300" w:rsidP="00DC2300"/>
        </w:tc>
        <w:tc>
          <w:tcPr>
            <w:tcW w:w="715" w:type="dxa"/>
            <w:noWrap/>
            <w:hideMark/>
          </w:tcPr>
          <w:p w14:paraId="31D5AD70" w14:textId="77777777" w:rsidR="00DC2300" w:rsidRPr="00DC2300" w:rsidRDefault="00DC2300" w:rsidP="00DC2300"/>
        </w:tc>
        <w:tc>
          <w:tcPr>
            <w:tcW w:w="853" w:type="dxa"/>
            <w:noWrap/>
            <w:hideMark/>
          </w:tcPr>
          <w:p w14:paraId="6D6B638C" w14:textId="77777777" w:rsidR="00DC2300" w:rsidRPr="00DC2300" w:rsidRDefault="00DC2300" w:rsidP="00DC2300"/>
        </w:tc>
        <w:tc>
          <w:tcPr>
            <w:tcW w:w="1027" w:type="dxa"/>
            <w:noWrap/>
            <w:hideMark/>
          </w:tcPr>
          <w:p w14:paraId="4BD6E519" w14:textId="77777777" w:rsidR="00DC2300" w:rsidRPr="00DC2300" w:rsidRDefault="00DC2300" w:rsidP="00DC2300"/>
        </w:tc>
      </w:tr>
      <w:tr w:rsidR="00DC2300" w:rsidRPr="00DC2300" w14:paraId="39FF66AE" w14:textId="77777777" w:rsidTr="00CD6F98">
        <w:trPr>
          <w:trHeight w:val="315"/>
        </w:trPr>
        <w:tc>
          <w:tcPr>
            <w:tcW w:w="629" w:type="dxa"/>
            <w:noWrap/>
            <w:hideMark/>
          </w:tcPr>
          <w:p w14:paraId="76AE9C17" w14:textId="77777777" w:rsidR="00DC2300" w:rsidRPr="00DC2300" w:rsidRDefault="00DC2300" w:rsidP="00DC2300">
            <w:pPr>
              <w:rPr>
                <w:b/>
                <w:bCs/>
              </w:rPr>
            </w:pPr>
            <w:r w:rsidRPr="00DC2300">
              <w:rPr>
                <w:b/>
                <w:bCs/>
              </w:rPr>
              <w:t>No.</w:t>
            </w:r>
          </w:p>
        </w:tc>
        <w:tc>
          <w:tcPr>
            <w:tcW w:w="5238" w:type="dxa"/>
            <w:gridSpan w:val="2"/>
            <w:noWrap/>
            <w:hideMark/>
          </w:tcPr>
          <w:p w14:paraId="23A7169E" w14:textId="77777777" w:rsidR="00DC2300" w:rsidRPr="00DC2300" w:rsidRDefault="00DC2300" w:rsidP="00DC2300">
            <w:pPr>
              <w:rPr>
                <w:b/>
                <w:bCs/>
              </w:rPr>
            </w:pPr>
            <w:r w:rsidRPr="00DC2300">
              <w:rPr>
                <w:b/>
                <w:bCs/>
              </w:rPr>
              <w:t>Description</w:t>
            </w:r>
          </w:p>
        </w:tc>
        <w:tc>
          <w:tcPr>
            <w:tcW w:w="554" w:type="dxa"/>
            <w:vMerge w:val="restart"/>
            <w:noWrap/>
            <w:hideMark/>
          </w:tcPr>
          <w:p w14:paraId="5C1B7367" w14:textId="77777777" w:rsidR="00DC2300" w:rsidRPr="00DC2300" w:rsidRDefault="00DC2300" w:rsidP="00DC2300">
            <w:pPr>
              <w:rPr>
                <w:b/>
                <w:bCs/>
              </w:rPr>
            </w:pPr>
            <w:r w:rsidRPr="00DC2300">
              <w:rPr>
                <w:b/>
                <w:bCs/>
              </w:rPr>
              <w:t>Unit</w:t>
            </w:r>
          </w:p>
        </w:tc>
        <w:tc>
          <w:tcPr>
            <w:tcW w:w="715" w:type="dxa"/>
            <w:noWrap/>
            <w:hideMark/>
          </w:tcPr>
          <w:p w14:paraId="2427259D" w14:textId="77777777" w:rsidR="00DC2300" w:rsidRPr="00DC2300" w:rsidRDefault="00DC2300" w:rsidP="00DC2300">
            <w:pPr>
              <w:rPr>
                <w:b/>
                <w:bCs/>
              </w:rPr>
            </w:pPr>
            <w:r w:rsidRPr="00DC2300">
              <w:rPr>
                <w:b/>
                <w:bCs/>
              </w:rPr>
              <w:t>Quantity</w:t>
            </w:r>
          </w:p>
        </w:tc>
        <w:tc>
          <w:tcPr>
            <w:tcW w:w="853" w:type="dxa"/>
            <w:noWrap/>
            <w:hideMark/>
          </w:tcPr>
          <w:p w14:paraId="0CDAC0CB" w14:textId="77777777" w:rsidR="00DC2300" w:rsidRPr="00DC2300" w:rsidRDefault="00DC2300" w:rsidP="00DC2300">
            <w:pPr>
              <w:rPr>
                <w:b/>
                <w:bCs/>
              </w:rPr>
            </w:pPr>
            <w:r w:rsidRPr="00DC2300">
              <w:rPr>
                <w:b/>
                <w:bCs/>
              </w:rPr>
              <w:t>Unit Cost</w:t>
            </w:r>
          </w:p>
        </w:tc>
        <w:tc>
          <w:tcPr>
            <w:tcW w:w="1027" w:type="dxa"/>
            <w:hideMark/>
          </w:tcPr>
          <w:p w14:paraId="3F22ED89" w14:textId="77777777" w:rsidR="00DC2300" w:rsidRPr="00DC2300" w:rsidRDefault="00DC2300" w:rsidP="00DC2300">
            <w:pPr>
              <w:rPr>
                <w:b/>
                <w:bCs/>
              </w:rPr>
            </w:pPr>
            <w:r w:rsidRPr="00DC2300">
              <w:rPr>
                <w:b/>
                <w:bCs/>
              </w:rPr>
              <w:t xml:space="preserve">Total Cost </w:t>
            </w:r>
          </w:p>
        </w:tc>
      </w:tr>
      <w:tr w:rsidR="00DC2300" w:rsidRPr="00DC2300" w14:paraId="46C38F40" w14:textId="77777777" w:rsidTr="00CD6F98">
        <w:trPr>
          <w:trHeight w:val="315"/>
        </w:trPr>
        <w:tc>
          <w:tcPr>
            <w:tcW w:w="629" w:type="dxa"/>
            <w:noWrap/>
            <w:hideMark/>
          </w:tcPr>
          <w:p w14:paraId="1612E6BF" w14:textId="77777777" w:rsidR="00DC2300" w:rsidRPr="00DC2300" w:rsidRDefault="00DC2300" w:rsidP="00DC2300">
            <w:pPr>
              <w:rPr>
                <w:b/>
                <w:bCs/>
              </w:rPr>
            </w:pPr>
            <w:r w:rsidRPr="00DC2300">
              <w:rPr>
                <w:b/>
                <w:bCs/>
              </w:rPr>
              <w:t> </w:t>
            </w:r>
          </w:p>
        </w:tc>
        <w:tc>
          <w:tcPr>
            <w:tcW w:w="5238" w:type="dxa"/>
            <w:gridSpan w:val="2"/>
            <w:noWrap/>
            <w:hideMark/>
          </w:tcPr>
          <w:p w14:paraId="6E2AF670" w14:textId="77777777" w:rsidR="00DC2300" w:rsidRPr="00DC2300" w:rsidRDefault="00DC2300" w:rsidP="00DC2300">
            <w:pPr>
              <w:rPr>
                <w:b/>
                <w:bCs/>
              </w:rPr>
            </w:pPr>
            <w:r w:rsidRPr="00DC2300">
              <w:rPr>
                <w:b/>
                <w:bCs/>
              </w:rPr>
              <w:t>Installation of Solar</w:t>
            </w:r>
          </w:p>
        </w:tc>
        <w:tc>
          <w:tcPr>
            <w:tcW w:w="554" w:type="dxa"/>
            <w:vMerge/>
            <w:hideMark/>
          </w:tcPr>
          <w:p w14:paraId="013D2AB7" w14:textId="77777777" w:rsidR="00DC2300" w:rsidRPr="00DC2300" w:rsidRDefault="00DC2300" w:rsidP="00DC2300">
            <w:pPr>
              <w:rPr>
                <w:b/>
                <w:bCs/>
              </w:rPr>
            </w:pPr>
          </w:p>
        </w:tc>
        <w:tc>
          <w:tcPr>
            <w:tcW w:w="715" w:type="dxa"/>
            <w:noWrap/>
            <w:hideMark/>
          </w:tcPr>
          <w:p w14:paraId="229C640E" w14:textId="77777777" w:rsidR="00DC2300" w:rsidRPr="00DC2300" w:rsidRDefault="00DC2300" w:rsidP="00DC2300">
            <w:r w:rsidRPr="00DC2300">
              <w:t>No.</w:t>
            </w:r>
          </w:p>
        </w:tc>
        <w:tc>
          <w:tcPr>
            <w:tcW w:w="853" w:type="dxa"/>
            <w:noWrap/>
            <w:hideMark/>
          </w:tcPr>
          <w:p w14:paraId="64B7420E" w14:textId="77777777" w:rsidR="00DC2300" w:rsidRPr="00DC2300" w:rsidRDefault="00DC2300" w:rsidP="00DC2300">
            <w:proofErr w:type="spellStart"/>
            <w:r w:rsidRPr="00DC2300">
              <w:t>KSh</w:t>
            </w:r>
            <w:proofErr w:type="spellEnd"/>
          </w:p>
        </w:tc>
        <w:tc>
          <w:tcPr>
            <w:tcW w:w="1027" w:type="dxa"/>
            <w:noWrap/>
            <w:hideMark/>
          </w:tcPr>
          <w:p w14:paraId="656DF7AD" w14:textId="77777777" w:rsidR="00DC2300" w:rsidRPr="00DC2300" w:rsidRDefault="00DC2300" w:rsidP="00DC2300">
            <w:proofErr w:type="spellStart"/>
            <w:r w:rsidRPr="00DC2300">
              <w:t>KSh</w:t>
            </w:r>
            <w:proofErr w:type="spellEnd"/>
          </w:p>
        </w:tc>
      </w:tr>
      <w:tr w:rsidR="00DC2300" w:rsidRPr="00DC2300" w14:paraId="17146414" w14:textId="77777777" w:rsidTr="00CD6F98">
        <w:trPr>
          <w:trHeight w:val="300"/>
        </w:trPr>
        <w:tc>
          <w:tcPr>
            <w:tcW w:w="629" w:type="dxa"/>
            <w:noWrap/>
            <w:hideMark/>
          </w:tcPr>
          <w:p w14:paraId="575B5733" w14:textId="77777777" w:rsidR="00DC2300" w:rsidRPr="00DC2300" w:rsidRDefault="00DC2300" w:rsidP="00DC2300">
            <w:r w:rsidRPr="00DC2300">
              <w:t> </w:t>
            </w:r>
          </w:p>
        </w:tc>
        <w:tc>
          <w:tcPr>
            <w:tcW w:w="5238" w:type="dxa"/>
            <w:gridSpan w:val="2"/>
            <w:noWrap/>
            <w:hideMark/>
          </w:tcPr>
          <w:p w14:paraId="662D2E45" w14:textId="77777777" w:rsidR="00DC2300" w:rsidRPr="00DC2300" w:rsidRDefault="00DC2300" w:rsidP="00DC2300">
            <w:r w:rsidRPr="00DC2300">
              <w:t>Description</w:t>
            </w:r>
          </w:p>
        </w:tc>
        <w:tc>
          <w:tcPr>
            <w:tcW w:w="554" w:type="dxa"/>
            <w:noWrap/>
            <w:hideMark/>
          </w:tcPr>
          <w:p w14:paraId="6E54F8BC" w14:textId="77777777" w:rsidR="00DC2300" w:rsidRPr="00DC2300" w:rsidRDefault="00DC2300" w:rsidP="00DC2300">
            <w:r w:rsidRPr="00DC2300">
              <w:t> </w:t>
            </w:r>
          </w:p>
        </w:tc>
        <w:tc>
          <w:tcPr>
            <w:tcW w:w="715" w:type="dxa"/>
            <w:noWrap/>
            <w:hideMark/>
          </w:tcPr>
          <w:p w14:paraId="4CD7452C" w14:textId="77777777" w:rsidR="00DC2300" w:rsidRPr="00DC2300" w:rsidRDefault="00DC2300" w:rsidP="00DC2300">
            <w:r w:rsidRPr="00DC2300">
              <w:t> </w:t>
            </w:r>
          </w:p>
        </w:tc>
        <w:tc>
          <w:tcPr>
            <w:tcW w:w="853" w:type="dxa"/>
            <w:noWrap/>
            <w:hideMark/>
          </w:tcPr>
          <w:p w14:paraId="79859301" w14:textId="77777777" w:rsidR="00DC2300" w:rsidRPr="00DC2300" w:rsidRDefault="00DC2300" w:rsidP="00DC2300">
            <w:r w:rsidRPr="00DC2300">
              <w:t> </w:t>
            </w:r>
          </w:p>
        </w:tc>
        <w:tc>
          <w:tcPr>
            <w:tcW w:w="1027" w:type="dxa"/>
            <w:noWrap/>
            <w:hideMark/>
          </w:tcPr>
          <w:p w14:paraId="14658E65" w14:textId="77777777" w:rsidR="00DC2300" w:rsidRPr="00DC2300" w:rsidRDefault="00DC2300" w:rsidP="00DC2300">
            <w:r w:rsidRPr="00DC2300">
              <w:t> </w:t>
            </w:r>
          </w:p>
        </w:tc>
      </w:tr>
      <w:tr w:rsidR="00DC2300" w:rsidRPr="00DC2300" w14:paraId="35E9214D" w14:textId="77777777" w:rsidTr="00CD6F98">
        <w:trPr>
          <w:trHeight w:val="375"/>
        </w:trPr>
        <w:tc>
          <w:tcPr>
            <w:tcW w:w="629" w:type="dxa"/>
            <w:noWrap/>
            <w:hideMark/>
          </w:tcPr>
          <w:p w14:paraId="04500D44" w14:textId="77777777" w:rsidR="00DC2300" w:rsidRPr="00DC2300" w:rsidRDefault="00DC2300" w:rsidP="00DC2300">
            <w:r w:rsidRPr="00DC2300">
              <w:t> </w:t>
            </w:r>
          </w:p>
        </w:tc>
        <w:tc>
          <w:tcPr>
            <w:tcW w:w="654" w:type="dxa"/>
            <w:noWrap/>
            <w:hideMark/>
          </w:tcPr>
          <w:p w14:paraId="0E198D73" w14:textId="77777777" w:rsidR="00DC2300" w:rsidRPr="00DC2300" w:rsidRDefault="00DC2300" w:rsidP="00DC2300">
            <w:r w:rsidRPr="00DC2300">
              <w:t>1</w:t>
            </w:r>
          </w:p>
        </w:tc>
        <w:tc>
          <w:tcPr>
            <w:tcW w:w="4584" w:type="dxa"/>
            <w:noWrap/>
            <w:hideMark/>
          </w:tcPr>
          <w:p w14:paraId="05541A8C" w14:textId="77777777" w:rsidR="00DC2300" w:rsidRPr="00DC2300" w:rsidRDefault="00DC2300" w:rsidP="00DC2300">
            <w:r w:rsidRPr="00DC2300">
              <w:t xml:space="preserve">6mm2 4core UG cable </w:t>
            </w:r>
          </w:p>
        </w:tc>
        <w:tc>
          <w:tcPr>
            <w:tcW w:w="554" w:type="dxa"/>
            <w:noWrap/>
            <w:hideMark/>
          </w:tcPr>
          <w:p w14:paraId="068B0EF5" w14:textId="77777777" w:rsidR="00DC2300" w:rsidRPr="00DC2300" w:rsidRDefault="00DC2300" w:rsidP="00DC2300">
            <w:proofErr w:type="spellStart"/>
            <w:r w:rsidRPr="00DC2300">
              <w:t>Mtrs</w:t>
            </w:r>
            <w:proofErr w:type="spellEnd"/>
          </w:p>
        </w:tc>
        <w:tc>
          <w:tcPr>
            <w:tcW w:w="715" w:type="dxa"/>
            <w:noWrap/>
            <w:hideMark/>
          </w:tcPr>
          <w:p w14:paraId="1FC972EB" w14:textId="77777777" w:rsidR="00DC2300" w:rsidRPr="00DC2300" w:rsidRDefault="00DC2300" w:rsidP="00DC2300">
            <w:r w:rsidRPr="00DC2300">
              <w:t>100</w:t>
            </w:r>
          </w:p>
        </w:tc>
        <w:tc>
          <w:tcPr>
            <w:tcW w:w="853" w:type="dxa"/>
            <w:noWrap/>
            <w:hideMark/>
          </w:tcPr>
          <w:p w14:paraId="0E4A77C4" w14:textId="77777777" w:rsidR="00DC2300" w:rsidRPr="00DC2300" w:rsidRDefault="00DC2300" w:rsidP="00DC2300"/>
        </w:tc>
        <w:tc>
          <w:tcPr>
            <w:tcW w:w="1027" w:type="dxa"/>
            <w:noWrap/>
            <w:hideMark/>
          </w:tcPr>
          <w:p w14:paraId="59E15E3D" w14:textId="77777777" w:rsidR="00DC2300" w:rsidRPr="00DC2300" w:rsidRDefault="00DC2300" w:rsidP="00DC2300"/>
        </w:tc>
      </w:tr>
      <w:tr w:rsidR="00DC2300" w:rsidRPr="00DC2300" w14:paraId="266C9000" w14:textId="77777777" w:rsidTr="00CD6F98">
        <w:trPr>
          <w:trHeight w:val="375"/>
        </w:trPr>
        <w:tc>
          <w:tcPr>
            <w:tcW w:w="629" w:type="dxa"/>
            <w:noWrap/>
            <w:hideMark/>
          </w:tcPr>
          <w:p w14:paraId="4BAF6A54" w14:textId="77777777" w:rsidR="00DC2300" w:rsidRPr="00DC2300" w:rsidRDefault="00DC2300" w:rsidP="00DC2300">
            <w:r w:rsidRPr="00DC2300">
              <w:t> </w:t>
            </w:r>
          </w:p>
        </w:tc>
        <w:tc>
          <w:tcPr>
            <w:tcW w:w="654" w:type="dxa"/>
            <w:noWrap/>
            <w:hideMark/>
          </w:tcPr>
          <w:p w14:paraId="238EECD0" w14:textId="77777777" w:rsidR="00DC2300" w:rsidRPr="00DC2300" w:rsidRDefault="00DC2300" w:rsidP="00DC2300">
            <w:r w:rsidRPr="00DC2300">
              <w:t>2</w:t>
            </w:r>
          </w:p>
        </w:tc>
        <w:tc>
          <w:tcPr>
            <w:tcW w:w="4584" w:type="dxa"/>
            <w:noWrap/>
            <w:hideMark/>
          </w:tcPr>
          <w:p w14:paraId="3D1FA84D" w14:textId="77777777" w:rsidR="00DC2300" w:rsidRPr="00DC2300" w:rsidRDefault="00DC2300" w:rsidP="00DC2300">
            <w:r w:rsidRPr="00DC2300">
              <w:t xml:space="preserve">1.5mm2 2core UG cable </w:t>
            </w:r>
          </w:p>
        </w:tc>
        <w:tc>
          <w:tcPr>
            <w:tcW w:w="554" w:type="dxa"/>
            <w:noWrap/>
            <w:hideMark/>
          </w:tcPr>
          <w:p w14:paraId="0288696B" w14:textId="77777777" w:rsidR="00DC2300" w:rsidRPr="00DC2300" w:rsidRDefault="00DC2300" w:rsidP="00DC2300">
            <w:proofErr w:type="spellStart"/>
            <w:r w:rsidRPr="00DC2300">
              <w:t>Mtrs</w:t>
            </w:r>
            <w:proofErr w:type="spellEnd"/>
          </w:p>
        </w:tc>
        <w:tc>
          <w:tcPr>
            <w:tcW w:w="715" w:type="dxa"/>
            <w:noWrap/>
            <w:hideMark/>
          </w:tcPr>
          <w:p w14:paraId="4640E05F" w14:textId="77777777" w:rsidR="00DC2300" w:rsidRPr="00DC2300" w:rsidRDefault="00DC2300" w:rsidP="00DC2300">
            <w:r w:rsidRPr="00DC2300">
              <w:t>100</w:t>
            </w:r>
          </w:p>
        </w:tc>
        <w:tc>
          <w:tcPr>
            <w:tcW w:w="853" w:type="dxa"/>
            <w:noWrap/>
            <w:hideMark/>
          </w:tcPr>
          <w:p w14:paraId="41EC86B0" w14:textId="77777777" w:rsidR="00DC2300" w:rsidRPr="00DC2300" w:rsidRDefault="00DC2300" w:rsidP="00DC2300"/>
        </w:tc>
        <w:tc>
          <w:tcPr>
            <w:tcW w:w="1027" w:type="dxa"/>
            <w:noWrap/>
            <w:hideMark/>
          </w:tcPr>
          <w:p w14:paraId="29F7E72E" w14:textId="77777777" w:rsidR="00DC2300" w:rsidRPr="00DC2300" w:rsidRDefault="00DC2300" w:rsidP="00DC2300"/>
        </w:tc>
      </w:tr>
      <w:tr w:rsidR="00DC2300" w:rsidRPr="00DC2300" w14:paraId="5F4FE572" w14:textId="77777777" w:rsidTr="00CD6F98">
        <w:trPr>
          <w:trHeight w:val="375"/>
        </w:trPr>
        <w:tc>
          <w:tcPr>
            <w:tcW w:w="629" w:type="dxa"/>
            <w:noWrap/>
            <w:hideMark/>
          </w:tcPr>
          <w:p w14:paraId="2DDD23FF" w14:textId="77777777" w:rsidR="00DC2300" w:rsidRPr="00DC2300" w:rsidRDefault="00DC2300" w:rsidP="00DC2300">
            <w:r w:rsidRPr="00DC2300">
              <w:t> </w:t>
            </w:r>
          </w:p>
        </w:tc>
        <w:tc>
          <w:tcPr>
            <w:tcW w:w="654" w:type="dxa"/>
            <w:noWrap/>
            <w:hideMark/>
          </w:tcPr>
          <w:p w14:paraId="17BAB8DE" w14:textId="77777777" w:rsidR="00DC2300" w:rsidRPr="00DC2300" w:rsidRDefault="00DC2300" w:rsidP="00DC2300">
            <w:r w:rsidRPr="00DC2300">
              <w:t>3</w:t>
            </w:r>
          </w:p>
        </w:tc>
        <w:tc>
          <w:tcPr>
            <w:tcW w:w="4584" w:type="dxa"/>
            <w:noWrap/>
            <w:hideMark/>
          </w:tcPr>
          <w:p w14:paraId="7152DE35" w14:textId="77777777" w:rsidR="00DC2300" w:rsidRPr="00DC2300" w:rsidRDefault="00DC2300" w:rsidP="00DC2300">
            <w:r w:rsidRPr="00DC2300">
              <w:t xml:space="preserve">Well probe </w:t>
            </w:r>
          </w:p>
        </w:tc>
        <w:tc>
          <w:tcPr>
            <w:tcW w:w="554" w:type="dxa"/>
            <w:noWrap/>
            <w:hideMark/>
          </w:tcPr>
          <w:p w14:paraId="132394FD" w14:textId="77777777" w:rsidR="00DC2300" w:rsidRPr="00DC2300" w:rsidRDefault="00DC2300" w:rsidP="00DC2300">
            <w:r w:rsidRPr="00DC2300">
              <w:t>No</w:t>
            </w:r>
          </w:p>
        </w:tc>
        <w:tc>
          <w:tcPr>
            <w:tcW w:w="715" w:type="dxa"/>
            <w:noWrap/>
            <w:hideMark/>
          </w:tcPr>
          <w:p w14:paraId="57175998" w14:textId="77777777" w:rsidR="00DC2300" w:rsidRPr="00DC2300" w:rsidRDefault="00DC2300" w:rsidP="00DC2300">
            <w:r w:rsidRPr="00DC2300">
              <w:t>1</w:t>
            </w:r>
          </w:p>
        </w:tc>
        <w:tc>
          <w:tcPr>
            <w:tcW w:w="853" w:type="dxa"/>
            <w:noWrap/>
            <w:hideMark/>
          </w:tcPr>
          <w:p w14:paraId="35D4F216" w14:textId="77777777" w:rsidR="00DC2300" w:rsidRPr="00DC2300" w:rsidRDefault="00DC2300" w:rsidP="00DC2300"/>
        </w:tc>
        <w:tc>
          <w:tcPr>
            <w:tcW w:w="1027" w:type="dxa"/>
            <w:noWrap/>
            <w:hideMark/>
          </w:tcPr>
          <w:p w14:paraId="455815FA" w14:textId="77777777" w:rsidR="00DC2300" w:rsidRPr="00DC2300" w:rsidRDefault="00DC2300" w:rsidP="00DC2300"/>
        </w:tc>
      </w:tr>
      <w:tr w:rsidR="00DC2300" w:rsidRPr="00DC2300" w14:paraId="4AD306AA" w14:textId="77777777" w:rsidTr="00CD6F98">
        <w:trPr>
          <w:trHeight w:val="375"/>
        </w:trPr>
        <w:tc>
          <w:tcPr>
            <w:tcW w:w="629" w:type="dxa"/>
            <w:noWrap/>
            <w:hideMark/>
          </w:tcPr>
          <w:p w14:paraId="17222726" w14:textId="77777777" w:rsidR="00DC2300" w:rsidRPr="00DC2300" w:rsidRDefault="00DC2300" w:rsidP="00DC2300">
            <w:r w:rsidRPr="00DC2300">
              <w:t> </w:t>
            </w:r>
          </w:p>
        </w:tc>
        <w:tc>
          <w:tcPr>
            <w:tcW w:w="654" w:type="dxa"/>
            <w:noWrap/>
            <w:hideMark/>
          </w:tcPr>
          <w:p w14:paraId="1444A364" w14:textId="77777777" w:rsidR="00DC2300" w:rsidRPr="00DC2300" w:rsidRDefault="00DC2300" w:rsidP="00DC2300">
            <w:r w:rsidRPr="00DC2300">
              <w:t>4</w:t>
            </w:r>
          </w:p>
        </w:tc>
        <w:tc>
          <w:tcPr>
            <w:tcW w:w="4584" w:type="dxa"/>
            <w:noWrap/>
            <w:hideMark/>
          </w:tcPr>
          <w:p w14:paraId="283CEADA" w14:textId="77777777" w:rsidR="00DC2300" w:rsidRPr="00DC2300" w:rsidRDefault="00DC2300" w:rsidP="00DC2300">
            <w:proofErr w:type="spellStart"/>
            <w:r w:rsidRPr="00DC2300">
              <w:t>Sunverter</w:t>
            </w:r>
            <w:proofErr w:type="spellEnd"/>
            <w:r w:rsidRPr="00DC2300">
              <w:t xml:space="preserve"> SV3/7.5T 7.5kw controller </w:t>
            </w:r>
          </w:p>
        </w:tc>
        <w:tc>
          <w:tcPr>
            <w:tcW w:w="554" w:type="dxa"/>
            <w:noWrap/>
            <w:hideMark/>
          </w:tcPr>
          <w:p w14:paraId="440A7786" w14:textId="77777777" w:rsidR="00DC2300" w:rsidRPr="00DC2300" w:rsidRDefault="00DC2300" w:rsidP="00DC2300">
            <w:r w:rsidRPr="00DC2300">
              <w:t>No</w:t>
            </w:r>
          </w:p>
        </w:tc>
        <w:tc>
          <w:tcPr>
            <w:tcW w:w="715" w:type="dxa"/>
            <w:noWrap/>
            <w:hideMark/>
          </w:tcPr>
          <w:p w14:paraId="609830B6" w14:textId="77777777" w:rsidR="00DC2300" w:rsidRPr="00DC2300" w:rsidRDefault="00DC2300" w:rsidP="00DC2300">
            <w:r w:rsidRPr="00DC2300">
              <w:t>1</w:t>
            </w:r>
          </w:p>
        </w:tc>
        <w:tc>
          <w:tcPr>
            <w:tcW w:w="853" w:type="dxa"/>
            <w:noWrap/>
            <w:hideMark/>
          </w:tcPr>
          <w:p w14:paraId="49919893" w14:textId="77777777" w:rsidR="00DC2300" w:rsidRPr="00DC2300" w:rsidRDefault="00DC2300" w:rsidP="00DC2300"/>
        </w:tc>
        <w:tc>
          <w:tcPr>
            <w:tcW w:w="1027" w:type="dxa"/>
            <w:noWrap/>
            <w:hideMark/>
          </w:tcPr>
          <w:p w14:paraId="71970CCD" w14:textId="77777777" w:rsidR="00DC2300" w:rsidRPr="00DC2300" w:rsidRDefault="00DC2300" w:rsidP="00DC2300"/>
        </w:tc>
      </w:tr>
      <w:tr w:rsidR="00DC2300" w:rsidRPr="00DC2300" w14:paraId="5BCC4AEC" w14:textId="77777777" w:rsidTr="00CD6F98">
        <w:trPr>
          <w:trHeight w:val="375"/>
        </w:trPr>
        <w:tc>
          <w:tcPr>
            <w:tcW w:w="629" w:type="dxa"/>
            <w:noWrap/>
            <w:hideMark/>
          </w:tcPr>
          <w:p w14:paraId="1CB37AB5" w14:textId="77777777" w:rsidR="00DC2300" w:rsidRPr="00DC2300" w:rsidRDefault="00DC2300" w:rsidP="00DC2300">
            <w:r w:rsidRPr="00DC2300">
              <w:t> </w:t>
            </w:r>
          </w:p>
        </w:tc>
        <w:tc>
          <w:tcPr>
            <w:tcW w:w="654" w:type="dxa"/>
            <w:noWrap/>
            <w:hideMark/>
          </w:tcPr>
          <w:p w14:paraId="2C772827" w14:textId="77777777" w:rsidR="00DC2300" w:rsidRPr="00DC2300" w:rsidRDefault="00DC2300" w:rsidP="00DC2300">
            <w:r w:rsidRPr="00DC2300">
              <w:t>5</w:t>
            </w:r>
          </w:p>
        </w:tc>
        <w:tc>
          <w:tcPr>
            <w:tcW w:w="4584" w:type="dxa"/>
            <w:noWrap/>
            <w:hideMark/>
          </w:tcPr>
          <w:p w14:paraId="724C350F" w14:textId="77777777" w:rsidR="00DC2300" w:rsidRPr="00DC2300" w:rsidRDefault="00DC2300" w:rsidP="00DC2300">
            <w:r w:rsidRPr="00DC2300">
              <w:t xml:space="preserve">440W </w:t>
            </w:r>
            <w:proofErr w:type="spellStart"/>
            <w:r w:rsidRPr="00DC2300">
              <w:t>Dayliff</w:t>
            </w:r>
            <w:proofErr w:type="spellEnd"/>
            <w:r w:rsidRPr="00DC2300">
              <w:t xml:space="preserve"> solar modules </w:t>
            </w:r>
          </w:p>
        </w:tc>
        <w:tc>
          <w:tcPr>
            <w:tcW w:w="554" w:type="dxa"/>
            <w:noWrap/>
            <w:hideMark/>
          </w:tcPr>
          <w:p w14:paraId="709C78EE" w14:textId="77777777" w:rsidR="00DC2300" w:rsidRPr="00DC2300" w:rsidRDefault="00DC2300" w:rsidP="00DC2300">
            <w:r w:rsidRPr="00DC2300">
              <w:t>No</w:t>
            </w:r>
          </w:p>
        </w:tc>
        <w:tc>
          <w:tcPr>
            <w:tcW w:w="715" w:type="dxa"/>
            <w:noWrap/>
            <w:hideMark/>
          </w:tcPr>
          <w:p w14:paraId="3DD845A9" w14:textId="77777777" w:rsidR="00DC2300" w:rsidRPr="00DC2300" w:rsidRDefault="00DC2300" w:rsidP="00DC2300">
            <w:r w:rsidRPr="00DC2300">
              <w:t>29</w:t>
            </w:r>
          </w:p>
        </w:tc>
        <w:tc>
          <w:tcPr>
            <w:tcW w:w="853" w:type="dxa"/>
            <w:noWrap/>
            <w:hideMark/>
          </w:tcPr>
          <w:p w14:paraId="2CF54055" w14:textId="77777777" w:rsidR="00DC2300" w:rsidRPr="00DC2300" w:rsidRDefault="00DC2300" w:rsidP="00DC2300"/>
        </w:tc>
        <w:tc>
          <w:tcPr>
            <w:tcW w:w="1027" w:type="dxa"/>
            <w:noWrap/>
            <w:hideMark/>
          </w:tcPr>
          <w:p w14:paraId="57B1D1D9" w14:textId="77777777" w:rsidR="00DC2300" w:rsidRPr="00DC2300" w:rsidRDefault="00DC2300" w:rsidP="00DC2300"/>
        </w:tc>
      </w:tr>
      <w:tr w:rsidR="00DC2300" w:rsidRPr="00DC2300" w14:paraId="388A819E" w14:textId="77777777" w:rsidTr="00CD6F98">
        <w:trPr>
          <w:trHeight w:val="375"/>
        </w:trPr>
        <w:tc>
          <w:tcPr>
            <w:tcW w:w="629" w:type="dxa"/>
            <w:noWrap/>
            <w:hideMark/>
          </w:tcPr>
          <w:p w14:paraId="47631873" w14:textId="77777777" w:rsidR="00DC2300" w:rsidRPr="00DC2300" w:rsidRDefault="00DC2300" w:rsidP="00DC2300">
            <w:r w:rsidRPr="00DC2300">
              <w:t> </w:t>
            </w:r>
          </w:p>
        </w:tc>
        <w:tc>
          <w:tcPr>
            <w:tcW w:w="654" w:type="dxa"/>
            <w:noWrap/>
            <w:hideMark/>
          </w:tcPr>
          <w:p w14:paraId="3FADD004" w14:textId="77777777" w:rsidR="00DC2300" w:rsidRPr="00DC2300" w:rsidRDefault="00DC2300" w:rsidP="00DC2300">
            <w:r w:rsidRPr="00DC2300">
              <w:t>6</w:t>
            </w:r>
          </w:p>
        </w:tc>
        <w:tc>
          <w:tcPr>
            <w:tcW w:w="4584" w:type="dxa"/>
            <w:noWrap/>
            <w:hideMark/>
          </w:tcPr>
          <w:p w14:paraId="0A11F3EF" w14:textId="77777777" w:rsidR="00DC2300" w:rsidRPr="00DC2300" w:rsidRDefault="00DC2300" w:rsidP="00DC2300">
            <w:r w:rsidRPr="00DC2300">
              <w:t xml:space="preserve">PV Disconnect Switch 1000V/40A </w:t>
            </w:r>
          </w:p>
        </w:tc>
        <w:tc>
          <w:tcPr>
            <w:tcW w:w="554" w:type="dxa"/>
            <w:noWrap/>
            <w:hideMark/>
          </w:tcPr>
          <w:p w14:paraId="6DC7E06D" w14:textId="77777777" w:rsidR="00DC2300" w:rsidRPr="00DC2300" w:rsidRDefault="00DC2300" w:rsidP="00DC2300">
            <w:r w:rsidRPr="00DC2300">
              <w:t>No</w:t>
            </w:r>
          </w:p>
        </w:tc>
        <w:tc>
          <w:tcPr>
            <w:tcW w:w="715" w:type="dxa"/>
            <w:noWrap/>
            <w:hideMark/>
          </w:tcPr>
          <w:p w14:paraId="27F9B62D" w14:textId="77777777" w:rsidR="00DC2300" w:rsidRPr="00DC2300" w:rsidRDefault="00DC2300" w:rsidP="00DC2300">
            <w:r w:rsidRPr="00DC2300">
              <w:t>2</w:t>
            </w:r>
          </w:p>
        </w:tc>
        <w:tc>
          <w:tcPr>
            <w:tcW w:w="853" w:type="dxa"/>
            <w:noWrap/>
            <w:hideMark/>
          </w:tcPr>
          <w:p w14:paraId="31CEAA80" w14:textId="77777777" w:rsidR="00DC2300" w:rsidRPr="00DC2300" w:rsidRDefault="00DC2300" w:rsidP="00DC2300"/>
        </w:tc>
        <w:tc>
          <w:tcPr>
            <w:tcW w:w="1027" w:type="dxa"/>
            <w:noWrap/>
            <w:hideMark/>
          </w:tcPr>
          <w:p w14:paraId="606FB548" w14:textId="77777777" w:rsidR="00DC2300" w:rsidRPr="00DC2300" w:rsidRDefault="00DC2300" w:rsidP="00DC2300"/>
        </w:tc>
      </w:tr>
      <w:tr w:rsidR="00DC2300" w:rsidRPr="00DC2300" w14:paraId="1A9157B8" w14:textId="77777777" w:rsidTr="00CD6F98">
        <w:trPr>
          <w:trHeight w:val="375"/>
        </w:trPr>
        <w:tc>
          <w:tcPr>
            <w:tcW w:w="629" w:type="dxa"/>
            <w:noWrap/>
            <w:hideMark/>
          </w:tcPr>
          <w:p w14:paraId="349B6AE8" w14:textId="77777777" w:rsidR="00DC2300" w:rsidRPr="00DC2300" w:rsidRDefault="00DC2300" w:rsidP="00DC2300">
            <w:r w:rsidRPr="00DC2300">
              <w:t> </w:t>
            </w:r>
          </w:p>
        </w:tc>
        <w:tc>
          <w:tcPr>
            <w:tcW w:w="654" w:type="dxa"/>
            <w:noWrap/>
            <w:hideMark/>
          </w:tcPr>
          <w:p w14:paraId="49611E52" w14:textId="77777777" w:rsidR="00DC2300" w:rsidRPr="00DC2300" w:rsidRDefault="00DC2300" w:rsidP="00DC2300">
            <w:r w:rsidRPr="00DC2300">
              <w:t>7</w:t>
            </w:r>
          </w:p>
        </w:tc>
        <w:tc>
          <w:tcPr>
            <w:tcW w:w="4584" w:type="dxa"/>
            <w:noWrap/>
            <w:hideMark/>
          </w:tcPr>
          <w:p w14:paraId="2DD51A0A" w14:textId="77777777" w:rsidR="00DC2300" w:rsidRPr="00DC2300" w:rsidRDefault="00DC2300" w:rsidP="00DC2300">
            <w:r w:rsidRPr="00DC2300">
              <w:t>10mm² twin solar cable (DC)</w:t>
            </w:r>
          </w:p>
        </w:tc>
        <w:tc>
          <w:tcPr>
            <w:tcW w:w="554" w:type="dxa"/>
            <w:noWrap/>
            <w:hideMark/>
          </w:tcPr>
          <w:p w14:paraId="6354BAD6" w14:textId="77777777" w:rsidR="00DC2300" w:rsidRPr="00DC2300" w:rsidRDefault="00DC2300" w:rsidP="00DC2300">
            <w:proofErr w:type="spellStart"/>
            <w:r w:rsidRPr="00DC2300">
              <w:t>Mtrs</w:t>
            </w:r>
            <w:proofErr w:type="spellEnd"/>
          </w:p>
        </w:tc>
        <w:tc>
          <w:tcPr>
            <w:tcW w:w="715" w:type="dxa"/>
            <w:noWrap/>
            <w:hideMark/>
          </w:tcPr>
          <w:p w14:paraId="44908F57" w14:textId="77777777" w:rsidR="00DC2300" w:rsidRPr="00DC2300" w:rsidRDefault="00DC2300" w:rsidP="00DC2300">
            <w:r w:rsidRPr="00DC2300">
              <w:t>100</w:t>
            </w:r>
          </w:p>
        </w:tc>
        <w:tc>
          <w:tcPr>
            <w:tcW w:w="853" w:type="dxa"/>
            <w:noWrap/>
            <w:hideMark/>
          </w:tcPr>
          <w:p w14:paraId="78D7D026" w14:textId="77777777" w:rsidR="00DC2300" w:rsidRPr="00DC2300" w:rsidRDefault="00DC2300" w:rsidP="00DC2300"/>
        </w:tc>
        <w:tc>
          <w:tcPr>
            <w:tcW w:w="1027" w:type="dxa"/>
            <w:noWrap/>
            <w:hideMark/>
          </w:tcPr>
          <w:p w14:paraId="0A592FF4" w14:textId="77777777" w:rsidR="00DC2300" w:rsidRPr="00DC2300" w:rsidRDefault="00DC2300" w:rsidP="00DC2300"/>
        </w:tc>
      </w:tr>
      <w:tr w:rsidR="00DC2300" w:rsidRPr="00DC2300" w14:paraId="73490CAC" w14:textId="77777777" w:rsidTr="00CD6F98">
        <w:trPr>
          <w:trHeight w:val="375"/>
        </w:trPr>
        <w:tc>
          <w:tcPr>
            <w:tcW w:w="629" w:type="dxa"/>
            <w:noWrap/>
            <w:hideMark/>
          </w:tcPr>
          <w:p w14:paraId="54DEEA89" w14:textId="77777777" w:rsidR="00DC2300" w:rsidRPr="00DC2300" w:rsidRDefault="00DC2300" w:rsidP="00DC2300">
            <w:r w:rsidRPr="00DC2300">
              <w:t> </w:t>
            </w:r>
          </w:p>
        </w:tc>
        <w:tc>
          <w:tcPr>
            <w:tcW w:w="654" w:type="dxa"/>
            <w:noWrap/>
            <w:hideMark/>
          </w:tcPr>
          <w:p w14:paraId="06D8688F" w14:textId="77777777" w:rsidR="00DC2300" w:rsidRPr="00DC2300" w:rsidRDefault="00DC2300" w:rsidP="00DC2300">
            <w:r w:rsidRPr="00DC2300">
              <w:t>8</w:t>
            </w:r>
          </w:p>
        </w:tc>
        <w:tc>
          <w:tcPr>
            <w:tcW w:w="4584" w:type="dxa"/>
            <w:noWrap/>
            <w:hideMark/>
          </w:tcPr>
          <w:p w14:paraId="372FE0CF" w14:textId="35403605" w:rsidR="00DC2300" w:rsidRPr="00DC2300" w:rsidRDefault="00DC2300" w:rsidP="00DC2300">
            <w:r w:rsidRPr="00DC2300">
              <w:t>MS</w:t>
            </w:r>
            <w:r w:rsidR="002B2019">
              <w:t xml:space="preserve"> </w:t>
            </w:r>
            <w:r w:rsidRPr="00DC2300">
              <w:t xml:space="preserve">Support Structure </w:t>
            </w:r>
            <w:r w:rsidR="002B2019">
              <w:t>mounted on top of elevated steel tank</w:t>
            </w:r>
          </w:p>
        </w:tc>
        <w:tc>
          <w:tcPr>
            <w:tcW w:w="554" w:type="dxa"/>
            <w:noWrap/>
            <w:hideMark/>
          </w:tcPr>
          <w:p w14:paraId="42D03B24" w14:textId="77777777" w:rsidR="00DC2300" w:rsidRPr="00DC2300" w:rsidRDefault="00DC2300" w:rsidP="00DC2300">
            <w:r w:rsidRPr="00DC2300">
              <w:t>No</w:t>
            </w:r>
          </w:p>
        </w:tc>
        <w:tc>
          <w:tcPr>
            <w:tcW w:w="715" w:type="dxa"/>
            <w:noWrap/>
            <w:hideMark/>
          </w:tcPr>
          <w:p w14:paraId="4979BB08" w14:textId="77777777" w:rsidR="00DC2300" w:rsidRPr="00DC2300" w:rsidRDefault="00DC2300" w:rsidP="00DC2300">
            <w:r w:rsidRPr="00DC2300">
              <w:t>1</w:t>
            </w:r>
          </w:p>
        </w:tc>
        <w:tc>
          <w:tcPr>
            <w:tcW w:w="853" w:type="dxa"/>
            <w:noWrap/>
            <w:hideMark/>
          </w:tcPr>
          <w:p w14:paraId="5E08EB69" w14:textId="77777777" w:rsidR="00DC2300" w:rsidRPr="00DC2300" w:rsidRDefault="00DC2300" w:rsidP="00DC2300"/>
        </w:tc>
        <w:tc>
          <w:tcPr>
            <w:tcW w:w="1027" w:type="dxa"/>
            <w:noWrap/>
            <w:hideMark/>
          </w:tcPr>
          <w:p w14:paraId="173BFC41" w14:textId="77777777" w:rsidR="00DC2300" w:rsidRPr="00DC2300" w:rsidRDefault="00DC2300" w:rsidP="00DC2300"/>
        </w:tc>
      </w:tr>
      <w:tr w:rsidR="00DC2300" w:rsidRPr="00DC2300" w14:paraId="0F6CDE5A" w14:textId="77777777" w:rsidTr="00CD6F98">
        <w:trPr>
          <w:trHeight w:val="375"/>
        </w:trPr>
        <w:tc>
          <w:tcPr>
            <w:tcW w:w="629" w:type="dxa"/>
            <w:noWrap/>
            <w:hideMark/>
          </w:tcPr>
          <w:p w14:paraId="54781220" w14:textId="77777777" w:rsidR="00DC2300" w:rsidRPr="00DC2300" w:rsidRDefault="00DC2300" w:rsidP="00DC2300">
            <w:r w:rsidRPr="00DC2300">
              <w:t> </w:t>
            </w:r>
          </w:p>
        </w:tc>
        <w:tc>
          <w:tcPr>
            <w:tcW w:w="654" w:type="dxa"/>
            <w:noWrap/>
            <w:hideMark/>
          </w:tcPr>
          <w:p w14:paraId="1D5C4858" w14:textId="77777777" w:rsidR="00DC2300" w:rsidRPr="00DC2300" w:rsidRDefault="00DC2300" w:rsidP="00DC2300">
            <w:r w:rsidRPr="00DC2300">
              <w:t>9</w:t>
            </w:r>
          </w:p>
        </w:tc>
        <w:tc>
          <w:tcPr>
            <w:tcW w:w="4584" w:type="dxa"/>
            <w:noWrap/>
            <w:hideMark/>
          </w:tcPr>
          <w:p w14:paraId="78500EF7" w14:textId="77777777" w:rsidR="00DC2300" w:rsidRPr="00DC2300" w:rsidRDefault="00DC2300" w:rsidP="00DC2300">
            <w:r w:rsidRPr="00DC2300">
              <w:t xml:space="preserve">Lightning arrestor c/w 5m copper tape </w:t>
            </w:r>
          </w:p>
        </w:tc>
        <w:tc>
          <w:tcPr>
            <w:tcW w:w="554" w:type="dxa"/>
            <w:noWrap/>
            <w:hideMark/>
          </w:tcPr>
          <w:p w14:paraId="325B0002" w14:textId="77777777" w:rsidR="00DC2300" w:rsidRPr="00DC2300" w:rsidRDefault="00DC2300" w:rsidP="00DC2300">
            <w:r w:rsidRPr="00DC2300">
              <w:t>No</w:t>
            </w:r>
          </w:p>
        </w:tc>
        <w:tc>
          <w:tcPr>
            <w:tcW w:w="715" w:type="dxa"/>
            <w:noWrap/>
            <w:hideMark/>
          </w:tcPr>
          <w:p w14:paraId="681C2451" w14:textId="77777777" w:rsidR="00DC2300" w:rsidRPr="00DC2300" w:rsidRDefault="00DC2300" w:rsidP="00DC2300">
            <w:r w:rsidRPr="00DC2300">
              <w:t>1</w:t>
            </w:r>
          </w:p>
        </w:tc>
        <w:tc>
          <w:tcPr>
            <w:tcW w:w="853" w:type="dxa"/>
            <w:noWrap/>
            <w:hideMark/>
          </w:tcPr>
          <w:p w14:paraId="1AAA1E3B" w14:textId="77777777" w:rsidR="00DC2300" w:rsidRPr="00DC2300" w:rsidRDefault="00DC2300" w:rsidP="00DC2300"/>
        </w:tc>
        <w:tc>
          <w:tcPr>
            <w:tcW w:w="1027" w:type="dxa"/>
            <w:noWrap/>
            <w:hideMark/>
          </w:tcPr>
          <w:p w14:paraId="0B567901" w14:textId="77777777" w:rsidR="00DC2300" w:rsidRPr="00DC2300" w:rsidRDefault="00DC2300" w:rsidP="00DC2300"/>
        </w:tc>
      </w:tr>
      <w:tr w:rsidR="00DC2300" w:rsidRPr="00DC2300" w14:paraId="1B7BE929" w14:textId="77777777" w:rsidTr="00CD6F98">
        <w:trPr>
          <w:trHeight w:val="375"/>
        </w:trPr>
        <w:tc>
          <w:tcPr>
            <w:tcW w:w="629" w:type="dxa"/>
            <w:noWrap/>
            <w:hideMark/>
          </w:tcPr>
          <w:p w14:paraId="5E9AE501" w14:textId="77777777" w:rsidR="00DC2300" w:rsidRPr="00DC2300" w:rsidRDefault="00DC2300" w:rsidP="00DC2300">
            <w:r w:rsidRPr="00DC2300">
              <w:t> </w:t>
            </w:r>
          </w:p>
        </w:tc>
        <w:tc>
          <w:tcPr>
            <w:tcW w:w="654" w:type="dxa"/>
            <w:noWrap/>
            <w:hideMark/>
          </w:tcPr>
          <w:p w14:paraId="77504E0C" w14:textId="77777777" w:rsidR="00DC2300" w:rsidRPr="00DC2300" w:rsidRDefault="00DC2300" w:rsidP="00DC2300">
            <w:r w:rsidRPr="00DC2300">
              <w:t>10</w:t>
            </w:r>
          </w:p>
        </w:tc>
        <w:tc>
          <w:tcPr>
            <w:tcW w:w="4584" w:type="dxa"/>
            <w:hideMark/>
          </w:tcPr>
          <w:p w14:paraId="5ECF17C5" w14:textId="77777777" w:rsidR="00DC2300" w:rsidRPr="00DC2300" w:rsidRDefault="00DC2300" w:rsidP="00DC2300">
            <w:proofErr w:type="spellStart"/>
            <w:r w:rsidRPr="00DC2300">
              <w:t>Installtion</w:t>
            </w:r>
            <w:proofErr w:type="spellEnd"/>
            <w:r w:rsidRPr="00DC2300">
              <w:t xml:space="preserve"> sundries </w:t>
            </w:r>
          </w:p>
        </w:tc>
        <w:tc>
          <w:tcPr>
            <w:tcW w:w="554" w:type="dxa"/>
            <w:noWrap/>
            <w:hideMark/>
          </w:tcPr>
          <w:p w14:paraId="49CFD2AF" w14:textId="77777777" w:rsidR="00DC2300" w:rsidRPr="00DC2300" w:rsidRDefault="00DC2300" w:rsidP="00DC2300">
            <w:r w:rsidRPr="00DC2300">
              <w:t>No</w:t>
            </w:r>
          </w:p>
        </w:tc>
        <w:tc>
          <w:tcPr>
            <w:tcW w:w="715" w:type="dxa"/>
            <w:noWrap/>
            <w:hideMark/>
          </w:tcPr>
          <w:p w14:paraId="44D24F8D" w14:textId="77777777" w:rsidR="00DC2300" w:rsidRPr="00DC2300" w:rsidRDefault="00DC2300" w:rsidP="00DC2300">
            <w:r w:rsidRPr="00DC2300">
              <w:t>1</w:t>
            </w:r>
          </w:p>
        </w:tc>
        <w:tc>
          <w:tcPr>
            <w:tcW w:w="853" w:type="dxa"/>
            <w:noWrap/>
            <w:hideMark/>
          </w:tcPr>
          <w:p w14:paraId="5342B51B" w14:textId="77777777" w:rsidR="00DC2300" w:rsidRPr="00DC2300" w:rsidRDefault="00DC2300" w:rsidP="00DC2300"/>
        </w:tc>
        <w:tc>
          <w:tcPr>
            <w:tcW w:w="1027" w:type="dxa"/>
            <w:noWrap/>
            <w:hideMark/>
          </w:tcPr>
          <w:p w14:paraId="412AA154" w14:textId="77777777" w:rsidR="00DC2300" w:rsidRPr="00DC2300" w:rsidRDefault="00DC2300" w:rsidP="00DC2300"/>
        </w:tc>
      </w:tr>
      <w:tr w:rsidR="00DC2300" w:rsidRPr="00DC2300" w14:paraId="44F6D0F5" w14:textId="77777777" w:rsidTr="00CD6F98">
        <w:trPr>
          <w:trHeight w:val="375"/>
        </w:trPr>
        <w:tc>
          <w:tcPr>
            <w:tcW w:w="629" w:type="dxa"/>
            <w:noWrap/>
            <w:hideMark/>
          </w:tcPr>
          <w:p w14:paraId="7BAC94F8" w14:textId="77777777" w:rsidR="00DC2300" w:rsidRPr="00DC2300" w:rsidRDefault="00DC2300" w:rsidP="00DC2300">
            <w:r w:rsidRPr="00DC2300">
              <w:t> </w:t>
            </w:r>
          </w:p>
        </w:tc>
        <w:tc>
          <w:tcPr>
            <w:tcW w:w="654" w:type="dxa"/>
            <w:noWrap/>
            <w:hideMark/>
          </w:tcPr>
          <w:p w14:paraId="26DBEE73" w14:textId="77777777" w:rsidR="00DC2300" w:rsidRPr="00DC2300" w:rsidRDefault="00DC2300" w:rsidP="00DC2300">
            <w:r w:rsidRPr="00DC2300">
              <w:t>11</w:t>
            </w:r>
          </w:p>
        </w:tc>
        <w:tc>
          <w:tcPr>
            <w:tcW w:w="4584" w:type="dxa"/>
            <w:noWrap/>
            <w:hideMark/>
          </w:tcPr>
          <w:p w14:paraId="5E576B19" w14:textId="77777777" w:rsidR="00DC2300" w:rsidRPr="00DC2300" w:rsidRDefault="00DC2300" w:rsidP="00DC2300">
            <w:r w:rsidRPr="00DC2300">
              <w:t xml:space="preserve">14 Earth rod c/w clamp &amp; Earth cable </w:t>
            </w:r>
          </w:p>
        </w:tc>
        <w:tc>
          <w:tcPr>
            <w:tcW w:w="554" w:type="dxa"/>
            <w:noWrap/>
            <w:hideMark/>
          </w:tcPr>
          <w:p w14:paraId="5AB47632" w14:textId="77777777" w:rsidR="00DC2300" w:rsidRPr="00DC2300" w:rsidRDefault="00DC2300" w:rsidP="00DC2300">
            <w:r w:rsidRPr="00DC2300">
              <w:t>No</w:t>
            </w:r>
          </w:p>
        </w:tc>
        <w:tc>
          <w:tcPr>
            <w:tcW w:w="715" w:type="dxa"/>
            <w:noWrap/>
            <w:hideMark/>
          </w:tcPr>
          <w:p w14:paraId="58274D61" w14:textId="77777777" w:rsidR="00DC2300" w:rsidRPr="00DC2300" w:rsidRDefault="00DC2300" w:rsidP="00DC2300">
            <w:r w:rsidRPr="00DC2300">
              <w:t>1</w:t>
            </w:r>
          </w:p>
        </w:tc>
        <w:tc>
          <w:tcPr>
            <w:tcW w:w="853" w:type="dxa"/>
            <w:noWrap/>
            <w:hideMark/>
          </w:tcPr>
          <w:p w14:paraId="76D06DAF" w14:textId="77777777" w:rsidR="00DC2300" w:rsidRPr="00DC2300" w:rsidRDefault="00DC2300" w:rsidP="00DC2300"/>
        </w:tc>
        <w:tc>
          <w:tcPr>
            <w:tcW w:w="1027" w:type="dxa"/>
            <w:noWrap/>
            <w:hideMark/>
          </w:tcPr>
          <w:p w14:paraId="350CBE8C" w14:textId="77777777" w:rsidR="00DC2300" w:rsidRPr="00DC2300" w:rsidRDefault="00DC2300" w:rsidP="00DC2300"/>
        </w:tc>
      </w:tr>
      <w:tr w:rsidR="00DC2300" w:rsidRPr="00DC2300" w14:paraId="2A50A1B7" w14:textId="77777777" w:rsidTr="00CD6F98">
        <w:trPr>
          <w:trHeight w:val="390"/>
        </w:trPr>
        <w:tc>
          <w:tcPr>
            <w:tcW w:w="629" w:type="dxa"/>
            <w:noWrap/>
          </w:tcPr>
          <w:p w14:paraId="4BBB2783" w14:textId="77777777" w:rsidR="00DC2300" w:rsidRPr="00DC2300" w:rsidRDefault="00DC2300" w:rsidP="00DC2300"/>
        </w:tc>
        <w:tc>
          <w:tcPr>
            <w:tcW w:w="654" w:type="dxa"/>
            <w:noWrap/>
          </w:tcPr>
          <w:p w14:paraId="65E7A4A1" w14:textId="77777777" w:rsidR="00DC2300" w:rsidRPr="00DC2300" w:rsidRDefault="00DC2300" w:rsidP="00DC2300">
            <w:r w:rsidRPr="00DC2300">
              <w:t>12</w:t>
            </w:r>
          </w:p>
        </w:tc>
        <w:tc>
          <w:tcPr>
            <w:tcW w:w="4584" w:type="dxa"/>
          </w:tcPr>
          <w:p w14:paraId="02A39EBE" w14:textId="77777777" w:rsidR="00DC2300" w:rsidRPr="00DC2300" w:rsidRDefault="00DC2300" w:rsidP="00DC2300">
            <w:r w:rsidRPr="00DC2300">
              <w:t>Allow for any costs associated with compliance with environmental, health, and safety requirements as specified in the technical specifications of the bid document and the Environmental and Social Management Plan (ESMP) as required by government agencies and prevailing legislation. The cost under this item includes quarterly environmental audit in the ESMP by a registered Lead Expert.</w:t>
            </w:r>
          </w:p>
        </w:tc>
        <w:tc>
          <w:tcPr>
            <w:tcW w:w="554" w:type="dxa"/>
            <w:noWrap/>
          </w:tcPr>
          <w:p w14:paraId="5A0D81DD" w14:textId="77777777" w:rsidR="00DC2300" w:rsidRPr="00DC2300" w:rsidRDefault="00DC2300" w:rsidP="00DC2300">
            <w:r w:rsidRPr="00DC2300">
              <w:t>Lumpsum</w:t>
            </w:r>
          </w:p>
        </w:tc>
        <w:tc>
          <w:tcPr>
            <w:tcW w:w="715" w:type="dxa"/>
            <w:noWrap/>
          </w:tcPr>
          <w:p w14:paraId="533BE6E2" w14:textId="77777777" w:rsidR="00DC2300" w:rsidRPr="00DC2300" w:rsidRDefault="00DC2300" w:rsidP="00DC2300">
            <w:r w:rsidRPr="00DC2300">
              <w:t>1</w:t>
            </w:r>
          </w:p>
        </w:tc>
        <w:tc>
          <w:tcPr>
            <w:tcW w:w="853" w:type="dxa"/>
            <w:noWrap/>
          </w:tcPr>
          <w:p w14:paraId="3C1556A6" w14:textId="77777777" w:rsidR="00DC2300" w:rsidRPr="00DC2300" w:rsidRDefault="00DC2300" w:rsidP="00DC2300"/>
        </w:tc>
        <w:tc>
          <w:tcPr>
            <w:tcW w:w="1027" w:type="dxa"/>
            <w:noWrap/>
          </w:tcPr>
          <w:p w14:paraId="19AA0363" w14:textId="77777777" w:rsidR="00DC2300" w:rsidRPr="00DC2300" w:rsidRDefault="00DC2300" w:rsidP="00DC2300"/>
        </w:tc>
      </w:tr>
      <w:tr w:rsidR="00DC2300" w:rsidRPr="00DC2300" w14:paraId="25A635C2" w14:textId="77777777" w:rsidTr="00CD6F98">
        <w:trPr>
          <w:trHeight w:val="390"/>
        </w:trPr>
        <w:tc>
          <w:tcPr>
            <w:tcW w:w="629" w:type="dxa"/>
            <w:noWrap/>
            <w:hideMark/>
          </w:tcPr>
          <w:p w14:paraId="7258BE85" w14:textId="77777777" w:rsidR="00DC2300" w:rsidRPr="00DC2300" w:rsidRDefault="00DC2300" w:rsidP="00DC2300">
            <w:r w:rsidRPr="00DC2300">
              <w:t> </w:t>
            </w:r>
          </w:p>
        </w:tc>
        <w:tc>
          <w:tcPr>
            <w:tcW w:w="654" w:type="dxa"/>
            <w:noWrap/>
            <w:hideMark/>
          </w:tcPr>
          <w:p w14:paraId="5191FABD" w14:textId="77777777" w:rsidR="00DC2300" w:rsidRPr="00DC2300" w:rsidRDefault="00DC2300" w:rsidP="00DC2300">
            <w:r w:rsidRPr="00DC2300">
              <w:t>13</w:t>
            </w:r>
          </w:p>
        </w:tc>
        <w:tc>
          <w:tcPr>
            <w:tcW w:w="4584" w:type="dxa"/>
            <w:hideMark/>
          </w:tcPr>
          <w:p w14:paraId="684CF967" w14:textId="77777777" w:rsidR="00DC2300" w:rsidRPr="00DC2300" w:rsidRDefault="00DC2300" w:rsidP="00DC2300">
            <w:proofErr w:type="spellStart"/>
            <w:r w:rsidRPr="00DC2300">
              <w:t>Labour</w:t>
            </w:r>
            <w:proofErr w:type="spellEnd"/>
          </w:p>
        </w:tc>
        <w:tc>
          <w:tcPr>
            <w:tcW w:w="554" w:type="dxa"/>
            <w:noWrap/>
            <w:hideMark/>
          </w:tcPr>
          <w:p w14:paraId="6C08CEF7" w14:textId="77777777" w:rsidR="00DC2300" w:rsidRPr="00DC2300" w:rsidRDefault="00DC2300" w:rsidP="00DC2300">
            <w:r w:rsidRPr="00DC2300">
              <w:t>No</w:t>
            </w:r>
          </w:p>
        </w:tc>
        <w:tc>
          <w:tcPr>
            <w:tcW w:w="715" w:type="dxa"/>
            <w:noWrap/>
            <w:hideMark/>
          </w:tcPr>
          <w:p w14:paraId="28F8BECF" w14:textId="77777777" w:rsidR="00DC2300" w:rsidRPr="00DC2300" w:rsidRDefault="00DC2300" w:rsidP="00DC2300">
            <w:r w:rsidRPr="00DC2300">
              <w:t>1</w:t>
            </w:r>
          </w:p>
        </w:tc>
        <w:tc>
          <w:tcPr>
            <w:tcW w:w="853" w:type="dxa"/>
            <w:noWrap/>
            <w:hideMark/>
          </w:tcPr>
          <w:p w14:paraId="69BCE662" w14:textId="77777777" w:rsidR="00DC2300" w:rsidRPr="00DC2300" w:rsidRDefault="00DC2300" w:rsidP="00DC2300"/>
        </w:tc>
        <w:tc>
          <w:tcPr>
            <w:tcW w:w="1027" w:type="dxa"/>
            <w:noWrap/>
            <w:hideMark/>
          </w:tcPr>
          <w:p w14:paraId="0EDF3FFB" w14:textId="77777777" w:rsidR="00DC2300" w:rsidRPr="00DC2300" w:rsidRDefault="00DC2300" w:rsidP="00DC2300"/>
        </w:tc>
      </w:tr>
      <w:tr w:rsidR="00DC2300" w:rsidRPr="00DC2300" w14:paraId="1707E8E1" w14:textId="77777777" w:rsidTr="00CD6F98">
        <w:trPr>
          <w:trHeight w:val="315"/>
        </w:trPr>
        <w:tc>
          <w:tcPr>
            <w:tcW w:w="629" w:type="dxa"/>
            <w:noWrap/>
            <w:hideMark/>
          </w:tcPr>
          <w:p w14:paraId="74692871" w14:textId="77777777" w:rsidR="00DC2300" w:rsidRPr="00DC2300" w:rsidRDefault="00DC2300" w:rsidP="00DC2300">
            <w:r w:rsidRPr="00DC2300">
              <w:t> </w:t>
            </w:r>
          </w:p>
        </w:tc>
        <w:tc>
          <w:tcPr>
            <w:tcW w:w="7360" w:type="dxa"/>
            <w:gridSpan w:val="5"/>
            <w:noWrap/>
            <w:hideMark/>
          </w:tcPr>
          <w:p w14:paraId="01417682" w14:textId="77777777" w:rsidR="00DC2300" w:rsidRPr="00DC2300" w:rsidRDefault="00DC2300" w:rsidP="00DC2300">
            <w:pPr>
              <w:rPr>
                <w:b/>
                <w:bCs/>
              </w:rPr>
            </w:pPr>
            <w:r w:rsidRPr="00DC2300">
              <w:rPr>
                <w:b/>
                <w:bCs/>
              </w:rPr>
              <w:t>Sub-total:</w:t>
            </w:r>
          </w:p>
        </w:tc>
        <w:tc>
          <w:tcPr>
            <w:tcW w:w="1027" w:type="dxa"/>
            <w:noWrap/>
            <w:hideMark/>
          </w:tcPr>
          <w:p w14:paraId="476C0BA7" w14:textId="77777777" w:rsidR="00DC2300" w:rsidRPr="00DC2300" w:rsidRDefault="00DC2300" w:rsidP="00DC2300"/>
        </w:tc>
      </w:tr>
      <w:tr w:rsidR="00DC2300" w:rsidRPr="00DC2300" w14:paraId="42809325" w14:textId="77777777" w:rsidTr="00CD6F98">
        <w:trPr>
          <w:trHeight w:val="300"/>
        </w:trPr>
        <w:tc>
          <w:tcPr>
            <w:tcW w:w="629" w:type="dxa"/>
            <w:noWrap/>
            <w:hideMark/>
          </w:tcPr>
          <w:p w14:paraId="257DAB33" w14:textId="77777777" w:rsidR="00DC2300" w:rsidRPr="00DC2300" w:rsidRDefault="00DC2300" w:rsidP="00DC2300">
            <w:r w:rsidRPr="00DC2300">
              <w:t> </w:t>
            </w:r>
          </w:p>
        </w:tc>
        <w:tc>
          <w:tcPr>
            <w:tcW w:w="654" w:type="dxa"/>
            <w:noWrap/>
            <w:hideMark/>
          </w:tcPr>
          <w:p w14:paraId="611D847D" w14:textId="77777777" w:rsidR="00DC2300" w:rsidRPr="00DC2300" w:rsidRDefault="00DC2300" w:rsidP="00DC2300">
            <w:r w:rsidRPr="00DC2300">
              <w:t> </w:t>
            </w:r>
          </w:p>
        </w:tc>
        <w:tc>
          <w:tcPr>
            <w:tcW w:w="4584" w:type="dxa"/>
            <w:hideMark/>
          </w:tcPr>
          <w:p w14:paraId="44709BC2" w14:textId="77777777" w:rsidR="00DC2300" w:rsidRPr="00DC2300" w:rsidRDefault="00DC2300" w:rsidP="00DC2300">
            <w:r w:rsidRPr="00DC2300">
              <w:t>Add 16% VAT</w:t>
            </w:r>
          </w:p>
        </w:tc>
        <w:tc>
          <w:tcPr>
            <w:tcW w:w="554" w:type="dxa"/>
            <w:noWrap/>
            <w:hideMark/>
          </w:tcPr>
          <w:p w14:paraId="2F142DFB" w14:textId="77777777" w:rsidR="00DC2300" w:rsidRPr="00DC2300" w:rsidRDefault="00DC2300" w:rsidP="00DC2300">
            <w:r w:rsidRPr="00DC2300">
              <w:t> </w:t>
            </w:r>
          </w:p>
        </w:tc>
        <w:tc>
          <w:tcPr>
            <w:tcW w:w="715" w:type="dxa"/>
            <w:noWrap/>
            <w:hideMark/>
          </w:tcPr>
          <w:p w14:paraId="3434BB1E" w14:textId="77777777" w:rsidR="00DC2300" w:rsidRPr="00DC2300" w:rsidRDefault="00DC2300" w:rsidP="00DC2300">
            <w:r w:rsidRPr="00DC2300">
              <w:t> </w:t>
            </w:r>
          </w:p>
        </w:tc>
        <w:tc>
          <w:tcPr>
            <w:tcW w:w="853" w:type="dxa"/>
            <w:noWrap/>
            <w:hideMark/>
          </w:tcPr>
          <w:p w14:paraId="65FB4BEE" w14:textId="77777777" w:rsidR="00DC2300" w:rsidRPr="00DC2300" w:rsidRDefault="00DC2300" w:rsidP="00DC2300">
            <w:r w:rsidRPr="00DC2300">
              <w:t> </w:t>
            </w:r>
          </w:p>
        </w:tc>
        <w:tc>
          <w:tcPr>
            <w:tcW w:w="1027" w:type="dxa"/>
            <w:noWrap/>
            <w:hideMark/>
          </w:tcPr>
          <w:p w14:paraId="749CE816" w14:textId="77777777" w:rsidR="00DC2300" w:rsidRPr="00DC2300" w:rsidRDefault="00DC2300" w:rsidP="00DC2300"/>
        </w:tc>
      </w:tr>
      <w:tr w:rsidR="00DC2300" w:rsidRPr="00DC2300" w14:paraId="4DF01AFE" w14:textId="77777777" w:rsidTr="00CD6F98">
        <w:trPr>
          <w:trHeight w:val="315"/>
        </w:trPr>
        <w:tc>
          <w:tcPr>
            <w:tcW w:w="629" w:type="dxa"/>
            <w:noWrap/>
            <w:hideMark/>
          </w:tcPr>
          <w:p w14:paraId="5999D5B8" w14:textId="77777777" w:rsidR="00DC2300" w:rsidRPr="00DC2300" w:rsidRDefault="00DC2300" w:rsidP="00DC2300">
            <w:r w:rsidRPr="00DC2300">
              <w:t>B5</w:t>
            </w:r>
          </w:p>
        </w:tc>
        <w:tc>
          <w:tcPr>
            <w:tcW w:w="654" w:type="dxa"/>
            <w:noWrap/>
            <w:hideMark/>
          </w:tcPr>
          <w:p w14:paraId="7DA8E788" w14:textId="77777777" w:rsidR="00DC2300" w:rsidRPr="00DC2300" w:rsidRDefault="00DC2300" w:rsidP="00DC2300">
            <w:r w:rsidRPr="00DC2300">
              <w:t> </w:t>
            </w:r>
          </w:p>
        </w:tc>
        <w:tc>
          <w:tcPr>
            <w:tcW w:w="4584" w:type="dxa"/>
            <w:hideMark/>
          </w:tcPr>
          <w:p w14:paraId="53C737A1" w14:textId="77777777" w:rsidR="00DC2300" w:rsidRPr="00DC2300" w:rsidRDefault="00DC2300" w:rsidP="00DC2300"/>
        </w:tc>
        <w:tc>
          <w:tcPr>
            <w:tcW w:w="554" w:type="dxa"/>
            <w:noWrap/>
            <w:hideMark/>
          </w:tcPr>
          <w:p w14:paraId="1CADF2A2" w14:textId="77777777" w:rsidR="00DC2300" w:rsidRPr="00DC2300" w:rsidRDefault="00DC2300" w:rsidP="00DC2300"/>
        </w:tc>
        <w:tc>
          <w:tcPr>
            <w:tcW w:w="715" w:type="dxa"/>
            <w:noWrap/>
            <w:hideMark/>
          </w:tcPr>
          <w:p w14:paraId="5841EDD8" w14:textId="77777777" w:rsidR="00DC2300" w:rsidRPr="00DC2300" w:rsidRDefault="00DC2300" w:rsidP="00DC2300"/>
        </w:tc>
        <w:tc>
          <w:tcPr>
            <w:tcW w:w="853" w:type="dxa"/>
            <w:noWrap/>
            <w:hideMark/>
          </w:tcPr>
          <w:p w14:paraId="744E4BC3" w14:textId="77777777" w:rsidR="00DC2300" w:rsidRPr="00DC2300" w:rsidRDefault="00DC2300" w:rsidP="00DC2300">
            <w:r w:rsidRPr="00DC2300">
              <w:t> </w:t>
            </w:r>
          </w:p>
        </w:tc>
        <w:tc>
          <w:tcPr>
            <w:tcW w:w="1027" w:type="dxa"/>
            <w:noWrap/>
            <w:hideMark/>
          </w:tcPr>
          <w:p w14:paraId="7ABD5EF0" w14:textId="77777777" w:rsidR="00DC2300" w:rsidRPr="00DC2300" w:rsidRDefault="00DC2300" w:rsidP="00DC2300">
            <w:r w:rsidRPr="00DC2300">
              <w:t> </w:t>
            </w:r>
          </w:p>
        </w:tc>
      </w:tr>
      <w:tr w:rsidR="00DC2300" w:rsidRPr="00DC2300" w14:paraId="4AE0EDBC" w14:textId="77777777" w:rsidTr="00CD6F98">
        <w:trPr>
          <w:trHeight w:val="315"/>
        </w:trPr>
        <w:tc>
          <w:tcPr>
            <w:tcW w:w="629" w:type="dxa"/>
            <w:noWrap/>
            <w:hideMark/>
          </w:tcPr>
          <w:p w14:paraId="0F485B37" w14:textId="77777777" w:rsidR="00DC2300" w:rsidRPr="00DC2300" w:rsidRDefault="00DC2300" w:rsidP="00DC2300">
            <w:r w:rsidRPr="00DC2300">
              <w:t> </w:t>
            </w:r>
          </w:p>
        </w:tc>
        <w:tc>
          <w:tcPr>
            <w:tcW w:w="7360" w:type="dxa"/>
            <w:gridSpan w:val="5"/>
            <w:noWrap/>
            <w:hideMark/>
          </w:tcPr>
          <w:p w14:paraId="65E017C2" w14:textId="77777777" w:rsidR="00DC2300" w:rsidRPr="00DC2300" w:rsidRDefault="00DC2300" w:rsidP="00DC2300">
            <w:pPr>
              <w:rPr>
                <w:b/>
                <w:bCs/>
              </w:rPr>
            </w:pPr>
            <w:r w:rsidRPr="00DC2300">
              <w:rPr>
                <w:b/>
                <w:bCs/>
              </w:rPr>
              <w:t>Sub-total:</w:t>
            </w:r>
          </w:p>
        </w:tc>
        <w:tc>
          <w:tcPr>
            <w:tcW w:w="1027" w:type="dxa"/>
            <w:noWrap/>
            <w:hideMark/>
          </w:tcPr>
          <w:p w14:paraId="60FC51F4" w14:textId="77777777" w:rsidR="00DC2300" w:rsidRPr="00DC2300" w:rsidRDefault="00DC2300" w:rsidP="00DC2300"/>
        </w:tc>
      </w:tr>
      <w:tr w:rsidR="00DC2300" w:rsidRPr="00DC2300" w14:paraId="4DD16A8D" w14:textId="77777777" w:rsidTr="00CD6F98">
        <w:trPr>
          <w:trHeight w:val="315"/>
        </w:trPr>
        <w:tc>
          <w:tcPr>
            <w:tcW w:w="629" w:type="dxa"/>
            <w:noWrap/>
            <w:hideMark/>
          </w:tcPr>
          <w:p w14:paraId="320D14F2" w14:textId="77777777" w:rsidR="00DC2300" w:rsidRPr="00DC2300" w:rsidRDefault="00DC2300" w:rsidP="00DC2300">
            <w:r w:rsidRPr="00DC2300">
              <w:t> </w:t>
            </w:r>
          </w:p>
        </w:tc>
        <w:tc>
          <w:tcPr>
            <w:tcW w:w="654" w:type="dxa"/>
            <w:noWrap/>
            <w:hideMark/>
          </w:tcPr>
          <w:p w14:paraId="3AE964FA" w14:textId="77777777" w:rsidR="00DC2300" w:rsidRPr="00DC2300" w:rsidRDefault="00DC2300" w:rsidP="00DC2300">
            <w:pPr>
              <w:rPr>
                <w:b/>
                <w:bCs/>
              </w:rPr>
            </w:pPr>
            <w:r w:rsidRPr="00DC2300">
              <w:rPr>
                <w:b/>
                <w:bCs/>
              </w:rPr>
              <w:t> </w:t>
            </w:r>
          </w:p>
        </w:tc>
        <w:tc>
          <w:tcPr>
            <w:tcW w:w="4584" w:type="dxa"/>
            <w:hideMark/>
          </w:tcPr>
          <w:p w14:paraId="26D3953A" w14:textId="77777777" w:rsidR="00DC2300" w:rsidRPr="00DC2300" w:rsidRDefault="00DC2300" w:rsidP="00DC2300">
            <w:pPr>
              <w:rPr>
                <w:b/>
                <w:bCs/>
              </w:rPr>
            </w:pPr>
            <w:r w:rsidRPr="00DC2300">
              <w:rPr>
                <w:b/>
                <w:bCs/>
              </w:rPr>
              <w:t> </w:t>
            </w:r>
          </w:p>
        </w:tc>
        <w:tc>
          <w:tcPr>
            <w:tcW w:w="554" w:type="dxa"/>
            <w:noWrap/>
            <w:hideMark/>
          </w:tcPr>
          <w:p w14:paraId="1E1093B6" w14:textId="77777777" w:rsidR="00DC2300" w:rsidRPr="00DC2300" w:rsidRDefault="00DC2300" w:rsidP="00DC2300">
            <w:pPr>
              <w:rPr>
                <w:b/>
                <w:bCs/>
              </w:rPr>
            </w:pPr>
            <w:r w:rsidRPr="00DC2300">
              <w:rPr>
                <w:b/>
                <w:bCs/>
              </w:rPr>
              <w:t> </w:t>
            </w:r>
          </w:p>
        </w:tc>
        <w:tc>
          <w:tcPr>
            <w:tcW w:w="715" w:type="dxa"/>
            <w:noWrap/>
            <w:hideMark/>
          </w:tcPr>
          <w:p w14:paraId="7CFF6516" w14:textId="77777777" w:rsidR="00DC2300" w:rsidRPr="00DC2300" w:rsidRDefault="00DC2300" w:rsidP="00DC2300">
            <w:pPr>
              <w:rPr>
                <w:b/>
                <w:bCs/>
              </w:rPr>
            </w:pPr>
            <w:r w:rsidRPr="00DC2300">
              <w:rPr>
                <w:b/>
                <w:bCs/>
              </w:rPr>
              <w:t> </w:t>
            </w:r>
          </w:p>
        </w:tc>
        <w:tc>
          <w:tcPr>
            <w:tcW w:w="853" w:type="dxa"/>
            <w:noWrap/>
            <w:hideMark/>
          </w:tcPr>
          <w:p w14:paraId="6CD5F121" w14:textId="77777777" w:rsidR="00DC2300" w:rsidRPr="00DC2300" w:rsidRDefault="00DC2300" w:rsidP="00DC2300">
            <w:pPr>
              <w:rPr>
                <w:b/>
                <w:bCs/>
              </w:rPr>
            </w:pPr>
            <w:r w:rsidRPr="00DC2300">
              <w:rPr>
                <w:b/>
                <w:bCs/>
              </w:rPr>
              <w:t>TOTAL</w:t>
            </w:r>
          </w:p>
        </w:tc>
        <w:tc>
          <w:tcPr>
            <w:tcW w:w="1027" w:type="dxa"/>
            <w:noWrap/>
            <w:hideMark/>
          </w:tcPr>
          <w:p w14:paraId="66906DCE" w14:textId="77777777" w:rsidR="00DC2300" w:rsidRPr="00DC2300" w:rsidRDefault="00DC2300" w:rsidP="00DC2300"/>
        </w:tc>
      </w:tr>
      <w:tr w:rsidR="00DC2300" w:rsidRPr="00DC2300" w14:paraId="349E6203" w14:textId="77777777" w:rsidTr="00CD6F98">
        <w:trPr>
          <w:trHeight w:val="300"/>
        </w:trPr>
        <w:tc>
          <w:tcPr>
            <w:tcW w:w="629" w:type="dxa"/>
            <w:noWrap/>
            <w:hideMark/>
          </w:tcPr>
          <w:p w14:paraId="75F18095" w14:textId="77777777" w:rsidR="00DC2300" w:rsidRPr="00DC2300" w:rsidRDefault="00DC2300" w:rsidP="00DC2300"/>
        </w:tc>
        <w:tc>
          <w:tcPr>
            <w:tcW w:w="654" w:type="dxa"/>
            <w:noWrap/>
            <w:hideMark/>
          </w:tcPr>
          <w:p w14:paraId="4CDEBA68" w14:textId="77777777" w:rsidR="00DC2300" w:rsidRPr="00DC2300" w:rsidRDefault="00DC2300" w:rsidP="00DC2300"/>
        </w:tc>
        <w:tc>
          <w:tcPr>
            <w:tcW w:w="4584" w:type="dxa"/>
            <w:hideMark/>
          </w:tcPr>
          <w:p w14:paraId="17A1FF60" w14:textId="1AF9B690" w:rsidR="00DC2300" w:rsidRPr="00DC2300" w:rsidRDefault="00DC2300" w:rsidP="00DC2300">
            <w:pPr>
              <w:rPr>
                <w:b/>
                <w:bCs/>
              </w:rPr>
            </w:pPr>
            <w:r w:rsidRPr="00DC2300">
              <w:rPr>
                <w:b/>
                <w:bCs/>
              </w:rPr>
              <w:t xml:space="preserve">GRAND TOTAL FOR 6 NO SOLARIZATION OF BOREHOLES AND 1 </w:t>
            </w:r>
            <w:r w:rsidR="004233D1">
              <w:rPr>
                <w:b/>
                <w:bCs/>
              </w:rPr>
              <w:t>PUMP.</w:t>
            </w:r>
          </w:p>
        </w:tc>
        <w:tc>
          <w:tcPr>
            <w:tcW w:w="554" w:type="dxa"/>
            <w:noWrap/>
            <w:hideMark/>
          </w:tcPr>
          <w:p w14:paraId="3CCEC650" w14:textId="77777777" w:rsidR="00DC2300" w:rsidRPr="00DC2300" w:rsidRDefault="00DC2300" w:rsidP="00DC2300"/>
        </w:tc>
        <w:tc>
          <w:tcPr>
            <w:tcW w:w="715" w:type="dxa"/>
            <w:noWrap/>
            <w:hideMark/>
          </w:tcPr>
          <w:p w14:paraId="639ACCFE" w14:textId="77777777" w:rsidR="00DC2300" w:rsidRPr="00DC2300" w:rsidRDefault="00DC2300" w:rsidP="00DC2300"/>
        </w:tc>
        <w:tc>
          <w:tcPr>
            <w:tcW w:w="853" w:type="dxa"/>
            <w:noWrap/>
            <w:hideMark/>
          </w:tcPr>
          <w:p w14:paraId="44B7159F" w14:textId="77777777" w:rsidR="00DC2300" w:rsidRPr="00DC2300" w:rsidRDefault="00DC2300" w:rsidP="00DC2300"/>
        </w:tc>
        <w:tc>
          <w:tcPr>
            <w:tcW w:w="1027" w:type="dxa"/>
            <w:noWrap/>
            <w:hideMark/>
          </w:tcPr>
          <w:p w14:paraId="3EC55D70" w14:textId="77777777" w:rsidR="00DC2300" w:rsidRPr="00DC2300" w:rsidRDefault="00DC2300" w:rsidP="00DC2300"/>
        </w:tc>
      </w:tr>
    </w:tbl>
    <w:p w14:paraId="3B22DC24" w14:textId="77777777" w:rsidR="00DC2300" w:rsidRPr="00DC2300" w:rsidRDefault="00DC2300" w:rsidP="00DC2300"/>
    <w:p w14:paraId="43641CC1" w14:textId="77777777" w:rsidR="00DC2300" w:rsidRPr="00DC2300" w:rsidRDefault="00DC2300" w:rsidP="00DC2300">
      <w:pPr>
        <w:tabs>
          <w:tab w:val="left" w:pos="1241"/>
        </w:tabs>
        <w:spacing w:line="248" w:lineRule="exact"/>
        <w:ind w:right="720"/>
        <w:jc w:val="both"/>
      </w:pPr>
    </w:p>
    <w:p w14:paraId="72B0037C" w14:textId="77777777" w:rsidR="00DC2300" w:rsidRPr="00DC2300" w:rsidRDefault="00DC2300" w:rsidP="00DC2300">
      <w:pPr>
        <w:tabs>
          <w:tab w:val="left" w:pos="1241"/>
        </w:tabs>
        <w:spacing w:line="248" w:lineRule="exact"/>
        <w:ind w:right="720"/>
        <w:jc w:val="both"/>
      </w:pPr>
    </w:p>
    <w:p w14:paraId="6582910C" w14:textId="77777777" w:rsidR="00DC2300" w:rsidRPr="00DC2300" w:rsidRDefault="00DC2300" w:rsidP="00DC2300">
      <w:pPr>
        <w:tabs>
          <w:tab w:val="left" w:pos="1241"/>
        </w:tabs>
        <w:spacing w:line="248" w:lineRule="exact"/>
        <w:ind w:right="720"/>
        <w:jc w:val="both"/>
      </w:pPr>
    </w:p>
    <w:p w14:paraId="5D0373DE" w14:textId="77777777" w:rsidR="00DC2300" w:rsidRPr="00DC2300" w:rsidRDefault="00DC2300" w:rsidP="00DC2300">
      <w:pPr>
        <w:tabs>
          <w:tab w:val="left" w:pos="1241"/>
        </w:tabs>
        <w:spacing w:line="248" w:lineRule="exact"/>
        <w:ind w:right="720"/>
        <w:jc w:val="both"/>
      </w:pPr>
    </w:p>
    <w:p w14:paraId="6880E4D0" w14:textId="77777777" w:rsidR="00DC2300" w:rsidRPr="00DC2300" w:rsidRDefault="00DC2300" w:rsidP="00DC2300">
      <w:pPr>
        <w:tabs>
          <w:tab w:val="left" w:pos="1241"/>
        </w:tabs>
        <w:spacing w:line="248" w:lineRule="exact"/>
        <w:ind w:right="720"/>
        <w:jc w:val="both"/>
      </w:pPr>
    </w:p>
    <w:p w14:paraId="33D6DF3F" w14:textId="77777777" w:rsidR="00DC2300" w:rsidRPr="00DC2300" w:rsidRDefault="00DC2300" w:rsidP="00DC2300">
      <w:pPr>
        <w:tabs>
          <w:tab w:val="left" w:pos="1241"/>
        </w:tabs>
        <w:spacing w:line="248" w:lineRule="exact"/>
        <w:ind w:right="720"/>
        <w:jc w:val="both"/>
      </w:pPr>
    </w:p>
    <w:p w14:paraId="553F4C00" w14:textId="77777777" w:rsidR="00DC2300" w:rsidRPr="00DC2300" w:rsidRDefault="00DC2300" w:rsidP="00DC2300">
      <w:pPr>
        <w:tabs>
          <w:tab w:val="left" w:pos="1241"/>
        </w:tabs>
        <w:spacing w:line="248" w:lineRule="exact"/>
        <w:ind w:right="720"/>
        <w:jc w:val="both"/>
      </w:pPr>
    </w:p>
    <w:p w14:paraId="78538D37" w14:textId="77777777" w:rsidR="00DC2300" w:rsidRPr="00DC2300" w:rsidRDefault="00DC2300" w:rsidP="00DC2300">
      <w:pPr>
        <w:tabs>
          <w:tab w:val="left" w:pos="1241"/>
        </w:tabs>
        <w:spacing w:line="248" w:lineRule="exact"/>
        <w:ind w:right="720"/>
        <w:jc w:val="both"/>
      </w:pPr>
    </w:p>
    <w:p w14:paraId="385D626E" w14:textId="77777777" w:rsidR="00DC2300" w:rsidRPr="00DC2300" w:rsidRDefault="00DC2300" w:rsidP="00DC2300">
      <w:pPr>
        <w:tabs>
          <w:tab w:val="left" w:pos="1241"/>
        </w:tabs>
        <w:spacing w:line="248" w:lineRule="exact"/>
        <w:ind w:right="720"/>
        <w:jc w:val="both"/>
      </w:pPr>
    </w:p>
    <w:p w14:paraId="7195DBB7" w14:textId="77777777" w:rsidR="00DC2300" w:rsidRPr="00DC2300" w:rsidRDefault="00DC2300" w:rsidP="00DC2300">
      <w:pPr>
        <w:tabs>
          <w:tab w:val="left" w:pos="1241"/>
        </w:tabs>
        <w:spacing w:line="248" w:lineRule="exact"/>
        <w:ind w:right="720"/>
        <w:jc w:val="both"/>
      </w:pPr>
    </w:p>
    <w:p w14:paraId="1D1AFFCE" w14:textId="77777777" w:rsidR="00DC2300" w:rsidRPr="00DC2300" w:rsidRDefault="00DC2300" w:rsidP="00DC2300">
      <w:pPr>
        <w:tabs>
          <w:tab w:val="left" w:pos="1241"/>
        </w:tabs>
        <w:spacing w:line="248" w:lineRule="exact"/>
        <w:ind w:right="720"/>
        <w:jc w:val="both"/>
      </w:pPr>
    </w:p>
    <w:p w14:paraId="2FD45349" w14:textId="77777777" w:rsidR="00DC2300" w:rsidRPr="00DC2300" w:rsidRDefault="00DC2300" w:rsidP="00DC2300">
      <w:pPr>
        <w:tabs>
          <w:tab w:val="left" w:pos="1241"/>
        </w:tabs>
        <w:spacing w:line="248" w:lineRule="exact"/>
        <w:ind w:right="720"/>
        <w:jc w:val="both"/>
      </w:pPr>
    </w:p>
    <w:p w14:paraId="7F8BDC00" w14:textId="77777777" w:rsidR="00DC2300" w:rsidRPr="00DC2300" w:rsidRDefault="00DC2300" w:rsidP="00DC2300">
      <w:pPr>
        <w:tabs>
          <w:tab w:val="left" w:pos="1241"/>
        </w:tabs>
        <w:spacing w:line="248" w:lineRule="exact"/>
        <w:ind w:right="720"/>
        <w:jc w:val="both"/>
      </w:pPr>
    </w:p>
    <w:p w14:paraId="3383ECF4" w14:textId="77777777" w:rsidR="00DC2300" w:rsidRPr="00DC2300" w:rsidRDefault="00DC2300" w:rsidP="00DC2300">
      <w:pPr>
        <w:tabs>
          <w:tab w:val="left" w:pos="1241"/>
        </w:tabs>
        <w:spacing w:line="248" w:lineRule="exact"/>
        <w:ind w:right="720"/>
        <w:jc w:val="both"/>
      </w:pPr>
    </w:p>
    <w:p w14:paraId="67261758" w14:textId="77777777" w:rsidR="00DC2300" w:rsidRPr="00DC2300" w:rsidRDefault="00DC2300" w:rsidP="00DC2300">
      <w:pPr>
        <w:tabs>
          <w:tab w:val="left" w:pos="1241"/>
        </w:tabs>
        <w:spacing w:line="248" w:lineRule="exact"/>
        <w:ind w:right="720"/>
        <w:jc w:val="both"/>
      </w:pPr>
    </w:p>
    <w:p w14:paraId="3B5A687B" w14:textId="77777777" w:rsidR="00DC2300" w:rsidRPr="00DC2300" w:rsidRDefault="00DC2300" w:rsidP="00DC2300">
      <w:pPr>
        <w:tabs>
          <w:tab w:val="left" w:pos="1241"/>
        </w:tabs>
        <w:spacing w:line="248" w:lineRule="exact"/>
        <w:ind w:right="720"/>
        <w:jc w:val="both"/>
      </w:pPr>
    </w:p>
    <w:p w14:paraId="16670489" w14:textId="77777777" w:rsidR="00DC2300" w:rsidRPr="00DC2300" w:rsidRDefault="00DC2300" w:rsidP="00DC2300">
      <w:pPr>
        <w:tabs>
          <w:tab w:val="left" w:pos="1241"/>
        </w:tabs>
        <w:spacing w:line="248" w:lineRule="exact"/>
        <w:ind w:right="720"/>
        <w:jc w:val="both"/>
      </w:pPr>
    </w:p>
    <w:p w14:paraId="0925CB0C" w14:textId="77777777" w:rsidR="00DC2300" w:rsidRPr="00DC2300" w:rsidRDefault="00DC2300" w:rsidP="00DC2300">
      <w:pPr>
        <w:tabs>
          <w:tab w:val="left" w:pos="1241"/>
        </w:tabs>
        <w:spacing w:line="248" w:lineRule="exact"/>
        <w:ind w:right="720"/>
        <w:jc w:val="both"/>
      </w:pPr>
    </w:p>
    <w:p w14:paraId="09EB4595" w14:textId="77777777" w:rsidR="00DC2300" w:rsidRPr="00DC2300" w:rsidRDefault="00DC2300" w:rsidP="00DC2300">
      <w:pPr>
        <w:tabs>
          <w:tab w:val="left" w:pos="1241"/>
        </w:tabs>
        <w:spacing w:line="248" w:lineRule="exact"/>
        <w:ind w:right="720"/>
        <w:jc w:val="both"/>
      </w:pPr>
    </w:p>
    <w:p w14:paraId="21D91DC7" w14:textId="77777777" w:rsidR="00DC2300" w:rsidRPr="00DC2300" w:rsidRDefault="00DC2300" w:rsidP="00DC2300">
      <w:pPr>
        <w:tabs>
          <w:tab w:val="left" w:pos="1241"/>
        </w:tabs>
        <w:spacing w:line="248" w:lineRule="exact"/>
        <w:ind w:right="720"/>
        <w:jc w:val="both"/>
      </w:pPr>
    </w:p>
    <w:p w14:paraId="21581B0F" w14:textId="77777777" w:rsidR="00DC2300" w:rsidRPr="00DC2300" w:rsidRDefault="00DC2300" w:rsidP="00DC2300">
      <w:pPr>
        <w:tabs>
          <w:tab w:val="left" w:pos="1241"/>
        </w:tabs>
        <w:spacing w:line="248" w:lineRule="exact"/>
        <w:ind w:right="720"/>
        <w:jc w:val="both"/>
      </w:pPr>
    </w:p>
    <w:p w14:paraId="4C12D807" w14:textId="77777777" w:rsidR="00DC2300" w:rsidRPr="00DC2300" w:rsidRDefault="00DC2300" w:rsidP="00DC2300">
      <w:pPr>
        <w:tabs>
          <w:tab w:val="left" w:pos="1241"/>
        </w:tabs>
        <w:spacing w:line="248" w:lineRule="exact"/>
        <w:ind w:right="720"/>
        <w:jc w:val="both"/>
      </w:pPr>
    </w:p>
    <w:p w14:paraId="09F66C9F" w14:textId="77777777" w:rsidR="00DC2300" w:rsidRPr="00DC2300" w:rsidRDefault="00DC2300" w:rsidP="00B24219">
      <w:pPr>
        <w:numPr>
          <w:ilvl w:val="0"/>
          <w:numId w:val="145"/>
        </w:numPr>
        <w:tabs>
          <w:tab w:val="left" w:pos="682"/>
          <w:tab w:val="left" w:pos="683"/>
        </w:tabs>
        <w:spacing w:before="234"/>
        <w:ind w:right="720"/>
      </w:pPr>
      <w:r w:rsidRPr="00DC2300">
        <w:rPr>
          <w:b/>
          <w:color w:val="231F20"/>
        </w:rPr>
        <w:t>The</w:t>
      </w:r>
      <w:r w:rsidRPr="00DC2300">
        <w:rPr>
          <w:b/>
          <w:color w:val="231F20"/>
          <w:spacing w:val="-22"/>
        </w:rPr>
        <w:t xml:space="preserve"> </w:t>
      </w:r>
      <w:r w:rsidRPr="00DC2300">
        <w:rPr>
          <w:b/>
          <w:color w:val="231F20"/>
        </w:rPr>
        <w:t>Summary</w:t>
      </w:r>
      <w:r w:rsidRPr="00DC2300">
        <w:rPr>
          <w:b/>
          <w:color w:val="231F20"/>
          <w:spacing w:val="-22"/>
        </w:rPr>
        <w:t xml:space="preserve"> </w:t>
      </w:r>
      <w:r w:rsidRPr="00DC2300">
        <w:rPr>
          <w:b/>
          <w:color w:val="231F20"/>
        </w:rPr>
        <w:t>to</w:t>
      </w:r>
      <w:r w:rsidRPr="00DC2300">
        <w:rPr>
          <w:b/>
          <w:color w:val="231F20"/>
          <w:spacing w:val="-23"/>
        </w:rPr>
        <w:t xml:space="preserve"> </w:t>
      </w:r>
      <w:r w:rsidRPr="00DC2300">
        <w:rPr>
          <w:b/>
          <w:color w:val="231F20"/>
        </w:rPr>
        <w:t>the</w:t>
      </w:r>
      <w:r w:rsidRPr="00DC2300">
        <w:rPr>
          <w:b/>
          <w:color w:val="231F20"/>
          <w:spacing w:val="-22"/>
        </w:rPr>
        <w:t xml:space="preserve"> </w:t>
      </w:r>
      <w:r w:rsidRPr="00DC2300">
        <w:rPr>
          <w:b/>
          <w:color w:val="231F20"/>
        </w:rPr>
        <w:t>Bills</w:t>
      </w:r>
      <w:r w:rsidRPr="00DC2300">
        <w:rPr>
          <w:b/>
          <w:color w:val="231F20"/>
          <w:spacing w:val="-23"/>
        </w:rPr>
        <w:t xml:space="preserve"> </w:t>
      </w:r>
      <w:r w:rsidRPr="00DC2300">
        <w:rPr>
          <w:b/>
          <w:color w:val="231F20"/>
        </w:rPr>
        <w:t>of</w:t>
      </w:r>
      <w:r w:rsidRPr="00DC2300">
        <w:rPr>
          <w:b/>
          <w:color w:val="231F20"/>
          <w:spacing w:val="-22"/>
        </w:rPr>
        <w:t xml:space="preserve"> </w:t>
      </w:r>
      <w:r w:rsidRPr="00DC2300">
        <w:rPr>
          <w:b/>
          <w:color w:val="231F20"/>
        </w:rPr>
        <w:t>Quantities</w:t>
      </w:r>
      <w:r w:rsidRPr="00DC2300">
        <w:rPr>
          <w:b/>
          <w:color w:val="231F20"/>
          <w:spacing w:val="-23"/>
        </w:rPr>
        <w:t xml:space="preserve"> </w:t>
      </w:r>
      <w:r w:rsidRPr="00DC2300">
        <w:rPr>
          <w:color w:val="231F20"/>
        </w:rPr>
        <w:t>will</w:t>
      </w:r>
      <w:r w:rsidRPr="00DC2300">
        <w:rPr>
          <w:color w:val="231F20"/>
          <w:spacing w:val="-23"/>
        </w:rPr>
        <w:t xml:space="preserve"> </w:t>
      </w:r>
      <w:r w:rsidRPr="00DC2300">
        <w:rPr>
          <w:color w:val="231F20"/>
        </w:rPr>
        <w:t>take</w:t>
      </w:r>
      <w:r w:rsidRPr="00DC2300">
        <w:rPr>
          <w:color w:val="231F20"/>
          <w:spacing w:val="-23"/>
        </w:rPr>
        <w:t xml:space="preserve"> </w:t>
      </w:r>
      <w:r w:rsidRPr="00DC2300">
        <w:rPr>
          <w:color w:val="231F20"/>
        </w:rPr>
        <w:t>this</w:t>
      </w:r>
      <w:r w:rsidRPr="00DC2300">
        <w:rPr>
          <w:color w:val="231F20"/>
          <w:spacing w:val="-23"/>
        </w:rPr>
        <w:t xml:space="preserve"> </w:t>
      </w:r>
      <w:r w:rsidRPr="00DC2300">
        <w:rPr>
          <w:color w:val="231F20"/>
        </w:rPr>
        <w:t>form</w:t>
      </w:r>
      <w:r w:rsidRPr="00DC2300">
        <w:rPr>
          <w:color w:val="231F20"/>
          <w:spacing w:val="-23"/>
        </w:rPr>
        <w:t xml:space="preserve"> </w:t>
      </w:r>
      <w:r w:rsidRPr="00DC2300">
        <w:rPr>
          <w:color w:val="231F20"/>
        </w:rPr>
        <w:t>or</w:t>
      </w:r>
      <w:r w:rsidRPr="00DC2300">
        <w:rPr>
          <w:color w:val="231F20"/>
          <w:spacing w:val="-23"/>
        </w:rPr>
        <w:t xml:space="preserve"> </w:t>
      </w:r>
      <w:r w:rsidRPr="00DC2300">
        <w:rPr>
          <w:color w:val="231F20"/>
        </w:rPr>
        <w:t>some</w:t>
      </w:r>
      <w:r w:rsidRPr="00DC2300">
        <w:rPr>
          <w:color w:val="231F20"/>
          <w:spacing w:val="-23"/>
        </w:rPr>
        <w:t xml:space="preserve"> </w:t>
      </w:r>
      <w:r w:rsidRPr="00DC2300">
        <w:rPr>
          <w:color w:val="231F20"/>
        </w:rPr>
        <w:t>other</w:t>
      </w:r>
      <w:r w:rsidRPr="00DC2300">
        <w:rPr>
          <w:color w:val="231F20"/>
          <w:spacing w:val="-23"/>
        </w:rPr>
        <w:t xml:space="preserve"> </w:t>
      </w:r>
      <w:r w:rsidRPr="00DC2300">
        <w:rPr>
          <w:color w:val="231F20"/>
        </w:rPr>
        <w:t>form</w:t>
      </w:r>
      <w:r w:rsidRPr="00DC2300">
        <w:rPr>
          <w:color w:val="231F20"/>
          <w:spacing w:val="-23"/>
        </w:rPr>
        <w:t xml:space="preserve"> </w:t>
      </w:r>
      <w:r w:rsidRPr="00DC2300">
        <w:rPr>
          <w:color w:val="231F20"/>
        </w:rPr>
        <w:t>but</w:t>
      </w:r>
      <w:r w:rsidRPr="00DC2300">
        <w:rPr>
          <w:color w:val="231F20"/>
          <w:spacing w:val="-23"/>
        </w:rPr>
        <w:t xml:space="preserve"> </w:t>
      </w:r>
      <w:r w:rsidRPr="00DC2300">
        <w:rPr>
          <w:color w:val="231F20"/>
        </w:rPr>
        <w:t>including</w:t>
      </w:r>
      <w:r w:rsidRPr="00DC2300">
        <w:rPr>
          <w:color w:val="231F20"/>
          <w:spacing w:val="-23"/>
        </w:rPr>
        <w:t xml:space="preserve"> </w:t>
      </w:r>
      <w:r w:rsidRPr="00DC2300">
        <w:rPr>
          <w:color w:val="231F20"/>
        </w:rPr>
        <w:t>these</w:t>
      </w:r>
      <w:r w:rsidRPr="00DC2300">
        <w:rPr>
          <w:color w:val="231F20"/>
          <w:spacing w:val="-23"/>
        </w:rPr>
        <w:t xml:space="preserve"> </w:t>
      </w:r>
      <w:r w:rsidRPr="00DC2300">
        <w:rPr>
          <w:color w:val="231F20"/>
        </w:rPr>
        <w:t>items.</w:t>
      </w:r>
    </w:p>
    <w:p w14:paraId="4DB1CEB3" w14:textId="77777777" w:rsidR="00DC2300" w:rsidRPr="00DC2300" w:rsidRDefault="00DC2300" w:rsidP="00DC2300">
      <w:pPr>
        <w:ind w:right="720"/>
        <w:rPr>
          <w:sz w:val="20"/>
        </w:rPr>
      </w:pPr>
    </w:p>
    <w:p w14:paraId="3953990C" w14:textId="77777777" w:rsidR="00DC2300" w:rsidRPr="00DC2300" w:rsidRDefault="00DC2300" w:rsidP="00DC2300">
      <w:pPr>
        <w:spacing w:before="9"/>
        <w:ind w:right="720"/>
      </w:pPr>
    </w:p>
    <w:tbl>
      <w:tblPr>
        <w:tblW w:w="0" w:type="auto"/>
        <w:tblInd w:w="120" w:type="dxa"/>
        <w:tblLayout w:type="fixed"/>
        <w:tblLook w:val="0000" w:firstRow="0" w:lastRow="0" w:firstColumn="0" w:lastColumn="0" w:noHBand="0" w:noVBand="0"/>
      </w:tblPr>
      <w:tblGrid>
        <w:gridCol w:w="6451"/>
        <w:gridCol w:w="1159"/>
        <w:gridCol w:w="1451"/>
      </w:tblGrid>
      <w:tr w:rsidR="00DC2300" w:rsidRPr="00DC2300" w14:paraId="4BE27D2A" w14:textId="77777777" w:rsidTr="00CD6F98">
        <w:trPr>
          <w:trHeight w:val="364"/>
        </w:trPr>
        <w:tc>
          <w:tcPr>
            <w:tcW w:w="6451" w:type="dxa"/>
            <w:tcBorders>
              <w:top w:val="single" w:sz="4" w:space="0" w:color="auto"/>
              <w:left w:val="single" w:sz="4" w:space="0" w:color="auto"/>
              <w:bottom w:val="single" w:sz="4" w:space="0" w:color="auto"/>
            </w:tcBorders>
          </w:tcPr>
          <w:p w14:paraId="57232A0A" w14:textId="77777777" w:rsidR="00DC2300" w:rsidRPr="00DC2300" w:rsidRDefault="00DC2300" w:rsidP="00DC2300">
            <w:pPr>
              <w:tabs>
                <w:tab w:val="left" w:pos="993"/>
              </w:tabs>
              <w:rPr>
                <w:b/>
                <w:color w:val="000000"/>
                <w:szCs w:val="24"/>
              </w:rPr>
            </w:pPr>
            <w:r w:rsidRPr="00DC2300">
              <w:rPr>
                <w:b/>
                <w:color w:val="000000"/>
                <w:szCs w:val="24"/>
              </w:rPr>
              <w:t>SUMMARY ITEMS</w:t>
            </w:r>
          </w:p>
        </w:tc>
        <w:tc>
          <w:tcPr>
            <w:tcW w:w="1159" w:type="dxa"/>
            <w:tcBorders>
              <w:top w:val="single" w:sz="4" w:space="0" w:color="auto"/>
              <w:left w:val="single" w:sz="4" w:space="0" w:color="auto"/>
              <w:bottom w:val="single" w:sz="4" w:space="0" w:color="auto"/>
            </w:tcBorders>
          </w:tcPr>
          <w:p w14:paraId="7B10A2D0" w14:textId="77777777" w:rsidR="00DC2300" w:rsidRPr="00DC2300" w:rsidRDefault="00DC2300" w:rsidP="00DC2300">
            <w:pPr>
              <w:tabs>
                <w:tab w:val="left" w:pos="993"/>
              </w:tabs>
              <w:rPr>
                <w:i/>
                <w:color w:val="000000"/>
                <w:szCs w:val="24"/>
              </w:rPr>
            </w:pPr>
            <w:r w:rsidRPr="00DC2300">
              <w:rPr>
                <w:i/>
                <w:color w:val="000000"/>
                <w:szCs w:val="24"/>
              </w:rPr>
              <w:t>Page</w:t>
            </w:r>
          </w:p>
        </w:tc>
        <w:tc>
          <w:tcPr>
            <w:tcW w:w="1451" w:type="dxa"/>
            <w:tcBorders>
              <w:top w:val="single" w:sz="4" w:space="0" w:color="auto"/>
              <w:left w:val="single" w:sz="4" w:space="0" w:color="auto"/>
              <w:bottom w:val="single" w:sz="4" w:space="0" w:color="auto"/>
              <w:right w:val="single" w:sz="4" w:space="0" w:color="auto"/>
            </w:tcBorders>
          </w:tcPr>
          <w:p w14:paraId="4842F5F4" w14:textId="77777777" w:rsidR="00DC2300" w:rsidRPr="00DC2300" w:rsidRDefault="00DC2300" w:rsidP="00DC2300">
            <w:pPr>
              <w:tabs>
                <w:tab w:val="left" w:pos="993"/>
              </w:tabs>
              <w:rPr>
                <w:i/>
                <w:color w:val="000000"/>
                <w:szCs w:val="24"/>
              </w:rPr>
            </w:pPr>
            <w:r w:rsidRPr="00DC2300">
              <w:rPr>
                <w:i/>
                <w:color w:val="000000"/>
                <w:szCs w:val="24"/>
              </w:rPr>
              <w:t>Amount</w:t>
            </w:r>
          </w:p>
        </w:tc>
      </w:tr>
      <w:tr w:rsidR="00DC2300" w:rsidRPr="00DC2300" w14:paraId="7E931632" w14:textId="77777777" w:rsidTr="00CD6F98">
        <w:trPr>
          <w:trHeight w:val="376"/>
        </w:trPr>
        <w:tc>
          <w:tcPr>
            <w:tcW w:w="6451" w:type="dxa"/>
            <w:tcBorders>
              <w:top w:val="single" w:sz="4" w:space="0" w:color="auto"/>
              <w:left w:val="single" w:sz="4" w:space="0" w:color="auto"/>
              <w:bottom w:val="single" w:sz="4" w:space="0" w:color="auto"/>
              <w:right w:val="single" w:sz="4" w:space="0" w:color="auto"/>
            </w:tcBorders>
          </w:tcPr>
          <w:p w14:paraId="4AE880D6" w14:textId="77777777" w:rsidR="00DC2300" w:rsidRPr="00DC2300" w:rsidRDefault="00DC2300" w:rsidP="00DC2300">
            <w:pPr>
              <w:tabs>
                <w:tab w:val="left" w:pos="993"/>
              </w:tabs>
              <w:rPr>
                <w:color w:val="000000"/>
                <w:szCs w:val="24"/>
              </w:rPr>
            </w:pPr>
            <w:r w:rsidRPr="00DC2300">
              <w:rPr>
                <w:color w:val="000000"/>
                <w:szCs w:val="24"/>
              </w:rPr>
              <w:t xml:space="preserve">Bill No. 1:  </w:t>
            </w:r>
            <w:r w:rsidRPr="00DC2300">
              <w:rPr>
                <w:szCs w:val="24"/>
              </w:rPr>
              <w:t>Preliminary Items</w:t>
            </w:r>
          </w:p>
        </w:tc>
        <w:tc>
          <w:tcPr>
            <w:tcW w:w="1159" w:type="dxa"/>
            <w:tcBorders>
              <w:top w:val="single" w:sz="4" w:space="0" w:color="auto"/>
              <w:left w:val="single" w:sz="4" w:space="0" w:color="auto"/>
              <w:bottom w:val="single" w:sz="4" w:space="0" w:color="auto"/>
              <w:right w:val="single" w:sz="4" w:space="0" w:color="auto"/>
            </w:tcBorders>
          </w:tcPr>
          <w:p w14:paraId="54A35DA5" w14:textId="77777777" w:rsidR="00DC2300" w:rsidRPr="00DC2300" w:rsidRDefault="00DC2300" w:rsidP="00DC2300">
            <w:pPr>
              <w:tabs>
                <w:tab w:val="left" w:pos="993"/>
              </w:tabs>
              <w:rPr>
                <w:color w:val="000000"/>
                <w:szCs w:val="24"/>
              </w:rPr>
            </w:pPr>
          </w:p>
        </w:tc>
        <w:tc>
          <w:tcPr>
            <w:tcW w:w="1451" w:type="dxa"/>
            <w:tcBorders>
              <w:top w:val="single" w:sz="4" w:space="0" w:color="auto"/>
              <w:left w:val="single" w:sz="4" w:space="0" w:color="auto"/>
              <w:bottom w:val="single" w:sz="4" w:space="0" w:color="auto"/>
              <w:right w:val="single" w:sz="4" w:space="0" w:color="auto"/>
            </w:tcBorders>
          </w:tcPr>
          <w:p w14:paraId="1A4C5CDC" w14:textId="77777777" w:rsidR="00DC2300" w:rsidRPr="00DC2300" w:rsidRDefault="00DC2300" w:rsidP="00DC2300">
            <w:pPr>
              <w:tabs>
                <w:tab w:val="left" w:pos="993"/>
                <w:tab w:val="decimal" w:pos="1050"/>
              </w:tabs>
              <w:rPr>
                <w:color w:val="000000"/>
                <w:szCs w:val="24"/>
              </w:rPr>
            </w:pPr>
          </w:p>
        </w:tc>
      </w:tr>
      <w:tr w:rsidR="00DC2300" w:rsidRPr="00DC2300" w14:paraId="4716B0B8" w14:textId="77777777" w:rsidTr="00CD6F98">
        <w:trPr>
          <w:trHeight w:val="364"/>
        </w:trPr>
        <w:tc>
          <w:tcPr>
            <w:tcW w:w="6451" w:type="dxa"/>
            <w:tcBorders>
              <w:top w:val="single" w:sz="4" w:space="0" w:color="auto"/>
              <w:left w:val="single" w:sz="4" w:space="0" w:color="auto"/>
              <w:bottom w:val="single" w:sz="4" w:space="0" w:color="auto"/>
              <w:right w:val="single" w:sz="4" w:space="0" w:color="auto"/>
            </w:tcBorders>
          </w:tcPr>
          <w:p w14:paraId="6BC777CB" w14:textId="77777777" w:rsidR="00DC2300" w:rsidRPr="00DC2300" w:rsidRDefault="00DC2300" w:rsidP="00DC2300">
            <w:pPr>
              <w:tabs>
                <w:tab w:val="left" w:pos="330"/>
                <w:tab w:val="left" w:pos="993"/>
              </w:tabs>
              <w:rPr>
                <w:color w:val="000000"/>
                <w:szCs w:val="24"/>
              </w:rPr>
            </w:pPr>
            <w:r w:rsidRPr="00DC2300">
              <w:rPr>
                <w:color w:val="000000"/>
                <w:szCs w:val="24"/>
              </w:rPr>
              <w:t>Bill No. 2:  Work Items</w:t>
            </w:r>
          </w:p>
        </w:tc>
        <w:tc>
          <w:tcPr>
            <w:tcW w:w="1159" w:type="dxa"/>
            <w:tcBorders>
              <w:top w:val="single" w:sz="4" w:space="0" w:color="auto"/>
              <w:left w:val="single" w:sz="4" w:space="0" w:color="auto"/>
              <w:bottom w:val="single" w:sz="4" w:space="0" w:color="auto"/>
              <w:right w:val="single" w:sz="4" w:space="0" w:color="auto"/>
            </w:tcBorders>
          </w:tcPr>
          <w:p w14:paraId="5E4B9BDC" w14:textId="77777777" w:rsidR="00DC2300" w:rsidRPr="00DC2300" w:rsidRDefault="00DC2300" w:rsidP="00DC2300">
            <w:pPr>
              <w:tabs>
                <w:tab w:val="left" w:pos="993"/>
              </w:tabs>
              <w:rPr>
                <w:color w:val="000000"/>
                <w:szCs w:val="24"/>
              </w:rPr>
            </w:pPr>
          </w:p>
        </w:tc>
        <w:tc>
          <w:tcPr>
            <w:tcW w:w="1451" w:type="dxa"/>
            <w:tcBorders>
              <w:top w:val="single" w:sz="4" w:space="0" w:color="auto"/>
              <w:left w:val="single" w:sz="4" w:space="0" w:color="auto"/>
              <w:bottom w:val="single" w:sz="4" w:space="0" w:color="auto"/>
              <w:right w:val="single" w:sz="4" w:space="0" w:color="auto"/>
            </w:tcBorders>
          </w:tcPr>
          <w:p w14:paraId="15A71D2B" w14:textId="77777777" w:rsidR="00DC2300" w:rsidRPr="00DC2300" w:rsidRDefault="00DC2300" w:rsidP="00DC2300">
            <w:pPr>
              <w:tabs>
                <w:tab w:val="left" w:pos="993"/>
                <w:tab w:val="decimal" w:pos="1050"/>
              </w:tabs>
              <w:rPr>
                <w:color w:val="000000"/>
                <w:szCs w:val="24"/>
              </w:rPr>
            </w:pPr>
          </w:p>
        </w:tc>
      </w:tr>
      <w:tr w:rsidR="00DC2300" w:rsidRPr="00DC2300" w14:paraId="5981F206" w14:textId="77777777" w:rsidTr="00CD6F98">
        <w:trPr>
          <w:trHeight w:val="199"/>
        </w:trPr>
        <w:tc>
          <w:tcPr>
            <w:tcW w:w="6451" w:type="dxa"/>
            <w:tcBorders>
              <w:top w:val="single" w:sz="4" w:space="0" w:color="auto"/>
              <w:left w:val="single" w:sz="4" w:space="0" w:color="auto"/>
              <w:bottom w:val="single" w:sz="4" w:space="0" w:color="auto"/>
              <w:right w:val="single" w:sz="4" w:space="0" w:color="auto"/>
            </w:tcBorders>
          </w:tcPr>
          <w:p w14:paraId="4C86623A" w14:textId="77777777" w:rsidR="00DC2300" w:rsidRPr="00DC2300" w:rsidRDefault="00DC2300" w:rsidP="00DC2300">
            <w:pPr>
              <w:tabs>
                <w:tab w:val="left" w:pos="993"/>
              </w:tabs>
              <w:rPr>
                <w:color w:val="000000"/>
                <w:szCs w:val="24"/>
              </w:rPr>
            </w:pPr>
            <w:r w:rsidRPr="00DC2300">
              <w:rPr>
                <w:color w:val="000000"/>
                <w:szCs w:val="24"/>
              </w:rPr>
              <w:t>Bill No 3: Provisional Sums</w:t>
            </w:r>
          </w:p>
        </w:tc>
        <w:tc>
          <w:tcPr>
            <w:tcW w:w="1159" w:type="dxa"/>
            <w:tcBorders>
              <w:top w:val="single" w:sz="4" w:space="0" w:color="auto"/>
              <w:left w:val="single" w:sz="4" w:space="0" w:color="auto"/>
              <w:bottom w:val="single" w:sz="4" w:space="0" w:color="auto"/>
              <w:right w:val="single" w:sz="4" w:space="0" w:color="auto"/>
            </w:tcBorders>
          </w:tcPr>
          <w:p w14:paraId="5A732DAD" w14:textId="77777777" w:rsidR="00DC2300" w:rsidRPr="00DC2300" w:rsidRDefault="00DC2300" w:rsidP="00DC2300">
            <w:pPr>
              <w:tabs>
                <w:tab w:val="left" w:pos="993"/>
              </w:tabs>
              <w:rPr>
                <w:color w:val="000000"/>
                <w:szCs w:val="24"/>
              </w:rPr>
            </w:pPr>
          </w:p>
        </w:tc>
        <w:tc>
          <w:tcPr>
            <w:tcW w:w="1451" w:type="dxa"/>
            <w:tcBorders>
              <w:top w:val="single" w:sz="4" w:space="0" w:color="auto"/>
              <w:left w:val="single" w:sz="4" w:space="0" w:color="auto"/>
              <w:bottom w:val="single" w:sz="4" w:space="0" w:color="auto"/>
              <w:right w:val="single" w:sz="4" w:space="0" w:color="auto"/>
            </w:tcBorders>
          </w:tcPr>
          <w:p w14:paraId="0FAC2130" w14:textId="77777777" w:rsidR="00DC2300" w:rsidRPr="00DC2300" w:rsidRDefault="00DC2300" w:rsidP="00DC2300">
            <w:pPr>
              <w:tabs>
                <w:tab w:val="left" w:pos="993"/>
                <w:tab w:val="decimal" w:pos="1050"/>
              </w:tabs>
              <w:rPr>
                <w:color w:val="000000"/>
                <w:szCs w:val="24"/>
              </w:rPr>
            </w:pPr>
          </w:p>
        </w:tc>
      </w:tr>
      <w:tr w:rsidR="00DC2300" w:rsidRPr="00DC2300" w14:paraId="2897C513" w14:textId="77777777" w:rsidTr="00CD6F98">
        <w:trPr>
          <w:trHeight w:val="199"/>
        </w:trPr>
        <w:tc>
          <w:tcPr>
            <w:tcW w:w="6451" w:type="dxa"/>
            <w:tcBorders>
              <w:top w:val="single" w:sz="4" w:space="0" w:color="auto"/>
              <w:left w:val="single" w:sz="4" w:space="0" w:color="auto"/>
              <w:bottom w:val="single" w:sz="4" w:space="0" w:color="auto"/>
              <w:right w:val="single" w:sz="4" w:space="0" w:color="auto"/>
            </w:tcBorders>
          </w:tcPr>
          <w:p w14:paraId="692EA3DF" w14:textId="77777777" w:rsidR="00DC2300" w:rsidRPr="00DC2300" w:rsidRDefault="00DC2300" w:rsidP="00DC2300">
            <w:pPr>
              <w:tabs>
                <w:tab w:val="left" w:pos="993"/>
              </w:tabs>
              <w:rPr>
                <w:color w:val="000000"/>
                <w:szCs w:val="24"/>
              </w:rPr>
            </w:pPr>
          </w:p>
        </w:tc>
        <w:tc>
          <w:tcPr>
            <w:tcW w:w="1159" w:type="dxa"/>
            <w:tcBorders>
              <w:top w:val="single" w:sz="4" w:space="0" w:color="auto"/>
              <w:left w:val="single" w:sz="4" w:space="0" w:color="auto"/>
              <w:bottom w:val="single" w:sz="4" w:space="0" w:color="auto"/>
              <w:right w:val="single" w:sz="4" w:space="0" w:color="auto"/>
            </w:tcBorders>
          </w:tcPr>
          <w:p w14:paraId="3D519E18" w14:textId="77777777" w:rsidR="00DC2300" w:rsidRPr="00DC2300" w:rsidRDefault="00DC2300" w:rsidP="00DC2300">
            <w:pPr>
              <w:tabs>
                <w:tab w:val="left" w:pos="993"/>
              </w:tabs>
              <w:rPr>
                <w:color w:val="000000"/>
                <w:szCs w:val="24"/>
              </w:rPr>
            </w:pPr>
          </w:p>
        </w:tc>
        <w:tc>
          <w:tcPr>
            <w:tcW w:w="1451" w:type="dxa"/>
            <w:tcBorders>
              <w:top w:val="single" w:sz="4" w:space="0" w:color="auto"/>
              <w:left w:val="single" w:sz="4" w:space="0" w:color="auto"/>
              <w:bottom w:val="single" w:sz="4" w:space="0" w:color="auto"/>
              <w:right w:val="single" w:sz="4" w:space="0" w:color="auto"/>
            </w:tcBorders>
          </w:tcPr>
          <w:p w14:paraId="7F2AD0C3" w14:textId="77777777" w:rsidR="00DC2300" w:rsidRPr="00DC2300" w:rsidRDefault="00DC2300" w:rsidP="00DC2300">
            <w:pPr>
              <w:tabs>
                <w:tab w:val="left" w:pos="993"/>
                <w:tab w:val="decimal" w:pos="1050"/>
              </w:tabs>
              <w:rPr>
                <w:color w:val="000000"/>
                <w:szCs w:val="24"/>
              </w:rPr>
            </w:pPr>
          </w:p>
        </w:tc>
      </w:tr>
      <w:tr w:rsidR="00DC2300" w:rsidRPr="00DC2300" w14:paraId="2C4EE787" w14:textId="77777777" w:rsidTr="00CD6F98">
        <w:trPr>
          <w:trHeight w:val="364"/>
        </w:trPr>
        <w:tc>
          <w:tcPr>
            <w:tcW w:w="6451" w:type="dxa"/>
            <w:tcBorders>
              <w:top w:val="single" w:sz="4" w:space="0" w:color="auto"/>
              <w:left w:val="single" w:sz="4" w:space="0" w:color="auto"/>
              <w:bottom w:val="single" w:sz="4" w:space="0" w:color="auto"/>
              <w:right w:val="single" w:sz="4" w:space="0" w:color="auto"/>
            </w:tcBorders>
          </w:tcPr>
          <w:p w14:paraId="617023AC" w14:textId="77777777" w:rsidR="00DC2300" w:rsidRPr="00DC2300" w:rsidRDefault="00DC2300" w:rsidP="00DC2300">
            <w:pPr>
              <w:tabs>
                <w:tab w:val="left" w:pos="330"/>
                <w:tab w:val="left" w:pos="993"/>
              </w:tabs>
              <w:rPr>
                <w:b/>
                <w:bCs/>
                <w:color w:val="000000"/>
                <w:szCs w:val="24"/>
              </w:rPr>
            </w:pPr>
            <w:r w:rsidRPr="00DC2300">
              <w:rPr>
                <w:b/>
                <w:bCs/>
                <w:color w:val="000000"/>
                <w:szCs w:val="24"/>
              </w:rPr>
              <w:t>TOTAL TENDER PRICE Carried forward to Form of Tender</w:t>
            </w:r>
          </w:p>
        </w:tc>
        <w:tc>
          <w:tcPr>
            <w:tcW w:w="1159" w:type="dxa"/>
            <w:tcBorders>
              <w:top w:val="single" w:sz="4" w:space="0" w:color="auto"/>
              <w:left w:val="single" w:sz="4" w:space="0" w:color="auto"/>
              <w:bottom w:val="single" w:sz="4" w:space="0" w:color="auto"/>
              <w:right w:val="single" w:sz="4" w:space="0" w:color="auto"/>
            </w:tcBorders>
          </w:tcPr>
          <w:p w14:paraId="2615590C" w14:textId="77777777" w:rsidR="00DC2300" w:rsidRPr="00DC2300" w:rsidRDefault="00DC2300" w:rsidP="00DC2300">
            <w:pPr>
              <w:tabs>
                <w:tab w:val="left" w:pos="993"/>
              </w:tabs>
              <w:rPr>
                <w:b/>
                <w:bCs/>
                <w:color w:val="000000"/>
                <w:szCs w:val="24"/>
              </w:rPr>
            </w:pPr>
          </w:p>
        </w:tc>
        <w:tc>
          <w:tcPr>
            <w:tcW w:w="1451" w:type="dxa"/>
            <w:tcBorders>
              <w:top w:val="single" w:sz="4" w:space="0" w:color="auto"/>
              <w:left w:val="single" w:sz="4" w:space="0" w:color="auto"/>
              <w:bottom w:val="single" w:sz="4" w:space="0" w:color="auto"/>
              <w:right w:val="single" w:sz="4" w:space="0" w:color="auto"/>
            </w:tcBorders>
          </w:tcPr>
          <w:p w14:paraId="1C05F9DA" w14:textId="77777777" w:rsidR="00DC2300" w:rsidRPr="00DC2300" w:rsidRDefault="00DC2300" w:rsidP="00DC2300">
            <w:pPr>
              <w:tabs>
                <w:tab w:val="left" w:pos="993"/>
                <w:tab w:val="decimal" w:pos="1050"/>
              </w:tabs>
              <w:rPr>
                <w:b/>
                <w:bCs/>
                <w:color w:val="000000"/>
                <w:szCs w:val="24"/>
              </w:rPr>
            </w:pPr>
          </w:p>
        </w:tc>
      </w:tr>
    </w:tbl>
    <w:p w14:paraId="6A14FCE2" w14:textId="77777777" w:rsidR="00DC2300" w:rsidRPr="00DC2300" w:rsidRDefault="00DC2300" w:rsidP="00DC2300">
      <w:pPr>
        <w:ind w:right="720"/>
        <w:rPr>
          <w:sz w:val="20"/>
        </w:rPr>
      </w:pPr>
    </w:p>
    <w:p w14:paraId="423657F2" w14:textId="77777777" w:rsidR="00DC2300" w:rsidRPr="00DC2300" w:rsidRDefault="00DC2300" w:rsidP="00DC2300">
      <w:pPr>
        <w:spacing w:before="7"/>
        <w:ind w:right="720"/>
        <w:rPr>
          <w:sz w:val="17"/>
        </w:rPr>
      </w:pPr>
    </w:p>
    <w:p w14:paraId="39D8C3B1" w14:textId="77777777" w:rsidR="00DC2300" w:rsidRPr="00DC2300" w:rsidRDefault="00DC2300" w:rsidP="00DC2300">
      <w:pPr>
        <w:ind w:right="720"/>
        <w:rPr>
          <w:sz w:val="17"/>
        </w:rPr>
        <w:sectPr w:rsidR="00DC2300" w:rsidRPr="00DC2300" w:rsidSect="00DC2300">
          <w:headerReference w:type="even" r:id="rId50"/>
          <w:footerReference w:type="even" r:id="rId51"/>
          <w:pgSz w:w="11910" w:h="16840"/>
          <w:pgMar w:top="360" w:right="0" w:bottom="580" w:left="720" w:header="0" w:footer="396" w:gutter="0"/>
          <w:pgNumType w:start="60"/>
          <w:cols w:space="720"/>
        </w:sectPr>
      </w:pPr>
    </w:p>
    <w:p w14:paraId="4BD842E7" w14:textId="77777777" w:rsidR="00DC2300" w:rsidRPr="00DC2300" w:rsidRDefault="00DC2300" w:rsidP="00DC2300">
      <w:pPr>
        <w:ind w:right="720"/>
        <w:rPr>
          <w:sz w:val="20"/>
        </w:rPr>
      </w:pPr>
    </w:p>
    <w:p w14:paraId="428B7D72" w14:textId="77777777" w:rsidR="00DC2300" w:rsidRPr="00DC2300" w:rsidRDefault="00DC2300" w:rsidP="00DC2300">
      <w:pPr>
        <w:ind w:right="720"/>
        <w:rPr>
          <w:sz w:val="20"/>
        </w:rPr>
      </w:pPr>
    </w:p>
    <w:p w14:paraId="7C585CF8" w14:textId="77777777" w:rsidR="00DC2300" w:rsidRPr="00DC2300" w:rsidRDefault="00DC2300" w:rsidP="00DC2300">
      <w:pPr>
        <w:ind w:right="720"/>
        <w:rPr>
          <w:sz w:val="20"/>
        </w:rPr>
      </w:pPr>
    </w:p>
    <w:p w14:paraId="64F39F23" w14:textId="77777777" w:rsidR="00DC2300" w:rsidRPr="00DC2300" w:rsidRDefault="00DC2300" w:rsidP="00DC2300">
      <w:pPr>
        <w:ind w:right="720"/>
        <w:rPr>
          <w:sz w:val="20"/>
        </w:rPr>
      </w:pPr>
    </w:p>
    <w:p w14:paraId="712CE418" w14:textId="77777777" w:rsidR="00DC2300" w:rsidRPr="00DC2300" w:rsidRDefault="00DC2300" w:rsidP="00DC2300">
      <w:pPr>
        <w:ind w:right="720"/>
        <w:rPr>
          <w:sz w:val="20"/>
        </w:rPr>
      </w:pPr>
    </w:p>
    <w:p w14:paraId="62375983" w14:textId="77777777" w:rsidR="00DC2300" w:rsidRPr="00DC2300" w:rsidRDefault="00DC2300" w:rsidP="00DC2300">
      <w:pPr>
        <w:ind w:right="720"/>
        <w:rPr>
          <w:sz w:val="20"/>
        </w:rPr>
      </w:pPr>
    </w:p>
    <w:p w14:paraId="0071ECE8" w14:textId="77777777" w:rsidR="00DC2300" w:rsidRPr="00DC2300" w:rsidRDefault="00DC2300" w:rsidP="00DC2300">
      <w:pPr>
        <w:ind w:right="720"/>
        <w:rPr>
          <w:sz w:val="20"/>
        </w:rPr>
      </w:pPr>
    </w:p>
    <w:p w14:paraId="2D9A2C7E" w14:textId="77777777" w:rsidR="00DC2300" w:rsidRPr="00DC2300" w:rsidRDefault="00DC2300" w:rsidP="00DC2300">
      <w:pPr>
        <w:ind w:right="720"/>
        <w:rPr>
          <w:sz w:val="20"/>
        </w:rPr>
      </w:pPr>
    </w:p>
    <w:p w14:paraId="0EA997B3" w14:textId="77777777" w:rsidR="00DC2300" w:rsidRPr="00DC2300" w:rsidRDefault="00DC2300" w:rsidP="00DC2300">
      <w:pPr>
        <w:ind w:right="720"/>
        <w:rPr>
          <w:sz w:val="20"/>
        </w:rPr>
      </w:pPr>
    </w:p>
    <w:p w14:paraId="1B2D564E" w14:textId="77777777" w:rsidR="00DC2300" w:rsidRPr="00DC2300" w:rsidRDefault="00DC2300" w:rsidP="00DC2300">
      <w:pPr>
        <w:ind w:right="720"/>
        <w:rPr>
          <w:sz w:val="20"/>
        </w:rPr>
      </w:pPr>
    </w:p>
    <w:p w14:paraId="3554A6DF" w14:textId="77777777" w:rsidR="00DC2300" w:rsidRPr="00DC2300" w:rsidRDefault="00DC2300" w:rsidP="00DC2300">
      <w:pPr>
        <w:ind w:right="720"/>
        <w:rPr>
          <w:sz w:val="20"/>
        </w:rPr>
      </w:pPr>
    </w:p>
    <w:p w14:paraId="0B928182" w14:textId="77777777" w:rsidR="00DC2300" w:rsidRPr="00DC2300" w:rsidRDefault="00DC2300" w:rsidP="00DC2300">
      <w:pPr>
        <w:ind w:right="720"/>
        <w:rPr>
          <w:sz w:val="20"/>
        </w:rPr>
      </w:pPr>
    </w:p>
    <w:p w14:paraId="6E392ED6" w14:textId="77777777" w:rsidR="00B244E9" w:rsidRDefault="00B244E9" w:rsidP="0007468A">
      <w:pPr>
        <w:pStyle w:val="BodyText"/>
        <w:ind w:right="720"/>
      </w:pPr>
    </w:p>
    <w:p w14:paraId="3D7311F0" w14:textId="77777777" w:rsidR="00B244E9" w:rsidRDefault="00B244E9" w:rsidP="0007468A">
      <w:pPr>
        <w:pStyle w:val="BodyText"/>
        <w:ind w:right="720"/>
      </w:pPr>
    </w:p>
    <w:p w14:paraId="1AA15C25" w14:textId="77777777" w:rsidR="00B244E9" w:rsidRDefault="00B244E9" w:rsidP="0007468A">
      <w:pPr>
        <w:pStyle w:val="BodyText"/>
        <w:ind w:right="720"/>
      </w:pPr>
    </w:p>
    <w:p w14:paraId="52D5CB3A" w14:textId="77777777" w:rsidR="00B244E9" w:rsidRDefault="00B244E9" w:rsidP="0007468A">
      <w:pPr>
        <w:pStyle w:val="BodyText"/>
        <w:ind w:right="720"/>
      </w:pPr>
    </w:p>
    <w:p w14:paraId="7C67E839" w14:textId="77777777" w:rsidR="00B244E9" w:rsidRDefault="00B244E9" w:rsidP="0007468A">
      <w:pPr>
        <w:pStyle w:val="BodyText"/>
        <w:ind w:right="720"/>
      </w:pPr>
    </w:p>
    <w:p w14:paraId="21367C91" w14:textId="77777777" w:rsidR="00B244E9" w:rsidRDefault="00B244E9" w:rsidP="0007468A">
      <w:pPr>
        <w:pStyle w:val="BodyText"/>
        <w:ind w:right="720"/>
      </w:pPr>
    </w:p>
    <w:p w14:paraId="64449B73" w14:textId="77777777" w:rsidR="00B244E9" w:rsidRDefault="00B244E9" w:rsidP="0007468A">
      <w:pPr>
        <w:pStyle w:val="BodyText"/>
        <w:ind w:right="720"/>
      </w:pPr>
    </w:p>
    <w:p w14:paraId="755106F8" w14:textId="77777777" w:rsidR="00B244E9" w:rsidRDefault="00B244E9" w:rsidP="0007468A">
      <w:pPr>
        <w:pStyle w:val="BodyText"/>
        <w:ind w:right="720"/>
      </w:pPr>
    </w:p>
    <w:p w14:paraId="52E777FA" w14:textId="77777777" w:rsidR="00B244E9" w:rsidRPr="00B244E9" w:rsidRDefault="00B244E9" w:rsidP="0007468A">
      <w:pPr>
        <w:pStyle w:val="BodyText"/>
        <w:ind w:right="720"/>
      </w:pPr>
    </w:p>
    <w:p w14:paraId="165256DE" w14:textId="77777777" w:rsidR="005F5B22" w:rsidRPr="00B244E9" w:rsidRDefault="005F5B22" w:rsidP="0007468A">
      <w:pPr>
        <w:pStyle w:val="BodyText"/>
        <w:ind w:right="720"/>
      </w:pPr>
    </w:p>
    <w:p w14:paraId="6FDB3DFD" w14:textId="77777777" w:rsidR="005F5B22" w:rsidRPr="00B244E9" w:rsidRDefault="005F5B22" w:rsidP="0007468A">
      <w:pPr>
        <w:pStyle w:val="BodyText"/>
        <w:ind w:right="720"/>
      </w:pPr>
    </w:p>
    <w:p w14:paraId="48E60DB8" w14:textId="77777777" w:rsidR="005F5B22" w:rsidRPr="00B244E9" w:rsidRDefault="005F5B22" w:rsidP="0007468A">
      <w:pPr>
        <w:pStyle w:val="BodyText"/>
        <w:ind w:right="720"/>
      </w:pPr>
    </w:p>
    <w:p w14:paraId="3CA91A98" w14:textId="77777777" w:rsidR="005F5B22" w:rsidRPr="00B244E9" w:rsidRDefault="005F5B22" w:rsidP="0007468A">
      <w:pPr>
        <w:pStyle w:val="BodyText"/>
        <w:ind w:right="720"/>
      </w:pPr>
    </w:p>
    <w:p w14:paraId="3E6E0F63" w14:textId="77777777" w:rsidR="005F5B22" w:rsidRPr="00B244E9" w:rsidRDefault="005F5B22" w:rsidP="0007468A">
      <w:pPr>
        <w:pStyle w:val="BodyText"/>
        <w:ind w:right="720"/>
      </w:pPr>
    </w:p>
    <w:p w14:paraId="1F511E76" w14:textId="77777777" w:rsidR="005F5B22" w:rsidRPr="00B244E9" w:rsidRDefault="005F5B22" w:rsidP="0007468A">
      <w:pPr>
        <w:pStyle w:val="BodyText"/>
        <w:ind w:right="720"/>
      </w:pPr>
    </w:p>
    <w:p w14:paraId="060A5203" w14:textId="77777777" w:rsidR="005F5B22" w:rsidRPr="00B244E9" w:rsidRDefault="005F5B22" w:rsidP="0007468A">
      <w:pPr>
        <w:pStyle w:val="BodyText"/>
        <w:spacing w:before="9" w:after="1"/>
        <w:ind w:right="720"/>
      </w:pPr>
    </w:p>
    <w:p w14:paraId="54F8F8F5" w14:textId="5040055A" w:rsidR="005F5B22" w:rsidRPr="00B244E9" w:rsidRDefault="00905708" w:rsidP="0007468A">
      <w:pPr>
        <w:pStyle w:val="BodyText"/>
        <w:spacing w:line="100" w:lineRule="exact"/>
        <w:ind w:left="81" w:right="720"/>
      </w:pPr>
      <w:r w:rsidRPr="00B244E9">
        <w:rPr>
          <w:noProof/>
        </w:rPr>
        <mc:AlternateContent>
          <mc:Choice Requires="wpg">
            <w:drawing>
              <wp:inline distT="0" distB="0" distL="0" distR="0" wp14:anchorId="27A50648" wp14:editId="2BC56EFF">
                <wp:extent cx="6479540" cy="63500"/>
                <wp:effectExtent l="38100" t="0" r="35560" b="3175"/>
                <wp:docPr id="23"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63500"/>
                          <a:chOff x="0" y="0"/>
                          <a:chExt cx="10204" cy="100"/>
                        </a:xfrm>
                      </wpg:grpSpPr>
                      <wps:wsp>
                        <wps:cNvPr id="24" name="Line 68"/>
                        <wps:cNvCnPr>
                          <a:cxnSpLocks noChangeShapeType="1"/>
                        </wps:cNvCnPr>
                        <wps:spPr bwMode="auto">
                          <a:xfrm>
                            <a:off x="0" y="50"/>
                            <a:ext cx="10203"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3389DA" id="Group 67" o:spid="_x0000_s1026" style="width:510.2pt;height: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">
                <v:line id="Line 68" o:spid="_x0000_s1027" style="position:absolute;visibility:visible;mso-wrap-style:square" from="0,50" to="102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" strokecolor="#a7a9ac" strokeweight="1.76378mm"/>
                <w10:anchorlock/>
              </v:group>
            </w:pict>
          </mc:Fallback>
        </mc:AlternateContent>
      </w:r>
    </w:p>
    <w:p w14:paraId="6E73ADDC" w14:textId="77777777" w:rsidR="005F5B22" w:rsidRPr="00B244E9" w:rsidRDefault="005F5B22" w:rsidP="0007468A">
      <w:pPr>
        <w:pStyle w:val="BodyText"/>
        <w:ind w:right="720"/>
      </w:pPr>
    </w:p>
    <w:p w14:paraId="66E1CF79" w14:textId="77777777" w:rsidR="005F5B22" w:rsidRPr="00B244E9" w:rsidRDefault="005F5B22" w:rsidP="0007468A">
      <w:pPr>
        <w:pStyle w:val="BodyText"/>
        <w:spacing w:before="6"/>
        <w:ind w:right="720"/>
      </w:pPr>
    </w:p>
    <w:p w14:paraId="7FE14D37" w14:textId="77777777" w:rsidR="005F5B22" w:rsidRPr="00B244E9" w:rsidRDefault="00B0057A" w:rsidP="0007468A">
      <w:pPr>
        <w:pStyle w:val="Heading1"/>
        <w:spacing w:before="177" w:line="230" w:lineRule="auto"/>
        <w:ind w:left="3002" w:right="720" w:hanging="2295"/>
        <w:rPr>
          <w:sz w:val="22"/>
          <w:szCs w:val="22"/>
        </w:rPr>
      </w:pPr>
      <w:bookmarkStart w:id="121" w:name="_TOC_250034"/>
      <w:bookmarkEnd w:id="121"/>
      <w:r w:rsidRPr="00B244E9">
        <w:rPr>
          <w:color w:val="231F20"/>
          <w:sz w:val="22"/>
          <w:szCs w:val="22"/>
        </w:rPr>
        <w:t>PART III - CONDITIONS OF CONTRACT AND CONTRACT FORMS</w:t>
      </w:r>
    </w:p>
    <w:p w14:paraId="015C2547" w14:textId="77777777" w:rsidR="005F5B22" w:rsidRPr="00B244E9" w:rsidRDefault="005F5B22" w:rsidP="0007468A">
      <w:pPr>
        <w:pStyle w:val="BodyText"/>
        <w:ind w:right="720"/>
        <w:rPr>
          <w:b/>
        </w:rPr>
      </w:pPr>
    </w:p>
    <w:p w14:paraId="470ED6A8" w14:textId="77777777" w:rsidR="005F5B22" w:rsidRPr="00B244E9" w:rsidRDefault="005F5B22" w:rsidP="0007468A">
      <w:pPr>
        <w:pStyle w:val="BodyText"/>
        <w:ind w:right="720"/>
        <w:rPr>
          <w:b/>
        </w:rPr>
      </w:pPr>
    </w:p>
    <w:p w14:paraId="1F4DB7E9" w14:textId="6FC572A2" w:rsidR="005F5B22" w:rsidRPr="00B244E9" w:rsidRDefault="00905708" w:rsidP="0007468A">
      <w:pPr>
        <w:pStyle w:val="BodyText"/>
        <w:spacing w:before="9"/>
        <w:ind w:right="720"/>
        <w:rPr>
          <w:b/>
        </w:rPr>
      </w:pPr>
      <w:r w:rsidRPr="00B244E9">
        <w:rPr>
          <w:noProof/>
        </w:rPr>
        <mc:AlternateContent>
          <mc:Choice Requires="wps">
            <w:drawing>
              <wp:anchor distT="4294967294" distB="4294967294" distL="0" distR="0" simplePos="0" relativeHeight="251601408" behindDoc="0" locked="0" layoutInCell="1" allowOverlap="1" wp14:anchorId="00EED05A" wp14:editId="5A14EC98">
                <wp:simplePos x="0" y="0"/>
                <wp:positionH relativeFrom="page">
                  <wp:posOffset>540385</wp:posOffset>
                </wp:positionH>
                <wp:positionV relativeFrom="paragraph">
                  <wp:posOffset>142874</wp:posOffset>
                </wp:positionV>
                <wp:extent cx="6478905" cy="0"/>
                <wp:effectExtent l="0" t="19050" r="36195" b="19050"/>
                <wp:wrapTopAndBottom/>
                <wp:docPr id="49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3EBA2" id="Line 66" o:spid="_x0000_s1026" style="position:absolute;z-index:251601408;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55pt,11.25pt" to="552.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" strokecolor="#a7a9ac" strokeweight="1.76378mm">
                <w10:wrap type="topAndBottom" anchorx="page"/>
              </v:line>
            </w:pict>
          </mc:Fallback>
        </mc:AlternateContent>
      </w:r>
    </w:p>
    <w:p w14:paraId="03953286" w14:textId="77777777" w:rsidR="005F5B22" w:rsidRDefault="005F5B22" w:rsidP="0007468A">
      <w:pPr>
        <w:ind w:right="720"/>
        <w:rPr>
          <w:sz w:val="11"/>
        </w:rPr>
        <w:sectPr w:rsidR="005F5B22">
          <w:headerReference w:type="even" r:id="rId52"/>
          <w:footerReference w:type="even" r:id="rId53"/>
          <w:pgSz w:w="11910" w:h="16840"/>
          <w:pgMar w:top="1580" w:right="0" w:bottom="280" w:left="720" w:header="0" w:footer="0" w:gutter="0"/>
          <w:cols w:space="720"/>
        </w:sectPr>
      </w:pPr>
    </w:p>
    <w:p w14:paraId="0DC00018" w14:textId="77777777" w:rsidR="005F5B22" w:rsidRDefault="005F5B22" w:rsidP="0007468A">
      <w:pPr>
        <w:pStyle w:val="BodyText"/>
        <w:ind w:right="720"/>
        <w:rPr>
          <w:b/>
          <w:sz w:val="20"/>
        </w:rPr>
      </w:pPr>
    </w:p>
    <w:p w14:paraId="19D06227" w14:textId="77777777" w:rsidR="005F5B22" w:rsidRPr="00B244E9" w:rsidRDefault="00B0057A" w:rsidP="0007468A">
      <w:pPr>
        <w:pStyle w:val="Heading2"/>
        <w:spacing w:before="255"/>
        <w:ind w:left="131" w:right="720"/>
        <w:rPr>
          <w:sz w:val="22"/>
          <w:szCs w:val="22"/>
        </w:rPr>
      </w:pPr>
      <w:bookmarkStart w:id="122" w:name="_TOC_250033"/>
      <w:bookmarkEnd w:id="122"/>
      <w:r w:rsidRPr="00B244E9">
        <w:rPr>
          <w:color w:val="231F20"/>
          <w:sz w:val="22"/>
          <w:szCs w:val="22"/>
        </w:rPr>
        <w:t>SECTION VIII - GENERAL CONDITIONS OF CONTRACT</w:t>
      </w:r>
    </w:p>
    <w:p w14:paraId="6A5225F1" w14:textId="77777777" w:rsidR="005F5B22" w:rsidRPr="00072CAB" w:rsidRDefault="00B0057A" w:rsidP="0007468A">
      <w:pPr>
        <w:pStyle w:val="BodyText"/>
        <w:spacing w:before="243" w:line="230" w:lineRule="auto"/>
        <w:ind w:left="131" w:right="720"/>
        <w:jc w:val="both"/>
      </w:pPr>
      <w:r w:rsidRPr="00072CAB">
        <w:rPr>
          <w:color w:val="231F20"/>
        </w:rPr>
        <w:t>These</w:t>
      </w:r>
      <w:r w:rsidRPr="00072CAB">
        <w:rPr>
          <w:color w:val="231F20"/>
          <w:spacing w:val="-7"/>
        </w:rPr>
        <w:t xml:space="preserve"> </w:t>
      </w:r>
      <w:r w:rsidRPr="00072CAB">
        <w:rPr>
          <w:color w:val="231F20"/>
        </w:rPr>
        <w:t>General</w:t>
      </w:r>
      <w:r w:rsidRPr="00072CAB">
        <w:rPr>
          <w:color w:val="231F20"/>
          <w:spacing w:val="-7"/>
        </w:rPr>
        <w:t xml:space="preserve"> </w:t>
      </w:r>
      <w:r w:rsidRPr="00072CAB">
        <w:rPr>
          <w:color w:val="231F20"/>
        </w:rPr>
        <w:t>Conditions</w:t>
      </w:r>
      <w:r w:rsidRPr="00072CAB">
        <w:rPr>
          <w:color w:val="231F20"/>
          <w:spacing w:val="-6"/>
        </w:rPr>
        <w:t xml:space="preserve"> </w:t>
      </w:r>
      <w:r w:rsidRPr="00072CAB">
        <w:rPr>
          <w:color w:val="231F20"/>
        </w:rPr>
        <w:t>of</w:t>
      </w:r>
      <w:r w:rsidRPr="00072CAB">
        <w:rPr>
          <w:color w:val="231F20"/>
          <w:spacing w:val="-6"/>
        </w:rPr>
        <w:t xml:space="preserve"> </w:t>
      </w:r>
      <w:r w:rsidRPr="00072CAB">
        <w:rPr>
          <w:color w:val="231F20"/>
        </w:rPr>
        <w:t>Contract</w:t>
      </w:r>
      <w:r w:rsidRPr="00072CAB">
        <w:rPr>
          <w:color w:val="231F20"/>
          <w:spacing w:val="-7"/>
        </w:rPr>
        <w:t xml:space="preserve"> </w:t>
      </w:r>
      <w:r w:rsidRPr="00072CAB">
        <w:rPr>
          <w:color w:val="231F20"/>
        </w:rPr>
        <w:t>(GCC),</w:t>
      </w:r>
      <w:r w:rsidRPr="00072CAB">
        <w:rPr>
          <w:color w:val="231F20"/>
          <w:spacing w:val="-6"/>
        </w:rPr>
        <w:t xml:space="preserve"> </w:t>
      </w:r>
      <w:r w:rsidRPr="00072CAB">
        <w:rPr>
          <w:color w:val="231F20"/>
        </w:rPr>
        <w:t>read</w:t>
      </w:r>
      <w:r w:rsidRPr="00072CAB">
        <w:rPr>
          <w:color w:val="231F20"/>
          <w:spacing w:val="-7"/>
        </w:rPr>
        <w:t xml:space="preserve"> </w:t>
      </w:r>
      <w:r w:rsidRPr="00072CAB">
        <w:rPr>
          <w:color w:val="231F20"/>
        </w:rPr>
        <w:t>in</w:t>
      </w:r>
      <w:r w:rsidRPr="00072CAB">
        <w:rPr>
          <w:color w:val="231F20"/>
          <w:spacing w:val="-6"/>
        </w:rPr>
        <w:t xml:space="preserve"> </w:t>
      </w:r>
      <w:r w:rsidRPr="00072CAB">
        <w:rPr>
          <w:color w:val="231F20"/>
        </w:rPr>
        <w:t>conjunction</w:t>
      </w:r>
      <w:r w:rsidRPr="00072CAB">
        <w:rPr>
          <w:color w:val="231F20"/>
          <w:spacing w:val="-7"/>
        </w:rPr>
        <w:t xml:space="preserve"> </w:t>
      </w:r>
      <w:r w:rsidRPr="00072CAB">
        <w:rPr>
          <w:color w:val="231F20"/>
        </w:rPr>
        <w:t>with</w:t>
      </w:r>
      <w:r w:rsidRPr="00072CAB">
        <w:rPr>
          <w:color w:val="231F20"/>
          <w:spacing w:val="-6"/>
        </w:rPr>
        <w:t xml:space="preserve"> </w:t>
      </w:r>
      <w:r w:rsidRPr="00072CAB">
        <w:rPr>
          <w:color w:val="231F20"/>
        </w:rPr>
        <w:t>the</w:t>
      </w:r>
      <w:r w:rsidRPr="00072CAB">
        <w:rPr>
          <w:color w:val="231F20"/>
          <w:spacing w:val="-7"/>
        </w:rPr>
        <w:t xml:space="preserve"> </w:t>
      </w:r>
      <w:r w:rsidRPr="00072CAB">
        <w:rPr>
          <w:color w:val="231F20"/>
        </w:rPr>
        <w:t>Special</w:t>
      </w:r>
      <w:r w:rsidRPr="00072CAB">
        <w:rPr>
          <w:color w:val="231F20"/>
          <w:spacing w:val="-7"/>
        </w:rPr>
        <w:t xml:space="preserve"> </w:t>
      </w:r>
      <w:r w:rsidRPr="00072CAB">
        <w:rPr>
          <w:color w:val="231F20"/>
        </w:rPr>
        <w:t>Conditions</w:t>
      </w:r>
      <w:r w:rsidRPr="00072CAB">
        <w:rPr>
          <w:color w:val="231F20"/>
          <w:spacing w:val="-6"/>
        </w:rPr>
        <w:t xml:space="preserve"> </w:t>
      </w:r>
      <w:r w:rsidRPr="00072CAB">
        <w:rPr>
          <w:color w:val="231F20"/>
        </w:rPr>
        <w:t>of</w:t>
      </w:r>
      <w:r w:rsidRPr="00072CAB">
        <w:rPr>
          <w:color w:val="231F20"/>
          <w:spacing w:val="-6"/>
        </w:rPr>
        <w:t xml:space="preserve"> </w:t>
      </w:r>
      <w:r w:rsidRPr="00072CAB">
        <w:rPr>
          <w:color w:val="231F20"/>
        </w:rPr>
        <w:t>Contract</w:t>
      </w:r>
      <w:r w:rsidR="00062427" w:rsidRPr="00072CAB">
        <w:rPr>
          <w:color w:val="231F20"/>
        </w:rPr>
        <w:t xml:space="preserve"> </w:t>
      </w:r>
      <w:r w:rsidRPr="00072CAB">
        <w:rPr>
          <w:color w:val="231F20"/>
        </w:rPr>
        <w:t>(SCC)</w:t>
      </w:r>
      <w:r w:rsidRPr="00072CAB">
        <w:rPr>
          <w:color w:val="231F20"/>
          <w:spacing w:val="-7"/>
        </w:rPr>
        <w:t xml:space="preserve"> </w:t>
      </w:r>
      <w:r w:rsidRPr="00072CAB">
        <w:rPr>
          <w:color w:val="231F20"/>
        </w:rPr>
        <w:t>and other documents listed therein, should be a complete document expressing fairly the rights and obligations of both parties.</w:t>
      </w:r>
    </w:p>
    <w:p w14:paraId="6C867C18" w14:textId="77777777" w:rsidR="005F5B22" w:rsidRPr="00072CAB" w:rsidRDefault="00B0057A" w:rsidP="0007468A">
      <w:pPr>
        <w:pStyle w:val="BodyText"/>
        <w:spacing w:before="246" w:line="230" w:lineRule="auto"/>
        <w:ind w:left="131" w:right="720"/>
        <w:jc w:val="both"/>
      </w:pPr>
      <w:r w:rsidRPr="00072CAB">
        <w:rPr>
          <w:color w:val="231F20"/>
        </w:rPr>
        <w:t>These</w:t>
      </w:r>
      <w:r w:rsidRPr="00072CAB">
        <w:rPr>
          <w:color w:val="231F20"/>
          <w:spacing w:val="-17"/>
        </w:rPr>
        <w:t xml:space="preserve"> </w:t>
      </w:r>
      <w:r w:rsidRPr="00072CAB">
        <w:rPr>
          <w:color w:val="231F20"/>
        </w:rPr>
        <w:t>General</w:t>
      </w:r>
      <w:r w:rsidRPr="00072CAB">
        <w:rPr>
          <w:color w:val="231F20"/>
          <w:spacing w:val="-18"/>
        </w:rPr>
        <w:t xml:space="preserve"> </w:t>
      </w:r>
      <w:r w:rsidRPr="00072CAB">
        <w:rPr>
          <w:color w:val="231F20"/>
        </w:rPr>
        <w:t>Conditions</w:t>
      </w:r>
      <w:r w:rsidRPr="00072CAB">
        <w:rPr>
          <w:color w:val="231F20"/>
          <w:spacing w:val="-17"/>
        </w:rPr>
        <w:t xml:space="preserve"> </w:t>
      </w:r>
      <w:r w:rsidRPr="00072CAB">
        <w:rPr>
          <w:color w:val="231F20"/>
        </w:rPr>
        <w:t>of</w:t>
      </w:r>
      <w:r w:rsidRPr="00072CAB">
        <w:rPr>
          <w:color w:val="231F20"/>
          <w:spacing w:val="-17"/>
        </w:rPr>
        <w:t xml:space="preserve"> </w:t>
      </w:r>
      <w:r w:rsidRPr="00072CAB">
        <w:rPr>
          <w:color w:val="231F20"/>
        </w:rPr>
        <w:t>Contract</w:t>
      </w:r>
      <w:r w:rsidRPr="00072CAB">
        <w:rPr>
          <w:color w:val="231F20"/>
          <w:spacing w:val="-18"/>
        </w:rPr>
        <w:t xml:space="preserve"> </w:t>
      </w:r>
      <w:r w:rsidRPr="00072CAB">
        <w:rPr>
          <w:color w:val="231F20"/>
        </w:rPr>
        <w:t>have</w:t>
      </w:r>
      <w:r w:rsidRPr="00072CAB">
        <w:rPr>
          <w:color w:val="231F20"/>
          <w:spacing w:val="-17"/>
        </w:rPr>
        <w:t xml:space="preserve"> </w:t>
      </w:r>
      <w:r w:rsidRPr="00072CAB">
        <w:rPr>
          <w:color w:val="231F20"/>
        </w:rPr>
        <w:t>been</w:t>
      </w:r>
      <w:r w:rsidRPr="00072CAB">
        <w:rPr>
          <w:color w:val="231F20"/>
          <w:spacing w:val="-17"/>
        </w:rPr>
        <w:t xml:space="preserve"> </w:t>
      </w:r>
      <w:r w:rsidRPr="00072CAB">
        <w:rPr>
          <w:color w:val="231F20"/>
        </w:rPr>
        <w:t>developed</w:t>
      </w:r>
      <w:r w:rsidRPr="00072CAB">
        <w:rPr>
          <w:color w:val="231F20"/>
          <w:spacing w:val="-18"/>
        </w:rPr>
        <w:t xml:space="preserve"> </w:t>
      </w:r>
      <w:r w:rsidRPr="00072CAB">
        <w:rPr>
          <w:color w:val="231F20"/>
        </w:rPr>
        <w:t>on</w:t>
      </w:r>
      <w:r w:rsidRPr="00072CAB">
        <w:rPr>
          <w:color w:val="231F20"/>
          <w:spacing w:val="-17"/>
        </w:rPr>
        <w:t xml:space="preserve"> </w:t>
      </w:r>
      <w:r w:rsidRPr="00072CAB">
        <w:rPr>
          <w:color w:val="231F20"/>
        </w:rPr>
        <w:t>the</w:t>
      </w:r>
      <w:r w:rsidRPr="00072CAB">
        <w:rPr>
          <w:color w:val="231F20"/>
          <w:spacing w:val="-17"/>
        </w:rPr>
        <w:t xml:space="preserve"> </w:t>
      </w:r>
      <w:r w:rsidRPr="00072CAB">
        <w:rPr>
          <w:color w:val="231F20"/>
        </w:rPr>
        <w:t>basis</w:t>
      </w:r>
      <w:r w:rsidRPr="00072CAB">
        <w:rPr>
          <w:color w:val="231F20"/>
          <w:spacing w:val="-17"/>
        </w:rPr>
        <w:t xml:space="preserve"> </w:t>
      </w:r>
      <w:r w:rsidRPr="00072CAB">
        <w:rPr>
          <w:color w:val="231F20"/>
        </w:rPr>
        <w:t>of</w:t>
      </w:r>
      <w:r w:rsidRPr="00072CAB">
        <w:rPr>
          <w:color w:val="231F20"/>
          <w:spacing w:val="-17"/>
        </w:rPr>
        <w:t xml:space="preserve"> </w:t>
      </w:r>
      <w:r w:rsidRPr="00072CAB">
        <w:rPr>
          <w:color w:val="231F20"/>
        </w:rPr>
        <w:t>considerable</w:t>
      </w:r>
      <w:r w:rsidRPr="00072CAB">
        <w:rPr>
          <w:color w:val="231F20"/>
          <w:spacing w:val="-18"/>
        </w:rPr>
        <w:t xml:space="preserve"> </w:t>
      </w:r>
      <w:r w:rsidRPr="00072CAB">
        <w:rPr>
          <w:color w:val="231F20"/>
        </w:rPr>
        <w:t>international</w:t>
      </w:r>
      <w:r w:rsidRPr="00072CAB">
        <w:rPr>
          <w:color w:val="231F20"/>
          <w:spacing w:val="-18"/>
        </w:rPr>
        <w:t xml:space="preserve"> </w:t>
      </w:r>
      <w:r w:rsidRPr="00072CAB">
        <w:rPr>
          <w:color w:val="231F20"/>
        </w:rPr>
        <w:t>experience</w:t>
      </w:r>
      <w:r w:rsidRPr="00072CAB">
        <w:rPr>
          <w:color w:val="231F20"/>
          <w:spacing w:val="-18"/>
        </w:rPr>
        <w:t xml:space="preserve"> </w:t>
      </w:r>
      <w:r w:rsidRPr="00072CAB">
        <w:rPr>
          <w:color w:val="231F20"/>
        </w:rPr>
        <w:t>in</w:t>
      </w:r>
      <w:r w:rsidRPr="00072CAB">
        <w:rPr>
          <w:color w:val="231F20"/>
          <w:spacing w:val="-17"/>
        </w:rPr>
        <w:t xml:space="preserve"> </w:t>
      </w:r>
      <w:r w:rsidRPr="00072CAB">
        <w:rPr>
          <w:color w:val="231F20"/>
        </w:rPr>
        <w:t>the drafting and management of contracts, bearing in mind a trend in the construction industry towards simpler, more straightforward</w:t>
      </w:r>
      <w:r w:rsidRPr="00072CAB">
        <w:rPr>
          <w:color w:val="231F20"/>
          <w:spacing w:val="-23"/>
        </w:rPr>
        <w:t xml:space="preserve"> </w:t>
      </w:r>
      <w:r w:rsidRPr="00072CAB">
        <w:rPr>
          <w:color w:val="231F20"/>
        </w:rPr>
        <w:t>language.</w:t>
      </w:r>
    </w:p>
    <w:p w14:paraId="7E5393FC" w14:textId="77777777" w:rsidR="005F5B22" w:rsidRPr="00072CAB" w:rsidRDefault="00B0057A" w:rsidP="0007468A">
      <w:pPr>
        <w:pStyle w:val="BodyText"/>
        <w:spacing w:before="238"/>
        <w:ind w:left="131" w:right="720"/>
        <w:jc w:val="both"/>
      </w:pPr>
      <w:r w:rsidRPr="00072CAB">
        <w:rPr>
          <w:color w:val="231F20"/>
        </w:rPr>
        <w:t>The GCC can be used for both smaller admeasurement contracts and lump sum contracts.</w:t>
      </w:r>
    </w:p>
    <w:p w14:paraId="676120B5" w14:textId="77777777" w:rsidR="005F5B22" w:rsidRPr="00072CAB" w:rsidRDefault="00B0057A" w:rsidP="0007468A">
      <w:pPr>
        <w:pStyle w:val="Heading2"/>
        <w:spacing w:before="233"/>
        <w:ind w:left="131" w:right="720"/>
        <w:jc w:val="both"/>
        <w:rPr>
          <w:sz w:val="22"/>
          <w:szCs w:val="22"/>
        </w:rPr>
      </w:pPr>
      <w:r w:rsidRPr="00072CAB">
        <w:rPr>
          <w:color w:val="231F20"/>
          <w:sz w:val="22"/>
          <w:szCs w:val="22"/>
        </w:rPr>
        <w:t>General Conditions of Contract</w:t>
      </w:r>
    </w:p>
    <w:p w14:paraId="1430AAD4" w14:textId="77777777" w:rsidR="005F5B22" w:rsidRPr="00072CAB" w:rsidRDefault="00B0057A" w:rsidP="0007468A">
      <w:pPr>
        <w:pStyle w:val="Heading3"/>
        <w:spacing w:before="234"/>
        <w:ind w:left="131" w:right="720"/>
        <w:jc w:val="both"/>
      </w:pPr>
      <w:bookmarkStart w:id="123" w:name="_TOC_250032"/>
      <w:bookmarkEnd w:id="123"/>
      <w:r w:rsidRPr="00072CAB">
        <w:rPr>
          <w:color w:val="231F20"/>
        </w:rPr>
        <w:t>A. General</w:t>
      </w:r>
    </w:p>
    <w:p w14:paraId="2A165026" w14:textId="77777777" w:rsidR="005F5B22" w:rsidRPr="00072CAB" w:rsidRDefault="00B0057A" w:rsidP="0022390B">
      <w:pPr>
        <w:pStyle w:val="Heading3"/>
        <w:numPr>
          <w:ilvl w:val="0"/>
          <w:numId w:val="24"/>
        </w:numPr>
        <w:tabs>
          <w:tab w:val="left" w:pos="702"/>
        </w:tabs>
        <w:spacing w:before="235"/>
        <w:ind w:right="720"/>
        <w:jc w:val="both"/>
      </w:pPr>
      <w:bookmarkStart w:id="124" w:name="_TOC_250031"/>
      <w:bookmarkEnd w:id="124"/>
      <w:r w:rsidRPr="00072CAB">
        <w:rPr>
          <w:color w:val="231F20"/>
        </w:rPr>
        <w:t>Deﬁnitions</w:t>
      </w:r>
    </w:p>
    <w:p w14:paraId="350D8012" w14:textId="77777777" w:rsidR="005F5B22" w:rsidRPr="00072CAB" w:rsidRDefault="0005260F" w:rsidP="00B24219">
      <w:pPr>
        <w:pStyle w:val="ListParagraph"/>
        <w:numPr>
          <w:ilvl w:val="1"/>
          <w:numId w:val="118"/>
        </w:numPr>
        <w:spacing w:before="242" w:line="230" w:lineRule="auto"/>
        <w:ind w:left="360" w:right="849" w:hanging="270"/>
        <w:jc w:val="both"/>
        <w:rPr>
          <w:color w:val="231F20"/>
        </w:rPr>
      </w:pPr>
      <w:r w:rsidRPr="00072CAB">
        <w:rPr>
          <w:color w:val="231F20"/>
        </w:rPr>
        <w:t xml:space="preserve"> </w:t>
      </w:r>
      <w:r w:rsidR="00B0057A" w:rsidRPr="00072CAB">
        <w:rPr>
          <w:color w:val="231F20"/>
        </w:rPr>
        <w:t>Bold</w:t>
      </w:r>
      <w:r w:rsidRPr="00072CAB">
        <w:rPr>
          <w:color w:val="231F20"/>
        </w:rPr>
        <w:t xml:space="preserve"> </w:t>
      </w:r>
      <w:r w:rsidR="00B0057A" w:rsidRPr="00072CAB">
        <w:rPr>
          <w:color w:val="231F20"/>
        </w:rPr>
        <w:t>face</w:t>
      </w:r>
      <w:r w:rsidR="00B0057A" w:rsidRPr="00072CAB">
        <w:rPr>
          <w:color w:val="231F20"/>
          <w:spacing w:val="-23"/>
        </w:rPr>
        <w:t xml:space="preserve"> </w:t>
      </w:r>
      <w:r w:rsidR="00B0057A" w:rsidRPr="00072CAB">
        <w:rPr>
          <w:color w:val="231F20"/>
        </w:rPr>
        <w:t>type</w:t>
      </w:r>
      <w:r w:rsidR="00B0057A" w:rsidRPr="00072CAB">
        <w:rPr>
          <w:color w:val="231F20"/>
          <w:spacing w:val="-23"/>
        </w:rPr>
        <w:t xml:space="preserve"> </w:t>
      </w:r>
      <w:r w:rsidR="00B0057A" w:rsidRPr="00072CAB">
        <w:rPr>
          <w:color w:val="231F20"/>
        </w:rPr>
        <w:t>is</w:t>
      </w:r>
      <w:r w:rsidR="00B0057A" w:rsidRPr="00072CAB">
        <w:rPr>
          <w:color w:val="231F20"/>
          <w:spacing w:val="-22"/>
        </w:rPr>
        <w:t xml:space="preserve"> </w:t>
      </w:r>
      <w:r w:rsidR="00B0057A" w:rsidRPr="00072CAB">
        <w:rPr>
          <w:color w:val="231F20"/>
        </w:rPr>
        <w:t>used</w:t>
      </w:r>
      <w:r w:rsidR="00B0057A" w:rsidRPr="00072CAB">
        <w:rPr>
          <w:color w:val="231F20"/>
          <w:spacing w:val="-22"/>
        </w:rPr>
        <w:t xml:space="preserve"> </w:t>
      </w:r>
      <w:r w:rsidR="00B0057A" w:rsidRPr="00072CAB">
        <w:rPr>
          <w:color w:val="231F20"/>
        </w:rPr>
        <w:t>to</w:t>
      </w:r>
      <w:r w:rsidR="00B0057A" w:rsidRPr="00072CAB">
        <w:rPr>
          <w:color w:val="231F20"/>
          <w:spacing w:val="-23"/>
        </w:rPr>
        <w:t xml:space="preserve"> </w:t>
      </w:r>
      <w:r w:rsidR="00B0057A" w:rsidRPr="00072CAB">
        <w:rPr>
          <w:color w:val="231F20"/>
        </w:rPr>
        <w:t>identify</w:t>
      </w:r>
      <w:r w:rsidR="00B0057A" w:rsidRPr="00072CAB">
        <w:rPr>
          <w:color w:val="231F20"/>
          <w:spacing w:val="-23"/>
        </w:rPr>
        <w:t xml:space="preserve"> </w:t>
      </w:r>
      <w:r w:rsidR="00B0057A" w:rsidRPr="00072CAB">
        <w:rPr>
          <w:color w:val="231F20"/>
        </w:rPr>
        <w:t>deﬁned</w:t>
      </w:r>
      <w:r w:rsidR="00B0057A" w:rsidRPr="00072CAB">
        <w:rPr>
          <w:color w:val="231F20"/>
          <w:spacing w:val="-23"/>
        </w:rPr>
        <w:t xml:space="preserve"> </w:t>
      </w:r>
      <w:r w:rsidR="00B0057A" w:rsidRPr="00072CAB">
        <w:rPr>
          <w:color w:val="231F20"/>
        </w:rPr>
        <w:t>terms.</w:t>
      </w:r>
    </w:p>
    <w:p w14:paraId="61F70A34" w14:textId="77777777" w:rsidR="005F5B22" w:rsidRPr="00072CAB" w:rsidRDefault="00B0057A" w:rsidP="0022390B">
      <w:pPr>
        <w:pStyle w:val="ListParagraph"/>
        <w:numPr>
          <w:ilvl w:val="2"/>
          <w:numId w:val="24"/>
        </w:numPr>
        <w:tabs>
          <w:tab w:val="left" w:pos="1240"/>
          <w:tab w:val="left" w:pos="1242"/>
        </w:tabs>
        <w:spacing w:before="97" w:line="230" w:lineRule="auto"/>
        <w:ind w:left="1253" w:right="720" w:hanging="552"/>
        <w:rPr>
          <w:color w:val="231F20"/>
        </w:rPr>
      </w:pPr>
      <w:r w:rsidRPr="00072CAB">
        <w:rPr>
          <w:b/>
          <w:color w:val="231F20"/>
        </w:rPr>
        <w:t>The</w:t>
      </w:r>
      <w:r w:rsidRPr="00072CAB">
        <w:rPr>
          <w:b/>
          <w:color w:val="231F20"/>
          <w:spacing w:val="-33"/>
        </w:rPr>
        <w:t xml:space="preserve"> </w:t>
      </w:r>
      <w:r w:rsidRPr="00072CAB">
        <w:rPr>
          <w:b/>
          <w:color w:val="231F20"/>
        </w:rPr>
        <w:t>Accepted</w:t>
      </w:r>
      <w:r w:rsidRPr="00072CAB">
        <w:rPr>
          <w:b/>
          <w:color w:val="231F20"/>
          <w:spacing w:val="-21"/>
        </w:rPr>
        <w:t xml:space="preserve"> </w:t>
      </w:r>
      <w:r w:rsidRPr="00072CAB">
        <w:rPr>
          <w:b/>
          <w:color w:val="231F20"/>
        </w:rPr>
        <w:t>Contract</w:t>
      </w:r>
      <w:r w:rsidRPr="00072CAB">
        <w:rPr>
          <w:b/>
          <w:color w:val="231F20"/>
          <w:spacing w:val="-33"/>
        </w:rPr>
        <w:t xml:space="preserve"> </w:t>
      </w:r>
      <w:r w:rsidRPr="00072CAB">
        <w:rPr>
          <w:color w:val="231F20"/>
        </w:rPr>
        <w:t>Amount</w:t>
      </w:r>
      <w:r w:rsidRPr="00072CAB">
        <w:rPr>
          <w:color w:val="231F20"/>
          <w:spacing w:val="-21"/>
        </w:rPr>
        <w:t xml:space="preserve"> </w:t>
      </w:r>
      <w:r w:rsidRPr="00072CAB">
        <w:rPr>
          <w:color w:val="231F20"/>
        </w:rPr>
        <w:t>means</w:t>
      </w:r>
      <w:r w:rsidRPr="00072CAB">
        <w:rPr>
          <w:color w:val="231F20"/>
          <w:spacing w:val="-21"/>
        </w:rPr>
        <w:t xml:space="preserve"> </w:t>
      </w:r>
      <w:r w:rsidRPr="00072CAB">
        <w:rPr>
          <w:color w:val="231F20"/>
        </w:rPr>
        <w:t>the</w:t>
      </w:r>
      <w:r w:rsidRPr="00072CAB">
        <w:rPr>
          <w:color w:val="231F20"/>
          <w:spacing w:val="-21"/>
        </w:rPr>
        <w:t xml:space="preserve"> </w:t>
      </w:r>
      <w:r w:rsidRPr="00072CAB">
        <w:rPr>
          <w:color w:val="231F20"/>
        </w:rPr>
        <w:t>amount</w:t>
      </w:r>
      <w:r w:rsidRPr="00072CAB">
        <w:rPr>
          <w:color w:val="231F20"/>
          <w:spacing w:val="-21"/>
        </w:rPr>
        <w:t xml:space="preserve"> </w:t>
      </w:r>
      <w:r w:rsidRPr="00072CAB">
        <w:rPr>
          <w:color w:val="231F20"/>
        </w:rPr>
        <w:t>accepted</w:t>
      </w:r>
      <w:r w:rsidRPr="00072CAB">
        <w:rPr>
          <w:color w:val="231F20"/>
          <w:spacing w:val="-21"/>
        </w:rPr>
        <w:t xml:space="preserve"> </w:t>
      </w:r>
      <w:r w:rsidRPr="00072CAB">
        <w:rPr>
          <w:color w:val="231F20"/>
        </w:rPr>
        <w:t>in</w:t>
      </w:r>
      <w:r w:rsidRPr="00072CAB">
        <w:rPr>
          <w:color w:val="231F20"/>
          <w:spacing w:val="-21"/>
        </w:rPr>
        <w:t xml:space="preserve"> </w:t>
      </w:r>
      <w:r w:rsidRPr="00072CAB">
        <w:rPr>
          <w:color w:val="231F20"/>
        </w:rPr>
        <w:t>the</w:t>
      </w:r>
      <w:r w:rsidRPr="00072CAB">
        <w:rPr>
          <w:color w:val="231F20"/>
          <w:spacing w:val="-21"/>
        </w:rPr>
        <w:t xml:space="preserve"> </w:t>
      </w:r>
      <w:r w:rsidRPr="00072CAB">
        <w:rPr>
          <w:color w:val="231F20"/>
        </w:rPr>
        <w:t>Letter</w:t>
      </w:r>
      <w:r w:rsidRPr="00072CAB">
        <w:rPr>
          <w:color w:val="231F20"/>
          <w:spacing w:val="-21"/>
        </w:rPr>
        <w:t xml:space="preserve"> </w:t>
      </w:r>
      <w:r w:rsidRPr="00072CAB">
        <w:rPr>
          <w:color w:val="231F20"/>
        </w:rPr>
        <w:t>of</w:t>
      </w:r>
      <w:r w:rsidRPr="00072CAB">
        <w:rPr>
          <w:color w:val="231F20"/>
          <w:spacing w:val="-33"/>
        </w:rPr>
        <w:t xml:space="preserve"> </w:t>
      </w:r>
      <w:r w:rsidRPr="00072CAB">
        <w:rPr>
          <w:color w:val="231F20"/>
        </w:rPr>
        <w:t>Acceptance</w:t>
      </w:r>
      <w:r w:rsidRPr="00072CAB">
        <w:rPr>
          <w:color w:val="231F20"/>
          <w:spacing w:val="-21"/>
        </w:rPr>
        <w:t xml:space="preserve"> </w:t>
      </w:r>
      <w:r w:rsidRPr="00072CAB">
        <w:rPr>
          <w:color w:val="231F20"/>
        </w:rPr>
        <w:t>for</w:t>
      </w:r>
      <w:r w:rsidRPr="00072CAB">
        <w:rPr>
          <w:color w:val="231F20"/>
          <w:spacing w:val="-21"/>
        </w:rPr>
        <w:t xml:space="preserve"> </w:t>
      </w:r>
      <w:r w:rsidRPr="00072CAB">
        <w:rPr>
          <w:color w:val="231F20"/>
        </w:rPr>
        <w:t>the</w:t>
      </w:r>
      <w:r w:rsidRPr="00072CAB">
        <w:rPr>
          <w:color w:val="231F20"/>
          <w:spacing w:val="-21"/>
        </w:rPr>
        <w:t xml:space="preserve"> </w:t>
      </w:r>
      <w:r w:rsidRPr="00072CAB">
        <w:rPr>
          <w:color w:val="231F20"/>
        </w:rPr>
        <w:t>execution and</w:t>
      </w:r>
      <w:r w:rsidRPr="00072CAB">
        <w:rPr>
          <w:color w:val="231F20"/>
          <w:spacing w:val="-23"/>
        </w:rPr>
        <w:t xml:space="preserve"> </w:t>
      </w:r>
      <w:r w:rsidRPr="00072CAB">
        <w:rPr>
          <w:color w:val="231F20"/>
        </w:rPr>
        <w:t>completion</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7"/>
        </w:rPr>
        <w:t xml:space="preserve"> </w:t>
      </w:r>
      <w:r w:rsidRPr="00072CAB">
        <w:rPr>
          <w:color w:val="231F20"/>
          <w:spacing w:val="-4"/>
        </w:rPr>
        <w:t>Works</w:t>
      </w:r>
      <w:r w:rsidRPr="00072CAB">
        <w:rPr>
          <w:color w:val="231F20"/>
          <w:spacing w:val="-22"/>
        </w:rPr>
        <w:t xml:space="preserve"> </w:t>
      </w:r>
      <w:r w:rsidRPr="00072CAB">
        <w:rPr>
          <w:color w:val="231F20"/>
        </w:rPr>
        <w:t>and</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remedying</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any</w:t>
      </w:r>
      <w:r w:rsidRPr="00072CAB">
        <w:rPr>
          <w:color w:val="231F20"/>
          <w:spacing w:val="-23"/>
        </w:rPr>
        <w:t xml:space="preserve"> </w:t>
      </w:r>
      <w:r w:rsidRPr="00072CAB">
        <w:rPr>
          <w:color w:val="231F20"/>
        </w:rPr>
        <w:t>defects.</w:t>
      </w:r>
    </w:p>
    <w:p w14:paraId="5D4F5AA9" w14:textId="77777777" w:rsidR="005F5B22" w:rsidRPr="00072CAB" w:rsidRDefault="00B0057A" w:rsidP="0022390B">
      <w:pPr>
        <w:pStyle w:val="ListParagraph"/>
        <w:numPr>
          <w:ilvl w:val="2"/>
          <w:numId w:val="24"/>
        </w:numPr>
        <w:tabs>
          <w:tab w:val="left" w:pos="1241"/>
        </w:tabs>
        <w:spacing w:before="99" w:line="230" w:lineRule="auto"/>
        <w:ind w:left="1252" w:right="720" w:hanging="552"/>
        <w:jc w:val="both"/>
        <w:rPr>
          <w:color w:val="231F20"/>
        </w:rPr>
      </w:pPr>
      <w:r w:rsidRPr="00072CAB">
        <w:rPr>
          <w:b/>
          <w:color w:val="231F20"/>
        </w:rPr>
        <w:t>The</w:t>
      </w:r>
      <w:r w:rsidRPr="00072CAB">
        <w:rPr>
          <w:b/>
          <w:color w:val="231F20"/>
          <w:spacing w:val="-32"/>
        </w:rPr>
        <w:t xml:space="preserve"> </w:t>
      </w:r>
      <w:r w:rsidRPr="00072CAB">
        <w:rPr>
          <w:b/>
          <w:color w:val="231F20"/>
        </w:rPr>
        <w:t>Activity</w:t>
      </w:r>
      <w:r w:rsidRPr="00072CAB">
        <w:rPr>
          <w:b/>
          <w:color w:val="231F20"/>
          <w:spacing w:val="-20"/>
        </w:rPr>
        <w:t xml:space="preserve"> </w:t>
      </w:r>
      <w:r w:rsidRPr="00072CAB">
        <w:rPr>
          <w:b/>
          <w:color w:val="231F20"/>
        </w:rPr>
        <w:t>Schedule</w:t>
      </w:r>
      <w:r w:rsidRPr="00072CAB">
        <w:rPr>
          <w:b/>
          <w:color w:val="231F20"/>
          <w:spacing w:val="-20"/>
        </w:rPr>
        <w:t xml:space="preserve"> </w:t>
      </w:r>
      <w:r w:rsidRPr="00072CAB">
        <w:rPr>
          <w:color w:val="231F20"/>
        </w:rPr>
        <w:t>is</w:t>
      </w:r>
      <w:r w:rsidRPr="00072CAB">
        <w:rPr>
          <w:color w:val="231F20"/>
          <w:spacing w:val="-20"/>
        </w:rPr>
        <w:t xml:space="preserve"> </w:t>
      </w:r>
      <w:r w:rsidRPr="00072CAB">
        <w:rPr>
          <w:color w:val="231F20"/>
        </w:rPr>
        <w:t>a</w:t>
      </w:r>
      <w:r w:rsidRPr="00072CAB">
        <w:rPr>
          <w:color w:val="231F20"/>
          <w:spacing w:val="-20"/>
        </w:rPr>
        <w:t xml:space="preserve"> </w:t>
      </w:r>
      <w:r w:rsidRPr="00072CAB">
        <w:rPr>
          <w:color w:val="231F20"/>
        </w:rPr>
        <w:t>schedule</w:t>
      </w:r>
      <w:r w:rsidRPr="00072CAB">
        <w:rPr>
          <w:color w:val="231F20"/>
          <w:spacing w:val="-20"/>
        </w:rPr>
        <w:t xml:space="preserve"> </w:t>
      </w:r>
      <w:r w:rsidRPr="00072CAB">
        <w:rPr>
          <w:color w:val="231F20"/>
        </w:rPr>
        <w:t>of</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activities</w:t>
      </w:r>
      <w:r w:rsidRPr="00072CAB">
        <w:rPr>
          <w:color w:val="231F20"/>
          <w:spacing w:val="-21"/>
        </w:rPr>
        <w:t xml:space="preserve"> </w:t>
      </w:r>
      <w:r w:rsidRPr="00072CAB">
        <w:rPr>
          <w:color w:val="231F20"/>
        </w:rPr>
        <w:t>comprising</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construction,</w:t>
      </w:r>
      <w:r w:rsidRPr="00072CAB">
        <w:rPr>
          <w:color w:val="231F20"/>
          <w:spacing w:val="-20"/>
        </w:rPr>
        <w:t xml:space="preserve"> </w:t>
      </w:r>
      <w:r w:rsidRPr="00072CAB">
        <w:rPr>
          <w:color w:val="231F20"/>
        </w:rPr>
        <w:t>installation,</w:t>
      </w:r>
      <w:r w:rsidRPr="00072CAB">
        <w:rPr>
          <w:color w:val="231F20"/>
          <w:spacing w:val="-21"/>
        </w:rPr>
        <w:t xml:space="preserve"> </w:t>
      </w:r>
      <w:r w:rsidRPr="00072CAB">
        <w:rPr>
          <w:color w:val="231F20"/>
        </w:rPr>
        <w:t>testing,</w:t>
      </w:r>
      <w:r w:rsidRPr="00072CAB">
        <w:rPr>
          <w:color w:val="231F20"/>
          <w:spacing w:val="-20"/>
        </w:rPr>
        <w:t xml:space="preserve"> </w:t>
      </w:r>
      <w:r w:rsidRPr="00072CAB">
        <w:rPr>
          <w:color w:val="231F20"/>
        </w:rPr>
        <w:t>and commissioning</w:t>
      </w:r>
      <w:r w:rsidRPr="00072CAB">
        <w:rPr>
          <w:color w:val="231F20"/>
          <w:spacing w:val="-15"/>
        </w:rPr>
        <w:t xml:space="preserve"> </w:t>
      </w:r>
      <w:r w:rsidRPr="00072CAB">
        <w:rPr>
          <w:color w:val="231F20"/>
        </w:rPr>
        <w:t>of</w:t>
      </w:r>
      <w:r w:rsidRPr="00072CAB">
        <w:rPr>
          <w:color w:val="231F20"/>
          <w:spacing w:val="-15"/>
        </w:rPr>
        <w:t xml:space="preserve"> </w:t>
      </w:r>
      <w:r w:rsidRPr="00072CAB">
        <w:rPr>
          <w:color w:val="231F20"/>
        </w:rPr>
        <w:t>the</w:t>
      </w:r>
      <w:r w:rsidRPr="00072CAB">
        <w:rPr>
          <w:color w:val="231F20"/>
          <w:spacing w:val="-19"/>
        </w:rPr>
        <w:t xml:space="preserve"> </w:t>
      </w:r>
      <w:r w:rsidRPr="00072CAB">
        <w:rPr>
          <w:color w:val="231F20"/>
          <w:spacing w:val="-4"/>
        </w:rPr>
        <w:t>Works</w:t>
      </w:r>
      <w:r w:rsidRPr="00072CAB">
        <w:rPr>
          <w:color w:val="231F20"/>
          <w:spacing w:val="-15"/>
        </w:rPr>
        <w:t xml:space="preserve"> </w:t>
      </w:r>
      <w:r w:rsidRPr="00072CAB">
        <w:rPr>
          <w:color w:val="231F20"/>
        </w:rPr>
        <w:t>in</w:t>
      </w:r>
      <w:r w:rsidRPr="00072CAB">
        <w:rPr>
          <w:color w:val="231F20"/>
          <w:spacing w:val="-15"/>
        </w:rPr>
        <w:t xml:space="preserve"> </w:t>
      </w:r>
      <w:r w:rsidRPr="00072CAB">
        <w:rPr>
          <w:color w:val="231F20"/>
        </w:rPr>
        <w:t>a</w:t>
      </w:r>
      <w:r w:rsidRPr="00072CAB">
        <w:rPr>
          <w:color w:val="231F20"/>
          <w:spacing w:val="-15"/>
        </w:rPr>
        <w:t xml:space="preserve"> </w:t>
      </w:r>
      <w:r w:rsidRPr="00072CAB">
        <w:rPr>
          <w:color w:val="231F20"/>
        </w:rPr>
        <w:t>lump</w:t>
      </w:r>
      <w:r w:rsidRPr="00072CAB">
        <w:rPr>
          <w:color w:val="231F20"/>
          <w:spacing w:val="-15"/>
        </w:rPr>
        <w:t xml:space="preserve"> </w:t>
      </w:r>
      <w:r w:rsidRPr="00072CAB">
        <w:rPr>
          <w:color w:val="231F20"/>
        </w:rPr>
        <w:t>sum</w:t>
      </w:r>
      <w:r w:rsidRPr="00072CAB">
        <w:rPr>
          <w:color w:val="231F20"/>
          <w:spacing w:val="-15"/>
        </w:rPr>
        <w:t xml:space="preserve"> </w:t>
      </w:r>
      <w:r w:rsidRPr="00072CAB">
        <w:rPr>
          <w:color w:val="231F20"/>
        </w:rPr>
        <w:t>contract.</w:t>
      </w:r>
      <w:r w:rsidRPr="00072CAB">
        <w:rPr>
          <w:color w:val="231F20"/>
          <w:spacing w:val="-15"/>
        </w:rPr>
        <w:t xml:space="preserve"> </w:t>
      </w:r>
      <w:r w:rsidRPr="00072CAB">
        <w:rPr>
          <w:color w:val="231F20"/>
        </w:rPr>
        <w:t>It</w:t>
      </w:r>
      <w:r w:rsidRPr="00072CAB">
        <w:rPr>
          <w:color w:val="231F20"/>
          <w:spacing w:val="-15"/>
        </w:rPr>
        <w:t xml:space="preserve"> </w:t>
      </w:r>
      <w:r w:rsidRPr="00072CAB">
        <w:rPr>
          <w:color w:val="231F20"/>
        </w:rPr>
        <w:t>includes</w:t>
      </w:r>
      <w:r w:rsidRPr="00072CAB">
        <w:rPr>
          <w:color w:val="231F20"/>
          <w:spacing w:val="-15"/>
        </w:rPr>
        <w:t xml:space="preserve"> </w:t>
      </w:r>
      <w:r w:rsidRPr="00072CAB">
        <w:rPr>
          <w:color w:val="231F20"/>
        </w:rPr>
        <w:t>a</w:t>
      </w:r>
      <w:r w:rsidRPr="00072CAB">
        <w:rPr>
          <w:color w:val="231F20"/>
          <w:spacing w:val="-15"/>
        </w:rPr>
        <w:t xml:space="preserve"> </w:t>
      </w:r>
      <w:r w:rsidRPr="00072CAB">
        <w:rPr>
          <w:color w:val="231F20"/>
        </w:rPr>
        <w:t>lump</w:t>
      </w:r>
      <w:r w:rsidRPr="00072CAB">
        <w:rPr>
          <w:color w:val="231F20"/>
          <w:spacing w:val="-15"/>
        </w:rPr>
        <w:t xml:space="preserve"> </w:t>
      </w:r>
      <w:r w:rsidRPr="00072CAB">
        <w:rPr>
          <w:color w:val="231F20"/>
        </w:rPr>
        <w:t>sum</w:t>
      </w:r>
      <w:r w:rsidRPr="00072CAB">
        <w:rPr>
          <w:color w:val="231F20"/>
          <w:spacing w:val="-15"/>
        </w:rPr>
        <w:t xml:space="preserve"> </w:t>
      </w:r>
      <w:r w:rsidRPr="00072CAB">
        <w:rPr>
          <w:color w:val="231F20"/>
        </w:rPr>
        <w:t>price</w:t>
      </w:r>
      <w:r w:rsidRPr="00072CAB">
        <w:rPr>
          <w:color w:val="231F20"/>
          <w:spacing w:val="-15"/>
        </w:rPr>
        <w:t xml:space="preserve"> </w:t>
      </w:r>
      <w:r w:rsidRPr="00072CAB">
        <w:rPr>
          <w:color w:val="231F20"/>
        </w:rPr>
        <w:t>for</w:t>
      </w:r>
      <w:r w:rsidRPr="00072CAB">
        <w:rPr>
          <w:color w:val="231F20"/>
          <w:spacing w:val="-15"/>
        </w:rPr>
        <w:t xml:space="preserve"> </w:t>
      </w:r>
      <w:r w:rsidRPr="00072CAB">
        <w:rPr>
          <w:color w:val="231F20"/>
        </w:rPr>
        <w:t>each</w:t>
      </w:r>
      <w:r w:rsidRPr="00072CAB">
        <w:rPr>
          <w:color w:val="231F20"/>
          <w:spacing w:val="-15"/>
        </w:rPr>
        <w:t xml:space="preserve"> </w:t>
      </w:r>
      <w:r w:rsidRPr="00072CAB">
        <w:rPr>
          <w:color w:val="231F20"/>
        </w:rPr>
        <w:t>activity,</w:t>
      </w:r>
      <w:r w:rsidRPr="00072CAB">
        <w:rPr>
          <w:color w:val="231F20"/>
          <w:spacing w:val="-15"/>
        </w:rPr>
        <w:t xml:space="preserve"> </w:t>
      </w:r>
      <w:r w:rsidRPr="00072CAB">
        <w:rPr>
          <w:color w:val="231F20"/>
        </w:rPr>
        <w:t>which is</w:t>
      </w:r>
      <w:r w:rsidRPr="00072CAB">
        <w:rPr>
          <w:color w:val="231F20"/>
          <w:spacing w:val="-22"/>
        </w:rPr>
        <w:t xml:space="preserve"> </w:t>
      </w:r>
      <w:r w:rsidRPr="00072CAB">
        <w:rPr>
          <w:color w:val="231F20"/>
        </w:rPr>
        <w:t>used</w:t>
      </w:r>
      <w:r w:rsidRPr="00072CAB">
        <w:rPr>
          <w:color w:val="231F20"/>
          <w:spacing w:val="-23"/>
        </w:rPr>
        <w:t xml:space="preserve"> </w:t>
      </w:r>
      <w:r w:rsidRPr="00072CAB">
        <w:rPr>
          <w:color w:val="231F20"/>
        </w:rPr>
        <w:t>for</w:t>
      </w:r>
      <w:r w:rsidRPr="00072CAB">
        <w:rPr>
          <w:color w:val="231F20"/>
          <w:spacing w:val="-23"/>
        </w:rPr>
        <w:t xml:space="preserve"> </w:t>
      </w:r>
      <w:r w:rsidRPr="00072CAB">
        <w:rPr>
          <w:color w:val="231F20"/>
        </w:rPr>
        <w:t>valuations</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for</w:t>
      </w:r>
      <w:r w:rsidRPr="00072CAB">
        <w:rPr>
          <w:color w:val="231F20"/>
          <w:spacing w:val="-23"/>
        </w:rPr>
        <w:t xml:space="preserve"> </w:t>
      </w:r>
      <w:r w:rsidRPr="00072CAB">
        <w:rPr>
          <w:color w:val="231F20"/>
        </w:rPr>
        <w:t>assessing</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effects</w:t>
      </w:r>
      <w:r w:rsidRPr="00072CAB">
        <w:rPr>
          <w:color w:val="231F20"/>
          <w:spacing w:val="-23"/>
        </w:rPr>
        <w:t xml:space="preserve"> </w:t>
      </w:r>
      <w:r w:rsidRPr="00072CAB">
        <w:rPr>
          <w:color w:val="231F20"/>
        </w:rPr>
        <w:t>of</w:t>
      </w:r>
      <w:r w:rsidRPr="00072CAB">
        <w:rPr>
          <w:color w:val="231F20"/>
          <w:spacing w:val="-26"/>
        </w:rPr>
        <w:t xml:space="preserve"> </w:t>
      </w:r>
      <w:r w:rsidRPr="00072CAB">
        <w:rPr>
          <w:color w:val="231F20"/>
          <w:spacing w:val="-3"/>
        </w:rPr>
        <w:t>Variations</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Compensation</w:t>
      </w:r>
      <w:r w:rsidRPr="00072CAB">
        <w:rPr>
          <w:color w:val="231F20"/>
          <w:spacing w:val="-23"/>
        </w:rPr>
        <w:t xml:space="preserve"> </w:t>
      </w:r>
      <w:r w:rsidRPr="00072CAB">
        <w:rPr>
          <w:color w:val="231F20"/>
        </w:rPr>
        <w:t>Events.</w:t>
      </w:r>
    </w:p>
    <w:p w14:paraId="4855E334" w14:textId="77777777" w:rsidR="005F5B22" w:rsidRPr="00072CAB" w:rsidRDefault="00B0057A" w:rsidP="0022390B">
      <w:pPr>
        <w:pStyle w:val="ListParagraph"/>
        <w:numPr>
          <w:ilvl w:val="2"/>
          <w:numId w:val="24"/>
        </w:numPr>
        <w:tabs>
          <w:tab w:val="left" w:pos="1240"/>
          <w:tab w:val="left" w:pos="1241"/>
        </w:tabs>
        <w:spacing w:before="100" w:line="230" w:lineRule="auto"/>
        <w:ind w:left="1252" w:right="720" w:hanging="552"/>
        <w:rPr>
          <w:color w:val="231F20"/>
        </w:rPr>
      </w:pPr>
      <w:r w:rsidRPr="00072CAB">
        <w:rPr>
          <w:b/>
          <w:color w:val="231F20"/>
        </w:rPr>
        <w:t xml:space="preserve">The Adjudicator </w:t>
      </w:r>
      <w:r w:rsidRPr="00072CAB">
        <w:rPr>
          <w:color w:val="231F20"/>
        </w:rPr>
        <w:t>is the person appointed jointly by the Procuring Entity and the Contractor to resolve disputes</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ﬁrst</w:t>
      </w:r>
      <w:r w:rsidRPr="00072CAB">
        <w:rPr>
          <w:color w:val="231F20"/>
          <w:spacing w:val="-22"/>
        </w:rPr>
        <w:t xml:space="preserve"> </w:t>
      </w:r>
      <w:r w:rsidRPr="00072CAB">
        <w:rPr>
          <w:color w:val="231F20"/>
        </w:rPr>
        <w:t>instance,</w:t>
      </w:r>
      <w:r w:rsidRPr="00072CAB">
        <w:rPr>
          <w:color w:val="231F20"/>
          <w:spacing w:val="-23"/>
        </w:rPr>
        <w:t xml:space="preserve"> </w:t>
      </w:r>
      <w:r w:rsidRPr="00072CAB">
        <w:rPr>
          <w:color w:val="231F20"/>
        </w:rPr>
        <w:t>as</w:t>
      </w:r>
      <w:r w:rsidRPr="00072CAB">
        <w:rPr>
          <w:color w:val="231F20"/>
          <w:spacing w:val="-22"/>
        </w:rPr>
        <w:t xml:space="preserve"> </w:t>
      </w:r>
      <w:r w:rsidRPr="00072CAB">
        <w:rPr>
          <w:color w:val="231F20"/>
        </w:rPr>
        <w:t>provided</w:t>
      </w:r>
      <w:r w:rsidRPr="00072CAB">
        <w:rPr>
          <w:color w:val="231F20"/>
          <w:spacing w:val="-23"/>
        </w:rPr>
        <w:t xml:space="preserve"> </w:t>
      </w:r>
      <w:r w:rsidRPr="00072CAB">
        <w:rPr>
          <w:color w:val="231F20"/>
        </w:rPr>
        <w:t>for</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GCC</w:t>
      </w:r>
      <w:r w:rsidRPr="00072CAB">
        <w:rPr>
          <w:color w:val="231F20"/>
          <w:spacing w:val="-22"/>
        </w:rPr>
        <w:t xml:space="preserve"> </w:t>
      </w:r>
      <w:r w:rsidRPr="00072CAB">
        <w:rPr>
          <w:color w:val="231F20"/>
        </w:rPr>
        <w:t>23.</w:t>
      </w:r>
    </w:p>
    <w:p w14:paraId="21FA2B9E" w14:textId="77777777" w:rsidR="005F5B22" w:rsidRPr="00072CAB" w:rsidRDefault="00B0057A" w:rsidP="0022390B">
      <w:pPr>
        <w:pStyle w:val="ListParagraph"/>
        <w:numPr>
          <w:ilvl w:val="2"/>
          <w:numId w:val="24"/>
        </w:numPr>
        <w:tabs>
          <w:tab w:val="left" w:pos="1240"/>
          <w:tab w:val="left" w:pos="1241"/>
        </w:tabs>
        <w:spacing w:before="91"/>
        <w:ind w:left="1240" w:right="720" w:hanging="540"/>
        <w:rPr>
          <w:color w:val="231F20"/>
        </w:rPr>
      </w:pPr>
      <w:r w:rsidRPr="00072CAB">
        <w:rPr>
          <w:b/>
          <w:color w:val="231F20"/>
        </w:rPr>
        <w:t>Bill</w:t>
      </w:r>
      <w:r w:rsidRPr="00072CAB">
        <w:rPr>
          <w:b/>
          <w:color w:val="231F20"/>
          <w:spacing w:val="-23"/>
        </w:rPr>
        <w:t xml:space="preserve"> </w:t>
      </w:r>
      <w:r w:rsidRPr="00072CAB">
        <w:rPr>
          <w:b/>
          <w:color w:val="231F20"/>
        </w:rPr>
        <w:t>of</w:t>
      </w:r>
      <w:r w:rsidRPr="00072CAB">
        <w:rPr>
          <w:b/>
          <w:color w:val="231F20"/>
          <w:spacing w:val="-22"/>
        </w:rPr>
        <w:t xml:space="preserve"> </w:t>
      </w:r>
      <w:r w:rsidRPr="00072CAB">
        <w:rPr>
          <w:b/>
          <w:color w:val="231F20"/>
        </w:rPr>
        <w:t>Quantities</w:t>
      </w:r>
      <w:r w:rsidRPr="00072CAB">
        <w:rPr>
          <w:b/>
          <w:color w:val="231F20"/>
          <w:spacing w:val="-23"/>
        </w:rPr>
        <w:t xml:space="preserve"> </w:t>
      </w:r>
      <w:r w:rsidRPr="00072CAB">
        <w:rPr>
          <w:color w:val="231F20"/>
        </w:rPr>
        <w:t>means</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priced</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completed</w:t>
      </w:r>
      <w:r w:rsidRPr="00072CAB">
        <w:rPr>
          <w:color w:val="231F20"/>
          <w:spacing w:val="-23"/>
        </w:rPr>
        <w:t xml:space="preserve"> </w:t>
      </w:r>
      <w:r w:rsidRPr="00072CAB">
        <w:rPr>
          <w:color w:val="231F20"/>
        </w:rPr>
        <w:t>Bill</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Quantities</w:t>
      </w:r>
      <w:r w:rsidRPr="00072CAB">
        <w:rPr>
          <w:color w:val="231F20"/>
          <w:spacing w:val="-23"/>
        </w:rPr>
        <w:t xml:space="preserve"> </w:t>
      </w:r>
      <w:r w:rsidRPr="00072CAB">
        <w:rPr>
          <w:color w:val="231F20"/>
        </w:rPr>
        <w:t>forming</w:t>
      </w:r>
      <w:r w:rsidRPr="00072CAB">
        <w:rPr>
          <w:color w:val="231F20"/>
          <w:spacing w:val="-23"/>
        </w:rPr>
        <w:t xml:space="preserve"> </w:t>
      </w:r>
      <w:r w:rsidRPr="00072CAB">
        <w:rPr>
          <w:color w:val="231F20"/>
        </w:rPr>
        <w:t>part</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Bid.</w:t>
      </w:r>
    </w:p>
    <w:p w14:paraId="15680B31" w14:textId="77777777" w:rsidR="005F5B22" w:rsidRPr="00072CAB" w:rsidRDefault="00B0057A" w:rsidP="0022390B">
      <w:pPr>
        <w:pStyle w:val="ListParagraph"/>
        <w:numPr>
          <w:ilvl w:val="2"/>
          <w:numId w:val="24"/>
        </w:numPr>
        <w:tabs>
          <w:tab w:val="left" w:pos="1240"/>
          <w:tab w:val="left" w:pos="1241"/>
        </w:tabs>
        <w:spacing w:before="88"/>
        <w:ind w:left="1240" w:right="720" w:hanging="540"/>
        <w:rPr>
          <w:color w:val="231F20"/>
        </w:rPr>
      </w:pPr>
      <w:r w:rsidRPr="00072CAB">
        <w:rPr>
          <w:b/>
          <w:color w:val="231F20"/>
        </w:rPr>
        <w:t>Compensation</w:t>
      </w:r>
      <w:r w:rsidRPr="00072CAB">
        <w:rPr>
          <w:b/>
          <w:color w:val="231F20"/>
          <w:spacing w:val="-23"/>
        </w:rPr>
        <w:t xml:space="preserve"> </w:t>
      </w:r>
      <w:r w:rsidRPr="00072CAB">
        <w:rPr>
          <w:b/>
          <w:color w:val="231F20"/>
        </w:rPr>
        <w:t>Events</w:t>
      </w:r>
      <w:r w:rsidRPr="00072CAB">
        <w:rPr>
          <w:b/>
          <w:color w:val="231F20"/>
          <w:spacing w:val="-23"/>
        </w:rPr>
        <w:t xml:space="preserve"> </w:t>
      </w:r>
      <w:r w:rsidRPr="00072CAB">
        <w:rPr>
          <w:color w:val="231F20"/>
        </w:rPr>
        <w:t>are</w:t>
      </w:r>
      <w:r w:rsidRPr="00072CAB">
        <w:rPr>
          <w:color w:val="231F20"/>
          <w:spacing w:val="-24"/>
        </w:rPr>
        <w:t xml:space="preserve"> </w:t>
      </w:r>
      <w:r w:rsidRPr="00072CAB">
        <w:rPr>
          <w:color w:val="231F20"/>
        </w:rPr>
        <w:t>those</w:t>
      </w:r>
      <w:r w:rsidRPr="00072CAB">
        <w:rPr>
          <w:color w:val="231F20"/>
          <w:spacing w:val="-24"/>
        </w:rPr>
        <w:t xml:space="preserve"> </w:t>
      </w:r>
      <w:r w:rsidRPr="00072CAB">
        <w:rPr>
          <w:color w:val="231F20"/>
        </w:rPr>
        <w:t>deﬁned</w:t>
      </w:r>
      <w:r w:rsidRPr="00072CAB">
        <w:rPr>
          <w:color w:val="231F20"/>
          <w:spacing w:val="-24"/>
        </w:rPr>
        <w:t xml:space="preserve"> </w:t>
      </w:r>
      <w:r w:rsidRPr="00072CAB">
        <w:rPr>
          <w:color w:val="231F20"/>
        </w:rPr>
        <w:t>in</w:t>
      </w:r>
      <w:r w:rsidRPr="00072CAB">
        <w:rPr>
          <w:color w:val="231F20"/>
          <w:spacing w:val="-24"/>
        </w:rPr>
        <w:t xml:space="preserve"> </w:t>
      </w:r>
      <w:r w:rsidRPr="00072CAB">
        <w:rPr>
          <w:color w:val="231F20"/>
        </w:rPr>
        <w:t>GCC</w:t>
      </w:r>
      <w:r w:rsidRPr="00072CAB">
        <w:rPr>
          <w:color w:val="231F20"/>
          <w:spacing w:val="-23"/>
        </w:rPr>
        <w:t xml:space="preserve"> </w:t>
      </w:r>
      <w:r w:rsidRPr="00072CAB">
        <w:rPr>
          <w:color w:val="231F20"/>
        </w:rPr>
        <w:t>Clause</w:t>
      </w:r>
      <w:r w:rsidRPr="00072CAB">
        <w:rPr>
          <w:color w:val="231F20"/>
          <w:spacing w:val="-24"/>
        </w:rPr>
        <w:t xml:space="preserve"> </w:t>
      </w:r>
      <w:r w:rsidRPr="00072CAB">
        <w:rPr>
          <w:color w:val="231F20"/>
        </w:rPr>
        <w:t>42</w:t>
      </w:r>
      <w:r w:rsidRPr="00072CAB">
        <w:rPr>
          <w:color w:val="231F20"/>
          <w:spacing w:val="-24"/>
        </w:rPr>
        <w:t xml:space="preserve"> </w:t>
      </w:r>
      <w:r w:rsidRPr="00072CAB">
        <w:rPr>
          <w:color w:val="231F20"/>
        </w:rPr>
        <w:t>hereunder.</w:t>
      </w:r>
    </w:p>
    <w:p w14:paraId="53821285" w14:textId="77777777" w:rsidR="005F5B22" w:rsidRPr="00072CAB" w:rsidRDefault="00B0057A" w:rsidP="0022390B">
      <w:pPr>
        <w:pStyle w:val="ListParagraph"/>
        <w:numPr>
          <w:ilvl w:val="2"/>
          <w:numId w:val="24"/>
        </w:numPr>
        <w:tabs>
          <w:tab w:val="left" w:pos="1240"/>
          <w:tab w:val="left" w:pos="1241"/>
        </w:tabs>
        <w:spacing w:before="96" w:line="230" w:lineRule="auto"/>
        <w:ind w:left="1252" w:right="720" w:hanging="552"/>
        <w:rPr>
          <w:color w:val="231F20"/>
        </w:rPr>
      </w:pPr>
      <w:r w:rsidRPr="00072CAB">
        <w:rPr>
          <w:b/>
          <w:color w:val="231F20"/>
        </w:rPr>
        <w:t xml:space="preserve">The Completion Date </w:t>
      </w:r>
      <w:r w:rsidRPr="00072CAB">
        <w:rPr>
          <w:color w:val="231F20"/>
        </w:rPr>
        <w:t xml:space="preserve">is the date of completion of the </w:t>
      </w:r>
      <w:r w:rsidRPr="00072CAB">
        <w:rPr>
          <w:color w:val="231F20"/>
          <w:spacing w:val="-4"/>
        </w:rPr>
        <w:t xml:space="preserve">Works </w:t>
      </w:r>
      <w:r w:rsidRPr="00072CAB">
        <w:rPr>
          <w:color w:val="231F20"/>
        </w:rPr>
        <w:t>as certiﬁed by the Project Manager, in accordance</w:t>
      </w:r>
      <w:r w:rsidRPr="00072CAB">
        <w:rPr>
          <w:color w:val="231F20"/>
          <w:spacing w:val="-23"/>
        </w:rPr>
        <w:t xml:space="preserve"> </w:t>
      </w:r>
      <w:r w:rsidRPr="00072CAB">
        <w:rPr>
          <w:color w:val="231F20"/>
        </w:rPr>
        <w:t>with</w:t>
      </w:r>
      <w:r w:rsidRPr="00072CAB">
        <w:rPr>
          <w:color w:val="231F20"/>
          <w:spacing w:val="-23"/>
        </w:rPr>
        <w:t xml:space="preserve"> </w:t>
      </w:r>
      <w:r w:rsidRPr="00072CAB">
        <w:rPr>
          <w:color w:val="231F20"/>
        </w:rPr>
        <w:t>GCC</w:t>
      </w:r>
      <w:r w:rsidRPr="00072CAB">
        <w:rPr>
          <w:color w:val="231F20"/>
          <w:spacing w:val="-22"/>
        </w:rPr>
        <w:t xml:space="preserve"> </w:t>
      </w:r>
      <w:r w:rsidRPr="00072CAB">
        <w:rPr>
          <w:color w:val="231F20"/>
        </w:rPr>
        <w:t>Sub-Clause</w:t>
      </w:r>
      <w:r w:rsidRPr="00072CAB">
        <w:rPr>
          <w:color w:val="231F20"/>
          <w:spacing w:val="-23"/>
        </w:rPr>
        <w:t xml:space="preserve"> </w:t>
      </w:r>
      <w:r w:rsidRPr="00072CAB">
        <w:rPr>
          <w:color w:val="231F20"/>
        </w:rPr>
        <w:t>53.1.</w:t>
      </w:r>
    </w:p>
    <w:p w14:paraId="400D493D" w14:textId="77777777" w:rsidR="005F5B22" w:rsidRPr="00072CAB" w:rsidRDefault="00B0057A" w:rsidP="0022390B">
      <w:pPr>
        <w:pStyle w:val="ListParagraph"/>
        <w:numPr>
          <w:ilvl w:val="2"/>
          <w:numId w:val="24"/>
        </w:numPr>
        <w:tabs>
          <w:tab w:val="left" w:pos="1240"/>
          <w:tab w:val="left" w:pos="1241"/>
        </w:tabs>
        <w:spacing w:before="99" w:line="230" w:lineRule="auto"/>
        <w:ind w:left="1252" w:right="720" w:hanging="552"/>
        <w:rPr>
          <w:color w:val="231F20"/>
        </w:rPr>
      </w:pPr>
      <w:r w:rsidRPr="00072CAB">
        <w:rPr>
          <w:b/>
          <w:color w:val="231F20"/>
        </w:rPr>
        <w:t>The</w:t>
      </w:r>
      <w:r w:rsidRPr="00072CAB">
        <w:rPr>
          <w:b/>
          <w:color w:val="231F20"/>
          <w:spacing w:val="-9"/>
        </w:rPr>
        <w:t xml:space="preserve"> </w:t>
      </w:r>
      <w:r w:rsidRPr="00072CAB">
        <w:rPr>
          <w:b/>
          <w:color w:val="231F20"/>
        </w:rPr>
        <w:t>Contract</w:t>
      </w:r>
      <w:r w:rsidRPr="00072CAB">
        <w:rPr>
          <w:b/>
          <w:color w:val="231F20"/>
          <w:spacing w:val="-9"/>
        </w:rPr>
        <w:t xml:space="preserve"> </w:t>
      </w:r>
      <w:r w:rsidRPr="00072CAB">
        <w:rPr>
          <w:color w:val="231F20"/>
        </w:rPr>
        <w:t>is</w:t>
      </w:r>
      <w:r w:rsidRPr="00072CAB">
        <w:rPr>
          <w:color w:val="231F20"/>
          <w:spacing w:val="-9"/>
        </w:rPr>
        <w:t xml:space="preserve"> </w:t>
      </w:r>
      <w:r w:rsidRPr="00072CAB">
        <w:rPr>
          <w:color w:val="231F20"/>
        </w:rPr>
        <w:t>the</w:t>
      </w:r>
      <w:r w:rsidRPr="00072CAB">
        <w:rPr>
          <w:color w:val="231F20"/>
          <w:spacing w:val="-9"/>
        </w:rPr>
        <w:t xml:space="preserve"> </w:t>
      </w:r>
      <w:r w:rsidRPr="00072CAB">
        <w:rPr>
          <w:color w:val="231F20"/>
        </w:rPr>
        <w:t>Contract</w:t>
      </w:r>
      <w:r w:rsidRPr="00072CAB">
        <w:rPr>
          <w:color w:val="231F20"/>
          <w:spacing w:val="-9"/>
        </w:rPr>
        <w:t xml:space="preserve"> </w:t>
      </w:r>
      <w:r w:rsidRPr="00072CAB">
        <w:rPr>
          <w:color w:val="231F20"/>
        </w:rPr>
        <w:t>between</w:t>
      </w:r>
      <w:r w:rsidRPr="00072CAB">
        <w:rPr>
          <w:color w:val="231F20"/>
          <w:spacing w:val="-9"/>
        </w:rPr>
        <w:t xml:space="preserve"> </w:t>
      </w:r>
      <w:r w:rsidRPr="00072CAB">
        <w:rPr>
          <w:color w:val="231F20"/>
        </w:rPr>
        <w:t>the</w:t>
      </w:r>
      <w:r w:rsidRPr="00072CAB">
        <w:rPr>
          <w:color w:val="231F20"/>
          <w:spacing w:val="-9"/>
        </w:rPr>
        <w:t xml:space="preserve"> </w:t>
      </w:r>
      <w:r w:rsidRPr="00072CAB">
        <w:rPr>
          <w:color w:val="231F20"/>
        </w:rPr>
        <w:t>Procuring</w:t>
      </w:r>
      <w:r w:rsidRPr="00072CAB">
        <w:rPr>
          <w:color w:val="231F20"/>
          <w:spacing w:val="-9"/>
        </w:rPr>
        <w:t xml:space="preserve"> </w:t>
      </w:r>
      <w:r w:rsidRPr="00072CAB">
        <w:rPr>
          <w:color w:val="231F20"/>
        </w:rPr>
        <w:t>Entity</w:t>
      </w:r>
      <w:r w:rsidRPr="00072CAB">
        <w:rPr>
          <w:color w:val="231F20"/>
          <w:spacing w:val="-9"/>
        </w:rPr>
        <w:t xml:space="preserve"> </w:t>
      </w:r>
      <w:r w:rsidRPr="00072CAB">
        <w:rPr>
          <w:color w:val="231F20"/>
        </w:rPr>
        <w:t>and</w:t>
      </w:r>
      <w:r w:rsidRPr="00072CAB">
        <w:rPr>
          <w:color w:val="231F20"/>
          <w:spacing w:val="-9"/>
        </w:rPr>
        <w:t xml:space="preserve"> </w:t>
      </w:r>
      <w:r w:rsidRPr="00072CAB">
        <w:rPr>
          <w:color w:val="231F20"/>
        </w:rPr>
        <w:t>the</w:t>
      </w:r>
      <w:r w:rsidRPr="00072CAB">
        <w:rPr>
          <w:color w:val="231F20"/>
          <w:spacing w:val="-9"/>
        </w:rPr>
        <w:t xml:space="preserve"> </w:t>
      </w:r>
      <w:r w:rsidRPr="00072CAB">
        <w:rPr>
          <w:color w:val="231F20"/>
        </w:rPr>
        <w:t>Contractor</w:t>
      </w:r>
      <w:r w:rsidRPr="00072CAB">
        <w:rPr>
          <w:color w:val="231F20"/>
          <w:spacing w:val="-9"/>
        </w:rPr>
        <w:t xml:space="preserve"> </w:t>
      </w:r>
      <w:r w:rsidRPr="00072CAB">
        <w:rPr>
          <w:color w:val="231F20"/>
        </w:rPr>
        <w:t>to</w:t>
      </w:r>
      <w:r w:rsidRPr="00072CAB">
        <w:rPr>
          <w:color w:val="231F20"/>
          <w:spacing w:val="-9"/>
        </w:rPr>
        <w:t xml:space="preserve"> </w:t>
      </w:r>
      <w:r w:rsidRPr="00072CAB">
        <w:rPr>
          <w:color w:val="231F20"/>
        </w:rPr>
        <w:t>execute,</w:t>
      </w:r>
      <w:r w:rsidRPr="00072CAB">
        <w:rPr>
          <w:color w:val="231F20"/>
          <w:spacing w:val="-9"/>
        </w:rPr>
        <w:t xml:space="preserve"> </w:t>
      </w:r>
      <w:r w:rsidRPr="00072CAB">
        <w:rPr>
          <w:color w:val="231F20"/>
        </w:rPr>
        <w:t>complete,</w:t>
      </w:r>
      <w:r w:rsidRPr="00072CAB">
        <w:rPr>
          <w:color w:val="231F20"/>
          <w:spacing w:val="-9"/>
        </w:rPr>
        <w:t xml:space="preserve"> </w:t>
      </w:r>
      <w:r w:rsidRPr="00072CAB">
        <w:rPr>
          <w:color w:val="231F20"/>
        </w:rPr>
        <w:t>and maintain</w:t>
      </w:r>
      <w:r w:rsidRPr="00072CAB">
        <w:rPr>
          <w:color w:val="231F20"/>
          <w:spacing w:val="-23"/>
        </w:rPr>
        <w:t xml:space="preserve"> </w:t>
      </w:r>
      <w:r w:rsidRPr="00072CAB">
        <w:rPr>
          <w:color w:val="231F20"/>
        </w:rPr>
        <w:t>the</w:t>
      </w:r>
      <w:r w:rsidRPr="00072CAB">
        <w:rPr>
          <w:color w:val="231F20"/>
          <w:spacing w:val="-27"/>
        </w:rPr>
        <w:t xml:space="preserve"> </w:t>
      </w:r>
      <w:r w:rsidRPr="00072CAB">
        <w:rPr>
          <w:color w:val="231F20"/>
          <w:spacing w:val="-3"/>
        </w:rPr>
        <w:t>Works.</w:t>
      </w:r>
      <w:r w:rsidRPr="00072CAB">
        <w:rPr>
          <w:color w:val="231F20"/>
          <w:spacing w:val="-22"/>
        </w:rPr>
        <w:t xml:space="preserve"> </w:t>
      </w:r>
      <w:r w:rsidRPr="00072CAB">
        <w:rPr>
          <w:color w:val="231F20"/>
        </w:rPr>
        <w:t>It</w:t>
      </w:r>
      <w:r w:rsidRPr="00072CAB">
        <w:rPr>
          <w:color w:val="231F20"/>
          <w:spacing w:val="-23"/>
        </w:rPr>
        <w:t xml:space="preserve"> </w:t>
      </w:r>
      <w:r w:rsidRPr="00072CAB">
        <w:rPr>
          <w:color w:val="231F20"/>
        </w:rPr>
        <w:t>consists</w:t>
      </w:r>
      <w:r w:rsidRPr="00072CAB">
        <w:rPr>
          <w:color w:val="231F20"/>
          <w:spacing w:val="-22"/>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documents</w:t>
      </w:r>
      <w:r w:rsidRPr="00072CAB">
        <w:rPr>
          <w:color w:val="231F20"/>
          <w:spacing w:val="-23"/>
        </w:rPr>
        <w:t xml:space="preserve"> </w:t>
      </w:r>
      <w:r w:rsidRPr="00072CAB">
        <w:rPr>
          <w:color w:val="231F20"/>
        </w:rPr>
        <w:t>listed</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GCC</w:t>
      </w:r>
      <w:r w:rsidRPr="00072CAB">
        <w:rPr>
          <w:color w:val="231F20"/>
          <w:spacing w:val="-22"/>
        </w:rPr>
        <w:t xml:space="preserve"> </w:t>
      </w:r>
      <w:r w:rsidRPr="00072CAB">
        <w:rPr>
          <w:color w:val="231F20"/>
        </w:rPr>
        <w:t>Sub-Clause</w:t>
      </w:r>
      <w:r w:rsidRPr="00072CAB">
        <w:rPr>
          <w:color w:val="231F20"/>
          <w:spacing w:val="-23"/>
        </w:rPr>
        <w:t xml:space="preserve"> </w:t>
      </w:r>
      <w:r w:rsidRPr="00072CAB">
        <w:rPr>
          <w:color w:val="231F20"/>
        </w:rPr>
        <w:t>2.3</w:t>
      </w:r>
      <w:r w:rsidRPr="00072CAB">
        <w:rPr>
          <w:color w:val="231F20"/>
          <w:spacing w:val="-23"/>
        </w:rPr>
        <w:t xml:space="preserve"> </w:t>
      </w:r>
      <w:r w:rsidRPr="00072CAB">
        <w:rPr>
          <w:color w:val="231F20"/>
          <w:spacing w:val="-3"/>
        </w:rPr>
        <w:t>below.</w:t>
      </w:r>
    </w:p>
    <w:p w14:paraId="58BF8997" w14:textId="77777777" w:rsidR="005F5B22" w:rsidRPr="00072CAB" w:rsidRDefault="00B0057A" w:rsidP="0022390B">
      <w:pPr>
        <w:pStyle w:val="ListParagraph"/>
        <w:numPr>
          <w:ilvl w:val="2"/>
          <w:numId w:val="24"/>
        </w:numPr>
        <w:tabs>
          <w:tab w:val="left" w:pos="1240"/>
          <w:tab w:val="left" w:pos="1241"/>
        </w:tabs>
        <w:spacing w:before="91"/>
        <w:ind w:left="1240" w:right="720" w:hanging="540"/>
        <w:rPr>
          <w:color w:val="231F20"/>
        </w:rPr>
      </w:pPr>
      <w:r w:rsidRPr="00072CAB">
        <w:rPr>
          <w:b/>
          <w:color w:val="231F20"/>
        </w:rPr>
        <w:t>The</w:t>
      </w:r>
      <w:r w:rsidRPr="00072CAB">
        <w:rPr>
          <w:b/>
          <w:color w:val="231F20"/>
          <w:spacing w:val="-22"/>
        </w:rPr>
        <w:t xml:space="preserve"> </w:t>
      </w:r>
      <w:r w:rsidRPr="00072CAB">
        <w:rPr>
          <w:b/>
          <w:color w:val="231F20"/>
        </w:rPr>
        <w:t>Contractor</w:t>
      </w:r>
      <w:r w:rsidRPr="00072CAB">
        <w:rPr>
          <w:b/>
          <w:color w:val="231F20"/>
          <w:spacing w:val="-23"/>
        </w:rPr>
        <w:t xml:space="preserve"> </w:t>
      </w:r>
      <w:r w:rsidRPr="00072CAB">
        <w:rPr>
          <w:color w:val="231F20"/>
        </w:rPr>
        <w:t>is</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party</w:t>
      </w:r>
      <w:r w:rsidRPr="00072CAB">
        <w:rPr>
          <w:color w:val="231F20"/>
          <w:spacing w:val="-23"/>
        </w:rPr>
        <w:t xml:space="preserve"> </w:t>
      </w:r>
      <w:r w:rsidRPr="00072CAB">
        <w:rPr>
          <w:color w:val="231F20"/>
        </w:rPr>
        <w:t>whose</w:t>
      </w:r>
      <w:r w:rsidRPr="00072CAB">
        <w:rPr>
          <w:color w:val="231F20"/>
          <w:spacing w:val="-22"/>
        </w:rPr>
        <w:t xml:space="preserve"> </w:t>
      </w:r>
      <w:r w:rsidRPr="00072CAB">
        <w:rPr>
          <w:color w:val="231F20"/>
        </w:rPr>
        <w:t>Bid</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carry</w:t>
      </w:r>
      <w:r w:rsidRPr="00072CAB">
        <w:rPr>
          <w:color w:val="231F20"/>
          <w:spacing w:val="-23"/>
        </w:rPr>
        <w:t xml:space="preserve"> </w:t>
      </w:r>
      <w:r w:rsidRPr="00072CAB">
        <w:rPr>
          <w:color w:val="231F20"/>
        </w:rPr>
        <w:t>out</w:t>
      </w:r>
      <w:r w:rsidRPr="00072CAB">
        <w:rPr>
          <w:color w:val="231F20"/>
          <w:spacing w:val="-23"/>
        </w:rPr>
        <w:t xml:space="preserve"> </w:t>
      </w:r>
      <w:r w:rsidRPr="00072CAB">
        <w:rPr>
          <w:color w:val="231F20"/>
        </w:rPr>
        <w:t>the</w:t>
      </w:r>
      <w:r w:rsidRPr="00072CAB">
        <w:rPr>
          <w:color w:val="231F20"/>
          <w:spacing w:val="-27"/>
        </w:rPr>
        <w:t xml:space="preserve"> </w:t>
      </w:r>
      <w:r w:rsidRPr="00072CAB">
        <w:rPr>
          <w:color w:val="231F20"/>
          <w:spacing w:val="-4"/>
        </w:rPr>
        <w:t>Works</w:t>
      </w:r>
      <w:r w:rsidRPr="00072CAB">
        <w:rPr>
          <w:color w:val="231F20"/>
          <w:spacing w:val="-22"/>
        </w:rPr>
        <w:t xml:space="preserve"> </w:t>
      </w:r>
      <w:r w:rsidRPr="00072CAB">
        <w:rPr>
          <w:color w:val="231F20"/>
        </w:rPr>
        <w:t>has</w:t>
      </w:r>
      <w:r w:rsidRPr="00072CAB">
        <w:rPr>
          <w:color w:val="231F20"/>
          <w:spacing w:val="-22"/>
        </w:rPr>
        <w:t xml:space="preserve"> </w:t>
      </w:r>
      <w:r w:rsidRPr="00072CAB">
        <w:rPr>
          <w:color w:val="231F20"/>
        </w:rPr>
        <w:t>been</w:t>
      </w:r>
      <w:r w:rsidRPr="00072CAB">
        <w:rPr>
          <w:color w:val="231F20"/>
          <w:spacing w:val="-23"/>
        </w:rPr>
        <w:t xml:space="preserve"> </w:t>
      </w:r>
      <w:r w:rsidRPr="00072CAB">
        <w:rPr>
          <w:color w:val="231F20"/>
        </w:rPr>
        <w:t>accepted</w:t>
      </w:r>
      <w:r w:rsidRPr="00072CAB">
        <w:rPr>
          <w:color w:val="231F20"/>
          <w:spacing w:val="-23"/>
        </w:rPr>
        <w:t xml:space="preserve"> </w:t>
      </w:r>
      <w:r w:rsidRPr="00072CAB">
        <w:rPr>
          <w:color w:val="231F20"/>
        </w:rPr>
        <w:t>by</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Procuring</w:t>
      </w:r>
      <w:r w:rsidRPr="00072CAB">
        <w:rPr>
          <w:color w:val="231F20"/>
          <w:spacing w:val="-23"/>
        </w:rPr>
        <w:t xml:space="preserve"> </w:t>
      </w:r>
      <w:r w:rsidRPr="00072CAB">
        <w:rPr>
          <w:color w:val="231F20"/>
          <w:spacing w:val="-3"/>
        </w:rPr>
        <w:t>Entity.</w:t>
      </w:r>
    </w:p>
    <w:p w14:paraId="470E5D4B" w14:textId="77777777" w:rsidR="005F5B22" w:rsidRPr="00072CAB" w:rsidRDefault="00B0057A" w:rsidP="0022390B">
      <w:pPr>
        <w:pStyle w:val="ListParagraph"/>
        <w:numPr>
          <w:ilvl w:val="2"/>
          <w:numId w:val="24"/>
        </w:numPr>
        <w:tabs>
          <w:tab w:val="left" w:pos="1240"/>
          <w:tab w:val="left" w:pos="1241"/>
        </w:tabs>
        <w:spacing w:before="96" w:line="230" w:lineRule="auto"/>
        <w:ind w:left="1252" w:right="720" w:hanging="552"/>
        <w:rPr>
          <w:color w:val="231F20"/>
        </w:rPr>
      </w:pPr>
      <w:r w:rsidRPr="00072CAB">
        <w:rPr>
          <w:b/>
          <w:color w:val="231F20"/>
        </w:rPr>
        <w:t>The</w:t>
      </w:r>
      <w:r w:rsidRPr="00072CAB">
        <w:rPr>
          <w:b/>
          <w:color w:val="231F20"/>
          <w:spacing w:val="-4"/>
        </w:rPr>
        <w:t xml:space="preserve"> </w:t>
      </w:r>
      <w:r w:rsidRPr="00072CAB">
        <w:rPr>
          <w:b/>
          <w:color w:val="231F20"/>
        </w:rPr>
        <w:t>Contractor's</w:t>
      </w:r>
      <w:r w:rsidRPr="00072CAB">
        <w:rPr>
          <w:b/>
          <w:color w:val="231F20"/>
          <w:spacing w:val="-4"/>
        </w:rPr>
        <w:t xml:space="preserve"> </w:t>
      </w:r>
      <w:r w:rsidRPr="00072CAB">
        <w:rPr>
          <w:b/>
          <w:color w:val="231F20"/>
        </w:rPr>
        <w:t>Bid</w:t>
      </w:r>
      <w:r w:rsidRPr="00072CAB">
        <w:rPr>
          <w:b/>
          <w:color w:val="231F20"/>
          <w:spacing w:val="-4"/>
        </w:rPr>
        <w:t xml:space="preserve"> </w:t>
      </w:r>
      <w:r w:rsidRPr="00072CAB">
        <w:rPr>
          <w:color w:val="231F20"/>
        </w:rPr>
        <w:t>is</w:t>
      </w:r>
      <w:r w:rsidRPr="00072CAB">
        <w:rPr>
          <w:color w:val="231F20"/>
          <w:spacing w:val="-4"/>
        </w:rPr>
        <w:t xml:space="preserve"> </w:t>
      </w:r>
      <w:r w:rsidRPr="00072CAB">
        <w:rPr>
          <w:color w:val="231F20"/>
        </w:rPr>
        <w:t>the</w:t>
      </w:r>
      <w:r w:rsidRPr="00072CAB">
        <w:rPr>
          <w:color w:val="231F20"/>
          <w:spacing w:val="-4"/>
        </w:rPr>
        <w:t xml:space="preserve"> </w:t>
      </w:r>
      <w:r w:rsidRPr="00072CAB">
        <w:rPr>
          <w:color w:val="231F20"/>
        </w:rPr>
        <w:t>completed</w:t>
      </w:r>
      <w:r w:rsidRPr="00072CAB">
        <w:rPr>
          <w:color w:val="231F20"/>
          <w:spacing w:val="-4"/>
        </w:rPr>
        <w:t xml:space="preserve"> </w:t>
      </w:r>
      <w:r w:rsidRPr="00072CAB">
        <w:rPr>
          <w:color w:val="231F20"/>
        </w:rPr>
        <w:t>bidding</w:t>
      </w:r>
      <w:r w:rsidRPr="00072CAB">
        <w:rPr>
          <w:color w:val="231F20"/>
          <w:spacing w:val="-4"/>
        </w:rPr>
        <w:t xml:space="preserve"> </w:t>
      </w:r>
      <w:r w:rsidRPr="00072CAB">
        <w:rPr>
          <w:color w:val="231F20"/>
        </w:rPr>
        <w:t>document</w:t>
      </w:r>
      <w:r w:rsidRPr="00072CAB">
        <w:rPr>
          <w:color w:val="231F20"/>
          <w:spacing w:val="-4"/>
        </w:rPr>
        <w:t xml:space="preserve"> </w:t>
      </w:r>
      <w:r w:rsidRPr="00072CAB">
        <w:rPr>
          <w:color w:val="231F20"/>
        </w:rPr>
        <w:t>submitted</w:t>
      </w:r>
      <w:r w:rsidRPr="00072CAB">
        <w:rPr>
          <w:color w:val="231F20"/>
          <w:spacing w:val="-4"/>
        </w:rPr>
        <w:t xml:space="preserve"> </w:t>
      </w:r>
      <w:r w:rsidRPr="00072CAB">
        <w:rPr>
          <w:color w:val="231F20"/>
        </w:rPr>
        <w:t>by</w:t>
      </w:r>
      <w:r w:rsidRPr="00072CAB">
        <w:rPr>
          <w:color w:val="231F20"/>
          <w:spacing w:val="-4"/>
        </w:rPr>
        <w:t xml:space="preserve"> </w:t>
      </w:r>
      <w:r w:rsidRPr="00072CAB">
        <w:rPr>
          <w:color w:val="231F20"/>
        </w:rPr>
        <w:t>the</w:t>
      </w:r>
      <w:r w:rsidRPr="00072CAB">
        <w:rPr>
          <w:color w:val="231F20"/>
          <w:spacing w:val="-4"/>
        </w:rPr>
        <w:t xml:space="preserve"> </w:t>
      </w:r>
      <w:r w:rsidRPr="00072CAB">
        <w:rPr>
          <w:color w:val="231F20"/>
        </w:rPr>
        <w:t>Contractor</w:t>
      </w:r>
      <w:r w:rsidRPr="00072CAB">
        <w:rPr>
          <w:color w:val="231F20"/>
          <w:spacing w:val="-4"/>
        </w:rPr>
        <w:t xml:space="preserve"> </w:t>
      </w:r>
      <w:r w:rsidRPr="00072CAB">
        <w:rPr>
          <w:color w:val="231F20"/>
        </w:rPr>
        <w:t>to</w:t>
      </w:r>
      <w:r w:rsidRPr="00072CAB">
        <w:rPr>
          <w:color w:val="231F20"/>
          <w:spacing w:val="-4"/>
        </w:rPr>
        <w:t xml:space="preserve"> </w:t>
      </w:r>
      <w:r w:rsidRPr="00072CAB">
        <w:rPr>
          <w:color w:val="231F20"/>
        </w:rPr>
        <w:t>the</w:t>
      </w:r>
      <w:r w:rsidRPr="00072CAB">
        <w:rPr>
          <w:color w:val="231F20"/>
          <w:spacing w:val="-4"/>
        </w:rPr>
        <w:t xml:space="preserve"> </w:t>
      </w:r>
      <w:r w:rsidRPr="00072CAB">
        <w:rPr>
          <w:color w:val="231F20"/>
        </w:rPr>
        <w:t xml:space="preserve">Procuring </w:t>
      </w:r>
      <w:r w:rsidRPr="00072CAB">
        <w:rPr>
          <w:color w:val="231F20"/>
          <w:spacing w:val="-3"/>
        </w:rPr>
        <w:t>Entity.</w:t>
      </w:r>
    </w:p>
    <w:p w14:paraId="0D1DCE41" w14:textId="77777777" w:rsidR="005F5B22" w:rsidRPr="00072CAB" w:rsidRDefault="00B0057A" w:rsidP="0022390B">
      <w:pPr>
        <w:pStyle w:val="ListParagraph"/>
        <w:numPr>
          <w:ilvl w:val="2"/>
          <w:numId w:val="24"/>
        </w:numPr>
        <w:tabs>
          <w:tab w:val="left" w:pos="1240"/>
          <w:tab w:val="left" w:pos="1241"/>
        </w:tabs>
        <w:spacing w:before="99" w:line="230" w:lineRule="auto"/>
        <w:ind w:left="1252" w:right="720" w:hanging="552"/>
        <w:rPr>
          <w:color w:val="231F20"/>
        </w:rPr>
      </w:pPr>
      <w:r w:rsidRPr="00072CAB">
        <w:rPr>
          <w:b/>
          <w:color w:val="231F20"/>
        </w:rPr>
        <w:t>The</w:t>
      </w:r>
      <w:r w:rsidRPr="00072CAB">
        <w:rPr>
          <w:b/>
          <w:color w:val="231F20"/>
          <w:spacing w:val="-13"/>
        </w:rPr>
        <w:t xml:space="preserve"> </w:t>
      </w:r>
      <w:r w:rsidRPr="00072CAB">
        <w:rPr>
          <w:b/>
          <w:color w:val="231F20"/>
        </w:rPr>
        <w:t>Contract</w:t>
      </w:r>
      <w:r w:rsidRPr="00072CAB">
        <w:rPr>
          <w:b/>
          <w:color w:val="231F20"/>
          <w:spacing w:val="-13"/>
        </w:rPr>
        <w:t xml:space="preserve"> </w:t>
      </w:r>
      <w:r w:rsidRPr="00072CAB">
        <w:rPr>
          <w:b/>
          <w:color w:val="231F20"/>
        </w:rPr>
        <w:t>Price</w:t>
      </w:r>
      <w:r w:rsidRPr="00072CAB">
        <w:rPr>
          <w:b/>
          <w:color w:val="231F20"/>
          <w:spacing w:val="-14"/>
        </w:rPr>
        <w:t xml:space="preserve"> </w:t>
      </w:r>
      <w:r w:rsidRPr="00072CAB">
        <w:rPr>
          <w:color w:val="231F20"/>
        </w:rPr>
        <w:t>is</w:t>
      </w:r>
      <w:r w:rsidRPr="00072CAB">
        <w:rPr>
          <w:color w:val="231F20"/>
          <w:spacing w:val="-13"/>
        </w:rPr>
        <w:t xml:space="preserve"> </w:t>
      </w:r>
      <w:r w:rsidRPr="00072CAB">
        <w:rPr>
          <w:color w:val="231F20"/>
        </w:rPr>
        <w:t>the</w:t>
      </w:r>
      <w:r w:rsidRPr="00072CAB">
        <w:rPr>
          <w:color w:val="231F20"/>
          <w:spacing w:val="-26"/>
        </w:rPr>
        <w:t xml:space="preserve"> </w:t>
      </w:r>
      <w:r w:rsidRPr="00072CAB">
        <w:rPr>
          <w:color w:val="231F20"/>
        </w:rPr>
        <w:t>Accepted</w:t>
      </w:r>
      <w:r w:rsidRPr="00072CAB">
        <w:rPr>
          <w:color w:val="231F20"/>
          <w:spacing w:val="-14"/>
        </w:rPr>
        <w:t xml:space="preserve"> </w:t>
      </w:r>
      <w:r w:rsidRPr="00072CAB">
        <w:rPr>
          <w:color w:val="231F20"/>
        </w:rPr>
        <w:t>Contract</w:t>
      </w:r>
      <w:r w:rsidRPr="00072CAB">
        <w:rPr>
          <w:color w:val="231F20"/>
          <w:spacing w:val="-26"/>
        </w:rPr>
        <w:t xml:space="preserve"> </w:t>
      </w:r>
      <w:r w:rsidRPr="00072CAB">
        <w:rPr>
          <w:color w:val="231F20"/>
        </w:rPr>
        <w:t>Amount</w:t>
      </w:r>
      <w:r w:rsidRPr="00072CAB">
        <w:rPr>
          <w:color w:val="231F20"/>
          <w:spacing w:val="-13"/>
        </w:rPr>
        <w:t xml:space="preserve"> </w:t>
      </w:r>
      <w:r w:rsidRPr="00072CAB">
        <w:rPr>
          <w:color w:val="231F20"/>
        </w:rPr>
        <w:t>stated</w:t>
      </w:r>
      <w:r w:rsidRPr="00072CAB">
        <w:rPr>
          <w:color w:val="231F20"/>
          <w:spacing w:val="-14"/>
        </w:rPr>
        <w:t xml:space="preserve"> </w:t>
      </w:r>
      <w:r w:rsidRPr="00072CAB">
        <w:rPr>
          <w:color w:val="231F20"/>
        </w:rPr>
        <w:t>in</w:t>
      </w:r>
      <w:r w:rsidRPr="00072CAB">
        <w:rPr>
          <w:color w:val="231F20"/>
          <w:spacing w:val="-13"/>
        </w:rPr>
        <w:t xml:space="preserve"> </w:t>
      </w:r>
      <w:r w:rsidRPr="00072CAB">
        <w:rPr>
          <w:color w:val="231F20"/>
        </w:rPr>
        <w:t>the</w:t>
      </w:r>
      <w:r w:rsidRPr="00072CAB">
        <w:rPr>
          <w:color w:val="231F20"/>
          <w:spacing w:val="-14"/>
        </w:rPr>
        <w:t xml:space="preserve"> </w:t>
      </w:r>
      <w:r w:rsidRPr="00072CAB">
        <w:rPr>
          <w:color w:val="231F20"/>
        </w:rPr>
        <w:t>Letter</w:t>
      </w:r>
      <w:r w:rsidRPr="00072CAB">
        <w:rPr>
          <w:color w:val="231F20"/>
          <w:spacing w:val="-14"/>
        </w:rPr>
        <w:t xml:space="preserve"> </w:t>
      </w:r>
      <w:r w:rsidRPr="00072CAB">
        <w:rPr>
          <w:color w:val="231F20"/>
        </w:rPr>
        <w:t>of</w:t>
      </w:r>
      <w:r w:rsidRPr="00072CAB">
        <w:rPr>
          <w:color w:val="231F20"/>
          <w:spacing w:val="-26"/>
        </w:rPr>
        <w:t xml:space="preserve"> </w:t>
      </w:r>
      <w:r w:rsidRPr="00072CAB">
        <w:rPr>
          <w:color w:val="231F20"/>
        </w:rPr>
        <w:t>Acceptance</w:t>
      </w:r>
      <w:r w:rsidRPr="00072CAB">
        <w:rPr>
          <w:color w:val="231F20"/>
          <w:spacing w:val="-14"/>
        </w:rPr>
        <w:t xml:space="preserve"> </w:t>
      </w:r>
      <w:r w:rsidRPr="00072CAB">
        <w:rPr>
          <w:color w:val="231F20"/>
        </w:rPr>
        <w:t>and</w:t>
      </w:r>
      <w:r w:rsidRPr="00072CAB">
        <w:rPr>
          <w:color w:val="231F20"/>
          <w:spacing w:val="-13"/>
        </w:rPr>
        <w:t xml:space="preserve"> </w:t>
      </w:r>
      <w:r w:rsidRPr="00072CAB">
        <w:rPr>
          <w:color w:val="231F20"/>
        </w:rPr>
        <w:t>thereafter</w:t>
      </w:r>
      <w:r w:rsidRPr="00072CAB">
        <w:rPr>
          <w:color w:val="231F20"/>
          <w:spacing w:val="-14"/>
        </w:rPr>
        <w:t xml:space="preserve"> </w:t>
      </w:r>
      <w:r w:rsidRPr="00072CAB">
        <w:rPr>
          <w:color w:val="231F20"/>
        </w:rPr>
        <w:t>as adjusted</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accordance</w:t>
      </w:r>
      <w:r w:rsidRPr="00072CAB">
        <w:rPr>
          <w:color w:val="231F20"/>
          <w:spacing w:val="-23"/>
        </w:rPr>
        <w:t xml:space="preserve"> </w:t>
      </w:r>
      <w:r w:rsidRPr="00072CAB">
        <w:rPr>
          <w:color w:val="231F20"/>
        </w:rPr>
        <w:t>with</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p>
    <w:p w14:paraId="4B7E5C71" w14:textId="77777777" w:rsidR="005F5B22" w:rsidRPr="00072CAB" w:rsidRDefault="00B0057A" w:rsidP="0022390B">
      <w:pPr>
        <w:pStyle w:val="ListParagraph"/>
        <w:numPr>
          <w:ilvl w:val="2"/>
          <w:numId w:val="24"/>
        </w:numPr>
        <w:tabs>
          <w:tab w:val="left" w:pos="1240"/>
          <w:tab w:val="left" w:pos="1241"/>
        </w:tabs>
        <w:spacing w:before="91"/>
        <w:ind w:left="1240" w:right="720" w:hanging="540"/>
        <w:rPr>
          <w:color w:val="231F20"/>
        </w:rPr>
      </w:pPr>
      <w:r w:rsidRPr="00072CAB">
        <w:rPr>
          <w:b/>
          <w:color w:val="231F20"/>
        </w:rPr>
        <w:t>Days</w:t>
      </w:r>
      <w:r w:rsidRPr="00072CAB">
        <w:rPr>
          <w:b/>
          <w:color w:val="231F20"/>
          <w:spacing w:val="-22"/>
        </w:rPr>
        <w:t xml:space="preserve"> </w:t>
      </w:r>
      <w:r w:rsidRPr="00072CAB">
        <w:rPr>
          <w:color w:val="231F20"/>
        </w:rPr>
        <w:t>are</w:t>
      </w:r>
      <w:r w:rsidRPr="00072CAB">
        <w:rPr>
          <w:color w:val="231F20"/>
          <w:spacing w:val="-23"/>
        </w:rPr>
        <w:t xml:space="preserve"> </w:t>
      </w:r>
      <w:r w:rsidRPr="00072CAB">
        <w:rPr>
          <w:color w:val="231F20"/>
        </w:rPr>
        <w:t>calendar</w:t>
      </w:r>
      <w:r w:rsidRPr="00072CAB">
        <w:rPr>
          <w:color w:val="231F20"/>
          <w:spacing w:val="-23"/>
        </w:rPr>
        <w:t xml:space="preserve"> </w:t>
      </w:r>
      <w:r w:rsidRPr="00072CAB">
        <w:rPr>
          <w:color w:val="231F20"/>
        </w:rPr>
        <w:t>days;</w:t>
      </w:r>
      <w:r w:rsidRPr="00072CAB">
        <w:rPr>
          <w:color w:val="231F20"/>
          <w:spacing w:val="-23"/>
        </w:rPr>
        <w:t xml:space="preserve"> </w:t>
      </w:r>
      <w:r w:rsidRPr="00072CAB">
        <w:rPr>
          <w:color w:val="231F20"/>
        </w:rPr>
        <w:t>months</w:t>
      </w:r>
      <w:r w:rsidRPr="00072CAB">
        <w:rPr>
          <w:color w:val="231F20"/>
          <w:spacing w:val="-23"/>
        </w:rPr>
        <w:t xml:space="preserve"> </w:t>
      </w:r>
      <w:r w:rsidRPr="00072CAB">
        <w:rPr>
          <w:color w:val="231F20"/>
        </w:rPr>
        <w:t>are</w:t>
      </w:r>
      <w:r w:rsidRPr="00072CAB">
        <w:rPr>
          <w:color w:val="231F20"/>
          <w:spacing w:val="-23"/>
        </w:rPr>
        <w:t xml:space="preserve"> </w:t>
      </w:r>
      <w:r w:rsidRPr="00072CAB">
        <w:rPr>
          <w:color w:val="231F20"/>
        </w:rPr>
        <w:t>calendar</w:t>
      </w:r>
      <w:r w:rsidRPr="00072CAB">
        <w:rPr>
          <w:color w:val="231F20"/>
          <w:spacing w:val="-23"/>
        </w:rPr>
        <w:t xml:space="preserve"> </w:t>
      </w:r>
      <w:r w:rsidRPr="00072CAB">
        <w:rPr>
          <w:color w:val="231F20"/>
        </w:rPr>
        <w:t>months.</w:t>
      </w:r>
    </w:p>
    <w:p w14:paraId="49AD4A2B" w14:textId="77777777" w:rsidR="005F5B22" w:rsidRPr="00072CAB" w:rsidRDefault="00B0057A" w:rsidP="0022390B">
      <w:pPr>
        <w:pStyle w:val="ListParagraph"/>
        <w:numPr>
          <w:ilvl w:val="2"/>
          <w:numId w:val="24"/>
        </w:numPr>
        <w:tabs>
          <w:tab w:val="left" w:pos="1240"/>
          <w:tab w:val="left" w:pos="1241"/>
        </w:tabs>
        <w:spacing w:before="96" w:line="230" w:lineRule="auto"/>
        <w:ind w:left="1252" w:right="720" w:hanging="552"/>
        <w:rPr>
          <w:color w:val="231F20"/>
        </w:rPr>
      </w:pPr>
      <w:r w:rsidRPr="00072CAB">
        <w:rPr>
          <w:b/>
          <w:color w:val="231F20"/>
        </w:rPr>
        <w:t>Day</w:t>
      </w:r>
      <w:r w:rsidR="00062427" w:rsidRPr="00072CAB">
        <w:rPr>
          <w:b/>
          <w:color w:val="231F20"/>
        </w:rPr>
        <w:t xml:space="preserve"> </w:t>
      </w:r>
      <w:r w:rsidRPr="00072CAB">
        <w:rPr>
          <w:b/>
          <w:color w:val="231F20"/>
        </w:rPr>
        <w:t>work</w:t>
      </w:r>
      <w:r w:rsidRPr="00072CAB">
        <w:rPr>
          <w:color w:val="231F20"/>
        </w:rPr>
        <w:t>s</w:t>
      </w:r>
      <w:r w:rsidRPr="00072CAB">
        <w:rPr>
          <w:color w:val="231F20"/>
          <w:spacing w:val="-7"/>
        </w:rPr>
        <w:t xml:space="preserve"> </w:t>
      </w:r>
      <w:r w:rsidRPr="00072CAB">
        <w:rPr>
          <w:color w:val="231F20"/>
        </w:rPr>
        <w:t>are</w:t>
      </w:r>
      <w:r w:rsidRPr="00072CAB">
        <w:rPr>
          <w:color w:val="231F20"/>
          <w:spacing w:val="-7"/>
        </w:rPr>
        <w:t xml:space="preserve"> </w:t>
      </w:r>
      <w:r w:rsidRPr="00072CAB">
        <w:rPr>
          <w:color w:val="231F20"/>
        </w:rPr>
        <w:t>varied</w:t>
      </w:r>
      <w:r w:rsidRPr="00072CAB">
        <w:rPr>
          <w:color w:val="231F20"/>
          <w:spacing w:val="-7"/>
        </w:rPr>
        <w:t xml:space="preserve"> </w:t>
      </w:r>
      <w:r w:rsidRPr="00072CAB">
        <w:rPr>
          <w:color w:val="231F20"/>
        </w:rPr>
        <w:t>work</w:t>
      </w:r>
      <w:r w:rsidRPr="00072CAB">
        <w:rPr>
          <w:color w:val="231F20"/>
          <w:spacing w:val="-7"/>
        </w:rPr>
        <w:t xml:space="preserve"> </w:t>
      </w:r>
      <w:r w:rsidRPr="00072CAB">
        <w:rPr>
          <w:color w:val="231F20"/>
        </w:rPr>
        <w:t>inputs</w:t>
      </w:r>
      <w:r w:rsidRPr="00072CAB">
        <w:rPr>
          <w:color w:val="231F20"/>
          <w:spacing w:val="-7"/>
        </w:rPr>
        <w:t xml:space="preserve"> </w:t>
      </w:r>
      <w:r w:rsidRPr="00072CAB">
        <w:rPr>
          <w:color w:val="231F20"/>
        </w:rPr>
        <w:t>subject</w:t>
      </w:r>
      <w:r w:rsidRPr="00072CAB">
        <w:rPr>
          <w:color w:val="231F20"/>
          <w:spacing w:val="-7"/>
        </w:rPr>
        <w:t xml:space="preserve"> </w:t>
      </w:r>
      <w:r w:rsidRPr="00072CAB">
        <w:rPr>
          <w:color w:val="231F20"/>
        </w:rPr>
        <w:t>to</w:t>
      </w:r>
      <w:r w:rsidRPr="00072CAB">
        <w:rPr>
          <w:color w:val="231F20"/>
          <w:spacing w:val="-7"/>
        </w:rPr>
        <w:t xml:space="preserve"> </w:t>
      </w:r>
      <w:r w:rsidRPr="00072CAB">
        <w:rPr>
          <w:color w:val="231F20"/>
        </w:rPr>
        <w:t>payment</w:t>
      </w:r>
      <w:r w:rsidRPr="00072CAB">
        <w:rPr>
          <w:color w:val="231F20"/>
          <w:spacing w:val="-7"/>
        </w:rPr>
        <w:t xml:space="preserve"> </w:t>
      </w:r>
      <w:r w:rsidRPr="00072CAB">
        <w:rPr>
          <w:color w:val="231F20"/>
        </w:rPr>
        <w:t>on</w:t>
      </w:r>
      <w:r w:rsidRPr="00072CAB">
        <w:rPr>
          <w:color w:val="231F20"/>
          <w:spacing w:val="-7"/>
        </w:rPr>
        <w:t xml:space="preserve"> </w:t>
      </w:r>
      <w:r w:rsidRPr="00072CAB">
        <w:rPr>
          <w:color w:val="231F20"/>
        </w:rPr>
        <w:t>a</w:t>
      </w:r>
      <w:r w:rsidRPr="00072CAB">
        <w:rPr>
          <w:color w:val="231F20"/>
          <w:spacing w:val="-7"/>
        </w:rPr>
        <w:t xml:space="preserve"> </w:t>
      </w:r>
      <w:r w:rsidRPr="00072CAB">
        <w:rPr>
          <w:color w:val="231F20"/>
        </w:rPr>
        <w:t>time</w:t>
      </w:r>
      <w:r w:rsidRPr="00072CAB">
        <w:rPr>
          <w:color w:val="231F20"/>
          <w:spacing w:val="-7"/>
        </w:rPr>
        <w:t xml:space="preserve"> </w:t>
      </w:r>
      <w:r w:rsidRPr="00072CAB">
        <w:rPr>
          <w:color w:val="231F20"/>
        </w:rPr>
        <w:t>basis</w:t>
      </w:r>
      <w:r w:rsidRPr="00072CAB">
        <w:rPr>
          <w:color w:val="231F20"/>
          <w:spacing w:val="-7"/>
        </w:rPr>
        <w:t xml:space="preserve"> </w:t>
      </w:r>
      <w:r w:rsidRPr="00072CAB">
        <w:rPr>
          <w:color w:val="231F20"/>
        </w:rPr>
        <w:t>for</w:t>
      </w:r>
      <w:r w:rsidRPr="00072CAB">
        <w:rPr>
          <w:color w:val="231F20"/>
          <w:spacing w:val="-7"/>
        </w:rPr>
        <w:t xml:space="preserve"> </w:t>
      </w:r>
      <w:r w:rsidRPr="00072CAB">
        <w:rPr>
          <w:color w:val="231F20"/>
        </w:rPr>
        <w:t>the</w:t>
      </w:r>
      <w:r w:rsidRPr="00072CAB">
        <w:rPr>
          <w:color w:val="231F20"/>
          <w:spacing w:val="-7"/>
        </w:rPr>
        <w:t xml:space="preserve"> </w:t>
      </w:r>
      <w:r w:rsidRPr="00072CAB">
        <w:rPr>
          <w:color w:val="231F20"/>
        </w:rPr>
        <w:t>Contractor's</w:t>
      </w:r>
      <w:r w:rsidRPr="00072CAB">
        <w:rPr>
          <w:color w:val="231F20"/>
          <w:spacing w:val="-7"/>
        </w:rPr>
        <w:t xml:space="preserve"> </w:t>
      </w:r>
      <w:r w:rsidRPr="00072CAB">
        <w:rPr>
          <w:color w:val="231F20"/>
        </w:rPr>
        <w:t>employees</w:t>
      </w:r>
      <w:r w:rsidRPr="00072CAB">
        <w:rPr>
          <w:color w:val="231F20"/>
          <w:spacing w:val="-7"/>
        </w:rPr>
        <w:t xml:space="preserve"> </w:t>
      </w:r>
      <w:r w:rsidRPr="00072CAB">
        <w:rPr>
          <w:color w:val="231F20"/>
        </w:rPr>
        <w:t>and Equipment,</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addition</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payments</w:t>
      </w:r>
      <w:r w:rsidRPr="00072CAB">
        <w:rPr>
          <w:color w:val="231F20"/>
          <w:spacing w:val="-23"/>
        </w:rPr>
        <w:t xml:space="preserve"> </w:t>
      </w:r>
      <w:r w:rsidRPr="00072CAB">
        <w:rPr>
          <w:color w:val="231F20"/>
        </w:rPr>
        <w:t>for</w:t>
      </w:r>
      <w:r w:rsidRPr="00072CAB">
        <w:rPr>
          <w:color w:val="231F20"/>
          <w:spacing w:val="-22"/>
        </w:rPr>
        <w:t xml:space="preserve"> </w:t>
      </w:r>
      <w:r w:rsidRPr="00072CAB">
        <w:rPr>
          <w:color w:val="231F20"/>
        </w:rPr>
        <w:t>associated</w:t>
      </w:r>
      <w:r w:rsidRPr="00072CAB">
        <w:rPr>
          <w:color w:val="231F20"/>
          <w:spacing w:val="-23"/>
        </w:rPr>
        <w:t xml:space="preserve"> </w:t>
      </w:r>
      <w:r w:rsidRPr="00072CAB">
        <w:rPr>
          <w:color w:val="231F20"/>
        </w:rPr>
        <w:t>Materials</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Plant.</w:t>
      </w:r>
    </w:p>
    <w:p w14:paraId="18033BC6" w14:textId="77777777" w:rsidR="005F5B22" w:rsidRPr="00072CAB" w:rsidRDefault="00B0057A" w:rsidP="0022390B">
      <w:pPr>
        <w:pStyle w:val="ListParagraph"/>
        <w:numPr>
          <w:ilvl w:val="2"/>
          <w:numId w:val="24"/>
        </w:numPr>
        <w:tabs>
          <w:tab w:val="left" w:pos="1240"/>
          <w:tab w:val="left" w:pos="1241"/>
        </w:tabs>
        <w:spacing w:before="91"/>
        <w:ind w:left="1240" w:right="720" w:hanging="540"/>
        <w:rPr>
          <w:color w:val="231F20"/>
        </w:rPr>
      </w:pPr>
      <w:r w:rsidRPr="00072CAB">
        <w:rPr>
          <w:b/>
          <w:color w:val="231F20"/>
        </w:rPr>
        <w:t>A</w:t>
      </w:r>
      <w:r w:rsidRPr="00072CAB">
        <w:rPr>
          <w:b/>
          <w:color w:val="231F20"/>
          <w:spacing w:val="-35"/>
        </w:rPr>
        <w:t xml:space="preserve"> </w:t>
      </w:r>
      <w:r w:rsidRPr="00072CAB">
        <w:rPr>
          <w:b/>
          <w:color w:val="231F20"/>
        </w:rPr>
        <w:t>Defect</w:t>
      </w:r>
      <w:r w:rsidRPr="00072CAB">
        <w:rPr>
          <w:b/>
          <w:color w:val="231F20"/>
          <w:spacing w:val="-23"/>
        </w:rPr>
        <w:t xml:space="preserve"> </w:t>
      </w:r>
      <w:r w:rsidRPr="00072CAB">
        <w:rPr>
          <w:color w:val="231F20"/>
        </w:rPr>
        <w:t>is</w:t>
      </w:r>
      <w:r w:rsidRPr="00072CAB">
        <w:rPr>
          <w:color w:val="231F20"/>
          <w:spacing w:val="-22"/>
        </w:rPr>
        <w:t xml:space="preserve"> </w:t>
      </w:r>
      <w:r w:rsidRPr="00072CAB">
        <w:rPr>
          <w:color w:val="231F20"/>
        </w:rPr>
        <w:t>any</w:t>
      </w:r>
      <w:r w:rsidRPr="00072CAB">
        <w:rPr>
          <w:color w:val="231F20"/>
          <w:spacing w:val="-23"/>
        </w:rPr>
        <w:t xml:space="preserve"> </w:t>
      </w:r>
      <w:r w:rsidRPr="00072CAB">
        <w:rPr>
          <w:color w:val="231F20"/>
        </w:rPr>
        <w:t>part</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7"/>
        </w:rPr>
        <w:t xml:space="preserve"> </w:t>
      </w:r>
      <w:r w:rsidRPr="00072CAB">
        <w:rPr>
          <w:color w:val="231F20"/>
          <w:spacing w:val="-4"/>
        </w:rPr>
        <w:t>Works</w:t>
      </w:r>
      <w:r w:rsidRPr="00072CAB">
        <w:rPr>
          <w:color w:val="231F20"/>
          <w:spacing w:val="-22"/>
        </w:rPr>
        <w:t xml:space="preserve"> </w:t>
      </w:r>
      <w:r w:rsidRPr="00072CAB">
        <w:rPr>
          <w:color w:val="231F20"/>
        </w:rPr>
        <w:t>not</w:t>
      </w:r>
      <w:r w:rsidRPr="00072CAB">
        <w:rPr>
          <w:color w:val="231F20"/>
          <w:spacing w:val="-23"/>
        </w:rPr>
        <w:t xml:space="preserve"> </w:t>
      </w:r>
      <w:r w:rsidRPr="00072CAB">
        <w:rPr>
          <w:color w:val="231F20"/>
        </w:rPr>
        <w:t>completed</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accordance</w:t>
      </w:r>
      <w:r w:rsidRPr="00072CAB">
        <w:rPr>
          <w:color w:val="231F20"/>
          <w:spacing w:val="-23"/>
        </w:rPr>
        <w:t xml:space="preserve"> </w:t>
      </w:r>
      <w:r w:rsidRPr="00072CAB">
        <w:rPr>
          <w:color w:val="231F20"/>
        </w:rPr>
        <w:t>with</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p>
    <w:p w14:paraId="4F18E0D6" w14:textId="77777777" w:rsidR="005F5B22" w:rsidRPr="00072CAB" w:rsidRDefault="00B0057A" w:rsidP="0022390B">
      <w:pPr>
        <w:pStyle w:val="ListParagraph"/>
        <w:numPr>
          <w:ilvl w:val="2"/>
          <w:numId w:val="24"/>
        </w:numPr>
        <w:tabs>
          <w:tab w:val="left" w:pos="1239"/>
          <w:tab w:val="left" w:pos="1241"/>
        </w:tabs>
        <w:spacing w:before="97" w:line="230" w:lineRule="auto"/>
        <w:ind w:left="1252" w:right="720" w:hanging="552"/>
        <w:rPr>
          <w:color w:val="231F20"/>
        </w:rPr>
      </w:pPr>
      <w:r w:rsidRPr="00072CAB">
        <w:rPr>
          <w:b/>
          <w:color w:val="231F20"/>
        </w:rPr>
        <w:t>The</w:t>
      </w:r>
      <w:r w:rsidRPr="00072CAB">
        <w:rPr>
          <w:b/>
          <w:color w:val="231F20"/>
          <w:spacing w:val="-19"/>
        </w:rPr>
        <w:t xml:space="preserve"> </w:t>
      </w:r>
      <w:r w:rsidRPr="00072CAB">
        <w:rPr>
          <w:b/>
          <w:color w:val="231F20"/>
        </w:rPr>
        <w:t>Defects</w:t>
      </w:r>
      <w:r w:rsidRPr="00072CAB">
        <w:rPr>
          <w:b/>
          <w:color w:val="231F20"/>
          <w:spacing w:val="-19"/>
        </w:rPr>
        <w:t xml:space="preserve"> </w:t>
      </w:r>
      <w:r w:rsidRPr="00072CAB">
        <w:rPr>
          <w:color w:val="231F20"/>
        </w:rPr>
        <w:t>Liability</w:t>
      </w:r>
      <w:r w:rsidRPr="00072CAB">
        <w:rPr>
          <w:color w:val="231F20"/>
          <w:spacing w:val="-19"/>
        </w:rPr>
        <w:t xml:space="preserve"> </w:t>
      </w:r>
      <w:r w:rsidRPr="00072CAB">
        <w:rPr>
          <w:color w:val="231F20"/>
        </w:rPr>
        <w:t>Certiﬁcate</w:t>
      </w:r>
      <w:r w:rsidRPr="00072CAB">
        <w:rPr>
          <w:color w:val="231F20"/>
          <w:spacing w:val="-19"/>
        </w:rPr>
        <w:t xml:space="preserve"> </w:t>
      </w:r>
      <w:r w:rsidRPr="00072CAB">
        <w:rPr>
          <w:color w:val="231F20"/>
        </w:rPr>
        <w:t>is</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certiﬁcate</w:t>
      </w:r>
      <w:r w:rsidRPr="00072CAB">
        <w:rPr>
          <w:color w:val="231F20"/>
          <w:spacing w:val="-19"/>
        </w:rPr>
        <w:t xml:space="preserve"> </w:t>
      </w:r>
      <w:r w:rsidRPr="00072CAB">
        <w:rPr>
          <w:color w:val="231F20"/>
        </w:rPr>
        <w:t>issued</w:t>
      </w:r>
      <w:r w:rsidRPr="00072CAB">
        <w:rPr>
          <w:color w:val="231F20"/>
          <w:spacing w:val="-19"/>
        </w:rPr>
        <w:t xml:space="preserve"> </w:t>
      </w:r>
      <w:r w:rsidRPr="00072CAB">
        <w:rPr>
          <w:color w:val="231F20"/>
        </w:rPr>
        <w:t>by</w:t>
      </w:r>
      <w:r w:rsidRPr="00072CAB">
        <w:rPr>
          <w:color w:val="231F20"/>
          <w:spacing w:val="-19"/>
        </w:rPr>
        <w:t xml:space="preserve"> </w:t>
      </w:r>
      <w:r w:rsidRPr="00072CAB">
        <w:rPr>
          <w:color w:val="231F20"/>
        </w:rPr>
        <w:t>Project</w:t>
      </w:r>
      <w:r w:rsidRPr="00072CAB">
        <w:rPr>
          <w:color w:val="231F20"/>
          <w:spacing w:val="-19"/>
        </w:rPr>
        <w:t xml:space="preserve"> </w:t>
      </w:r>
      <w:r w:rsidRPr="00072CAB">
        <w:rPr>
          <w:color w:val="231F20"/>
        </w:rPr>
        <w:t>Manager</w:t>
      </w:r>
      <w:r w:rsidRPr="00072CAB">
        <w:rPr>
          <w:color w:val="231F20"/>
          <w:spacing w:val="-19"/>
        </w:rPr>
        <w:t xml:space="preserve"> </w:t>
      </w:r>
      <w:r w:rsidRPr="00072CAB">
        <w:rPr>
          <w:color w:val="231F20"/>
        </w:rPr>
        <w:t>upon</w:t>
      </w:r>
      <w:r w:rsidRPr="00072CAB">
        <w:rPr>
          <w:color w:val="231F20"/>
          <w:spacing w:val="-19"/>
        </w:rPr>
        <w:t xml:space="preserve"> </w:t>
      </w:r>
      <w:r w:rsidRPr="00072CAB">
        <w:rPr>
          <w:color w:val="231F20"/>
        </w:rPr>
        <w:t>correction</w:t>
      </w:r>
      <w:r w:rsidRPr="00072CAB">
        <w:rPr>
          <w:color w:val="231F20"/>
          <w:spacing w:val="-19"/>
        </w:rPr>
        <w:t xml:space="preserve"> </w:t>
      </w:r>
      <w:r w:rsidRPr="00072CAB">
        <w:rPr>
          <w:color w:val="231F20"/>
        </w:rPr>
        <w:t>of</w:t>
      </w:r>
      <w:r w:rsidRPr="00072CAB">
        <w:rPr>
          <w:color w:val="231F20"/>
          <w:spacing w:val="-19"/>
        </w:rPr>
        <w:t xml:space="preserve"> </w:t>
      </w:r>
      <w:r w:rsidRPr="00072CAB">
        <w:rPr>
          <w:color w:val="231F20"/>
        </w:rPr>
        <w:t>defects</w:t>
      </w:r>
      <w:r w:rsidRPr="00072CAB">
        <w:rPr>
          <w:color w:val="231F20"/>
          <w:spacing w:val="-19"/>
        </w:rPr>
        <w:t xml:space="preserve"> </w:t>
      </w:r>
      <w:r w:rsidRPr="00072CAB">
        <w:rPr>
          <w:color w:val="231F20"/>
        </w:rPr>
        <w:t>by the</w:t>
      </w:r>
      <w:r w:rsidRPr="00072CAB">
        <w:rPr>
          <w:color w:val="231F20"/>
          <w:spacing w:val="-24"/>
        </w:rPr>
        <w:t xml:space="preserve"> </w:t>
      </w:r>
      <w:r w:rsidRPr="00072CAB">
        <w:rPr>
          <w:color w:val="231F20"/>
        </w:rPr>
        <w:t>Contractor.</w:t>
      </w:r>
    </w:p>
    <w:p w14:paraId="08765DA5" w14:textId="77777777" w:rsidR="005F5B22" w:rsidRPr="00072CAB" w:rsidRDefault="00B0057A" w:rsidP="0022390B">
      <w:pPr>
        <w:pStyle w:val="ListParagraph"/>
        <w:numPr>
          <w:ilvl w:val="2"/>
          <w:numId w:val="24"/>
        </w:numPr>
        <w:tabs>
          <w:tab w:val="left" w:pos="1239"/>
          <w:tab w:val="left" w:pos="1241"/>
        </w:tabs>
        <w:spacing w:before="99" w:line="230" w:lineRule="auto"/>
        <w:ind w:left="1251" w:right="720" w:hanging="551"/>
        <w:rPr>
          <w:color w:val="231F20"/>
        </w:rPr>
      </w:pPr>
      <w:r w:rsidRPr="00072CAB">
        <w:rPr>
          <w:b/>
          <w:color w:val="231F20"/>
        </w:rPr>
        <w:t>The</w:t>
      </w:r>
      <w:r w:rsidRPr="00072CAB">
        <w:rPr>
          <w:b/>
          <w:color w:val="231F20"/>
          <w:spacing w:val="-22"/>
        </w:rPr>
        <w:t xml:space="preserve"> </w:t>
      </w:r>
      <w:r w:rsidRPr="00072CAB">
        <w:rPr>
          <w:b/>
          <w:color w:val="231F20"/>
        </w:rPr>
        <w:t>Defects</w:t>
      </w:r>
      <w:r w:rsidRPr="00072CAB">
        <w:rPr>
          <w:b/>
          <w:color w:val="231F20"/>
          <w:spacing w:val="-22"/>
        </w:rPr>
        <w:t xml:space="preserve"> </w:t>
      </w:r>
      <w:r w:rsidRPr="00072CAB">
        <w:rPr>
          <w:b/>
          <w:color w:val="231F20"/>
        </w:rPr>
        <w:t>Liability</w:t>
      </w:r>
      <w:r w:rsidRPr="00072CAB">
        <w:rPr>
          <w:b/>
          <w:color w:val="231F20"/>
          <w:spacing w:val="-22"/>
        </w:rPr>
        <w:t xml:space="preserve"> </w:t>
      </w:r>
      <w:r w:rsidRPr="00072CAB">
        <w:rPr>
          <w:b/>
          <w:color w:val="231F20"/>
        </w:rPr>
        <w:t>Period</w:t>
      </w:r>
      <w:r w:rsidRPr="00072CAB">
        <w:rPr>
          <w:b/>
          <w:color w:val="231F20"/>
          <w:spacing w:val="-22"/>
        </w:rPr>
        <w:t xml:space="preserve"> </w:t>
      </w:r>
      <w:r w:rsidRPr="00072CAB">
        <w:rPr>
          <w:color w:val="231F20"/>
        </w:rPr>
        <w:t>is</w:t>
      </w:r>
      <w:r w:rsidRPr="00072CAB">
        <w:rPr>
          <w:color w:val="231F20"/>
          <w:spacing w:val="-22"/>
        </w:rPr>
        <w:t xml:space="preserve"> </w:t>
      </w:r>
      <w:r w:rsidRPr="00072CAB">
        <w:rPr>
          <w:color w:val="231F20"/>
        </w:rPr>
        <w:t>the</w:t>
      </w:r>
      <w:r w:rsidRPr="00072CAB">
        <w:rPr>
          <w:color w:val="231F20"/>
          <w:spacing w:val="-22"/>
        </w:rPr>
        <w:t xml:space="preserve"> </w:t>
      </w:r>
      <w:r w:rsidRPr="00072CAB">
        <w:rPr>
          <w:color w:val="231F20"/>
        </w:rPr>
        <w:t>period</w:t>
      </w:r>
      <w:r w:rsidRPr="00072CAB">
        <w:rPr>
          <w:color w:val="231F20"/>
          <w:spacing w:val="-22"/>
        </w:rPr>
        <w:t xml:space="preserve"> </w:t>
      </w:r>
      <w:r w:rsidRPr="00072CAB">
        <w:rPr>
          <w:b/>
          <w:color w:val="231F20"/>
        </w:rPr>
        <w:t>named</w:t>
      </w:r>
      <w:r w:rsidRPr="00072CAB">
        <w:rPr>
          <w:b/>
          <w:color w:val="231F20"/>
          <w:spacing w:val="-22"/>
        </w:rPr>
        <w:t xml:space="preserve"> </w:t>
      </w:r>
      <w:r w:rsidRPr="00072CAB">
        <w:rPr>
          <w:b/>
          <w:color w:val="231F20"/>
        </w:rPr>
        <w:t>in</w:t>
      </w:r>
      <w:r w:rsidRPr="00072CAB">
        <w:rPr>
          <w:b/>
          <w:color w:val="231F20"/>
          <w:spacing w:val="-22"/>
        </w:rPr>
        <w:t xml:space="preserve"> </w:t>
      </w:r>
      <w:r w:rsidRPr="00072CAB">
        <w:rPr>
          <w:b/>
          <w:color w:val="231F20"/>
        </w:rPr>
        <w:t>the</w:t>
      </w:r>
      <w:r w:rsidRPr="00072CAB">
        <w:rPr>
          <w:b/>
          <w:color w:val="231F20"/>
          <w:spacing w:val="-22"/>
        </w:rPr>
        <w:t xml:space="preserve"> </w:t>
      </w:r>
      <w:r w:rsidRPr="00072CAB">
        <w:rPr>
          <w:b/>
          <w:color w:val="231F20"/>
        </w:rPr>
        <w:t>SCC</w:t>
      </w:r>
      <w:r w:rsidRPr="00072CAB">
        <w:rPr>
          <w:b/>
          <w:color w:val="231F20"/>
          <w:spacing w:val="-22"/>
        </w:rPr>
        <w:t xml:space="preserve"> </w:t>
      </w:r>
      <w:r w:rsidRPr="00072CAB">
        <w:rPr>
          <w:color w:val="231F20"/>
        </w:rPr>
        <w:t>pursuant</w:t>
      </w:r>
      <w:r w:rsidRPr="00072CAB">
        <w:rPr>
          <w:color w:val="231F20"/>
          <w:spacing w:val="-22"/>
        </w:rPr>
        <w:t xml:space="preserve"> </w:t>
      </w:r>
      <w:r w:rsidRPr="00072CAB">
        <w:rPr>
          <w:color w:val="231F20"/>
        </w:rPr>
        <w:t>to</w:t>
      </w:r>
      <w:r w:rsidRPr="00072CAB">
        <w:rPr>
          <w:color w:val="231F20"/>
          <w:spacing w:val="-22"/>
        </w:rPr>
        <w:t xml:space="preserve"> </w:t>
      </w:r>
      <w:r w:rsidRPr="00072CAB">
        <w:rPr>
          <w:color w:val="231F20"/>
        </w:rPr>
        <w:t>Sub-Clause</w:t>
      </w:r>
      <w:r w:rsidRPr="00072CAB">
        <w:rPr>
          <w:color w:val="231F20"/>
          <w:spacing w:val="-22"/>
        </w:rPr>
        <w:t xml:space="preserve"> </w:t>
      </w:r>
      <w:r w:rsidRPr="00072CAB">
        <w:rPr>
          <w:color w:val="231F20"/>
        </w:rPr>
        <w:t>34.1</w:t>
      </w:r>
      <w:r w:rsidRPr="00072CAB">
        <w:rPr>
          <w:color w:val="231F20"/>
          <w:spacing w:val="-22"/>
        </w:rPr>
        <w:t xml:space="preserve"> </w:t>
      </w:r>
      <w:r w:rsidRPr="00072CAB">
        <w:rPr>
          <w:color w:val="231F20"/>
        </w:rPr>
        <w:t>and</w:t>
      </w:r>
      <w:r w:rsidRPr="00072CAB">
        <w:rPr>
          <w:color w:val="231F20"/>
          <w:spacing w:val="-22"/>
        </w:rPr>
        <w:t xml:space="preserve"> </w:t>
      </w:r>
      <w:r w:rsidRPr="00072CAB">
        <w:rPr>
          <w:color w:val="231F20"/>
        </w:rPr>
        <w:t>calculated from</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Completion</w:t>
      </w:r>
      <w:r w:rsidRPr="00072CAB">
        <w:rPr>
          <w:color w:val="231F20"/>
          <w:spacing w:val="-23"/>
        </w:rPr>
        <w:t xml:space="preserve"> </w:t>
      </w:r>
      <w:r w:rsidRPr="00072CAB">
        <w:rPr>
          <w:color w:val="231F20"/>
        </w:rPr>
        <w:t>Date.</w:t>
      </w:r>
    </w:p>
    <w:p w14:paraId="3FF325A2" w14:textId="77777777" w:rsidR="005F5B22" w:rsidRPr="00072CAB" w:rsidRDefault="00B0057A" w:rsidP="0022390B">
      <w:pPr>
        <w:pStyle w:val="ListParagraph"/>
        <w:numPr>
          <w:ilvl w:val="2"/>
          <w:numId w:val="24"/>
        </w:numPr>
        <w:tabs>
          <w:tab w:val="left" w:pos="1240"/>
        </w:tabs>
        <w:spacing w:before="99" w:line="230" w:lineRule="auto"/>
        <w:ind w:left="1251" w:right="720" w:hanging="552"/>
        <w:jc w:val="both"/>
        <w:rPr>
          <w:color w:val="231F20"/>
        </w:rPr>
      </w:pPr>
      <w:r w:rsidRPr="00072CAB">
        <w:rPr>
          <w:b/>
          <w:color w:val="231F20"/>
        </w:rPr>
        <w:t>Drawings</w:t>
      </w:r>
      <w:r w:rsidRPr="00072CAB">
        <w:rPr>
          <w:b/>
          <w:color w:val="231F20"/>
          <w:spacing w:val="-14"/>
        </w:rPr>
        <w:t xml:space="preserve"> </w:t>
      </w:r>
      <w:r w:rsidRPr="00072CAB">
        <w:rPr>
          <w:color w:val="231F20"/>
        </w:rPr>
        <w:t>means</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drawings</w:t>
      </w:r>
      <w:r w:rsidRPr="00072CAB">
        <w:rPr>
          <w:color w:val="231F20"/>
          <w:spacing w:val="-14"/>
        </w:rPr>
        <w:t xml:space="preserve"> </w:t>
      </w:r>
      <w:r w:rsidRPr="00072CAB">
        <w:rPr>
          <w:color w:val="231F20"/>
        </w:rPr>
        <w:t>of</w:t>
      </w:r>
      <w:r w:rsidRPr="00072CAB">
        <w:rPr>
          <w:color w:val="231F20"/>
          <w:spacing w:val="-14"/>
        </w:rPr>
        <w:t xml:space="preserve"> </w:t>
      </w:r>
      <w:r w:rsidRPr="00072CAB">
        <w:rPr>
          <w:color w:val="231F20"/>
        </w:rPr>
        <w:t>the</w:t>
      </w:r>
      <w:r w:rsidRPr="00072CAB">
        <w:rPr>
          <w:color w:val="231F20"/>
          <w:spacing w:val="-18"/>
        </w:rPr>
        <w:t xml:space="preserve"> </w:t>
      </w:r>
      <w:r w:rsidRPr="00072CAB">
        <w:rPr>
          <w:color w:val="231F20"/>
          <w:spacing w:val="-3"/>
        </w:rPr>
        <w:t>Works,</w:t>
      </w:r>
      <w:r w:rsidRPr="00072CAB">
        <w:rPr>
          <w:color w:val="231F20"/>
          <w:spacing w:val="-14"/>
        </w:rPr>
        <w:t xml:space="preserve"> </w:t>
      </w:r>
      <w:r w:rsidRPr="00072CAB">
        <w:rPr>
          <w:color w:val="231F20"/>
        </w:rPr>
        <w:t>as</w:t>
      </w:r>
      <w:r w:rsidRPr="00072CAB">
        <w:rPr>
          <w:color w:val="231F20"/>
          <w:spacing w:val="-14"/>
        </w:rPr>
        <w:t xml:space="preserve"> </w:t>
      </w:r>
      <w:r w:rsidRPr="00072CAB">
        <w:rPr>
          <w:color w:val="231F20"/>
        </w:rPr>
        <w:t>included</w:t>
      </w:r>
      <w:r w:rsidRPr="00072CAB">
        <w:rPr>
          <w:color w:val="231F20"/>
          <w:spacing w:val="-14"/>
        </w:rPr>
        <w:t xml:space="preserve"> </w:t>
      </w:r>
      <w:r w:rsidRPr="00072CAB">
        <w:rPr>
          <w:color w:val="231F20"/>
        </w:rPr>
        <w:t>in</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Contract,</w:t>
      </w:r>
      <w:r w:rsidRPr="00072CAB">
        <w:rPr>
          <w:color w:val="231F20"/>
          <w:spacing w:val="-14"/>
        </w:rPr>
        <w:t xml:space="preserve"> </w:t>
      </w:r>
      <w:r w:rsidRPr="00072CAB">
        <w:rPr>
          <w:color w:val="231F20"/>
        </w:rPr>
        <w:t>and</w:t>
      </w:r>
      <w:r w:rsidRPr="00072CAB">
        <w:rPr>
          <w:color w:val="231F20"/>
          <w:spacing w:val="-14"/>
        </w:rPr>
        <w:t xml:space="preserve"> </w:t>
      </w:r>
      <w:r w:rsidRPr="00072CAB">
        <w:rPr>
          <w:color w:val="231F20"/>
        </w:rPr>
        <w:t>any</w:t>
      </w:r>
      <w:r w:rsidRPr="00072CAB">
        <w:rPr>
          <w:color w:val="231F20"/>
          <w:spacing w:val="-14"/>
        </w:rPr>
        <w:t xml:space="preserve"> </w:t>
      </w:r>
      <w:r w:rsidRPr="00072CAB">
        <w:rPr>
          <w:color w:val="231F20"/>
        </w:rPr>
        <w:t>additional</w:t>
      </w:r>
      <w:r w:rsidRPr="00072CAB">
        <w:rPr>
          <w:color w:val="231F20"/>
          <w:spacing w:val="-14"/>
        </w:rPr>
        <w:t xml:space="preserve"> </w:t>
      </w:r>
      <w:r w:rsidRPr="00072CAB">
        <w:rPr>
          <w:color w:val="231F20"/>
        </w:rPr>
        <w:t>and</w:t>
      </w:r>
      <w:r w:rsidRPr="00072CAB">
        <w:rPr>
          <w:color w:val="231F20"/>
          <w:spacing w:val="-14"/>
        </w:rPr>
        <w:t xml:space="preserve"> </w:t>
      </w:r>
      <w:r w:rsidRPr="00072CAB">
        <w:rPr>
          <w:color w:val="231F20"/>
        </w:rPr>
        <w:t>modiﬁed drawings issued by (or on behalf of) the Procuring Entity in accordance with the Contract, include calculations</w:t>
      </w:r>
      <w:r w:rsidRPr="00072CAB">
        <w:rPr>
          <w:color w:val="231F20"/>
          <w:spacing w:val="-8"/>
        </w:rPr>
        <w:t xml:space="preserve"> </w:t>
      </w:r>
      <w:r w:rsidRPr="00072CAB">
        <w:rPr>
          <w:color w:val="231F20"/>
        </w:rPr>
        <w:t>and</w:t>
      </w:r>
      <w:r w:rsidRPr="00072CAB">
        <w:rPr>
          <w:color w:val="231F20"/>
          <w:spacing w:val="-8"/>
        </w:rPr>
        <w:t xml:space="preserve"> </w:t>
      </w:r>
      <w:r w:rsidRPr="00072CAB">
        <w:rPr>
          <w:color w:val="231F20"/>
        </w:rPr>
        <w:t>other</w:t>
      </w:r>
      <w:r w:rsidRPr="00072CAB">
        <w:rPr>
          <w:color w:val="231F20"/>
          <w:spacing w:val="-8"/>
        </w:rPr>
        <w:t xml:space="preserve"> </w:t>
      </w:r>
      <w:r w:rsidRPr="00072CAB">
        <w:rPr>
          <w:color w:val="231F20"/>
        </w:rPr>
        <w:t>information</w:t>
      </w:r>
      <w:r w:rsidRPr="00072CAB">
        <w:rPr>
          <w:color w:val="231F20"/>
          <w:spacing w:val="-8"/>
        </w:rPr>
        <w:t xml:space="preserve"> </w:t>
      </w:r>
      <w:r w:rsidRPr="00072CAB">
        <w:rPr>
          <w:color w:val="231F20"/>
        </w:rPr>
        <w:t>provided</w:t>
      </w:r>
      <w:r w:rsidRPr="00072CAB">
        <w:rPr>
          <w:color w:val="231F20"/>
          <w:spacing w:val="-8"/>
        </w:rPr>
        <w:t xml:space="preserve"> </w:t>
      </w:r>
      <w:r w:rsidRPr="00072CAB">
        <w:rPr>
          <w:color w:val="231F20"/>
        </w:rPr>
        <w:t>or</w:t>
      </w:r>
      <w:r w:rsidRPr="00072CAB">
        <w:rPr>
          <w:color w:val="231F20"/>
          <w:spacing w:val="-8"/>
        </w:rPr>
        <w:t xml:space="preserve"> </w:t>
      </w:r>
      <w:r w:rsidRPr="00072CAB">
        <w:rPr>
          <w:color w:val="231F20"/>
        </w:rPr>
        <w:t>approved</w:t>
      </w:r>
      <w:r w:rsidRPr="00072CAB">
        <w:rPr>
          <w:color w:val="231F20"/>
          <w:spacing w:val="-8"/>
        </w:rPr>
        <w:t xml:space="preserve"> </w:t>
      </w:r>
      <w:r w:rsidRPr="00072CAB">
        <w:rPr>
          <w:color w:val="231F20"/>
        </w:rPr>
        <w:t>by</w:t>
      </w:r>
      <w:r w:rsidRPr="00072CAB">
        <w:rPr>
          <w:color w:val="231F20"/>
          <w:spacing w:val="-8"/>
        </w:rPr>
        <w:t xml:space="preserve"> </w:t>
      </w:r>
      <w:r w:rsidRPr="00072CAB">
        <w:rPr>
          <w:color w:val="231F20"/>
        </w:rPr>
        <w:t>the</w:t>
      </w:r>
      <w:r w:rsidRPr="00072CAB">
        <w:rPr>
          <w:color w:val="231F20"/>
          <w:spacing w:val="-8"/>
        </w:rPr>
        <w:t xml:space="preserve"> </w:t>
      </w:r>
      <w:r w:rsidRPr="00072CAB">
        <w:rPr>
          <w:color w:val="231F20"/>
        </w:rPr>
        <w:t>Project</w:t>
      </w:r>
      <w:r w:rsidRPr="00072CAB">
        <w:rPr>
          <w:color w:val="231F20"/>
          <w:spacing w:val="-8"/>
        </w:rPr>
        <w:t xml:space="preserve"> </w:t>
      </w:r>
      <w:r w:rsidRPr="00072CAB">
        <w:rPr>
          <w:color w:val="231F20"/>
        </w:rPr>
        <w:t>Manager</w:t>
      </w:r>
      <w:r w:rsidRPr="00072CAB">
        <w:rPr>
          <w:color w:val="231F20"/>
          <w:spacing w:val="-8"/>
        </w:rPr>
        <w:t xml:space="preserve"> </w:t>
      </w:r>
      <w:r w:rsidRPr="00072CAB">
        <w:rPr>
          <w:color w:val="231F20"/>
        </w:rPr>
        <w:t>for</w:t>
      </w:r>
      <w:r w:rsidRPr="00072CAB">
        <w:rPr>
          <w:color w:val="231F20"/>
          <w:spacing w:val="-8"/>
        </w:rPr>
        <w:t xml:space="preserve"> </w:t>
      </w:r>
      <w:r w:rsidRPr="00072CAB">
        <w:rPr>
          <w:color w:val="231F20"/>
        </w:rPr>
        <w:t>the</w:t>
      </w:r>
      <w:r w:rsidRPr="00072CAB">
        <w:rPr>
          <w:color w:val="231F20"/>
          <w:spacing w:val="-8"/>
        </w:rPr>
        <w:t xml:space="preserve"> </w:t>
      </w:r>
      <w:r w:rsidRPr="00072CAB">
        <w:rPr>
          <w:color w:val="231F20"/>
        </w:rPr>
        <w:t>execution</w:t>
      </w:r>
      <w:r w:rsidRPr="00072CAB">
        <w:rPr>
          <w:color w:val="231F20"/>
          <w:spacing w:val="-8"/>
        </w:rPr>
        <w:t xml:space="preserve"> </w:t>
      </w:r>
      <w:r w:rsidRPr="00072CAB">
        <w:rPr>
          <w:color w:val="231F20"/>
        </w:rPr>
        <w:t>of</w:t>
      </w:r>
      <w:r w:rsidRPr="00072CAB">
        <w:rPr>
          <w:color w:val="231F20"/>
          <w:spacing w:val="-8"/>
        </w:rPr>
        <w:t xml:space="preserve"> </w:t>
      </w:r>
      <w:r w:rsidRPr="00072CAB">
        <w:rPr>
          <w:color w:val="231F20"/>
        </w:rPr>
        <w:t>the Contract.</w:t>
      </w:r>
    </w:p>
    <w:p w14:paraId="6DF79582" w14:textId="77777777" w:rsidR="005F5B22" w:rsidRPr="00072CAB" w:rsidRDefault="00B0057A" w:rsidP="0022390B">
      <w:pPr>
        <w:pStyle w:val="ListParagraph"/>
        <w:numPr>
          <w:ilvl w:val="2"/>
          <w:numId w:val="24"/>
        </w:numPr>
        <w:tabs>
          <w:tab w:val="left" w:pos="1239"/>
          <w:tab w:val="left" w:pos="1240"/>
        </w:tabs>
        <w:spacing w:before="100" w:line="230" w:lineRule="auto"/>
        <w:ind w:left="1251" w:right="720" w:hanging="552"/>
        <w:rPr>
          <w:color w:val="231F20"/>
        </w:rPr>
      </w:pPr>
      <w:r w:rsidRPr="00072CAB">
        <w:rPr>
          <w:b/>
          <w:color w:val="231F20"/>
        </w:rPr>
        <w:t>The</w:t>
      </w:r>
      <w:r w:rsidRPr="00072CAB">
        <w:rPr>
          <w:b/>
          <w:color w:val="231F20"/>
          <w:spacing w:val="-17"/>
        </w:rPr>
        <w:t xml:space="preserve"> </w:t>
      </w:r>
      <w:r w:rsidRPr="00072CAB">
        <w:rPr>
          <w:b/>
          <w:color w:val="231F20"/>
        </w:rPr>
        <w:t>Procuring</w:t>
      </w:r>
      <w:r w:rsidRPr="00072CAB">
        <w:rPr>
          <w:b/>
          <w:color w:val="231F20"/>
          <w:spacing w:val="-17"/>
        </w:rPr>
        <w:t xml:space="preserve"> </w:t>
      </w:r>
      <w:r w:rsidRPr="00072CAB">
        <w:rPr>
          <w:b/>
          <w:color w:val="231F20"/>
        </w:rPr>
        <w:t>Entity</w:t>
      </w:r>
      <w:r w:rsidRPr="00072CAB">
        <w:rPr>
          <w:b/>
          <w:color w:val="231F20"/>
          <w:spacing w:val="-17"/>
        </w:rPr>
        <w:t xml:space="preserve"> </w:t>
      </w:r>
      <w:r w:rsidRPr="00072CAB">
        <w:rPr>
          <w:color w:val="231F20"/>
        </w:rPr>
        <w:t>is</w:t>
      </w:r>
      <w:r w:rsidRPr="00072CAB">
        <w:rPr>
          <w:color w:val="231F20"/>
          <w:spacing w:val="-17"/>
        </w:rPr>
        <w:t xml:space="preserve"> </w:t>
      </w:r>
      <w:r w:rsidRPr="00072CAB">
        <w:rPr>
          <w:color w:val="231F20"/>
        </w:rPr>
        <w:t>the</w:t>
      </w:r>
      <w:r w:rsidRPr="00072CAB">
        <w:rPr>
          <w:color w:val="231F20"/>
          <w:spacing w:val="-17"/>
        </w:rPr>
        <w:t xml:space="preserve"> </w:t>
      </w:r>
      <w:r w:rsidRPr="00072CAB">
        <w:rPr>
          <w:color w:val="231F20"/>
        </w:rPr>
        <w:t>party</w:t>
      </w:r>
      <w:r w:rsidRPr="00072CAB">
        <w:rPr>
          <w:color w:val="231F20"/>
          <w:spacing w:val="-17"/>
        </w:rPr>
        <w:t xml:space="preserve"> </w:t>
      </w:r>
      <w:r w:rsidRPr="00072CAB">
        <w:rPr>
          <w:color w:val="231F20"/>
        </w:rPr>
        <w:t>who</w:t>
      </w:r>
      <w:r w:rsidRPr="00072CAB">
        <w:rPr>
          <w:color w:val="231F20"/>
          <w:spacing w:val="-17"/>
        </w:rPr>
        <w:t xml:space="preserve"> </w:t>
      </w:r>
      <w:r w:rsidRPr="00072CAB">
        <w:rPr>
          <w:color w:val="231F20"/>
        </w:rPr>
        <w:t>employs</w:t>
      </w:r>
      <w:r w:rsidRPr="00072CAB">
        <w:rPr>
          <w:color w:val="231F20"/>
          <w:spacing w:val="-17"/>
        </w:rPr>
        <w:t xml:space="preserve"> </w:t>
      </w:r>
      <w:r w:rsidRPr="00072CAB">
        <w:rPr>
          <w:color w:val="231F20"/>
        </w:rPr>
        <w:t>the</w:t>
      </w:r>
      <w:r w:rsidRPr="00072CAB">
        <w:rPr>
          <w:color w:val="231F20"/>
          <w:spacing w:val="-17"/>
        </w:rPr>
        <w:t xml:space="preserve"> </w:t>
      </w:r>
      <w:r w:rsidRPr="00072CAB">
        <w:rPr>
          <w:color w:val="231F20"/>
        </w:rPr>
        <w:t>Contractor</w:t>
      </w:r>
      <w:r w:rsidRPr="00072CAB">
        <w:rPr>
          <w:color w:val="231F20"/>
          <w:spacing w:val="-17"/>
        </w:rPr>
        <w:t xml:space="preserve"> </w:t>
      </w:r>
      <w:r w:rsidRPr="00072CAB">
        <w:rPr>
          <w:color w:val="231F20"/>
        </w:rPr>
        <w:t>to</w:t>
      </w:r>
      <w:r w:rsidRPr="00072CAB">
        <w:rPr>
          <w:color w:val="231F20"/>
          <w:spacing w:val="-17"/>
        </w:rPr>
        <w:t xml:space="preserve"> </w:t>
      </w:r>
      <w:r w:rsidRPr="00072CAB">
        <w:rPr>
          <w:color w:val="231F20"/>
        </w:rPr>
        <w:t>carry</w:t>
      </w:r>
      <w:r w:rsidRPr="00072CAB">
        <w:rPr>
          <w:color w:val="231F20"/>
          <w:spacing w:val="-17"/>
        </w:rPr>
        <w:t xml:space="preserve"> </w:t>
      </w:r>
      <w:r w:rsidRPr="00072CAB">
        <w:rPr>
          <w:color w:val="231F20"/>
        </w:rPr>
        <w:t>out</w:t>
      </w:r>
      <w:r w:rsidRPr="00072CAB">
        <w:rPr>
          <w:color w:val="231F20"/>
          <w:spacing w:val="-17"/>
        </w:rPr>
        <w:t xml:space="preserve"> </w:t>
      </w:r>
      <w:r w:rsidRPr="00072CAB">
        <w:rPr>
          <w:color w:val="231F20"/>
        </w:rPr>
        <w:t>the</w:t>
      </w:r>
      <w:r w:rsidRPr="00072CAB">
        <w:rPr>
          <w:color w:val="231F20"/>
          <w:spacing w:val="-21"/>
        </w:rPr>
        <w:t xml:space="preserve"> </w:t>
      </w:r>
      <w:r w:rsidRPr="00072CAB">
        <w:rPr>
          <w:color w:val="231F20"/>
          <w:spacing w:val="-3"/>
        </w:rPr>
        <w:t>Works,</w:t>
      </w:r>
      <w:r w:rsidRPr="00072CAB">
        <w:rPr>
          <w:color w:val="231F20"/>
          <w:spacing w:val="-17"/>
        </w:rPr>
        <w:t xml:space="preserve"> </w:t>
      </w:r>
      <w:r w:rsidRPr="00072CAB">
        <w:rPr>
          <w:b/>
          <w:color w:val="231F20"/>
        </w:rPr>
        <w:t>as</w:t>
      </w:r>
      <w:r w:rsidRPr="00072CAB">
        <w:rPr>
          <w:b/>
          <w:color w:val="231F20"/>
          <w:spacing w:val="-17"/>
        </w:rPr>
        <w:t xml:space="preserve"> </w:t>
      </w:r>
      <w:r w:rsidRPr="00072CAB">
        <w:rPr>
          <w:b/>
          <w:color w:val="231F20"/>
        </w:rPr>
        <w:t>speciﬁed</w:t>
      </w:r>
      <w:r w:rsidRPr="00072CAB">
        <w:rPr>
          <w:b/>
          <w:color w:val="231F20"/>
          <w:spacing w:val="-17"/>
        </w:rPr>
        <w:t xml:space="preserve"> </w:t>
      </w:r>
      <w:r w:rsidRPr="00072CAB">
        <w:rPr>
          <w:b/>
          <w:color w:val="231F20"/>
        </w:rPr>
        <w:t>in</w:t>
      </w:r>
      <w:r w:rsidRPr="00072CAB">
        <w:rPr>
          <w:b/>
          <w:color w:val="231F20"/>
          <w:spacing w:val="-17"/>
        </w:rPr>
        <w:t xml:space="preserve"> </w:t>
      </w:r>
      <w:r w:rsidRPr="00072CAB">
        <w:rPr>
          <w:b/>
          <w:color w:val="231F20"/>
        </w:rPr>
        <w:t>the SCC,</w:t>
      </w:r>
      <w:r w:rsidRPr="00072CAB">
        <w:rPr>
          <w:b/>
          <w:color w:val="231F20"/>
          <w:spacing w:val="-22"/>
        </w:rPr>
        <w:t xml:space="preserve"> </w:t>
      </w:r>
      <w:r w:rsidRPr="00072CAB">
        <w:rPr>
          <w:color w:val="231F20"/>
        </w:rPr>
        <w:t>who</w:t>
      </w:r>
      <w:r w:rsidRPr="00072CAB">
        <w:rPr>
          <w:color w:val="231F20"/>
          <w:spacing w:val="-22"/>
        </w:rPr>
        <w:t xml:space="preserve"> </w:t>
      </w:r>
      <w:r w:rsidRPr="00072CAB">
        <w:rPr>
          <w:color w:val="231F20"/>
        </w:rPr>
        <w:t>is</w:t>
      </w:r>
      <w:r w:rsidRPr="00072CAB">
        <w:rPr>
          <w:color w:val="231F20"/>
          <w:spacing w:val="-22"/>
        </w:rPr>
        <w:t xml:space="preserve"> </w:t>
      </w:r>
      <w:r w:rsidRPr="00072CAB">
        <w:rPr>
          <w:color w:val="231F20"/>
        </w:rPr>
        <w:t>also</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Procuring</w:t>
      </w:r>
      <w:r w:rsidRPr="00072CAB">
        <w:rPr>
          <w:color w:val="231F20"/>
          <w:spacing w:val="-23"/>
        </w:rPr>
        <w:t xml:space="preserve"> </w:t>
      </w:r>
      <w:r w:rsidRPr="00072CAB">
        <w:rPr>
          <w:color w:val="231F20"/>
          <w:spacing w:val="-3"/>
        </w:rPr>
        <w:t>Entity.</w:t>
      </w:r>
    </w:p>
    <w:p w14:paraId="4E2F9E60" w14:textId="77777777" w:rsidR="005F5B22" w:rsidRPr="00072CAB" w:rsidRDefault="00B0057A" w:rsidP="0022390B">
      <w:pPr>
        <w:pStyle w:val="ListParagraph"/>
        <w:numPr>
          <w:ilvl w:val="2"/>
          <w:numId w:val="24"/>
        </w:numPr>
        <w:tabs>
          <w:tab w:val="left" w:pos="1239"/>
          <w:tab w:val="left" w:pos="1240"/>
        </w:tabs>
        <w:spacing w:before="99" w:line="230" w:lineRule="auto"/>
        <w:ind w:left="1251" w:right="720" w:hanging="552"/>
        <w:rPr>
          <w:color w:val="231F20"/>
        </w:rPr>
      </w:pPr>
      <w:r w:rsidRPr="00072CAB">
        <w:rPr>
          <w:b/>
          <w:color w:val="231F20"/>
        </w:rPr>
        <w:t>Equipmen</w:t>
      </w:r>
      <w:r w:rsidRPr="00072CAB">
        <w:rPr>
          <w:color w:val="231F20"/>
        </w:rPr>
        <w:t xml:space="preserve">t is the Contractor's machinery and vehicles brought temporarily to the Site to construct the </w:t>
      </w:r>
      <w:r w:rsidRPr="00072CAB">
        <w:rPr>
          <w:color w:val="231F20"/>
          <w:spacing w:val="-3"/>
        </w:rPr>
        <w:t>Works.</w:t>
      </w:r>
    </w:p>
    <w:p w14:paraId="13DBB659" w14:textId="77777777" w:rsidR="005F5B22" w:rsidRPr="00072CAB" w:rsidRDefault="005F5B22" w:rsidP="0007468A">
      <w:pPr>
        <w:spacing w:line="230" w:lineRule="auto"/>
        <w:ind w:right="720"/>
        <w:sectPr w:rsidR="005F5B22" w:rsidRPr="00072CAB">
          <w:headerReference w:type="even" r:id="rId54"/>
          <w:headerReference w:type="default" r:id="rId55"/>
          <w:footerReference w:type="even" r:id="rId56"/>
          <w:footerReference w:type="default" r:id="rId57"/>
          <w:pgSz w:w="11910" w:h="16840"/>
          <w:pgMar w:top="340" w:right="0" w:bottom="640" w:left="720" w:header="0" w:footer="441" w:gutter="0"/>
          <w:pgNumType w:start="61"/>
          <w:cols w:space="720"/>
        </w:sectPr>
      </w:pPr>
    </w:p>
    <w:p w14:paraId="6EEF3644" w14:textId="77777777" w:rsidR="005F5B22" w:rsidRPr="00072CAB" w:rsidRDefault="005F5B22" w:rsidP="0007468A">
      <w:pPr>
        <w:pStyle w:val="BodyText"/>
        <w:ind w:right="720"/>
      </w:pPr>
    </w:p>
    <w:p w14:paraId="6A01C8E9" w14:textId="77777777" w:rsidR="005F5B22" w:rsidRPr="00072CAB" w:rsidRDefault="00B0057A" w:rsidP="0022390B">
      <w:pPr>
        <w:pStyle w:val="ListParagraph"/>
        <w:numPr>
          <w:ilvl w:val="2"/>
          <w:numId w:val="24"/>
        </w:numPr>
        <w:tabs>
          <w:tab w:val="left" w:pos="1240"/>
          <w:tab w:val="left" w:pos="1241"/>
        </w:tabs>
        <w:spacing w:before="260" w:line="230" w:lineRule="auto"/>
        <w:ind w:left="1252" w:right="720" w:hanging="552"/>
        <w:rPr>
          <w:color w:val="231F20"/>
        </w:rPr>
      </w:pPr>
      <w:r w:rsidRPr="00072CAB">
        <w:rPr>
          <w:b/>
          <w:color w:val="231F20"/>
        </w:rPr>
        <w:t xml:space="preserve">“In writing” or “written” </w:t>
      </w:r>
      <w:r w:rsidRPr="00072CAB">
        <w:rPr>
          <w:color w:val="231F20"/>
        </w:rPr>
        <w:t>means hand-written, type-written, printed or electronically made, and resulting</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a</w:t>
      </w:r>
      <w:r w:rsidRPr="00072CAB">
        <w:rPr>
          <w:color w:val="231F20"/>
          <w:spacing w:val="-23"/>
        </w:rPr>
        <w:t xml:space="preserve"> </w:t>
      </w:r>
      <w:r w:rsidRPr="00072CAB">
        <w:rPr>
          <w:color w:val="231F20"/>
        </w:rPr>
        <w:t>permanent</w:t>
      </w:r>
      <w:r w:rsidRPr="00072CAB">
        <w:rPr>
          <w:color w:val="231F20"/>
          <w:spacing w:val="-23"/>
        </w:rPr>
        <w:t xml:space="preserve"> </w:t>
      </w:r>
      <w:r w:rsidRPr="00072CAB">
        <w:rPr>
          <w:color w:val="231F20"/>
        </w:rPr>
        <w:t>record;</w:t>
      </w:r>
    </w:p>
    <w:p w14:paraId="6185765F" w14:textId="77777777" w:rsidR="005F5B22" w:rsidRPr="00072CAB" w:rsidRDefault="00B0057A" w:rsidP="0022390B">
      <w:pPr>
        <w:pStyle w:val="ListParagraph"/>
        <w:numPr>
          <w:ilvl w:val="2"/>
          <w:numId w:val="24"/>
        </w:numPr>
        <w:tabs>
          <w:tab w:val="left" w:pos="1240"/>
          <w:tab w:val="left" w:pos="1241"/>
        </w:tabs>
        <w:spacing w:before="91"/>
        <w:ind w:left="1240" w:right="720" w:hanging="540"/>
        <w:rPr>
          <w:color w:val="231F20"/>
        </w:rPr>
      </w:pPr>
      <w:r w:rsidRPr="00072CAB">
        <w:rPr>
          <w:color w:val="231F20"/>
        </w:rPr>
        <w:t>The</w:t>
      </w:r>
      <w:r w:rsidRPr="00072CAB">
        <w:rPr>
          <w:color w:val="231F20"/>
          <w:spacing w:val="-23"/>
        </w:rPr>
        <w:t xml:space="preserve"> </w:t>
      </w:r>
      <w:r w:rsidRPr="00072CAB">
        <w:rPr>
          <w:color w:val="231F20"/>
        </w:rPr>
        <w:t>Initial</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Price</w:t>
      </w:r>
      <w:r w:rsidRPr="00072CAB">
        <w:rPr>
          <w:color w:val="231F20"/>
          <w:spacing w:val="-23"/>
        </w:rPr>
        <w:t xml:space="preserve"> </w:t>
      </w:r>
      <w:r w:rsidRPr="00072CAB">
        <w:rPr>
          <w:color w:val="231F20"/>
        </w:rPr>
        <w:t>is</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Price</w:t>
      </w:r>
      <w:r w:rsidRPr="00072CAB">
        <w:rPr>
          <w:color w:val="231F20"/>
          <w:spacing w:val="-23"/>
        </w:rPr>
        <w:t xml:space="preserve"> </w:t>
      </w:r>
      <w:r w:rsidRPr="00072CAB">
        <w:rPr>
          <w:color w:val="231F20"/>
        </w:rPr>
        <w:t>listed</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Procuring</w:t>
      </w:r>
      <w:r w:rsidRPr="00072CAB">
        <w:rPr>
          <w:color w:val="231F20"/>
          <w:spacing w:val="-23"/>
        </w:rPr>
        <w:t xml:space="preserve"> </w:t>
      </w:r>
      <w:r w:rsidRPr="00072CAB">
        <w:rPr>
          <w:color w:val="231F20"/>
        </w:rPr>
        <w:t>Entity's</w:t>
      </w:r>
      <w:r w:rsidRPr="00072CAB">
        <w:rPr>
          <w:color w:val="231F20"/>
          <w:spacing w:val="-23"/>
        </w:rPr>
        <w:t xml:space="preserve"> </w:t>
      </w:r>
      <w:r w:rsidRPr="00072CAB">
        <w:rPr>
          <w:color w:val="231F20"/>
        </w:rPr>
        <w:t>Letter</w:t>
      </w:r>
      <w:r w:rsidRPr="00072CAB">
        <w:rPr>
          <w:color w:val="231F20"/>
          <w:spacing w:val="-23"/>
        </w:rPr>
        <w:t xml:space="preserve"> </w:t>
      </w:r>
      <w:r w:rsidRPr="00072CAB">
        <w:rPr>
          <w:color w:val="231F20"/>
        </w:rPr>
        <w:t>of</w:t>
      </w:r>
      <w:r w:rsidRPr="00072CAB">
        <w:rPr>
          <w:color w:val="231F20"/>
          <w:spacing w:val="-35"/>
        </w:rPr>
        <w:t xml:space="preserve"> </w:t>
      </w:r>
      <w:r w:rsidRPr="00072CAB">
        <w:rPr>
          <w:color w:val="231F20"/>
        </w:rPr>
        <w:t>Acceptance.</w:t>
      </w:r>
    </w:p>
    <w:p w14:paraId="581B11A6" w14:textId="77777777" w:rsidR="005F5B22" w:rsidRPr="00072CAB" w:rsidRDefault="00B0057A" w:rsidP="0022390B">
      <w:pPr>
        <w:pStyle w:val="ListParagraph"/>
        <w:numPr>
          <w:ilvl w:val="2"/>
          <w:numId w:val="24"/>
        </w:numPr>
        <w:tabs>
          <w:tab w:val="left" w:pos="1241"/>
        </w:tabs>
        <w:spacing w:before="96" w:line="230" w:lineRule="auto"/>
        <w:ind w:left="1252" w:right="720" w:hanging="552"/>
        <w:jc w:val="both"/>
        <w:rPr>
          <w:color w:val="231F20"/>
        </w:rPr>
      </w:pPr>
      <w:r w:rsidRPr="00072CAB">
        <w:rPr>
          <w:b/>
          <w:color w:val="231F20"/>
        </w:rPr>
        <w:t>The</w:t>
      </w:r>
      <w:r w:rsidRPr="00072CAB">
        <w:rPr>
          <w:b/>
          <w:color w:val="231F20"/>
          <w:spacing w:val="-11"/>
        </w:rPr>
        <w:t xml:space="preserve"> </w:t>
      </w:r>
      <w:r w:rsidRPr="00072CAB">
        <w:rPr>
          <w:b/>
          <w:color w:val="231F20"/>
        </w:rPr>
        <w:t>Intended</w:t>
      </w:r>
      <w:r w:rsidRPr="00072CAB">
        <w:rPr>
          <w:b/>
          <w:color w:val="231F20"/>
          <w:spacing w:val="-11"/>
        </w:rPr>
        <w:t xml:space="preserve"> </w:t>
      </w:r>
      <w:r w:rsidRPr="00072CAB">
        <w:rPr>
          <w:b/>
          <w:color w:val="231F20"/>
        </w:rPr>
        <w:t>Completion</w:t>
      </w:r>
      <w:r w:rsidRPr="00072CAB">
        <w:rPr>
          <w:b/>
          <w:color w:val="231F20"/>
          <w:spacing w:val="-11"/>
        </w:rPr>
        <w:t xml:space="preserve"> </w:t>
      </w:r>
      <w:r w:rsidRPr="00072CAB">
        <w:rPr>
          <w:b/>
          <w:color w:val="231F20"/>
        </w:rPr>
        <w:t>Date</w:t>
      </w:r>
      <w:r w:rsidRPr="00072CAB">
        <w:rPr>
          <w:b/>
          <w:color w:val="231F20"/>
          <w:spacing w:val="-11"/>
        </w:rPr>
        <w:t xml:space="preserve"> </w:t>
      </w:r>
      <w:r w:rsidRPr="00072CAB">
        <w:rPr>
          <w:color w:val="231F20"/>
        </w:rPr>
        <w:t>is</w:t>
      </w:r>
      <w:r w:rsidRPr="00072CAB">
        <w:rPr>
          <w:color w:val="231F20"/>
          <w:spacing w:val="-11"/>
        </w:rPr>
        <w:t xml:space="preserve"> </w:t>
      </w:r>
      <w:r w:rsidRPr="00072CAB">
        <w:rPr>
          <w:color w:val="231F20"/>
        </w:rPr>
        <w:t>the</w:t>
      </w:r>
      <w:r w:rsidRPr="00072CAB">
        <w:rPr>
          <w:color w:val="231F20"/>
          <w:spacing w:val="-12"/>
        </w:rPr>
        <w:t xml:space="preserve"> </w:t>
      </w:r>
      <w:r w:rsidRPr="00072CAB">
        <w:rPr>
          <w:color w:val="231F20"/>
        </w:rPr>
        <w:t>date</w:t>
      </w:r>
      <w:r w:rsidRPr="00072CAB">
        <w:rPr>
          <w:color w:val="231F20"/>
          <w:spacing w:val="-12"/>
        </w:rPr>
        <w:t xml:space="preserve"> </w:t>
      </w:r>
      <w:r w:rsidRPr="00072CAB">
        <w:rPr>
          <w:color w:val="231F20"/>
        </w:rPr>
        <w:t>on</w:t>
      </w:r>
      <w:r w:rsidRPr="00072CAB">
        <w:rPr>
          <w:color w:val="231F20"/>
          <w:spacing w:val="-11"/>
        </w:rPr>
        <w:t xml:space="preserve"> </w:t>
      </w:r>
      <w:r w:rsidRPr="00072CAB">
        <w:rPr>
          <w:color w:val="231F20"/>
        </w:rPr>
        <w:t>which</w:t>
      </w:r>
      <w:r w:rsidRPr="00072CAB">
        <w:rPr>
          <w:color w:val="231F20"/>
          <w:spacing w:val="-11"/>
        </w:rPr>
        <w:t xml:space="preserve"> </w:t>
      </w:r>
      <w:r w:rsidRPr="00072CAB">
        <w:rPr>
          <w:color w:val="231F20"/>
        </w:rPr>
        <w:t>it</w:t>
      </w:r>
      <w:r w:rsidRPr="00072CAB">
        <w:rPr>
          <w:color w:val="231F20"/>
          <w:spacing w:val="-12"/>
        </w:rPr>
        <w:t xml:space="preserve"> </w:t>
      </w:r>
      <w:r w:rsidRPr="00072CAB">
        <w:rPr>
          <w:color w:val="231F20"/>
        </w:rPr>
        <w:t>is</w:t>
      </w:r>
      <w:r w:rsidRPr="00072CAB">
        <w:rPr>
          <w:color w:val="231F20"/>
          <w:spacing w:val="-11"/>
        </w:rPr>
        <w:t xml:space="preserve"> </w:t>
      </w:r>
      <w:r w:rsidRPr="00072CAB">
        <w:rPr>
          <w:color w:val="231F20"/>
        </w:rPr>
        <w:t>intended</w:t>
      </w:r>
      <w:r w:rsidRPr="00072CAB">
        <w:rPr>
          <w:color w:val="231F20"/>
          <w:spacing w:val="-12"/>
        </w:rPr>
        <w:t xml:space="preserve"> </w:t>
      </w:r>
      <w:r w:rsidRPr="00072CAB">
        <w:rPr>
          <w:color w:val="231F20"/>
        </w:rPr>
        <w:t>that</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Contractor</w:t>
      </w:r>
      <w:r w:rsidRPr="00072CAB">
        <w:rPr>
          <w:color w:val="231F20"/>
          <w:spacing w:val="-12"/>
        </w:rPr>
        <w:t xml:space="preserve"> </w:t>
      </w:r>
      <w:r w:rsidRPr="00072CAB">
        <w:rPr>
          <w:color w:val="231F20"/>
        </w:rPr>
        <w:t>shall</w:t>
      </w:r>
      <w:r w:rsidRPr="00072CAB">
        <w:rPr>
          <w:color w:val="231F20"/>
          <w:spacing w:val="-12"/>
        </w:rPr>
        <w:t xml:space="preserve"> </w:t>
      </w:r>
      <w:r w:rsidRPr="00072CAB">
        <w:rPr>
          <w:color w:val="231F20"/>
        </w:rPr>
        <w:t>complete</w:t>
      </w:r>
      <w:r w:rsidRPr="00072CAB">
        <w:rPr>
          <w:color w:val="231F20"/>
          <w:spacing w:val="-12"/>
        </w:rPr>
        <w:t xml:space="preserve"> </w:t>
      </w:r>
      <w:r w:rsidRPr="00072CAB">
        <w:rPr>
          <w:color w:val="231F20"/>
        </w:rPr>
        <w:t xml:space="preserve">the </w:t>
      </w:r>
      <w:r w:rsidRPr="00072CAB">
        <w:rPr>
          <w:color w:val="231F20"/>
          <w:spacing w:val="-3"/>
        </w:rPr>
        <w:t>Works.</w:t>
      </w:r>
      <w:r w:rsidRPr="00072CAB">
        <w:rPr>
          <w:color w:val="231F20"/>
          <w:spacing w:val="1"/>
        </w:rPr>
        <w:t xml:space="preserve"> </w:t>
      </w:r>
      <w:r w:rsidRPr="00072CAB">
        <w:rPr>
          <w:color w:val="231F20"/>
        </w:rPr>
        <w:t>The</w:t>
      </w:r>
      <w:r w:rsidRPr="00072CAB">
        <w:rPr>
          <w:color w:val="231F20"/>
          <w:spacing w:val="-10"/>
        </w:rPr>
        <w:t xml:space="preserve"> </w:t>
      </w:r>
      <w:r w:rsidRPr="00072CAB">
        <w:rPr>
          <w:color w:val="231F20"/>
        </w:rPr>
        <w:t>Intended</w:t>
      </w:r>
      <w:r w:rsidRPr="00072CAB">
        <w:rPr>
          <w:color w:val="231F20"/>
          <w:spacing w:val="-10"/>
        </w:rPr>
        <w:t xml:space="preserve"> </w:t>
      </w:r>
      <w:r w:rsidRPr="00072CAB">
        <w:rPr>
          <w:color w:val="231F20"/>
        </w:rPr>
        <w:t>Completion</w:t>
      </w:r>
      <w:r w:rsidRPr="00072CAB">
        <w:rPr>
          <w:color w:val="231F20"/>
          <w:spacing w:val="-10"/>
        </w:rPr>
        <w:t xml:space="preserve"> </w:t>
      </w:r>
      <w:r w:rsidRPr="00072CAB">
        <w:rPr>
          <w:color w:val="231F20"/>
        </w:rPr>
        <w:t>Date</w:t>
      </w:r>
      <w:r w:rsidRPr="00072CAB">
        <w:rPr>
          <w:color w:val="231F20"/>
          <w:spacing w:val="-10"/>
        </w:rPr>
        <w:t xml:space="preserve"> </w:t>
      </w:r>
      <w:r w:rsidRPr="00072CAB">
        <w:rPr>
          <w:color w:val="231F20"/>
        </w:rPr>
        <w:t>is</w:t>
      </w:r>
      <w:r w:rsidRPr="00072CAB">
        <w:rPr>
          <w:color w:val="231F20"/>
          <w:spacing w:val="-10"/>
        </w:rPr>
        <w:t xml:space="preserve"> </w:t>
      </w:r>
      <w:r w:rsidRPr="00072CAB">
        <w:rPr>
          <w:b/>
          <w:color w:val="231F20"/>
        </w:rPr>
        <w:t>speciﬁed</w:t>
      </w:r>
      <w:r w:rsidRPr="00072CAB">
        <w:rPr>
          <w:b/>
          <w:color w:val="231F20"/>
          <w:spacing w:val="-10"/>
        </w:rPr>
        <w:t xml:space="preserve"> </w:t>
      </w:r>
      <w:r w:rsidRPr="00072CAB">
        <w:rPr>
          <w:b/>
          <w:color w:val="231F20"/>
        </w:rPr>
        <w:t>in</w:t>
      </w:r>
      <w:r w:rsidRPr="00072CAB">
        <w:rPr>
          <w:b/>
          <w:color w:val="231F20"/>
          <w:spacing w:val="-10"/>
        </w:rPr>
        <w:t xml:space="preserve"> </w:t>
      </w:r>
      <w:r w:rsidRPr="00072CAB">
        <w:rPr>
          <w:b/>
          <w:color w:val="231F20"/>
        </w:rPr>
        <w:t>the</w:t>
      </w:r>
      <w:r w:rsidRPr="00072CAB">
        <w:rPr>
          <w:b/>
          <w:color w:val="231F20"/>
          <w:spacing w:val="-10"/>
        </w:rPr>
        <w:t xml:space="preserve"> </w:t>
      </w:r>
      <w:r w:rsidRPr="00072CAB">
        <w:rPr>
          <w:b/>
          <w:color w:val="231F20"/>
        </w:rPr>
        <w:t>SCC</w:t>
      </w:r>
      <w:r w:rsidRPr="00072CAB">
        <w:rPr>
          <w:color w:val="231F20"/>
        </w:rPr>
        <w:t>.</w:t>
      </w:r>
      <w:r w:rsidRPr="00072CAB">
        <w:rPr>
          <w:color w:val="231F20"/>
          <w:spacing w:val="53"/>
        </w:rPr>
        <w:t xml:space="preserve"> </w:t>
      </w:r>
      <w:r w:rsidRPr="00072CAB">
        <w:rPr>
          <w:color w:val="231F20"/>
        </w:rPr>
        <w:t>The</w:t>
      </w:r>
      <w:r w:rsidRPr="00072CAB">
        <w:rPr>
          <w:color w:val="231F20"/>
          <w:spacing w:val="-10"/>
        </w:rPr>
        <w:t xml:space="preserve"> </w:t>
      </w:r>
      <w:r w:rsidRPr="00072CAB">
        <w:rPr>
          <w:color w:val="231F20"/>
        </w:rPr>
        <w:t>Intended</w:t>
      </w:r>
      <w:r w:rsidRPr="00072CAB">
        <w:rPr>
          <w:color w:val="231F20"/>
          <w:spacing w:val="-10"/>
        </w:rPr>
        <w:t xml:space="preserve"> </w:t>
      </w:r>
      <w:r w:rsidRPr="00072CAB">
        <w:rPr>
          <w:color w:val="231F20"/>
        </w:rPr>
        <w:t>Completion</w:t>
      </w:r>
      <w:r w:rsidRPr="00072CAB">
        <w:rPr>
          <w:color w:val="231F20"/>
          <w:spacing w:val="-10"/>
        </w:rPr>
        <w:t xml:space="preserve"> </w:t>
      </w:r>
      <w:r w:rsidRPr="00072CAB">
        <w:rPr>
          <w:color w:val="231F20"/>
        </w:rPr>
        <w:t>Date</w:t>
      </w:r>
      <w:r w:rsidRPr="00072CAB">
        <w:rPr>
          <w:color w:val="231F20"/>
          <w:spacing w:val="-10"/>
        </w:rPr>
        <w:t xml:space="preserve"> </w:t>
      </w:r>
      <w:r w:rsidRPr="00072CAB">
        <w:rPr>
          <w:color w:val="231F20"/>
        </w:rPr>
        <w:t>may</w:t>
      </w:r>
      <w:r w:rsidRPr="00072CAB">
        <w:rPr>
          <w:color w:val="231F20"/>
          <w:spacing w:val="-10"/>
        </w:rPr>
        <w:t xml:space="preserve"> </w:t>
      </w:r>
      <w:r w:rsidRPr="00072CAB">
        <w:rPr>
          <w:color w:val="231F20"/>
        </w:rPr>
        <w:t>be revised</w:t>
      </w:r>
      <w:r w:rsidRPr="00072CAB">
        <w:rPr>
          <w:color w:val="231F20"/>
          <w:spacing w:val="-23"/>
        </w:rPr>
        <w:t xml:space="preserve"> </w:t>
      </w:r>
      <w:r w:rsidRPr="00072CAB">
        <w:rPr>
          <w:color w:val="231F20"/>
        </w:rPr>
        <w:t>only</w:t>
      </w:r>
      <w:r w:rsidRPr="00072CAB">
        <w:rPr>
          <w:color w:val="231F20"/>
          <w:spacing w:val="-23"/>
        </w:rPr>
        <w:t xml:space="preserve"> </w:t>
      </w:r>
      <w:r w:rsidRPr="00072CAB">
        <w:rPr>
          <w:color w:val="231F20"/>
        </w:rPr>
        <w:t>by</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Project</w:t>
      </w:r>
      <w:r w:rsidRPr="00072CAB">
        <w:rPr>
          <w:color w:val="231F20"/>
          <w:spacing w:val="-23"/>
        </w:rPr>
        <w:t xml:space="preserve"> </w:t>
      </w:r>
      <w:r w:rsidRPr="00072CAB">
        <w:rPr>
          <w:color w:val="231F20"/>
        </w:rPr>
        <w:t>Manager</w:t>
      </w:r>
      <w:r w:rsidRPr="00072CAB">
        <w:rPr>
          <w:color w:val="231F20"/>
          <w:spacing w:val="-23"/>
        </w:rPr>
        <w:t xml:space="preserve"> </w:t>
      </w:r>
      <w:r w:rsidRPr="00072CAB">
        <w:rPr>
          <w:color w:val="231F20"/>
        </w:rPr>
        <w:t>by</w:t>
      </w:r>
      <w:r w:rsidRPr="00072CAB">
        <w:rPr>
          <w:color w:val="231F20"/>
          <w:spacing w:val="-23"/>
        </w:rPr>
        <w:t xml:space="preserve"> </w:t>
      </w:r>
      <w:r w:rsidRPr="00072CAB">
        <w:rPr>
          <w:color w:val="231F20"/>
        </w:rPr>
        <w:t>issuing</w:t>
      </w:r>
      <w:r w:rsidRPr="00072CAB">
        <w:rPr>
          <w:color w:val="231F20"/>
          <w:spacing w:val="-22"/>
        </w:rPr>
        <w:t xml:space="preserve"> </w:t>
      </w:r>
      <w:r w:rsidRPr="00072CAB">
        <w:rPr>
          <w:color w:val="231F20"/>
        </w:rPr>
        <w:t>an</w:t>
      </w:r>
      <w:r w:rsidRPr="00072CAB">
        <w:rPr>
          <w:color w:val="231F20"/>
          <w:spacing w:val="-23"/>
        </w:rPr>
        <w:t xml:space="preserve"> </w:t>
      </w:r>
      <w:r w:rsidRPr="00072CAB">
        <w:rPr>
          <w:color w:val="231F20"/>
        </w:rPr>
        <w:t>extension</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time</w:t>
      </w:r>
      <w:r w:rsidRPr="00072CAB">
        <w:rPr>
          <w:color w:val="231F20"/>
          <w:spacing w:val="-23"/>
        </w:rPr>
        <w:t xml:space="preserve"> </w:t>
      </w:r>
      <w:r w:rsidRPr="00072CAB">
        <w:rPr>
          <w:color w:val="231F20"/>
        </w:rPr>
        <w:t>or</w:t>
      </w:r>
      <w:r w:rsidRPr="00072CAB">
        <w:rPr>
          <w:color w:val="231F20"/>
          <w:spacing w:val="-23"/>
        </w:rPr>
        <w:t xml:space="preserve"> </w:t>
      </w:r>
      <w:r w:rsidRPr="00072CAB">
        <w:rPr>
          <w:color w:val="231F20"/>
        </w:rPr>
        <w:t>an</w:t>
      </w:r>
      <w:r w:rsidRPr="00072CAB">
        <w:rPr>
          <w:color w:val="231F20"/>
          <w:spacing w:val="-23"/>
        </w:rPr>
        <w:t xml:space="preserve"> </w:t>
      </w:r>
      <w:r w:rsidRPr="00072CAB">
        <w:rPr>
          <w:color w:val="231F20"/>
        </w:rPr>
        <w:t>acceleration</w:t>
      </w:r>
      <w:r w:rsidRPr="00072CAB">
        <w:rPr>
          <w:color w:val="231F20"/>
          <w:spacing w:val="-23"/>
        </w:rPr>
        <w:t xml:space="preserve"> </w:t>
      </w:r>
      <w:r w:rsidRPr="00072CAB">
        <w:rPr>
          <w:color w:val="231F20"/>
          <w:spacing w:val="-3"/>
        </w:rPr>
        <w:t>order.</w:t>
      </w:r>
    </w:p>
    <w:p w14:paraId="2180DFCE" w14:textId="77777777" w:rsidR="005F5B22" w:rsidRPr="00072CAB" w:rsidRDefault="00B0057A" w:rsidP="0022390B">
      <w:pPr>
        <w:pStyle w:val="ListParagraph"/>
        <w:numPr>
          <w:ilvl w:val="2"/>
          <w:numId w:val="24"/>
        </w:numPr>
        <w:tabs>
          <w:tab w:val="left" w:pos="1240"/>
          <w:tab w:val="left" w:pos="1241"/>
        </w:tabs>
        <w:spacing w:before="92"/>
        <w:ind w:left="1240" w:right="720" w:hanging="540"/>
        <w:rPr>
          <w:color w:val="231F20"/>
        </w:rPr>
      </w:pPr>
      <w:r w:rsidRPr="00072CAB">
        <w:rPr>
          <w:b/>
          <w:color w:val="231F20"/>
        </w:rPr>
        <w:t>Materials</w:t>
      </w:r>
      <w:r w:rsidRPr="00072CAB">
        <w:rPr>
          <w:b/>
          <w:color w:val="231F20"/>
          <w:spacing w:val="-23"/>
        </w:rPr>
        <w:t xml:space="preserve"> </w:t>
      </w:r>
      <w:r w:rsidRPr="00072CAB">
        <w:rPr>
          <w:color w:val="231F20"/>
        </w:rPr>
        <w:t>are</w:t>
      </w:r>
      <w:r w:rsidRPr="00072CAB">
        <w:rPr>
          <w:color w:val="231F20"/>
          <w:spacing w:val="-23"/>
        </w:rPr>
        <w:t xml:space="preserve"> </w:t>
      </w:r>
      <w:r w:rsidRPr="00072CAB">
        <w:rPr>
          <w:color w:val="231F20"/>
        </w:rPr>
        <w:t>all</w:t>
      </w:r>
      <w:r w:rsidRPr="00072CAB">
        <w:rPr>
          <w:color w:val="231F20"/>
          <w:spacing w:val="-23"/>
        </w:rPr>
        <w:t xml:space="preserve"> </w:t>
      </w:r>
      <w:r w:rsidRPr="00072CAB">
        <w:rPr>
          <w:color w:val="231F20"/>
        </w:rPr>
        <w:t>supplies,</w:t>
      </w:r>
      <w:r w:rsidRPr="00072CAB">
        <w:rPr>
          <w:color w:val="231F20"/>
          <w:spacing w:val="-23"/>
        </w:rPr>
        <w:t xml:space="preserve"> </w:t>
      </w:r>
      <w:r w:rsidRPr="00072CAB">
        <w:rPr>
          <w:color w:val="231F20"/>
        </w:rPr>
        <w:t>including</w:t>
      </w:r>
      <w:r w:rsidRPr="00072CAB">
        <w:rPr>
          <w:color w:val="231F20"/>
          <w:spacing w:val="-23"/>
        </w:rPr>
        <w:t xml:space="preserve"> </w:t>
      </w:r>
      <w:r w:rsidRPr="00072CAB">
        <w:rPr>
          <w:color w:val="231F20"/>
        </w:rPr>
        <w:t>consumables,</w:t>
      </w:r>
      <w:r w:rsidRPr="00072CAB">
        <w:rPr>
          <w:color w:val="231F20"/>
          <w:spacing w:val="-23"/>
        </w:rPr>
        <w:t xml:space="preserve"> </w:t>
      </w:r>
      <w:r w:rsidRPr="00072CAB">
        <w:rPr>
          <w:color w:val="231F20"/>
        </w:rPr>
        <w:t>used</w:t>
      </w:r>
      <w:r w:rsidRPr="00072CAB">
        <w:rPr>
          <w:color w:val="231F20"/>
          <w:spacing w:val="-23"/>
        </w:rPr>
        <w:t xml:space="preserve"> </w:t>
      </w:r>
      <w:r w:rsidRPr="00072CAB">
        <w:rPr>
          <w:color w:val="231F20"/>
        </w:rPr>
        <w:t>by</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Contractor</w:t>
      </w:r>
      <w:r w:rsidRPr="00072CAB">
        <w:rPr>
          <w:color w:val="231F20"/>
          <w:spacing w:val="-23"/>
        </w:rPr>
        <w:t xml:space="preserve"> </w:t>
      </w:r>
      <w:r w:rsidRPr="00072CAB">
        <w:rPr>
          <w:color w:val="231F20"/>
        </w:rPr>
        <w:t>for</w:t>
      </w:r>
      <w:r w:rsidRPr="00072CAB">
        <w:rPr>
          <w:color w:val="231F20"/>
          <w:spacing w:val="-23"/>
        </w:rPr>
        <w:t xml:space="preserve"> </w:t>
      </w:r>
      <w:r w:rsidRPr="00072CAB">
        <w:rPr>
          <w:color w:val="231F20"/>
        </w:rPr>
        <w:t>incorporation</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the</w:t>
      </w:r>
      <w:r w:rsidRPr="00072CAB">
        <w:rPr>
          <w:color w:val="231F20"/>
          <w:spacing w:val="-27"/>
        </w:rPr>
        <w:t xml:space="preserve"> </w:t>
      </w:r>
      <w:r w:rsidRPr="00072CAB">
        <w:rPr>
          <w:color w:val="231F20"/>
          <w:spacing w:val="-3"/>
        </w:rPr>
        <w:t>Works.</w:t>
      </w:r>
    </w:p>
    <w:p w14:paraId="681694C9" w14:textId="77777777" w:rsidR="005F5B22" w:rsidRPr="00072CAB" w:rsidRDefault="00B0057A" w:rsidP="0022390B">
      <w:pPr>
        <w:pStyle w:val="ListParagraph"/>
        <w:numPr>
          <w:ilvl w:val="2"/>
          <w:numId w:val="24"/>
        </w:numPr>
        <w:tabs>
          <w:tab w:val="left" w:pos="1240"/>
          <w:tab w:val="left" w:pos="1241"/>
        </w:tabs>
        <w:spacing w:before="96" w:line="230" w:lineRule="auto"/>
        <w:ind w:left="1252" w:right="720" w:hanging="552"/>
        <w:rPr>
          <w:color w:val="231F20"/>
        </w:rPr>
      </w:pPr>
      <w:r w:rsidRPr="00072CAB">
        <w:rPr>
          <w:b/>
          <w:color w:val="231F20"/>
        </w:rPr>
        <w:t>Plant i</w:t>
      </w:r>
      <w:r w:rsidRPr="00072CAB">
        <w:rPr>
          <w:color w:val="231F20"/>
        </w:rPr>
        <w:t xml:space="preserve">s any integral part of the </w:t>
      </w:r>
      <w:r w:rsidRPr="00072CAB">
        <w:rPr>
          <w:color w:val="231F20"/>
          <w:spacing w:val="-4"/>
        </w:rPr>
        <w:t xml:space="preserve">Works </w:t>
      </w:r>
      <w:r w:rsidRPr="00072CAB">
        <w:rPr>
          <w:color w:val="231F20"/>
        </w:rPr>
        <w:t>that shall have a mechanical, electrical, chemical, or biological function.</w:t>
      </w:r>
    </w:p>
    <w:p w14:paraId="4556D0A4" w14:textId="77777777" w:rsidR="005F5B22" w:rsidRPr="00072CAB" w:rsidRDefault="00B0057A" w:rsidP="0022390B">
      <w:pPr>
        <w:pStyle w:val="ListParagraph"/>
        <w:numPr>
          <w:ilvl w:val="2"/>
          <w:numId w:val="24"/>
        </w:numPr>
        <w:tabs>
          <w:tab w:val="left" w:pos="1241"/>
        </w:tabs>
        <w:spacing w:before="99" w:line="230" w:lineRule="auto"/>
        <w:ind w:left="1252" w:right="720" w:hanging="552"/>
        <w:jc w:val="both"/>
        <w:rPr>
          <w:color w:val="231F20"/>
        </w:rPr>
      </w:pPr>
      <w:r w:rsidRPr="00072CAB">
        <w:rPr>
          <w:b/>
          <w:color w:val="231F20"/>
        </w:rPr>
        <w:t>The</w:t>
      </w:r>
      <w:r w:rsidRPr="00072CAB">
        <w:rPr>
          <w:b/>
          <w:color w:val="231F20"/>
          <w:spacing w:val="-12"/>
        </w:rPr>
        <w:t xml:space="preserve"> </w:t>
      </w:r>
      <w:r w:rsidRPr="00072CAB">
        <w:rPr>
          <w:b/>
          <w:color w:val="231F20"/>
        </w:rPr>
        <w:t>Project</w:t>
      </w:r>
      <w:r w:rsidRPr="00072CAB">
        <w:rPr>
          <w:b/>
          <w:color w:val="231F20"/>
          <w:spacing w:val="-12"/>
        </w:rPr>
        <w:t xml:space="preserve"> </w:t>
      </w:r>
      <w:r w:rsidRPr="00072CAB">
        <w:rPr>
          <w:b/>
          <w:color w:val="231F20"/>
        </w:rPr>
        <w:t>Manager</w:t>
      </w:r>
      <w:r w:rsidRPr="00072CAB">
        <w:rPr>
          <w:b/>
          <w:color w:val="231F20"/>
          <w:spacing w:val="-12"/>
        </w:rPr>
        <w:t xml:space="preserve"> </w:t>
      </w:r>
      <w:r w:rsidRPr="00072CAB">
        <w:rPr>
          <w:color w:val="231F20"/>
        </w:rPr>
        <w:t>is</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person</w:t>
      </w:r>
      <w:r w:rsidRPr="00072CAB">
        <w:rPr>
          <w:color w:val="231F20"/>
          <w:spacing w:val="-12"/>
        </w:rPr>
        <w:t xml:space="preserve"> </w:t>
      </w:r>
      <w:r w:rsidRPr="00072CAB">
        <w:rPr>
          <w:b/>
          <w:color w:val="231F20"/>
        </w:rPr>
        <w:t>named</w:t>
      </w:r>
      <w:r w:rsidRPr="00072CAB">
        <w:rPr>
          <w:b/>
          <w:color w:val="231F20"/>
          <w:spacing w:val="-12"/>
        </w:rPr>
        <w:t xml:space="preserve"> </w:t>
      </w:r>
      <w:r w:rsidRPr="00072CAB">
        <w:rPr>
          <w:b/>
          <w:color w:val="231F20"/>
        </w:rPr>
        <w:t>in</w:t>
      </w:r>
      <w:r w:rsidRPr="00072CAB">
        <w:rPr>
          <w:b/>
          <w:color w:val="231F20"/>
          <w:spacing w:val="-12"/>
        </w:rPr>
        <w:t xml:space="preserve"> </w:t>
      </w:r>
      <w:r w:rsidRPr="00072CAB">
        <w:rPr>
          <w:b/>
          <w:color w:val="231F20"/>
        </w:rPr>
        <w:t>the</w:t>
      </w:r>
      <w:r w:rsidRPr="00072CAB">
        <w:rPr>
          <w:b/>
          <w:color w:val="231F20"/>
          <w:spacing w:val="-12"/>
        </w:rPr>
        <w:t xml:space="preserve"> </w:t>
      </w:r>
      <w:r w:rsidRPr="00072CAB">
        <w:rPr>
          <w:b/>
          <w:color w:val="231F20"/>
        </w:rPr>
        <w:t>SCC</w:t>
      </w:r>
      <w:r w:rsidRPr="00072CAB">
        <w:rPr>
          <w:b/>
          <w:color w:val="231F20"/>
          <w:spacing w:val="-12"/>
        </w:rPr>
        <w:t xml:space="preserve"> </w:t>
      </w:r>
      <w:r w:rsidRPr="00072CAB">
        <w:rPr>
          <w:color w:val="231F20"/>
        </w:rPr>
        <w:t>(or</w:t>
      </w:r>
      <w:r w:rsidRPr="00072CAB">
        <w:rPr>
          <w:color w:val="231F20"/>
          <w:spacing w:val="-12"/>
        </w:rPr>
        <w:t xml:space="preserve"> </w:t>
      </w:r>
      <w:r w:rsidRPr="00072CAB">
        <w:rPr>
          <w:color w:val="231F20"/>
        </w:rPr>
        <w:t>any</w:t>
      </w:r>
      <w:r w:rsidRPr="00072CAB">
        <w:rPr>
          <w:color w:val="231F20"/>
          <w:spacing w:val="-12"/>
        </w:rPr>
        <w:t xml:space="preserve"> </w:t>
      </w:r>
      <w:r w:rsidRPr="00072CAB">
        <w:rPr>
          <w:color w:val="231F20"/>
        </w:rPr>
        <w:t>other</w:t>
      </w:r>
      <w:r w:rsidRPr="00072CAB">
        <w:rPr>
          <w:color w:val="231F20"/>
          <w:spacing w:val="-12"/>
        </w:rPr>
        <w:t xml:space="preserve"> </w:t>
      </w:r>
      <w:r w:rsidRPr="00072CAB">
        <w:rPr>
          <w:color w:val="231F20"/>
        </w:rPr>
        <w:t>competent</w:t>
      </w:r>
      <w:r w:rsidRPr="00072CAB">
        <w:rPr>
          <w:color w:val="231F20"/>
          <w:spacing w:val="-12"/>
        </w:rPr>
        <w:t xml:space="preserve"> </w:t>
      </w:r>
      <w:r w:rsidRPr="00072CAB">
        <w:rPr>
          <w:color w:val="231F20"/>
        </w:rPr>
        <w:t>person</w:t>
      </w:r>
      <w:r w:rsidRPr="00072CAB">
        <w:rPr>
          <w:color w:val="231F20"/>
          <w:spacing w:val="-12"/>
        </w:rPr>
        <w:t xml:space="preserve"> </w:t>
      </w:r>
      <w:r w:rsidRPr="00072CAB">
        <w:rPr>
          <w:color w:val="231F20"/>
        </w:rPr>
        <w:t>appointed</w:t>
      </w:r>
      <w:r w:rsidRPr="00072CAB">
        <w:rPr>
          <w:color w:val="231F20"/>
          <w:spacing w:val="-12"/>
        </w:rPr>
        <w:t xml:space="preserve"> </w:t>
      </w:r>
      <w:r w:rsidRPr="00072CAB">
        <w:rPr>
          <w:color w:val="231F20"/>
        </w:rPr>
        <w:t>by</w:t>
      </w:r>
      <w:r w:rsidRPr="00072CAB">
        <w:rPr>
          <w:color w:val="231F20"/>
          <w:spacing w:val="-12"/>
        </w:rPr>
        <w:t xml:space="preserve"> </w:t>
      </w:r>
      <w:r w:rsidRPr="00072CAB">
        <w:rPr>
          <w:color w:val="231F20"/>
        </w:rPr>
        <w:t>the Procuring Entity and notiﬁed to the Contractor, to act in replacement of the Project Manager) who is responsible</w:t>
      </w:r>
      <w:r w:rsidRPr="00072CAB">
        <w:rPr>
          <w:color w:val="231F20"/>
          <w:spacing w:val="-23"/>
        </w:rPr>
        <w:t xml:space="preserve"> </w:t>
      </w:r>
      <w:r w:rsidRPr="00072CAB">
        <w:rPr>
          <w:color w:val="231F20"/>
        </w:rPr>
        <w:t>for</w:t>
      </w:r>
      <w:r w:rsidRPr="00072CAB">
        <w:rPr>
          <w:color w:val="231F20"/>
          <w:spacing w:val="-23"/>
        </w:rPr>
        <w:t xml:space="preserve"> </w:t>
      </w:r>
      <w:r w:rsidRPr="00072CAB">
        <w:rPr>
          <w:color w:val="231F20"/>
        </w:rPr>
        <w:t>supervising</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execution</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7"/>
        </w:rPr>
        <w:t xml:space="preserve"> </w:t>
      </w:r>
      <w:r w:rsidRPr="00072CAB">
        <w:rPr>
          <w:color w:val="231F20"/>
          <w:spacing w:val="-4"/>
        </w:rPr>
        <w:t>Works</w:t>
      </w:r>
      <w:r w:rsidRPr="00072CAB">
        <w:rPr>
          <w:color w:val="231F20"/>
          <w:spacing w:val="-22"/>
        </w:rPr>
        <w:t xml:space="preserve"> </w:t>
      </w:r>
      <w:r w:rsidRPr="00072CAB">
        <w:rPr>
          <w:color w:val="231F20"/>
        </w:rPr>
        <w:t>and</w:t>
      </w:r>
      <w:r w:rsidRPr="00072CAB">
        <w:rPr>
          <w:color w:val="231F20"/>
          <w:spacing w:val="-23"/>
        </w:rPr>
        <w:t xml:space="preserve"> </w:t>
      </w:r>
      <w:r w:rsidRPr="00072CAB">
        <w:rPr>
          <w:color w:val="231F20"/>
        </w:rPr>
        <w:t>administering</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p>
    <w:p w14:paraId="2E8EF374" w14:textId="77777777" w:rsidR="005F5B22" w:rsidRPr="00072CAB" w:rsidRDefault="00B0057A" w:rsidP="0022390B">
      <w:pPr>
        <w:pStyle w:val="ListParagraph"/>
        <w:numPr>
          <w:ilvl w:val="2"/>
          <w:numId w:val="24"/>
        </w:numPr>
        <w:tabs>
          <w:tab w:val="left" w:pos="1240"/>
          <w:tab w:val="left" w:pos="1241"/>
        </w:tabs>
        <w:spacing w:before="92"/>
        <w:ind w:left="1240" w:right="720" w:hanging="540"/>
        <w:rPr>
          <w:color w:val="231F20"/>
        </w:rPr>
      </w:pPr>
      <w:r w:rsidRPr="00072CAB">
        <w:rPr>
          <w:b/>
          <w:color w:val="231F20"/>
        </w:rPr>
        <w:t>SCC</w:t>
      </w:r>
      <w:r w:rsidRPr="00072CAB">
        <w:rPr>
          <w:b/>
          <w:color w:val="231F20"/>
          <w:spacing w:val="-22"/>
        </w:rPr>
        <w:t xml:space="preserve"> </w:t>
      </w:r>
      <w:r w:rsidRPr="00072CAB">
        <w:rPr>
          <w:color w:val="231F20"/>
        </w:rPr>
        <w:t>means</w:t>
      </w:r>
      <w:r w:rsidRPr="00072CAB">
        <w:rPr>
          <w:color w:val="231F20"/>
          <w:spacing w:val="-23"/>
        </w:rPr>
        <w:t xml:space="preserve"> </w:t>
      </w:r>
      <w:r w:rsidRPr="00072CAB">
        <w:rPr>
          <w:color w:val="231F20"/>
        </w:rPr>
        <w:t>Special</w:t>
      </w:r>
      <w:r w:rsidRPr="00072CAB">
        <w:rPr>
          <w:color w:val="231F20"/>
          <w:spacing w:val="-23"/>
        </w:rPr>
        <w:t xml:space="preserve"> </w:t>
      </w:r>
      <w:r w:rsidRPr="00072CAB">
        <w:rPr>
          <w:color w:val="231F20"/>
        </w:rPr>
        <w:t>Conditions</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Contract.</w:t>
      </w:r>
    </w:p>
    <w:p w14:paraId="3D1E74BE" w14:textId="77777777" w:rsidR="005F5B22" w:rsidRPr="00072CAB" w:rsidRDefault="00B0057A" w:rsidP="0022390B">
      <w:pPr>
        <w:pStyle w:val="ListParagraph"/>
        <w:numPr>
          <w:ilvl w:val="2"/>
          <w:numId w:val="24"/>
        </w:numPr>
        <w:tabs>
          <w:tab w:val="left" w:pos="1240"/>
          <w:tab w:val="left" w:pos="1241"/>
        </w:tabs>
        <w:spacing w:before="88"/>
        <w:ind w:left="1240" w:right="720" w:hanging="540"/>
        <w:rPr>
          <w:color w:val="231F20"/>
        </w:rPr>
      </w:pPr>
      <w:r w:rsidRPr="00072CAB">
        <w:rPr>
          <w:b/>
          <w:color w:val="231F20"/>
        </w:rPr>
        <w:t>The</w:t>
      </w:r>
      <w:r w:rsidRPr="00072CAB">
        <w:rPr>
          <w:b/>
          <w:color w:val="231F20"/>
          <w:spacing w:val="-22"/>
        </w:rPr>
        <w:t xml:space="preserve"> </w:t>
      </w:r>
      <w:r w:rsidRPr="00072CAB">
        <w:rPr>
          <w:b/>
          <w:color w:val="231F20"/>
        </w:rPr>
        <w:t>Site</w:t>
      </w:r>
      <w:r w:rsidRPr="00072CAB">
        <w:rPr>
          <w:b/>
          <w:color w:val="231F20"/>
          <w:spacing w:val="-23"/>
        </w:rPr>
        <w:t xml:space="preserve"> </w:t>
      </w:r>
      <w:r w:rsidRPr="00072CAB">
        <w:rPr>
          <w:color w:val="231F20"/>
        </w:rPr>
        <w:t>is</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area</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works</w:t>
      </w:r>
      <w:r w:rsidRPr="00072CAB">
        <w:rPr>
          <w:color w:val="231F20"/>
          <w:spacing w:val="-22"/>
        </w:rPr>
        <w:t xml:space="preserve"> </w:t>
      </w:r>
      <w:r w:rsidRPr="00072CAB">
        <w:rPr>
          <w:color w:val="231F20"/>
        </w:rPr>
        <w:t>as</w:t>
      </w:r>
      <w:r w:rsidRPr="00072CAB">
        <w:rPr>
          <w:color w:val="231F20"/>
          <w:spacing w:val="-23"/>
        </w:rPr>
        <w:t xml:space="preserve"> </w:t>
      </w:r>
      <w:r w:rsidRPr="00072CAB">
        <w:rPr>
          <w:b/>
          <w:color w:val="231F20"/>
        </w:rPr>
        <w:t>deﬁned</w:t>
      </w:r>
      <w:r w:rsidRPr="00072CAB">
        <w:rPr>
          <w:b/>
          <w:color w:val="231F20"/>
          <w:spacing w:val="-22"/>
        </w:rPr>
        <w:t xml:space="preserve"> </w:t>
      </w:r>
      <w:r w:rsidRPr="00072CAB">
        <w:rPr>
          <w:b/>
          <w:color w:val="231F20"/>
        </w:rPr>
        <w:t>as</w:t>
      </w:r>
      <w:r w:rsidRPr="00072CAB">
        <w:rPr>
          <w:b/>
          <w:color w:val="231F20"/>
          <w:spacing w:val="-22"/>
        </w:rPr>
        <w:t xml:space="preserve"> </w:t>
      </w:r>
      <w:r w:rsidRPr="00072CAB">
        <w:rPr>
          <w:b/>
          <w:color w:val="231F20"/>
        </w:rPr>
        <w:t>such</w:t>
      </w:r>
      <w:r w:rsidRPr="00072CAB">
        <w:rPr>
          <w:b/>
          <w:color w:val="231F20"/>
          <w:spacing w:val="-22"/>
        </w:rPr>
        <w:t xml:space="preserve"> </w:t>
      </w:r>
      <w:r w:rsidRPr="00072CAB">
        <w:rPr>
          <w:b/>
          <w:color w:val="231F20"/>
        </w:rPr>
        <w:t>in</w:t>
      </w:r>
      <w:r w:rsidRPr="00072CAB">
        <w:rPr>
          <w:b/>
          <w:color w:val="231F20"/>
          <w:spacing w:val="-22"/>
        </w:rPr>
        <w:t xml:space="preserve"> </w:t>
      </w:r>
      <w:r w:rsidRPr="00072CAB">
        <w:rPr>
          <w:b/>
          <w:color w:val="231F20"/>
        </w:rPr>
        <w:t>the</w:t>
      </w:r>
      <w:r w:rsidRPr="00072CAB">
        <w:rPr>
          <w:b/>
          <w:color w:val="231F20"/>
          <w:spacing w:val="-23"/>
        </w:rPr>
        <w:t xml:space="preserve"> </w:t>
      </w:r>
      <w:r w:rsidRPr="00072CAB">
        <w:rPr>
          <w:b/>
          <w:color w:val="231F20"/>
        </w:rPr>
        <w:t>SCC</w:t>
      </w:r>
      <w:r w:rsidRPr="00072CAB">
        <w:rPr>
          <w:color w:val="231F20"/>
        </w:rPr>
        <w:t>.</w:t>
      </w:r>
    </w:p>
    <w:p w14:paraId="5471816D" w14:textId="77777777" w:rsidR="005F5B22" w:rsidRPr="00072CAB" w:rsidRDefault="00B0057A" w:rsidP="003F08A2">
      <w:pPr>
        <w:pStyle w:val="BodyText"/>
        <w:tabs>
          <w:tab w:val="left" w:pos="1930"/>
        </w:tabs>
        <w:spacing w:before="96" w:line="230" w:lineRule="auto"/>
        <w:ind w:left="1252" w:right="720" w:hanging="532"/>
      </w:pPr>
      <w:r w:rsidRPr="00072CAB">
        <w:rPr>
          <w:bCs/>
          <w:color w:val="231F20"/>
        </w:rPr>
        <w:t>aa)</w:t>
      </w:r>
      <w:r w:rsidRPr="00072CAB">
        <w:rPr>
          <w:b/>
          <w:color w:val="231F20"/>
        </w:rPr>
        <w:tab/>
        <w:t>Site</w:t>
      </w:r>
      <w:r w:rsidRPr="00072CAB">
        <w:rPr>
          <w:b/>
          <w:color w:val="231F20"/>
          <w:spacing w:val="-8"/>
        </w:rPr>
        <w:t xml:space="preserve"> </w:t>
      </w:r>
      <w:r w:rsidRPr="00072CAB">
        <w:rPr>
          <w:b/>
          <w:color w:val="231F20"/>
        </w:rPr>
        <w:t>Investigation</w:t>
      </w:r>
      <w:r w:rsidRPr="00072CAB">
        <w:rPr>
          <w:b/>
          <w:color w:val="231F20"/>
          <w:spacing w:val="-8"/>
        </w:rPr>
        <w:t xml:space="preserve"> </w:t>
      </w:r>
      <w:r w:rsidRPr="00072CAB">
        <w:rPr>
          <w:b/>
          <w:color w:val="231F20"/>
        </w:rPr>
        <w:t>Reports</w:t>
      </w:r>
      <w:r w:rsidRPr="00072CAB">
        <w:rPr>
          <w:b/>
          <w:color w:val="231F20"/>
          <w:spacing w:val="-8"/>
        </w:rPr>
        <w:t xml:space="preserve"> </w:t>
      </w:r>
      <w:r w:rsidRPr="00072CAB">
        <w:rPr>
          <w:color w:val="231F20"/>
        </w:rPr>
        <w:t>are</w:t>
      </w:r>
      <w:r w:rsidRPr="00072CAB">
        <w:rPr>
          <w:color w:val="231F20"/>
          <w:spacing w:val="-8"/>
        </w:rPr>
        <w:t xml:space="preserve"> </w:t>
      </w:r>
      <w:r w:rsidRPr="00072CAB">
        <w:rPr>
          <w:color w:val="231F20"/>
        </w:rPr>
        <w:t>those</w:t>
      </w:r>
      <w:r w:rsidRPr="00072CAB">
        <w:rPr>
          <w:color w:val="231F20"/>
          <w:spacing w:val="-8"/>
        </w:rPr>
        <w:t xml:space="preserve"> </w:t>
      </w:r>
      <w:r w:rsidRPr="00072CAB">
        <w:rPr>
          <w:color w:val="231F20"/>
        </w:rPr>
        <w:t>that</w:t>
      </w:r>
      <w:r w:rsidRPr="00072CAB">
        <w:rPr>
          <w:color w:val="231F20"/>
          <w:spacing w:val="-8"/>
        </w:rPr>
        <w:t xml:space="preserve"> </w:t>
      </w:r>
      <w:r w:rsidRPr="00072CAB">
        <w:rPr>
          <w:color w:val="231F20"/>
        </w:rPr>
        <w:t>were</w:t>
      </w:r>
      <w:r w:rsidRPr="00072CAB">
        <w:rPr>
          <w:color w:val="231F20"/>
          <w:spacing w:val="-8"/>
        </w:rPr>
        <w:t xml:space="preserve"> </w:t>
      </w:r>
      <w:r w:rsidRPr="00072CAB">
        <w:rPr>
          <w:color w:val="231F20"/>
        </w:rPr>
        <w:t>included</w:t>
      </w:r>
      <w:r w:rsidRPr="00072CAB">
        <w:rPr>
          <w:color w:val="231F20"/>
          <w:spacing w:val="-8"/>
        </w:rPr>
        <w:t xml:space="preserve"> </w:t>
      </w:r>
      <w:r w:rsidRPr="00072CAB">
        <w:rPr>
          <w:color w:val="231F20"/>
        </w:rPr>
        <w:t>in</w:t>
      </w:r>
      <w:r w:rsidRPr="00072CAB">
        <w:rPr>
          <w:color w:val="231F20"/>
          <w:spacing w:val="-8"/>
        </w:rPr>
        <w:t xml:space="preserve"> </w:t>
      </w:r>
      <w:r w:rsidRPr="00072CAB">
        <w:rPr>
          <w:color w:val="231F20"/>
        </w:rPr>
        <w:t>the</w:t>
      </w:r>
      <w:r w:rsidRPr="00072CAB">
        <w:rPr>
          <w:color w:val="231F20"/>
          <w:spacing w:val="-8"/>
        </w:rPr>
        <w:t xml:space="preserve"> </w:t>
      </w:r>
      <w:r w:rsidRPr="00072CAB">
        <w:rPr>
          <w:color w:val="231F20"/>
        </w:rPr>
        <w:t>bidding</w:t>
      </w:r>
      <w:r w:rsidRPr="00072CAB">
        <w:rPr>
          <w:color w:val="231F20"/>
          <w:spacing w:val="-8"/>
        </w:rPr>
        <w:t xml:space="preserve"> </w:t>
      </w:r>
      <w:r w:rsidRPr="00072CAB">
        <w:rPr>
          <w:color w:val="231F20"/>
        </w:rPr>
        <w:t>document</w:t>
      </w:r>
      <w:r w:rsidRPr="00072CAB">
        <w:rPr>
          <w:color w:val="231F20"/>
          <w:spacing w:val="-8"/>
        </w:rPr>
        <w:t xml:space="preserve"> </w:t>
      </w:r>
      <w:r w:rsidRPr="00072CAB">
        <w:rPr>
          <w:color w:val="231F20"/>
        </w:rPr>
        <w:t>and</w:t>
      </w:r>
      <w:r w:rsidRPr="00072CAB">
        <w:rPr>
          <w:color w:val="231F20"/>
          <w:spacing w:val="-8"/>
        </w:rPr>
        <w:t xml:space="preserve"> </w:t>
      </w:r>
      <w:r w:rsidRPr="00072CAB">
        <w:rPr>
          <w:color w:val="231F20"/>
        </w:rPr>
        <w:t>are</w:t>
      </w:r>
      <w:r w:rsidRPr="00072CAB">
        <w:rPr>
          <w:color w:val="231F20"/>
          <w:spacing w:val="-8"/>
        </w:rPr>
        <w:t xml:space="preserve"> </w:t>
      </w:r>
      <w:r w:rsidRPr="00072CAB">
        <w:rPr>
          <w:color w:val="231F20"/>
        </w:rPr>
        <w:t>factual and</w:t>
      </w:r>
      <w:r w:rsidRPr="00072CAB">
        <w:rPr>
          <w:color w:val="231F20"/>
          <w:spacing w:val="-23"/>
        </w:rPr>
        <w:t xml:space="preserve"> </w:t>
      </w:r>
      <w:r w:rsidRPr="00072CAB">
        <w:rPr>
          <w:color w:val="231F20"/>
        </w:rPr>
        <w:t>interpretative</w:t>
      </w:r>
      <w:r w:rsidRPr="00072CAB">
        <w:rPr>
          <w:color w:val="231F20"/>
          <w:spacing w:val="-23"/>
        </w:rPr>
        <w:t xml:space="preserve"> </w:t>
      </w:r>
      <w:r w:rsidRPr="00072CAB">
        <w:rPr>
          <w:color w:val="231F20"/>
        </w:rPr>
        <w:t>reports</w:t>
      </w:r>
      <w:r w:rsidRPr="00072CAB">
        <w:rPr>
          <w:color w:val="231F20"/>
          <w:spacing w:val="-23"/>
        </w:rPr>
        <w:t xml:space="preserve"> </w:t>
      </w:r>
      <w:r w:rsidRPr="00072CAB">
        <w:rPr>
          <w:color w:val="231F20"/>
        </w:rPr>
        <w:t>about</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surface</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subsurface</w:t>
      </w:r>
      <w:r w:rsidRPr="00072CAB">
        <w:rPr>
          <w:color w:val="231F20"/>
          <w:spacing w:val="-23"/>
        </w:rPr>
        <w:t xml:space="preserve"> </w:t>
      </w:r>
      <w:r w:rsidRPr="00072CAB">
        <w:rPr>
          <w:color w:val="231F20"/>
        </w:rPr>
        <w:t>conditions</w:t>
      </w:r>
      <w:r w:rsidRPr="00072CAB">
        <w:rPr>
          <w:color w:val="231F20"/>
          <w:spacing w:val="-23"/>
        </w:rPr>
        <w:t xml:space="preserve"> </w:t>
      </w:r>
      <w:r w:rsidRPr="00072CAB">
        <w:rPr>
          <w:color w:val="231F20"/>
        </w:rPr>
        <w:t>at</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Site.</w:t>
      </w:r>
    </w:p>
    <w:p w14:paraId="217F1BB9" w14:textId="77777777" w:rsidR="005F5B22" w:rsidRPr="00072CAB" w:rsidRDefault="00B0057A" w:rsidP="003F08A2">
      <w:pPr>
        <w:pStyle w:val="BodyText"/>
        <w:tabs>
          <w:tab w:val="left" w:pos="1930"/>
        </w:tabs>
        <w:spacing w:before="99" w:line="230" w:lineRule="auto"/>
        <w:ind w:left="1252" w:right="720" w:hanging="532"/>
      </w:pPr>
      <w:r w:rsidRPr="00072CAB">
        <w:rPr>
          <w:bCs/>
          <w:color w:val="231F20"/>
        </w:rPr>
        <w:t>bb)</w:t>
      </w:r>
      <w:r w:rsidRPr="00072CAB">
        <w:rPr>
          <w:b/>
          <w:color w:val="231F20"/>
        </w:rPr>
        <w:tab/>
        <w:t>Speciﬁcation</w:t>
      </w:r>
      <w:r w:rsidRPr="00072CAB">
        <w:rPr>
          <w:b/>
          <w:color w:val="231F20"/>
          <w:spacing w:val="-16"/>
        </w:rPr>
        <w:t xml:space="preserve"> </w:t>
      </w:r>
      <w:r w:rsidRPr="00072CAB">
        <w:rPr>
          <w:color w:val="231F20"/>
        </w:rPr>
        <w:t>means</w:t>
      </w:r>
      <w:r w:rsidRPr="00072CAB">
        <w:rPr>
          <w:color w:val="231F20"/>
          <w:spacing w:val="-16"/>
        </w:rPr>
        <w:t xml:space="preserve"> </w:t>
      </w:r>
      <w:r w:rsidRPr="00072CAB">
        <w:rPr>
          <w:color w:val="231F20"/>
        </w:rPr>
        <w:t>the</w:t>
      </w:r>
      <w:r w:rsidRPr="00072CAB">
        <w:rPr>
          <w:color w:val="231F20"/>
          <w:spacing w:val="-16"/>
        </w:rPr>
        <w:t xml:space="preserve"> </w:t>
      </w:r>
      <w:r w:rsidRPr="00072CAB">
        <w:rPr>
          <w:color w:val="231F20"/>
        </w:rPr>
        <w:t>Speciﬁcation</w:t>
      </w:r>
      <w:r w:rsidRPr="00072CAB">
        <w:rPr>
          <w:color w:val="231F20"/>
          <w:spacing w:val="-17"/>
        </w:rPr>
        <w:t xml:space="preserve"> </w:t>
      </w:r>
      <w:r w:rsidRPr="00072CAB">
        <w:rPr>
          <w:color w:val="231F20"/>
        </w:rPr>
        <w:t>of</w:t>
      </w:r>
      <w:r w:rsidRPr="00072CAB">
        <w:rPr>
          <w:color w:val="231F20"/>
          <w:spacing w:val="-16"/>
        </w:rPr>
        <w:t xml:space="preserve"> </w:t>
      </w:r>
      <w:r w:rsidRPr="00072CAB">
        <w:rPr>
          <w:color w:val="231F20"/>
        </w:rPr>
        <w:t>the</w:t>
      </w:r>
      <w:r w:rsidRPr="00072CAB">
        <w:rPr>
          <w:color w:val="231F20"/>
          <w:spacing w:val="-20"/>
        </w:rPr>
        <w:t xml:space="preserve"> </w:t>
      </w:r>
      <w:r w:rsidRPr="00072CAB">
        <w:rPr>
          <w:color w:val="231F20"/>
          <w:spacing w:val="-4"/>
        </w:rPr>
        <w:t>Works</w:t>
      </w:r>
      <w:r w:rsidRPr="00072CAB">
        <w:rPr>
          <w:color w:val="231F20"/>
          <w:spacing w:val="-16"/>
        </w:rPr>
        <w:t xml:space="preserve"> </w:t>
      </w:r>
      <w:r w:rsidRPr="00072CAB">
        <w:rPr>
          <w:color w:val="231F20"/>
        </w:rPr>
        <w:t>included</w:t>
      </w:r>
      <w:r w:rsidRPr="00072CAB">
        <w:rPr>
          <w:color w:val="231F20"/>
          <w:spacing w:val="-17"/>
        </w:rPr>
        <w:t xml:space="preserve"> </w:t>
      </w:r>
      <w:r w:rsidRPr="00072CAB">
        <w:rPr>
          <w:color w:val="231F20"/>
        </w:rPr>
        <w:t>in</w:t>
      </w:r>
      <w:r w:rsidRPr="00072CAB">
        <w:rPr>
          <w:color w:val="231F20"/>
          <w:spacing w:val="-16"/>
        </w:rPr>
        <w:t xml:space="preserve"> </w:t>
      </w:r>
      <w:r w:rsidRPr="00072CAB">
        <w:rPr>
          <w:color w:val="231F20"/>
        </w:rPr>
        <w:t>the</w:t>
      </w:r>
      <w:r w:rsidRPr="00072CAB">
        <w:rPr>
          <w:color w:val="231F20"/>
          <w:spacing w:val="-16"/>
        </w:rPr>
        <w:t xml:space="preserve"> </w:t>
      </w:r>
      <w:r w:rsidRPr="00072CAB">
        <w:rPr>
          <w:color w:val="231F20"/>
        </w:rPr>
        <w:t>Contract</w:t>
      </w:r>
      <w:r w:rsidRPr="00072CAB">
        <w:rPr>
          <w:color w:val="231F20"/>
          <w:spacing w:val="-17"/>
        </w:rPr>
        <w:t xml:space="preserve"> </w:t>
      </w:r>
      <w:r w:rsidRPr="00072CAB">
        <w:rPr>
          <w:color w:val="231F20"/>
        </w:rPr>
        <w:t>and</w:t>
      </w:r>
      <w:r w:rsidRPr="00072CAB">
        <w:rPr>
          <w:color w:val="231F20"/>
          <w:spacing w:val="-16"/>
        </w:rPr>
        <w:t xml:space="preserve"> </w:t>
      </w:r>
      <w:r w:rsidRPr="00072CAB">
        <w:rPr>
          <w:color w:val="231F20"/>
        </w:rPr>
        <w:t>any</w:t>
      </w:r>
      <w:r w:rsidRPr="00072CAB">
        <w:rPr>
          <w:color w:val="231F20"/>
          <w:spacing w:val="-16"/>
        </w:rPr>
        <w:t xml:space="preserve"> </w:t>
      </w:r>
      <w:r w:rsidRPr="00072CAB">
        <w:rPr>
          <w:color w:val="231F20"/>
        </w:rPr>
        <w:t>modiﬁcation or</w:t>
      </w:r>
      <w:r w:rsidRPr="00072CAB">
        <w:rPr>
          <w:color w:val="231F20"/>
          <w:spacing w:val="-23"/>
        </w:rPr>
        <w:t xml:space="preserve"> </w:t>
      </w:r>
      <w:r w:rsidRPr="00072CAB">
        <w:rPr>
          <w:color w:val="231F20"/>
        </w:rPr>
        <w:t>addition</w:t>
      </w:r>
      <w:r w:rsidRPr="00072CAB">
        <w:rPr>
          <w:color w:val="231F20"/>
          <w:spacing w:val="-24"/>
        </w:rPr>
        <w:t xml:space="preserve"> </w:t>
      </w:r>
      <w:r w:rsidRPr="00072CAB">
        <w:rPr>
          <w:color w:val="231F20"/>
        </w:rPr>
        <w:t>made</w:t>
      </w:r>
      <w:r w:rsidRPr="00072CAB">
        <w:rPr>
          <w:color w:val="231F20"/>
          <w:spacing w:val="-24"/>
        </w:rPr>
        <w:t xml:space="preserve"> </w:t>
      </w:r>
      <w:r w:rsidRPr="00072CAB">
        <w:rPr>
          <w:color w:val="231F20"/>
        </w:rPr>
        <w:t>or</w:t>
      </w:r>
      <w:r w:rsidRPr="00072CAB">
        <w:rPr>
          <w:color w:val="231F20"/>
          <w:spacing w:val="-23"/>
        </w:rPr>
        <w:t xml:space="preserve"> </w:t>
      </w:r>
      <w:r w:rsidRPr="00072CAB">
        <w:rPr>
          <w:color w:val="231F20"/>
        </w:rPr>
        <w:t>approved</w:t>
      </w:r>
      <w:r w:rsidRPr="00072CAB">
        <w:rPr>
          <w:color w:val="231F20"/>
          <w:spacing w:val="-24"/>
        </w:rPr>
        <w:t xml:space="preserve"> </w:t>
      </w:r>
      <w:r w:rsidRPr="00072CAB">
        <w:rPr>
          <w:color w:val="231F20"/>
        </w:rPr>
        <w:t>by</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Project</w:t>
      </w:r>
      <w:r w:rsidRPr="00072CAB">
        <w:rPr>
          <w:color w:val="231F20"/>
          <w:spacing w:val="-24"/>
        </w:rPr>
        <w:t xml:space="preserve"> </w:t>
      </w:r>
      <w:r w:rsidRPr="00072CAB">
        <w:rPr>
          <w:color w:val="231F20"/>
        </w:rPr>
        <w:t>Manager.</w:t>
      </w:r>
    </w:p>
    <w:p w14:paraId="24575BFB" w14:textId="77777777" w:rsidR="005F5B22" w:rsidRPr="00072CAB" w:rsidRDefault="00B0057A" w:rsidP="003F08A2">
      <w:pPr>
        <w:pStyle w:val="BodyText"/>
        <w:tabs>
          <w:tab w:val="left" w:pos="1930"/>
        </w:tabs>
        <w:spacing w:before="99" w:line="230" w:lineRule="auto"/>
        <w:ind w:left="1252" w:right="720" w:hanging="532"/>
      </w:pPr>
      <w:r w:rsidRPr="00072CAB">
        <w:rPr>
          <w:bCs/>
          <w:color w:val="231F20"/>
        </w:rPr>
        <w:t>cc)</w:t>
      </w:r>
      <w:r w:rsidRPr="00072CAB">
        <w:rPr>
          <w:b/>
          <w:color w:val="231F20"/>
        </w:rPr>
        <w:tab/>
        <w:t xml:space="preserve">The Start Date </w:t>
      </w:r>
      <w:r w:rsidRPr="00072CAB">
        <w:rPr>
          <w:color w:val="231F20"/>
        </w:rPr>
        <w:t xml:space="preserve">is </w:t>
      </w:r>
      <w:r w:rsidRPr="00072CAB">
        <w:rPr>
          <w:b/>
          <w:color w:val="231F20"/>
        </w:rPr>
        <w:t>given in the SCC</w:t>
      </w:r>
      <w:r w:rsidRPr="00072CAB">
        <w:rPr>
          <w:color w:val="231F20"/>
        </w:rPr>
        <w:t>. It is the latest date when the Contractor shall commence execution</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7"/>
        </w:rPr>
        <w:t xml:space="preserve"> </w:t>
      </w:r>
      <w:r w:rsidRPr="00072CAB">
        <w:rPr>
          <w:color w:val="231F20"/>
          <w:spacing w:val="-3"/>
        </w:rPr>
        <w:t>Works.</w:t>
      </w:r>
      <w:r w:rsidRPr="00072CAB">
        <w:rPr>
          <w:color w:val="231F20"/>
          <w:spacing w:val="32"/>
        </w:rPr>
        <w:t xml:space="preserve"> </w:t>
      </w:r>
      <w:r w:rsidRPr="00072CAB">
        <w:rPr>
          <w:color w:val="231F20"/>
        </w:rPr>
        <w:t>It</w:t>
      </w:r>
      <w:r w:rsidRPr="00072CAB">
        <w:rPr>
          <w:color w:val="231F20"/>
          <w:spacing w:val="-23"/>
        </w:rPr>
        <w:t xml:space="preserve"> </w:t>
      </w:r>
      <w:r w:rsidRPr="00072CAB">
        <w:rPr>
          <w:color w:val="231F20"/>
        </w:rPr>
        <w:t>does</w:t>
      </w:r>
      <w:r w:rsidRPr="00072CAB">
        <w:rPr>
          <w:color w:val="231F20"/>
          <w:spacing w:val="-23"/>
        </w:rPr>
        <w:t xml:space="preserve"> </w:t>
      </w:r>
      <w:r w:rsidRPr="00072CAB">
        <w:rPr>
          <w:color w:val="231F20"/>
        </w:rPr>
        <w:t>not</w:t>
      </w:r>
      <w:r w:rsidRPr="00072CAB">
        <w:rPr>
          <w:color w:val="231F20"/>
          <w:spacing w:val="-23"/>
        </w:rPr>
        <w:t xml:space="preserve"> </w:t>
      </w:r>
      <w:r w:rsidRPr="00072CAB">
        <w:rPr>
          <w:color w:val="231F20"/>
        </w:rPr>
        <w:t>necessarily</w:t>
      </w:r>
      <w:r w:rsidRPr="00072CAB">
        <w:rPr>
          <w:color w:val="231F20"/>
          <w:spacing w:val="-23"/>
        </w:rPr>
        <w:t xml:space="preserve"> </w:t>
      </w:r>
      <w:r w:rsidRPr="00072CAB">
        <w:rPr>
          <w:color w:val="231F20"/>
        </w:rPr>
        <w:t>coincide</w:t>
      </w:r>
      <w:r w:rsidRPr="00072CAB">
        <w:rPr>
          <w:color w:val="231F20"/>
          <w:spacing w:val="-23"/>
        </w:rPr>
        <w:t xml:space="preserve"> </w:t>
      </w:r>
      <w:r w:rsidRPr="00072CAB">
        <w:rPr>
          <w:color w:val="231F20"/>
        </w:rPr>
        <w:t>with</w:t>
      </w:r>
      <w:r w:rsidRPr="00072CAB">
        <w:rPr>
          <w:color w:val="231F20"/>
          <w:spacing w:val="-23"/>
        </w:rPr>
        <w:t xml:space="preserve"> </w:t>
      </w:r>
      <w:r w:rsidRPr="00072CAB">
        <w:rPr>
          <w:color w:val="231F20"/>
        </w:rPr>
        <w:t>any</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Site</w:t>
      </w:r>
      <w:r w:rsidRPr="00072CAB">
        <w:rPr>
          <w:color w:val="231F20"/>
          <w:spacing w:val="-23"/>
        </w:rPr>
        <w:t xml:space="preserve"> </w:t>
      </w:r>
      <w:r w:rsidRPr="00072CAB">
        <w:rPr>
          <w:color w:val="231F20"/>
        </w:rPr>
        <w:t>Possession</w:t>
      </w:r>
      <w:r w:rsidRPr="00072CAB">
        <w:rPr>
          <w:color w:val="231F20"/>
          <w:spacing w:val="-22"/>
        </w:rPr>
        <w:t xml:space="preserve"> </w:t>
      </w:r>
      <w:r w:rsidRPr="00072CAB">
        <w:rPr>
          <w:color w:val="231F20"/>
        </w:rPr>
        <w:t>Dates.</w:t>
      </w:r>
    </w:p>
    <w:p w14:paraId="46706282" w14:textId="77777777" w:rsidR="005F5B22" w:rsidRPr="00072CAB" w:rsidRDefault="00B0057A" w:rsidP="0007468A">
      <w:pPr>
        <w:pStyle w:val="BodyText"/>
        <w:tabs>
          <w:tab w:val="left" w:pos="1240"/>
        </w:tabs>
        <w:spacing w:before="99" w:line="230" w:lineRule="auto"/>
        <w:ind w:left="1240" w:right="720" w:hanging="540"/>
      </w:pPr>
      <w:r w:rsidRPr="00072CAB">
        <w:rPr>
          <w:color w:val="231F20"/>
        </w:rPr>
        <w:t>dd)</w:t>
      </w:r>
      <w:r w:rsidRPr="00072CAB">
        <w:rPr>
          <w:b/>
          <w:color w:val="231F20"/>
        </w:rPr>
        <w:tab/>
        <w:t>A</w:t>
      </w:r>
      <w:r w:rsidRPr="00072CAB">
        <w:rPr>
          <w:b/>
          <w:color w:val="231F20"/>
          <w:spacing w:val="-24"/>
        </w:rPr>
        <w:t xml:space="preserve"> </w:t>
      </w:r>
      <w:r w:rsidRPr="00072CAB">
        <w:rPr>
          <w:b/>
          <w:color w:val="231F20"/>
        </w:rPr>
        <w:t>Subcontractor</w:t>
      </w:r>
      <w:r w:rsidRPr="00072CAB">
        <w:rPr>
          <w:b/>
          <w:color w:val="231F20"/>
          <w:spacing w:val="-12"/>
        </w:rPr>
        <w:t xml:space="preserve"> </w:t>
      </w:r>
      <w:r w:rsidRPr="00072CAB">
        <w:rPr>
          <w:color w:val="231F20"/>
        </w:rPr>
        <w:t>is</w:t>
      </w:r>
      <w:r w:rsidRPr="00072CAB">
        <w:rPr>
          <w:color w:val="231F20"/>
          <w:spacing w:val="-12"/>
        </w:rPr>
        <w:t xml:space="preserve"> </w:t>
      </w:r>
      <w:r w:rsidRPr="00072CAB">
        <w:rPr>
          <w:color w:val="231F20"/>
        </w:rPr>
        <w:t>a</w:t>
      </w:r>
      <w:r w:rsidRPr="00072CAB">
        <w:rPr>
          <w:color w:val="231F20"/>
          <w:spacing w:val="-12"/>
        </w:rPr>
        <w:t xml:space="preserve"> </w:t>
      </w:r>
      <w:r w:rsidRPr="00072CAB">
        <w:rPr>
          <w:color w:val="231F20"/>
        </w:rPr>
        <w:t>person</w:t>
      </w:r>
      <w:r w:rsidRPr="00072CAB">
        <w:rPr>
          <w:color w:val="231F20"/>
          <w:spacing w:val="-12"/>
        </w:rPr>
        <w:t xml:space="preserve"> </w:t>
      </w:r>
      <w:r w:rsidRPr="00072CAB">
        <w:rPr>
          <w:color w:val="231F20"/>
        </w:rPr>
        <w:t>or</w:t>
      </w:r>
      <w:r w:rsidRPr="00072CAB">
        <w:rPr>
          <w:color w:val="231F20"/>
          <w:spacing w:val="-12"/>
        </w:rPr>
        <w:t xml:space="preserve"> </w:t>
      </w:r>
      <w:r w:rsidRPr="00072CAB">
        <w:rPr>
          <w:color w:val="231F20"/>
        </w:rPr>
        <w:t>corporate</w:t>
      </w:r>
      <w:r w:rsidRPr="00072CAB">
        <w:rPr>
          <w:color w:val="231F20"/>
          <w:spacing w:val="-12"/>
        </w:rPr>
        <w:t xml:space="preserve"> </w:t>
      </w:r>
      <w:r w:rsidRPr="00072CAB">
        <w:rPr>
          <w:color w:val="231F20"/>
        </w:rPr>
        <w:t>body</w:t>
      </w:r>
      <w:r w:rsidRPr="00072CAB">
        <w:rPr>
          <w:color w:val="231F20"/>
          <w:spacing w:val="-12"/>
        </w:rPr>
        <w:t xml:space="preserve"> </w:t>
      </w:r>
      <w:r w:rsidRPr="00072CAB">
        <w:rPr>
          <w:color w:val="231F20"/>
        </w:rPr>
        <w:t>who</w:t>
      </w:r>
      <w:r w:rsidRPr="00072CAB">
        <w:rPr>
          <w:color w:val="231F20"/>
          <w:spacing w:val="-12"/>
        </w:rPr>
        <w:t xml:space="preserve"> </w:t>
      </w:r>
      <w:r w:rsidRPr="00072CAB">
        <w:rPr>
          <w:color w:val="231F20"/>
        </w:rPr>
        <w:t>has</w:t>
      </w:r>
      <w:r w:rsidRPr="00072CAB">
        <w:rPr>
          <w:color w:val="231F20"/>
          <w:spacing w:val="-12"/>
        </w:rPr>
        <w:t xml:space="preserve"> </w:t>
      </w:r>
      <w:r w:rsidRPr="00072CAB">
        <w:rPr>
          <w:color w:val="231F20"/>
        </w:rPr>
        <w:t>a</w:t>
      </w:r>
      <w:r w:rsidRPr="00072CAB">
        <w:rPr>
          <w:color w:val="231F20"/>
          <w:spacing w:val="-12"/>
        </w:rPr>
        <w:t xml:space="preserve"> </w:t>
      </w:r>
      <w:r w:rsidRPr="00072CAB">
        <w:rPr>
          <w:color w:val="231F20"/>
        </w:rPr>
        <w:t>Contract</w:t>
      </w:r>
      <w:r w:rsidRPr="00072CAB">
        <w:rPr>
          <w:color w:val="231F20"/>
          <w:spacing w:val="-12"/>
        </w:rPr>
        <w:t xml:space="preserve"> </w:t>
      </w:r>
      <w:r w:rsidRPr="00072CAB">
        <w:rPr>
          <w:color w:val="231F20"/>
        </w:rPr>
        <w:t>with</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Contractor</w:t>
      </w:r>
      <w:r w:rsidRPr="00072CAB">
        <w:rPr>
          <w:color w:val="231F20"/>
          <w:spacing w:val="-12"/>
        </w:rPr>
        <w:t xml:space="preserve"> </w:t>
      </w:r>
      <w:r w:rsidRPr="00072CAB">
        <w:rPr>
          <w:color w:val="231F20"/>
        </w:rPr>
        <w:t>to</w:t>
      </w:r>
      <w:r w:rsidRPr="00072CAB">
        <w:rPr>
          <w:color w:val="231F20"/>
          <w:spacing w:val="-12"/>
        </w:rPr>
        <w:t xml:space="preserve"> </w:t>
      </w:r>
      <w:r w:rsidRPr="00072CAB">
        <w:rPr>
          <w:color w:val="231F20"/>
        </w:rPr>
        <w:t>carry</w:t>
      </w:r>
      <w:r w:rsidRPr="00072CAB">
        <w:rPr>
          <w:color w:val="231F20"/>
          <w:spacing w:val="-12"/>
        </w:rPr>
        <w:t xml:space="preserve"> </w:t>
      </w:r>
      <w:r w:rsidRPr="00072CAB">
        <w:rPr>
          <w:color w:val="231F20"/>
        </w:rPr>
        <w:t>out</w:t>
      </w:r>
      <w:r w:rsidRPr="00072CAB">
        <w:rPr>
          <w:color w:val="231F20"/>
          <w:spacing w:val="-12"/>
        </w:rPr>
        <w:t xml:space="preserve"> </w:t>
      </w:r>
      <w:r w:rsidRPr="00072CAB">
        <w:rPr>
          <w:color w:val="231F20"/>
        </w:rPr>
        <w:t>a</w:t>
      </w:r>
      <w:r w:rsidRPr="00072CAB">
        <w:rPr>
          <w:color w:val="231F20"/>
          <w:spacing w:val="-12"/>
        </w:rPr>
        <w:t xml:space="preserve"> </w:t>
      </w:r>
      <w:r w:rsidRPr="00072CAB">
        <w:rPr>
          <w:color w:val="231F20"/>
        </w:rPr>
        <w:t>part 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work</w:t>
      </w:r>
      <w:r w:rsidRPr="00072CAB">
        <w:rPr>
          <w:color w:val="231F20"/>
          <w:spacing w:val="-22"/>
        </w:rPr>
        <w:t xml:space="preserve"> </w:t>
      </w:r>
      <w:r w:rsidRPr="00072CAB">
        <w:rPr>
          <w:color w:val="231F20"/>
        </w:rPr>
        <w:t>in</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which</w:t>
      </w:r>
      <w:r w:rsidRPr="00072CAB">
        <w:rPr>
          <w:color w:val="231F20"/>
          <w:spacing w:val="-23"/>
        </w:rPr>
        <w:t xml:space="preserve"> </w:t>
      </w:r>
      <w:r w:rsidRPr="00072CAB">
        <w:rPr>
          <w:color w:val="231F20"/>
        </w:rPr>
        <w:t>includes</w:t>
      </w:r>
      <w:r w:rsidRPr="00072CAB">
        <w:rPr>
          <w:color w:val="231F20"/>
          <w:spacing w:val="-23"/>
        </w:rPr>
        <w:t xml:space="preserve"> </w:t>
      </w:r>
      <w:r w:rsidRPr="00072CAB">
        <w:rPr>
          <w:color w:val="231F20"/>
        </w:rPr>
        <w:t>work</w:t>
      </w:r>
      <w:r w:rsidRPr="00072CAB">
        <w:rPr>
          <w:color w:val="231F20"/>
          <w:spacing w:val="-22"/>
        </w:rPr>
        <w:t xml:space="preserve"> </w:t>
      </w:r>
      <w:r w:rsidRPr="00072CAB">
        <w:rPr>
          <w:color w:val="231F20"/>
        </w:rPr>
        <w:t>on</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Site.</w:t>
      </w:r>
    </w:p>
    <w:p w14:paraId="607FE326" w14:textId="77777777" w:rsidR="005F5B22" w:rsidRPr="00072CAB" w:rsidRDefault="00B0057A" w:rsidP="0007468A">
      <w:pPr>
        <w:pStyle w:val="BodyText"/>
        <w:tabs>
          <w:tab w:val="left" w:pos="1239"/>
        </w:tabs>
        <w:spacing w:before="99" w:line="230" w:lineRule="auto"/>
        <w:ind w:left="1240" w:right="720" w:hanging="540"/>
      </w:pPr>
      <w:r w:rsidRPr="00072CAB">
        <w:rPr>
          <w:color w:val="231F20"/>
        </w:rPr>
        <w:t>ee)</w:t>
      </w:r>
      <w:r w:rsidRPr="00072CAB">
        <w:rPr>
          <w:color w:val="231F20"/>
        </w:rPr>
        <w:tab/>
      </w:r>
      <w:r w:rsidRPr="00072CAB">
        <w:rPr>
          <w:b/>
          <w:color w:val="231F20"/>
          <w:spacing w:val="-3"/>
        </w:rPr>
        <w:t xml:space="preserve">Temporary Works </w:t>
      </w:r>
      <w:r w:rsidRPr="00072CAB">
        <w:rPr>
          <w:color w:val="231F20"/>
        </w:rPr>
        <w:t>are works designed, constructed, installed, and removed by the Contractor that are needed</w:t>
      </w:r>
      <w:r w:rsidRPr="00072CAB">
        <w:rPr>
          <w:color w:val="231F20"/>
          <w:spacing w:val="-23"/>
        </w:rPr>
        <w:t xml:space="preserve"> </w:t>
      </w:r>
      <w:r w:rsidRPr="00072CAB">
        <w:rPr>
          <w:color w:val="231F20"/>
        </w:rPr>
        <w:t>for</w:t>
      </w:r>
      <w:r w:rsidRPr="00072CAB">
        <w:rPr>
          <w:color w:val="231F20"/>
          <w:spacing w:val="-22"/>
        </w:rPr>
        <w:t xml:space="preserve"> </w:t>
      </w:r>
      <w:r w:rsidRPr="00072CAB">
        <w:rPr>
          <w:color w:val="231F20"/>
        </w:rPr>
        <w:t>construction</w:t>
      </w:r>
      <w:r w:rsidRPr="00072CAB">
        <w:rPr>
          <w:color w:val="231F20"/>
          <w:spacing w:val="-23"/>
        </w:rPr>
        <w:t xml:space="preserve"> </w:t>
      </w:r>
      <w:r w:rsidRPr="00072CAB">
        <w:rPr>
          <w:color w:val="231F20"/>
        </w:rPr>
        <w:t>or</w:t>
      </w:r>
      <w:r w:rsidRPr="00072CAB">
        <w:rPr>
          <w:color w:val="231F20"/>
          <w:spacing w:val="-22"/>
        </w:rPr>
        <w:t xml:space="preserve"> </w:t>
      </w:r>
      <w:r w:rsidRPr="00072CAB">
        <w:rPr>
          <w:color w:val="231F20"/>
        </w:rPr>
        <w:t>installation</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7"/>
        </w:rPr>
        <w:t xml:space="preserve"> </w:t>
      </w:r>
      <w:r w:rsidRPr="00072CAB">
        <w:rPr>
          <w:color w:val="231F20"/>
          <w:spacing w:val="-3"/>
        </w:rPr>
        <w:t>Works.</w:t>
      </w:r>
    </w:p>
    <w:p w14:paraId="253A256A" w14:textId="77777777" w:rsidR="005F5B22" w:rsidRPr="00072CAB" w:rsidRDefault="00B0057A" w:rsidP="0007468A">
      <w:pPr>
        <w:pStyle w:val="BodyText"/>
        <w:tabs>
          <w:tab w:val="left" w:pos="1239"/>
        </w:tabs>
        <w:spacing w:before="91"/>
        <w:ind w:left="699" w:right="720"/>
      </w:pPr>
      <w:r w:rsidRPr="00072CAB">
        <w:rPr>
          <w:color w:val="231F20"/>
        </w:rPr>
        <w:t>ff)</w:t>
      </w:r>
      <w:r w:rsidRPr="00072CAB">
        <w:rPr>
          <w:color w:val="231F20"/>
        </w:rPr>
        <w:tab/>
      </w:r>
      <w:r w:rsidRPr="00072CAB">
        <w:rPr>
          <w:b/>
          <w:color w:val="231F20"/>
        </w:rPr>
        <w:t>A</w:t>
      </w:r>
      <w:r w:rsidR="00B80B72" w:rsidRPr="00072CAB">
        <w:rPr>
          <w:b/>
          <w:color w:val="231F20"/>
        </w:rPr>
        <w:t xml:space="preserve"> </w:t>
      </w:r>
      <w:r w:rsidRPr="00072CAB">
        <w:rPr>
          <w:b/>
          <w:color w:val="231F20"/>
        </w:rPr>
        <w:t>Variation</w:t>
      </w:r>
      <w:r w:rsidRPr="00072CAB">
        <w:rPr>
          <w:b/>
          <w:color w:val="231F20"/>
          <w:spacing w:val="-24"/>
        </w:rPr>
        <w:t xml:space="preserve"> </w:t>
      </w:r>
      <w:r w:rsidRPr="00072CAB">
        <w:rPr>
          <w:color w:val="231F20"/>
        </w:rPr>
        <w:t>is</w:t>
      </w:r>
      <w:r w:rsidRPr="00072CAB">
        <w:rPr>
          <w:color w:val="231F20"/>
          <w:spacing w:val="-23"/>
        </w:rPr>
        <w:t xml:space="preserve"> </w:t>
      </w:r>
      <w:r w:rsidRPr="00072CAB">
        <w:rPr>
          <w:color w:val="231F20"/>
        </w:rPr>
        <w:t>an</w:t>
      </w:r>
      <w:r w:rsidRPr="00072CAB">
        <w:rPr>
          <w:color w:val="231F20"/>
          <w:spacing w:val="-24"/>
        </w:rPr>
        <w:t xml:space="preserve"> </w:t>
      </w:r>
      <w:r w:rsidRPr="00072CAB">
        <w:rPr>
          <w:color w:val="231F20"/>
        </w:rPr>
        <w:t>instruction</w:t>
      </w:r>
      <w:r w:rsidRPr="00072CAB">
        <w:rPr>
          <w:color w:val="231F20"/>
          <w:spacing w:val="-24"/>
        </w:rPr>
        <w:t xml:space="preserve"> </w:t>
      </w:r>
      <w:r w:rsidRPr="00072CAB">
        <w:rPr>
          <w:color w:val="231F20"/>
        </w:rPr>
        <w:t>given</w:t>
      </w:r>
      <w:r w:rsidRPr="00072CAB">
        <w:rPr>
          <w:color w:val="231F20"/>
          <w:spacing w:val="-24"/>
        </w:rPr>
        <w:t xml:space="preserve"> </w:t>
      </w:r>
      <w:r w:rsidRPr="00072CAB">
        <w:rPr>
          <w:color w:val="231F20"/>
        </w:rPr>
        <w:t>by</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Project</w:t>
      </w:r>
      <w:r w:rsidRPr="00072CAB">
        <w:rPr>
          <w:color w:val="231F20"/>
          <w:spacing w:val="-24"/>
        </w:rPr>
        <w:t xml:space="preserve"> </w:t>
      </w:r>
      <w:r w:rsidRPr="00072CAB">
        <w:rPr>
          <w:color w:val="231F20"/>
        </w:rPr>
        <w:t>Manager</w:t>
      </w:r>
      <w:r w:rsidRPr="00072CAB">
        <w:rPr>
          <w:color w:val="231F20"/>
          <w:spacing w:val="-24"/>
        </w:rPr>
        <w:t xml:space="preserve"> </w:t>
      </w:r>
      <w:r w:rsidRPr="00072CAB">
        <w:rPr>
          <w:color w:val="231F20"/>
        </w:rPr>
        <w:t>which</w:t>
      </w:r>
      <w:r w:rsidRPr="00072CAB">
        <w:rPr>
          <w:color w:val="231F20"/>
          <w:spacing w:val="-24"/>
        </w:rPr>
        <w:t xml:space="preserve"> </w:t>
      </w:r>
      <w:r w:rsidRPr="00072CAB">
        <w:rPr>
          <w:color w:val="231F20"/>
        </w:rPr>
        <w:t>varies</w:t>
      </w:r>
      <w:r w:rsidRPr="00072CAB">
        <w:rPr>
          <w:color w:val="231F20"/>
          <w:spacing w:val="-24"/>
        </w:rPr>
        <w:t xml:space="preserve"> </w:t>
      </w:r>
      <w:r w:rsidRPr="00072CAB">
        <w:rPr>
          <w:color w:val="231F20"/>
        </w:rPr>
        <w:t>the</w:t>
      </w:r>
      <w:r w:rsidRPr="00072CAB">
        <w:rPr>
          <w:color w:val="231F20"/>
          <w:spacing w:val="-28"/>
        </w:rPr>
        <w:t xml:space="preserve"> </w:t>
      </w:r>
      <w:r w:rsidRPr="00072CAB">
        <w:rPr>
          <w:color w:val="231F20"/>
          <w:spacing w:val="-3"/>
        </w:rPr>
        <w:t>Works.</w:t>
      </w:r>
    </w:p>
    <w:p w14:paraId="42BA099B" w14:textId="77777777" w:rsidR="005F5B22" w:rsidRPr="00072CAB" w:rsidRDefault="00B0057A" w:rsidP="0007468A">
      <w:pPr>
        <w:tabs>
          <w:tab w:val="left" w:pos="1239"/>
        </w:tabs>
        <w:spacing w:before="97" w:line="230" w:lineRule="auto"/>
        <w:ind w:left="1239" w:right="720" w:hanging="540"/>
      </w:pPr>
      <w:r w:rsidRPr="00072CAB">
        <w:rPr>
          <w:color w:val="231F20"/>
        </w:rPr>
        <w:t>gg)</w:t>
      </w:r>
      <w:r w:rsidRPr="00072CAB">
        <w:rPr>
          <w:color w:val="231F20"/>
        </w:rPr>
        <w:tab/>
      </w:r>
      <w:r w:rsidRPr="00072CAB">
        <w:rPr>
          <w:b/>
          <w:color w:val="231F20"/>
        </w:rPr>
        <w:t xml:space="preserve">The </w:t>
      </w:r>
      <w:r w:rsidRPr="00072CAB">
        <w:rPr>
          <w:b/>
          <w:color w:val="231F20"/>
          <w:spacing w:val="-3"/>
        </w:rPr>
        <w:t xml:space="preserve">Works </w:t>
      </w:r>
      <w:r w:rsidRPr="00072CAB">
        <w:rPr>
          <w:color w:val="231F20"/>
        </w:rPr>
        <w:t>are what the Contract requires the Contractor to construct, install, and turn over to the Procuring</w:t>
      </w:r>
      <w:r w:rsidRPr="00072CAB">
        <w:rPr>
          <w:color w:val="231F20"/>
          <w:spacing w:val="-23"/>
        </w:rPr>
        <w:t xml:space="preserve"> </w:t>
      </w:r>
      <w:r w:rsidRPr="00072CAB">
        <w:rPr>
          <w:color w:val="231F20"/>
          <w:spacing w:val="-3"/>
        </w:rPr>
        <w:t>Entity,</w:t>
      </w:r>
      <w:r w:rsidRPr="00072CAB">
        <w:rPr>
          <w:color w:val="231F20"/>
          <w:spacing w:val="-23"/>
        </w:rPr>
        <w:t xml:space="preserve"> </w:t>
      </w:r>
      <w:r w:rsidRPr="00072CAB">
        <w:rPr>
          <w:b/>
          <w:color w:val="231F20"/>
        </w:rPr>
        <w:t>as</w:t>
      </w:r>
      <w:r w:rsidRPr="00072CAB">
        <w:rPr>
          <w:b/>
          <w:color w:val="231F20"/>
          <w:spacing w:val="-22"/>
        </w:rPr>
        <w:t xml:space="preserve"> </w:t>
      </w:r>
      <w:r w:rsidRPr="00072CAB">
        <w:rPr>
          <w:b/>
          <w:color w:val="231F20"/>
        </w:rPr>
        <w:t>deﬁned</w:t>
      </w:r>
      <w:r w:rsidRPr="00072CAB">
        <w:rPr>
          <w:b/>
          <w:color w:val="231F20"/>
          <w:spacing w:val="-22"/>
        </w:rPr>
        <w:t xml:space="preserve"> </w:t>
      </w:r>
      <w:r w:rsidRPr="00072CAB">
        <w:rPr>
          <w:b/>
          <w:color w:val="231F20"/>
        </w:rPr>
        <w:t>in</w:t>
      </w:r>
      <w:r w:rsidRPr="00072CAB">
        <w:rPr>
          <w:b/>
          <w:color w:val="231F20"/>
          <w:spacing w:val="-22"/>
        </w:rPr>
        <w:t xml:space="preserve"> </w:t>
      </w:r>
      <w:r w:rsidRPr="00072CAB">
        <w:rPr>
          <w:b/>
          <w:color w:val="231F20"/>
        </w:rPr>
        <w:t>the</w:t>
      </w:r>
      <w:r w:rsidRPr="00072CAB">
        <w:rPr>
          <w:b/>
          <w:color w:val="231F20"/>
          <w:spacing w:val="-23"/>
        </w:rPr>
        <w:t xml:space="preserve"> </w:t>
      </w:r>
      <w:r w:rsidRPr="00072CAB">
        <w:rPr>
          <w:b/>
          <w:color w:val="231F20"/>
        </w:rPr>
        <w:t>SCC</w:t>
      </w:r>
      <w:r w:rsidRPr="00072CAB">
        <w:rPr>
          <w:color w:val="231F20"/>
        </w:rPr>
        <w:t>.</w:t>
      </w:r>
    </w:p>
    <w:p w14:paraId="760F5EB0"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color w:val="auto"/>
        </w:rPr>
      </w:pPr>
      <w:bookmarkStart w:id="125" w:name="_TOC_250030"/>
      <w:bookmarkEnd w:id="125"/>
      <w:r w:rsidRPr="00072CAB">
        <w:rPr>
          <w:rFonts w:ascii="Times New Roman" w:hAnsi="Times New Roman" w:cs="Times New Roman"/>
          <w:b/>
          <w:bCs/>
          <w:color w:val="231F20"/>
        </w:rPr>
        <w:t>Interpretation</w:t>
      </w:r>
    </w:p>
    <w:p w14:paraId="46B08EE8" w14:textId="77777777" w:rsidR="0005260F" w:rsidRPr="00072CAB" w:rsidRDefault="00B0057A" w:rsidP="00B24219">
      <w:pPr>
        <w:pStyle w:val="ListParagraph"/>
        <w:numPr>
          <w:ilvl w:val="1"/>
          <w:numId w:val="118"/>
        </w:numPr>
        <w:spacing w:before="247" w:line="230" w:lineRule="auto"/>
        <w:ind w:left="810" w:right="850" w:hanging="360"/>
        <w:jc w:val="both"/>
        <w:rPr>
          <w:color w:val="231F20"/>
        </w:rPr>
      </w:pPr>
      <w:r w:rsidRPr="00072CAB">
        <w:rPr>
          <w:color w:val="231F20"/>
        </w:rPr>
        <w:t>In interpreting these GCC, words indicating one gender include all genders. Words indicating the singular also include the plural and words indicating the plural also include the singular. Headings have no signiﬁcance. Words have their normal meaning under the language of the Contract unless speciﬁcally deﬁned. The Project Manager shall provide instructions clarifying queries about these GCC.</w:t>
      </w:r>
    </w:p>
    <w:p w14:paraId="7E67359E" w14:textId="77777777" w:rsidR="005F5B22" w:rsidRPr="00072CAB" w:rsidRDefault="00B0057A" w:rsidP="00B24219">
      <w:pPr>
        <w:pStyle w:val="ListParagraph"/>
        <w:numPr>
          <w:ilvl w:val="1"/>
          <w:numId w:val="118"/>
        </w:numPr>
        <w:spacing w:before="247" w:line="230" w:lineRule="auto"/>
        <w:ind w:left="810" w:right="850" w:hanging="360"/>
        <w:jc w:val="both"/>
        <w:rPr>
          <w:color w:val="231F20"/>
        </w:rPr>
      </w:pPr>
      <w:r w:rsidRPr="00072CAB">
        <w:rPr>
          <w:color w:val="231F20"/>
        </w:rPr>
        <w:t>If sectional completion is speciﬁed in the SCC, references in the GCC to the Works, the Completion Date, and the Intended Completion Date apply to any Section of the Works (other than references to the Completion Date and Intended Completion Date for the whole of the Works).</w:t>
      </w:r>
    </w:p>
    <w:p w14:paraId="5880D859" w14:textId="77777777" w:rsidR="005F5B22" w:rsidRPr="00072CAB" w:rsidRDefault="00B0057A" w:rsidP="00B24219">
      <w:pPr>
        <w:pStyle w:val="ListParagraph"/>
        <w:numPr>
          <w:ilvl w:val="1"/>
          <w:numId w:val="118"/>
        </w:numPr>
        <w:spacing w:before="247" w:line="230" w:lineRule="auto"/>
        <w:ind w:left="810" w:right="850" w:hanging="360"/>
        <w:jc w:val="both"/>
        <w:rPr>
          <w:color w:val="231F20"/>
        </w:rPr>
      </w:pPr>
      <w:r w:rsidRPr="00072CAB">
        <w:rPr>
          <w:color w:val="231F20"/>
        </w:rPr>
        <w:t>The documents forming the Contract shall be interpreted in the following order of priority:</w:t>
      </w:r>
    </w:p>
    <w:p w14:paraId="61F8A22D" w14:textId="77777777" w:rsidR="005F5B22" w:rsidRPr="00072CAB" w:rsidRDefault="00B0057A" w:rsidP="00B24219">
      <w:pPr>
        <w:pStyle w:val="ListParagraph"/>
        <w:numPr>
          <w:ilvl w:val="0"/>
          <w:numId w:val="119"/>
        </w:numPr>
        <w:tabs>
          <w:tab w:val="left" w:pos="1239"/>
          <w:tab w:val="left" w:pos="1240"/>
        </w:tabs>
        <w:spacing w:before="39"/>
        <w:ind w:right="720" w:hanging="427"/>
        <w:rPr>
          <w:color w:val="231F20"/>
        </w:rPr>
      </w:pPr>
      <w:r w:rsidRPr="00072CAB">
        <w:rPr>
          <w:color w:val="231F20"/>
        </w:rPr>
        <w:t>Agreement,</w:t>
      </w:r>
    </w:p>
    <w:p w14:paraId="1A727C01" w14:textId="77777777" w:rsidR="005F5B22" w:rsidRPr="00072CAB" w:rsidRDefault="00B0057A" w:rsidP="00B24219">
      <w:pPr>
        <w:pStyle w:val="ListParagraph"/>
        <w:numPr>
          <w:ilvl w:val="0"/>
          <w:numId w:val="119"/>
        </w:numPr>
        <w:tabs>
          <w:tab w:val="left" w:pos="1239"/>
          <w:tab w:val="left" w:pos="1240"/>
        </w:tabs>
        <w:spacing w:before="40"/>
        <w:ind w:right="720" w:hanging="427"/>
        <w:rPr>
          <w:color w:val="231F20"/>
        </w:rPr>
      </w:pPr>
      <w:r w:rsidRPr="00072CAB">
        <w:rPr>
          <w:color w:val="231F20"/>
        </w:rPr>
        <w:t>Letter</w:t>
      </w:r>
      <w:r w:rsidRPr="00072CAB">
        <w:rPr>
          <w:color w:val="231F20"/>
          <w:spacing w:val="-23"/>
        </w:rPr>
        <w:t xml:space="preserve"> </w:t>
      </w:r>
      <w:r w:rsidRPr="00072CAB">
        <w:rPr>
          <w:color w:val="231F20"/>
        </w:rPr>
        <w:t>of</w:t>
      </w:r>
      <w:r w:rsidRPr="00072CAB">
        <w:rPr>
          <w:color w:val="231F20"/>
          <w:spacing w:val="-35"/>
        </w:rPr>
        <w:t xml:space="preserve"> </w:t>
      </w:r>
      <w:r w:rsidRPr="00072CAB">
        <w:rPr>
          <w:color w:val="231F20"/>
        </w:rPr>
        <w:t>Acceptance,</w:t>
      </w:r>
    </w:p>
    <w:p w14:paraId="350BFC2B" w14:textId="77777777" w:rsidR="005F5B22" w:rsidRPr="00072CAB" w:rsidRDefault="00B0057A" w:rsidP="00B24219">
      <w:pPr>
        <w:pStyle w:val="ListParagraph"/>
        <w:numPr>
          <w:ilvl w:val="0"/>
          <w:numId w:val="119"/>
        </w:numPr>
        <w:tabs>
          <w:tab w:val="left" w:pos="1239"/>
          <w:tab w:val="left" w:pos="1240"/>
        </w:tabs>
        <w:spacing w:before="39"/>
        <w:ind w:right="720" w:hanging="427"/>
        <w:rPr>
          <w:color w:val="231F20"/>
        </w:rPr>
      </w:pPr>
      <w:r w:rsidRPr="00072CAB">
        <w:rPr>
          <w:color w:val="231F20"/>
        </w:rPr>
        <w:t>Contractor's</w:t>
      </w:r>
      <w:r w:rsidRPr="00072CAB">
        <w:rPr>
          <w:color w:val="231F20"/>
          <w:spacing w:val="-23"/>
        </w:rPr>
        <w:t xml:space="preserve"> </w:t>
      </w:r>
      <w:r w:rsidRPr="00072CAB">
        <w:rPr>
          <w:color w:val="231F20"/>
        </w:rPr>
        <w:t>Bid,</w:t>
      </w:r>
    </w:p>
    <w:p w14:paraId="27D5D43D" w14:textId="77777777" w:rsidR="005F5B22" w:rsidRPr="00072CAB" w:rsidRDefault="00B0057A" w:rsidP="00B24219">
      <w:pPr>
        <w:pStyle w:val="ListParagraph"/>
        <w:numPr>
          <w:ilvl w:val="0"/>
          <w:numId w:val="119"/>
        </w:numPr>
        <w:tabs>
          <w:tab w:val="left" w:pos="1239"/>
          <w:tab w:val="left" w:pos="1240"/>
        </w:tabs>
        <w:spacing w:before="39"/>
        <w:ind w:right="720" w:hanging="427"/>
        <w:rPr>
          <w:color w:val="231F20"/>
        </w:rPr>
      </w:pPr>
      <w:r w:rsidRPr="00072CAB">
        <w:rPr>
          <w:color w:val="231F20"/>
        </w:rPr>
        <w:t>Special</w:t>
      </w:r>
      <w:r w:rsidRPr="00072CAB">
        <w:rPr>
          <w:color w:val="231F20"/>
          <w:spacing w:val="-23"/>
        </w:rPr>
        <w:t xml:space="preserve"> </w:t>
      </w:r>
      <w:r w:rsidRPr="00072CAB">
        <w:rPr>
          <w:color w:val="231F20"/>
        </w:rPr>
        <w:t>Conditions</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Contract,</w:t>
      </w:r>
    </w:p>
    <w:p w14:paraId="513C0119" w14:textId="77777777" w:rsidR="005F5B22" w:rsidRPr="00072CAB" w:rsidRDefault="00B0057A" w:rsidP="00B24219">
      <w:pPr>
        <w:pStyle w:val="ListParagraph"/>
        <w:numPr>
          <w:ilvl w:val="0"/>
          <w:numId w:val="119"/>
        </w:numPr>
        <w:tabs>
          <w:tab w:val="left" w:pos="1239"/>
          <w:tab w:val="left" w:pos="1240"/>
        </w:tabs>
        <w:spacing w:before="40"/>
        <w:ind w:right="720" w:hanging="427"/>
        <w:rPr>
          <w:color w:val="231F20"/>
        </w:rPr>
      </w:pPr>
      <w:r w:rsidRPr="00072CAB">
        <w:rPr>
          <w:color w:val="231F20"/>
        </w:rPr>
        <w:t>General</w:t>
      </w:r>
      <w:r w:rsidRPr="00072CAB">
        <w:rPr>
          <w:color w:val="231F20"/>
          <w:spacing w:val="-23"/>
        </w:rPr>
        <w:t xml:space="preserve"> </w:t>
      </w:r>
      <w:r w:rsidRPr="00072CAB">
        <w:rPr>
          <w:color w:val="231F20"/>
        </w:rPr>
        <w:t>Conditions</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Contract,</w:t>
      </w:r>
      <w:r w:rsidRPr="00072CAB">
        <w:rPr>
          <w:color w:val="231F20"/>
          <w:spacing w:val="-23"/>
        </w:rPr>
        <w:t xml:space="preserve"> </w:t>
      </w:r>
      <w:r w:rsidRPr="00072CAB">
        <w:rPr>
          <w:color w:val="231F20"/>
        </w:rPr>
        <w:t>including</w:t>
      </w:r>
      <w:r w:rsidRPr="00072CAB">
        <w:rPr>
          <w:color w:val="231F20"/>
          <w:spacing w:val="-35"/>
        </w:rPr>
        <w:t xml:space="preserve"> </w:t>
      </w:r>
      <w:r w:rsidRPr="00072CAB">
        <w:rPr>
          <w:color w:val="231F20"/>
        </w:rPr>
        <w:t>Appendices,</w:t>
      </w:r>
    </w:p>
    <w:p w14:paraId="06030D3A" w14:textId="77777777" w:rsidR="005F5B22" w:rsidRPr="00072CAB" w:rsidRDefault="00B0057A" w:rsidP="00B24219">
      <w:pPr>
        <w:pStyle w:val="ListParagraph"/>
        <w:numPr>
          <w:ilvl w:val="0"/>
          <w:numId w:val="119"/>
        </w:numPr>
        <w:tabs>
          <w:tab w:val="left" w:pos="1239"/>
          <w:tab w:val="left" w:pos="1240"/>
        </w:tabs>
        <w:spacing w:before="39"/>
        <w:ind w:right="720" w:hanging="427"/>
        <w:rPr>
          <w:color w:val="231F20"/>
        </w:rPr>
      </w:pPr>
      <w:r w:rsidRPr="00072CAB">
        <w:rPr>
          <w:color w:val="231F20"/>
        </w:rPr>
        <w:t>Speciﬁcations,</w:t>
      </w:r>
    </w:p>
    <w:p w14:paraId="3E1F2830" w14:textId="77777777" w:rsidR="005F5B22" w:rsidRPr="00072CAB" w:rsidRDefault="00B0057A" w:rsidP="00B24219">
      <w:pPr>
        <w:pStyle w:val="ListParagraph"/>
        <w:numPr>
          <w:ilvl w:val="0"/>
          <w:numId w:val="119"/>
        </w:numPr>
        <w:tabs>
          <w:tab w:val="left" w:pos="1239"/>
          <w:tab w:val="left" w:pos="1240"/>
        </w:tabs>
        <w:spacing w:before="40"/>
        <w:ind w:right="720" w:hanging="427"/>
        <w:rPr>
          <w:color w:val="231F20"/>
        </w:rPr>
      </w:pPr>
      <w:r w:rsidRPr="00072CAB">
        <w:rPr>
          <w:color w:val="231F20"/>
        </w:rPr>
        <w:t>Drawings,</w:t>
      </w:r>
    </w:p>
    <w:p w14:paraId="4C55832B" w14:textId="77777777" w:rsidR="005F5B22" w:rsidRPr="00072CAB" w:rsidRDefault="00B0057A" w:rsidP="00B24219">
      <w:pPr>
        <w:pStyle w:val="ListParagraph"/>
        <w:numPr>
          <w:ilvl w:val="0"/>
          <w:numId w:val="119"/>
        </w:numPr>
        <w:tabs>
          <w:tab w:val="left" w:pos="1239"/>
          <w:tab w:val="left" w:pos="1240"/>
        </w:tabs>
        <w:spacing w:before="32"/>
        <w:ind w:right="720" w:hanging="427"/>
        <w:rPr>
          <w:color w:val="231F20"/>
        </w:rPr>
      </w:pPr>
      <w:r w:rsidRPr="00072CAB">
        <w:rPr>
          <w:color w:val="231F20"/>
        </w:rPr>
        <w:t>Bill</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Quantities</w:t>
      </w:r>
      <w:r w:rsidRPr="009A5EAE">
        <w:rPr>
          <w:color w:val="231F20"/>
          <w:position w:val="11"/>
          <w:sz w:val="16"/>
          <w:szCs w:val="16"/>
        </w:rPr>
        <w:t>6</w:t>
      </w:r>
      <w:r w:rsidRPr="00072CAB">
        <w:rPr>
          <w:color w:val="231F20"/>
        </w:rPr>
        <w:t>,</w:t>
      </w:r>
      <w:r w:rsidRPr="00072CAB">
        <w:rPr>
          <w:color w:val="231F20"/>
          <w:spacing w:val="-23"/>
        </w:rPr>
        <w:t xml:space="preserve"> </w:t>
      </w:r>
      <w:r w:rsidRPr="00072CAB">
        <w:rPr>
          <w:color w:val="231F20"/>
        </w:rPr>
        <w:t>and</w:t>
      </w:r>
    </w:p>
    <w:p w14:paraId="0795D846" w14:textId="77777777" w:rsidR="005F5B22" w:rsidRPr="00072CAB" w:rsidRDefault="00B0057A" w:rsidP="00B24219">
      <w:pPr>
        <w:pStyle w:val="ListParagraph"/>
        <w:numPr>
          <w:ilvl w:val="0"/>
          <w:numId w:val="119"/>
        </w:numPr>
        <w:tabs>
          <w:tab w:val="left" w:pos="1239"/>
          <w:tab w:val="left" w:pos="1240"/>
        </w:tabs>
        <w:spacing w:before="39"/>
        <w:ind w:right="720" w:hanging="427"/>
        <w:rPr>
          <w:color w:val="231F20"/>
        </w:rPr>
      </w:pPr>
      <w:r w:rsidRPr="00072CAB">
        <w:rPr>
          <w:color w:val="231F20"/>
        </w:rPr>
        <w:t>any</w:t>
      </w:r>
      <w:r w:rsidRPr="00072CAB">
        <w:rPr>
          <w:color w:val="231F20"/>
          <w:spacing w:val="-23"/>
        </w:rPr>
        <w:t xml:space="preserve"> </w:t>
      </w:r>
      <w:r w:rsidRPr="00072CAB">
        <w:rPr>
          <w:color w:val="231F20"/>
        </w:rPr>
        <w:t>other</w:t>
      </w:r>
      <w:r w:rsidRPr="00072CAB">
        <w:rPr>
          <w:color w:val="231F20"/>
          <w:spacing w:val="-23"/>
        </w:rPr>
        <w:t xml:space="preserve"> </w:t>
      </w:r>
      <w:r w:rsidRPr="00072CAB">
        <w:rPr>
          <w:color w:val="231F20"/>
        </w:rPr>
        <w:t>document</w:t>
      </w:r>
      <w:r w:rsidRPr="00072CAB">
        <w:rPr>
          <w:color w:val="231F20"/>
          <w:spacing w:val="-23"/>
        </w:rPr>
        <w:t xml:space="preserve"> </w:t>
      </w:r>
      <w:r w:rsidRPr="00072CAB">
        <w:rPr>
          <w:b/>
          <w:color w:val="231F20"/>
        </w:rPr>
        <w:t>listed</w:t>
      </w:r>
      <w:r w:rsidRPr="00072CAB">
        <w:rPr>
          <w:b/>
          <w:color w:val="231F20"/>
          <w:spacing w:val="-23"/>
        </w:rPr>
        <w:t xml:space="preserve"> </w:t>
      </w:r>
      <w:r w:rsidRPr="00072CAB">
        <w:rPr>
          <w:b/>
          <w:color w:val="231F20"/>
        </w:rPr>
        <w:t>in</w:t>
      </w:r>
      <w:r w:rsidRPr="00072CAB">
        <w:rPr>
          <w:b/>
          <w:color w:val="231F20"/>
          <w:spacing w:val="-22"/>
        </w:rPr>
        <w:t xml:space="preserve"> </w:t>
      </w:r>
      <w:r w:rsidRPr="00072CAB">
        <w:rPr>
          <w:b/>
          <w:color w:val="231F20"/>
        </w:rPr>
        <w:t>the</w:t>
      </w:r>
      <w:r w:rsidRPr="00072CAB">
        <w:rPr>
          <w:b/>
          <w:color w:val="231F20"/>
          <w:spacing w:val="-23"/>
        </w:rPr>
        <w:t xml:space="preserve"> </w:t>
      </w:r>
      <w:r w:rsidRPr="00072CAB">
        <w:rPr>
          <w:b/>
          <w:color w:val="231F20"/>
        </w:rPr>
        <w:t>SCC</w:t>
      </w:r>
      <w:r w:rsidRPr="00072CAB">
        <w:rPr>
          <w:b/>
          <w:color w:val="231F20"/>
          <w:spacing w:val="-22"/>
        </w:rPr>
        <w:t xml:space="preserve"> </w:t>
      </w:r>
      <w:r w:rsidRPr="00072CAB">
        <w:rPr>
          <w:color w:val="231F20"/>
        </w:rPr>
        <w:t>as</w:t>
      </w:r>
      <w:r w:rsidRPr="00072CAB">
        <w:rPr>
          <w:color w:val="231F20"/>
          <w:spacing w:val="-22"/>
        </w:rPr>
        <w:t xml:space="preserve"> </w:t>
      </w:r>
      <w:r w:rsidRPr="00072CAB">
        <w:rPr>
          <w:color w:val="231F20"/>
        </w:rPr>
        <w:t>forming</w:t>
      </w:r>
      <w:r w:rsidRPr="00072CAB">
        <w:rPr>
          <w:color w:val="231F20"/>
          <w:spacing w:val="-23"/>
        </w:rPr>
        <w:t xml:space="preserve"> </w:t>
      </w:r>
      <w:r w:rsidRPr="00072CAB">
        <w:rPr>
          <w:color w:val="231F20"/>
        </w:rPr>
        <w:t>part</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Contract.</w:t>
      </w:r>
    </w:p>
    <w:p w14:paraId="1A96AC21" w14:textId="77777777" w:rsidR="005F5B22" w:rsidRPr="00072CAB" w:rsidRDefault="005F5B22" w:rsidP="0007468A">
      <w:pPr>
        <w:pStyle w:val="BodyText"/>
        <w:ind w:right="720"/>
      </w:pPr>
    </w:p>
    <w:p w14:paraId="21563865" w14:textId="77777777" w:rsidR="009A5EAE" w:rsidRDefault="009A5EAE" w:rsidP="003F08A2">
      <w:pPr>
        <w:pStyle w:val="BodyText"/>
        <w:spacing w:before="6"/>
        <w:ind w:right="720"/>
        <w:rPr>
          <w:i/>
          <w:color w:val="231F20"/>
          <w:position w:val="8"/>
          <w:sz w:val="18"/>
          <w:szCs w:val="18"/>
        </w:rPr>
      </w:pPr>
    </w:p>
    <w:p w14:paraId="03BE3C55" w14:textId="37F23E57" w:rsidR="009A5EAE" w:rsidRPr="009A5EAE" w:rsidRDefault="00905708" w:rsidP="009A5EAE">
      <w:pPr>
        <w:pStyle w:val="BodyText"/>
        <w:spacing w:before="6"/>
        <w:ind w:right="720"/>
        <w:rPr>
          <w:i/>
          <w:sz w:val="18"/>
          <w:szCs w:val="18"/>
        </w:rPr>
      </w:pPr>
      <w:r>
        <w:rPr>
          <w:noProof/>
          <w:sz w:val="18"/>
          <w:szCs w:val="18"/>
        </w:rPr>
        <mc:AlternateContent>
          <mc:Choice Requires="wps">
            <w:drawing>
              <wp:anchor distT="4294967294" distB="4294967294" distL="0" distR="0" simplePos="0" relativeHeight="251757056" behindDoc="0" locked="0" layoutInCell="1" allowOverlap="1" wp14:anchorId="64BBB827" wp14:editId="2B4CAF6A">
                <wp:simplePos x="0" y="0"/>
                <wp:positionH relativeFrom="page">
                  <wp:posOffset>539750</wp:posOffset>
                </wp:positionH>
                <wp:positionV relativeFrom="paragraph">
                  <wp:posOffset>243839</wp:posOffset>
                </wp:positionV>
                <wp:extent cx="1814830" cy="0"/>
                <wp:effectExtent l="0" t="0" r="13970" b="0"/>
                <wp:wrapTopAndBottom/>
                <wp:docPr id="2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830" cy="0"/>
                        </a:xfrm>
                        <a:prstGeom prst="line">
                          <a:avLst/>
                        </a:prstGeom>
                        <a:noFill/>
                        <a:ln w="6346">
                          <a:solidFill>
                            <a:srgbClr val="23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8E645D" id="Line 65" o:spid="_x0000_s1026" style="position:absolute;z-index:25175705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5pt,19.2pt" to="185.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" strokecolor="#231f20" strokeweight=".17628mm">
                <w10:wrap type="topAndBottom" anchorx="page"/>
              </v:line>
            </w:pict>
          </mc:Fallback>
        </mc:AlternateContent>
      </w:r>
      <w:r w:rsidR="009A5EAE" w:rsidRPr="009A5EAE">
        <w:rPr>
          <w:i/>
          <w:color w:val="231F20"/>
          <w:position w:val="8"/>
          <w:sz w:val="18"/>
          <w:szCs w:val="18"/>
        </w:rPr>
        <w:t>6</w:t>
      </w:r>
      <w:r w:rsidR="009A5EAE" w:rsidRPr="009A5EAE">
        <w:rPr>
          <w:i/>
          <w:color w:val="231F20"/>
          <w:sz w:val="18"/>
          <w:szCs w:val="18"/>
        </w:rPr>
        <w:t>In lump sum contracts, delete “Bill of Quantities” and replace with “Activity Schedule.”</w:t>
      </w:r>
    </w:p>
    <w:p w14:paraId="341D40DA" w14:textId="77777777" w:rsidR="009A5EAE" w:rsidRPr="009A5EAE" w:rsidRDefault="009A5EAE" w:rsidP="009A5EAE">
      <w:pPr>
        <w:ind w:right="720"/>
        <w:rPr>
          <w:sz w:val="18"/>
          <w:szCs w:val="18"/>
        </w:rPr>
        <w:sectPr w:rsidR="009A5EAE" w:rsidRPr="009A5EAE">
          <w:pgSz w:w="11910" w:h="16840"/>
          <w:pgMar w:top="340" w:right="0" w:bottom="640" w:left="720" w:header="0" w:footer="441" w:gutter="0"/>
          <w:cols w:space="720"/>
        </w:sectPr>
      </w:pPr>
    </w:p>
    <w:p w14:paraId="614DB8F8" w14:textId="77777777" w:rsidR="005F5B22" w:rsidRDefault="005F5B22" w:rsidP="0007468A">
      <w:pPr>
        <w:ind w:right="720"/>
        <w:rPr>
          <w:i/>
          <w:color w:val="231F20"/>
          <w:sz w:val="18"/>
          <w:szCs w:val="18"/>
        </w:rPr>
      </w:pPr>
    </w:p>
    <w:p w14:paraId="7DBDF0C2" w14:textId="77777777" w:rsidR="009A5EAE" w:rsidRDefault="009A5EAE" w:rsidP="009A5EAE">
      <w:pPr>
        <w:rPr>
          <w:i/>
          <w:color w:val="231F20"/>
          <w:sz w:val="18"/>
          <w:szCs w:val="18"/>
        </w:rPr>
      </w:pPr>
    </w:p>
    <w:p w14:paraId="7ACA4D8A"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rPr>
      </w:pPr>
      <w:bookmarkStart w:id="126" w:name="_TOC_250029"/>
      <w:r w:rsidRPr="00072CAB">
        <w:rPr>
          <w:rFonts w:ascii="Times New Roman" w:hAnsi="Times New Roman" w:cs="Times New Roman"/>
          <w:b/>
          <w:bCs/>
          <w:color w:val="231F20"/>
        </w:rPr>
        <w:t>Language and</w:t>
      </w:r>
      <w:r w:rsidRPr="00072CAB">
        <w:rPr>
          <w:rFonts w:ascii="Times New Roman" w:hAnsi="Times New Roman" w:cs="Times New Roman"/>
          <w:b/>
          <w:bCs/>
          <w:color w:val="231F20"/>
          <w:spacing w:val="-44"/>
        </w:rPr>
        <w:t xml:space="preserve"> </w:t>
      </w:r>
      <w:bookmarkEnd w:id="126"/>
      <w:r w:rsidRPr="00072CAB">
        <w:rPr>
          <w:rFonts w:ascii="Times New Roman" w:hAnsi="Times New Roman" w:cs="Times New Roman"/>
          <w:b/>
          <w:bCs/>
          <w:color w:val="231F20"/>
        </w:rPr>
        <w:t>Law</w:t>
      </w:r>
    </w:p>
    <w:p w14:paraId="3E0DAC22"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 language of the Contract is English Language and the law governing the Contract are the Laws of Kenya.</w:t>
      </w:r>
    </w:p>
    <w:p w14:paraId="2D9157B7" w14:textId="77777777" w:rsidR="0005260F" w:rsidRPr="00072CAB" w:rsidRDefault="0005260F" w:rsidP="0005260F">
      <w:pPr>
        <w:pStyle w:val="ListParagraph"/>
        <w:ind w:left="630" w:right="720" w:firstLine="0"/>
        <w:jc w:val="both"/>
        <w:rPr>
          <w:color w:val="231F20"/>
        </w:rPr>
      </w:pPr>
    </w:p>
    <w:p w14:paraId="3BDEC645"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Throughout the execution of the Contract, the Contractor shall comply with the import of goods and services prohibitions in the Procuring Entity's Country when</w:t>
      </w:r>
    </w:p>
    <w:p w14:paraId="6C692725" w14:textId="77777777" w:rsidR="005F5B22" w:rsidRPr="00072CAB" w:rsidRDefault="00B0057A" w:rsidP="00B24219">
      <w:pPr>
        <w:pStyle w:val="ListParagraph"/>
        <w:numPr>
          <w:ilvl w:val="0"/>
          <w:numId w:val="120"/>
        </w:numPr>
        <w:tabs>
          <w:tab w:val="left" w:pos="1238"/>
          <w:tab w:val="left" w:pos="1239"/>
        </w:tabs>
        <w:spacing w:before="43"/>
        <w:ind w:right="720"/>
        <w:rPr>
          <w:color w:val="231F20"/>
        </w:rPr>
      </w:pPr>
      <w:r w:rsidRPr="00072CAB">
        <w:rPr>
          <w:color w:val="231F20"/>
        </w:rPr>
        <w:t>as</w:t>
      </w:r>
      <w:r w:rsidRPr="00072CAB">
        <w:rPr>
          <w:color w:val="231F20"/>
          <w:spacing w:val="-24"/>
        </w:rPr>
        <w:t xml:space="preserve"> </w:t>
      </w:r>
      <w:r w:rsidRPr="00072CAB">
        <w:rPr>
          <w:color w:val="231F20"/>
        </w:rPr>
        <w:t>a</w:t>
      </w:r>
      <w:r w:rsidRPr="00072CAB">
        <w:rPr>
          <w:color w:val="231F20"/>
          <w:spacing w:val="-24"/>
        </w:rPr>
        <w:t xml:space="preserve"> </w:t>
      </w:r>
      <w:r w:rsidRPr="00072CAB">
        <w:rPr>
          <w:color w:val="231F20"/>
        </w:rPr>
        <w:t>matter</w:t>
      </w:r>
      <w:r w:rsidRPr="00072CAB">
        <w:rPr>
          <w:color w:val="231F20"/>
          <w:spacing w:val="-24"/>
        </w:rPr>
        <w:t xml:space="preserve"> </w:t>
      </w:r>
      <w:r w:rsidRPr="00072CAB">
        <w:rPr>
          <w:color w:val="231F20"/>
        </w:rPr>
        <w:t>of</w:t>
      </w:r>
      <w:r w:rsidRPr="00072CAB">
        <w:rPr>
          <w:color w:val="231F20"/>
          <w:spacing w:val="-24"/>
        </w:rPr>
        <w:t xml:space="preserve"> </w:t>
      </w:r>
      <w:r w:rsidRPr="00072CAB">
        <w:rPr>
          <w:color w:val="231F20"/>
        </w:rPr>
        <w:t>law</w:t>
      </w:r>
      <w:r w:rsidRPr="00072CAB">
        <w:rPr>
          <w:color w:val="231F20"/>
          <w:spacing w:val="-24"/>
        </w:rPr>
        <w:t xml:space="preserve"> </w:t>
      </w:r>
      <w:r w:rsidRPr="00072CAB">
        <w:rPr>
          <w:color w:val="231F20"/>
        </w:rPr>
        <w:t>or</w:t>
      </w:r>
      <w:r w:rsidRPr="00072CAB">
        <w:rPr>
          <w:color w:val="231F20"/>
          <w:spacing w:val="-23"/>
        </w:rPr>
        <w:t xml:space="preserve"> </w:t>
      </w:r>
      <w:r w:rsidRPr="00072CAB">
        <w:rPr>
          <w:color w:val="231F20"/>
        </w:rPr>
        <w:t>ofﬁcial</w:t>
      </w:r>
      <w:r w:rsidRPr="00072CAB">
        <w:rPr>
          <w:color w:val="231F20"/>
          <w:spacing w:val="-24"/>
        </w:rPr>
        <w:t xml:space="preserve"> </w:t>
      </w:r>
      <w:r w:rsidRPr="00072CAB">
        <w:rPr>
          <w:color w:val="231F20"/>
        </w:rPr>
        <w:t>regulations,</w:t>
      </w:r>
      <w:r w:rsidRPr="00072CAB">
        <w:rPr>
          <w:color w:val="231F20"/>
          <w:spacing w:val="-24"/>
        </w:rPr>
        <w:t xml:space="preserve"> </w:t>
      </w:r>
      <w:r w:rsidRPr="00072CAB">
        <w:rPr>
          <w:color w:val="231F20"/>
        </w:rPr>
        <w:t>Kenya</w:t>
      </w:r>
      <w:r w:rsidRPr="00072CAB">
        <w:rPr>
          <w:color w:val="231F20"/>
          <w:spacing w:val="-24"/>
        </w:rPr>
        <w:t xml:space="preserve"> </w:t>
      </w:r>
      <w:r w:rsidRPr="00072CAB">
        <w:rPr>
          <w:color w:val="231F20"/>
        </w:rPr>
        <w:t>prohibits</w:t>
      </w:r>
      <w:r w:rsidRPr="00072CAB">
        <w:rPr>
          <w:color w:val="231F20"/>
          <w:spacing w:val="-24"/>
        </w:rPr>
        <w:t xml:space="preserve"> </w:t>
      </w:r>
      <w:r w:rsidRPr="00072CAB">
        <w:rPr>
          <w:color w:val="231F20"/>
        </w:rPr>
        <w:t>commercial</w:t>
      </w:r>
      <w:r w:rsidRPr="00072CAB">
        <w:rPr>
          <w:color w:val="231F20"/>
          <w:spacing w:val="-24"/>
        </w:rPr>
        <w:t xml:space="preserve"> </w:t>
      </w:r>
      <w:r w:rsidRPr="00072CAB">
        <w:rPr>
          <w:color w:val="231F20"/>
        </w:rPr>
        <w:t>relations</w:t>
      </w:r>
      <w:r w:rsidRPr="00072CAB">
        <w:rPr>
          <w:color w:val="231F20"/>
          <w:spacing w:val="-24"/>
        </w:rPr>
        <w:t xml:space="preserve"> </w:t>
      </w:r>
      <w:r w:rsidRPr="00072CAB">
        <w:rPr>
          <w:color w:val="231F20"/>
        </w:rPr>
        <w:t>with</w:t>
      </w:r>
      <w:r w:rsidRPr="00072CAB">
        <w:rPr>
          <w:color w:val="231F20"/>
          <w:spacing w:val="-24"/>
        </w:rPr>
        <w:t xml:space="preserve"> </w:t>
      </w:r>
      <w:r w:rsidRPr="00072CAB">
        <w:rPr>
          <w:color w:val="231F20"/>
        </w:rPr>
        <w:t>that</w:t>
      </w:r>
      <w:r w:rsidRPr="00072CAB">
        <w:rPr>
          <w:color w:val="231F20"/>
          <w:spacing w:val="-24"/>
        </w:rPr>
        <w:t xml:space="preserve"> </w:t>
      </w:r>
      <w:r w:rsidRPr="00072CAB">
        <w:rPr>
          <w:color w:val="231F20"/>
        </w:rPr>
        <w:t>country;</w:t>
      </w:r>
      <w:r w:rsidRPr="00072CAB">
        <w:rPr>
          <w:color w:val="231F20"/>
          <w:spacing w:val="-24"/>
        </w:rPr>
        <w:t xml:space="preserve"> </w:t>
      </w:r>
      <w:r w:rsidRPr="00072CAB">
        <w:rPr>
          <w:color w:val="231F20"/>
        </w:rPr>
        <w:t>or</w:t>
      </w:r>
    </w:p>
    <w:p w14:paraId="190FADBB" w14:textId="77777777" w:rsidR="005F5B22" w:rsidRPr="00072CAB" w:rsidRDefault="00B0057A" w:rsidP="00B24219">
      <w:pPr>
        <w:pStyle w:val="ListParagraph"/>
        <w:numPr>
          <w:ilvl w:val="0"/>
          <w:numId w:val="120"/>
        </w:numPr>
        <w:tabs>
          <w:tab w:val="left" w:pos="1239"/>
        </w:tabs>
        <w:spacing w:before="47" w:line="230" w:lineRule="auto"/>
        <w:ind w:right="720"/>
        <w:jc w:val="both"/>
        <w:rPr>
          <w:color w:val="231F20"/>
        </w:rPr>
      </w:pPr>
      <w:r w:rsidRPr="00072CAB">
        <w:rPr>
          <w:color w:val="231F20"/>
        </w:rPr>
        <w:t>by</w:t>
      </w:r>
      <w:r w:rsidRPr="00072CAB">
        <w:rPr>
          <w:color w:val="231F20"/>
          <w:spacing w:val="-18"/>
        </w:rPr>
        <w:t xml:space="preserve"> </w:t>
      </w:r>
      <w:r w:rsidRPr="00072CAB">
        <w:rPr>
          <w:color w:val="231F20"/>
        </w:rPr>
        <w:t>an</w:t>
      </w:r>
      <w:r w:rsidRPr="00072CAB">
        <w:rPr>
          <w:color w:val="231F20"/>
          <w:spacing w:val="-18"/>
        </w:rPr>
        <w:t xml:space="preserve"> </w:t>
      </w:r>
      <w:r w:rsidRPr="00072CAB">
        <w:rPr>
          <w:color w:val="231F20"/>
        </w:rPr>
        <w:t>act</w:t>
      </w:r>
      <w:r w:rsidRPr="00072CAB">
        <w:rPr>
          <w:color w:val="231F20"/>
          <w:spacing w:val="-18"/>
        </w:rPr>
        <w:t xml:space="preserve"> </w:t>
      </w:r>
      <w:r w:rsidRPr="00072CAB">
        <w:rPr>
          <w:color w:val="231F20"/>
        </w:rPr>
        <w:t>of</w:t>
      </w:r>
      <w:r w:rsidRPr="00072CAB">
        <w:rPr>
          <w:color w:val="231F20"/>
          <w:spacing w:val="-18"/>
        </w:rPr>
        <w:t xml:space="preserve"> </w:t>
      </w:r>
      <w:r w:rsidRPr="00072CAB">
        <w:rPr>
          <w:color w:val="231F20"/>
        </w:rPr>
        <w:t>compliance</w:t>
      </w:r>
      <w:r w:rsidRPr="00072CAB">
        <w:rPr>
          <w:color w:val="231F20"/>
          <w:spacing w:val="-18"/>
        </w:rPr>
        <w:t xml:space="preserve"> </w:t>
      </w:r>
      <w:r w:rsidRPr="00072CAB">
        <w:rPr>
          <w:color w:val="231F20"/>
        </w:rPr>
        <w:t>with</w:t>
      </w:r>
      <w:r w:rsidRPr="00072CAB">
        <w:rPr>
          <w:color w:val="231F20"/>
          <w:spacing w:val="-18"/>
        </w:rPr>
        <w:t xml:space="preserve"> </w:t>
      </w:r>
      <w:r w:rsidRPr="00072CAB">
        <w:rPr>
          <w:color w:val="231F20"/>
        </w:rPr>
        <w:t>a</w:t>
      </w:r>
      <w:r w:rsidRPr="00072CAB">
        <w:rPr>
          <w:color w:val="231F20"/>
          <w:spacing w:val="-18"/>
        </w:rPr>
        <w:t xml:space="preserve"> </w:t>
      </w:r>
      <w:r w:rsidRPr="00072CAB">
        <w:rPr>
          <w:color w:val="231F20"/>
        </w:rPr>
        <w:t>decision</w:t>
      </w:r>
      <w:r w:rsidRPr="00072CAB">
        <w:rPr>
          <w:color w:val="231F20"/>
          <w:spacing w:val="-18"/>
        </w:rPr>
        <w:t xml:space="preserve"> </w:t>
      </w:r>
      <w:r w:rsidRPr="00072CAB">
        <w:rPr>
          <w:color w:val="231F20"/>
        </w:rPr>
        <w:t>of</w:t>
      </w:r>
      <w:r w:rsidRPr="00072CAB">
        <w:rPr>
          <w:color w:val="231F20"/>
          <w:spacing w:val="-18"/>
        </w:rPr>
        <w:t xml:space="preserve"> </w:t>
      </w:r>
      <w:r w:rsidRPr="00072CAB">
        <w:rPr>
          <w:color w:val="231F20"/>
        </w:rPr>
        <w:t>the</w:t>
      </w:r>
      <w:r w:rsidRPr="00072CAB">
        <w:rPr>
          <w:color w:val="231F20"/>
          <w:spacing w:val="-18"/>
        </w:rPr>
        <w:t xml:space="preserve"> </w:t>
      </w:r>
      <w:r w:rsidRPr="00072CAB">
        <w:rPr>
          <w:color w:val="231F20"/>
        </w:rPr>
        <w:t>United</w:t>
      </w:r>
      <w:r w:rsidRPr="00072CAB">
        <w:rPr>
          <w:color w:val="231F20"/>
          <w:spacing w:val="-18"/>
        </w:rPr>
        <w:t xml:space="preserve"> </w:t>
      </w:r>
      <w:r w:rsidRPr="00072CAB">
        <w:rPr>
          <w:color w:val="231F20"/>
        </w:rPr>
        <w:t>Nations</w:t>
      </w:r>
      <w:r w:rsidRPr="00072CAB">
        <w:rPr>
          <w:color w:val="231F20"/>
          <w:spacing w:val="-18"/>
        </w:rPr>
        <w:t xml:space="preserve"> </w:t>
      </w:r>
      <w:r w:rsidRPr="00072CAB">
        <w:rPr>
          <w:color w:val="231F20"/>
        </w:rPr>
        <w:t>Security</w:t>
      </w:r>
      <w:r w:rsidRPr="00072CAB">
        <w:rPr>
          <w:color w:val="231F20"/>
          <w:spacing w:val="-18"/>
        </w:rPr>
        <w:t xml:space="preserve"> </w:t>
      </w:r>
      <w:r w:rsidRPr="00072CAB">
        <w:rPr>
          <w:color w:val="231F20"/>
        </w:rPr>
        <w:t>Council</w:t>
      </w:r>
      <w:r w:rsidRPr="00072CAB">
        <w:rPr>
          <w:color w:val="231F20"/>
          <w:spacing w:val="-18"/>
        </w:rPr>
        <w:t xml:space="preserve"> </w:t>
      </w:r>
      <w:r w:rsidRPr="00072CAB">
        <w:rPr>
          <w:color w:val="231F20"/>
        </w:rPr>
        <w:t>taken</w:t>
      </w:r>
      <w:r w:rsidRPr="00072CAB">
        <w:rPr>
          <w:color w:val="231F20"/>
          <w:spacing w:val="-18"/>
        </w:rPr>
        <w:t xml:space="preserve"> </w:t>
      </w:r>
      <w:r w:rsidRPr="00072CAB">
        <w:rPr>
          <w:color w:val="231F20"/>
        </w:rPr>
        <w:t>under</w:t>
      </w:r>
      <w:r w:rsidRPr="00072CAB">
        <w:rPr>
          <w:color w:val="231F20"/>
          <w:spacing w:val="-18"/>
        </w:rPr>
        <w:t xml:space="preserve"> </w:t>
      </w:r>
      <w:r w:rsidRPr="00072CAB">
        <w:rPr>
          <w:color w:val="231F20"/>
        </w:rPr>
        <w:t>Chapter</w:t>
      </w:r>
      <w:r w:rsidRPr="00072CAB">
        <w:rPr>
          <w:color w:val="231F20"/>
          <w:spacing w:val="-22"/>
        </w:rPr>
        <w:t xml:space="preserve"> </w:t>
      </w:r>
      <w:r w:rsidRPr="00072CAB">
        <w:rPr>
          <w:color w:val="231F20"/>
        </w:rPr>
        <w:t>VII</w:t>
      </w:r>
      <w:r w:rsidRPr="00072CAB">
        <w:rPr>
          <w:color w:val="231F20"/>
          <w:spacing w:val="-18"/>
        </w:rPr>
        <w:t xml:space="preserve"> </w:t>
      </w:r>
      <w:r w:rsidRPr="00072CAB">
        <w:rPr>
          <w:color w:val="231F20"/>
        </w:rPr>
        <w:t>of the</w:t>
      </w:r>
      <w:r w:rsidRPr="00072CAB">
        <w:rPr>
          <w:color w:val="231F20"/>
          <w:spacing w:val="-19"/>
        </w:rPr>
        <w:t xml:space="preserve"> </w:t>
      </w:r>
      <w:r w:rsidRPr="00072CAB">
        <w:rPr>
          <w:color w:val="231F20"/>
        </w:rPr>
        <w:t>Charter</w:t>
      </w:r>
      <w:r w:rsidRPr="00072CAB">
        <w:rPr>
          <w:color w:val="231F20"/>
          <w:spacing w:val="-19"/>
        </w:rPr>
        <w:t xml:space="preserve"> </w:t>
      </w:r>
      <w:r w:rsidRPr="00072CAB">
        <w:rPr>
          <w:color w:val="231F20"/>
        </w:rPr>
        <w:t>of</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United</w:t>
      </w:r>
      <w:r w:rsidRPr="00072CAB">
        <w:rPr>
          <w:color w:val="231F20"/>
          <w:spacing w:val="-19"/>
        </w:rPr>
        <w:t xml:space="preserve"> </w:t>
      </w:r>
      <w:r w:rsidRPr="00072CAB">
        <w:rPr>
          <w:color w:val="231F20"/>
        </w:rPr>
        <w:t>Nations,</w:t>
      </w:r>
      <w:r w:rsidRPr="00072CAB">
        <w:rPr>
          <w:color w:val="231F20"/>
          <w:spacing w:val="-19"/>
        </w:rPr>
        <w:t xml:space="preserve"> </w:t>
      </w:r>
      <w:r w:rsidRPr="00072CAB">
        <w:rPr>
          <w:color w:val="231F20"/>
        </w:rPr>
        <w:t>Kenya</w:t>
      </w:r>
      <w:r w:rsidRPr="00072CAB">
        <w:rPr>
          <w:color w:val="231F20"/>
          <w:spacing w:val="-19"/>
        </w:rPr>
        <w:t xml:space="preserve"> </w:t>
      </w:r>
      <w:r w:rsidRPr="00072CAB">
        <w:rPr>
          <w:color w:val="231F20"/>
        </w:rPr>
        <w:t>prohibits</w:t>
      </w:r>
      <w:r w:rsidRPr="00072CAB">
        <w:rPr>
          <w:color w:val="231F20"/>
          <w:spacing w:val="-19"/>
        </w:rPr>
        <w:t xml:space="preserve"> </w:t>
      </w:r>
      <w:r w:rsidRPr="00072CAB">
        <w:rPr>
          <w:color w:val="231F20"/>
        </w:rPr>
        <w:t>any</w:t>
      </w:r>
      <w:r w:rsidRPr="00072CAB">
        <w:rPr>
          <w:color w:val="231F20"/>
          <w:spacing w:val="-19"/>
        </w:rPr>
        <w:t xml:space="preserve"> </w:t>
      </w:r>
      <w:r w:rsidRPr="00072CAB">
        <w:rPr>
          <w:color w:val="231F20"/>
        </w:rPr>
        <w:t>import</w:t>
      </w:r>
      <w:r w:rsidRPr="00072CAB">
        <w:rPr>
          <w:color w:val="231F20"/>
          <w:spacing w:val="-19"/>
        </w:rPr>
        <w:t xml:space="preserve"> </w:t>
      </w:r>
      <w:r w:rsidRPr="00072CAB">
        <w:rPr>
          <w:color w:val="231F20"/>
        </w:rPr>
        <w:t>of</w:t>
      </w:r>
      <w:r w:rsidRPr="00072CAB">
        <w:rPr>
          <w:color w:val="231F20"/>
          <w:spacing w:val="-19"/>
        </w:rPr>
        <w:t xml:space="preserve"> </w:t>
      </w:r>
      <w:r w:rsidRPr="00072CAB">
        <w:rPr>
          <w:color w:val="231F20"/>
        </w:rPr>
        <w:t>goods</w:t>
      </w:r>
      <w:r w:rsidRPr="00072CAB">
        <w:rPr>
          <w:color w:val="231F20"/>
          <w:spacing w:val="-19"/>
        </w:rPr>
        <w:t xml:space="preserve"> </w:t>
      </w:r>
      <w:r w:rsidRPr="00072CAB">
        <w:rPr>
          <w:color w:val="231F20"/>
        </w:rPr>
        <w:t>from</w:t>
      </w:r>
      <w:r w:rsidRPr="00072CAB">
        <w:rPr>
          <w:color w:val="231F20"/>
          <w:spacing w:val="-19"/>
        </w:rPr>
        <w:t xml:space="preserve"> </w:t>
      </w:r>
      <w:r w:rsidRPr="00072CAB">
        <w:rPr>
          <w:color w:val="231F20"/>
        </w:rPr>
        <w:t>that</w:t>
      </w:r>
      <w:r w:rsidRPr="00072CAB">
        <w:rPr>
          <w:color w:val="231F20"/>
          <w:spacing w:val="-19"/>
        </w:rPr>
        <w:t xml:space="preserve"> </w:t>
      </w:r>
      <w:r w:rsidRPr="00072CAB">
        <w:rPr>
          <w:color w:val="231F20"/>
        </w:rPr>
        <w:t>country</w:t>
      </w:r>
      <w:r w:rsidRPr="00072CAB">
        <w:rPr>
          <w:color w:val="231F20"/>
          <w:spacing w:val="-19"/>
        </w:rPr>
        <w:t xml:space="preserve"> </w:t>
      </w:r>
      <w:r w:rsidRPr="00072CAB">
        <w:rPr>
          <w:color w:val="231F20"/>
        </w:rPr>
        <w:t>or</w:t>
      </w:r>
      <w:r w:rsidRPr="00072CAB">
        <w:rPr>
          <w:color w:val="231F20"/>
          <w:spacing w:val="-19"/>
        </w:rPr>
        <w:t xml:space="preserve"> </w:t>
      </w:r>
      <w:r w:rsidRPr="00072CAB">
        <w:rPr>
          <w:color w:val="231F20"/>
        </w:rPr>
        <w:t>any</w:t>
      </w:r>
      <w:r w:rsidRPr="00072CAB">
        <w:rPr>
          <w:color w:val="231F20"/>
          <w:spacing w:val="-19"/>
        </w:rPr>
        <w:t xml:space="preserve"> </w:t>
      </w:r>
      <w:r w:rsidRPr="00072CAB">
        <w:rPr>
          <w:color w:val="231F20"/>
        </w:rPr>
        <w:t>payments to</w:t>
      </w:r>
      <w:r w:rsidRPr="00072CAB">
        <w:rPr>
          <w:color w:val="231F20"/>
          <w:spacing w:val="-24"/>
        </w:rPr>
        <w:t xml:space="preserve"> </w:t>
      </w:r>
      <w:r w:rsidRPr="00072CAB">
        <w:rPr>
          <w:color w:val="231F20"/>
        </w:rPr>
        <w:t>any</w:t>
      </w:r>
      <w:r w:rsidRPr="00072CAB">
        <w:rPr>
          <w:color w:val="231F20"/>
          <w:spacing w:val="-24"/>
        </w:rPr>
        <w:t xml:space="preserve"> </w:t>
      </w:r>
      <w:r w:rsidRPr="00072CAB">
        <w:rPr>
          <w:color w:val="231F20"/>
        </w:rPr>
        <w:t>country,</w:t>
      </w:r>
      <w:r w:rsidRPr="00072CAB">
        <w:rPr>
          <w:color w:val="231F20"/>
          <w:spacing w:val="-24"/>
        </w:rPr>
        <w:t xml:space="preserve"> </w:t>
      </w:r>
      <w:r w:rsidRPr="00072CAB">
        <w:rPr>
          <w:color w:val="231F20"/>
        </w:rPr>
        <w:t>person,</w:t>
      </w:r>
      <w:r w:rsidRPr="00072CAB">
        <w:rPr>
          <w:color w:val="231F20"/>
          <w:spacing w:val="-23"/>
        </w:rPr>
        <w:t xml:space="preserve"> </w:t>
      </w:r>
      <w:r w:rsidRPr="00072CAB">
        <w:rPr>
          <w:color w:val="231F20"/>
        </w:rPr>
        <w:t>or</w:t>
      </w:r>
      <w:r w:rsidRPr="00072CAB">
        <w:rPr>
          <w:color w:val="231F20"/>
          <w:spacing w:val="-24"/>
        </w:rPr>
        <w:t xml:space="preserve"> </w:t>
      </w:r>
      <w:r w:rsidRPr="00072CAB">
        <w:rPr>
          <w:color w:val="231F20"/>
        </w:rPr>
        <w:t>entity</w:t>
      </w:r>
      <w:r w:rsidRPr="00072CAB">
        <w:rPr>
          <w:color w:val="231F20"/>
          <w:spacing w:val="-24"/>
        </w:rPr>
        <w:t xml:space="preserve"> </w:t>
      </w:r>
      <w:r w:rsidRPr="00072CAB">
        <w:rPr>
          <w:color w:val="231F20"/>
        </w:rPr>
        <w:t>in</w:t>
      </w:r>
      <w:r w:rsidRPr="00072CAB">
        <w:rPr>
          <w:color w:val="231F20"/>
          <w:spacing w:val="-24"/>
        </w:rPr>
        <w:t xml:space="preserve"> </w:t>
      </w:r>
      <w:r w:rsidRPr="00072CAB">
        <w:rPr>
          <w:color w:val="231F20"/>
        </w:rPr>
        <w:t>that</w:t>
      </w:r>
      <w:r w:rsidRPr="00072CAB">
        <w:rPr>
          <w:color w:val="231F20"/>
          <w:spacing w:val="-24"/>
        </w:rPr>
        <w:t xml:space="preserve"> </w:t>
      </w:r>
      <w:r w:rsidRPr="00072CAB">
        <w:rPr>
          <w:color w:val="231F20"/>
        </w:rPr>
        <w:t>country.</w:t>
      </w:r>
    </w:p>
    <w:p w14:paraId="09889902" w14:textId="77777777" w:rsidR="005F5B22" w:rsidRPr="00072CAB" w:rsidRDefault="005F5B22" w:rsidP="0007468A">
      <w:pPr>
        <w:pStyle w:val="BodyText"/>
        <w:spacing w:before="8"/>
        <w:ind w:right="720"/>
      </w:pPr>
    </w:p>
    <w:p w14:paraId="58628C6F"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color w:val="auto"/>
        </w:rPr>
      </w:pPr>
      <w:bookmarkStart w:id="127" w:name="_TOC_250028"/>
      <w:r w:rsidRPr="00072CAB">
        <w:rPr>
          <w:rFonts w:ascii="Times New Roman" w:hAnsi="Times New Roman" w:cs="Times New Roman"/>
          <w:b/>
          <w:bCs/>
          <w:color w:val="231F20"/>
        </w:rPr>
        <w:t>Project Manager's</w:t>
      </w:r>
      <w:r w:rsidRPr="00072CAB">
        <w:rPr>
          <w:rFonts w:ascii="Times New Roman" w:hAnsi="Times New Roman" w:cs="Times New Roman"/>
          <w:b/>
          <w:bCs/>
          <w:color w:val="231F20"/>
          <w:spacing w:val="-1"/>
        </w:rPr>
        <w:t xml:space="preserve"> </w:t>
      </w:r>
      <w:bookmarkEnd w:id="127"/>
      <w:r w:rsidRPr="00072CAB">
        <w:rPr>
          <w:rFonts w:ascii="Times New Roman" w:hAnsi="Times New Roman" w:cs="Times New Roman"/>
          <w:b/>
          <w:bCs/>
          <w:color w:val="231F20"/>
        </w:rPr>
        <w:t>Decisions</w:t>
      </w:r>
    </w:p>
    <w:p w14:paraId="57B26CB1" w14:textId="77777777" w:rsidR="0005260F" w:rsidRPr="00072CAB" w:rsidRDefault="0005260F" w:rsidP="0005260F">
      <w:pPr>
        <w:pStyle w:val="Heading3"/>
        <w:tabs>
          <w:tab w:val="left" w:pos="620"/>
          <w:tab w:val="left" w:pos="621"/>
        </w:tabs>
        <w:spacing w:before="1"/>
        <w:ind w:left="620" w:right="720"/>
      </w:pPr>
    </w:p>
    <w:p w14:paraId="7300B17E"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Except where otherwise speciﬁcally stated, the Project Manager shall decide contractual matters between the Procuring</w:t>
      </w:r>
      <w:r w:rsidRPr="00072CAB">
        <w:rPr>
          <w:color w:val="231F20"/>
          <w:spacing w:val="-23"/>
        </w:rPr>
        <w:t xml:space="preserve"> </w:t>
      </w:r>
      <w:r w:rsidRPr="00072CAB">
        <w:rPr>
          <w:color w:val="231F20"/>
        </w:rPr>
        <w:t>Entity</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Contractor</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role</w:t>
      </w:r>
      <w:r w:rsidRPr="00072CAB">
        <w:rPr>
          <w:color w:val="231F20"/>
          <w:spacing w:val="-23"/>
        </w:rPr>
        <w:t xml:space="preserve"> </w:t>
      </w:r>
      <w:r w:rsidRPr="00072CAB">
        <w:rPr>
          <w:color w:val="231F20"/>
        </w:rPr>
        <w:t>representing</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Procuring</w:t>
      </w:r>
      <w:r w:rsidRPr="00072CAB">
        <w:rPr>
          <w:color w:val="231F20"/>
          <w:spacing w:val="-23"/>
        </w:rPr>
        <w:t xml:space="preserve"> </w:t>
      </w:r>
      <w:r w:rsidRPr="00072CAB">
        <w:rPr>
          <w:color w:val="231F20"/>
          <w:spacing w:val="-3"/>
        </w:rPr>
        <w:t>Entity.</w:t>
      </w:r>
    </w:p>
    <w:p w14:paraId="7CA61DE4"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rPr>
      </w:pPr>
      <w:bookmarkStart w:id="128" w:name="_TOC_250027"/>
      <w:bookmarkEnd w:id="128"/>
      <w:r w:rsidRPr="00072CAB">
        <w:rPr>
          <w:rFonts w:ascii="Times New Roman" w:hAnsi="Times New Roman" w:cs="Times New Roman"/>
          <w:b/>
          <w:bCs/>
          <w:color w:val="231F20"/>
        </w:rPr>
        <w:t>Delegation</w:t>
      </w:r>
    </w:p>
    <w:p w14:paraId="0BD59C0F"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Otherwise</w:t>
      </w:r>
      <w:r w:rsidRPr="00072CAB">
        <w:rPr>
          <w:color w:val="231F20"/>
          <w:spacing w:val="-20"/>
        </w:rPr>
        <w:t xml:space="preserve"> </w:t>
      </w:r>
      <w:r w:rsidRPr="00072CAB">
        <w:rPr>
          <w:b/>
          <w:color w:val="231F20"/>
        </w:rPr>
        <w:t>speciﬁed</w:t>
      </w:r>
      <w:r w:rsidRPr="00072CAB">
        <w:rPr>
          <w:b/>
          <w:color w:val="231F20"/>
          <w:spacing w:val="-20"/>
        </w:rPr>
        <w:t xml:space="preserve"> </w:t>
      </w:r>
      <w:r w:rsidRPr="00072CAB">
        <w:rPr>
          <w:b/>
          <w:color w:val="231F20"/>
        </w:rPr>
        <w:t>in</w:t>
      </w:r>
      <w:r w:rsidRPr="00072CAB">
        <w:rPr>
          <w:b/>
          <w:color w:val="231F20"/>
          <w:spacing w:val="-20"/>
        </w:rPr>
        <w:t xml:space="preserve"> </w:t>
      </w:r>
      <w:r w:rsidRPr="00072CAB">
        <w:rPr>
          <w:b/>
          <w:color w:val="231F20"/>
        </w:rPr>
        <w:t>the</w:t>
      </w:r>
      <w:r w:rsidRPr="00072CAB">
        <w:rPr>
          <w:b/>
          <w:color w:val="231F20"/>
          <w:spacing w:val="-20"/>
        </w:rPr>
        <w:t xml:space="preserve"> </w:t>
      </w:r>
      <w:r w:rsidRPr="00072CAB">
        <w:rPr>
          <w:b/>
          <w:color w:val="231F20"/>
        </w:rPr>
        <w:t>SCC,</w:t>
      </w:r>
      <w:r w:rsidRPr="00072CAB">
        <w:rPr>
          <w:b/>
          <w:color w:val="231F20"/>
          <w:spacing w:val="-20"/>
        </w:rPr>
        <w:t xml:space="preserve"> </w:t>
      </w:r>
      <w:r w:rsidRPr="00072CAB">
        <w:rPr>
          <w:color w:val="231F20"/>
        </w:rPr>
        <w:t>the</w:t>
      </w:r>
      <w:r w:rsidRPr="00072CAB">
        <w:rPr>
          <w:color w:val="231F20"/>
          <w:spacing w:val="-20"/>
        </w:rPr>
        <w:t xml:space="preserve"> </w:t>
      </w:r>
      <w:r w:rsidRPr="00072CAB">
        <w:rPr>
          <w:color w:val="231F20"/>
        </w:rPr>
        <w:t>Project</w:t>
      </w:r>
      <w:r w:rsidRPr="00072CAB">
        <w:rPr>
          <w:color w:val="231F20"/>
          <w:spacing w:val="-20"/>
        </w:rPr>
        <w:t xml:space="preserve"> </w:t>
      </w:r>
      <w:r w:rsidRPr="00072CAB">
        <w:rPr>
          <w:color w:val="231F20"/>
        </w:rPr>
        <w:t>Manager</w:t>
      </w:r>
      <w:r w:rsidRPr="00072CAB">
        <w:rPr>
          <w:color w:val="231F20"/>
          <w:spacing w:val="-20"/>
        </w:rPr>
        <w:t xml:space="preserve"> </w:t>
      </w:r>
      <w:r w:rsidRPr="00072CAB">
        <w:rPr>
          <w:color w:val="231F20"/>
        </w:rPr>
        <w:t>may</w:t>
      </w:r>
      <w:r w:rsidRPr="00072CAB">
        <w:rPr>
          <w:color w:val="231F20"/>
          <w:spacing w:val="-20"/>
        </w:rPr>
        <w:t xml:space="preserve"> </w:t>
      </w:r>
      <w:r w:rsidRPr="00072CAB">
        <w:rPr>
          <w:color w:val="231F20"/>
        </w:rPr>
        <w:t>delegate</w:t>
      </w:r>
      <w:r w:rsidRPr="00072CAB">
        <w:rPr>
          <w:color w:val="231F20"/>
          <w:spacing w:val="-20"/>
        </w:rPr>
        <w:t xml:space="preserve"> </w:t>
      </w:r>
      <w:r w:rsidRPr="00072CAB">
        <w:rPr>
          <w:color w:val="231F20"/>
        </w:rPr>
        <w:t>any</w:t>
      </w:r>
      <w:r w:rsidRPr="00072CAB">
        <w:rPr>
          <w:color w:val="231F20"/>
          <w:spacing w:val="-20"/>
        </w:rPr>
        <w:t xml:space="preserve"> </w:t>
      </w:r>
      <w:r w:rsidRPr="00072CAB">
        <w:rPr>
          <w:color w:val="231F20"/>
        </w:rPr>
        <w:t>of</w:t>
      </w:r>
      <w:r w:rsidRPr="00072CAB">
        <w:rPr>
          <w:color w:val="231F20"/>
          <w:spacing w:val="-20"/>
        </w:rPr>
        <w:t xml:space="preserve"> </w:t>
      </w:r>
      <w:r w:rsidRPr="00072CAB">
        <w:rPr>
          <w:color w:val="231F20"/>
        </w:rPr>
        <w:t>his</w:t>
      </w:r>
      <w:r w:rsidRPr="00072CAB">
        <w:rPr>
          <w:color w:val="231F20"/>
          <w:spacing w:val="-20"/>
        </w:rPr>
        <w:t xml:space="preserve"> </w:t>
      </w:r>
      <w:r w:rsidRPr="00072CAB">
        <w:rPr>
          <w:color w:val="231F20"/>
        </w:rPr>
        <w:t>duties</w:t>
      </w:r>
      <w:r w:rsidRPr="00072CAB">
        <w:rPr>
          <w:color w:val="231F20"/>
          <w:spacing w:val="-20"/>
        </w:rPr>
        <w:t xml:space="preserve"> </w:t>
      </w:r>
      <w:r w:rsidRPr="00072CAB">
        <w:rPr>
          <w:color w:val="231F20"/>
        </w:rPr>
        <w:t>and</w:t>
      </w:r>
      <w:r w:rsidRPr="00072CAB">
        <w:rPr>
          <w:color w:val="231F20"/>
          <w:spacing w:val="-20"/>
        </w:rPr>
        <w:t xml:space="preserve"> </w:t>
      </w:r>
      <w:r w:rsidRPr="00072CAB">
        <w:rPr>
          <w:color w:val="231F20"/>
        </w:rPr>
        <w:t>responsibilities</w:t>
      </w:r>
      <w:r w:rsidRPr="00072CAB">
        <w:rPr>
          <w:color w:val="231F20"/>
          <w:spacing w:val="-20"/>
        </w:rPr>
        <w:t xml:space="preserve"> </w:t>
      </w:r>
      <w:r w:rsidRPr="00072CAB">
        <w:rPr>
          <w:color w:val="231F20"/>
        </w:rPr>
        <w:t>to</w:t>
      </w:r>
      <w:r w:rsidRPr="00072CAB">
        <w:rPr>
          <w:color w:val="231F20"/>
          <w:spacing w:val="-20"/>
        </w:rPr>
        <w:t xml:space="preserve"> </w:t>
      </w:r>
      <w:r w:rsidRPr="00072CAB">
        <w:rPr>
          <w:color w:val="231F20"/>
        </w:rPr>
        <w:t>other people,</w:t>
      </w:r>
      <w:r w:rsidRPr="00072CAB">
        <w:rPr>
          <w:color w:val="231F20"/>
          <w:spacing w:val="-12"/>
        </w:rPr>
        <w:t xml:space="preserve"> </w:t>
      </w:r>
      <w:r w:rsidRPr="00072CAB">
        <w:rPr>
          <w:color w:val="231F20"/>
        </w:rPr>
        <w:t>except</w:t>
      </w:r>
      <w:r w:rsidRPr="00072CAB">
        <w:rPr>
          <w:color w:val="231F20"/>
          <w:spacing w:val="-12"/>
        </w:rPr>
        <w:t xml:space="preserve"> </w:t>
      </w:r>
      <w:r w:rsidRPr="00072CAB">
        <w:rPr>
          <w:color w:val="231F20"/>
        </w:rPr>
        <w:t>to</w:t>
      </w:r>
      <w:r w:rsidRPr="00072CAB">
        <w:rPr>
          <w:color w:val="231F20"/>
          <w:spacing w:val="-12"/>
        </w:rPr>
        <w:t xml:space="preserve"> </w:t>
      </w:r>
      <w:r w:rsidRPr="00072CAB">
        <w:rPr>
          <w:color w:val="231F20"/>
        </w:rPr>
        <w:t>the</w:t>
      </w:r>
      <w:r w:rsidRPr="00072CAB">
        <w:rPr>
          <w:color w:val="231F20"/>
          <w:spacing w:val="-23"/>
        </w:rPr>
        <w:t xml:space="preserve"> </w:t>
      </w:r>
      <w:r w:rsidRPr="00072CAB">
        <w:rPr>
          <w:color w:val="231F20"/>
        </w:rPr>
        <w:t>Adjudicator,</w:t>
      </w:r>
      <w:r w:rsidRPr="00072CAB">
        <w:rPr>
          <w:color w:val="231F20"/>
          <w:spacing w:val="-12"/>
        </w:rPr>
        <w:t xml:space="preserve"> </w:t>
      </w:r>
      <w:r w:rsidRPr="00072CAB">
        <w:rPr>
          <w:color w:val="231F20"/>
        </w:rPr>
        <w:t>after</w:t>
      </w:r>
      <w:r w:rsidRPr="00072CAB">
        <w:rPr>
          <w:color w:val="231F20"/>
          <w:spacing w:val="-12"/>
        </w:rPr>
        <w:t xml:space="preserve"> </w:t>
      </w:r>
      <w:r w:rsidRPr="00072CAB">
        <w:rPr>
          <w:color w:val="231F20"/>
        </w:rPr>
        <w:t>notifying</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Contractor,</w:t>
      </w:r>
      <w:r w:rsidRPr="00072CAB">
        <w:rPr>
          <w:color w:val="231F20"/>
          <w:spacing w:val="-12"/>
        </w:rPr>
        <w:t xml:space="preserve"> </w:t>
      </w:r>
      <w:r w:rsidRPr="00072CAB">
        <w:rPr>
          <w:color w:val="231F20"/>
        </w:rPr>
        <w:t>and</w:t>
      </w:r>
      <w:r w:rsidRPr="00072CAB">
        <w:rPr>
          <w:color w:val="231F20"/>
          <w:spacing w:val="-12"/>
        </w:rPr>
        <w:t xml:space="preserve"> </w:t>
      </w:r>
      <w:r w:rsidRPr="00072CAB">
        <w:rPr>
          <w:color w:val="231F20"/>
        </w:rPr>
        <w:t>may</w:t>
      </w:r>
      <w:r w:rsidRPr="00072CAB">
        <w:rPr>
          <w:color w:val="231F20"/>
          <w:spacing w:val="-12"/>
        </w:rPr>
        <w:t xml:space="preserve"> </w:t>
      </w:r>
      <w:r w:rsidRPr="00072CAB">
        <w:rPr>
          <w:color w:val="231F20"/>
        </w:rPr>
        <w:t>revoke</w:t>
      </w:r>
      <w:r w:rsidRPr="00072CAB">
        <w:rPr>
          <w:color w:val="231F20"/>
          <w:spacing w:val="-12"/>
        </w:rPr>
        <w:t xml:space="preserve"> </w:t>
      </w:r>
      <w:r w:rsidRPr="00072CAB">
        <w:rPr>
          <w:color w:val="231F20"/>
        </w:rPr>
        <w:t>any</w:t>
      </w:r>
      <w:r w:rsidRPr="00072CAB">
        <w:rPr>
          <w:color w:val="231F20"/>
          <w:spacing w:val="-12"/>
        </w:rPr>
        <w:t xml:space="preserve"> </w:t>
      </w:r>
      <w:r w:rsidRPr="00072CAB">
        <w:rPr>
          <w:color w:val="231F20"/>
        </w:rPr>
        <w:t>delegation</w:t>
      </w:r>
      <w:r w:rsidRPr="00072CAB">
        <w:rPr>
          <w:color w:val="231F20"/>
          <w:spacing w:val="-12"/>
        </w:rPr>
        <w:t xml:space="preserve"> </w:t>
      </w:r>
      <w:r w:rsidRPr="00072CAB">
        <w:rPr>
          <w:color w:val="231F20"/>
        </w:rPr>
        <w:t>after</w:t>
      </w:r>
      <w:r w:rsidRPr="00072CAB">
        <w:rPr>
          <w:color w:val="231F20"/>
          <w:spacing w:val="-12"/>
        </w:rPr>
        <w:t xml:space="preserve"> </w:t>
      </w:r>
      <w:r w:rsidRPr="00072CAB">
        <w:rPr>
          <w:color w:val="231F20"/>
        </w:rPr>
        <w:t>notifying the</w:t>
      </w:r>
      <w:r w:rsidRPr="00072CAB">
        <w:rPr>
          <w:color w:val="231F20"/>
          <w:spacing w:val="-24"/>
        </w:rPr>
        <w:t xml:space="preserve"> </w:t>
      </w:r>
      <w:r w:rsidRPr="00072CAB">
        <w:rPr>
          <w:color w:val="231F20"/>
        </w:rPr>
        <w:t>Contractor.</w:t>
      </w:r>
    </w:p>
    <w:p w14:paraId="1CD0920A"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rPr>
      </w:pPr>
      <w:bookmarkStart w:id="129" w:name="_TOC_250026"/>
      <w:bookmarkEnd w:id="129"/>
      <w:r w:rsidRPr="00072CAB">
        <w:rPr>
          <w:rFonts w:ascii="Times New Roman" w:hAnsi="Times New Roman" w:cs="Times New Roman"/>
          <w:b/>
          <w:bCs/>
          <w:color w:val="231F20"/>
        </w:rPr>
        <w:t>Communications</w:t>
      </w:r>
    </w:p>
    <w:p w14:paraId="087F5204"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Communications</w:t>
      </w:r>
      <w:r w:rsidRPr="00072CAB">
        <w:rPr>
          <w:color w:val="231F20"/>
          <w:spacing w:val="-16"/>
        </w:rPr>
        <w:t xml:space="preserve"> </w:t>
      </w:r>
      <w:r w:rsidRPr="00072CAB">
        <w:rPr>
          <w:color w:val="231F20"/>
        </w:rPr>
        <w:t>between</w:t>
      </w:r>
      <w:r w:rsidRPr="00072CAB">
        <w:rPr>
          <w:color w:val="231F20"/>
          <w:spacing w:val="-16"/>
        </w:rPr>
        <w:t xml:space="preserve"> </w:t>
      </w:r>
      <w:r w:rsidRPr="00072CAB">
        <w:rPr>
          <w:color w:val="231F20"/>
        </w:rPr>
        <w:t>parties</w:t>
      </w:r>
      <w:r w:rsidRPr="00072CAB">
        <w:rPr>
          <w:color w:val="231F20"/>
          <w:spacing w:val="-16"/>
        </w:rPr>
        <w:t xml:space="preserve"> </w:t>
      </w:r>
      <w:r w:rsidRPr="00072CAB">
        <w:rPr>
          <w:color w:val="231F20"/>
        </w:rPr>
        <w:t>that</w:t>
      </w:r>
      <w:r w:rsidRPr="00072CAB">
        <w:rPr>
          <w:color w:val="231F20"/>
          <w:spacing w:val="-16"/>
        </w:rPr>
        <w:t xml:space="preserve"> </w:t>
      </w:r>
      <w:r w:rsidRPr="00072CAB">
        <w:rPr>
          <w:color w:val="231F20"/>
        </w:rPr>
        <w:t>are</w:t>
      </w:r>
      <w:r w:rsidRPr="00072CAB">
        <w:rPr>
          <w:color w:val="231F20"/>
          <w:spacing w:val="-16"/>
        </w:rPr>
        <w:t xml:space="preserve"> </w:t>
      </w:r>
      <w:r w:rsidRPr="00072CAB">
        <w:rPr>
          <w:color w:val="231F20"/>
        </w:rPr>
        <w:t>referred</w:t>
      </w:r>
      <w:r w:rsidRPr="00072CAB">
        <w:rPr>
          <w:color w:val="231F20"/>
          <w:spacing w:val="-16"/>
        </w:rPr>
        <w:t xml:space="preserve"> </w:t>
      </w:r>
      <w:r w:rsidRPr="00072CAB">
        <w:rPr>
          <w:color w:val="231F20"/>
        </w:rPr>
        <w:t>to</w:t>
      </w:r>
      <w:r w:rsidRPr="00072CAB">
        <w:rPr>
          <w:color w:val="231F20"/>
          <w:spacing w:val="-16"/>
        </w:rPr>
        <w:t xml:space="preserve"> </w:t>
      </w:r>
      <w:r w:rsidRPr="00072CAB">
        <w:rPr>
          <w:color w:val="231F20"/>
        </w:rPr>
        <w:t>in</w:t>
      </w:r>
      <w:r w:rsidRPr="00072CAB">
        <w:rPr>
          <w:color w:val="231F20"/>
          <w:spacing w:val="-16"/>
        </w:rPr>
        <w:t xml:space="preserve"> </w:t>
      </w:r>
      <w:r w:rsidRPr="00072CAB">
        <w:rPr>
          <w:color w:val="231F20"/>
        </w:rPr>
        <w:t>the</w:t>
      </w:r>
      <w:r w:rsidRPr="00072CAB">
        <w:rPr>
          <w:color w:val="231F20"/>
          <w:spacing w:val="-16"/>
        </w:rPr>
        <w:t xml:space="preserve"> </w:t>
      </w:r>
      <w:r w:rsidRPr="00072CAB">
        <w:rPr>
          <w:color w:val="231F20"/>
        </w:rPr>
        <w:t>Conditions</w:t>
      </w:r>
      <w:r w:rsidRPr="00072CAB">
        <w:rPr>
          <w:color w:val="231F20"/>
          <w:spacing w:val="-16"/>
        </w:rPr>
        <w:t xml:space="preserve"> </w:t>
      </w:r>
      <w:r w:rsidRPr="00072CAB">
        <w:rPr>
          <w:color w:val="231F20"/>
        </w:rPr>
        <w:t>shall</w:t>
      </w:r>
      <w:r w:rsidRPr="00072CAB">
        <w:rPr>
          <w:color w:val="231F20"/>
          <w:spacing w:val="-16"/>
        </w:rPr>
        <w:t xml:space="preserve"> </w:t>
      </w:r>
      <w:r w:rsidRPr="00072CAB">
        <w:rPr>
          <w:color w:val="231F20"/>
        </w:rPr>
        <w:t>be</w:t>
      </w:r>
      <w:r w:rsidRPr="00072CAB">
        <w:rPr>
          <w:color w:val="231F20"/>
          <w:spacing w:val="-16"/>
        </w:rPr>
        <w:t xml:space="preserve"> </w:t>
      </w:r>
      <w:r w:rsidRPr="00072CAB">
        <w:rPr>
          <w:color w:val="231F20"/>
        </w:rPr>
        <w:t>effective</w:t>
      </w:r>
      <w:r w:rsidRPr="00072CAB">
        <w:rPr>
          <w:color w:val="231F20"/>
          <w:spacing w:val="-16"/>
        </w:rPr>
        <w:t xml:space="preserve"> </w:t>
      </w:r>
      <w:r w:rsidRPr="00072CAB">
        <w:rPr>
          <w:color w:val="231F20"/>
        </w:rPr>
        <w:t>only</w:t>
      </w:r>
      <w:r w:rsidRPr="00072CAB">
        <w:rPr>
          <w:color w:val="231F20"/>
          <w:spacing w:val="-16"/>
        </w:rPr>
        <w:t xml:space="preserve"> </w:t>
      </w:r>
      <w:r w:rsidRPr="00072CAB">
        <w:rPr>
          <w:color w:val="231F20"/>
        </w:rPr>
        <w:t>when</w:t>
      </w:r>
      <w:r w:rsidRPr="00072CAB">
        <w:rPr>
          <w:color w:val="231F20"/>
          <w:spacing w:val="-16"/>
        </w:rPr>
        <w:t xml:space="preserve"> </w:t>
      </w:r>
      <w:r w:rsidRPr="00072CAB">
        <w:rPr>
          <w:color w:val="231F20"/>
        </w:rPr>
        <w:t>in</w:t>
      </w:r>
      <w:r w:rsidRPr="00072CAB">
        <w:rPr>
          <w:color w:val="231F20"/>
          <w:spacing w:val="-16"/>
        </w:rPr>
        <w:t xml:space="preserve"> </w:t>
      </w:r>
      <w:r w:rsidRPr="00072CAB">
        <w:rPr>
          <w:color w:val="231F20"/>
        </w:rPr>
        <w:t>writing.</w:t>
      </w:r>
      <w:r w:rsidRPr="00072CAB">
        <w:rPr>
          <w:color w:val="231F20"/>
          <w:spacing w:val="-28"/>
        </w:rPr>
        <w:t xml:space="preserve"> </w:t>
      </w:r>
      <w:r w:rsidRPr="00072CAB">
        <w:rPr>
          <w:color w:val="231F20"/>
        </w:rPr>
        <w:t>A notice</w:t>
      </w:r>
      <w:r w:rsidRPr="00072CAB">
        <w:rPr>
          <w:color w:val="231F20"/>
          <w:spacing w:val="-24"/>
        </w:rPr>
        <w:t xml:space="preserve"> </w:t>
      </w:r>
      <w:r w:rsidRPr="00072CAB">
        <w:rPr>
          <w:color w:val="231F20"/>
        </w:rPr>
        <w:t>shall</w:t>
      </w:r>
      <w:r w:rsidRPr="00072CAB">
        <w:rPr>
          <w:color w:val="231F20"/>
          <w:spacing w:val="-24"/>
        </w:rPr>
        <w:t xml:space="preserve"> </w:t>
      </w:r>
      <w:r w:rsidRPr="00072CAB">
        <w:rPr>
          <w:color w:val="231F20"/>
        </w:rPr>
        <w:t>be</w:t>
      </w:r>
      <w:r w:rsidRPr="00072CAB">
        <w:rPr>
          <w:color w:val="231F20"/>
          <w:spacing w:val="-24"/>
        </w:rPr>
        <w:t xml:space="preserve"> </w:t>
      </w:r>
      <w:r w:rsidRPr="00072CAB">
        <w:rPr>
          <w:color w:val="231F20"/>
        </w:rPr>
        <w:t>effective</w:t>
      </w:r>
      <w:r w:rsidRPr="00072CAB">
        <w:rPr>
          <w:color w:val="231F20"/>
          <w:spacing w:val="-24"/>
        </w:rPr>
        <w:t xml:space="preserve"> </w:t>
      </w:r>
      <w:r w:rsidRPr="00072CAB">
        <w:rPr>
          <w:color w:val="231F20"/>
        </w:rPr>
        <w:t>only</w:t>
      </w:r>
      <w:r w:rsidRPr="00072CAB">
        <w:rPr>
          <w:color w:val="231F20"/>
          <w:spacing w:val="-24"/>
        </w:rPr>
        <w:t xml:space="preserve"> </w:t>
      </w:r>
      <w:r w:rsidRPr="00072CAB">
        <w:rPr>
          <w:color w:val="231F20"/>
        </w:rPr>
        <w:t>when</w:t>
      </w:r>
      <w:r w:rsidRPr="00072CAB">
        <w:rPr>
          <w:color w:val="231F20"/>
          <w:spacing w:val="-23"/>
        </w:rPr>
        <w:t xml:space="preserve"> </w:t>
      </w:r>
      <w:r w:rsidRPr="00072CAB">
        <w:rPr>
          <w:color w:val="231F20"/>
        </w:rPr>
        <w:t>it</w:t>
      </w:r>
      <w:r w:rsidRPr="00072CAB">
        <w:rPr>
          <w:color w:val="231F20"/>
          <w:spacing w:val="-24"/>
        </w:rPr>
        <w:t xml:space="preserve"> </w:t>
      </w:r>
      <w:r w:rsidRPr="00072CAB">
        <w:rPr>
          <w:color w:val="231F20"/>
        </w:rPr>
        <w:t>is</w:t>
      </w:r>
      <w:r w:rsidRPr="00072CAB">
        <w:rPr>
          <w:color w:val="231F20"/>
          <w:spacing w:val="-23"/>
        </w:rPr>
        <w:t xml:space="preserve"> </w:t>
      </w:r>
      <w:r w:rsidRPr="00072CAB">
        <w:rPr>
          <w:color w:val="231F20"/>
        </w:rPr>
        <w:t>delivered.</w:t>
      </w:r>
    </w:p>
    <w:p w14:paraId="177A28C4"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rPr>
      </w:pPr>
      <w:bookmarkStart w:id="130" w:name="_TOC_250025"/>
      <w:bookmarkEnd w:id="130"/>
      <w:r w:rsidRPr="00072CAB">
        <w:rPr>
          <w:rFonts w:ascii="Times New Roman" w:hAnsi="Times New Roman" w:cs="Times New Roman"/>
          <w:b/>
          <w:bCs/>
          <w:color w:val="231F20"/>
        </w:rPr>
        <w:t>Subcontracting</w:t>
      </w:r>
    </w:p>
    <w:p w14:paraId="447A9B5A"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 Contractor may subcontract with the approval of the Project Manager, but may not assign the Contract without the approval of the Procuring Entity in writing. Subcontracting shall not alter the Contractor's obligations.</w:t>
      </w:r>
    </w:p>
    <w:p w14:paraId="2EA6B5B8" w14:textId="38D956CB" w:rsidR="005F5B22" w:rsidRPr="00072CAB" w:rsidRDefault="00D30420" w:rsidP="00B24219">
      <w:pPr>
        <w:pStyle w:val="Heading5"/>
        <w:numPr>
          <w:ilvl w:val="0"/>
          <w:numId w:val="118"/>
        </w:numPr>
        <w:spacing w:before="237"/>
        <w:ind w:left="720" w:hanging="360"/>
        <w:rPr>
          <w:rFonts w:ascii="Times New Roman" w:hAnsi="Times New Roman" w:cs="Times New Roman"/>
          <w:b/>
          <w:bCs/>
        </w:rPr>
      </w:pPr>
      <w:r w:rsidRPr="00072CAB">
        <w:rPr>
          <w:rFonts w:ascii="Times New Roman" w:hAnsi="Times New Roman" w:cs="Times New Roman"/>
          <w:b/>
          <w:bCs/>
          <w:color w:val="231F20"/>
        </w:rPr>
        <w:t>Other</w:t>
      </w:r>
      <w:r w:rsidRPr="00072CAB">
        <w:rPr>
          <w:rFonts w:ascii="Times New Roman" w:hAnsi="Times New Roman" w:cs="Times New Roman"/>
          <w:b/>
          <w:bCs/>
          <w:color w:val="231F20"/>
          <w:spacing w:val="-27"/>
        </w:rPr>
        <w:t xml:space="preserve"> Contractors</w:t>
      </w:r>
    </w:p>
    <w:p w14:paraId="4C962E82"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 Contractor shall cooperate and share the Site with other contractors, public authorities, utilities, and the Procuring</w:t>
      </w:r>
      <w:r w:rsidRPr="00072CAB">
        <w:rPr>
          <w:color w:val="231F20"/>
          <w:spacing w:val="-11"/>
        </w:rPr>
        <w:t xml:space="preserve"> </w:t>
      </w:r>
      <w:r w:rsidRPr="00072CAB">
        <w:rPr>
          <w:color w:val="231F20"/>
        </w:rPr>
        <w:t>Entity</w:t>
      </w:r>
      <w:r w:rsidRPr="00072CAB">
        <w:rPr>
          <w:color w:val="231F20"/>
          <w:spacing w:val="-11"/>
        </w:rPr>
        <w:t xml:space="preserve"> </w:t>
      </w:r>
      <w:r w:rsidRPr="00072CAB">
        <w:rPr>
          <w:color w:val="231F20"/>
        </w:rPr>
        <w:t>between</w:t>
      </w:r>
      <w:r w:rsidRPr="00072CAB">
        <w:rPr>
          <w:color w:val="231F20"/>
          <w:spacing w:val="-11"/>
        </w:rPr>
        <w:t xml:space="preserve"> </w:t>
      </w:r>
      <w:r w:rsidRPr="00072CAB">
        <w:rPr>
          <w:color w:val="231F20"/>
        </w:rPr>
        <w:t>the</w:t>
      </w:r>
      <w:r w:rsidRPr="00072CAB">
        <w:rPr>
          <w:color w:val="231F20"/>
          <w:spacing w:val="-11"/>
        </w:rPr>
        <w:t xml:space="preserve"> </w:t>
      </w:r>
      <w:r w:rsidRPr="00072CAB">
        <w:rPr>
          <w:color w:val="231F20"/>
        </w:rPr>
        <w:t>dates</w:t>
      </w:r>
      <w:r w:rsidRPr="00072CAB">
        <w:rPr>
          <w:color w:val="231F20"/>
          <w:spacing w:val="-11"/>
        </w:rPr>
        <w:t xml:space="preserve"> </w:t>
      </w:r>
      <w:r w:rsidRPr="00072CAB">
        <w:rPr>
          <w:color w:val="231F20"/>
        </w:rPr>
        <w:t>given</w:t>
      </w:r>
      <w:r w:rsidRPr="00072CAB">
        <w:rPr>
          <w:color w:val="231F20"/>
          <w:spacing w:val="-11"/>
        </w:rPr>
        <w:t xml:space="preserve"> </w:t>
      </w:r>
      <w:r w:rsidRPr="00072CAB">
        <w:rPr>
          <w:color w:val="231F20"/>
        </w:rPr>
        <w:t>in</w:t>
      </w:r>
      <w:r w:rsidRPr="00072CAB">
        <w:rPr>
          <w:color w:val="231F20"/>
          <w:spacing w:val="-11"/>
        </w:rPr>
        <w:t xml:space="preserve"> </w:t>
      </w:r>
      <w:r w:rsidRPr="00072CAB">
        <w:rPr>
          <w:color w:val="231F20"/>
        </w:rPr>
        <w:t>the</w:t>
      </w:r>
      <w:r w:rsidRPr="00072CAB">
        <w:rPr>
          <w:color w:val="231F20"/>
          <w:spacing w:val="-11"/>
        </w:rPr>
        <w:t xml:space="preserve"> </w:t>
      </w:r>
      <w:r w:rsidRPr="00072CAB">
        <w:rPr>
          <w:color w:val="231F20"/>
        </w:rPr>
        <w:t>Schedule</w:t>
      </w:r>
      <w:r w:rsidRPr="00072CAB">
        <w:rPr>
          <w:color w:val="231F20"/>
          <w:spacing w:val="-11"/>
        </w:rPr>
        <w:t xml:space="preserve"> </w:t>
      </w:r>
      <w:r w:rsidRPr="00072CAB">
        <w:rPr>
          <w:color w:val="231F20"/>
        </w:rPr>
        <w:t>of</w:t>
      </w:r>
      <w:r w:rsidRPr="00072CAB">
        <w:rPr>
          <w:color w:val="231F20"/>
          <w:spacing w:val="-11"/>
        </w:rPr>
        <w:t xml:space="preserve"> </w:t>
      </w:r>
      <w:r w:rsidRPr="00072CAB">
        <w:rPr>
          <w:color w:val="231F20"/>
        </w:rPr>
        <w:t>Other</w:t>
      </w:r>
      <w:r w:rsidRPr="00072CAB">
        <w:rPr>
          <w:color w:val="231F20"/>
          <w:spacing w:val="-11"/>
        </w:rPr>
        <w:t xml:space="preserve"> </w:t>
      </w:r>
      <w:r w:rsidRPr="00072CAB">
        <w:rPr>
          <w:color w:val="231F20"/>
        </w:rPr>
        <w:t>Contractors,</w:t>
      </w:r>
      <w:r w:rsidRPr="00072CAB">
        <w:rPr>
          <w:color w:val="231F20"/>
          <w:spacing w:val="-11"/>
        </w:rPr>
        <w:t xml:space="preserve"> </w:t>
      </w:r>
      <w:r w:rsidRPr="00072CAB">
        <w:rPr>
          <w:color w:val="231F20"/>
        </w:rPr>
        <w:t>as</w:t>
      </w:r>
      <w:r w:rsidRPr="00072CAB">
        <w:rPr>
          <w:color w:val="231F20"/>
          <w:spacing w:val="-11"/>
        </w:rPr>
        <w:t xml:space="preserve"> </w:t>
      </w:r>
      <w:r w:rsidRPr="00072CAB">
        <w:rPr>
          <w:b/>
          <w:color w:val="231F20"/>
        </w:rPr>
        <w:t>referred</w:t>
      </w:r>
      <w:r w:rsidRPr="00072CAB">
        <w:rPr>
          <w:b/>
          <w:color w:val="231F20"/>
          <w:spacing w:val="-11"/>
        </w:rPr>
        <w:t xml:space="preserve"> </w:t>
      </w:r>
      <w:r w:rsidRPr="00072CAB">
        <w:rPr>
          <w:b/>
          <w:color w:val="231F20"/>
        </w:rPr>
        <w:t>to</w:t>
      </w:r>
      <w:r w:rsidRPr="00072CAB">
        <w:rPr>
          <w:b/>
          <w:color w:val="231F20"/>
          <w:spacing w:val="-11"/>
        </w:rPr>
        <w:t xml:space="preserve"> </w:t>
      </w:r>
      <w:r w:rsidRPr="00072CAB">
        <w:rPr>
          <w:b/>
          <w:color w:val="231F20"/>
        </w:rPr>
        <w:t>in</w:t>
      </w:r>
      <w:r w:rsidRPr="00072CAB">
        <w:rPr>
          <w:b/>
          <w:color w:val="231F20"/>
          <w:spacing w:val="-11"/>
        </w:rPr>
        <w:t xml:space="preserve"> </w:t>
      </w:r>
      <w:r w:rsidRPr="00072CAB">
        <w:rPr>
          <w:b/>
          <w:color w:val="231F20"/>
        </w:rPr>
        <w:t>the</w:t>
      </w:r>
      <w:r w:rsidRPr="00072CAB">
        <w:rPr>
          <w:b/>
          <w:color w:val="231F20"/>
          <w:spacing w:val="-11"/>
        </w:rPr>
        <w:t xml:space="preserve"> </w:t>
      </w:r>
      <w:r w:rsidRPr="00072CAB">
        <w:rPr>
          <w:b/>
          <w:color w:val="231F20"/>
        </w:rPr>
        <w:t>SCC.</w:t>
      </w:r>
      <w:r w:rsidRPr="00072CAB">
        <w:rPr>
          <w:b/>
          <w:color w:val="231F20"/>
          <w:spacing w:val="-15"/>
        </w:rPr>
        <w:t xml:space="preserve"> </w:t>
      </w:r>
      <w:r w:rsidRPr="00072CAB">
        <w:rPr>
          <w:color w:val="231F20"/>
        </w:rPr>
        <w:t>The Contractor</w:t>
      </w:r>
      <w:r w:rsidRPr="00072CAB">
        <w:rPr>
          <w:color w:val="231F20"/>
          <w:spacing w:val="-12"/>
        </w:rPr>
        <w:t xml:space="preserve"> </w:t>
      </w:r>
      <w:r w:rsidRPr="00072CAB">
        <w:rPr>
          <w:color w:val="231F20"/>
        </w:rPr>
        <w:t>shall</w:t>
      </w:r>
      <w:r w:rsidRPr="00072CAB">
        <w:rPr>
          <w:color w:val="231F20"/>
          <w:spacing w:val="-12"/>
        </w:rPr>
        <w:t xml:space="preserve"> </w:t>
      </w:r>
      <w:r w:rsidRPr="00072CAB">
        <w:rPr>
          <w:color w:val="231F20"/>
        </w:rPr>
        <w:t>also</w:t>
      </w:r>
      <w:r w:rsidRPr="00072CAB">
        <w:rPr>
          <w:color w:val="231F20"/>
          <w:spacing w:val="-12"/>
        </w:rPr>
        <w:t xml:space="preserve"> </w:t>
      </w:r>
      <w:r w:rsidRPr="00072CAB">
        <w:rPr>
          <w:color w:val="231F20"/>
        </w:rPr>
        <w:t>provide</w:t>
      </w:r>
      <w:r w:rsidRPr="00072CAB">
        <w:rPr>
          <w:color w:val="231F20"/>
          <w:spacing w:val="-12"/>
        </w:rPr>
        <w:t xml:space="preserve"> </w:t>
      </w:r>
      <w:r w:rsidRPr="00072CAB">
        <w:rPr>
          <w:color w:val="231F20"/>
        </w:rPr>
        <w:t>facilities</w:t>
      </w:r>
      <w:r w:rsidRPr="00072CAB">
        <w:rPr>
          <w:color w:val="231F20"/>
          <w:spacing w:val="-13"/>
        </w:rPr>
        <w:t xml:space="preserve"> </w:t>
      </w:r>
      <w:r w:rsidRPr="00072CAB">
        <w:rPr>
          <w:color w:val="231F20"/>
        </w:rPr>
        <w:t>and</w:t>
      </w:r>
      <w:r w:rsidRPr="00072CAB">
        <w:rPr>
          <w:color w:val="231F20"/>
          <w:spacing w:val="-12"/>
        </w:rPr>
        <w:t xml:space="preserve"> </w:t>
      </w:r>
      <w:r w:rsidRPr="00072CAB">
        <w:rPr>
          <w:color w:val="231F20"/>
        </w:rPr>
        <w:t>services</w:t>
      </w:r>
      <w:r w:rsidRPr="00072CAB">
        <w:rPr>
          <w:color w:val="231F20"/>
          <w:spacing w:val="-12"/>
        </w:rPr>
        <w:t xml:space="preserve"> </w:t>
      </w:r>
      <w:r w:rsidRPr="00072CAB">
        <w:rPr>
          <w:color w:val="231F20"/>
        </w:rPr>
        <w:t>for</w:t>
      </w:r>
      <w:r w:rsidRPr="00072CAB">
        <w:rPr>
          <w:color w:val="231F20"/>
          <w:spacing w:val="-12"/>
        </w:rPr>
        <w:t xml:space="preserve"> </w:t>
      </w:r>
      <w:r w:rsidRPr="00072CAB">
        <w:rPr>
          <w:color w:val="231F20"/>
        </w:rPr>
        <w:t>them</w:t>
      </w:r>
      <w:r w:rsidRPr="00072CAB">
        <w:rPr>
          <w:color w:val="231F20"/>
          <w:spacing w:val="-12"/>
        </w:rPr>
        <w:t xml:space="preserve"> </w:t>
      </w:r>
      <w:r w:rsidRPr="00072CAB">
        <w:rPr>
          <w:color w:val="231F20"/>
        </w:rPr>
        <w:t>as</w:t>
      </w:r>
      <w:r w:rsidRPr="00072CAB">
        <w:rPr>
          <w:color w:val="231F20"/>
          <w:spacing w:val="-12"/>
        </w:rPr>
        <w:t xml:space="preserve"> </w:t>
      </w:r>
      <w:r w:rsidRPr="00072CAB">
        <w:rPr>
          <w:color w:val="231F20"/>
        </w:rPr>
        <w:t>described</w:t>
      </w:r>
      <w:r w:rsidRPr="00072CAB">
        <w:rPr>
          <w:color w:val="231F20"/>
          <w:spacing w:val="-12"/>
        </w:rPr>
        <w:t xml:space="preserve"> </w:t>
      </w:r>
      <w:r w:rsidRPr="00072CAB">
        <w:rPr>
          <w:color w:val="231F20"/>
        </w:rPr>
        <w:t>in</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Schedule.</w:t>
      </w:r>
      <w:r w:rsidRPr="00072CAB">
        <w:rPr>
          <w:color w:val="231F20"/>
          <w:spacing w:val="-16"/>
        </w:rPr>
        <w:t xml:space="preserve"> </w:t>
      </w:r>
      <w:r w:rsidRPr="00072CAB">
        <w:rPr>
          <w:color w:val="231F20"/>
        </w:rPr>
        <w:t>The</w:t>
      </w:r>
      <w:r w:rsidRPr="00072CAB">
        <w:rPr>
          <w:color w:val="231F20"/>
          <w:spacing w:val="-12"/>
        </w:rPr>
        <w:t xml:space="preserve"> </w:t>
      </w:r>
      <w:r w:rsidRPr="00072CAB">
        <w:rPr>
          <w:color w:val="231F20"/>
        </w:rPr>
        <w:t>Procuring</w:t>
      </w:r>
      <w:r w:rsidRPr="00072CAB">
        <w:rPr>
          <w:color w:val="231F20"/>
          <w:spacing w:val="-12"/>
        </w:rPr>
        <w:t xml:space="preserve"> </w:t>
      </w:r>
      <w:r w:rsidRPr="00072CAB">
        <w:rPr>
          <w:color w:val="231F20"/>
        </w:rPr>
        <w:t>Entity may</w:t>
      </w:r>
      <w:r w:rsidRPr="00072CAB">
        <w:rPr>
          <w:color w:val="231F20"/>
          <w:spacing w:val="-23"/>
        </w:rPr>
        <w:t xml:space="preserve"> </w:t>
      </w:r>
      <w:r w:rsidRPr="00072CAB">
        <w:rPr>
          <w:color w:val="231F20"/>
        </w:rPr>
        <w:t>modify</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Schedule</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Other</w:t>
      </w:r>
      <w:r w:rsidRPr="00072CAB">
        <w:rPr>
          <w:color w:val="231F20"/>
          <w:spacing w:val="-23"/>
        </w:rPr>
        <w:t xml:space="preserve"> </w:t>
      </w:r>
      <w:r w:rsidRPr="00072CAB">
        <w:rPr>
          <w:color w:val="231F20"/>
        </w:rPr>
        <w:t>Contractors,</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notify</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Contractor</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any</w:t>
      </w:r>
      <w:r w:rsidRPr="00072CAB">
        <w:rPr>
          <w:color w:val="231F20"/>
          <w:spacing w:val="-23"/>
        </w:rPr>
        <w:t xml:space="preserve"> </w:t>
      </w:r>
      <w:r w:rsidRPr="00072CAB">
        <w:rPr>
          <w:color w:val="231F20"/>
        </w:rPr>
        <w:t>such</w:t>
      </w:r>
      <w:r w:rsidRPr="00072CAB">
        <w:rPr>
          <w:color w:val="231F20"/>
          <w:spacing w:val="-22"/>
        </w:rPr>
        <w:t xml:space="preserve"> </w:t>
      </w:r>
      <w:r w:rsidRPr="00072CAB">
        <w:rPr>
          <w:color w:val="231F20"/>
        </w:rPr>
        <w:t>modiﬁcation.</w:t>
      </w:r>
    </w:p>
    <w:p w14:paraId="388302D3"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rPr>
      </w:pPr>
      <w:bookmarkStart w:id="131" w:name="_TOC_250023"/>
      <w:r w:rsidRPr="00072CAB">
        <w:rPr>
          <w:rFonts w:ascii="Times New Roman" w:hAnsi="Times New Roman" w:cs="Times New Roman"/>
          <w:b/>
          <w:bCs/>
          <w:color w:val="231F20"/>
        </w:rPr>
        <w:t>Personnel and</w:t>
      </w:r>
      <w:r w:rsidRPr="00072CAB">
        <w:rPr>
          <w:rFonts w:ascii="Times New Roman" w:hAnsi="Times New Roman" w:cs="Times New Roman"/>
          <w:b/>
          <w:bCs/>
          <w:color w:val="231F20"/>
          <w:spacing w:val="-45"/>
        </w:rPr>
        <w:t xml:space="preserve"> </w:t>
      </w:r>
      <w:bookmarkEnd w:id="131"/>
      <w:r w:rsidRPr="00072CAB">
        <w:rPr>
          <w:rFonts w:ascii="Times New Roman" w:hAnsi="Times New Roman" w:cs="Times New Roman"/>
          <w:b/>
          <w:bCs/>
          <w:color w:val="231F20"/>
        </w:rPr>
        <w:t>Equipment</w:t>
      </w:r>
    </w:p>
    <w:p w14:paraId="15102B14"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 Contractor shall employ the key personnel and use the equipment identiﬁed in its Bid, to carry out the Works or other personnel and equipment approved by the Project Manager. The Project Manager shall approve any proposed replacement of key personnel and equipment only if their relevant qualiﬁcations or characteristics are substantially equal to or better than those proposed in the Bid.</w:t>
      </w:r>
    </w:p>
    <w:p w14:paraId="28514A40"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If the Project Manager asks the Contractor to remove a person who is a member of the Contractor's staff or work force, stating the reasons, the Contractor shall ensure that the person leaves the Site within seven days and has no further connection with the work in the Contract.</w:t>
      </w:r>
    </w:p>
    <w:p w14:paraId="519A44A1"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If the Procuring Entity, Project Manager or Contractor determines, that any employee of the Contractor be determined to have engaged in Fraud and Corruption during the execution of the Works, then that employee shall be</w:t>
      </w:r>
      <w:r w:rsidRPr="00072CAB">
        <w:rPr>
          <w:color w:val="231F20"/>
          <w:spacing w:val="-23"/>
        </w:rPr>
        <w:t xml:space="preserve"> </w:t>
      </w:r>
      <w:r w:rsidRPr="00072CAB">
        <w:rPr>
          <w:color w:val="231F20"/>
        </w:rPr>
        <w:t>removed</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accordance</w:t>
      </w:r>
      <w:r w:rsidRPr="00072CAB">
        <w:rPr>
          <w:color w:val="231F20"/>
          <w:spacing w:val="-23"/>
        </w:rPr>
        <w:t xml:space="preserve"> </w:t>
      </w:r>
      <w:r w:rsidRPr="00072CAB">
        <w:rPr>
          <w:color w:val="231F20"/>
        </w:rPr>
        <w:t>with</w:t>
      </w:r>
      <w:r w:rsidRPr="00072CAB">
        <w:rPr>
          <w:color w:val="231F20"/>
          <w:spacing w:val="-23"/>
        </w:rPr>
        <w:t xml:space="preserve"> </w:t>
      </w:r>
      <w:r w:rsidRPr="00072CAB">
        <w:rPr>
          <w:color w:val="231F20"/>
        </w:rPr>
        <w:t>Clause</w:t>
      </w:r>
      <w:r w:rsidRPr="00072CAB">
        <w:rPr>
          <w:color w:val="231F20"/>
          <w:spacing w:val="-23"/>
        </w:rPr>
        <w:t xml:space="preserve"> </w:t>
      </w:r>
      <w:r w:rsidRPr="00072CAB">
        <w:rPr>
          <w:color w:val="231F20"/>
        </w:rPr>
        <w:t>9.2</w:t>
      </w:r>
      <w:r w:rsidRPr="00072CAB">
        <w:rPr>
          <w:color w:val="231F20"/>
          <w:spacing w:val="-23"/>
        </w:rPr>
        <w:t xml:space="preserve"> </w:t>
      </w:r>
      <w:r w:rsidRPr="00072CAB">
        <w:rPr>
          <w:color w:val="231F20"/>
        </w:rPr>
        <w:t>above.</w:t>
      </w:r>
    </w:p>
    <w:p w14:paraId="2647A3FD"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rPr>
      </w:pPr>
      <w:bookmarkStart w:id="132" w:name="_TOC_250022"/>
      <w:r w:rsidRPr="00072CAB">
        <w:rPr>
          <w:rFonts w:ascii="Times New Roman" w:hAnsi="Times New Roman" w:cs="Times New Roman"/>
          <w:b/>
          <w:bCs/>
          <w:color w:val="231F20"/>
        </w:rPr>
        <w:t>Procuring</w:t>
      </w:r>
      <w:r w:rsidRPr="00072CAB">
        <w:rPr>
          <w:rFonts w:ascii="Times New Roman" w:hAnsi="Times New Roman" w:cs="Times New Roman"/>
          <w:b/>
          <w:bCs/>
          <w:color w:val="231F20"/>
          <w:spacing w:val="-24"/>
        </w:rPr>
        <w:t xml:space="preserve"> </w:t>
      </w:r>
      <w:r w:rsidRPr="00072CAB">
        <w:rPr>
          <w:rFonts w:ascii="Times New Roman" w:hAnsi="Times New Roman" w:cs="Times New Roman"/>
          <w:b/>
          <w:bCs/>
          <w:color w:val="231F20"/>
        </w:rPr>
        <w:t>Entity's</w:t>
      </w:r>
      <w:r w:rsidRPr="00072CAB">
        <w:rPr>
          <w:rFonts w:ascii="Times New Roman" w:hAnsi="Times New Roman" w:cs="Times New Roman"/>
          <w:b/>
          <w:bCs/>
          <w:color w:val="231F20"/>
          <w:spacing w:val="-24"/>
        </w:rPr>
        <w:t xml:space="preserve"> </w:t>
      </w:r>
      <w:r w:rsidRPr="00072CAB">
        <w:rPr>
          <w:rFonts w:ascii="Times New Roman" w:hAnsi="Times New Roman" w:cs="Times New Roman"/>
          <w:b/>
          <w:bCs/>
          <w:color w:val="231F20"/>
        </w:rPr>
        <w:t>and</w:t>
      </w:r>
      <w:r w:rsidRPr="00072CAB">
        <w:rPr>
          <w:rFonts w:ascii="Times New Roman" w:hAnsi="Times New Roman" w:cs="Times New Roman"/>
          <w:b/>
          <w:bCs/>
          <w:color w:val="231F20"/>
          <w:spacing w:val="-23"/>
        </w:rPr>
        <w:t xml:space="preserve"> </w:t>
      </w:r>
      <w:r w:rsidRPr="00072CAB">
        <w:rPr>
          <w:rFonts w:ascii="Times New Roman" w:hAnsi="Times New Roman" w:cs="Times New Roman"/>
          <w:b/>
          <w:bCs/>
          <w:color w:val="231F20"/>
        </w:rPr>
        <w:t>Contractor's</w:t>
      </w:r>
      <w:r w:rsidRPr="00072CAB">
        <w:rPr>
          <w:rFonts w:ascii="Times New Roman" w:hAnsi="Times New Roman" w:cs="Times New Roman"/>
          <w:b/>
          <w:bCs/>
          <w:color w:val="231F20"/>
          <w:spacing w:val="-24"/>
        </w:rPr>
        <w:t xml:space="preserve"> </w:t>
      </w:r>
      <w:bookmarkEnd w:id="132"/>
      <w:r w:rsidRPr="00072CAB">
        <w:rPr>
          <w:rFonts w:ascii="Times New Roman" w:hAnsi="Times New Roman" w:cs="Times New Roman"/>
          <w:b/>
          <w:bCs/>
          <w:color w:val="231F20"/>
        </w:rPr>
        <w:t>Risks</w:t>
      </w:r>
    </w:p>
    <w:p w14:paraId="256AF009"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w:t>
      </w:r>
      <w:r w:rsidRPr="00072CAB">
        <w:rPr>
          <w:color w:val="231F20"/>
          <w:spacing w:val="-11"/>
        </w:rPr>
        <w:t xml:space="preserve"> </w:t>
      </w:r>
      <w:r w:rsidRPr="00072CAB">
        <w:rPr>
          <w:color w:val="231F20"/>
        </w:rPr>
        <w:t>Procuring</w:t>
      </w:r>
      <w:r w:rsidRPr="00072CAB">
        <w:rPr>
          <w:color w:val="231F20"/>
          <w:spacing w:val="-11"/>
        </w:rPr>
        <w:t xml:space="preserve"> </w:t>
      </w:r>
      <w:r w:rsidRPr="00072CAB">
        <w:rPr>
          <w:color w:val="231F20"/>
        </w:rPr>
        <w:t>Entity</w:t>
      </w:r>
      <w:r w:rsidRPr="00072CAB">
        <w:rPr>
          <w:color w:val="231F20"/>
          <w:spacing w:val="-11"/>
        </w:rPr>
        <w:t xml:space="preserve"> </w:t>
      </w:r>
      <w:r w:rsidRPr="00072CAB">
        <w:rPr>
          <w:color w:val="231F20"/>
        </w:rPr>
        <w:t>carries</w:t>
      </w:r>
      <w:r w:rsidRPr="00072CAB">
        <w:rPr>
          <w:color w:val="231F20"/>
          <w:spacing w:val="-11"/>
        </w:rPr>
        <w:t xml:space="preserve"> </w:t>
      </w:r>
      <w:r w:rsidRPr="00072CAB">
        <w:rPr>
          <w:color w:val="231F20"/>
        </w:rPr>
        <w:t>the</w:t>
      </w:r>
      <w:r w:rsidRPr="00072CAB">
        <w:rPr>
          <w:color w:val="231F20"/>
          <w:spacing w:val="-11"/>
        </w:rPr>
        <w:t xml:space="preserve"> </w:t>
      </w:r>
      <w:r w:rsidRPr="00072CAB">
        <w:rPr>
          <w:color w:val="231F20"/>
        </w:rPr>
        <w:t>risks</w:t>
      </w:r>
      <w:r w:rsidRPr="00072CAB">
        <w:rPr>
          <w:color w:val="231F20"/>
          <w:spacing w:val="-11"/>
        </w:rPr>
        <w:t xml:space="preserve"> </w:t>
      </w:r>
      <w:r w:rsidRPr="00072CAB">
        <w:rPr>
          <w:color w:val="231F20"/>
        </w:rPr>
        <w:t>which</w:t>
      </w:r>
      <w:r w:rsidRPr="00072CAB">
        <w:rPr>
          <w:color w:val="231F20"/>
          <w:spacing w:val="-11"/>
        </w:rPr>
        <w:t xml:space="preserve"> </w:t>
      </w:r>
      <w:r w:rsidRPr="00072CAB">
        <w:rPr>
          <w:color w:val="231F20"/>
        </w:rPr>
        <w:t>this</w:t>
      </w:r>
      <w:r w:rsidRPr="00072CAB">
        <w:rPr>
          <w:color w:val="231F20"/>
          <w:spacing w:val="-11"/>
        </w:rPr>
        <w:t xml:space="preserve"> </w:t>
      </w:r>
      <w:r w:rsidRPr="00072CAB">
        <w:rPr>
          <w:color w:val="231F20"/>
        </w:rPr>
        <w:t>Contract</w:t>
      </w:r>
      <w:r w:rsidRPr="00072CAB">
        <w:rPr>
          <w:color w:val="231F20"/>
          <w:spacing w:val="-11"/>
        </w:rPr>
        <w:t xml:space="preserve"> </w:t>
      </w:r>
      <w:r w:rsidRPr="00072CAB">
        <w:rPr>
          <w:color w:val="231F20"/>
        </w:rPr>
        <w:t>states</w:t>
      </w:r>
      <w:r w:rsidRPr="00072CAB">
        <w:rPr>
          <w:color w:val="231F20"/>
          <w:spacing w:val="-11"/>
        </w:rPr>
        <w:t xml:space="preserve"> </w:t>
      </w:r>
      <w:r w:rsidRPr="00072CAB">
        <w:rPr>
          <w:color w:val="231F20"/>
        </w:rPr>
        <w:t>are</w:t>
      </w:r>
      <w:r w:rsidRPr="00072CAB">
        <w:rPr>
          <w:color w:val="231F20"/>
          <w:spacing w:val="-11"/>
        </w:rPr>
        <w:t xml:space="preserve"> </w:t>
      </w:r>
      <w:r w:rsidRPr="00072CAB">
        <w:rPr>
          <w:color w:val="231F20"/>
        </w:rPr>
        <w:t>Procuring</w:t>
      </w:r>
      <w:r w:rsidRPr="00072CAB">
        <w:rPr>
          <w:color w:val="231F20"/>
          <w:spacing w:val="-11"/>
        </w:rPr>
        <w:t xml:space="preserve"> </w:t>
      </w:r>
      <w:r w:rsidRPr="00072CAB">
        <w:rPr>
          <w:color w:val="231F20"/>
        </w:rPr>
        <w:t>Entity's</w:t>
      </w:r>
      <w:r w:rsidRPr="00072CAB">
        <w:rPr>
          <w:color w:val="231F20"/>
          <w:spacing w:val="-11"/>
        </w:rPr>
        <w:t xml:space="preserve"> </w:t>
      </w:r>
      <w:r w:rsidRPr="00072CAB">
        <w:rPr>
          <w:color w:val="231F20"/>
        </w:rPr>
        <w:t>risks,</w:t>
      </w:r>
      <w:r w:rsidRPr="00072CAB">
        <w:rPr>
          <w:color w:val="231F20"/>
          <w:spacing w:val="-11"/>
        </w:rPr>
        <w:t xml:space="preserve"> </w:t>
      </w:r>
      <w:r w:rsidRPr="00072CAB">
        <w:rPr>
          <w:color w:val="231F20"/>
        </w:rPr>
        <w:t>and</w:t>
      </w:r>
      <w:r w:rsidRPr="00072CAB">
        <w:rPr>
          <w:color w:val="231F20"/>
          <w:spacing w:val="-11"/>
        </w:rPr>
        <w:t xml:space="preserve"> </w:t>
      </w:r>
      <w:r w:rsidRPr="00072CAB">
        <w:rPr>
          <w:color w:val="231F20"/>
        </w:rPr>
        <w:t>the</w:t>
      </w:r>
      <w:r w:rsidRPr="00072CAB">
        <w:rPr>
          <w:color w:val="231F20"/>
          <w:spacing w:val="-11"/>
        </w:rPr>
        <w:t xml:space="preserve"> </w:t>
      </w:r>
      <w:r w:rsidRPr="00072CAB">
        <w:rPr>
          <w:color w:val="231F20"/>
        </w:rPr>
        <w:t>Contractor carries</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risks</w:t>
      </w:r>
      <w:r w:rsidRPr="00072CAB">
        <w:rPr>
          <w:color w:val="231F20"/>
          <w:spacing w:val="-22"/>
        </w:rPr>
        <w:t xml:space="preserve"> </w:t>
      </w:r>
      <w:r w:rsidRPr="00072CAB">
        <w:rPr>
          <w:color w:val="231F20"/>
        </w:rPr>
        <w:t>which</w:t>
      </w:r>
      <w:r w:rsidRPr="00072CAB">
        <w:rPr>
          <w:color w:val="231F20"/>
          <w:spacing w:val="-23"/>
        </w:rPr>
        <w:t xml:space="preserve"> </w:t>
      </w:r>
      <w:r w:rsidRPr="00072CAB">
        <w:rPr>
          <w:color w:val="231F20"/>
        </w:rPr>
        <w:t>this</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states</w:t>
      </w:r>
      <w:r w:rsidRPr="00072CAB">
        <w:rPr>
          <w:color w:val="231F20"/>
          <w:spacing w:val="-23"/>
        </w:rPr>
        <w:t xml:space="preserve"> </w:t>
      </w:r>
      <w:r w:rsidRPr="00072CAB">
        <w:rPr>
          <w:color w:val="231F20"/>
        </w:rPr>
        <w:t>are</w:t>
      </w:r>
      <w:r w:rsidRPr="00072CAB">
        <w:rPr>
          <w:color w:val="231F20"/>
          <w:spacing w:val="-23"/>
        </w:rPr>
        <w:t xml:space="preserve"> </w:t>
      </w:r>
      <w:r w:rsidRPr="00072CAB">
        <w:rPr>
          <w:color w:val="231F20"/>
        </w:rPr>
        <w:t>Contractor's</w:t>
      </w:r>
      <w:r w:rsidRPr="00072CAB">
        <w:rPr>
          <w:color w:val="231F20"/>
          <w:spacing w:val="-23"/>
        </w:rPr>
        <w:t xml:space="preserve"> </w:t>
      </w:r>
      <w:r w:rsidRPr="00072CAB">
        <w:rPr>
          <w:color w:val="231F20"/>
        </w:rPr>
        <w:t>risks.</w:t>
      </w:r>
    </w:p>
    <w:p w14:paraId="12875BEB" w14:textId="77777777" w:rsidR="005F5B22" w:rsidRPr="00072CAB" w:rsidRDefault="005F5B22" w:rsidP="0007468A">
      <w:pPr>
        <w:spacing w:line="230" w:lineRule="auto"/>
        <w:ind w:right="720"/>
        <w:sectPr w:rsidR="005F5B22" w:rsidRPr="00072CAB">
          <w:pgSz w:w="11910" w:h="16840"/>
          <w:pgMar w:top="340" w:right="0" w:bottom="640" w:left="720" w:header="0" w:footer="441" w:gutter="0"/>
          <w:cols w:space="720"/>
        </w:sectPr>
      </w:pPr>
    </w:p>
    <w:p w14:paraId="6DDE0742" w14:textId="77777777" w:rsidR="005F5B22" w:rsidRPr="00072CAB" w:rsidRDefault="005F5B22" w:rsidP="0007468A">
      <w:pPr>
        <w:pStyle w:val="BodyText"/>
        <w:ind w:right="720"/>
      </w:pPr>
    </w:p>
    <w:p w14:paraId="79C9545A" w14:textId="4B0D6F27" w:rsidR="005F5B22" w:rsidRPr="00072CAB" w:rsidRDefault="00D30420" w:rsidP="00B24219">
      <w:pPr>
        <w:pStyle w:val="Heading5"/>
        <w:numPr>
          <w:ilvl w:val="0"/>
          <w:numId w:val="118"/>
        </w:numPr>
        <w:spacing w:before="237"/>
        <w:ind w:left="720" w:hanging="360"/>
        <w:rPr>
          <w:rFonts w:ascii="Times New Roman" w:hAnsi="Times New Roman" w:cs="Times New Roman"/>
          <w:b/>
          <w:bCs/>
        </w:rPr>
      </w:pPr>
      <w:bookmarkStart w:id="133" w:name="_TOC_250021"/>
      <w:r w:rsidRPr="00072CAB">
        <w:rPr>
          <w:rFonts w:ascii="Times New Roman" w:hAnsi="Times New Roman" w:cs="Times New Roman"/>
          <w:b/>
          <w:bCs/>
          <w:color w:val="231F20"/>
        </w:rPr>
        <w:t>Procuring</w:t>
      </w:r>
      <w:r w:rsidRPr="00072CAB">
        <w:rPr>
          <w:rFonts w:ascii="Times New Roman" w:hAnsi="Times New Roman" w:cs="Times New Roman"/>
          <w:b/>
          <w:bCs/>
          <w:color w:val="231F20"/>
          <w:spacing w:val="-24"/>
        </w:rPr>
        <w:t xml:space="preserve"> Entity’s</w:t>
      </w:r>
      <w:r w:rsidR="00B0057A" w:rsidRPr="00072CAB">
        <w:rPr>
          <w:rFonts w:ascii="Times New Roman" w:hAnsi="Times New Roman" w:cs="Times New Roman"/>
          <w:b/>
          <w:bCs/>
          <w:color w:val="231F20"/>
          <w:spacing w:val="-24"/>
        </w:rPr>
        <w:t xml:space="preserve"> </w:t>
      </w:r>
      <w:bookmarkEnd w:id="133"/>
      <w:r w:rsidR="00B0057A" w:rsidRPr="00072CAB">
        <w:rPr>
          <w:rFonts w:ascii="Times New Roman" w:hAnsi="Times New Roman" w:cs="Times New Roman"/>
          <w:b/>
          <w:bCs/>
          <w:color w:val="231F20"/>
        </w:rPr>
        <w:t>Risks</w:t>
      </w:r>
    </w:p>
    <w:p w14:paraId="3BB5F7C2"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From</w:t>
      </w:r>
      <w:r w:rsidRPr="00072CAB">
        <w:rPr>
          <w:color w:val="231F20"/>
          <w:spacing w:val="-6"/>
        </w:rPr>
        <w:t xml:space="preserve"> </w:t>
      </w:r>
      <w:r w:rsidRPr="00072CAB">
        <w:rPr>
          <w:color w:val="231F20"/>
        </w:rPr>
        <w:t>the</w:t>
      </w:r>
      <w:r w:rsidRPr="00072CAB">
        <w:rPr>
          <w:color w:val="231F20"/>
          <w:spacing w:val="-6"/>
        </w:rPr>
        <w:t xml:space="preserve"> </w:t>
      </w:r>
      <w:r w:rsidRPr="00072CAB">
        <w:rPr>
          <w:color w:val="231F20"/>
        </w:rPr>
        <w:t>Start</w:t>
      </w:r>
      <w:r w:rsidRPr="00072CAB">
        <w:rPr>
          <w:color w:val="231F20"/>
          <w:spacing w:val="-6"/>
        </w:rPr>
        <w:t xml:space="preserve"> </w:t>
      </w:r>
      <w:r w:rsidRPr="00072CAB">
        <w:rPr>
          <w:color w:val="231F20"/>
        </w:rPr>
        <w:t>Date</w:t>
      </w:r>
      <w:r w:rsidRPr="00072CAB">
        <w:rPr>
          <w:color w:val="231F20"/>
          <w:spacing w:val="-6"/>
        </w:rPr>
        <w:t xml:space="preserve"> </w:t>
      </w:r>
      <w:r w:rsidRPr="00072CAB">
        <w:rPr>
          <w:color w:val="231F20"/>
        </w:rPr>
        <w:t>until</w:t>
      </w:r>
      <w:r w:rsidRPr="00072CAB">
        <w:rPr>
          <w:color w:val="231F20"/>
          <w:spacing w:val="-6"/>
        </w:rPr>
        <w:t xml:space="preserve"> </w:t>
      </w:r>
      <w:r w:rsidRPr="00072CAB">
        <w:rPr>
          <w:color w:val="231F20"/>
        </w:rPr>
        <w:t>the</w:t>
      </w:r>
      <w:r w:rsidRPr="00072CAB">
        <w:rPr>
          <w:color w:val="231F20"/>
          <w:spacing w:val="-6"/>
        </w:rPr>
        <w:t xml:space="preserve"> </w:t>
      </w:r>
      <w:r w:rsidRPr="00072CAB">
        <w:rPr>
          <w:color w:val="231F20"/>
        </w:rPr>
        <w:t>Defects</w:t>
      </w:r>
      <w:r w:rsidRPr="00072CAB">
        <w:rPr>
          <w:color w:val="231F20"/>
          <w:spacing w:val="-6"/>
        </w:rPr>
        <w:t xml:space="preserve"> </w:t>
      </w:r>
      <w:r w:rsidRPr="00072CAB">
        <w:rPr>
          <w:color w:val="231F20"/>
        </w:rPr>
        <w:t>Liability</w:t>
      </w:r>
      <w:r w:rsidRPr="00072CAB">
        <w:rPr>
          <w:color w:val="231F20"/>
          <w:spacing w:val="-6"/>
        </w:rPr>
        <w:t xml:space="preserve"> </w:t>
      </w:r>
      <w:r w:rsidRPr="00072CAB">
        <w:rPr>
          <w:color w:val="231F20"/>
        </w:rPr>
        <w:t>Certiﬁcate</w:t>
      </w:r>
      <w:r w:rsidRPr="00072CAB">
        <w:rPr>
          <w:color w:val="231F20"/>
          <w:spacing w:val="-6"/>
        </w:rPr>
        <w:t xml:space="preserve"> </w:t>
      </w:r>
      <w:r w:rsidRPr="00072CAB">
        <w:rPr>
          <w:color w:val="231F20"/>
        </w:rPr>
        <w:t>has</w:t>
      </w:r>
      <w:r w:rsidRPr="00072CAB">
        <w:rPr>
          <w:color w:val="231F20"/>
          <w:spacing w:val="-6"/>
        </w:rPr>
        <w:t xml:space="preserve"> </w:t>
      </w:r>
      <w:r w:rsidRPr="00072CAB">
        <w:rPr>
          <w:color w:val="231F20"/>
        </w:rPr>
        <w:t>been</w:t>
      </w:r>
      <w:r w:rsidRPr="00072CAB">
        <w:rPr>
          <w:color w:val="231F20"/>
          <w:spacing w:val="-6"/>
        </w:rPr>
        <w:t xml:space="preserve"> </w:t>
      </w:r>
      <w:r w:rsidRPr="00072CAB">
        <w:rPr>
          <w:color w:val="231F20"/>
        </w:rPr>
        <w:t>issued,</w:t>
      </w:r>
      <w:r w:rsidRPr="00072CAB">
        <w:rPr>
          <w:color w:val="231F20"/>
          <w:spacing w:val="-6"/>
        </w:rPr>
        <w:t xml:space="preserve"> </w:t>
      </w:r>
      <w:r w:rsidRPr="00072CAB">
        <w:rPr>
          <w:color w:val="231F20"/>
        </w:rPr>
        <w:t>the</w:t>
      </w:r>
      <w:r w:rsidRPr="00072CAB">
        <w:rPr>
          <w:color w:val="231F20"/>
          <w:spacing w:val="-6"/>
        </w:rPr>
        <w:t xml:space="preserve"> </w:t>
      </w:r>
      <w:r w:rsidRPr="00072CAB">
        <w:rPr>
          <w:color w:val="231F20"/>
        </w:rPr>
        <w:t>following</w:t>
      </w:r>
      <w:r w:rsidRPr="00072CAB">
        <w:rPr>
          <w:color w:val="231F20"/>
          <w:spacing w:val="-6"/>
        </w:rPr>
        <w:t xml:space="preserve"> </w:t>
      </w:r>
      <w:r w:rsidRPr="00072CAB">
        <w:rPr>
          <w:color w:val="231F20"/>
        </w:rPr>
        <w:t>are</w:t>
      </w:r>
      <w:r w:rsidRPr="00072CAB">
        <w:rPr>
          <w:color w:val="231F20"/>
          <w:spacing w:val="-6"/>
        </w:rPr>
        <w:t xml:space="preserve"> </w:t>
      </w:r>
      <w:r w:rsidRPr="00072CAB">
        <w:rPr>
          <w:color w:val="231F20"/>
        </w:rPr>
        <w:t>Procuring</w:t>
      </w:r>
      <w:r w:rsidRPr="00072CAB">
        <w:rPr>
          <w:color w:val="231F20"/>
          <w:spacing w:val="-6"/>
        </w:rPr>
        <w:t xml:space="preserve"> </w:t>
      </w:r>
      <w:r w:rsidRPr="00072CAB">
        <w:rPr>
          <w:color w:val="231F20"/>
        </w:rPr>
        <w:t>Entity's risks:</w:t>
      </w:r>
    </w:p>
    <w:p w14:paraId="4EEE9914" w14:textId="77777777" w:rsidR="005F5B22" w:rsidRPr="00072CAB" w:rsidRDefault="00B0057A" w:rsidP="00B24219">
      <w:pPr>
        <w:pStyle w:val="ListParagraph"/>
        <w:numPr>
          <w:ilvl w:val="0"/>
          <w:numId w:val="121"/>
        </w:numPr>
        <w:tabs>
          <w:tab w:val="left" w:pos="1232"/>
          <w:tab w:val="left" w:pos="1233"/>
        </w:tabs>
        <w:spacing w:before="50" w:line="230" w:lineRule="auto"/>
        <w:ind w:left="1260" w:right="720" w:hanging="360"/>
        <w:rPr>
          <w:color w:val="231F20"/>
        </w:rPr>
      </w:pPr>
      <w:r w:rsidRPr="00072CAB">
        <w:rPr>
          <w:color w:val="231F20"/>
        </w:rPr>
        <w:t>The</w:t>
      </w:r>
      <w:r w:rsidRPr="00072CAB">
        <w:rPr>
          <w:color w:val="231F20"/>
          <w:spacing w:val="-15"/>
        </w:rPr>
        <w:t xml:space="preserve"> </w:t>
      </w:r>
      <w:r w:rsidRPr="00072CAB">
        <w:rPr>
          <w:color w:val="231F20"/>
        </w:rPr>
        <w:t>risk</w:t>
      </w:r>
      <w:r w:rsidRPr="00072CAB">
        <w:rPr>
          <w:color w:val="231F20"/>
          <w:spacing w:val="-15"/>
        </w:rPr>
        <w:t xml:space="preserve"> </w:t>
      </w:r>
      <w:r w:rsidRPr="00072CAB">
        <w:rPr>
          <w:color w:val="231F20"/>
        </w:rPr>
        <w:t>of</w:t>
      </w:r>
      <w:r w:rsidRPr="00072CAB">
        <w:rPr>
          <w:color w:val="231F20"/>
          <w:spacing w:val="-15"/>
        </w:rPr>
        <w:t xml:space="preserve"> </w:t>
      </w:r>
      <w:r w:rsidRPr="00072CAB">
        <w:rPr>
          <w:color w:val="231F20"/>
        </w:rPr>
        <w:t>personal</w:t>
      </w:r>
      <w:r w:rsidRPr="00072CAB">
        <w:rPr>
          <w:color w:val="231F20"/>
          <w:spacing w:val="-15"/>
        </w:rPr>
        <w:t xml:space="preserve"> </w:t>
      </w:r>
      <w:r w:rsidRPr="00072CAB">
        <w:rPr>
          <w:color w:val="231F20"/>
          <w:spacing w:val="-3"/>
        </w:rPr>
        <w:t>injury,</w:t>
      </w:r>
      <w:r w:rsidRPr="00072CAB">
        <w:rPr>
          <w:color w:val="231F20"/>
          <w:spacing w:val="-15"/>
        </w:rPr>
        <w:t xml:space="preserve"> </w:t>
      </w:r>
      <w:r w:rsidRPr="00072CAB">
        <w:rPr>
          <w:color w:val="231F20"/>
        </w:rPr>
        <w:t>death,</w:t>
      </w:r>
      <w:r w:rsidRPr="00072CAB">
        <w:rPr>
          <w:color w:val="231F20"/>
          <w:spacing w:val="-15"/>
        </w:rPr>
        <w:t xml:space="preserve"> </w:t>
      </w:r>
      <w:r w:rsidRPr="00072CAB">
        <w:rPr>
          <w:color w:val="231F20"/>
        </w:rPr>
        <w:t>or</w:t>
      </w:r>
      <w:r w:rsidRPr="00072CAB">
        <w:rPr>
          <w:color w:val="231F20"/>
          <w:spacing w:val="-15"/>
        </w:rPr>
        <w:t xml:space="preserve"> </w:t>
      </w:r>
      <w:r w:rsidRPr="00072CAB">
        <w:rPr>
          <w:color w:val="231F20"/>
        </w:rPr>
        <w:t>loss</w:t>
      </w:r>
      <w:r w:rsidRPr="00072CAB">
        <w:rPr>
          <w:color w:val="231F20"/>
          <w:spacing w:val="-15"/>
        </w:rPr>
        <w:t xml:space="preserve"> </w:t>
      </w:r>
      <w:r w:rsidRPr="00072CAB">
        <w:rPr>
          <w:color w:val="231F20"/>
        </w:rPr>
        <w:t>of</w:t>
      </w:r>
      <w:r w:rsidRPr="00072CAB">
        <w:rPr>
          <w:color w:val="231F20"/>
          <w:spacing w:val="-15"/>
        </w:rPr>
        <w:t xml:space="preserve"> </w:t>
      </w:r>
      <w:r w:rsidRPr="00072CAB">
        <w:rPr>
          <w:color w:val="231F20"/>
        </w:rPr>
        <w:t>or</w:t>
      </w:r>
      <w:r w:rsidRPr="00072CAB">
        <w:rPr>
          <w:color w:val="231F20"/>
          <w:spacing w:val="-15"/>
        </w:rPr>
        <w:t xml:space="preserve"> </w:t>
      </w:r>
      <w:r w:rsidRPr="00072CAB">
        <w:rPr>
          <w:color w:val="231F20"/>
        </w:rPr>
        <w:t>damage</w:t>
      </w:r>
      <w:r w:rsidRPr="00072CAB">
        <w:rPr>
          <w:color w:val="231F20"/>
          <w:spacing w:val="-15"/>
        </w:rPr>
        <w:t xml:space="preserve"> </w:t>
      </w:r>
      <w:r w:rsidRPr="00072CAB">
        <w:rPr>
          <w:color w:val="231F20"/>
        </w:rPr>
        <w:t>to</w:t>
      </w:r>
      <w:r w:rsidRPr="00072CAB">
        <w:rPr>
          <w:color w:val="231F20"/>
          <w:spacing w:val="-15"/>
        </w:rPr>
        <w:t xml:space="preserve"> </w:t>
      </w:r>
      <w:r w:rsidRPr="00072CAB">
        <w:rPr>
          <w:color w:val="231F20"/>
        </w:rPr>
        <w:t>property</w:t>
      </w:r>
      <w:r w:rsidRPr="00072CAB">
        <w:rPr>
          <w:color w:val="231F20"/>
          <w:spacing w:val="-15"/>
        </w:rPr>
        <w:t xml:space="preserve"> </w:t>
      </w:r>
      <w:r w:rsidRPr="00072CAB">
        <w:rPr>
          <w:color w:val="231F20"/>
        </w:rPr>
        <w:t>(excluding</w:t>
      </w:r>
      <w:r w:rsidRPr="00072CAB">
        <w:rPr>
          <w:color w:val="231F20"/>
          <w:spacing w:val="-15"/>
        </w:rPr>
        <w:t xml:space="preserve"> </w:t>
      </w:r>
      <w:r w:rsidRPr="00072CAB">
        <w:rPr>
          <w:color w:val="231F20"/>
        </w:rPr>
        <w:t>the</w:t>
      </w:r>
      <w:r w:rsidRPr="00072CAB">
        <w:rPr>
          <w:color w:val="231F20"/>
          <w:spacing w:val="-19"/>
        </w:rPr>
        <w:t xml:space="preserve"> </w:t>
      </w:r>
      <w:r w:rsidRPr="00072CAB">
        <w:rPr>
          <w:color w:val="231F20"/>
          <w:spacing w:val="-3"/>
        </w:rPr>
        <w:t>Works,</w:t>
      </w:r>
      <w:r w:rsidRPr="00072CAB">
        <w:rPr>
          <w:color w:val="231F20"/>
          <w:spacing w:val="-15"/>
        </w:rPr>
        <w:t xml:space="preserve"> </w:t>
      </w:r>
      <w:r w:rsidRPr="00072CAB">
        <w:rPr>
          <w:color w:val="231F20"/>
        </w:rPr>
        <w:t>Plant,</w:t>
      </w:r>
      <w:r w:rsidRPr="00072CAB">
        <w:rPr>
          <w:color w:val="231F20"/>
          <w:spacing w:val="-15"/>
        </w:rPr>
        <w:t xml:space="preserve"> </w:t>
      </w:r>
      <w:r w:rsidRPr="00072CAB">
        <w:rPr>
          <w:color w:val="231F20"/>
        </w:rPr>
        <w:t>Materials, and</w:t>
      </w:r>
      <w:r w:rsidRPr="00072CAB">
        <w:rPr>
          <w:color w:val="231F20"/>
          <w:spacing w:val="-23"/>
        </w:rPr>
        <w:t xml:space="preserve"> </w:t>
      </w:r>
      <w:r w:rsidRPr="00072CAB">
        <w:rPr>
          <w:color w:val="231F20"/>
        </w:rPr>
        <w:t>Equipment),</w:t>
      </w:r>
      <w:r w:rsidRPr="00072CAB">
        <w:rPr>
          <w:color w:val="231F20"/>
          <w:spacing w:val="-23"/>
        </w:rPr>
        <w:t xml:space="preserve"> </w:t>
      </w:r>
      <w:r w:rsidRPr="00072CAB">
        <w:rPr>
          <w:color w:val="231F20"/>
        </w:rPr>
        <w:t>which</w:t>
      </w:r>
      <w:r w:rsidRPr="00072CAB">
        <w:rPr>
          <w:color w:val="231F20"/>
          <w:spacing w:val="-23"/>
        </w:rPr>
        <w:t xml:space="preserve"> </w:t>
      </w:r>
      <w:r w:rsidRPr="00072CAB">
        <w:rPr>
          <w:color w:val="231F20"/>
        </w:rPr>
        <w:t>are</w:t>
      </w:r>
      <w:r w:rsidRPr="00072CAB">
        <w:rPr>
          <w:color w:val="231F20"/>
          <w:spacing w:val="-23"/>
        </w:rPr>
        <w:t xml:space="preserve"> </w:t>
      </w:r>
      <w:r w:rsidRPr="00072CAB">
        <w:rPr>
          <w:color w:val="231F20"/>
        </w:rPr>
        <w:t>due</w:t>
      </w:r>
      <w:r w:rsidRPr="00072CAB">
        <w:rPr>
          <w:color w:val="231F20"/>
          <w:spacing w:val="-23"/>
        </w:rPr>
        <w:t xml:space="preserve"> </w:t>
      </w:r>
      <w:r w:rsidRPr="00072CAB">
        <w:rPr>
          <w:color w:val="231F20"/>
        </w:rPr>
        <w:t>to</w:t>
      </w:r>
    </w:p>
    <w:p w14:paraId="327378AC" w14:textId="77777777" w:rsidR="005F5B22" w:rsidRPr="00072CAB" w:rsidRDefault="00B0057A" w:rsidP="0022390B">
      <w:pPr>
        <w:pStyle w:val="ListParagraph"/>
        <w:numPr>
          <w:ilvl w:val="3"/>
          <w:numId w:val="24"/>
        </w:numPr>
        <w:tabs>
          <w:tab w:val="left" w:pos="1748"/>
          <w:tab w:val="left" w:pos="1749"/>
        </w:tabs>
        <w:spacing w:before="50" w:line="230" w:lineRule="auto"/>
        <w:ind w:right="720" w:hanging="516"/>
      </w:pPr>
      <w:r w:rsidRPr="00072CAB">
        <w:rPr>
          <w:color w:val="231F20"/>
        </w:rPr>
        <w:t>use</w:t>
      </w:r>
      <w:r w:rsidRPr="00072CAB">
        <w:rPr>
          <w:color w:val="231F20"/>
          <w:spacing w:val="-14"/>
        </w:rPr>
        <w:t xml:space="preserve"> </w:t>
      </w:r>
      <w:r w:rsidRPr="00072CAB">
        <w:rPr>
          <w:color w:val="231F20"/>
        </w:rPr>
        <w:t>or</w:t>
      </w:r>
      <w:r w:rsidRPr="00072CAB">
        <w:rPr>
          <w:color w:val="231F20"/>
          <w:spacing w:val="-14"/>
        </w:rPr>
        <w:t xml:space="preserve"> </w:t>
      </w:r>
      <w:r w:rsidRPr="00072CAB">
        <w:rPr>
          <w:color w:val="231F20"/>
        </w:rPr>
        <w:t>occupation</w:t>
      </w:r>
      <w:r w:rsidRPr="00072CAB">
        <w:rPr>
          <w:color w:val="231F20"/>
          <w:spacing w:val="-14"/>
        </w:rPr>
        <w:t xml:space="preserve"> </w:t>
      </w:r>
      <w:r w:rsidRPr="00072CAB">
        <w:rPr>
          <w:color w:val="231F20"/>
        </w:rPr>
        <w:t>of</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Site</w:t>
      </w:r>
      <w:r w:rsidRPr="00072CAB">
        <w:rPr>
          <w:color w:val="231F20"/>
          <w:spacing w:val="-14"/>
        </w:rPr>
        <w:t xml:space="preserve"> </w:t>
      </w:r>
      <w:r w:rsidRPr="00072CAB">
        <w:rPr>
          <w:color w:val="231F20"/>
        </w:rPr>
        <w:t>by</w:t>
      </w:r>
      <w:r w:rsidRPr="00072CAB">
        <w:rPr>
          <w:color w:val="231F20"/>
          <w:spacing w:val="-14"/>
        </w:rPr>
        <w:t xml:space="preserve"> </w:t>
      </w:r>
      <w:r w:rsidRPr="00072CAB">
        <w:rPr>
          <w:color w:val="231F20"/>
        </w:rPr>
        <w:t>the</w:t>
      </w:r>
      <w:r w:rsidRPr="00072CAB">
        <w:rPr>
          <w:color w:val="231F20"/>
          <w:spacing w:val="-18"/>
        </w:rPr>
        <w:t xml:space="preserve"> </w:t>
      </w:r>
      <w:r w:rsidRPr="00072CAB">
        <w:rPr>
          <w:color w:val="231F20"/>
          <w:spacing w:val="-4"/>
        </w:rPr>
        <w:t>Works</w:t>
      </w:r>
      <w:r w:rsidRPr="00072CAB">
        <w:rPr>
          <w:color w:val="231F20"/>
          <w:spacing w:val="-14"/>
        </w:rPr>
        <w:t xml:space="preserve"> </w:t>
      </w:r>
      <w:r w:rsidRPr="00072CAB">
        <w:rPr>
          <w:color w:val="231F20"/>
        </w:rPr>
        <w:t>or</w:t>
      </w:r>
      <w:r w:rsidRPr="00072CAB">
        <w:rPr>
          <w:color w:val="231F20"/>
          <w:spacing w:val="-14"/>
        </w:rPr>
        <w:t xml:space="preserve"> </w:t>
      </w:r>
      <w:r w:rsidRPr="00072CAB">
        <w:rPr>
          <w:color w:val="231F20"/>
        </w:rPr>
        <w:t>for</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purpose</w:t>
      </w:r>
      <w:r w:rsidRPr="00072CAB">
        <w:rPr>
          <w:color w:val="231F20"/>
          <w:spacing w:val="-14"/>
        </w:rPr>
        <w:t xml:space="preserve"> </w:t>
      </w:r>
      <w:r w:rsidRPr="00072CAB">
        <w:rPr>
          <w:color w:val="231F20"/>
        </w:rPr>
        <w:t>of</w:t>
      </w:r>
      <w:r w:rsidRPr="00072CAB">
        <w:rPr>
          <w:color w:val="231F20"/>
          <w:spacing w:val="-14"/>
        </w:rPr>
        <w:t xml:space="preserve"> </w:t>
      </w:r>
      <w:r w:rsidRPr="00072CAB">
        <w:rPr>
          <w:color w:val="231F20"/>
        </w:rPr>
        <w:t>the</w:t>
      </w:r>
      <w:r w:rsidRPr="00072CAB">
        <w:rPr>
          <w:color w:val="231F20"/>
          <w:spacing w:val="-18"/>
        </w:rPr>
        <w:t xml:space="preserve"> </w:t>
      </w:r>
      <w:r w:rsidRPr="00072CAB">
        <w:rPr>
          <w:color w:val="231F20"/>
          <w:spacing w:val="-3"/>
        </w:rPr>
        <w:t>Works,</w:t>
      </w:r>
      <w:r w:rsidRPr="00072CAB">
        <w:rPr>
          <w:color w:val="231F20"/>
          <w:spacing w:val="-14"/>
        </w:rPr>
        <w:t xml:space="preserve"> </w:t>
      </w:r>
      <w:r w:rsidRPr="00072CAB">
        <w:rPr>
          <w:color w:val="231F20"/>
        </w:rPr>
        <w:t>which</w:t>
      </w:r>
      <w:r w:rsidRPr="00072CAB">
        <w:rPr>
          <w:color w:val="231F20"/>
          <w:spacing w:val="-14"/>
        </w:rPr>
        <w:t xml:space="preserve"> </w:t>
      </w:r>
      <w:r w:rsidRPr="00072CAB">
        <w:rPr>
          <w:color w:val="231F20"/>
        </w:rPr>
        <w:t>is</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unavoidable result</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7"/>
        </w:rPr>
        <w:t xml:space="preserve"> </w:t>
      </w:r>
      <w:r w:rsidRPr="00072CAB">
        <w:rPr>
          <w:color w:val="231F20"/>
          <w:spacing w:val="-4"/>
        </w:rPr>
        <w:t>Works</w:t>
      </w:r>
      <w:r w:rsidRPr="00072CAB">
        <w:rPr>
          <w:color w:val="231F20"/>
          <w:spacing w:val="-22"/>
        </w:rPr>
        <w:t xml:space="preserve"> </w:t>
      </w:r>
      <w:r w:rsidRPr="00072CAB">
        <w:rPr>
          <w:color w:val="231F20"/>
        </w:rPr>
        <w:t>or</w:t>
      </w:r>
    </w:p>
    <w:p w14:paraId="12E92140" w14:textId="77777777" w:rsidR="005F5B22" w:rsidRPr="00072CAB" w:rsidRDefault="00B0057A" w:rsidP="0022390B">
      <w:pPr>
        <w:pStyle w:val="ListParagraph"/>
        <w:numPr>
          <w:ilvl w:val="3"/>
          <w:numId w:val="24"/>
        </w:numPr>
        <w:tabs>
          <w:tab w:val="left" w:pos="1748"/>
          <w:tab w:val="left" w:pos="1749"/>
        </w:tabs>
        <w:spacing w:before="51" w:line="230" w:lineRule="auto"/>
        <w:ind w:right="720" w:hanging="516"/>
      </w:pPr>
      <w:r w:rsidRPr="00072CAB">
        <w:rPr>
          <w:color w:val="231F20"/>
        </w:rPr>
        <w:t>negligence,</w:t>
      </w:r>
      <w:r w:rsidRPr="00072CAB">
        <w:rPr>
          <w:color w:val="231F20"/>
          <w:spacing w:val="-7"/>
        </w:rPr>
        <w:t xml:space="preserve"> </w:t>
      </w:r>
      <w:r w:rsidRPr="00072CAB">
        <w:rPr>
          <w:color w:val="231F20"/>
        </w:rPr>
        <w:t>breach</w:t>
      </w:r>
      <w:r w:rsidRPr="00072CAB">
        <w:rPr>
          <w:color w:val="231F20"/>
          <w:spacing w:val="-6"/>
        </w:rPr>
        <w:t xml:space="preserve"> </w:t>
      </w:r>
      <w:r w:rsidRPr="00072CAB">
        <w:rPr>
          <w:color w:val="231F20"/>
        </w:rPr>
        <w:t>of</w:t>
      </w:r>
      <w:r w:rsidRPr="00072CAB">
        <w:rPr>
          <w:color w:val="231F20"/>
          <w:spacing w:val="-6"/>
        </w:rPr>
        <w:t xml:space="preserve"> </w:t>
      </w:r>
      <w:r w:rsidRPr="00072CAB">
        <w:rPr>
          <w:color w:val="231F20"/>
        </w:rPr>
        <w:t>statutory</w:t>
      </w:r>
      <w:r w:rsidRPr="00072CAB">
        <w:rPr>
          <w:color w:val="231F20"/>
          <w:spacing w:val="-6"/>
        </w:rPr>
        <w:t xml:space="preserve"> </w:t>
      </w:r>
      <w:r w:rsidRPr="00072CAB">
        <w:rPr>
          <w:color w:val="231F20"/>
          <w:spacing w:val="-3"/>
        </w:rPr>
        <w:t>duty,</w:t>
      </w:r>
      <w:r w:rsidRPr="00072CAB">
        <w:rPr>
          <w:color w:val="231F20"/>
          <w:spacing w:val="-6"/>
        </w:rPr>
        <w:t xml:space="preserve"> </w:t>
      </w:r>
      <w:r w:rsidRPr="00072CAB">
        <w:rPr>
          <w:color w:val="231F20"/>
        </w:rPr>
        <w:t>or</w:t>
      </w:r>
      <w:r w:rsidRPr="00072CAB">
        <w:rPr>
          <w:color w:val="231F20"/>
          <w:spacing w:val="-6"/>
        </w:rPr>
        <w:t xml:space="preserve"> </w:t>
      </w:r>
      <w:r w:rsidRPr="00072CAB">
        <w:rPr>
          <w:color w:val="231F20"/>
        </w:rPr>
        <w:t>interference</w:t>
      </w:r>
      <w:r w:rsidRPr="00072CAB">
        <w:rPr>
          <w:color w:val="231F20"/>
          <w:spacing w:val="-7"/>
        </w:rPr>
        <w:t xml:space="preserve"> </w:t>
      </w:r>
      <w:r w:rsidRPr="00072CAB">
        <w:rPr>
          <w:color w:val="231F20"/>
        </w:rPr>
        <w:t>with</w:t>
      </w:r>
      <w:r w:rsidRPr="00072CAB">
        <w:rPr>
          <w:color w:val="231F20"/>
          <w:spacing w:val="-6"/>
        </w:rPr>
        <w:t xml:space="preserve"> </w:t>
      </w:r>
      <w:r w:rsidRPr="00072CAB">
        <w:rPr>
          <w:color w:val="231F20"/>
        </w:rPr>
        <w:t>any</w:t>
      </w:r>
      <w:r w:rsidRPr="00072CAB">
        <w:rPr>
          <w:color w:val="231F20"/>
          <w:spacing w:val="-6"/>
        </w:rPr>
        <w:t xml:space="preserve"> </w:t>
      </w:r>
      <w:r w:rsidRPr="00072CAB">
        <w:rPr>
          <w:color w:val="231F20"/>
        </w:rPr>
        <w:t>legal</w:t>
      </w:r>
      <w:r w:rsidRPr="00072CAB">
        <w:rPr>
          <w:color w:val="231F20"/>
          <w:spacing w:val="-6"/>
        </w:rPr>
        <w:t xml:space="preserve"> </w:t>
      </w:r>
      <w:r w:rsidRPr="00072CAB">
        <w:rPr>
          <w:color w:val="231F20"/>
        </w:rPr>
        <w:t>right</w:t>
      </w:r>
      <w:r w:rsidRPr="00072CAB">
        <w:rPr>
          <w:color w:val="231F20"/>
          <w:spacing w:val="-6"/>
        </w:rPr>
        <w:t xml:space="preserve"> </w:t>
      </w:r>
      <w:r w:rsidRPr="00072CAB">
        <w:rPr>
          <w:color w:val="231F20"/>
        </w:rPr>
        <w:t>by</w:t>
      </w:r>
      <w:r w:rsidRPr="00072CAB">
        <w:rPr>
          <w:color w:val="231F20"/>
          <w:spacing w:val="-6"/>
        </w:rPr>
        <w:t xml:space="preserve"> </w:t>
      </w:r>
      <w:r w:rsidRPr="00072CAB">
        <w:rPr>
          <w:color w:val="231F20"/>
        </w:rPr>
        <w:t>the</w:t>
      </w:r>
      <w:r w:rsidRPr="00072CAB">
        <w:rPr>
          <w:color w:val="231F20"/>
          <w:spacing w:val="-6"/>
        </w:rPr>
        <w:t xml:space="preserve"> </w:t>
      </w:r>
      <w:r w:rsidRPr="00072CAB">
        <w:rPr>
          <w:color w:val="231F20"/>
        </w:rPr>
        <w:t>Procuring</w:t>
      </w:r>
      <w:r w:rsidRPr="00072CAB">
        <w:rPr>
          <w:color w:val="231F20"/>
          <w:spacing w:val="-6"/>
        </w:rPr>
        <w:t xml:space="preserve"> </w:t>
      </w:r>
      <w:r w:rsidRPr="00072CAB">
        <w:rPr>
          <w:color w:val="231F20"/>
        </w:rPr>
        <w:t>Entity</w:t>
      </w:r>
      <w:r w:rsidRPr="00072CAB">
        <w:rPr>
          <w:color w:val="231F20"/>
          <w:spacing w:val="-6"/>
        </w:rPr>
        <w:t xml:space="preserve"> </w:t>
      </w:r>
      <w:r w:rsidRPr="00072CAB">
        <w:rPr>
          <w:color w:val="231F20"/>
        </w:rPr>
        <w:t>or by</w:t>
      </w:r>
      <w:r w:rsidRPr="00072CAB">
        <w:rPr>
          <w:color w:val="231F20"/>
          <w:spacing w:val="-23"/>
        </w:rPr>
        <w:t xml:space="preserve"> </w:t>
      </w:r>
      <w:r w:rsidRPr="00072CAB">
        <w:rPr>
          <w:color w:val="231F20"/>
        </w:rPr>
        <w:t>any</w:t>
      </w:r>
      <w:r w:rsidRPr="00072CAB">
        <w:rPr>
          <w:color w:val="231F20"/>
          <w:spacing w:val="-24"/>
        </w:rPr>
        <w:t xml:space="preserve"> </w:t>
      </w:r>
      <w:r w:rsidRPr="00072CAB">
        <w:rPr>
          <w:color w:val="231F20"/>
        </w:rPr>
        <w:t>person</w:t>
      </w:r>
      <w:r w:rsidRPr="00072CAB">
        <w:rPr>
          <w:color w:val="231F20"/>
          <w:spacing w:val="-24"/>
        </w:rPr>
        <w:t xml:space="preserve"> </w:t>
      </w:r>
      <w:r w:rsidRPr="00072CAB">
        <w:rPr>
          <w:color w:val="231F20"/>
        </w:rPr>
        <w:t>employed</w:t>
      </w:r>
      <w:r w:rsidRPr="00072CAB">
        <w:rPr>
          <w:color w:val="231F20"/>
          <w:spacing w:val="-24"/>
        </w:rPr>
        <w:t xml:space="preserve"> </w:t>
      </w:r>
      <w:r w:rsidRPr="00072CAB">
        <w:rPr>
          <w:color w:val="231F20"/>
        </w:rPr>
        <w:t>by</w:t>
      </w:r>
      <w:r w:rsidRPr="00072CAB">
        <w:rPr>
          <w:color w:val="231F20"/>
          <w:spacing w:val="-24"/>
        </w:rPr>
        <w:t xml:space="preserve"> </w:t>
      </w:r>
      <w:r w:rsidRPr="00072CAB">
        <w:rPr>
          <w:color w:val="231F20"/>
        </w:rPr>
        <w:t>or</w:t>
      </w:r>
      <w:r w:rsidRPr="00072CAB">
        <w:rPr>
          <w:color w:val="231F20"/>
          <w:spacing w:val="-24"/>
        </w:rPr>
        <w:t xml:space="preserve"> </w:t>
      </w:r>
      <w:r w:rsidRPr="00072CAB">
        <w:rPr>
          <w:color w:val="231F20"/>
        </w:rPr>
        <w:t>contracted</w:t>
      </w:r>
      <w:r w:rsidRPr="00072CAB">
        <w:rPr>
          <w:color w:val="231F20"/>
          <w:spacing w:val="-24"/>
        </w:rPr>
        <w:t xml:space="preserve"> </w:t>
      </w:r>
      <w:r w:rsidRPr="00072CAB">
        <w:rPr>
          <w:color w:val="231F20"/>
        </w:rPr>
        <w:t>to</w:t>
      </w:r>
      <w:r w:rsidRPr="00072CAB">
        <w:rPr>
          <w:color w:val="231F20"/>
          <w:spacing w:val="-24"/>
        </w:rPr>
        <w:t xml:space="preserve"> </w:t>
      </w:r>
      <w:r w:rsidRPr="00072CAB">
        <w:rPr>
          <w:color w:val="231F20"/>
        </w:rPr>
        <w:t>him</w:t>
      </w:r>
      <w:r w:rsidRPr="00072CAB">
        <w:rPr>
          <w:color w:val="231F20"/>
          <w:spacing w:val="-24"/>
        </w:rPr>
        <w:t xml:space="preserve"> </w:t>
      </w:r>
      <w:r w:rsidRPr="00072CAB">
        <w:rPr>
          <w:color w:val="231F20"/>
        </w:rPr>
        <w:t>except</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Contractor.</w:t>
      </w:r>
    </w:p>
    <w:p w14:paraId="14AD41A9" w14:textId="77777777" w:rsidR="008630E1" w:rsidRPr="00072CAB" w:rsidRDefault="008630E1" w:rsidP="008630E1">
      <w:pPr>
        <w:pStyle w:val="ListParagraph"/>
        <w:tabs>
          <w:tab w:val="left" w:pos="1748"/>
          <w:tab w:val="left" w:pos="1749"/>
        </w:tabs>
        <w:spacing w:before="51" w:line="230" w:lineRule="auto"/>
        <w:ind w:left="1748" w:right="720" w:firstLine="0"/>
      </w:pPr>
    </w:p>
    <w:p w14:paraId="55BCA6B7" w14:textId="77777777" w:rsidR="005F5B22" w:rsidRPr="00072CAB" w:rsidRDefault="00B0057A" w:rsidP="00B24219">
      <w:pPr>
        <w:pStyle w:val="ListParagraph"/>
        <w:numPr>
          <w:ilvl w:val="0"/>
          <w:numId w:val="121"/>
        </w:numPr>
        <w:tabs>
          <w:tab w:val="left" w:pos="1233"/>
        </w:tabs>
        <w:spacing w:before="50" w:line="230" w:lineRule="auto"/>
        <w:ind w:left="1260" w:right="720" w:hanging="360"/>
        <w:rPr>
          <w:color w:val="231F20"/>
        </w:rPr>
      </w:pPr>
      <w:r w:rsidRPr="00072CAB">
        <w:rPr>
          <w:color w:val="231F20"/>
        </w:rPr>
        <w:t>The</w:t>
      </w:r>
      <w:r w:rsidRPr="00072CAB">
        <w:rPr>
          <w:color w:val="231F20"/>
          <w:spacing w:val="-19"/>
        </w:rPr>
        <w:t xml:space="preserve"> </w:t>
      </w:r>
      <w:r w:rsidRPr="00072CAB">
        <w:rPr>
          <w:color w:val="231F20"/>
        </w:rPr>
        <w:t>risk</w:t>
      </w:r>
      <w:r w:rsidRPr="00072CAB">
        <w:rPr>
          <w:color w:val="231F20"/>
          <w:spacing w:val="-19"/>
        </w:rPr>
        <w:t xml:space="preserve"> </w:t>
      </w:r>
      <w:r w:rsidRPr="00072CAB">
        <w:rPr>
          <w:color w:val="231F20"/>
        </w:rPr>
        <w:t>of</w:t>
      </w:r>
      <w:r w:rsidRPr="00072CAB">
        <w:rPr>
          <w:color w:val="231F20"/>
          <w:spacing w:val="-19"/>
        </w:rPr>
        <w:t xml:space="preserve"> </w:t>
      </w:r>
      <w:r w:rsidRPr="00072CAB">
        <w:rPr>
          <w:color w:val="231F20"/>
        </w:rPr>
        <w:t>damage</w:t>
      </w:r>
      <w:r w:rsidRPr="00072CAB">
        <w:rPr>
          <w:color w:val="231F20"/>
          <w:spacing w:val="-19"/>
        </w:rPr>
        <w:t xml:space="preserve"> </w:t>
      </w:r>
      <w:r w:rsidRPr="00072CAB">
        <w:rPr>
          <w:color w:val="231F20"/>
        </w:rPr>
        <w:t>to</w:t>
      </w:r>
      <w:r w:rsidRPr="00072CAB">
        <w:rPr>
          <w:color w:val="231F20"/>
          <w:spacing w:val="-19"/>
        </w:rPr>
        <w:t xml:space="preserve"> </w:t>
      </w:r>
      <w:r w:rsidRPr="00072CAB">
        <w:rPr>
          <w:color w:val="231F20"/>
        </w:rPr>
        <w:t>the</w:t>
      </w:r>
      <w:r w:rsidRPr="00072CAB">
        <w:rPr>
          <w:color w:val="231F20"/>
          <w:spacing w:val="-23"/>
        </w:rPr>
        <w:t xml:space="preserve"> </w:t>
      </w:r>
      <w:r w:rsidRPr="00072CAB">
        <w:rPr>
          <w:color w:val="231F20"/>
          <w:spacing w:val="-3"/>
        </w:rPr>
        <w:t>Works,</w:t>
      </w:r>
      <w:r w:rsidRPr="00072CAB">
        <w:rPr>
          <w:color w:val="231F20"/>
          <w:spacing w:val="-19"/>
        </w:rPr>
        <w:t xml:space="preserve"> </w:t>
      </w:r>
      <w:r w:rsidRPr="00072CAB">
        <w:rPr>
          <w:color w:val="231F20"/>
        </w:rPr>
        <w:t>Plant,</w:t>
      </w:r>
      <w:r w:rsidRPr="00072CAB">
        <w:rPr>
          <w:color w:val="231F20"/>
          <w:spacing w:val="-19"/>
        </w:rPr>
        <w:t xml:space="preserve"> </w:t>
      </w:r>
      <w:r w:rsidRPr="00072CAB">
        <w:rPr>
          <w:color w:val="231F20"/>
        </w:rPr>
        <w:t>Materials,</w:t>
      </w:r>
      <w:r w:rsidRPr="00072CAB">
        <w:rPr>
          <w:color w:val="231F20"/>
          <w:spacing w:val="-19"/>
        </w:rPr>
        <w:t xml:space="preserve"> </w:t>
      </w:r>
      <w:r w:rsidRPr="00072CAB">
        <w:rPr>
          <w:color w:val="231F20"/>
        </w:rPr>
        <w:t>and</w:t>
      </w:r>
      <w:r w:rsidRPr="00072CAB">
        <w:rPr>
          <w:color w:val="231F20"/>
          <w:spacing w:val="-19"/>
        </w:rPr>
        <w:t xml:space="preserve"> </w:t>
      </w:r>
      <w:r w:rsidRPr="00072CAB">
        <w:rPr>
          <w:color w:val="231F20"/>
        </w:rPr>
        <w:t>Equipment</w:t>
      </w:r>
      <w:r w:rsidRPr="00072CAB">
        <w:rPr>
          <w:color w:val="231F20"/>
          <w:spacing w:val="-19"/>
        </w:rPr>
        <w:t xml:space="preserve"> </w:t>
      </w:r>
      <w:r w:rsidRPr="00072CAB">
        <w:rPr>
          <w:color w:val="231F20"/>
        </w:rPr>
        <w:t>to</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extent</w:t>
      </w:r>
      <w:r w:rsidRPr="00072CAB">
        <w:rPr>
          <w:color w:val="231F20"/>
          <w:spacing w:val="-19"/>
        </w:rPr>
        <w:t xml:space="preserve"> </w:t>
      </w:r>
      <w:r w:rsidRPr="00072CAB">
        <w:rPr>
          <w:color w:val="231F20"/>
        </w:rPr>
        <w:t>that</w:t>
      </w:r>
      <w:r w:rsidRPr="00072CAB">
        <w:rPr>
          <w:color w:val="231F20"/>
          <w:spacing w:val="-19"/>
        </w:rPr>
        <w:t xml:space="preserve"> </w:t>
      </w:r>
      <w:r w:rsidRPr="00072CAB">
        <w:rPr>
          <w:color w:val="231F20"/>
        </w:rPr>
        <w:t>it</w:t>
      </w:r>
      <w:r w:rsidRPr="00072CAB">
        <w:rPr>
          <w:color w:val="231F20"/>
          <w:spacing w:val="-19"/>
        </w:rPr>
        <w:t xml:space="preserve"> </w:t>
      </w:r>
      <w:r w:rsidRPr="00072CAB">
        <w:rPr>
          <w:color w:val="231F20"/>
        </w:rPr>
        <w:t>is</w:t>
      </w:r>
      <w:r w:rsidRPr="00072CAB">
        <w:rPr>
          <w:color w:val="231F20"/>
          <w:spacing w:val="-19"/>
        </w:rPr>
        <w:t xml:space="preserve"> </w:t>
      </w:r>
      <w:r w:rsidRPr="00072CAB">
        <w:rPr>
          <w:color w:val="231F20"/>
        </w:rPr>
        <w:t>due</w:t>
      </w:r>
      <w:r w:rsidRPr="00072CAB">
        <w:rPr>
          <w:color w:val="231F20"/>
          <w:spacing w:val="-19"/>
        </w:rPr>
        <w:t xml:space="preserve"> </w:t>
      </w:r>
      <w:r w:rsidRPr="00072CAB">
        <w:rPr>
          <w:color w:val="231F20"/>
        </w:rPr>
        <w:t>to</w:t>
      </w:r>
      <w:r w:rsidRPr="00072CAB">
        <w:rPr>
          <w:color w:val="231F20"/>
          <w:spacing w:val="-19"/>
        </w:rPr>
        <w:t xml:space="preserve"> </w:t>
      </w:r>
      <w:r w:rsidRPr="00072CAB">
        <w:rPr>
          <w:color w:val="231F20"/>
        </w:rPr>
        <w:t>a</w:t>
      </w:r>
      <w:r w:rsidRPr="00072CAB">
        <w:rPr>
          <w:color w:val="231F20"/>
          <w:spacing w:val="-19"/>
        </w:rPr>
        <w:t xml:space="preserve"> </w:t>
      </w:r>
      <w:r w:rsidRPr="00072CAB">
        <w:rPr>
          <w:color w:val="231F20"/>
        </w:rPr>
        <w:t>fault</w:t>
      </w:r>
      <w:r w:rsidRPr="00072CAB">
        <w:rPr>
          <w:color w:val="231F20"/>
          <w:spacing w:val="-19"/>
        </w:rPr>
        <w:t xml:space="preserve"> </w:t>
      </w:r>
      <w:r w:rsidRPr="00072CAB">
        <w:rPr>
          <w:color w:val="231F20"/>
        </w:rPr>
        <w:t>of</w:t>
      </w:r>
      <w:r w:rsidRPr="00072CAB">
        <w:rPr>
          <w:color w:val="231F20"/>
          <w:spacing w:val="-19"/>
        </w:rPr>
        <w:t xml:space="preserve"> </w:t>
      </w:r>
      <w:r w:rsidRPr="00072CAB">
        <w:rPr>
          <w:color w:val="231F20"/>
        </w:rPr>
        <w:t>the Procuring Entity or in the Procuring Entity's design, or due to war or radioactive contamination</w:t>
      </w:r>
      <w:r w:rsidRPr="00072CAB">
        <w:rPr>
          <w:color w:val="231F20"/>
          <w:spacing w:val="-29"/>
        </w:rPr>
        <w:t xml:space="preserve"> </w:t>
      </w:r>
      <w:r w:rsidRPr="00072CAB">
        <w:rPr>
          <w:color w:val="231F20"/>
        </w:rPr>
        <w:t>directly affecting</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country</w:t>
      </w:r>
      <w:r w:rsidRPr="00072CAB">
        <w:rPr>
          <w:color w:val="231F20"/>
          <w:spacing w:val="-23"/>
        </w:rPr>
        <w:t xml:space="preserve"> </w:t>
      </w:r>
      <w:r w:rsidRPr="00072CAB">
        <w:rPr>
          <w:color w:val="231F20"/>
        </w:rPr>
        <w:t>where</w:t>
      </w:r>
      <w:r w:rsidRPr="00072CAB">
        <w:rPr>
          <w:color w:val="231F20"/>
          <w:spacing w:val="-23"/>
        </w:rPr>
        <w:t xml:space="preserve"> </w:t>
      </w:r>
      <w:r w:rsidRPr="00072CAB">
        <w:rPr>
          <w:color w:val="231F20"/>
        </w:rPr>
        <w:t>the</w:t>
      </w:r>
      <w:r w:rsidRPr="00072CAB">
        <w:rPr>
          <w:color w:val="231F20"/>
          <w:spacing w:val="-28"/>
        </w:rPr>
        <w:t xml:space="preserve"> </w:t>
      </w:r>
      <w:r w:rsidRPr="00072CAB">
        <w:rPr>
          <w:color w:val="231F20"/>
          <w:spacing w:val="-4"/>
        </w:rPr>
        <w:t>Works</w:t>
      </w:r>
      <w:r w:rsidRPr="00072CAB">
        <w:rPr>
          <w:color w:val="231F20"/>
          <w:spacing w:val="-23"/>
        </w:rPr>
        <w:t xml:space="preserve"> </w:t>
      </w:r>
      <w:r w:rsidRPr="00072CAB">
        <w:rPr>
          <w:color w:val="231F20"/>
        </w:rPr>
        <w:t>are</w:t>
      </w:r>
      <w:r w:rsidRPr="00072CAB">
        <w:rPr>
          <w:color w:val="231F20"/>
          <w:spacing w:val="-24"/>
        </w:rPr>
        <w:t xml:space="preserve"> </w:t>
      </w:r>
      <w:r w:rsidRPr="00072CAB">
        <w:rPr>
          <w:color w:val="231F20"/>
        </w:rPr>
        <w:t>to</w:t>
      </w:r>
      <w:r w:rsidRPr="00072CAB">
        <w:rPr>
          <w:color w:val="231F20"/>
          <w:spacing w:val="-24"/>
        </w:rPr>
        <w:t xml:space="preserve"> </w:t>
      </w:r>
      <w:r w:rsidRPr="00072CAB">
        <w:rPr>
          <w:color w:val="231F20"/>
        </w:rPr>
        <w:t>be</w:t>
      </w:r>
      <w:r w:rsidRPr="00072CAB">
        <w:rPr>
          <w:color w:val="231F20"/>
          <w:spacing w:val="-24"/>
        </w:rPr>
        <w:t xml:space="preserve"> </w:t>
      </w:r>
      <w:r w:rsidRPr="00072CAB">
        <w:rPr>
          <w:color w:val="231F20"/>
        </w:rPr>
        <w:t>executed.</w:t>
      </w:r>
    </w:p>
    <w:p w14:paraId="4154AEC5"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From</w:t>
      </w:r>
      <w:r w:rsidRPr="00072CAB">
        <w:rPr>
          <w:color w:val="231F20"/>
          <w:spacing w:val="-16"/>
        </w:rPr>
        <w:t xml:space="preserve"> </w:t>
      </w:r>
      <w:r w:rsidRPr="00072CAB">
        <w:rPr>
          <w:color w:val="231F20"/>
        </w:rPr>
        <w:t>the</w:t>
      </w:r>
      <w:r w:rsidRPr="00072CAB">
        <w:rPr>
          <w:color w:val="231F20"/>
          <w:spacing w:val="-16"/>
        </w:rPr>
        <w:t xml:space="preserve"> </w:t>
      </w:r>
      <w:r w:rsidRPr="00072CAB">
        <w:rPr>
          <w:color w:val="231F20"/>
        </w:rPr>
        <w:t>Completion</w:t>
      </w:r>
      <w:r w:rsidRPr="00072CAB">
        <w:rPr>
          <w:color w:val="231F20"/>
          <w:spacing w:val="-16"/>
        </w:rPr>
        <w:t xml:space="preserve"> </w:t>
      </w:r>
      <w:r w:rsidRPr="00072CAB">
        <w:rPr>
          <w:color w:val="231F20"/>
        </w:rPr>
        <w:t>Date</w:t>
      </w:r>
      <w:r w:rsidRPr="00072CAB">
        <w:rPr>
          <w:color w:val="231F20"/>
          <w:spacing w:val="-16"/>
        </w:rPr>
        <w:t xml:space="preserve"> </w:t>
      </w:r>
      <w:r w:rsidRPr="00072CAB">
        <w:rPr>
          <w:color w:val="231F20"/>
        </w:rPr>
        <w:t>until</w:t>
      </w:r>
      <w:r w:rsidRPr="00072CAB">
        <w:rPr>
          <w:color w:val="231F20"/>
          <w:spacing w:val="-16"/>
        </w:rPr>
        <w:t xml:space="preserve"> </w:t>
      </w:r>
      <w:r w:rsidRPr="00072CAB">
        <w:rPr>
          <w:color w:val="231F20"/>
        </w:rPr>
        <w:t>the</w:t>
      </w:r>
      <w:r w:rsidRPr="00072CAB">
        <w:rPr>
          <w:color w:val="231F20"/>
          <w:spacing w:val="-16"/>
        </w:rPr>
        <w:t xml:space="preserve"> </w:t>
      </w:r>
      <w:r w:rsidRPr="00072CAB">
        <w:rPr>
          <w:color w:val="231F20"/>
        </w:rPr>
        <w:t>Defects</w:t>
      </w:r>
      <w:r w:rsidRPr="00072CAB">
        <w:rPr>
          <w:color w:val="231F20"/>
          <w:spacing w:val="-16"/>
        </w:rPr>
        <w:t xml:space="preserve"> </w:t>
      </w:r>
      <w:r w:rsidRPr="00072CAB">
        <w:rPr>
          <w:color w:val="231F20"/>
        </w:rPr>
        <w:t>Liability</w:t>
      </w:r>
      <w:r w:rsidRPr="00072CAB">
        <w:rPr>
          <w:color w:val="231F20"/>
          <w:spacing w:val="-16"/>
        </w:rPr>
        <w:t xml:space="preserve"> </w:t>
      </w:r>
      <w:r w:rsidRPr="00072CAB">
        <w:rPr>
          <w:color w:val="231F20"/>
        </w:rPr>
        <w:t>Certiﬁcate</w:t>
      </w:r>
      <w:r w:rsidRPr="00072CAB">
        <w:rPr>
          <w:color w:val="231F20"/>
          <w:spacing w:val="-16"/>
        </w:rPr>
        <w:t xml:space="preserve"> </w:t>
      </w:r>
      <w:r w:rsidRPr="00072CAB">
        <w:rPr>
          <w:color w:val="231F20"/>
        </w:rPr>
        <w:t>has</w:t>
      </w:r>
      <w:r w:rsidRPr="00072CAB">
        <w:rPr>
          <w:color w:val="231F20"/>
          <w:spacing w:val="-16"/>
        </w:rPr>
        <w:t xml:space="preserve"> </w:t>
      </w:r>
      <w:r w:rsidRPr="00072CAB">
        <w:rPr>
          <w:color w:val="231F20"/>
        </w:rPr>
        <w:t>been</w:t>
      </w:r>
      <w:r w:rsidRPr="00072CAB">
        <w:rPr>
          <w:color w:val="231F20"/>
          <w:spacing w:val="-16"/>
        </w:rPr>
        <w:t xml:space="preserve"> </w:t>
      </w:r>
      <w:r w:rsidRPr="00072CAB">
        <w:rPr>
          <w:color w:val="231F20"/>
        </w:rPr>
        <w:t>issued,</w:t>
      </w:r>
      <w:r w:rsidRPr="00072CAB">
        <w:rPr>
          <w:color w:val="231F20"/>
          <w:spacing w:val="-16"/>
        </w:rPr>
        <w:t xml:space="preserve"> </w:t>
      </w:r>
      <w:r w:rsidRPr="00072CAB">
        <w:rPr>
          <w:color w:val="231F20"/>
        </w:rPr>
        <w:t>the</w:t>
      </w:r>
      <w:r w:rsidRPr="00072CAB">
        <w:rPr>
          <w:color w:val="231F20"/>
          <w:spacing w:val="-16"/>
        </w:rPr>
        <w:t xml:space="preserve"> </w:t>
      </w:r>
      <w:r w:rsidRPr="00072CAB">
        <w:rPr>
          <w:color w:val="231F20"/>
        </w:rPr>
        <w:t>risk</w:t>
      </w:r>
      <w:r w:rsidRPr="00072CAB">
        <w:rPr>
          <w:color w:val="231F20"/>
          <w:spacing w:val="-16"/>
        </w:rPr>
        <w:t xml:space="preserve"> </w:t>
      </w:r>
      <w:r w:rsidRPr="00072CAB">
        <w:rPr>
          <w:color w:val="231F20"/>
        </w:rPr>
        <w:t>of</w:t>
      </w:r>
      <w:r w:rsidRPr="00072CAB">
        <w:rPr>
          <w:color w:val="231F20"/>
          <w:spacing w:val="-16"/>
        </w:rPr>
        <w:t xml:space="preserve"> </w:t>
      </w:r>
      <w:r w:rsidRPr="00072CAB">
        <w:rPr>
          <w:color w:val="231F20"/>
        </w:rPr>
        <w:t>loss</w:t>
      </w:r>
      <w:r w:rsidRPr="00072CAB">
        <w:rPr>
          <w:color w:val="231F20"/>
          <w:spacing w:val="-16"/>
        </w:rPr>
        <w:t xml:space="preserve"> </w:t>
      </w:r>
      <w:r w:rsidRPr="00072CAB">
        <w:rPr>
          <w:color w:val="231F20"/>
        </w:rPr>
        <w:t>of</w:t>
      </w:r>
      <w:r w:rsidRPr="00072CAB">
        <w:rPr>
          <w:color w:val="231F20"/>
          <w:spacing w:val="-16"/>
        </w:rPr>
        <w:t xml:space="preserve"> </w:t>
      </w:r>
      <w:r w:rsidRPr="00072CAB">
        <w:rPr>
          <w:color w:val="231F20"/>
        </w:rPr>
        <w:t>or</w:t>
      </w:r>
      <w:r w:rsidRPr="00072CAB">
        <w:rPr>
          <w:color w:val="231F20"/>
          <w:spacing w:val="-16"/>
        </w:rPr>
        <w:t xml:space="preserve"> </w:t>
      </w:r>
      <w:r w:rsidRPr="00072CAB">
        <w:rPr>
          <w:color w:val="231F20"/>
        </w:rPr>
        <w:t>damage</w:t>
      </w:r>
      <w:r w:rsidRPr="00072CAB">
        <w:rPr>
          <w:color w:val="231F20"/>
          <w:spacing w:val="-16"/>
        </w:rPr>
        <w:t xml:space="preserve"> </w:t>
      </w:r>
      <w:r w:rsidRPr="00072CAB">
        <w:rPr>
          <w:color w:val="231F20"/>
        </w:rPr>
        <w:t>to the</w:t>
      </w:r>
      <w:r w:rsidRPr="00072CAB">
        <w:rPr>
          <w:color w:val="231F20"/>
          <w:spacing w:val="-27"/>
        </w:rPr>
        <w:t xml:space="preserve"> </w:t>
      </w:r>
      <w:r w:rsidRPr="00072CAB">
        <w:rPr>
          <w:color w:val="231F20"/>
          <w:spacing w:val="-3"/>
        </w:rPr>
        <w:t>Works,</w:t>
      </w:r>
      <w:r w:rsidRPr="00072CAB">
        <w:rPr>
          <w:color w:val="231F20"/>
          <w:spacing w:val="-22"/>
        </w:rPr>
        <w:t xml:space="preserve"> </w:t>
      </w:r>
      <w:r w:rsidRPr="00072CAB">
        <w:rPr>
          <w:color w:val="231F20"/>
        </w:rPr>
        <w:t>Plant,</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Materials</w:t>
      </w:r>
      <w:r w:rsidRPr="00072CAB">
        <w:rPr>
          <w:color w:val="231F20"/>
          <w:spacing w:val="-23"/>
        </w:rPr>
        <w:t xml:space="preserve"> </w:t>
      </w:r>
      <w:r w:rsidRPr="00072CAB">
        <w:rPr>
          <w:color w:val="231F20"/>
        </w:rPr>
        <w:t>is</w:t>
      </w:r>
      <w:r w:rsidRPr="00072CAB">
        <w:rPr>
          <w:color w:val="231F20"/>
          <w:spacing w:val="-22"/>
        </w:rPr>
        <w:t xml:space="preserve"> </w:t>
      </w:r>
      <w:r w:rsidRPr="00072CAB">
        <w:rPr>
          <w:color w:val="231F20"/>
        </w:rPr>
        <w:t>a</w:t>
      </w:r>
      <w:r w:rsidRPr="00072CAB">
        <w:rPr>
          <w:color w:val="231F20"/>
          <w:spacing w:val="-23"/>
        </w:rPr>
        <w:t xml:space="preserve"> </w:t>
      </w:r>
      <w:r w:rsidRPr="00072CAB">
        <w:rPr>
          <w:color w:val="231F20"/>
        </w:rPr>
        <w:t>Procuring</w:t>
      </w:r>
      <w:r w:rsidRPr="00072CAB">
        <w:rPr>
          <w:color w:val="231F20"/>
          <w:spacing w:val="-23"/>
        </w:rPr>
        <w:t xml:space="preserve"> </w:t>
      </w:r>
      <w:r w:rsidRPr="00072CAB">
        <w:rPr>
          <w:color w:val="231F20"/>
        </w:rPr>
        <w:t>Entity's</w:t>
      </w:r>
      <w:r w:rsidRPr="00072CAB">
        <w:rPr>
          <w:color w:val="231F20"/>
          <w:spacing w:val="-23"/>
        </w:rPr>
        <w:t xml:space="preserve"> </w:t>
      </w:r>
      <w:r w:rsidRPr="00072CAB">
        <w:rPr>
          <w:color w:val="231F20"/>
        </w:rPr>
        <w:t>risk</w:t>
      </w:r>
      <w:r w:rsidRPr="00072CAB">
        <w:rPr>
          <w:color w:val="231F20"/>
          <w:spacing w:val="-23"/>
        </w:rPr>
        <w:t xml:space="preserve"> </w:t>
      </w:r>
      <w:r w:rsidRPr="00072CAB">
        <w:rPr>
          <w:color w:val="231F20"/>
        </w:rPr>
        <w:t>except</w:t>
      </w:r>
      <w:r w:rsidRPr="00072CAB">
        <w:rPr>
          <w:color w:val="231F20"/>
          <w:spacing w:val="-23"/>
        </w:rPr>
        <w:t xml:space="preserve"> </w:t>
      </w:r>
      <w:r w:rsidRPr="00072CAB">
        <w:rPr>
          <w:color w:val="231F20"/>
        </w:rPr>
        <w:t>loss</w:t>
      </w:r>
      <w:r w:rsidRPr="00072CAB">
        <w:rPr>
          <w:color w:val="231F20"/>
          <w:spacing w:val="-22"/>
        </w:rPr>
        <w:t xml:space="preserve"> </w:t>
      </w:r>
      <w:r w:rsidRPr="00072CAB">
        <w:rPr>
          <w:color w:val="231F20"/>
        </w:rPr>
        <w:t>or</w:t>
      </w:r>
      <w:r w:rsidRPr="00072CAB">
        <w:rPr>
          <w:color w:val="231F20"/>
          <w:spacing w:val="-23"/>
        </w:rPr>
        <w:t xml:space="preserve"> </w:t>
      </w:r>
      <w:r w:rsidRPr="00072CAB">
        <w:rPr>
          <w:color w:val="231F20"/>
        </w:rPr>
        <w:t>damage</w:t>
      </w:r>
      <w:r w:rsidRPr="00072CAB">
        <w:rPr>
          <w:color w:val="231F20"/>
          <w:spacing w:val="-23"/>
        </w:rPr>
        <w:t xml:space="preserve"> </w:t>
      </w:r>
      <w:r w:rsidRPr="00072CAB">
        <w:rPr>
          <w:color w:val="231F20"/>
        </w:rPr>
        <w:t>due</w:t>
      </w:r>
      <w:r w:rsidRPr="00072CAB">
        <w:rPr>
          <w:color w:val="231F20"/>
          <w:spacing w:val="-23"/>
        </w:rPr>
        <w:t xml:space="preserve"> </w:t>
      </w:r>
      <w:r w:rsidRPr="00072CAB">
        <w:rPr>
          <w:color w:val="231F20"/>
        </w:rPr>
        <w:t>to</w:t>
      </w:r>
    </w:p>
    <w:p w14:paraId="68C191CF" w14:textId="77777777" w:rsidR="005F5B22" w:rsidRPr="00072CAB" w:rsidRDefault="00B0057A" w:rsidP="0022390B">
      <w:pPr>
        <w:pStyle w:val="ListParagraph"/>
        <w:numPr>
          <w:ilvl w:val="2"/>
          <w:numId w:val="24"/>
        </w:numPr>
        <w:tabs>
          <w:tab w:val="left" w:pos="1232"/>
          <w:tab w:val="left" w:pos="1233"/>
        </w:tabs>
        <w:spacing w:before="42"/>
        <w:ind w:left="1232" w:right="720" w:hanging="534"/>
        <w:rPr>
          <w:color w:val="231F20"/>
        </w:rPr>
      </w:pPr>
      <w:r w:rsidRPr="00072CAB">
        <w:rPr>
          <w:color w:val="231F20"/>
        </w:rPr>
        <w:t>a</w:t>
      </w:r>
      <w:r w:rsidRPr="00072CAB">
        <w:rPr>
          <w:color w:val="231F20"/>
          <w:spacing w:val="-23"/>
        </w:rPr>
        <w:t xml:space="preserve"> </w:t>
      </w:r>
      <w:r w:rsidRPr="00072CAB">
        <w:rPr>
          <w:color w:val="231F20"/>
        </w:rPr>
        <w:t>Defect</w:t>
      </w:r>
      <w:r w:rsidRPr="00072CAB">
        <w:rPr>
          <w:color w:val="231F20"/>
          <w:spacing w:val="-23"/>
        </w:rPr>
        <w:t xml:space="preserve"> </w:t>
      </w:r>
      <w:r w:rsidRPr="00072CAB">
        <w:rPr>
          <w:color w:val="231F20"/>
        </w:rPr>
        <w:t>which</w:t>
      </w:r>
      <w:r w:rsidRPr="00072CAB">
        <w:rPr>
          <w:color w:val="231F20"/>
          <w:spacing w:val="-23"/>
        </w:rPr>
        <w:t xml:space="preserve"> </w:t>
      </w:r>
      <w:r w:rsidRPr="00072CAB">
        <w:rPr>
          <w:color w:val="231F20"/>
        </w:rPr>
        <w:t>existed</w:t>
      </w:r>
      <w:r w:rsidRPr="00072CAB">
        <w:rPr>
          <w:color w:val="231F20"/>
          <w:spacing w:val="-23"/>
        </w:rPr>
        <w:t xml:space="preserve"> </w:t>
      </w:r>
      <w:r w:rsidRPr="00072CAB">
        <w:rPr>
          <w:color w:val="231F20"/>
        </w:rPr>
        <w:t>on</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Completion</w:t>
      </w:r>
      <w:r w:rsidRPr="00072CAB">
        <w:rPr>
          <w:color w:val="231F20"/>
          <w:spacing w:val="-23"/>
        </w:rPr>
        <w:t xml:space="preserve"> </w:t>
      </w:r>
      <w:r w:rsidRPr="00072CAB">
        <w:rPr>
          <w:color w:val="231F20"/>
        </w:rPr>
        <w:t>Date,</w:t>
      </w:r>
    </w:p>
    <w:p w14:paraId="65038EA9" w14:textId="77777777" w:rsidR="005F5B22" w:rsidRPr="00072CAB" w:rsidRDefault="00B0057A" w:rsidP="0022390B">
      <w:pPr>
        <w:pStyle w:val="ListParagraph"/>
        <w:numPr>
          <w:ilvl w:val="2"/>
          <w:numId w:val="24"/>
        </w:numPr>
        <w:tabs>
          <w:tab w:val="left" w:pos="1232"/>
          <w:tab w:val="left" w:pos="1233"/>
        </w:tabs>
        <w:spacing w:before="39"/>
        <w:ind w:left="1232" w:right="720" w:hanging="534"/>
        <w:rPr>
          <w:color w:val="231F20"/>
        </w:rPr>
      </w:pPr>
      <w:r w:rsidRPr="00072CAB">
        <w:rPr>
          <w:color w:val="231F20"/>
        </w:rPr>
        <w:t>an</w:t>
      </w:r>
      <w:r w:rsidRPr="00072CAB">
        <w:rPr>
          <w:color w:val="231F20"/>
          <w:spacing w:val="-23"/>
        </w:rPr>
        <w:t xml:space="preserve"> </w:t>
      </w:r>
      <w:r w:rsidRPr="00072CAB">
        <w:rPr>
          <w:color w:val="231F20"/>
        </w:rPr>
        <w:t>event</w:t>
      </w:r>
      <w:r w:rsidRPr="00072CAB">
        <w:rPr>
          <w:color w:val="231F20"/>
          <w:spacing w:val="-23"/>
        </w:rPr>
        <w:t xml:space="preserve"> </w:t>
      </w:r>
      <w:r w:rsidRPr="00072CAB">
        <w:rPr>
          <w:color w:val="231F20"/>
        </w:rPr>
        <w:t>occurring</w:t>
      </w:r>
      <w:r w:rsidRPr="00072CAB">
        <w:rPr>
          <w:color w:val="231F20"/>
          <w:spacing w:val="-23"/>
        </w:rPr>
        <w:t xml:space="preserve"> </w:t>
      </w:r>
      <w:r w:rsidRPr="00072CAB">
        <w:rPr>
          <w:color w:val="231F20"/>
        </w:rPr>
        <w:t>before</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Completion</w:t>
      </w:r>
      <w:r w:rsidRPr="00072CAB">
        <w:rPr>
          <w:color w:val="231F20"/>
          <w:spacing w:val="-23"/>
        </w:rPr>
        <w:t xml:space="preserve"> </w:t>
      </w:r>
      <w:r w:rsidRPr="00072CAB">
        <w:rPr>
          <w:color w:val="231F20"/>
        </w:rPr>
        <w:t>Date,</w:t>
      </w:r>
      <w:r w:rsidRPr="00072CAB">
        <w:rPr>
          <w:color w:val="231F20"/>
          <w:spacing w:val="-23"/>
        </w:rPr>
        <w:t xml:space="preserve"> </w:t>
      </w:r>
      <w:r w:rsidRPr="00072CAB">
        <w:rPr>
          <w:color w:val="231F20"/>
        </w:rPr>
        <w:t>which</w:t>
      </w:r>
      <w:r w:rsidRPr="00072CAB">
        <w:rPr>
          <w:color w:val="231F20"/>
          <w:spacing w:val="-23"/>
        </w:rPr>
        <w:t xml:space="preserve"> </w:t>
      </w:r>
      <w:r w:rsidRPr="00072CAB">
        <w:rPr>
          <w:color w:val="231F20"/>
        </w:rPr>
        <w:t>was</w:t>
      </w:r>
      <w:r w:rsidRPr="00072CAB">
        <w:rPr>
          <w:color w:val="231F20"/>
          <w:spacing w:val="-22"/>
        </w:rPr>
        <w:t xml:space="preserve"> </w:t>
      </w:r>
      <w:r w:rsidRPr="00072CAB">
        <w:rPr>
          <w:color w:val="231F20"/>
        </w:rPr>
        <w:t>not</w:t>
      </w:r>
      <w:r w:rsidRPr="00072CAB">
        <w:rPr>
          <w:color w:val="231F20"/>
          <w:spacing w:val="-23"/>
        </w:rPr>
        <w:t xml:space="preserve"> </w:t>
      </w:r>
      <w:r w:rsidRPr="00072CAB">
        <w:rPr>
          <w:color w:val="231F20"/>
        </w:rPr>
        <w:t>itself</w:t>
      </w:r>
      <w:r w:rsidRPr="00072CAB">
        <w:rPr>
          <w:color w:val="231F20"/>
          <w:spacing w:val="-23"/>
        </w:rPr>
        <w:t xml:space="preserve"> </w:t>
      </w:r>
      <w:r w:rsidRPr="00072CAB">
        <w:rPr>
          <w:color w:val="231F20"/>
        </w:rPr>
        <w:t>a</w:t>
      </w:r>
      <w:r w:rsidRPr="00072CAB">
        <w:rPr>
          <w:color w:val="231F20"/>
          <w:spacing w:val="-23"/>
        </w:rPr>
        <w:t xml:space="preserve"> </w:t>
      </w:r>
      <w:r w:rsidRPr="00072CAB">
        <w:rPr>
          <w:color w:val="231F20"/>
        </w:rPr>
        <w:t>Procuring</w:t>
      </w:r>
      <w:r w:rsidRPr="00072CAB">
        <w:rPr>
          <w:color w:val="231F20"/>
          <w:spacing w:val="-23"/>
        </w:rPr>
        <w:t xml:space="preserve"> </w:t>
      </w:r>
      <w:r w:rsidRPr="00072CAB">
        <w:rPr>
          <w:color w:val="231F20"/>
        </w:rPr>
        <w:t>Entity's</w:t>
      </w:r>
      <w:r w:rsidRPr="00072CAB">
        <w:rPr>
          <w:color w:val="231F20"/>
          <w:spacing w:val="-23"/>
        </w:rPr>
        <w:t xml:space="preserve"> </w:t>
      </w:r>
      <w:r w:rsidRPr="00072CAB">
        <w:rPr>
          <w:color w:val="231F20"/>
        </w:rPr>
        <w:t>risk,</w:t>
      </w:r>
      <w:r w:rsidRPr="00072CAB">
        <w:rPr>
          <w:color w:val="231F20"/>
          <w:spacing w:val="-23"/>
        </w:rPr>
        <w:t xml:space="preserve"> </w:t>
      </w:r>
      <w:r w:rsidRPr="00072CAB">
        <w:rPr>
          <w:color w:val="231F20"/>
        </w:rPr>
        <w:t>or</w:t>
      </w:r>
    </w:p>
    <w:p w14:paraId="5484C8C7" w14:textId="77777777" w:rsidR="005F5B22" w:rsidRPr="00072CAB" w:rsidRDefault="00B0057A" w:rsidP="0022390B">
      <w:pPr>
        <w:pStyle w:val="ListParagraph"/>
        <w:numPr>
          <w:ilvl w:val="2"/>
          <w:numId w:val="24"/>
        </w:numPr>
        <w:tabs>
          <w:tab w:val="left" w:pos="1232"/>
          <w:tab w:val="left" w:pos="1233"/>
        </w:tabs>
        <w:spacing w:before="40"/>
        <w:ind w:left="1232" w:right="720" w:hanging="534"/>
        <w:rPr>
          <w:color w:val="231F20"/>
        </w:rPr>
      </w:pPr>
      <w:r w:rsidRPr="00072CAB">
        <w:rPr>
          <w:color w:val="231F20"/>
        </w:rPr>
        <w:t>the</w:t>
      </w:r>
      <w:r w:rsidRPr="00072CAB">
        <w:rPr>
          <w:color w:val="231F20"/>
          <w:spacing w:val="-23"/>
        </w:rPr>
        <w:t xml:space="preserve"> </w:t>
      </w:r>
      <w:r w:rsidRPr="00072CAB">
        <w:rPr>
          <w:color w:val="231F20"/>
        </w:rPr>
        <w:t>activities</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Contractor</w:t>
      </w:r>
      <w:r w:rsidRPr="00072CAB">
        <w:rPr>
          <w:color w:val="231F20"/>
          <w:spacing w:val="-23"/>
        </w:rPr>
        <w:t xml:space="preserve"> </w:t>
      </w:r>
      <w:r w:rsidRPr="00072CAB">
        <w:rPr>
          <w:color w:val="231F20"/>
        </w:rPr>
        <w:t>on</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Site</w:t>
      </w:r>
      <w:r w:rsidRPr="00072CAB">
        <w:rPr>
          <w:color w:val="231F20"/>
          <w:spacing w:val="-23"/>
        </w:rPr>
        <w:t xml:space="preserve"> </w:t>
      </w:r>
      <w:r w:rsidRPr="00072CAB">
        <w:rPr>
          <w:color w:val="231F20"/>
        </w:rPr>
        <w:t>after</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Completion</w:t>
      </w:r>
      <w:r w:rsidRPr="00072CAB">
        <w:rPr>
          <w:color w:val="231F20"/>
          <w:spacing w:val="-23"/>
        </w:rPr>
        <w:t xml:space="preserve"> </w:t>
      </w:r>
      <w:r w:rsidRPr="00072CAB">
        <w:rPr>
          <w:color w:val="231F20"/>
        </w:rPr>
        <w:t>Date.</w:t>
      </w:r>
    </w:p>
    <w:p w14:paraId="05175CE7"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rPr>
      </w:pPr>
      <w:bookmarkStart w:id="134" w:name="_TOC_250020"/>
      <w:r w:rsidRPr="00072CAB">
        <w:rPr>
          <w:rFonts w:ascii="Times New Roman" w:hAnsi="Times New Roman" w:cs="Times New Roman"/>
          <w:b/>
          <w:bCs/>
          <w:color w:val="231F20"/>
        </w:rPr>
        <w:t>Contractor's</w:t>
      </w:r>
      <w:r w:rsidRPr="00072CAB">
        <w:rPr>
          <w:rFonts w:ascii="Times New Roman" w:hAnsi="Times New Roman" w:cs="Times New Roman"/>
          <w:b/>
          <w:bCs/>
          <w:color w:val="231F20"/>
          <w:spacing w:val="-23"/>
        </w:rPr>
        <w:t xml:space="preserve"> </w:t>
      </w:r>
      <w:bookmarkEnd w:id="134"/>
      <w:r w:rsidRPr="00072CAB">
        <w:rPr>
          <w:rFonts w:ascii="Times New Roman" w:hAnsi="Times New Roman" w:cs="Times New Roman"/>
          <w:b/>
          <w:bCs/>
          <w:color w:val="231F20"/>
        </w:rPr>
        <w:t>Risks</w:t>
      </w:r>
    </w:p>
    <w:p w14:paraId="6C53BEE4"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From</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Starting</w:t>
      </w:r>
      <w:r w:rsidRPr="00072CAB">
        <w:rPr>
          <w:color w:val="231F20"/>
          <w:spacing w:val="-13"/>
        </w:rPr>
        <w:t xml:space="preserve"> </w:t>
      </w:r>
      <w:r w:rsidRPr="00072CAB">
        <w:rPr>
          <w:color w:val="231F20"/>
        </w:rPr>
        <w:t>Date</w:t>
      </w:r>
      <w:r w:rsidRPr="00072CAB">
        <w:rPr>
          <w:color w:val="231F20"/>
          <w:spacing w:val="-13"/>
        </w:rPr>
        <w:t xml:space="preserve"> </w:t>
      </w:r>
      <w:r w:rsidRPr="00072CAB">
        <w:rPr>
          <w:color w:val="231F20"/>
        </w:rPr>
        <w:t>until</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Defects</w:t>
      </w:r>
      <w:r w:rsidRPr="00072CAB">
        <w:rPr>
          <w:color w:val="231F20"/>
          <w:spacing w:val="-13"/>
        </w:rPr>
        <w:t xml:space="preserve"> </w:t>
      </w:r>
      <w:r w:rsidRPr="00072CAB">
        <w:rPr>
          <w:color w:val="231F20"/>
        </w:rPr>
        <w:t>Liability</w:t>
      </w:r>
      <w:r w:rsidRPr="00072CAB">
        <w:rPr>
          <w:color w:val="231F20"/>
          <w:spacing w:val="-13"/>
        </w:rPr>
        <w:t xml:space="preserve"> </w:t>
      </w:r>
      <w:r w:rsidRPr="00072CAB">
        <w:rPr>
          <w:color w:val="231F20"/>
        </w:rPr>
        <w:t>Certiﬁcate</w:t>
      </w:r>
      <w:r w:rsidRPr="00072CAB">
        <w:rPr>
          <w:color w:val="231F20"/>
          <w:spacing w:val="-13"/>
        </w:rPr>
        <w:t xml:space="preserve"> </w:t>
      </w:r>
      <w:r w:rsidRPr="00072CAB">
        <w:rPr>
          <w:color w:val="231F20"/>
        </w:rPr>
        <w:t>has</w:t>
      </w:r>
      <w:r w:rsidRPr="00072CAB">
        <w:rPr>
          <w:color w:val="231F20"/>
          <w:spacing w:val="-13"/>
        </w:rPr>
        <w:t xml:space="preserve"> </w:t>
      </w:r>
      <w:r w:rsidRPr="00072CAB">
        <w:rPr>
          <w:color w:val="231F20"/>
        </w:rPr>
        <w:t>been</w:t>
      </w:r>
      <w:r w:rsidRPr="00072CAB">
        <w:rPr>
          <w:color w:val="231F20"/>
          <w:spacing w:val="-13"/>
        </w:rPr>
        <w:t xml:space="preserve"> </w:t>
      </w:r>
      <w:r w:rsidRPr="00072CAB">
        <w:rPr>
          <w:color w:val="231F20"/>
        </w:rPr>
        <w:t>issued,</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risks</w:t>
      </w:r>
      <w:r w:rsidRPr="00072CAB">
        <w:rPr>
          <w:color w:val="231F20"/>
          <w:spacing w:val="-12"/>
        </w:rPr>
        <w:t xml:space="preserve"> </w:t>
      </w:r>
      <w:r w:rsidRPr="00072CAB">
        <w:rPr>
          <w:color w:val="231F20"/>
        </w:rPr>
        <w:t>of</w:t>
      </w:r>
      <w:r w:rsidRPr="00072CAB">
        <w:rPr>
          <w:color w:val="231F20"/>
          <w:spacing w:val="-13"/>
        </w:rPr>
        <w:t xml:space="preserve"> </w:t>
      </w:r>
      <w:r w:rsidRPr="00072CAB">
        <w:rPr>
          <w:color w:val="231F20"/>
        </w:rPr>
        <w:t>personal</w:t>
      </w:r>
      <w:r w:rsidRPr="00072CAB">
        <w:rPr>
          <w:color w:val="231F20"/>
          <w:spacing w:val="-13"/>
        </w:rPr>
        <w:t xml:space="preserve"> </w:t>
      </w:r>
      <w:r w:rsidRPr="00072CAB">
        <w:rPr>
          <w:color w:val="231F20"/>
          <w:spacing w:val="-3"/>
        </w:rPr>
        <w:t>injury,</w:t>
      </w:r>
      <w:r w:rsidRPr="00072CAB">
        <w:rPr>
          <w:color w:val="231F20"/>
          <w:spacing w:val="-13"/>
        </w:rPr>
        <w:t xml:space="preserve"> </w:t>
      </w:r>
      <w:r w:rsidRPr="00072CAB">
        <w:rPr>
          <w:color w:val="231F20"/>
        </w:rPr>
        <w:t xml:space="preserve">death, and loss of or damage to property (including, without limitation, the </w:t>
      </w:r>
      <w:r w:rsidRPr="00072CAB">
        <w:rPr>
          <w:color w:val="231F20"/>
          <w:spacing w:val="-3"/>
        </w:rPr>
        <w:t xml:space="preserve">Works, </w:t>
      </w:r>
      <w:r w:rsidRPr="00072CAB">
        <w:rPr>
          <w:color w:val="231F20"/>
        </w:rPr>
        <w:t>Plant, Materials, and Equipment) which</w:t>
      </w:r>
      <w:r w:rsidRPr="00072CAB">
        <w:rPr>
          <w:color w:val="231F20"/>
          <w:spacing w:val="-23"/>
        </w:rPr>
        <w:t xml:space="preserve"> </w:t>
      </w:r>
      <w:r w:rsidRPr="00072CAB">
        <w:rPr>
          <w:color w:val="231F20"/>
        </w:rPr>
        <w:t>are</w:t>
      </w:r>
      <w:r w:rsidRPr="00072CAB">
        <w:rPr>
          <w:color w:val="231F20"/>
          <w:spacing w:val="-23"/>
        </w:rPr>
        <w:t xml:space="preserve"> </w:t>
      </w:r>
      <w:r w:rsidRPr="00072CAB">
        <w:rPr>
          <w:color w:val="231F20"/>
        </w:rPr>
        <w:t>not</w:t>
      </w:r>
      <w:r w:rsidRPr="00072CAB">
        <w:rPr>
          <w:color w:val="231F20"/>
          <w:spacing w:val="-23"/>
        </w:rPr>
        <w:t xml:space="preserve"> </w:t>
      </w:r>
      <w:r w:rsidRPr="00072CAB">
        <w:rPr>
          <w:color w:val="231F20"/>
        </w:rPr>
        <w:t>Procuring</w:t>
      </w:r>
      <w:r w:rsidRPr="00072CAB">
        <w:rPr>
          <w:color w:val="231F20"/>
          <w:spacing w:val="-23"/>
        </w:rPr>
        <w:t xml:space="preserve"> </w:t>
      </w:r>
      <w:r w:rsidRPr="00072CAB">
        <w:rPr>
          <w:color w:val="231F20"/>
        </w:rPr>
        <w:t>Entity's</w:t>
      </w:r>
      <w:r w:rsidRPr="00072CAB">
        <w:rPr>
          <w:color w:val="231F20"/>
          <w:spacing w:val="-23"/>
        </w:rPr>
        <w:t xml:space="preserve"> </w:t>
      </w:r>
      <w:r w:rsidRPr="00072CAB">
        <w:rPr>
          <w:color w:val="231F20"/>
        </w:rPr>
        <w:t>risks</w:t>
      </w:r>
      <w:r w:rsidRPr="00072CAB">
        <w:rPr>
          <w:color w:val="231F20"/>
          <w:spacing w:val="-22"/>
        </w:rPr>
        <w:t xml:space="preserve"> </w:t>
      </w:r>
      <w:r w:rsidRPr="00072CAB">
        <w:rPr>
          <w:color w:val="231F20"/>
        </w:rPr>
        <w:t>are</w:t>
      </w:r>
      <w:r w:rsidRPr="00072CAB">
        <w:rPr>
          <w:color w:val="231F20"/>
          <w:spacing w:val="-23"/>
        </w:rPr>
        <w:t xml:space="preserve"> </w:t>
      </w:r>
      <w:r w:rsidRPr="00072CAB">
        <w:rPr>
          <w:color w:val="231F20"/>
        </w:rPr>
        <w:t>Contractor's</w:t>
      </w:r>
      <w:r w:rsidRPr="00072CAB">
        <w:rPr>
          <w:color w:val="231F20"/>
          <w:spacing w:val="-23"/>
        </w:rPr>
        <w:t xml:space="preserve"> </w:t>
      </w:r>
      <w:r w:rsidRPr="00072CAB">
        <w:rPr>
          <w:color w:val="231F20"/>
        </w:rPr>
        <w:t>risks.</w:t>
      </w:r>
    </w:p>
    <w:p w14:paraId="63CF1AC6"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rPr>
      </w:pPr>
      <w:bookmarkStart w:id="135" w:name="_TOC_250019"/>
      <w:bookmarkEnd w:id="135"/>
      <w:r w:rsidRPr="00072CAB">
        <w:rPr>
          <w:rFonts w:ascii="Times New Roman" w:hAnsi="Times New Roman" w:cs="Times New Roman"/>
          <w:b/>
          <w:bCs/>
          <w:color w:val="231F20"/>
        </w:rPr>
        <w:t>Insurance</w:t>
      </w:r>
    </w:p>
    <w:p w14:paraId="1B431824"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w:t>
      </w:r>
      <w:r w:rsidRPr="00072CAB">
        <w:rPr>
          <w:color w:val="231F20"/>
          <w:spacing w:val="-20"/>
        </w:rPr>
        <w:t xml:space="preserve"> </w:t>
      </w:r>
      <w:r w:rsidRPr="00072CAB">
        <w:rPr>
          <w:color w:val="231F20"/>
        </w:rPr>
        <w:t>Contractor</w:t>
      </w:r>
      <w:r w:rsidRPr="00072CAB">
        <w:rPr>
          <w:color w:val="231F20"/>
          <w:spacing w:val="-20"/>
        </w:rPr>
        <w:t xml:space="preserve"> </w:t>
      </w:r>
      <w:r w:rsidRPr="00072CAB">
        <w:rPr>
          <w:color w:val="231F20"/>
        </w:rPr>
        <w:t>shall</w:t>
      </w:r>
      <w:r w:rsidRPr="00072CAB">
        <w:rPr>
          <w:color w:val="231F20"/>
          <w:spacing w:val="-20"/>
        </w:rPr>
        <w:t xml:space="preserve"> </w:t>
      </w:r>
      <w:r w:rsidRPr="00072CAB">
        <w:rPr>
          <w:color w:val="231F20"/>
        </w:rPr>
        <w:t>provide,</w:t>
      </w:r>
      <w:r w:rsidRPr="00072CAB">
        <w:rPr>
          <w:color w:val="231F20"/>
          <w:spacing w:val="-20"/>
        </w:rPr>
        <w:t xml:space="preserve"> </w:t>
      </w:r>
      <w:r w:rsidRPr="00072CAB">
        <w:rPr>
          <w:color w:val="231F20"/>
        </w:rPr>
        <w:t>in</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joint</w:t>
      </w:r>
      <w:r w:rsidRPr="00072CAB">
        <w:rPr>
          <w:color w:val="231F20"/>
          <w:spacing w:val="-20"/>
        </w:rPr>
        <w:t xml:space="preserve"> </w:t>
      </w:r>
      <w:r w:rsidRPr="00072CAB">
        <w:rPr>
          <w:color w:val="231F20"/>
        </w:rPr>
        <w:t>names</w:t>
      </w:r>
      <w:r w:rsidRPr="00072CAB">
        <w:rPr>
          <w:color w:val="231F20"/>
          <w:spacing w:val="-20"/>
        </w:rPr>
        <w:t xml:space="preserve"> </w:t>
      </w:r>
      <w:r w:rsidRPr="00072CAB">
        <w:rPr>
          <w:color w:val="231F20"/>
        </w:rPr>
        <w:t>of</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Procuring</w:t>
      </w:r>
      <w:r w:rsidRPr="00072CAB">
        <w:rPr>
          <w:color w:val="231F20"/>
          <w:spacing w:val="-20"/>
        </w:rPr>
        <w:t xml:space="preserve"> </w:t>
      </w:r>
      <w:r w:rsidRPr="00072CAB">
        <w:rPr>
          <w:color w:val="231F20"/>
        </w:rPr>
        <w:t>Entity</w:t>
      </w:r>
      <w:r w:rsidRPr="00072CAB">
        <w:rPr>
          <w:color w:val="231F20"/>
          <w:spacing w:val="-20"/>
        </w:rPr>
        <w:t xml:space="preserve"> </w:t>
      </w:r>
      <w:r w:rsidRPr="00072CAB">
        <w:rPr>
          <w:color w:val="231F20"/>
        </w:rPr>
        <w:t>and</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Contractor,</w:t>
      </w:r>
      <w:r w:rsidRPr="00072CAB">
        <w:rPr>
          <w:color w:val="231F20"/>
          <w:spacing w:val="-20"/>
        </w:rPr>
        <w:t xml:space="preserve"> </w:t>
      </w:r>
      <w:r w:rsidRPr="00072CAB">
        <w:rPr>
          <w:color w:val="231F20"/>
        </w:rPr>
        <w:t>insurance</w:t>
      </w:r>
      <w:r w:rsidRPr="00072CAB">
        <w:rPr>
          <w:color w:val="231F20"/>
          <w:spacing w:val="-20"/>
        </w:rPr>
        <w:t xml:space="preserve"> </w:t>
      </w:r>
      <w:r w:rsidRPr="00072CAB">
        <w:rPr>
          <w:color w:val="231F20"/>
        </w:rPr>
        <w:t>cover</w:t>
      </w:r>
      <w:r w:rsidRPr="00072CAB">
        <w:rPr>
          <w:color w:val="231F20"/>
          <w:spacing w:val="-20"/>
        </w:rPr>
        <w:t xml:space="preserve"> </w:t>
      </w:r>
      <w:r w:rsidRPr="00072CAB">
        <w:rPr>
          <w:color w:val="231F20"/>
        </w:rPr>
        <w:t>from the</w:t>
      </w:r>
      <w:r w:rsidRPr="00072CAB">
        <w:rPr>
          <w:color w:val="231F20"/>
          <w:spacing w:val="-19"/>
        </w:rPr>
        <w:t xml:space="preserve"> </w:t>
      </w:r>
      <w:r w:rsidRPr="00072CAB">
        <w:rPr>
          <w:color w:val="231F20"/>
        </w:rPr>
        <w:t>Start</w:t>
      </w:r>
      <w:r w:rsidRPr="00072CAB">
        <w:rPr>
          <w:color w:val="231F20"/>
          <w:spacing w:val="-19"/>
        </w:rPr>
        <w:t xml:space="preserve"> </w:t>
      </w:r>
      <w:r w:rsidRPr="00072CAB">
        <w:rPr>
          <w:color w:val="231F20"/>
        </w:rPr>
        <w:t>Date</w:t>
      </w:r>
      <w:r w:rsidRPr="00072CAB">
        <w:rPr>
          <w:color w:val="231F20"/>
          <w:spacing w:val="-19"/>
        </w:rPr>
        <w:t xml:space="preserve"> </w:t>
      </w:r>
      <w:r w:rsidRPr="00072CAB">
        <w:rPr>
          <w:color w:val="231F20"/>
        </w:rPr>
        <w:t>to</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end</w:t>
      </w:r>
      <w:r w:rsidRPr="00072CAB">
        <w:rPr>
          <w:color w:val="231F20"/>
          <w:spacing w:val="-19"/>
        </w:rPr>
        <w:t xml:space="preserve"> </w:t>
      </w:r>
      <w:r w:rsidRPr="00072CAB">
        <w:rPr>
          <w:color w:val="231F20"/>
        </w:rPr>
        <w:t>of</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Defects</w:t>
      </w:r>
      <w:r w:rsidRPr="00072CAB">
        <w:rPr>
          <w:color w:val="231F20"/>
          <w:spacing w:val="-19"/>
        </w:rPr>
        <w:t xml:space="preserve"> </w:t>
      </w:r>
      <w:r w:rsidRPr="00072CAB">
        <w:rPr>
          <w:color w:val="231F20"/>
        </w:rPr>
        <w:t>Liability</w:t>
      </w:r>
      <w:r w:rsidRPr="00072CAB">
        <w:rPr>
          <w:color w:val="231F20"/>
          <w:spacing w:val="-20"/>
        </w:rPr>
        <w:t xml:space="preserve"> </w:t>
      </w:r>
      <w:r w:rsidRPr="00072CAB">
        <w:rPr>
          <w:color w:val="231F20"/>
        </w:rPr>
        <w:t>Period,</w:t>
      </w:r>
      <w:r w:rsidRPr="00072CAB">
        <w:rPr>
          <w:color w:val="231F20"/>
          <w:spacing w:val="-19"/>
        </w:rPr>
        <w:t xml:space="preserve"> </w:t>
      </w:r>
      <w:r w:rsidRPr="00072CAB">
        <w:rPr>
          <w:color w:val="231F20"/>
        </w:rPr>
        <w:t>in</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amounts</w:t>
      </w:r>
      <w:r w:rsidRPr="00072CAB">
        <w:rPr>
          <w:color w:val="231F20"/>
          <w:spacing w:val="-19"/>
        </w:rPr>
        <w:t xml:space="preserve"> </w:t>
      </w:r>
      <w:r w:rsidRPr="00072CAB">
        <w:rPr>
          <w:color w:val="231F20"/>
        </w:rPr>
        <w:t>and</w:t>
      </w:r>
      <w:r w:rsidRPr="00072CAB">
        <w:rPr>
          <w:color w:val="231F20"/>
          <w:spacing w:val="-19"/>
        </w:rPr>
        <w:t xml:space="preserve"> </w:t>
      </w:r>
      <w:r w:rsidRPr="00072CAB">
        <w:rPr>
          <w:color w:val="231F20"/>
        </w:rPr>
        <w:t>deductibles</w:t>
      </w:r>
      <w:r w:rsidRPr="00072CAB">
        <w:rPr>
          <w:color w:val="231F20"/>
          <w:spacing w:val="-19"/>
        </w:rPr>
        <w:t xml:space="preserve"> </w:t>
      </w:r>
      <w:r w:rsidRPr="00072CAB">
        <w:rPr>
          <w:b/>
          <w:color w:val="231F20"/>
        </w:rPr>
        <w:t>stated</w:t>
      </w:r>
      <w:r w:rsidRPr="00072CAB">
        <w:rPr>
          <w:b/>
          <w:color w:val="231F20"/>
          <w:spacing w:val="-19"/>
        </w:rPr>
        <w:t xml:space="preserve"> </w:t>
      </w:r>
      <w:r w:rsidRPr="00072CAB">
        <w:rPr>
          <w:b/>
          <w:color w:val="231F20"/>
        </w:rPr>
        <w:t>in</w:t>
      </w:r>
      <w:r w:rsidRPr="00072CAB">
        <w:rPr>
          <w:b/>
          <w:color w:val="231F20"/>
          <w:spacing w:val="-19"/>
        </w:rPr>
        <w:t xml:space="preserve"> </w:t>
      </w:r>
      <w:r w:rsidRPr="00072CAB">
        <w:rPr>
          <w:b/>
          <w:color w:val="231F20"/>
        </w:rPr>
        <w:t>the</w:t>
      </w:r>
      <w:r w:rsidRPr="00072CAB">
        <w:rPr>
          <w:b/>
          <w:color w:val="231F20"/>
          <w:spacing w:val="-19"/>
        </w:rPr>
        <w:t xml:space="preserve"> </w:t>
      </w:r>
      <w:r w:rsidRPr="00072CAB">
        <w:rPr>
          <w:b/>
          <w:color w:val="231F20"/>
        </w:rPr>
        <w:t>SCC</w:t>
      </w:r>
      <w:r w:rsidRPr="00072CAB">
        <w:rPr>
          <w:b/>
          <w:color w:val="231F20"/>
          <w:spacing w:val="-19"/>
        </w:rPr>
        <w:t xml:space="preserve"> </w:t>
      </w:r>
      <w:r w:rsidRPr="00072CAB">
        <w:rPr>
          <w:color w:val="231F20"/>
        </w:rPr>
        <w:t>for</w:t>
      </w:r>
      <w:r w:rsidRPr="00072CAB">
        <w:rPr>
          <w:color w:val="231F20"/>
          <w:spacing w:val="-19"/>
        </w:rPr>
        <w:t xml:space="preserve"> </w:t>
      </w:r>
      <w:r w:rsidRPr="00072CAB">
        <w:rPr>
          <w:color w:val="231F20"/>
        </w:rPr>
        <w:t>the following</w:t>
      </w:r>
      <w:r w:rsidRPr="00072CAB">
        <w:rPr>
          <w:color w:val="231F20"/>
          <w:spacing w:val="-23"/>
        </w:rPr>
        <w:t xml:space="preserve"> </w:t>
      </w:r>
      <w:r w:rsidRPr="00072CAB">
        <w:rPr>
          <w:color w:val="231F20"/>
        </w:rPr>
        <w:t>events</w:t>
      </w:r>
      <w:r w:rsidRPr="00072CAB">
        <w:rPr>
          <w:color w:val="231F20"/>
          <w:spacing w:val="-23"/>
        </w:rPr>
        <w:t xml:space="preserve"> </w:t>
      </w:r>
      <w:r w:rsidRPr="00072CAB">
        <w:rPr>
          <w:color w:val="231F20"/>
        </w:rPr>
        <w:t>which</w:t>
      </w:r>
      <w:r w:rsidRPr="00072CAB">
        <w:rPr>
          <w:color w:val="231F20"/>
          <w:spacing w:val="-23"/>
        </w:rPr>
        <w:t xml:space="preserve"> </w:t>
      </w:r>
      <w:r w:rsidRPr="00072CAB">
        <w:rPr>
          <w:color w:val="231F20"/>
        </w:rPr>
        <w:t>are</w:t>
      </w:r>
      <w:r w:rsidRPr="00072CAB">
        <w:rPr>
          <w:color w:val="231F20"/>
          <w:spacing w:val="-23"/>
        </w:rPr>
        <w:t xml:space="preserve"> </w:t>
      </w:r>
      <w:r w:rsidRPr="00072CAB">
        <w:rPr>
          <w:color w:val="231F20"/>
        </w:rPr>
        <w:t>due</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Contractor's</w:t>
      </w:r>
      <w:r w:rsidRPr="00072CAB">
        <w:rPr>
          <w:color w:val="231F20"/>
          <w:spacing w:val="-23"/>
        </w:rPr>
        <w:t xml:space="preserve"> </w:t>
      </w:r>
      <w:r w:rsidRPr="00072CAB">
        <w:rPr>
          <w:color w:val="231F20"/>
        </w:rPr>
        <w:t>risks:</w:t>
      </w:r>
    </w:p>
    <w:p w14:paraId="7801DA5E" w14:textId="77777777" w:rsidR="005F5B22" w:rsidRPr="00072CAB" w:rsidRDefault="00B0057A" w:rsidP="00B24219">
      <w:pPr>
        <w:pStyle w:val="ListParagraph"/>
        <w:numPr>
          <w:ilvl w:val="0"/>
          <w:numId w:val="122"/>
        </w:numPr>
        <w:tabs>
          <w:tab w:val="left" w:pos="1237"/>
          <w:tab w:val="left" w:pos="1239"/>
        </w:tabs>
        <w:spacing w:before="43"/>
        <w:ind w:right="720" w:hanging="337"/>
        <w:rPr>
          <w:color w:val="231F20"/>
        </w:rPr>
      </w:pPr>
      <w:r w:rsidRPr="00072CAB">
        <w:rPr>
          <w:color w:val="231F20"/>
        </w:rPr>
        <w:t>loss</w:t>
      </w:r>
      <w:r w:rsidRPr="00072CAB">
        <w:rPr>
          <w:color w:val="231F20"/>
          <w:spacing w:val="-22"/>
        </w:rPr>
        <w:t xml:space="preserve"> </w:t>
      </w:r>
      <w:r w:rsidRPr="00072CAB">
        <w:rPr>
          <w:color w:val="231F20"/>
        </w:rPr>
        <w:t>of</w:t>
      </w:r>
      <w:r w:rsidRPr="00072CAB">
        <w:rPr>
          <w:color w:val="231F20"/>
          <w:spacing w:val="-22"/>
        </w:rPr>
        <w:t xml:space="preserve"> </w:t>
      </w:r>
      <w:r w:rsidRPr="00072CAB">
        <w:rPr>
          <w:color w:val="231F20"/>
        </w:rPr>
        <w:t>or</w:t>
      </w:r>
      <w:r w:rsidRPr="00072CAB">
        <w:rPr>
          <w:color w:val="231F20"/>
          <w:spacing w:val="-23"/>
        </w:rPr>
        <w:t xml:space="preserve"> </w:t>
      </w:r>
      <w:r w:rsidRPr="00072CAB">
        <w:rPr>
          <w:color w:val="231F20"/>
        </w:rPr>
        <w:t>damage</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the</w:t>
      </w:r>
      <w:r w:rsidRPr="00072CAB">
        <w:rPr>
          <w:color w:val="231F20"/>
          <w:spacing w:val="-27"/>
        </w:rPr>
        <w:t xml:space="preserve"> </w:t>
      </w:r>
      <w:r w:rsidRPr="00072CAB">
        <w:rPr>
          <w:color w:val="231F20"/>
          <w:spacing w:val="-3"/>
        </w:rPr>
        <w:t>Works,</w:t>
      </w:r>
      <w:r w:rsidRPr="00072CAB">
        <w:rPr>
          <w:color w:val="231F20"/>
          <w:spacing w:val="-22"/>
        </w:rPr>
        <w:t xml:space="preserve"> </w:t>
      </w:r>
      <w:r w:rsidRPr="00072CAB">
        <w:rPr>
          <w:color w:val="231F20"/>
        </w:rPr>
        <w:t>Plant,</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Materials;</w:t>
      </w:r>
    </w:p>
    <w:p w14:paraId="7A233850" w14:textId="77777777" w:rsidR="005F5B22" w:rsidRPr="00072CAB" w:rsidRDefault="00B0057A" w:rsidP="00B24219">
      <w:pPr>
        <w:pStyle w:val="ListParagraph"/>
        <w:numPr>
          <w:ilvl w:val="0"/>
          <w:numId w:val="122"/>
        </w:numPr>
        <w:tabs>
          <w:tab w:val="left" w:pos="1237"/>
          <w:tab w:val="left" w:pos="1239"/>
        </w:tabs>
        <w:spacing w:before="39"/>
        <w:ind w:right="720" w:hanging="337"/>
        <w:rPr>
          <w:color w:val="231F20"/>
        </w:rPr>
      </w:pPr>
      <w:r w:rsidRPr="00072CAB">
        <w:rPr>
          <w:color w:val="231F20"/>
        </w:rPr>
        <w:t>loss</w:t>
      </w:r>
      <w:r w:rsidRPr="00072CAB">
        <w:rPr>
          <w:color w:val="231F20"/>
          <w:spacing w:val="-22"/>
        </w:rPr>
        <w:t xml:space="preserve"> </w:t>
      </w:r>
      <w:r w:rsidRPr="00072CAB">
        <w:rPr>
          <w:color w:val="231F20"/>
        </w:rPr>
        <w:t>of</w:t>
      </w:r>
      <w:r w:rsidRPr="00072CAB">
        <w:rPr>
          <w:color w:val="231F20"/>
          <w:spacing w:val="-22"/>
        </w:rPr>
        <w:t xml:space="preserve"> </w:t>
      </w:r>
      <w:r w:rsidRPr="00072CAB">
        <w:rPr>
          <w:color w:val="231F20"/>
        </w:rPr>
        <w:t>or</w:t>
      </w:r>
      <w:r w:rsidRPr="00072CAB">
        <w:rPr>
          <w:color w:val="231F20"/>
          <w:spacing w:val="-23"/>
        </w:rPr>
        <w:t xml:space="preserve"> </w:t>
      </w:r>
      <w:r w:rsidRPr="00072CAB">
        <w:rPr>
          <w:color w:val="231F20"/>
        </w:rPr>
        <w:t>damage</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Equipment;</w:t>
      </w:r>
    </w:p>
    <w:p w14:paraId="3434521E" w14:textId="77777777" w:rsidR="005F5B22" w:rsidRPr="00072CAB" w:rsidRDefault="00B0057A" w:rsidP="00B24219">
      <w:pPr>
        <w:pStyle w:val="ListParagraph"/>
        <w:numPr>
          <w:ilvl w:val="0"/>
          <w:numId w:val="122"/>
        </w:numPr>
        <w:tabs>
          <w:tab w:val="left" w:pos="1237"/>
          <w:tab w:val="left" w:pos="1239"/>
        </w:tabs>
        <w:spacing w:before="48" w:line="230" w:lineRule="auto"/>
        <w:ind w:right="720" w:hanging="337"/>
        <w:rPr>
          <w:color w:val="231F20"/>
        </w:rPr>
      </w:pPr>
      <w:r w:rsidRPr="00072CAB">
        <w:rPr>
          <w:color w:val="231F20"/>
        </w:rPr>
        <w:t>loss</w:t>
      </w:r>
      <w:r w:rsidRPr="00072CAB">
        <w:rPr>
          <w:color w:val="231F20"/>
          <w:spacing w:val="-12"/>
        </w:rPr>
        <w:t xml:space="preserve"> </w:t>
      </w:r>
      <w:r w:rsidRPr="00072CAB">
        <w:rPr>
          <w:color w:val="231F20"/>
        </w:rPr>
        <w:t>of</w:t>
      </w:r>
      <w:r w:rsidRPr="00072CAB">
        <w:rPr>
          <w:color w:val="231F20"/>
          <w:spacing w:val="-12"/>
        </w:rPr>
        <w:t xml:space="preserve"> </w:t>
      </w:r>
      <w:r w:rsidRPr="00072CAB">
        <w:rPr>
          <w:color w:val="231F20"/>
        </w:rPr>
        <w:t>or</w:t>
      </w:r>
      <w:r w:rsidRPr="00072CAB">
        <w:rPr>
          <w:color w:val="231F20"/>
          <w:spacing w:val="-12"/>
        </w:rPr>
        <w:t xml:space="preserve"> </w:t>
      </w:r>
      <w:r w:rsidRPr="00072CAB">
        <w:rPr>
          <w:color w:val="231F20"/>
        </w:rPr>
        <w:t>damage</w:t>
      </w:r>
      <w:r w:rsidRPr="00072CAB">
        <w:rPr>
          <w:color w:val="231F20"/>
          <w:spacing w:val="-12"/>
        </w:rPr>
        <w:t xml:space="preserve"> </w:t>
      </w:r>
      <w:r w:rsidRPr="00072CAB">
        <w:rPr>
          <w:color w:val="231F20"/>
        </w:rPr>
        <w:t>to</w:t>
      </w:r>
      <w:r w:rsidRPr="00072CAB">
        <w:rPr>
          <w:color w:val="231F20"/>
          <w:spacing w:val="-12"/>
        </w:rPr>
        <w:t xml:space="preserve"> </w:t>
      </w:r>
      <w:r w:rsidRPr="00072CAB">
        <w:rPr>
          <w:color w:val="231F20"/>
        </w:rPr>
        <w:t>property</w:t>
      </w:r>
      <w:r w:rsidRPr="00072CAB">
        <w:rPr>
          <w:color w:val="231F20"/>
          <w:spacing w:val="-12"/>
        </w:rPr>
        <w:t xml:space="preserve"> </w:t>
      </w:r>
      <w:r w:rsidRPr="00072CAB">
        <w:rPr>
          <w:color w:val="231F20"/>
        </w:rPr>
        <w:t>(except</w:t>
      </w:r>
      <w:r w:rsidRPr="00072CAB">
        <w:rPr>
          <w:color w:val="231F20"/>
          <w:spacing w:val="-12"/>
        </w:rPr>
        <w:t xml:space="preserve"> </w:t>
      </w:r>
      <w:r w:rsidRPr="00072CAB">
        <w:rPr>
          <w:color w:val="231F20"/>
        </w:rPr>
        <w:t>the</w:t>
      </w:r>
      <w:r w:rsidRPr="00072CAB">
        <w:rPr>
          <w:color w:val="231F20"/>
          <w:spacing w:val="-16"/>
        </w:rPr>
        <w:t xml:space="preserve"> </w:t>
      </w:r>
      <w:r w:rsidRPr="00072CAB">
        <w:rPr>
          <w:color w:val="231F20"/>
          <w:spacing w:val="-3"/>
        </w:rPr>
        <w:t>Works,</w:t>
      </w:r>
      <w:r w:rsidRPr="00072CAB">
        <w:rPr>
          <w:color w:val="231F20"/>
          <w:spacing w:val="-12"/>
        </w:rPr>
        <w:t xml:space="preserve"> </w:t>
      </w:r>
      <w:r w:rsidRPr="00072CAB">
        <w:rPr>
          <w:color w:val="231F20"/>
        </w:rPr>
        <w:t>Plant,</w:t>
      </w:r>
      <w:r w:rsidRPr="00072CAB">
        <w:rPr>
          <w:color w:val="231F20"/>
          <w:spacing w:val="-12"/>
        </w:rPr>
        <w:t xml:space="preserve"> </w:t>
      </w:r>
      <w:r w:rsidRPr="00072CAB">
        <w:rPr>
          <w:color w:val="231F20"/>
        </w:rPr>
        <w:t>Materials,</w:t>
      </w:r>
      <w:r w:rsidRPr="00072CAB">
        <w:rPr>
          <w:color w:val="231F20"/>
          <w:spacing w:val="-12"/>
        </w:rPr>
        <w:t xml:space="preserve"> </w:t>
      </w:r>
      <w:r w:rsidRPr="00072CAB">
        <w:rPr>
          <w:color w:val="231F20"/>
        </w:rPr>
        <w:t>and</w:t>
      </w:r>
      <w:r w:rsidRPr="00072CAB">
        <w:rPr>
          <w:color w:val="231F20"/>
          <w:spacing w:val="-12"/>
        </w:rPr>
        <w:t xml:space="preserve"> </w:t>
      </w:r>
      <w:r w:rsidRPr="00072CAB">
        <w:rPr>
          <w:color w:val="231F20"/>
        </w:rPr>
        <w:t>Equipment)</w:t>
      </w:r>
      <w:r w:rsidRPr="00072CAB">
        <w:rPr>
          <w:color w:val="231F20"/>
          <w:spacing w:val="-12"/>
        </w:rPr>
        <w:t xml:space="preserve"> </w:t>
      </w:r>
      <w:r w:rsidRPr="00072CAB">
        <w:rPr>
          <w:color w:val="231F20"/>
        </w:rPr>
        <w:t>in</w:t>
      </w:r>
      <w:r w:rsidRPr="00072CAB">
        <w:rPr>
          <w:color w:val="231F20"/>
          <w:spacing w:val="-12"/>
        </w:rPr>
        <w:t xml:space="preserve"> </w:t>
      </w:r>
      <w:r w:rsidRPr="00072CAB">
        <w:rPr>
          <w:color w:val="231F20"/>
        </w:rPr>
        <w:t>connection</w:t>
      </w:r>
      <w:r w:rsidRPr="00072CAB">
        <w:rPr>
          <w:color w:val="231F20"/>
          <w:spacing w:val="-12"/>
        </w:rPr>
        <w:t xml:space="preserve"> </w:t>
      </w:r>
      <w:r w:rsidRPr="00072CAB">
        <w:rPr>
          <w:color w:val="231F20"/>
        </w:rPr>
        <w:t>with</w:t>
      </w:r>
      <w:r w:rsidRPr="00072CAB">
        <w:rPr>
          <w:color w:val="231F20"/>
          <w:spacing w:val="-12"/>
        </w:rPr>
        <w:t xml:space="preserve"> </w:t>
      </w:r>
      <w:r w:rsidRPr="00072CAB">
        <w:rPr>
          <w:color w:val="231F20"/>
        </w:rPr>
        <w:t>the Contract;</w:t>
      </w:r>
      <w:r w:rsidRPr="00072CAB">
        <w:rPr>
          <w:color w:val="231F20"/>
          <w:spacing w:val="-23"/>
        </w:rPr>
        <w:t xml:space="preserve"> </w:t>
      </w:r>
      <w:r w:rsidRPr="00072CAB">
        <w:rPr>
          <w:color w:val="231F20"/>
        </w:rPr>
        <w:t>and</w:t>
      </w:r>
    </w:p>
    <w:p w14:paraId="563F28E1" w14:textId="77777777" w:rsidR="005F5B22" w:rsidRPr="00072CAB" w:rsidRDefault="00B0057A" w:rsidP="00B24219">
      <w:pPr>
        <w:pStyle w:val="ListParagraph"/>
        <w:numPr>
          <w:ilvl w:val="0"/>
          <w:numId w:val="122"/>
        </w:numPr>
        <w:tabs>
          <w:tab w:val="left" w:pos="1237"/>
          <w:tab w:val="left" w:pos="1238"/>
        </w:tabs>
        <w:spacing w:before="42"/>
        <w:ind w:right="720" w:hanging="337"/>
        <w:rPr>
          <w:color w:val="231F20"/>
        </w:rPr>
      </w:pPr>
      <w:r w:rsidRPr="00072CAB">
        <w:rPr>
          <w:color w:val="231F20"/>
        </w:rPr>
        <w:t>personal</w:t>
      </w:r>
      <w:r w:rsidRPr="00072CAB">
        <w:rPr>
          <w:color w:val="231F20"/>
          <w:spacing w:val="-23"/>
        </w:rPr>
        <w:t xml:space="preserve"> </w:t>
      </w:r>
      <w:r w:rsidRPr="00072CAB">
        <w:rPr>
          <w:color w:val="231F20"/>
        </w:rPr>
        <w:t>injury</w:t>
      </w:r>
      <w:r w:rsidRPr="00072CAB">
        <w:rPr>
          <w:color w:val="231F20"/>
          <w:spacing w:val="-23"/>
        </w:rPr>
        <w:t xml:space="preserve"> </w:t>
      </w:r>
      <w:r w:rsidRPr="00072CAB">
        <w:rPr>
          <w:color w:val="231F20"/>
        </w:rPr>
        <w:t>or</w:t>
      </w:r>
      <w:r w:rsidRPr="00072CAB">
        <w:rPr>
          <w:color w:val="231F20"/>
          <w:spacing w:val="-23"/>
        </w:rPr>
        <w:t xml:space="preserve"> </w:t>
      </w:r>
      <w:r w:rsidRPr="00072CAB">
        <w:rPr>
          <w:color w:val="231F20"/>
        </w:rPr>
        <w:t>death.</w:t>
      </w:r>
    </w:p>
    <w:p w14:paraId="501033BA"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Policies</w:t>
      </w:r>
      <w:r w:rsidRPr="00072CAB">
        <w:rPr>
          <w:color w:val="231F20"/>
          <w:spacing w:val="-14"/>
        </w:rPr>
        <w:t xml:space="preserve"> </w:t>
      </w:r>
      <w:r w:rsidRPr="00072CAB">
        <w:rPr>
          <w:color w:val="231F20"/>
        </w:rPr>
        <w:t>and</w:t>
      </w:r>
      <w:r w:rsidRPr="00072CAB">
        <w:rPr>
          <w:color w:val="231F20"/>
          <w:spacing w:val="-14"/>
        </w:rPr>
        <w:t xml:space="preserve"> </w:t>
      </w:r>
      <w:r w:rsidRPr="00072CAB">
        <w:rPr>
          <w:color w:val="231F20"/>
        </w:rPr>
        <w:t>certiﬁcates</w:t>
      </w:r>
      <w:r w:rsidRPr="00072CAB">
        <w:rPr>
          <w:color w:val="231F20"/>
          <w:spacing w:val="-14"/>
        </w:rPr>
        <w:t xml:space="preserve"> </w:t>
      </w:r>
      <w:r w:rsidRPr="00072CAB">
        <w:rPr>
          <w:color w:val="231F20"/>
        </w:rPr>
        <w:t>for</w:t>
      </w:r>
      <w:r w:rsidRPr="00072CAB">
        <w:rPr>
          <w:color w:val="231F20"/>
          <w:spacing w:val="-14"/>
        </w:rPr>
        <w:t xml:space="preserve"> </w:t>
      </w:r>
      <w:r w:rsidRPr="00072CAB">
        <w:rPr>
          <w:color w:val="231F20"/>
        </w:rPr>
        <w:t>insurance</w:t>
      </w:r>
      <w:r w:rsidRPr="00072CAB">
        <w:rPr>
          <w:color w:val="231F20"/>
          <w:spacing w:val="-14"/>
        </w:rPr>
        <w:t xml:space="preserve"> </w:t>
      </w:r>
      <w:r w:rsidRPr="00072CAB">
        <w:rPr>
          <w:color w:val="231F20"/>
        </w:rPr>
        <w:t>shall</w:t>
      </w:r>
      <w:r w:rsidRPr="00072CAB">
        <w:rPr>
          <w:color w:val="231F20"/>
          <w:spacing w:val="-14"/>
        </w:rPr>
        <w:t xml:space="preserve"> </w:t>
      </w:r>
      <w:r w:rsidRPr="00072CAB">
        <w:rPr>
          <w:color w:val="231F20"/>
        </w:rPr>
        <w:t>be</w:t>
      </w:r>
      <w:r w:rsidRPr="00072CAB">
        <w:rPr>
          <w:color w:val="231F20"/>
          <w:spacing w:val="-14"/>
        </w:rPr>
        <w:t xml:space="preserve"> </w:t>
      </w:r>
      <w:r w:rsidRPr="00072CAB">
        <w:rPr>
          <w:color w:val="231F20"/>
        </w:rPr>
        <w:t>delivered</w:t>
      </w:r>
      <w:r w:rsidRPr="00072CAB">
        <w:rPr>
          <w:color w:val="231F20"/>
          <w:spacing w:val="-14"/>
        </w:rPr>
        <w:t xml:space="preserve"> </w:t>
      </w:r>
      <w:r w:rsidRPr="00072CAB">
        <w:rPr>
          <w:color w:val="231F20"/>
        </w:rPr>
        <w:t>by</w:t>
      </w:r>
      <w:r w:rsidRPr="00072CAB">
        <w:rPr>
          <w:color w:val="231F20"/>
          <w:spacing w:val="-13"/>
        </w:rPr>
        <w:t xml:space="preserve"> </w:t>
      </w:r>
      <w:r w:rsidRPr="00072CAB">
        <w:rPr>
          <w:color w:val="231F20"/>
        </w:rPr>
        <w:t>the</w:t>
      </w:r>
      <w:r w:rsidRPr="00072CAB">
        <w:rPr>
          <w:color w:val="231F20"/>
          <w:spacing w:val="-14"/>
        </w:rPr>
        <w:t xml:space="preserve"> </w:t>
      </w:r>
      <w:r w:rsidRPr="00072CAB">
        <w:rPr>
          <w:color w:val="231F20"/>
        </w:rPr>
        <w:t>Contractor</w:t>
      </w:r>
      <w:r w:rsidRPr="00072CAB">
        <w:rPr>
          <w:color w:val="231F20"/>
          <w:spacing w:val="-14"/>
        </w:rPr>
        <w:t xml:space="preserve"> </w:t>
      </w:r>
      <w:r w:rsidRPr="00072CAB">
        <w:rPr>
          <w:color w:val="231F20"/>
        </w:rPr>
        <w:t>to</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Project</w:t>
      </w:r>
      <w:r w:rsidRPr="00072CAB">
        <w:rPr>
          <w:color w:val="231F20"/>
          <w:spacing w:val="-14"/>
        </w:rPr>
        <w:t xml:space="preserve"> </w:t>
      </w:r>
      <w:r w:rsidRPr="00072CAB">
        <w:rPr>
          <w:color w:val="231F20"/>
        </w:rPr>
        <w:t>Manager</w:t>
      </w:r>
      <w:r w:rsidRPr="00072CAB">
        <w:rPr>
          <w:color w:val="231F20"/>
          <w:spacing w:val="-14"/>
        </w:rPr>
        <w:t xml:space="preserve"> </w:t>
      </w:r>
      <w:r w:rsidRPr="00072CAB">
        <w:rPr>
          <w:color w:val="231F20"/>
        </w:rPr>
        <w:t>for</w:t>
      </w:r>
      <w:r w:rsidRPr="00072CAB">
        <w:rPr>
          <w:color w:val="231F20"/>
          <w:spacing w:val="-13"/>
        </w:rPr>
        <w:t xml:space="preserve"> </w:t>
      </w:r>
      <w:r w:rsidRPr="00072CAB">
        <w:rPr>
          <w:color w:val="231F20"/>
        </w:rPr>
        <w:t>the</w:t>
      </w:r>
      <w:r w:rsidRPr="00072CAB">
        <w:rPr>
          <w:color w:val="231F20"/>
          <w:spacing w:val="-14"/>
        </w:rPr>
        <w:t xml:space="preserve"> </w:t>
      </w:r>
      <w:r w:rsidRPr="00072CAB">
        <w:rPr>
          <w:color w:val="231F20"/>
        </w:rPr>
        <w:t>Project Manager's</w:t>
      </w:r>
      <w:r w:rsidRPr="00072CAB">
        <w:rPr>
          <w:color w:val="231F20"/>
          <w:spacing w:val="-17"/>
        </w:rPr>
        <w:t xml:space="preserve"> </w:t>
      </w:r>
      <w:r w:rsidRPr="00072CAB">
        <w:rPr>
          <w:color w:val="231F20"/>
        </w:rPr>
        <w:t>approval</w:t>
      </w:r>
      <w:r w:rsidRPr="00072CAB">
        <w:rPr>
          <w:color w:val="231F20"/>
          <w:spacing w:val="-17"/>
        </w:rPr>
        <w:t xml:space="preserve"> </w:t>
      </w:r>
      <w:r w:rsidRPr="00072CAB">
        <w:rPr>
          <w:color w:val="231F20"/>
        </w:rPr>
        <w:t>before</w:t>
      </w:r>
      <w:r w:rsidRPr="00072CAB">
        <w:rPr>
          <w:color w:val="231F20"/>
          <w:spacing w:val="-17"/>
        </w:rPr>
        <w:t xml:space="preserve"> </w:t>
      </w:r>
      <w:r w:rsidRPr="00072CAB">
        <w:rPr>
          <w:color w:val="231F20"/>
        </w:rPr>
        <w:t>the</w:t>
      </w:r>
      <w:r w:rsidRPr="00072CAB">
        <w:rPr>
          <w:color w:val="231F20"/>
          <w:spacing w:val="-17"/>
        </w:rPr>
        <w:t xml:space="preserve"> </w:t>
      </w:r>
      <w:r w:rsidRPr="00072CAB">
        <w:rPr>
          <w:color w:val="231F20"/>
        </w:rPr>
        <w:t>Start</w:t>
      </w:r>
      <w:r w:rsidRPr="00072CAB">
        <w:rPr>
          <w:color w:val="231F20"/>
          <w:spacing w:val="-17"/>
        </w:rPr>
        <w:t xml:space="preserve"> </w:t>
      </w:r>
      <w:r w:rsidRPr="00072CAB">
        <w:rPr>
          <w:color w:val="231F20"/>
        </w:rPr>
        <w:t>Date.</w:t>
      </w:r>
      <w:r w:rsidRPr="00072CAB">
        <w:rPr>
          <w:color w:val="231F20"/>
          <w:spacing w:val="-29"/>
        </w:rPr>
        <w:t xml:space="preserve"> </w:t>
      </w:r>
      <w:r w:rsidRPr="00072CAB">
        <w:rPr>
          <w:color w:val="231F20"/>
        </w:rPr>
        <w:t>All</w:t>
      </w:r>
      <w:r w:rsidRPr="00072CAB">
        <w:rPr>
          <w:color w:val="231F20"/>
          <w:spacing w:val="-17"/>
        </w:rPr>
        <w:t xml:space="preserve"> </w:t>
      </w:r>
      <w:r w:rsidRPr="00072CAB">
        <w:rPr>
          <w:color w:val="231F20"/>
        </w:rPr>
        <w:t>such</w:t>
      </w:r>
      <w:r w:rsidRPr="00072CAB">
        <w:rPr>
          <w:color w:val="231F20"/>
          <w:spacing w:val="-17"/>
        </w:rPr>
        <w:t xml:space="preserve"> </w:t>
      </w:r>
      <w:r w:rsidRPr="00072CAB">
        <w:rPr>
          <w:color w:val="231F20"/>
        </w:rPr>
        <w:t>insurance</w:t>
      </w:r>
      <w:r w:rsidRPr="00072CAB">
        <w:rPr>
          <w:color w:val="231F20"/>
          <w:spacing w:val="-17"/>
        </w:rPr>
        <w:t xml:space="preserve"> </w:t>
      </w:r>
      <w:r w:rsidRPr="00072CAB">
        <w:rPr>
          <w:color w:val="231F20"/>
        </w:rPr>
        <w:t>shall</w:t>
      </w:r>
      <w:r w:rsidRPr="00072CAB">
        <w:rPr>
          <w:color w:val="231F20"/>
          <w:spacing w:val="-17"/>
        </w:rPr>
        <w:t xml:space="preserve"> </w:t>
      </w:r>
      <w:r w:rsidRPr="00072CAB">
        <w:rPr>
          <w:color w:val="231F20"/>
        </w:rPr>
        <w:t>provide</w:t>
      </w:r>
      <w:r w:rsidRPr="00072CAB">
        <w:rPr>
          <w:color w:val="231F20"/>
          <w:spacing w:val="-17"/>
        </w:rPr>
        <w:t xml:space="preserve"> </w:t>
      </w:r>
      <w:r w:rsidRPr="00072CAB">
        <w:rPr>
          <w:color w:val="231F20"/>
        </w:rPr>
        <w:t>for</w:t>
      </w:r>
      <w:r w:rsidRPr="00072CAB">
        <w:rPr>
          <w:color w:val="231F20"/>
          <w:spacing w:val="-17"/>
        </w:rPr>
        <w:t xml:space="preserve"> </w:t>
      </w:r>
      <w:r w:rsidRPr="00072CAB">
        <w:rPr>
          <w:color w:val="231F20"/>
        </w:rPr>
        <w:t>compensation</w:t>
      </w:r>
      <w:r w:rsidRPr="00072CAB">
        <w:rPr>
          <w:color w:val="231F20"/>
          <w:spacing w:val="-17"/>
        </w:rPr>
        <w:t xml:space="preserve"> </w:t>
      </w:r>
      <w:r w:rsidRPr="00072CAB">
        <w:rPr>
          <w:color w:val="231F20"/>
        </w:rPr>
        <w:t>to</w:t>
      </w:r>
      <w:r w:rsidRPr="00072CAB">
        <w:rPr>
          <w:color w:val="231F20"/>
          <w:spacing w:val="-17"/>
        </w:rPr>
        <w:t xml:space="preserve"> </w:t>
      </w:r>
      <w:r w:rsidRPr="00072CAB">
        <w:rPr>
          <w:color w:val="231F20"/>
        </w:rPr>
        <w:t>be</w:t>
      </w:r>
      <w:r w:rsidRPr="00072CAB">
        <w:rPr>
          <w:color w:val="231F20"/>
          <w:spacing w:val="-17"/>
        </w:rPr>
        <w:t xml:space="preserve"> </w:t>
      </w:r>
      <w:r w:rsidRPr="00072CAB">
        <w:rPr>
          <w:color w:val="231F20"/>
        </w:rPr>
        <w:t>payable</w:t>
      </w:r>
      <w:r w:rsidRPr="00072CAB">
        <w:rPr>
          <w:color w:val="231F20"/>
          <w:spacing w:val="-17"/>
        </w:rPr>
        <w:t xml:space="preserve"> </w:t>
      </w:r>
      <w:r w:rsidRPr="00072CAB">
        <w:rPr>
          <w:color w:val="231F20"/>
        </w:rPr>
        <w:t>in</w:t>
      </w:r>
      <w:r w:rsidRPr="00072CAB">
        <w:rPr>
          <w:color w:val="231F20"/>
          <w:spacing w:val="-17"/>
        </w:rPr>
        <w:t xml:space="preserve"> </w:t>
      </w:r>
      <w:r w:rsidRPr="00072CAB">
        <w:rPr>
          <w:color w:val="231F20"/>
        </w:rPr>
        <w:t>the types</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proportions</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currencies</w:t>
      </w:r>
      <w:r w:rsidRPr="00072CAB">
        <w:rPr>
          <w:color w:val="231F20"/>
          <w:spacing w:val="-23"/>
        </w:rPr>
        <w:t xml:space="preserve"> </w:t>
      </w:r>
      <w:r w:rsidRPr="00072CAB">
        <w:rPr>
          <w:color w:val="231F20"/>
        </w:rPr>
        <w:t>required</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rectify</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loss</w:t>
      </w:r>
      <w:r w:rsidRPr="00072CAB">
        <w:rPr>
          <w:color w:val="231F20"/>
          <w:spacing w:val="-22"/>
        </w:rPr>
        <w:t xml:space="preserve"> </w:t>
      </w:r>
      <w:r w:rsidRPr="00072CAB">
        <w:rPr>
          <w:color w:val="231F20"/>
        </w:rPr>
        <w:t>or</w:t>
      </w:r>
      <w:r w:rsidRPr="00072CAB">
        <w:rPr>
          <w:color w:val="231F20"/>
          <w:spacing w:val="-22"/>
        </w:rPr>
        <w:t xml:space="preserve"> </w:t>
      </w:r>
      <w:r w:rsidRPr="00072CAB">
        <w:rPr>
          <w:color w:val="231F20"/>
        </w:rPr>
        <w:t>damage</w:t>
      </w:r>
      <w:r w:rsidRPr="00072CAB">
        <w:rPr>
          <w:color w:val="231F20"/>
          <w:spacing w:val="-23"/>
        </w:rPr>
        <w:t xml:space="preserve"> </w:t>
      </w:r>
      <w:r w:rsidRPr="00072CAB">
        <w:rPr>
          <w:color w:val="231F20"/>
        </w:rPr>
        <w:t>incurred.</w:t>
      </w:r>
    </w:p>
    <w:p w14:paraId="189D474E"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 xml:space="preserve">If the Contractor does not provide any of the policies and certiﬁcates required, the Procuring Entity may </w:t>
      </w:r>
      <w:proofErr w:type="spellStart"/>
      <w:proofErr w:type="gramStart"/>
      <w:r w:rsidRPr="00072CAB">
        <w:rPr>
          <w:color w:val="231F20"/>
        </w:rPr>
        <w:t>effect</w:t>
      </w:r>
      <w:proofErr w:type="spellEnd"/>
      <w:proofErr w:type="gramEnd"/>
      <w:r w:rsidRPr="00072CAB">
        <w:rPr>
          <w:color w:val="231F20"/>
        </w:rPr>
        <w:t xml:space="preserve"> the insurance which the Contractor should have provided and recover the premiums the Procuring Entity has paid from payments otherwise due to the Contractor or, if no payment is due, the payment of the premiums shall be a debt due.</w:t>
      </w:r>
    </w:p>
    <w:p w14:paraId="64C541EB"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Alterations to the terms of an insurance shall not be made without the approval of the Project Manager.</w:t>
      </w:r>
    </w:p>
    <w:p w14:paraId="7E7EB241"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Both parties shall comply with any conditions of the insurance policies.</w:t>
      </w:r>
    </w:p>
    <w:p w14:paraId="5D89584E"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rPr>
      </w:pPr>
      <w:bookmarkStart w:id="136" w:name="_TOC_250018"/>
      <w:r w:rsidRPr="00072CAB">
        <w:rPr>
          <w:rFonts w:ascii="Times New Roman" w:hAnsi="Times New Roman" w:cs="Times New Roman"/>
          <w:b/>
          <w:bCs/>
          <w:color w:val="231F20"/>
        </w:rPr>
        <w:t>Site</w:t>
      </w:r>
      <w:r w:rsidRPr="00072CAB">
        <w:rPr>
          <w:rFonts w:ascii="Times New Roman" w:hAnsi="Times New Roman" w:cs="Times New Roman"/>
          <w:b/>
          <w:bCs/>
          <w:color w:val="231F20"/>
          <w:spacing w:val="-23"/>
        </w:rPr>
        <w:t xml:space="preserve"> </w:t>
      </w:r>
      <w:bookmarkEnd w:id="136"/>
      <w:r w:rsidRPr="00072CAB">
        <w:rPr>
          <w:rFonts w:ascii="Times New Roman" w:hAnsi="Times New Roman" w:cs="Times New Roman"/>
          <w:b/>
          <w:bCs/>
          <w:color w:val="231F20"/>
        </w:rPr>
        <w:t>Data</w:t>
      </w:r>
    </w:p>
    <w:p w14:paraId="790D895D"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w:t>
      </w:r>
      <w:r w:rsidRPr="00072CAB">
        <w:rPr>
          <w:color w:val="231F20"/>
          <w:spacing w:val="-9"/>
        </w:rPr>
        <w:t xml:space="preserve"> </w:t>
      </w:r>
      <w:r w:rsidRPr="00072CAB">
        <w:rPr>
          <w:color w:val="231F20"/>
        </w:rPr>
        <w:t>Contractor</w:t>
      </w:r>
      <w:r w:rsidRPr="00072CAB">
        <w:rPr>
          <w:color w:val="231F20"/>
          <w:spacing w:val="-9"/>
        </w:rPr>
        <w:t xml:space="preserve"> </w:t>
      </w:r>
      <w:r w:rsidRPr="00072CAB">
        <w:rPr>
          <w:color w:val="231F20"/>
        </w:rPr>
        <w:t>shall</w:t>
      </w:r>
      <w:r w:rsidRPr="00072CAB">
        <w:rPr>
          <w:color w:val="231F20"/>
          <w:spacing w:val="-9"/>
        </w:rPr>
        <w:t xml:space="preserve"> </w:t>
      </w:r>
      <w:r w:rsidRPr="00072CAB">
        <w:rPr>
          <w:color w:val="231F20"/>
        </w:rPr>
        <w:t>be</w:t>
      </w:r>
      <w:r w:rsidRPr="00072CAB">
        <w:rPr>
          <w:color w:val="231F20"/>
          <w:spacing w:val="-9"/>
        </w:rPr>
        <w:t xml:space="preserve"> </w:t>
      </w:r>
      <w:r w:rsidRPr="00072CAB">
        <w:rPr>
          <w:color w:val="231F20"/>
        </w:rPr>
        <w:t>deemed</w:t>
      </w:r>
      <w:r w:rsidRPr="00072CAB">
        <w:rPr>
          <w:color w:val="231F20"/>
          <w:spacing w:val="-9"/>
        </w:rPr>
        <w:t xml:space="preserve"> </w:t>
      </w:r>
      <w:r w:rsidRPr="00072CAB">
        <w:rPr>
          <w:color w:val="231F20"/>
        </w:rPr>
        <w:t>to</w:t>
      </w:r>
      <w:r w:rsidRPr="00072CAB">
        <w:rPr>
          <w:color w:val="231F20"/>
          <w:spacing w:val="-9"/>
        </w:rPr>
        <w:t xml:space="preserve"> </w:t>
      </w:r>
      <w:r w:rsidRPr="00072CAB">
        <w:rPr>
          <w:color w:val="231F20"/>
        </w:rPr>
        <w:t>have</w:t>
      </w:r>
      <w:r w:rsidRPr="00072CAB">
        <w:rPr>
          <w:color w:val="231F20"/>
          <w:spacing w:val="-9"/>
        </w:rPr>
        <w:t xml:space="preserve"> </w:t>
      </w:r>
      <w:r w:rsidRPr="00072CAB">
        <w:rPr>
          <w:color w:val="231F20"/>
        </w:rPr>
        <w:t>examined</w:t>
      </w:r>
      <w:r w:rsidRPr="00072CAB">
        <w:rPr>
          <w:color w:val="231F20"/>
          <w:spacing w:val="-9"/>
        </w:rPr>
        <w:t xml:space="preserve"> </w:t>
      </w:r>
      <w:r w:rsidRPr="00072CAB">
        <w:rPr>
          <w:color w:val="231F20"/>
        </w:rPr>
        <w:t>any</w:t>
      </w:r>
      <w:r w:rsidRPr="00072CAB">
        <w:rPr>
          <w:color w:val="231F20"/>
          <w:spacing w:val="-9"/>
        </w:rPr>
        <w:t xml:space="preserve"> </w:t>
      </w:r>
      <w:r w:rsidRPr="00072CAB">
        <w:rPr>
          <w:color w:val="231F20"/>
        </w:rPr>
        <w:t>Site</w:t>
      </w:r>
      <w:r w:rsidRPr="00072CAB">
        <w:rPr>
          <w:color w:val="231F20"/>
          <w:spacing w:val="-9"/>
        </w:rPr>
        <w:t xml:space="preserve"> </w:t>
      </w:r>
      <w:r w:rsidRPr="00072CAB">
        <w:rPr>
          <w:color w:val="231F20"/>
        </w:rPr>
        <w:t>Data</w:t>
      </w:r>
      <w:r w:rsidRPr="00072CAB">
        <w:rPr>
          <w:color w:val="231F20"/>
          <w:spacing w:val="-9"/>
        </w:rPr>
        <w:t xml:space="preserve"> </w:t>
      </w:r>
      <w:r w:rsidRPr="00072CAB">
        <w:rPr>
          <w:b/>
          <w:color w:val="231F20"/>
        </w:rPr>
        <w:t>referred</w:t>
      </w:r>
      <w:r w:rsidRPr="00072CAB">
        <w:rPr>
          <w:b/>
          <w:color w:val="231F20"/>
          <w:spacing w:val="-9"/>
        </w:rPr>
        <w:t xml:space="preserve"> </w:t>
      </w:r>
      <w:r w:rsidRPr="00072CAB">
        <w:rPr>
          <w:b/>
          <w:color w:val="231F20"/>
        </w:rPr>
        <w:t>to</w:t>
      </w:r>
      <w:r w:rsidRPr="00072CAB">
        <w:rPr>
          <w:b/>
          <w:color w:val="231F20"/>
          <w:spacing w:val="-9"/>
        </w:rPr>
        <w:t xml:space="preserve"> </w:t>
      </w:r>
      <w:r w:rsidRPr="00072CAB">
        <w:rPr>
          <w:b/>
          <w:color w:val="231F20"/>
        </w:rPr>
        <w:t>in</w:t>
      </w:r>
      <w:r w:rsidRPr="00072CAB">
        <w:rPr>
          <w:b/>
          <w:color w:val="231F20"/>
          <w:spacing w:val="-9"/>
        </w:rPr>
        <w:t xml:space="preserve"> </w:t>
      </w:r>
      <w:r w:rsidRPr="00072CAB">
        <w:rPr>
          <w:b/>
          <w:color w:val="231F20"/>
        </w:rPr>
        <w:t>the</w:t>
      </w:r>
      <w:r w:rsidRPr="00072CAB">
        <w:rPr>
          <w:b/>
          <w:color w:val="231F20"/>
          <w:spacing w:val="-9"/>
        </w:rPr>
        <w:t xml:space="preserve"> </w:t>
      </w:r>
      <w:r w:rsidRPr="00072CAB">
        <w:rPr>
          <w:b/>
          <w:color w:val="231F20"/>
        </w:rPr>
        <w:t>SCC</w:t>
      </w:r>
      <w:r w:rsidRPr="00072CAB">
        <w:rPr>
          <w:color w:val="231F20"/>
        </w:rPr>
        <w:t>,</w:t>
      </w:r>
      <w:r w:rsidRPr="00072CAB">
        <w:rPr>
          <w:color w:val="231F20"/>
          <w:spacing w:val="-9"/>
        </w:rPr>
        <w:t xml:space="preserve"> </w:t>
      </w:r>
      <w:r w:rsidRPr="00072CAB">
        <w:rPr>
          <w:color w:val="231F20"/>
        </w:rPr>
        <w:t>supplemented</w:t>
      </w:r>
      <w:r w:rsidRPr="00072CAB">
        <w:rPr>
          <w:color w:val="231F20"/>
          <w:spacing w:val="-9"/>
        </w:rPr>
        <w:t xml:space="preserve"> </w:t>
      </w:r>
      <w:r w:rsidRPr="00072CAB">
        <w:rPr>
          <w:color w:val="231F20"/>
        </w:rPr>
        <w:t>by</w:t>
      </w:r>
      <w:r w:rsidRPr="00072CAB">
        <w:rPr>
          <w:color w:val="231F20"/>
          <w:spacing w:val="-9"/>
        </w:rPr>
        <w:t xml:space="preserve"> </w:t>
      </w:r>
      <w:r w:rsidRPr="00072CAB">
        <w:rPr>
          <w:color w:val="231F20"/>
        </w:rPr>
        <w:t>any information</w:t>
      </w:r>
      <w:r w:rsidRPr="00072CAB">
        <w:rPr>
          <w:color w:val="231F20"/>
          <w:spacing w:val="-24"/>
        </w:rPr>
        <w:t xml:space="preserve"> </w:t>
      </w:r>
      <w:r w:rsidRPr="00072CAB">
        <w:rPr>
          <w:color w:val="231F20"/>
        </w:rPr>
        <w:t>available</w:t>
      </w:r>
      <w:r w:rsidRPr="00072CAB">
        <w:rPr>
          <w:color w:val="231F20"/>
          <w:spacing w:val="-24"/>
        </w:rPr>
        <w:t xml:space="preserve"> </w:t>
      </w:r>
      <w:r w:rsidRPr="00072CAB">
        <w:rPr>
          <w:color w:val="231F20"/>
        </w:rPr>
        <w:t>to</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Contractor.</w:t>
      </w:r>
    </w:p>
    <w:p w14:paraId="175BBD9B"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rPr>
      </w:pPr>
      <w:bookmarkStart w:id="137" w:name="_TOC_250017"/>
      <w:r w:rsidRPr="00072CAB">
        <w:rPr>
          <w:rFonts w:ascii="Times New Roman" w:hAnsi="Times New Roman" w:cs="Times New Roman"/>
          <w:b/>
          <w:bCs/>
          <w:color w:val="231F20"/>
        </w:rPr>
        <w:t>Contractor</w:t>
      </w:r>
      <w:r w:rsidRPr="00072CAB">
        <w:rPr>
          <w:rFonts w:ascii="Times New Roman" w:hAnsi="Times New Roman" w:cs="Times New Roman"/>
          <w:b/>
          <w:bCs/>
          <w:color w:val="231F20"/>
          <w:spacing w:val="-27"/>
        </w:rPr>
        <w:t xml:space="preserve"> </w:t>
      </w:r>
      <w:r w:rsidRPr="00072CAB">
        <w:rPr>
          <w:rFonts w:ascii="Times New Roman" w:hAnsi="Times New Roman" w:cs="Times New Roman"/>
          <w:b/>
          <w:bCs/>
          <w:color w:val="231F20"/>
        </w:rPr>
        <w:t>to</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Construct</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the</w:t>
      </w:r>
      <w:r w:rsidRPr="00072CAB">
        <w:rPr>
          <w:rFonts w:ascii="Times New Roman" w:hAnsi="Times New Roman" w:cs="Times New Roman"/>
          <w:b/>
          <w:bCs/>
          <w:color w:val="231F20"/>
          <w:spacing w:val="-26"/>
        </w:rPr>
        <w:t xml:space="preserve"> </w:t>
      </w:r>
      <w:bookmarkEnd w:id="137"/>
      <w:r w:rsidRPr="00072CAB">
        <w:rPr>
          <w:rFonts w:ascii="Times New Roman" w:hAnsi="Times New Roman" w:cs="Times New Roman"/>
          <w:b/>
          <w:bCs/>
          <w:color w:val="231F20"/>
          <w:spacing w:val="-3"/>
        </w:rPr>
        <w:t>Works</w:t>
      </w:r>
    </w:p>
    <w:p w14:paraId="3585B0DC"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w:t>
      </w:r>
      <w:r w:rsidRPr="00072CAB">
        <w:rPr>
          <w:color w:val="231F20"/>
          <w:spacing w:val="-23"/>
        </w:rPr>
        <w:t xml:space="preserve"> </w:t>
      </w:r>
      <w:r w:rsidRPr="00072CAB">
        <w:rPr>
          <w:color w:val="231F20"/>
        </w:rPr>
        <w:t>Contractor</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construct</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install</w:t>
      </w:r>
      <w:r w:rsidRPr="00072CAB">
        <w:rPr>
          <w:color w:val="231F20"/>
          <w:spacing w:val="-23"/>
        </w:rPr>
        <w:t xml:space="preserve"> </w:t>
      </w:r>
      <w:r w:rsidRPr="00072CAB">
        <w:rPr>
          <w:color w:val="231F20"/>
        </w:rPr>
        <w:t>the</w:t>
      </w:r>
      <w:r w:rsidRPr="00072CAB">
        <w:rPr>
          <w:color w:val="231F20"/>
          <w:spacing w:val="-27"/>
        </w:rPr>
        <w:t xml:space="preserve"> </w:t>
      </w:r>
      <w:r w:rsidRPr="00072CAB">
        <w:rPr>
          <w:color w:val="231F20"/>
          <w:spacing w:val="-4"/>
        </w:rPr>
        <w:t>Works</w:t>
      </w:r>
      <w:r w:rsidRPr="00072CAB">
        <w:rPr>
          <w:color w:val="231F20"/>
          <w:spacing w:val="-22"/>
        </w:rPr>
        <w:t xml:space="preserve"> </w:t>
      </w:r>
      <w:r w:rsidRPr="00072CAB">
        <w:rPr>
          <w:color w:val="231F20"/>
        </w:rPr>
        <w:t>in</w:t>
      </w:r>
      <w:r w:rsidRPr="00072CAB">
        <w:rPr>
          <w:color w:val="231F20"/>
          <w:spacing w:val="-23"/>
        </w:rPr>
        <w:t xml:space="preserve"> </w:t>
      </w:r>
      <w:r w:rsidRPr="00072CAB">
        <w:rPr>
          <w:color w:val="231F20"/>
        </w:rPr>
        <w:t>accordance</w:t>
      </w:r>
      <w:r w:rsidRPr="00072CAB">
        <w:rPr>
          <w:color w:val="231F20"/>
          <w:spacing w:val="-23"/>
        </w:rPr>
        <w:t xml:space="preserve"> </w:t>
      </w:r>
      <w:r w:rsidRPr="00072CAB">
        <w:rPr>
          <w:color w:val="231F20"/>
        </w:rPr>
        <w:t>with</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Speciﬁcations</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Drawings.</w:t>
      </w:r>
    </w:p>
    <w:p w14:paraId="64DEC1AF" w14:textId="77777777" w:rsidR="005F5B22" w:rsidRPr="00072CAB" w:rsidRDefault="005F5B22" w:rsidP="0007468A">
      <w:pPr>
        <w:ind w:right="720"/>
        <w:sectPr w:rsidR="005F5B22" w:rsidRPr="00072CAB">
          <w:pgSz w:w="11910" w:h="16840"/>
          <w:pgMar w:top="340" w:right="0" w:bottom="640" w:left="720" w:header="0" w:footer="441" w:gutter="0"/>
          <w:cols w:space="720"/>
        </w:sectPr>
      </w:pPr>
    </w:p>
    <w:p w14:paraId="50B947A4" w14:textId="77777777" w:rsidR="005F5B22" w:rsidRPr="00072CAB" w:rsidRDefault="005F5B22" w:rsidP="0007468A">
      <w:pPr>
        <w:pStyle w:val="BodyText"/>
        <w:ind w:right="720"/>
      </w:pPr>
    </w:p>
    <w:p w14:paraId="6EFE3C16" w14:textId="77777777" w:rsidR="005F5B22" w:rsidRPr="00072CAB" w:rsidRDefault="00B0057A" w:rsidP="00B24219">
      <w:pPr>
        <w:pStyle w:val="Heading5"/>
        <w:numPr>
          <w:ilvl w:val="0"/>
          <w:numId w:val="118"/>
        </w:numPr>
        <w:spacing w:before="237"/>
        <w:ind w:left="720" w:hanging="360"/>
        <w:rPr>
          <w:rFonts w:ascii="Times New Roman" w:hAnsi="Times New Roman" w:cs="Times New Roman"/>
        </w:rPr>
      </w:pPr>
      <w:bookmarkStart w:id="138" w:name="_TOC_250016"/>
      <w:r w:rsidRPr="00072CAB">
        <w:rPr>
          <w:rFonts w:ascii="Times New Roman" w:hAnsi="Times New Roman" w:cs="Times New Roman"/>
          <w:color w:val="231F20"/>
        </w:rPr>
        <w:t>The</w:t>
      </w:r>
      <w:r w:rsidRPr="00072CAB">
        <w:rPr>
          <w:rFonts w:ascii="Times New Roman" w:hAnsi="Times New Roman" w:cs="Times New Roman"/>
          <w:color w:val="231F20"/>
          <w:spacing w:val="-26"/>
        </w:rPr>
        <w:t xml:space="preserve"> </w:t>
      </w:r>
      <w:r w:rsidRPr="00072CAB">
        <w:rPr>
          <w:rFonts w:ascii="Times New Roman" w:hAnsi="Times New Roman" w:cs="Times New Roman"/>
          <w:color w:val="231F20"/>
          <w:spacing w:val="-3"/>
        </w:rPr>
        <w:t>Works</w:t>
      </w:r>
      <w:r w:rsidRPr="00072CAB">
        <w:rPr>
          <w:rFonts w:ascii="Times New Roman" w:hAnsi="Times New Roman" w:cs="Times New Roman"/>
          <w:color w:val="231F20"/>
          <w:spacing w:val="-22"/>
        </w:rPr>
        <w:t xml:space="preserve"> </w:t>
      </w:r>
      <w:r w:rsidRPr="00072CAB">
        <w:rPr>
          <w:rFonts w:ascii="Times New Roman" w:hAnsi="Times New Roman" w:cs="Times New Roman"/>
          <w:color w:val="231F20"/>
        </w:rPr>
        <w:t>to</w:t>
      </w:r>
      <w:r w:rsidRPr="00072CAB">
        <w:rPr>
          <w:rFonts w:ascii="Times New Roman" w:hAnsi="Times New Roman" w:cs="Times New Roman"/>
          <w:color w:val="231F20"/>
          <w:spacing w:val="-23"/>
        </w:rPr>
        <w:t xml:space="preserve"> </w:t>
      </w:r>
      <w:r w:rsidRPr="00072CAB">
        <w:rPr>
          <w:rFonts w:ascii="Times New Roman" w:hAnsi="Times New Roman" w:cs="Times New Roman"/>
          <w:color w:val="231F20"/>
        </w:rPr>
        <w:t>Be</w:t>
      </w:r>
      <w:r w:rsidRPr="00072CAB">
        <w:rPr>
          <w:rFonts w:ascii="Times New Roman" w:hAnsi="Times New Roman" w:cs="Times New Roman"/>
          <w:color w:val="231F20"/>
          <w:spacing w:val="-23"/>
        </w:rPr>
        <w:t xml:space="preserve"> </w:t>
      </w:r>
      <w:r w:rsidRPr="00072CAB">
        <w:rPr>
          <w:rFonts w:ascii="Times New Roman" w:hAnsi="Times New Roman" w:cs="Times New Roman"/>
          <w:color w:val="231F20"/>
        </w:rPr>
        <w:t>Completed</w:t>
      </w:r>
      <w:r w:rsidRPr="00072CAB">
        <w:rPr>
          <w:rFonts w:ascii="Times New Roman" w:hAnsi="Times New Roman" w:cs="Times New Roman"/>
          <w:color w:val="231F20"/>
          <w:spacing w:val="-23"/>
        </w:rPr>
        <w:t xml:space="preserve"> </w:t>
      </w:r>
      <w:r w:rsidRPr="00072CAB">
        <w:rPr>
          <w:rFonts w:ascii="Times New Roman" w:hAnsi="Times New Roman" w:cs="Times New Roman"/>
          <w:color w:val="231F20"/>
        </w:rPr>
        <w:t>by</w:t>
      </w:r>
      <w:r w:rsidRPr="00072CAB">
        <w:rPr>
          <w:rFonts w:ascii="Times New Roman" w:hAnsi="Times New Roman" w:cs="Times New Roman"/>
          <w:color w:val="231F20"/>
          <w:spacing w:val="-22"/>
        </w:rPr>
        <w:t xml:space="preserve"> </w:t>
      </w:r>
      <w:r w:rsidRPr="00072CAB">
        <w:rPr>
          <w:rFonts w:ascii="Times New Roman" w:hAnsi="Times New Roman" w:cs="Times New Roman"/>
          <w:color w:val="231F20"/>
        </w:rPr>
        <w:t>the</w:t>
      </w:r>
      <w:r w:rsidRPr="00072CAB">
        <w:rPr>
          <w:rFonts w:ascii="Times New Roman" w:hAnsi="Times New Roman" w:cs="Times New Roman"/>
          <w:color w:val="231F20"/>
          <w:spacing w:val="-23"/>
        </w:rPr>
        <w:t xml:space="preserve"> </w:t>
      </w:r>
      <w:r w:rsidRPr="00072CAB">
        <w:rPr>
          <w:rFonts w:ascii="Times New Roman" w:hAnsi="Times New Roman" w:cs="Times New Roman"/>
          <w:color w:val="231F20"/>
        </w:rPr>
        <w:t>Intended</w:t>
      </w:r>
      <w:r w:rsidRPr="00072CAB">
        <w:rPr>
          <w:rFonts w:ascii="Times New Roman" w:hAnsi="Times New Roman" w:cs="Times New Roman"/>
          <w:color w:val="231F20"/>
          <w:spacing w:val="-22"/>
        </w:rPr>
        <w:t xml:space="preserve"> </w:t>
      </w:r>
      <w:r w:rsidRPr="00072CAB">
        <w:rPr>
          <w:rFonts w:ascii="Times New Roman" w:hAnsi="Times New Roman" w:cs="Times New Roman"/>
          <w:color w:val="231F20"/>
        </w:rPr>
        <w:t>Completion</w:t>
      </w:r>
      <w:r w:rsidRPr="00072CAB">
        <w:rPr>
          <w:rFonts w:ascii="Times New Roman" w:hAnsi="Times New Roman" w:cs="Times New Roman"/>
          <w:color w:val="231F20"/>
          <w:spacing w:val="-23"/>
        </w:rPr>
        <w:t xml:space="preserve"> </w:t>
      </w:r>
      <w:bookmarkEnd w:id="138"/>
      <w:r w:rsidRPr="00072CAB">
        <w:rPr>
          <w:rFonts w:ascii="Times New Roman" w:hAnsi="Times New Roman" w:cs="Times New Roman"/>
          <w:color w:val="231F20"/>
        </w:rPr>
        <w:t>Date</w:t>
      </w:r>
    </w:p>
    <w:p w14:paraId="2A540C35"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 xml:space="preserve">The Contractor may commence execution of the </w:t>
      </w:r>
      <w:r w:rsidRPr="00072CAB">
        <w:rPr>
          <w:color w:val="231F20"/>
          <w:spacing w:val="-4"/>
        </w:rPr>
        <w:t xml:space="preserve">Works </w:t>
      </w:r>
      <w:r w:rsidRPr="00072CAB">
        <w:rPr>
          <w:color w:val="231F20"/>
        </w:rPr>
        <w:t xml:space="preserve">on the Start Date and shall carry out the </w:t>
      </w:r>
      <w:r w:rsidRPr="00072CAB">
        <w:rPr>
          <w:color w:val="231F20"/>
          <w:spacing w:val="-4"/>
        </w:rPr>
        <w:t xml:space="preserve">Works </w:t>
      </w:r>
      <w:r w:rsidRPr="00072CAB">
        <w:rPr>
          <w:color w:val="231F20"/>
        </w:rPr>
        <w:t>in accordance</w:t>
      </w:r>
      <w:r w:rsidRPr="00072CAB">
        <w:rPr>
          <w:color w:val="231F20"/>
          <w:spacing w:val="-16"/>
        </w:rPr>
        <w:t xml:space="preserve"> </w:t>
      </w:r>
      <w:r w:rsidRPr="00072CAB">
        <w:rPr>
          <w:color w:val="231F20"/>
        </w:rPr>
        <w:t>with</w:t>
      </w:r>
      <w:r w:rsidRPr="00072CAB">
        <w:rPr>
          <w:color w:val="231F20"/>
          <w:spacing w:val="-15"/>
        </w:rPr>
        <w:t xml:space="preserve"> </w:t>
      </w:r>
      <w:r w:rsidRPr="00072CAB">
        <w:rPr>
          <w:color w:val="231F20"/>
        </w:rPr>
        <w:t>the</w:t>
      </w:r>
      <w:r w:rsidRPr="00072CAB">
        <w:rPr>
          <w:color w:val="231F20"/>
          <w:spacing w:val="-15"/>
        </w:rPr>
        <w:t xml:space="preserve"> </w:t>
      </w:r>
      <w:r w:rsidRPr="00072CAB">
        <w:rPr>
          <w:color w:val="231F20"/>
        </w:rPr>
        <w:t>Program</w:t>
      </w:r>
      <w:r w:rsidRPr="00072CAB">
        <w:rPr>
          <w:color w:val="231F20"/>
          <w:spacing w:val="-15"/>
        </w:rPr>
        <w:t xml:space="preserve"> </w:t>
      </w:r>
      <w:r w:rsidRPr="00072CAB">
        <w:rPr>
          <w:color w:val="231F20"/>
        </w:rPr>
        <w:t>submitted</w:t>
      </w:r>
      <w:r w:rsidRPr="00072CAB">
        <w:rPr>
          <w:color w:val="231F20"/>
          <w:spacing w:val="-15"/>
        </w:rPr>
        <w:t xml:space="preserve"> </w:t>
      </w:r>
      <w:r w:rsidRPr="00072CAB">
        <w:rPr>
          <w:color w:val="231F20"/>
        </w:rPr>
        <w:t>by</w:t>
      </w:r>
      <w:r w:rsidRPr="00072CAB">
        <w:rPr>
          <w:color w:val="231F20"/>
          <w:spacing w:val="-15"/>
        </w:rPr>
        <w:t xml:space="preserve"> </w:t>
      </w:r>
      <w:r w:rsidRPr="00072CAB">
        <w:rPr>
          <w:color w:val="231F20"/>
        </w:rPr>
        <w:t>the</w:t>
      </w:r>
      <w:r w:rsidRPr="00072CAB">
        <w:rPr>
          <w:color w:val="231F20"/>
          <w:spacing w:val="-15"/>
        </w:rPr>
        <w:t xml:space="preserve"> </w:t>
      </w:r>
      <w:r w:rsidRPr="00072CAB">
        <w:rPr>
          <w:color w:val="231F20"/>
        </w:rPr>
        <w:t>Contractor,</w:t>
      </w:r>
      <w:r w:rsidRPr="00072CAB">
        <w:rPr>
          <w:color w:val="231F20"/>
          <w:spacing w:val="-15"/>
        </w:rPr>
        <w:t xml:space="preserve"> </w:t>
      </w:r>
      <w:r w:rsidRPr="00072CAB">
        <w:rPr>
          <w:color w:val="231F20"/>
        </w:rPr>
        <w:t>as</w:t>
      </w:r>
      <w:r w:rsidRPr="00072CAB">
        <w:rPr>
          <w:color w:val="231F20"/>
          <w:spacing w:val="-15"/>
        </w:rPr>
        <w:t xml:space="preserve"> </w:t>
      </w:r>
      <w:r w:rsidRPr="00072CAB">
        <w:rPr>
          <w:color w:val="231F20"/>
        </w:rPr>
        <w:t>updated</w:t>
      </w:r>
      <w:r w:rsidRPr="00072CAB">
        <w:rPr>
          <w:color w:val="231F20"/>
          <w:spacing w:val="-15"/>
        </w:rPr>
        <w:t xml:space="preserve"> </w:t>
      </w:r>
      <w:r w:rsidRPr="00072CAB">
        <w:rPr>
          <w:color w:val="231F20"/>
        </w:rPr>
        <w:t>with</w:t>
      </w:r>
      <w:r w:rsidRPr="00072CAB">
        <w:rPr>
          <w:color w:val="231F20"/>
          <w:spacing w:val="-15"/>
        </w:rPr>
        <w:t xml:space="preserve"> </w:t>
      </w:r>
      <w:r w:rsidRPr="00072CAB">
        <w:rPr>
          <w:color w:val="231F20"/>
        </w:rPr>
        <w:t>the</w:t>
      </w:r>
      <w:r w:rsidRPr="00072CAB">
        <w:rPr>
          <w:color w:val="231F20"/>
          <w:spacing w:val="-15"/>
        </w:rPr>
        <w:t xml:space="preserve"> </w:t>
      </w:r>
      <w:r w:rsidRPr="00072CAB">
        <w:rPr>
          <w:color w:val="231F20"/>
        </w:rPr>
        <w:t>approval</w:t>
      </w:r>
      <w:r w:rsidRPr="00072CAB">
        <w:rPr>
          <w:color w:val="231F20"/>
          <w:spacing w:val="-15"/>
        </w:rPr>
        <w:t xml:space="preserve"> </w:t>
      </w:r>
      <w:r w:rsidRPr="00072CAB">
        <w:rPr>
          <w:color w:val="231F20"/>
        </w:rPr>
        <w:t>of</w:t>
      </w:r>
      <w:r w:rsidRPr="00072CAB">
        <w:rPr>
          <w:color w:val="231F20"/>
          <w:spacing w:val="-15"/>
        </w:rPr>
        <w:t xml:space="preserve"> </w:t>
      </w:r>
      <w:r w:rsidRPr="00072CAB">
        <w:rPr>
          <w:color w:val="231F20"/>
        </w:rPr>
        <w:t>the</w:t>
      </w:r>
      <w:r w:rsidRPr="00072CAB">
        <w:rPr>
          <w:color w:val="231F20"/>
          <w:spacing w:val="-15"/>
        </w:rPr>
        <w:t xml:space="preserve"> </w:t>
      </w:r>
      <w:r w:rsidRPr="00072CAB">
        <w:rPr>
          <w:color w:val="231F20"/>
        </w:rPr>
        <w:t>Project</w:t>
      </w:r>
      <w:r w:rsidRPr="00072CAB">
        <w:rPr>
          <w:color w:val="231F20"/>
          <w:spacing w:val="-15"/>
        </w:rPr>
        <w:t xml:space="preserve"> </w:t>
      </w:r>
      <w:r w:rsidRPr="00072CAB">
        <w:rPr>
          <w:color w:val="231F20"/>
        </w:rPr>
        <w:t>Manager, and</w:t>
      </w:r>
      <w:r w:rsidRPr="00072CAB">
        <w:rPr>
          <w:color w:val="231F20"/>
          <w:spacing w:val="-23"/>
        </w:rPr>
        <w:t xml:space="preserve"> </w:t>
      </w:r>
      <w:r w:rsidRPr="00072CAB">
        <w:rPr>
          <w:color w:val="231F20"/>
        </w:rPr>
        <w:t>complete</w:t>
      </w:r>
      <w:r w:rsidRPr="00072CAB">
        <w:rPr>
          <w:color w:val="231F20"/>
          <w:spacing w:val="-23"/>
        </w:rPr>
        <w:t xml:space="preserve"> </w:t>
      </w:r>
      <w:r w:rsidRPr="00072CAB">
        <w:rPr>
          <w:color w:val="231F20"/>
        </w:rPr>
        <w:t>them</w:t>
      </w:r>
      <w:r w:rsidRPr="00072CAB">
        <w:rPr>
          <w:color w:val="231F20"/>
          <w:spacing w:val="-23"/>
        </w:rPr>
        <w:t xml:space="preserve"> </w:t>
      </w:r>
      <w:r w:rsidRPr="00072CAB">
        <w:rPr>
          <w:color w:val="231F20"/>
        </w:rPr>
        <w:t>by</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Intended</w:t>
      </w:r>
      <w:r w:rsidRPr="00072CAB">
        <w:rPr>
          <w:color w:val="231F20"/>
          <w:spacing w:val="-23"/>
        </w:rPr>
        <w:t xml:space="preserve"> </w:t>
      </w:r>
      <w:r w:rsidRPr="00072CAB">
        <w:rPr>
          <w:color w:val="231F20"/>
        </w:rPr>
        <w:t>Completion</w:t>
      </w:r>
      <w:r w:rsidRPr="00072CAB">
        <w:rPr>
          <w:color w:val="231F20"/>
          <w:spacing w:val="-23"/>
        </w:rPr>
        <w:t xml:space="preserve"> </w:t>
      </w:r>
      <w:r w:rsidRPr="00072CAB">
        <w:rPr>
          <w:color w:val="231F20"/>
        </w:rPr>
        <w:t>Date.</w:t>
      </w:r>
    </w:p>
    <w:p w14:paraId="75651C9A" w14:textId="77777777" w:rsidR="005F5B22" w:rsidRPr="00072CAB" w:rsidRDefault="00B0057A" w:rsidP="00B24219">
      <w:pPr>
        <w:pStyle w:val="Heading5"/>
        <w:numPr>
          <w:ilvl w:val="0"/>
          <w:numId w:val="118"/>
        </w:numPr>
        <w:spacing w:before="237"/>
        <w:ind w:left="720" w:hanging="360"/>
        <w:rPr>
          <w:rFonts w:ascii="Times New Roman" w:hAnsi="Times New Roman" w:cs="Times New Roman"/>
        </w:rPr>
      </w:pPr>
      <w:bookmarkStart w:id="139" w:name="_TOC_250015"/>
      <w:r w:rsidRPr="00072CAB">
        <w:rPr>
          <w:rFonts w:ascii="Times New Roman" w:hAnsi="Times New Roman" w:cs="Times New Roman"/>
          <w:color w:val="231F20"/>
        </w:rPr>
        <w:t>Approval</w:t>
      </w:r>
      <w:r w:rsidRPr="00072CAB">
        <w:rPr>
          <w:rFonts w:ascii="Times New Roman" w:hAnsi="Times New Roman" w:cs="Times New Roman"/>
          <w:color w:val="231F20"/>
          <w:spacing w:val="-24"/>
        </w:rPr>
        <w:t xml:space="preserve"> </w:t>
      </w:r>
      <w:r w:rsidRPr="00072CAB">
        <w:rPr>
          <w:rFonts w:ascii="Times New Roman" w:hAnsi="Times New Roman" w:cs="Times New Roman"/>
          <w:color w:val="231F20"/>
        </w:rPr>
        <w:t>by</w:t>
      </w:r>
      <w:r w:rsidRPr="00072CAB">
        <w:rPr>
          <w:rFonts w:ascii="Times New Roman" w:hAnsi="Times New Roman" w:cs="Times New Roman"/>
          <w:color w:val="231F20"/>
          <w:spacing w:val="-23"/>
        </w:rPr>
        <w:t xml:space="preserve"> </w:t>
      </w:r>
      <w:r w:rsidRPr="00072CAB">
        <w:rPr>
          <w:rFonts w:ascii="Times New Roman" w:hAnsi="Times New Roman" w:cs="Times New Roman"/>
          <w:color w:val="231F20"/>
        </w:rPr>
        <w:t>the</w:t>
      </w:r>
      <w:r w:rsidRPr="00072CAB">
        <w:rPr>
          <w:rFonts w:ascii="Times New Roman" w:hAnsi="Times New Roman" w:cs="Times New Roman"/>
          <w:color w:val="231F20"/>
          <w:spacing w:val="-24"/>
        </w:rPr>
        <w:t xml:space="preserve"> </w:t>
      </w:r>
      <w:r w:rsidRPr="00072CAB">
        <w:rPr>
          <w:rFonts w:ascii="Times New Roman" w:hAnsi="Times New Roman" w:cs="Times New Roman"/>
          <w:color w:val="231F20"/>
        </w:rPr>
        <w:t>Project</w:t>
      </w:r>
      <w:r w:rsidRPr="00072CAB">
        <w:rPr>
          <w:rFonts w:ascii="Times New Roman" w:hAnsi="Times New Roman" w:cs="Times New Roman"/>
          <w:color w:val="231F20"/>
          <w:spacing w:val="-24"/>
        </w:rPr>
        <w:t xml:space="preserve"> </w:t>
      </w:r>
      <w:bookmarkEnd w:id="139"/>
      <w:r w:rsidRPr="00072CAB">
        <w:rPr>
          <w:rFonts w:ascii="Times New Roman" w:hAnsi="Times New Roman" w:cs="Times New Roman"/>
          <w:color w:val="231F20"/>
        </w:rPr>
        <w:t>Manager</w:t>
      </w:r>
    </w:p>
    <w:p w14:paraId="4307277F"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 Contractor shall submit Speciﬁcations and Drawings showing the proposed Temporary Works to the Project Manager, for his approval.</w:t>
      </w:r>
    </w:p>
    <w:p w14:paraId="04830E2E"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 Contractor shall be responsible for design of Temporary Works.</w:t>
      </w:r>
    </w:p>
    <w:p w14:paraId="32C3A26D"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 Project Manager's approval shall not alter the Contractor's responsibility for design of the Temporary Works.</w:t>
      </w:r>
    </w:p>
    <w:p w14:paraId="163AED6B"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 Contractor shall obtain approval of third parties to the design of the Temporary Works, where required.</w:t>
      </w:r>
    </w:p>
    <w:p w14:paraId="6DB2CFBA"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All Drawings prepared by the Contractor for the execution of the temporary or permanent Works, are subject to prior approval by the Project Manager before this use.</w:t>
      </w:r>
    </w:p>
    <w:p w14:paraId="7FD7F2B3"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rPr>
      </w:pPr>
      <w:bookmarkStart w:id="140" w:name="_TOC_250014"/>
      <w:bookmarkEnd w:id="140"/>
      <w:r w:rsidRPr="00072CAB">
        <w:rPr>
          <w:rFonts w:ascii="Times New Roman" w:hAnsi="Times New Roman" w:cs="Times New Roman"/>
          <w:b/>
          <w:bCs/>
          <w:color w:val="231F20"/>
        </w:rPr>
        <w:t>Safety</w:t>
      </w:r>
    </w:p>
    <w:p w14:paraId="1A86BF08"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w:t>
      </w:r>
      <w:r w:rsidRPr="00072CAB">
        <w:rPr>
          <w:color w:val="231F20"/>
          <w:spacing w:val="-23"/>
        </w:rPr>
        <w:t xml:space="preserve"> </w:t>
      </w:r>
      <w:r w:rsidRPr="00072CAB">
        <w:rPr>
          <w:color w:val="231F20"/>
        </w:rPr>
        <w:t>Contractor</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responsible</w:t>
      </w:r>
      <w:r w:rsidRPr="00072CAB">
        <w:rPr>
          <w:color w:val="231F20"/>
          <w:spacing w:val="-23"/>
        </w:rPr>
        <w:t xml:space="preserve"> </w:t>
      </w:r>
      <w:r w:rsidRPr="00072CAB">
        <w:rPr>
          <w:color w:val="231F20"/>
        </w:rPr>
        <w:t>for</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safety</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all</w:t>
      </w:r>
      <w:r w:rsidRPr="00072CAB">
        <w:rPr>
          <w:color w:val="231F20"/>
          <w:spacing w:val="-23"/>
        </w:rPr>
        <w:t xml:space="preserve"> </w:t>
      </w:r>
      <w:r w:rsidRPr="00072CAB">
        <w:rPr>
          <w:color w:val="231F20"/>
        </w:rPr>
        <w:t>activities</w:t>
      </w:r>
      <w:r w:rsidRPr="00072CAB">
        <w:rPr>
          <w:color w:val="231F20"/>
          <w:spacing w:val="-23"/>
        </w:rPr>
        <w:t xml:space="preserve"> </w:t>
      </w:r>
      <w:r w:rsidRPr="00072CAB">
        <w:rPr>
          <w:color w:val="231F20"/>
        </w:rPr>
        <w:t>on</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Site.</w:t>
      </w:r>
    </w:p>
    <w:p w14:paraId="3E5B4F14"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rPr>
      </w:pPr>
      <w:bookmarkStart w:id="141" w:name="_TOC_250013"/>
      <w:bookmarkEnd w:id="141"/>
      <w:r w:rsidRPr="00072CAB">
        <w:rPr>
          <w:rFonts w:ascii="Times New Roman" w:hAnsi="Times New Roman" w:cs="Times New Roman"/>
          <w:b/>
          <w:bCs/>
          <w:color w:val="231F20"/>
        </w:rPr>
        <w:t>Discoveries</w:t>
      </w:r>
    </w:p>
    <w:p w14:paraId="4FF57C72"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Anything of historical or other interest or of signiﬁcant value unexpectedly discovered on the Site shall be the property</w:t>
      </w:r>
      <w:r w:rsidRPr="00072CAB">
        <w:rPr>
          <w:color w:val="231F20"/>
          <w:spacing w:val="-7"/>
        </w:rPr>
        <w:t xml:space="preserve"> </w:t>
      </w:r>
      <w:r w:rsidRPr="00072CAB">
        <w:rPr>
          <w:color w:val="231F20"/>
        </w:rPr>
        <w:t>of</w:t>
      </w:r>
      <w:r w:rsidRPr="00072CAB">
        <w:rPr>
          <w:color w:val="231F20"/>
          <w:spacing w:val="-7"/>
        </w:rPr>
        <w:t xml:space="preserve"> </w:t>
      </w:r>
      <w:r w:rsidRPr="00072CAB">
        <w:rPr>
          <w:color w:val="231F20"/>
        </w:rPr>
        <w:t>the</w:t>
      </w:r>
      <w:r w:rsidRPr="00072CAB">
        <w:rPr>
          <w:color w:val="231F20"/>
          <w:spacing w:val="-7"/>
        </w:rPr>
        <w:t xml:space="preserve"> </w:t>
      </w:r>
      <w:r w:rsidRPr="00072CAB">
        <w:rPr>
          <w:color w:val="231F20"/>
        </w:rPr>
        <w:t>Procuring</w:t>
      </w:r>
      <w:r w:rsidRPr="00072CAB">
        <w:rPr>
          <w:color w:val="231F20"/>
          <w:spacing w:val="-7"/>
        </w:rPr>
        <w:t xml:space="preserve"> </w:t>
      </w:r>
      <w:r w:rsidRPr="00072CAB">
        <w:rPr>
          <w:color w:val="231F20"/>
          <w:spacing w:val="-3"/>
        </w:rPr>
        <w:t>Entity.</w:t>
      </w:r>
      <w:r w:rsidRPr="00072CAB">
        <w:rPr>
          <w:color w:val="231F20"/>
          <w:spacing w:val="-11"/>
        </w:rPr>
        <w:t xml:space="preserve"> </w:t>
      </w:r>
      <w:r w:rsidRPr="00072CAB">
        <w:rPr>
          <w:color w:val="231F20"/>
        </w:rPr>
        <w:t>The</w:t>
      </w:r>
      <w:r w:rsidRPr="00072CAB">
        <w:rPr>
          <w:color w:val="231F20"/>
          <w:spacing w:val="-7"/>
        </w:rPr>
        <w:t xml:space="preserve"> </w:t>
      </w:r>
      <w:r w:rsidRPr="00072CAB">
        <w:rPr>
          <w:color w:val="231F20"/>
        </w:rPr>
        <w:t>Contractor</w:t>
      </w:r>
      <w:r w:rsidRPr="00072CAB">
        <w:rPr>
          <w:color w:val="231F20"/>
          <w:spacing w:val="-7"/>
        </w:rPr>
        <w:t xml:space="preserve"> </w:t>
      </w:r>
      <w:r w:rsidRPr="00072CAB">
        <w:rPr>
          <w:color w:val="231F20"/>
        </w:rPr>
        <w:t>shall</w:t>
      </w:r>
      <w:r w:rsidRPr="00072CAB">
        <w:rPr>
          <w:color w:val="231F20"/>
          <w:spacing w:val="-7"/>
        </w:rPr>
        <w:t xml:space="preserve"> </w:t>
      </w:r>
      <w:r w:rsidRPr="00072CAB">
        <w:rPr>
          <w:color w:val="231F20"/>
        </w:rPr>
        <w:t>notify</w:t>
      </w:r>
      <w:r w:rsidRPr="00072CAB">
        <w:rPr>
          <w:color w:val="231F20"/>
          <w:spacing w:val="-7"/>
        </w:rPr>
        <w:t xml:space="preserve"> </w:t>
      </w:r>
      <w:r w:rsidRPr="00072CAB">
        <w:rPr>
          <w:color w:val="231F20"/>
        </w:rPr>
        <w:t>the</w:t>
      </w:r>
      <w:r w:rsidRPr="00072CAB">
        <w:rPr>
          <w:color w:val="231F20"/>
          <w:spacing w:val="-7"/>
        </w:rPr>
        <w:t xml:space="preserve"> </w:t>
      </w:r>
      <w:r w:rsidRPr="00072CAB">
        <w:rPr>
          <w:color w:val="231F20"/>
        </w:rPr>
        <w:t>Project</w:t>
      </w:r>
      <w:r w:rsidRPr="00072CAB">
        <w:rPr>
          <w:color w:val="231F20"/>
          <w:spacing w:val="-7"/>
        </w:rPr>
        <w:t xml:space="preserve"> </w:t>
      </w:r>
      <w:r w:rsidRPr="00072CAB">
        <w:rPr>
          <w:color w:val="231F20"/>
        </w:rPr>
        <w:t>Manager</w:t>
      </w:r>
      <w:r w:rsidRPr="00072CAB">
        <w:rPr>
          <w:color w:val="231F20"/>
          <w:spacing w:val="-7"/>
        </w:rPr>
        <w:t xml:space="preserve"> </w:t>
      </w:r>
      <w:r w:rsidRPr="00072CAB">
        <w:rPr>
          <w:color w:val="231F20"/>
        </w:rPr>
        <w:t>of</w:t>
      </w:r>
      <w:r w:rsidRPr="00072CAB">
        <w:rPr>
          <w:color w:val="231F20"/>
          <w:spacing w:val="-7"/>
        </w:rPr>
        <w:t xml:space="preserve"> </w:t>
      </w:r>
      <w:r w:rsidRPr="00072CAB">
        <w:rPr>
          <w:color w:val="231F20"/>
        </w:rPr>
        <w:t>such</w:t>
      </w:r>
      <w:r w:rsidRPr="00072CAB">
        <w:rPr>
          <w:color w:val="231F20"/>
          <w:spacing w:val="-7"/>
        </w:rPr>
        <w:t xml:space="preserve"> </w:t>
      </w:r>
      <w:r w:rsidRPr="00072CAB">
        <w:rPr>
          <w:color w:val="231F20"/>
        </w:rPr>
        <w:t>discoveries</w:t>
      </w:r>
      <w:r w:rsidRPr="00072CAB">
        <w:rPr>
          <w:color w:val="231F20"/>
          <w:spacing w:val="-7"/>
        </w:rPr>
        <w:t xml:space="preserve"> </w:t>
      </w:r>
      <w:r w:rsidRPr="00072CAB">
        <w:rPr>
          <w:color w:val="231F20"/>
        </w:rPr>
        <w:t>and</w:t>
      </w:r>
      <w:r w:rsidRPr="00072CAB">
        <w:rPr>
          <w:color w:val="231F20"/>
          <w:spacing w:val="-7"/>
        </w:rPr>
        <w:t xml:space="preserve"> </w:t>
      </w:r>
      <w:r w:rsidRPr="00072CAB">
        <w:rPr>
          <w:color w:val="231F20"/>
        </w:rPr>
        <w:t>carry out</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Project</w:t>
      </w:r>
      <w:r w:rsidRPr="00072CAB">
        <w:rPr>
          <w:color w:val="231F20"/>
          <w:spacing w:val="-23"/>
        </w:rPr>
        <w:t xml:space="preserve"> </w:t>
      </w:r>
      <w:r w:rsidRPr="00072CAB">
        <w:rPr>
          <w:color w:val="231F20"/>
        </w:rPr>
        <w:t>Manager's</w:t>
      </w:r>
      <w:r w:rsidRPr="00072CAB">
        <w:rPr>
          <w:color w:val="231F20"/>
          <w:spacing w:val="-23"/>
        </w:rPr>
        <w:t xml:space="preserve"> </w:t>
      </w:r>
      <w:r w:rsidRPr="00072CAB">
        <w:rPr>
          <w:color w:val="231F20"/>
        </w:rPr>
        <w:t>instructions</w:t>
      </w:r>
      <w:r w:rsidRPr="00072CAB">
        <w:rPr>
          <w:color w:val="231F20"/>
          <w:spacing w:val="-23"/>
        </w:rPr>
        <w:t xml:space="preserve"> </w:t>
      </w:r>
      <w:r w:rsidRPr="00072CAB">
        <w:rPr>
          <w:color w:val="231F20"/>
        </w:rPr>
        <w:t>for</w:t>
      </w:r>
      <w:r w:rsidRPr="00072CAB">
        <w:rPr>
          <w:color w:val="231F20"/>
          <w:spacing w:val="-22"/>
        </w:rPr>
        <w:t xml:space="preserve"> </w:t>
      </w:r>
      <w:r w:rsidRPr="00072CAB">
        <w:rPr>
          <w:color w:val="231F20"/>
        </w:rPr>
        <w:t>dealing</w:t>
      </w:r>
      <w:r w:rsidRPr="00072CAB">
        <w:rPr>
          <w:color w:val="231F20"/>
          <w:spacing w:val="-23"/>
        </w:rPr>
        <w:t xml:space="preserve"> </w:t>
      </w:r>
      <w:r w:rsidRPr="00072CAB">
        <w:rPr>
          <w:color w:val="231F20"/>
        </w:rPr>
        <w:t>with</w:t>
      </w:r>
      <w:r w:rsidRPr="00072CAB">
        <w:rPr>
          <w:color w:val="231F20"/>
          <w:spacing w:val="-23"/>
        </w:rPr>
        <w:t xml:space="preserve"> </w:t>
      </w:r>
      <w:r w:rsidRPr="00072CAB">
        <w:rPr>
          <w:color w:val="231F20"/>
        </w:rPr>
        <w:t>them.</w:t>
      </w:r>
    </w:p>
    <w:p w14:paraId="17B3F483"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rPr>
      </w:pPr>
      <w:bookmarkStart w:id="142" w:name="_TOC_250012"/>
      <w:r w:rsidRPr="00072CAB">
        <w:rPr>
          <w:rFonts w:ascii="Times New Roman" w:hAnsi="Times New Roman" w:cs="Times New Roman"/>
          <w:b/>
          <w:bCs/>
          <w:color w:val="231F20"/>
        </w:rPr>
        <w:t>Possession</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of</w:t>
      </w:r>
      <w:r w:rsidRPr="00072CAB">
        <w:rPr>
          <w:rFonts w:ascii="Times New Roman" w:hAnsi="Times New Roman" w:cs="Times New Roman"/>
          <w:b/>
          <w:bCs/>
          <w:color w:val="231F20"/>
          <w:spacing w:val="-23"/>
        </w:rPr>
        <w:t xml:space="preserve"> </w:t>
      </w:r>
      <w:r w:rsidRPr="00072CAB">
        <w:rPr>
          <w:rFonts w:ascii="Times New Roman" w:hAnsi="Times New Roman" w:cs="Times New Roman"/>
          <w:b/>
          <w:bCs/>
          <w:color w:val="231F20"/>
        </w:rPr>
        <w:t>the</w:t>
      </w:r>
      <w:r w:rsidRPr="00072CAB">
        <w:rPr>
          <w:rFonts w:ascii="Times New Roman" w:hAnsi="Times New Roman" w:cs="Times New Roman"/>
          <w:b/>
          <w:bCs/>
          <w:color w:val="231F20"/>
          <w:spacing w:val="-23"/>
        </w:rPr>
        <w:t xml:space="preserve"> </w:t>
      </w:r>
      <w:bookmarkEnd w:id="142"/>
      <w:r w:rsidRPr="00072CAB">
        <w:rPr>
          <w:rFonts w:ascii="Times New Roman" w:hAnsi="Times New Roman" w:cs="Times New Roman"/>
          <w:b/>
          <w:bCs/>
          <w:color w:val="231F20"/>
        </w:rPr>
        <w:t>Site</w:t>
      </w:r>
    </w:p>
    <w:p w14:paraId="6DB809EC"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w:t>
      </w:r>
      <w:r w:rsidRPr="00072CAB">
        <w:rPr>
          <w:color w:val="231F20"/>
          <w:spacing w:val="-13"/>
        </w:rPr>
        <w:t xml:space="preserve"> </w:t>
      </w:r>
      <w:r w:rsidRPr="00072CAB">
        <w:rPr>
          <w:color w:val="231F20"/>
        </w:rPr>
        <w:t>Procuring</w:t>
      </w:r>
      <w:r w:rsidRPr="00072CAB">
        <w:rPr>
          <w:color w:val="231F20"/>
          <w:spacing w:val="-13"/>
        </w:rPr>
        <w:t xml:space="preserve"> </w:t>
      </w:r>
      <w:r w:rsidRPr="00072CAB">
        <w:rPr>
          <w:color w:val="231F20"/>
        </w:rPr>
        <w:t>Entity</w:t>
      </w:r>
      <w:r w:rsidRPr="00072CAB">
        <w:rPr>
          <w:color w:val="231F20"/>
          <w:spacing w:val="-13"/>
        </w:rPr>
        <w:t xml:space="preserve"> </w:t>
      </w:r>
      <w:r w:rsidRPr="00072CAB">
        <w:rPr>
          <w:color w:val="231F20"/>
        </w:rPr>
        <w:t>shall</w:t>
      </w:r>
      <w:r w:rsidRPr="00072CAB">
        <w:rPr>
          <w:color w:val="231F20"/>
          <w:spacing w:val="-13"/>
        </w:rPr>
        <w:t xml:space="preserve"> </w:t>
      </w:r>
      <w:r w:rsidRPr="00072CAB">
        <w:rPr>
          <w:color w:val="231F20"/>
        </w:rPr>
        <w:t>give</w:t>
      </w:r>
      <w:r w:rsidRPr="00072CAB">
        <w:rPr>
          <w:color w:val="231F20"/>
          <w:spacing w:val="-13"/>
        </w:rPr>
        <w:t xml:space="preserve"> </w:t>
      </w:r>
      <w:r w:rsidRPr="00072CAB">
        <w:rPr>
          <w:color w:val="231F20"/>
        </w:rPr>
        <w:t>possession</w:t>
      </w:r>
      <w:r w:rsidRPr="00072CAB">
        <w:rPr>
          <w:color w:val="231F20"/>
          <w:spacing w:val="-13"/>
        </w:rPr>
        <w:t xml:space="preserve"> </w:t>
      </w:r>
      <w:r w:rsidRPr="00072CAB">
        <w:rPr>
          <w:color w:val="231F20"/>
        </w:rPr>
        <w:t>of</w:t>
      </w:r>
      <w:r w:rsidRPr="00072CAB">
        <w:rPr>
          <w:color w:val="231F20"/>
          <w:spacing w:val="-13"/>
        </w:rPr>
        <w:t xml:space="preserve"> </w:t>
      </w:r>
      <w:r w:rsidRPr="00072CAB">
        <w:rPr>
          <w:color w:val="231F20"/>
        </w:rPr>
        <w:t>all</w:t>
      </w:r>
      <w:r w:rsidRPr="00072CAB">
        <w:rPr>
          <w:color w:val="231F20"/>
          <w:spacing w:val="-13"/>
        </w:rPr>
        <w:t xml:space="preserve"> </w:t>
      </w:r>
      <w:r w:rsidRPr="00072CAB">
        <w:rPr>
          <w:color w:val="231F20"/>
        </w:rPr>
        <w:t>parts</w:t>
      </w:r>
      <w:r w:rsidRPr="00072CAB">
        <w:rPr>
          <w:color w:val="231F20"/>
          <w:spacing w:val="-13"/>
        </w:rPr>
        <w:t xml:space="preserve"> </w:t>
      </w:r>
      <w:r w:rsidRPr="00072CAB">
        <w:rPr>
          <w:color w:val="231F20"/>
        </w:rPr>
        <w:t>of</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Site</w:t>
      </w:r>
      <w:r w:rsidRPr="00072CAB">
        <w:rPr>
          <w:color w:val="231F20"/>
          <w:spacing w:val="-13"/>
        </w:rPr>
        <w:t xml:space="preserve"> </w:t>
      </w:r>
      <w:r w:rsidRPr="00072CAB">
        <w:rPr>
          <w:color w:val="231F20"/>
        </w:rPr>
        <w:t>to</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Contractor.</w:t>
      </w:r>
      <w:r w:rsidRPr="00072CAB">
        <w:rPr>
          <w:color w:val="231F20"/>
          <w:spacing w:val="50"/>
        </w:rPr>
        <w:t xml:space="preserve"> </w:t>
      </w:r>
      <w:r w:rsidRPr="00072CAB">
        <w:rPr>
          <w:color w:val="231F20"/>
        </w:rPr>
        <w:t>If</w:t>
      </w:r>
      <w:r w:rsidRPr="00072CAB">
        <w:rPr>
          <w:color w:val="231F20"/>
          <w:spacing w:val="-13"/>
        </w:rPr>
        <w:t xml:space="preserve"> </w:t>
      </w:r>
      <w:r w:rsidRPr="00072CAB">
        <w:rPr>
          <w:color w:val="231F20"/>
        </w:rPr>
        <w:t>possession</w:t>
      </w:r>
      <w:r w:rsidRPr="00072CAB">
        <w:rPr>
          <w:color w:val="231F20"/>
          <w:spacing w:val="-13"/>
        </w:rPr>
        <w:t xml:space="preserve"> </w:t>
      </w:r>
      <w:r w:rsidRPr="00072CAB">
        <w:rPr>
          <w:color w:val="231F20"/>
        </w:rPr>
        <w:t>of</w:t>
      </w:r>
      <w:r w:rsidRPr="00072CAB">
        <w:rPr>
          <w:color w:val="231F20"/>
          <w:spacing w:val="-13"/>
        </w:rPr>
        <w:t xml:space="preserve"> </w:t>
      </w:r>
      <w:r w:rsidRPr="00072CAB">
        <w:rPr>
          <w:color w:val="231F20"/>
        </w:rPr>
        <w:t>a</w:t>
      </w:r>
      <w:r w:rsidRPr="00072CAB">
        <w:rPr>
          <w:color w:val="231F20"/>
          <w:spacing w:val="-13"/>
        </w:rPr>
        <w:t xml:space="preserve"> </w:t>
      </w:r>
      <w:r w:rsidRPr="00072CAB">
        <w:rPr>
          <w:color w:val="231F20"/>
        </w:rPr>
        <w:t>part</w:t>
      </w:r>
      <w:r w:rsidRPr="00072CAB">
        <w:rPr>
          <w:color w:val="231F20"/>
          <w:spacing w:val="-13"/>
        </w:rPr>
        <w:t xml:space="preserve"> </w:t>
      </w:r>
      <w:r w:rsidRPr="00072CAB">
        <w:rPr>
          <w:color w:val="231F20"/>
        </w:rPr>
        <w:t>is</w:t>
      </w:r>
      <w:r w:rsidRPr="00072CAB">
        <w:rPr>
          <w:color w:val="231F20"/>
          <w:spacing w:val="-13"/>
        </w:rPr>
        <w:t xml:space="preserve"> </w:t>
      </w:r>
      <w:r w:rsidRPr="00072CAB">
        <w:rPr>
          <w:color w:val="231F20"/>
        </w:rPr>
        <w:t>not given</w:t>
      </w:r>
      <w:r w:rsidRPr="00072CAB">
        <w:rPr>
          <w:color w:val="231F20"/>
          <w:spacing w:val="-21"/>
        </w:rPr>
        <w:t xml:space="preserve"> </w:t>
      </w:r>
      <w:r w:rsidRPr="00072CAB">
        <w:rPr>
          <w:color w:val="231F20"/>
        </w:rPr>
        <w:t>by</w:t>
      </w:r>
      <w:r w:rsidRPr="00072CAB">
        <w:rPr>
          <w:color w:val="231F20"/>
          <w:spacing w:val="-21"/>
        </w:rPr>
        <w:t xml:space="preserve"> </w:t>
      </w:r>
      <w:r w:rsidRPr="00072CAB">
        <w:rPr>
          <w:color w:val="231F20"/>
        </w:rPr>
        <w:t>the</w:t>
      </w:r>
      <w:r w:rsidRPr="00072CAB">
        <w:rPr>
          <w:color w:val="231F20"/>
          <w:spacing w:val="-21"/>
        </w:rPr>
        <w:t xml:space="preserve"> </w:t>
      </w:r>
      <w:r w:rsidRPr="00072CAB">
        <w:rPr>
          <w:color w:val="231F20"/>
        </w:rPr>
        <w:t>date</w:t>
      </w:r>
      <w:r w:rsidRPr="00072CAB">
        <w:rPr>
          <w:color w:val="231F20"/>
          <w:spacing w:val="-21"/>
        </w:rPr>
        <w:t xml:space="preserve"> </w:t>
      </w:r>
      <w:r w:rsidRPr="00072CAB">
        <w:rPr>
          <w:b/>
          <w:color w:val="231F20"/>
        </w:rPr>
        <w:t>stated</w:t>
      </w:r>
      <w:r w:rsidRPr="00072CAB">
        <w:rPr>
          <w:b/>
          <w:color w:val="231F20"/>
          <w:spacing w:val="-21"/>
        </w:rPr>
        <w:t xml:space="preserve"> </w:t>
      </w:r>
      <w:r w:rsidRPr="00072CAB">
        <w:rPr>
          <w:b/>
          <w:color w:val="231F20"/>
        </w:rPr>
        <w:t>in</w:t>
      </w:r>
      <w:r w:rsidRPr="00072CAB">
        <w:rPr>
          <w:b/>
          <w:color w:val="231F20"/>
          <w:spacing w:val="-21"/>
        </w:rPr>
        <w:t xml:space="preserve"> </w:t>
      </w:r>
      <w:r w:rsidRPr="00072CAB">
        <w:rPr>
          <w:b/>
          <w:color w:val="231F20"/>
        </w:rPr>
        <w:t>the</w:t>
      </w:r>
      <w:r w:rsidRPr="00072CAB">
        <w:rPr>
          <w:b/>
          <w:color w:val="231F20"/>
          <w:spacing w:val="-21"/>
        </w:rPr>
        <w:t xml:space="preserve"> </w:t>
      </w:r>
      <w:r w:rsidRPr="00072CAB">
        <w:rPr>
          <w:b/>
          <w:color w:val="231F20"/>
        </w:rPr>
        <w:t>SCC,</w:t>
      </w:r>
      <w:r w:rsidRPr="00072CAB">
        <w:rPr>
          <w:b/>
          <w:color w:val="231F20"/>
          <w:spacing w:val="-21"/>
        </w:rPr>
        <w:t xml:space="preserve"> </w:t>
      </w:r>
      <w:r w:rsidRPr="00072CAB">
        <w:rPr>
          <w:color w:val="231F20"/>
        </w:rPr>
        <w:t>the</w:t>
      </w:r>
      <w:r w:rsidRPr="00072CAB">
        <w:rPr>
          <w:color w:val="231F20"/>
          <w:spacing w:val="-21"/>
        </w:rPr>
        <w:t xml:space="preserve"> </w:t>
      </w:r>
      <w:r w:rsidRPr="00072CAB">
        <w:rPr>
          <w:color w:val="231F20"/>
        </w:rPr>
        <w:t>Procuring</w:t>
      </w:r>
      <w:r w:rsidRPr="00072CAB">
        <w:rPr>
          <w:color w:val="231F20"/>
          <w:spacing w:val="-21"/>
        </w:rPr>
        <w:t xml:space="preserve"> </w:t>
      </w:r>
      <w:r w:rsidRPr="00072CAB">
        <w:rPr>
          <w:color w:val="231F20"/>
        </w:rPr>
        <w:t>Entity</w:t>
      </w:r>
      <w:r w:rsidRPr="00072CAB">
        <w:rPr>
          <w:color w:val="231F20"/>
          <w:spacing w:val="-21"/>
        </w:rPr>
        <w:t xml:space="preserve"> </w:t>
      </w:r>
      <w:r w:rsidRPr="00072CAB">
        <w:rPr>
          <w:color w:val="231F20"/>
        </w:rPr>
        <w:t>shall</w:t>
      </w:r>
      <w:r w:rsidRPr="00072CAB">
        <w:rPr>
          <w:color w:val="231F20"/>
          <w:spacing w:val="-21"/>
        </w:rPr>
        <w:t xml:space="preserve"> </w:t>
      </w:r>
      <w:r w:rsidRPr="00072CAB">
        <w:rPr>
          <w:color w:val="231F20"/>
        </w:rPr>
        <w:t>be</w:t>
      </w:r>
      <w:r w:rsidRPr="00072CAB">
        <w:rPr>
          <w:color w:val="231F20"/>
          <w:spacing w:val="-21"/>
        </w:rPr>
        <w:t xml:space="preserve"> </w:t>
      </w:r>
      <w:r w:rsidRPr="00072CAB">
        <w:rPr>
          <w:color w:val="231F20"/>
        </w:rPr>
        <w:t>deemed</w:t>
      </w:r>
      <w:r w:rsidRPr="00072CAB">
        <w:rPr>
          <w:color w:val="231F20"/>
          <w:spacing w:val="-21"/>
        </w:rPr>
        <w:t xml:space="preserve"> </w:t>
      </w:r>
      <w:r w:rsidRPr="00072CAB">
        <w:rPr>
          <w:color w:val="231F20"/>
        </w:rPr>
        <w:t>to</w:t>
      </w:r>
      <w:r w:rsidRPr="00072CAB">
        <w:rPr>
          <w:color w:val="231F20"/>
          <w:spacing w:val="-21"/>
        </w:rPr>
        <w:t xml:space="preserve"> </w:t>
      </w:r>
      <w:r w:rsidRPr="00072CAB">
        <w:rPr>
          <w:color w:val="231F20"/>
        </w:rPr>
        <w:t>have</w:t>
      </w:r>
      <w:r w:rsidRPr="00072CAB">
        <w:rPr>
          <w:color w:val="231F20"/>
          <w:spacing w:val="-21"/>
        </w:rPr>
        <w:t xml:space="preserve"> </w:t>
      </w:r>
      <w:r w:rsidRPr="00072CAB">
        <w:rPr>
          <w:color w:val="231F20"/>
        </w:rPr>
        <w:t>delayed</w:t>
      </w:r>
      <w:r w:rsidRPr="00072CAB">
        <w:rPr>
          <w:color w:val="231F20"/>
          <w:spacing w:val="-21"/>
        </w:rPr>
        <w:t xml:space="preserve"> </w:t>
      </w:r>
      <w:r w:rsidRPr="00072CAB">
        <w:rPr>
          <w:color w:val="231F20"/>
        </w:rPr>
        <w:t>the</w:t>
      </w:r>
      <w:r w:rsidRPr="00072CAB">
        <w:rPr>
          <w:color w:val="231F20"/>
          <w:spacing w:val="-21"/>
        </w:rPr>
        <w:t xml:space="preserve"> </w:t>
      </w:r>
      <w:r w:rsidRPr="00072CAB">
        <w:rPr>
          <w:color w:val="231F20"/>
        </w:rPr>
        <w:t>start</w:t>
      </w:r>
      <w:r w:rsidRPr="00072CAB">
        <w:rPr>
          <w:color w:val="231F20"/>
          <w:spacing w:val="-21"/>
        </w:rPr>
        <w:t xml:space="preserve"> </w:t>
      </w:r>
      <w:r w:rsidRPr="00072CAB">
        <w:rPr>
          <w:color w:val="231F20"/>
        </w:rPr>
        <w:t>of</w:t>
      </w:r>
      <w:r w:rsidRPr="00072CAB">
        <w:rPr>
          <w:color w:val="231F20"/>
          <w:spacing w:val="-21"/>
        </w:rPr>
        <w:t xml:space="preserve"> </w:t>
      </w:r>
      <w:r w:rsidRPr="00072CAB">
        <w:rPr>
          <w:color w:val="231F20"/>
        </w:rPr>
        <w:t>the</w:t>
      </w:r>
      <w:r w:rsidRPr="00072CAB">
        <w:rPr>
          <w:color w:val="231F20"/>
          <w:spacing w:val="-21"/>
        </w:rPr>
        <w:t xml:space="preserve"> </w:t>
      </w:r>
      <w:r w:rsidRPr="00072CAB">
        <w:rPr>
          <w:color w:val="231F20"/>
        </w:rPr>
        <w:t>relevant activities,</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this</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a</w:t>
      </w:r>
      <w:r w:rsidRPr="00072CAB">
        <w:rPr>
          <w:color w:val="231F20"/>
          <w:spacing w:val="-23"/>
        </w:rPr>
        <w:t xml:space="preserve"> </w:t>
      </w:r>
      <w:r w:rsidRPr="00072CAB">
        <w:rPr>
          <w:color w:val="231F20"/>
        </w:rPr>
        <w:t>Compensation</w:t>
      </w:r>
      <w:r w:rsidRPr="00072CAB">
        <w:rPr>
          <w:color w:val="231F20"/>
          <w:spacing w:val="-23"/>
        </w:rPr>
        <w:t xml:space="preserve"> </w:t>
      </w:r>
      <w:r w:rsidRPr="00072CAB">
        <w:rPr>
          <w:color w:val="231F20"/>
        </w:rPr>
        <w:t>Event.</w:t>
      </w:r>
    </w:p>
    <w:p w14:paraId="486195C0"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rPr>
      </w:pPr>
      <w:bookmarkStart w:id="143" w:name="_TOC_250011"/>
      <w:r w:rsidRPr="00072CAB">
        <w:rPr>
          <w:rFonts w:ascii="Times New Roman" w:hAnsi="Times New Roman" w:cs="Times New Roman"/>
          <w:b/>
          <w:bCs/>
          <w:color w:val="231F20"/>
        </w:rPr>
        <w:t>Access</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to</w:t>
      </w:r>
      <w:r w:rsidRPr="00072CAB">
        <w:rPr>
          <w:rFonts w:ascii="Times New Roman" w:hAnsi="Times New Roman" w:cs="Times New Roman"/>
          <w:b/>
          <w:bCs/>
          <w:color w:val="231F20"/>
          <w:spacing w:val="-23"/>
        </w:rPr>
        <w:t xml:space="preserve"> </w:t>
      </w:r>
      <w:r w:rsidRPr="00072CAB">
        <w:rPr>
          <w:rFonts w:ascii="Times New Roman" w:hAnsi="Times New Roman" w:cs="Times New Roman"/>
          <w:b/>
          <w:bCs/>
          <w:color w:val="231F20"/>
        </w:rPr>
        <w:t>the</w:t>
      </w:r>
      <w:r w:rsidRPr="00072CAB">
        <w:rPr>
          <w:rFonts w:ascii="Times New Roman" w:hAnsi="Times New Roman" w:cs="Times New Roman"/>
          <w:b/>
          <w:bCs/>
          <w:color w:val="231F20"/>
          <w:spacing w:val="-23"/>
        </w:rPr>
        <w:t xml:space="preserve"> </w:t>
      </w:r>
      <w:bookmarkEnd w:id="143"/>
      <w:r w:rsidRPr="00072CAB">
        <w:rPr>
          <w:rFonts w:ascii="Times New Roman" w:hAnsi="Times New Roman" w:cs="Times New Roman"/>
          <w:b/>
          <w:bCs/>
          <w:color w:val="231F20"/>
        </w:rPr>
        <w:t>Site</w:t>
      </w:r>
    </w:p>
    <w:p w14:paraId="62BAB9B2"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w:t>
      </w:r>
      <w:r w:rsidRPr="00072CAB">
        <w:rPr>
          <w:color w:val="231F20"/>
          <w:spacing w:val="-12"/>
        </w:rPr>
        <w:t xml:space="preserve"> </w:t>
      </w:r>
      <w:r w:rsidRPr="00072CAB">
        <w:rPr>
          <w:color w:val="231F20"/>
        </w:rPr>
        <w:t>Contractor</w:t>
      </w:r>
      <w:r w:rsidRPr="00072CAB">
        <w:rPr>
          <w:color w:val="231F20"/>
          <w:spacing w:val="-12"/>
        </w:rPr>
        <w:t xml:space="preserve"> </w:t>
      </w:r>
      <w:r w:rsidRPr="00072CAB">
        <w:rPr>
          <w:color w:val="231F20"/>
        </w:rPr>
        <w:t>shall</w:t>
      </w:r>
      <w:r w:rsidRPr="00072CAB">
        <w:rPr>
          <w:color w:val="231F20"/>
          <w:spacing w:val="-12"/>
        </w:rPr>
        <w:t xml:space="preserve"> </w:t>
      </w:r>
      <w:r w:rsidRPr="00072CAB">
        <w:rPr>
          <w:color w:val="231F20"/>
        </w:rPr>
        <w:t>allow</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Project</w:t>
      </w:r>
      <w:r w:rsidRPr="00072CAB">
        <w:rPr>
          <w:color w:val="231F20"/>
          <w:spacing w:val="-12"/>
        </w:rPr>
        <w:t xml:space="preserve"> </w:t>
      </w:r>
      <w:r w:rsidRPr="00072CAB">
        <w:rPr>
          <w:color w:val="231F20"/>
        </w:rPr>
        <w:t>Manager</w:t>
      </w:r>
      <w:r w:rsidRPr="00072CAB">
        <w:rPr>
          <w:color w:val="231F20"/>
          <w:spacing w:val="-12"/>
        </w:rPr>
        <w:t xml:space="preserve"> </w:t>
      </w:r>
      <w:r w:rsidRPr="00072CAB">
        <w:rPr>
          <w:color w:val="231F20"/>
        </w:rPr>
        <w:t>and</w:t>
      </w:r>
      <w:r w:rsidRPr="00072CAB">
        <w:rPr>
          <w:color w:val="231F20"/>
          <w:spacing w:val="-12"/>
        </w:rPr>
        <w:t xml:space="preserve"> </w:t>
      </w:r>
      <w:r w:rsidRPr="00072CAB">
        <w:rPr>
          <w:color w:val="231F20"/>
        </w:rPr>
        <w:t>any</w:t>
      </w:r>
      <w:r w:rsidRPr="00072CAB">
        <w:rPr>
          <w:color w:val="231F20"/>
          <w:spacing w:val="-12"/>
        </w:rPr>
        <w:t xml:space="preserve"> </w:t>
      </w:r>
      <w:r w:rsidRPr="00072CAB">
        <w:rPr>
          <w:color w:val="231F20"/>
        </w:rPr>
        <w:t>person</w:t>
      </w:r>
      <w:r w:rsidRPr="00072CAB">
        <w:rPr>
          <w:color w:val="231F20"/>
          <w:spacing w:val="-12"/>
        </w:rPr>
        <w:t xml:space="preserve"> </w:t>
      </w:r>
      <w:r w:rsidRPr="00072CAB">
        <w:rPr>
          <w:color w:val="231F20"/>
        </w:rPr>
        <w:t>authorized</w:t>
      </w:r>
      <w:r w:rsidRPr="00072CAB">
        <w:rPr>
          <w:color w:val="231F20"/>
          <w:spacing w:val="-12"/>
        </w:rPr>
        <w:t xml:space="preserve"> </w:t>
      </w:r>
      <w:r w:rsidRPr="00072CAB">
        <w:rPr>
          <w:color w:val="231F20"/>
        </w:rPr>
        <w:t>by</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Project</w:t>
      </w:r>
      <w:r w:rsidRPr="00072CAB">
        <w:rPr>
          <w:color w:val="231F20"/>
          <w:spacing w:val="-12"/>
        </w:rPr>
        <w:t xml:space="preserve"> </w:t>
      </w:r>
      <w:r w:rsidRPr="00072CAB">
        <w:rPr>
          <w:color w:val="231F20"/>
        </w:rPr>
        <w:t>Manager</w:t>
      </w:r>
      <w:r w:rsidRPr="00072CAB">
        <w:rPr>
          <w:color w:val="231F20"/>
          <w:spacing w:val="-12"/>
        </w:rPr>
        <w:t xml:space="preserve"> </w:t>
      </w:r>
      <w:r w:rsidRPr="00072CAB">
        <w:rPr>
          <w:color w:val="231F20"/>
        </w:rPr>
        <w:t>access</w:t>
      </w:r>
      <w:r w:rsidRPr="00072CAB">
        <w:rPr>
          <w:color w:val="231F20"/>
          <w:spacing w:val="-12"/>
        </w:rPr>
        <w:t xml:space="preserve"> </w:t>
      </w:r>
      <w:r w:rsidRPr="00072CAB">
        <w:rPr>
          <w:color w:val="231F20"/>
        </w:rPr>
        <w:t>to</w:t>
      </w:r>
      <w:r w:rsidRPr="00072CAB">
        <w:rPr>
          <w:color w:val="231F20"/>
          <w:spacing w:val="-12"/>
        </w:rPr>
        <w:t xml:space="preserve"> </w:t>
      </w:r>
      <w:r w:rsidRPr="00072CAB">
        <w:rPr>
          <w:color w:val="231F20"/>
        </w:rPr>
        <w:t>the Site</w:t>
      </w:r>
      <w:r w:rsidRPr="00072CAB">
        <w:rPr>
          <w:color w:val="231F20"/>
          <w:spacing w:val="-13"/>
        </w:rPr>
        <w:t xml:space="preserve"> </w:t>
      </w:r>
      <w:r w:rsidRPr="00072CAB">
        <w:rPr>
          <w:color w:val="231F20"/>
        </w:rPr>
        <w:t>and</w:t>
      </w:r>
      <w:r w:rsidRPr="00072CAB">
        <w:rPr>
          <w:color w:val="231F20"/>
          <w:spacing w:val="-13"/>
        </w:rPr>
        <w:t xml:space="preserve"> </w:t>
      </w:r>
      <w:r w:rsidRPr="00072CAB">
        <w:rPr>
          <w:color w:val="231F20"/>
        </w:rPr>
        <w:t>to</w:t>
      </w:r>
      <w:r w:rsidRPr="00072CAB">
        <w:rPr>
          <w:color w:val="231F20"/>
          <w:spacing w:val="-13"/>
        </w:rPr>
        <w:t xml:space="preserve"> </w:t>
      </w:r>
      <w:r w:rsidRPr="00072CAB">
        <w:rPr>
          <w:color w:val="231F20"/>
        </w:rPr>
        <w:t>any</w:t>
      </w:r>
      <w:r w:rsidRPr="00072CAB">
        <w:rPr>
          <w:color w:val="231F20"/>
          <w:spacing w:val="-13"/>
        </w:rPr>
        <w:t xml:space="preserve"> </w:t>
      </w:r>
      <w:r w:rsidRPr="00072CAB">
        <w:rPr>
          <w:color w:val="231F20"/>
        </w:rPr>
        <w:t>place</w:t>
      </w:r>
      <w:r w:rsidRPr="00072CAB">
        <w:rPr>
          <w:color w:val="231F20"/>
          <w:spacing w:val="-13"/>
        </w:rPr>
        <w:t xml:space="preserve"> </w:t>
      </w:r>
      <w:r w:rsidRPr="00072CAB">
        <w:rPr>
          <w:color w:val="231F20"/>
        </w:rPr>
        <w:t>where</w:t>
      </w:r>
      <w:r w:rsidRPr="00072CAB">
        <w:rPr>
          <w:color w:val="231F20"/>
          <w:spacing w:val="-13"/>
        </w:rPr>
        <w:t xml:space="preserve"> </w:t>
      </w:r>
      <w:r w:rsidRPr="00072CAB">
        <w:rPr>
          <w:color w:val="231F20"/>
        </w:rPr>
        <w:t>work</w:t>
      </w:r>
      <w:r w:rsidRPr="00072CAB">
        <w:rPr>
          <w:color w:val="231F20"/>
          <w:spacing w:val="-13"/>
        </w:rPr>
        <w:t xml:space="preserve"> </w:t>
      </w:r>
      <w:r w:rsidRPr="00072CAB">
        <w:rPr>
          <w:color w:val="231F20"/>
        </w:rPr>
        <w:t>in</w:t>
      </w:r>
      <w:r w:rsidRPr="00072CAB">
        <w:rPr>
          <w:color w:val="231F20"/>
          <w:spacing w:val="-13"/>
        </w:rPr>
        <w:t xml:space="preserve"> </w:t>
      </w:r>
      <w:r w:rsidRPr="00072CAB">
        <w:rPr>
          <w:color w:val="231F20"/>
        </w:rPr>
        <w:t>connection</w:t>
      </w:r>
      <w:r w:rsidRPr="00072CAB">
        <w:rPr>
          <w:color w:val="231F20"/>
          <w:spacing w:val="-13"/>
        </w:rPr>
        <w:t xml:space="preserve"> </w:t>
      </w:r>
      <w:r w:rsidRPr="00072CAB">
        <w:rPr>
          <w:color w:val="231F20"/>
        </w:rPr>
        <w:t>with</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Contract</w:t>
      </w:r>
      <w:r w:rsidRPr="00072CAB">
        <w:rPr>
          <w:color w:val="231F20"/>
          <w:spacing w:val="-13"/>
        </w:rPr>
        <w:t xml:space="preserve"> </w:t>
      </w:r>
      <w:r w:rsidRPr="00072CAB">
        <w:rPr>
          <w:color w:val="231F20"/>
        </w:rPr>
        <w:t>is</w:t>
      </w:r>
      <w:r w:rsidRPr="00072CAB">
        <w:rPr>
          <w:color w:val="231F20"/>
          <w:spacing w:val="-13"/>
        </w:rPr>
        <w:t xml:space="preserve"> </w:t>
      </w:r>
      <w:r w:rsidRPr="00072CAB">
        <w:rPr>
          <w:color w:val="231F20"/>
        </w:rPr>
        <w:t>being</w:t>
      </w:r>
      <w:r w:rsidRPr="00072CAB">
        <w:rPr>
          <w:color w:val="231F20"/>
          <w:spacing w:val="-13"/>
        </w:rPr>
        <w:t xml:space="preserve"> </w:t>
      </w:r>
      <w:r w:rsidRPr="00072CAB">
        <w:rPr>
          <w:color w:val="231F20"/>
        </w:rPr>
        <w:t>carried</w:t>
      </w:r>
      <w:r w:rsidRPr="00072CAB">
        <w:rPr>
          <w:color w:val="231F20"/>
          <w:spacing w:val="-13"/>
        </w:rPr>
        <w:t xml:space="preserve"> </w:t>
      </w:r>
      <w:r w:rsidRPr="00072CAB">
        <w:rPr>
          <w:color w:val="231F20"/>
        </w:rPr>
        <w:t>out</w:t>
      </w:r>
      <w:r w:rsidRPr="00072CAB">
        <w:rPr>
          <w:color w:val="231F20"/>
          <w:spacing w:val="-13"/>
        </w:rPr>
        <w:t xml:space="preserve"> </w:t>
      </w:r>
      <w:r w:rsidRPr="00072CAB">
        <w:rPr>
          <w:color w:val="231F20"/>
        </w:rPr>
        <w:t>or</w:t>
      </w:r>
      <w:r w:rsidRPr="00072CAB">
        <w:rPr>
          <w:color w:val="231F20"/>
          <w:spacing w:val="-13"/>
        </w:rPr>
        <w:t xml:space="preserve"> </w:t>
      </w:r>
      <w:r w:rsidRPr="00072CAB">
        <w:rPr>
          <w:color w:val="231F20"/>
        </w:rPr>
        <w:t>is</w:t>
      </w:r>
      <w:r w:rsidRPr="00072CAB">
        <w:rPr>
          <w:color w:val="231F20"/>
          <w:spacing w:val="-13"/>
        </w:rPr>
        <w:t xml:space="preserve"> </w:t>
      </w:r>
      <w:r w:rsidRPr="00072CAB">
        <w:rPr>
          <w:color w:val="231F20"/>
        </w:rPr>
        <w:t>intended</w:t>
      </w:r>
      <w:r w:rsidRPr="00072CAB">
        <w:rPr>
          <w:color w:val="231F20"/>
          <w:spacing w:val="-13"/>
        </w:rPr>
        <w:t xml:space="preserve"> </w:t>
      </w:r>
      <w:r w:rsidRPr="00072CAB">
        <w:rPr>
          <w:color w:val="231F20"/>
        </w:rPr>
        <w:t>to</w:t>
      </w:r>
      <w:r w:rsidRPr="00072CAB">
        <w:rPr>
          <w:color w:val="231F20"/>
          <w:spacing w:val="-13"/>
        </w:rPr>
        <w:t xml:space="preserve"> </w:t>
      </w:r>
      <w:r w:rsidRPr="00072CAB">
        <w:rPr>
          <w:color w:val="231F20"/>
        </w:rPr>
        <w:t>be</w:t>
      </w:r>
      <w:r w:rsidRPr="00072CAB">
        <w:rPr>
          <w:color w:val="231F20"/>
          <w:spacing w:val="-13"/>
        </w:rPr>
        <w:t xml:space="preserve"> </w:t>
      </w:r>
      <w:r w:rsidRPr="00072CAB">
        <w:rPr>
          <w:color w:val="231F20"/>
        </w:rPr>
        <w:t>carried out.</w:t>
      </w:r>
    </w:p>
    <w:p w14:paraId="3072BE6D"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rPr>
      </w:pPr>
      <w:bookmarkStart w:id="144" w:name="_TOC_250010"/>
      <w:r w:rsidRPr="00072CAB">
        <w:rPr>
          <w:rFonts w:ascii="Times New Roman" w:hAnsi="Times New Roman" w:cs="Times New Roman"/>
          <w:b/>
          <w:bCs/>
          <w:color w:val="231F20"/>
        </w:rPr>
        <w:t>Instructions,</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Inspections</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and</w:t>
      </w:r>
      <w:r w:rsidRPr="00072CAB">
        <w:rPr>
          <w:rFonts w:ascii="Times New Roman" w:hAnsi="Times New Roman" w:cs="Times New Roman"/>
          <w:b/>
          <w:bCs/>
          <w:color w:val="231F20"/>
          <w:spacing w:val="-35"/>
        </w:rPr>
        <w:t xml:space="preserve"> </w:t>
      </w:r>
      <w:bookmarkEnd w:id="144"/>
      <w:r w:rsidRPr="00072CAB">
        <w:rPr>
          <w:rFonts w:ascii="Times New Roman" w:hAnsi="Times New Roman" w:cs="Times New Roman"/>
          <w:b/>
          <w:bCs/>
          <w:color w:val="231F20"/>
        </w:rPr>
        <w:t>Audits</w:t>
      </w:r>
    </w:p>
    <w:p w14:paraId="3D00307E"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 Contractor shall carry out all instructions of the Project Manager which comply with the applicable laws where</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Site</w:t>
      </w:r>
      <w:r w:rsidRPr="00072CAB">
        <w:rPr>
          <w:color w:val="231F20"/>
          <w:spacing w:val="-23"/>
        </w:rPr>
        <w:t xml:space="preserve"> </w:t>
      </w:r>
      <w:r w:rsidRPr="00072CAB">
        <w:rPr>
          <w:color w:val="231F20"/>
        </w:rPr>
        <w:t>is</w:t>
      </w:r>
      <w:r w:rsidRPr="00072CAB">
        <w:rPr>
          <w:color w:val="231F20"/>
          <w:spacing w:val="-23"/>
        </w:rPr>
        <w:t xml:space="preserve"> </w:t>
      </w:r>
      <w:r w:rsidRPr="00072CAB">
        <w:rPr>
          <w:color w:val="231F20"/>
        </w:rPr>
        <w:t>located.</w:t>
      </w:r>
    </w:p>
    <w:p w14:paraId="4B5123E5"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 Contractor shall keep, and shall make all reasonable efforts to cause its Subcontractors and sub-consultants to keep, accurate and systematic accounts and records in respect of the Works in such form and details as will clearly identify relevant time changes and costs.</w:t>
      </w:r>
    </w:p>
    <w:p w14:paraId="02DAE508"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 Contractor shall permit and shall cause its subcontractors and sub-consultants to permit, the Procuring Entity and/or persons appointed by the Public Procurement Regulatory Authority to inspect the Site and/or the accounts and records relating to the procurement process, selection and/or contract execution, and to have such accounts and records audited by auditors appointed by the Public Procurement Regulatory Authority. The Contractor's and its Subcontractors' and sub-consultants' attention is drawn to Sub-Clause 25.1 (Fraud and Corruption) which provides, inter alia, that acts intended to materially impede the exercise of the Public Procurement Regulatory Authority's inspection and audit rights constitute a prohibited practice subject to contract termination (as well as to a determination of ineligibility pursuant to the Public Procurement Regulatory Authority's prevailing sanctions procedures).</w:t>
      </w:r>
    </w:p>
    <w:p w14:paraId="22911968" w14:textId="77777777" w:rsidR="005F5B22" w:rsidRPr="00072CAB" w:rsidRDefault="005F5B22" w:rsidP="00B24219">
      <w:pPr>
        <w:pStyle w:val="ListParagraph"/>
        <w:numPr>
          <w:ilvl w:val="1"/>
          <w:numId w:val="118"/>
        </w:numPr>
        <w:spacing w:before="200" w:after="120" w:line="230" w:lineRule="auto"/>
        <w:ind w:left="810" w:right="850" w:hanging="360"/>
        <w:jc w:val="both"/>
        <w:rPr>
          <w:color w:val="231F20"/>
        </w:rPr>
        <w:sectPr w:rsidR="005F5B22" w:rsidRPr="00072CAB">
          <w:pgSz w:w="11910" w:h="16840"/>
          <w:pgMar w:top="340" w:right="0" w:bottom="640" w:left="720" w:header="0" w:footer="441" w:gutter="0"/>
          <w:cols w:space="720"/>
        </w:sectPr>
      </w:pPr>
    </w:p>
    <w:p w14:paraId="338878C9" w14:textId="77777777" w:rsidR="005F5B22" w:rsidRPr="00072CAB" w:rsidRDefault="005F5B22" w:rsidP="0007468A">
      <w:pPr>
        <w:pStyle w:val="BodyText"/>
        <w:ind w:right="720"/>
      </w:pPr>
    </w:p>
    <w:p w14:paraId="158E84DF"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rPr>
      </w:pPr>
      <w:bookmarkStart w:id="145" w:name="_TOC_250009"/>
      <w:r w:rsidRPr="00072CAB">
        <w:rPr>
          <w:rFonts w:ascii="Times New Roman" w:hAnsi="Times New Roman" w:cs="Times New Roman"/>
          <w:b/>
          <w:bCs/>
          <w:color w:val="231F20"/>
        </w:rPr>
        <w:t>Appointment</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of</w:t>
      </w:r>
      <w:r w:rsidRPr="00072CAB">
        <w:rPr>
          <w:rFonts w:ascii="Times New Roman" w:hAnsi="Times New Roman" w:cs="Times New Roman"/>
          <w:b/>
          <w:bCs/>
          <w:color w:val="231F20"/>
          <w:spacing w:val="-23"/>
        </w:rPr>
        <w:t xml:space="preserve"> </w:t>
      </w:r>
      <w:r w:rsidRPr="00072CAB">
        <w:rPr>
          <w:rFonts w:ascii="Times New Roman" w:hAnsi="Times New Roman" w:cs="Times New Roman"/>
          <w:b/>
          <w:bCs/>
          <w:color w:val="231F20"/>
        </w:rPr>
        <w:t>the</w:t>
      </w:r>
      <w:r w:rsidRPr="00072CAB">
        <w:rPr>
          <w:rFonts w:ascii="Times New Roman" w:hAnsi="Times New Roman" w:cs="Times New Roman"/>
          <w:b/>
          <w:bCs/>
          <w:color w:val="231F20"/>
          <w:spacing w:val="-35"/>
        </w:rPr>
        <w:t xml:space="preserve"> </w:t>
      </w:r>
      <w:bookmarkEnd w:id="145"/>
      <w:r w:rsidRPr="00072CAB">
        <w:rPr>
          <w:rFonts w:ascii="Times New Roman" w:hAnsi="Times New Roman" w:cs="Times New Roman"/>
          <w:b/>
          <w:bCs/>
          <w:color w:val="231F20"/>
        </w:rPr>
        <w:t>Adjudicator</w:t>
      </w:r>
    </w:p>
    <w:p w14:paraId="178C2E4A"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 Adjudicator shall be appointed jointly by the Procuring Entity and the Contractor, at the time of the Procuring Entity's issuance of the Letter of Acceptance. If, in the Letter of Acceptance, the Procuring Entity does not agree on the appointment of the Adjudicator, the Procuring Entity will request the Appointing Authority designated in the SCC, to appoint the Adjudicator within 14 days of receipt of such request.</w:t>
      </w:r>
    </w:p>
    <w:p w14:paraId="77D88719" w14:textId="77777777" w:rsidR="00DE02D7"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Should the Adjudicator resign or die, or should the Procuring Entity and the Contractor agree that the Adjudicator is not functioning in accordance with the provisions of the Contract, a new Adjudicator shall be jointly appointed by the Procuring Entity and the Contractor. In case of disagreement between the Procuring Entity and the Contractor, within 30 days, the Adjudicator shall be designated by the Appointing Authority designated in the SCC at the request</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either</w:t>
      </w:r>
      <w:r w:rsidRPr="00072CAB">
        <w:rPr>
          <w:color w:val="231F20"/>
          <w:spacing w:val="-23"/>
        </w:rPr>
        <w:t xml:space="preserve"> </w:t>
      </w:r>
      <w:r w:rsidRPr="00072CAB">
        <w:rPr>
          <w:color w:val="231F20"/>
          <w:spacing w:val="-3"/>
        </w:rPr>
        <w:t>party,</w:t>
      </w:r>
      <w:r w:rsidRPr="00072CAB">
        <w:rPr>
          <w:color w:val="231F20"/>
          <w:spacing w:val="-23"/>
        </w:rPr>
        <w:t xml:space="preserve"> </w:t>
      </w:r>
      <w:r w:rsidRPr="00072CAB">
        <w:rPr>
          <w:color w:val="231F20"/>
        </w:rPr>
        <w:t>within</w:t>
      </w:r>
      <w:r w:rsidRPr="00072CAB">
        <w:rPr>
          <w:color w:val="231F20"/>
          <w:spacing w:val="-23"/>
        </w:rPr>
        <w:t xml:space="preserve"> </w:t>
      </w:r>
      <w:r w:rsidRPr="00072CAB">
        <w:rPr>
          <w:color w:val="231F20"/>
        </w:rPr>
        <w:t>14</w:t>
      </w:r>
      <w:r w:rsidRPr="00072CAB">
        <w:rPr>
          <w:color w:val="231F20"/>
          <w:spacing w:val="-23"/>
        </w:rPr>
        <w:t xml:space="preserve"> </w:t>
      </w:r>
      <w:r w:rsidRPr="00072CAB">
        <w:rPr>
          <w:color w:val="231F20"/>
        </w:rPr>
        <w:t>days</w:t>
      </w:r>
      <w:r w:rsidRPr="00072CAB">
        <w:rPr>
          <w:color w:val="231F20"/>
          <w:spacing w:val="-22"/>
        </w:rPr>
        <w:t xml:space="preserve"> </w:t>
      </w:r>
      <w:r w:rsidRPr="00072CAB">
        <w:rPr>
          <w:color w:val="231F20"/>
        </w:rPr>
        <w:t>of</w:t>
      </w:r>
      <w:r w:rsidRPr="00072CAB">
        <w:rPr>
          <w:color w:val="231F20"/>
          <w:spacing w:val="-22"/>
        </w:rPr>
        <w:t xml:space="preserve"> </w:t>
      </w:r>
      <w:r w:rsidRPr="00072CAB">
        <w:rPr>
          <w:color w:val="231F20"/>
        </w:rPr>
        <w:t>receipt</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such</w:t>
      </w:r>
      <w:r w:rsidRPr="00072CAB">
        <w:rPr>
          <w:color w:val="231F20"/>
          <w:spacing w:val="-22"/>
        </w:rPr>
        <w:t xml:space="preserve"> </w:t>
      </w:r>
      <w:r w:rsidRPr="00072CAB">
        <w:rPr>
          <w:color w:val="231F20"/>
        </w:rPr>
        <w:t>request.</w:t>
      </w:r>
    </w:p>
    <w:p w14:paraId="48C3CF74"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rPr>
      </w:pPr>
      <w:bookmarkStart w:id="146" w:name="_TOC_250008"/>
      <w:r w:rsidRPr="00072CAB">
        <w:rPr>
          <w:rFonts w:ascii="Times New Roman" w:hAnsi="Times New Roman" w:cs="Times New Roman"/>
          <w:b/>
          <w:bCs/>
          <w:color w:val="231F20"/>
        </w:rPr>
        <w:t>Settlement</w:t>
      </w:r>
      <w:r w:rsidRPr="00072CAB">
        <w:rPr>
          <w:rFonts w:ascii="Times New Roman" w:hAnsi="Times New Roman" w:cs="Times New Roman"/>
          <w:b/>
          <w:bCs/>
          <w:color w:val="231F20"/>
          <w:spacing w:val="-23"/>
        </w:rPr>
        <w:t xml:space="preserve"> </w:t>
      </w:r>
      <w:r w:rsidRPr="00072CAB">
        <w:rPr>
          <w:rFonts w:ascii="Times New Roman" w:hAnsi="Times New Roman" w:cs="Times New Roman"/>
          <w:b/>
          <w:bCs/>
          <w:color w:val="231F20"/>
        </w:rPr>
        <w:t>of</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Claims</w:t>
      </w:r>
      <w:r w:rsidRPr="00072CAB">
        <w:rPr>
          <w:rFonts w:ascii="Times New Roman" w:hAnsi="Times New Roman" w:cs="Times New Roman"/>
          <w:b/>
          <w:bCs/>
          <w:color w:val="231F20"/>
          <w:spacing w:val="-23"/>
        </w:rPr>
        <w:t xml:space="preserve"> </w:t>
      </w:r>
      <w:r w:rsidRPr="00072CAB">
        <w:rPr>
          <w:rFonts w:ascii="Times New Roman" w:hAnsi="Times New Roman" w:cs="Times New Roman"/>
          <w:b/>
          <w:bCs/>
          <w:color w:val="231F20"/>
        </w:rPr>
        <w:t>and</w:t>
      </w:r>
      <w:r w:rsidRPr="00072CAB">
        <w:rPr>
          <w:rFonts w:ascii="Times New Roman" w:hAnsi="Times New Roman" w:cs="Times New Roman"/>
          <w:b/>
          <w:bCs/>
          <w:color w:val="231F20"/>
          <w:spacing w:val="-22"/>
        </w:rPr>
        <w:t xml:space="preserve"> </w:t>
      </w:r>
      <w:bookmarkEnd w:id="146"/>
      <w:r w:rsidRPr="00072CAB">
        <w:rPr>
          <w:rFonts w:ascii="Times New Roman" w:hAnsi="Times New Roman" w:cs="Times New Roman"/>
          <w:b/>
          <w:bCs/>
          <w:color w:val="231F20"/>
        </w:rPr>
        <w:t>Disputes</w:t>
      </w:r>
    </w:p>
    <w:p w14:paraId="1AFA7B45" w14:textId="77777777" w:rsidR="005F5B22" w:rsidRPr="00072CAB" w:rsidRDefault="00B0057A" w:rsidP="00B24219">
      <w:pPr>
        <w:pStyle w:val="ListParagraph"/>
        <w:numPr>
          <w:ilvl w:val="1"/>
          <w:numId w:val="118"/>
        </w:numPr>
        <w:spacing w:before="200" w:after="120" w:line="230" w:lineRule="auto"/>
        <w:ind w:left="810" w:right="850" w:hanging="360"/>
        <w:jc w:val="both"/>
        <w:rPr>
          <w:b/>
          <w:color w:val="231F20"/>
        </w:rPr>
      </w:pPr>
      <w:r w:rsidRPr="00072CAB">
        <w:rPr>
          <w:b/>
          <w:color w:val="231F20"/>
        </w:rPr>
        <w:t>Contractor's</w:t>
      </w:r>
      <w:r w:rsidRPr="00072CAB">
        <w:rPr>
          <w:b/>
          <w:color w:val="231F20"/>
          <w:spacing w:val="-23"/>
        </w:rPr>
        <w:t xml:space="preserve"> </w:t>
      </w:r>
      <w:r w:rsidRPr="00072CAB">
        <w:rPr>
          <w:b/>
          <w:color w:val="231F20"/>
        </w:rPr>
        <w:t>Claims</w:t>
      </w:r>
    </w:p>
    <w:p w14:paraId="1657CFA6" w14:textId="77777777" w:rsidR="005F5B22" w:rsidRPr="00072CAB" w:rsidRDefault="00B0057A" w:rsidP="00B24219">
      <w:pPr>
        <w:pStyle w:val="ListParagraph"/>
        <w:numPr>
          <w:ilvl w:val="2"/>
          <w:numId w:val="123"/>
        </w:numPr>
        <w:tabs>
          <w:tab w:val="left" w:pos="886"/>
        </w:tabs>
        <w:spacing w:line="230" w:lineRule="auto"/>
        <w:ind w:left="1260" w:right="720" w:hanging="630"/>
        <w:jc w:val="both"/>
      </w:pPr>
      <w:r w:rsidRPr="00072CAB">
        <w:rPr>
          <w:color w:val="231F20"/>
        </w:rPr>
        <w:t xml:space="preserve">If the Contractor considers itself to be entitled to any extension of the Time for Completion and/or any additional payment, under any Clause of these Conditions or otherwise in connection with the Contract, the Contractor shall give </w:t>
      </w:r>
      <w:r w:rsidRPr="00072CAB">
        <w:rPr>
          <w:color w:val="231F20"/>
          <w:u w:val="single" w:color="231F20"/>
        </w:rPr>
        <w:t>Notice to the Project Manager,</w:t>
      </w:r>
      <w:r w:rsidRPr="00072CAB">
        <w:rPr>
          <w:color w:val="231F20"/>
        </w:rPr>
        <w:t xml:space="preserve"> describing the event or circumstance giving rise to the claim.</w:t>
      </w:r>
      <w:r w:rsidRPr="00072CAB">
        <w:rPr>
          <w:color w:val="231F20"/>
          <w:spacing w:val="-16"/>
        </w:rPr>
        <w:t xml:space="preserve"> </w:t>
      </w:r>
      <w:r w:rsidRPr="00072CAB">
        <w:rPr>
          <w:color w:val="231F20"/>
        </w:rPr>
        <w:t>The</w:t>
      </w:r>
      <w:r w:rsidRPr="00072CAB">
        <w:rPr>
          <w:color w:val="231F20"/>
          <w:spacing w:val="-12"/>
        </w:rPr>
        <w:t xml:space="preserve"> </w:t>
      </w:r>
      <w:r w:rsidRPr="00072CAB">
        <w:rPr>
          <w:color w:val="231F20"/>
        </w:rPr>
        <w:t>notice</w:t>
      </w:r>
      <w:r w:rsidRPr="00072CAB">
        <w:rPr>
          <w:color w:val="231F20"/>
          <w:spacing w:val="-12"/>
        </w:rPr>
        <w:t xml:space="preserve"> </w:t>
      </w:r>
      <w:r w:rsidRPr="00072CAB">
        <w:rPr>
          <w:color w:val="231F20"/>
        </w:rPr>
        <w:t>shall</w:t>
      </w:r>
      <w:r w:rsidRPr="00072CAB">
        <w:rPr>
          <w:color w:val="231F20"/>
          <w:spacing w:val="-12"/>
        </w:rPr>
        <w:t xml:space="preserve"> </w:t>
      </w:r>
      <w:r w:rsidRPr="00072CAB">
        <w:rPr>
          <w:color w:val="231F20"/>
        </w:rPr>
        <w:t>be</w:t>
      </w:r>
      <w:r w:rsidRPr="00072CAB">
        <w:rPr>
          <w:color w:val="231F20"/>
          <w:spacing w:val="-11"/>
        </w:rPr>
        <w:t xml:space="preserve"> </w:t>
      </w:r>
      <w:r w:rsidRPr="00072CAB">
        <w:rPr>
          <w:color w:val="231F20"/>
        </w:rPr>
        <w:t>given</w:t>
      </w:r>
      <w:r w:rsidRPr="00072CAB">
        <w:rPr>
          <w:color w:val="231F20"/>
          <w:spacing w:val="-12"/>
        </w:rPr>
        <w:t xml:space="preserve"> </w:t>
      </w:r>
      <w:r w:rsidRPr="00072CAB">
        <w:rPr>
          <w:color w:val="231F20"/>
        </w:rPr>
        <w:t>as</w:t>
      </w:r>
      <w:r w:rsidRPr="00072CAB">
        <w:rPr>
          <w:color w:val="231F20"/>
          <w:spacing w:val="-11"/>
        </w:rPr>
        <w:t xml:space="preserve"> </w:t>
      </w:r>
      <w:r w:rsidRPr="00072CAB">
        <w:rPr>
          <w:color w:val="231F20"/>
        </w:rPr>
        <w:t>soon</w:t>
      </w:r>
      <w:r w:rsidRPr="00072CAB">
        <w:rPr>
          <w:color w:val="231F20"/>
          <w:spacing w:val="-11"/>
        </w:rPr>
        <w:t xml:space="preserve"> </w:t>
      </w:r>
      <w:r w:rsidRPr="00072CAB">
        <w:rPr>
          <w:color w:val="231F20"/>
        </w:rPr>
        <w:t>as</w:t>
      </w:r>
      <w:r w:rsidRPr="00072CAB">
        <w:rPr>
          <w:color w:val="231F20"/>
          <w:spacing w:val="-11"/>
        </w:rPr>
        <w:t xml:space="preserve"> </w:t>
      </w:r>
      <w:r w:rsidRPr="00072CAB">
        <w:rPr>
          <w:color w:val="231F20"/>
        </w:rPr>
        <w:t>practicable,</w:t>
      </w:r>
      <w:r w:rsidRPr="00072CAB">
        <w:rPr>
          <w:color w:val="231F20"/>
          <w:spacing w:val="-12"/>
        </w:rPr>
        <w:t xml:space="preserve"> </w:t>
      </w:r>
      <w:r w:rsidRPr="00072CAB">
        <w:rPr>
          <w:color w:val="231F20"/>
        </w:rPr>
        <w:t>and</w:t>
      </w:r>
      <w:r w:rsidRPr="00072CAB">
        <w:rPr>
          <w:color w:val="231F20"/>
          <w:spacing w:val="-11"/>
        </w:rPr>
        <w:t xml:space="preserve"> </w:t>
      </w:r>
      <w:r w:rsidRPr="00072CAB">
        <w:rPr>
          <w:color w:val="231F20"/>
        </w:rPr>
        <w:t>not</w:t>
      </w:r>
      <w:r w:rsidRPr="00072CAB">
        <w:rPr>
          <w:color w:val="231F20"/>
          <w:spacing w:val="-11"/>
        </w:rPr>
        <w:t xml:space="preserve"> </w:t>
      </w:r>
      <w:r w:rsidRPr="00072CAB">
        <w:rPr>
          <w:color w:val="231F20"/>
        </w:rPr>
        <w:t>later</w:t>
      </w:r>
      <w:r w:rsidRPr="00072CAB">
        <w:rPr>
          <w:color w:val="231F20"/>
          <w:spacing w:val="-12"/>
        </w:rPr>
        <w:t xml:space="preserve"> </w:t>
      </w:r>
      <w:r w:rsidRPr="00072CAB">
        <w:rPr>
          <w:color w:val="231F20"/>
        </w:rPr>
        <w:t>than</w:t>
      </w:r>
      <w:r w:rsidRPr="00072CAB">
        <w:rPr>
          <w:color w:val="231F20"/>
          <w:spacing w:val="-12"/>
        </w:rPr>
        <w:t xml:space="preserve"> </w:t>
      </w:r>
      <w:r w:rsidRPr="00072CAB">
        <w:rPr>
          <w:color w:val="231F20"/>
        </w:rPr>
        <w:t>30</w:t>
      </w:r>
      <w:r w:rsidRPr="00072CAB">
        <w:rPr>
          <w:color w:val="231F20"/>
          <w:spacing w:val="-11"/>
        </w:rPr>
        <w:t xml:space="preserve"> </w:t>
      </w:r>
      <w:r w:rsidRPr="00072CAB">
        <w:rPr>
          <w:color w:val="231F20"/>
        </w:rPr>
        <w:t>days</w:t>
      </w:r>
      <w:r w:rsidRPr="00072CAB">
        <w:rPr>
          <w:color w:val="231F20"/>
          <w:spacing w:val="-11"/>
        </w:rPr>
        <w:t xml:space="preserve"> </w:t>
      </w:r>
      <w:r w:rsidRPr="00072CAB">
        <w:rPr>
          <w:color w:val="231F20"/>
        </w:rPr>
        <w:t>after</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Contractor</w:t>
      </w:r>
      <w:r w:rsidRPr="00072CAB">
        <w:rPr>
          <w:color w:val="231F20"/>
          <w:spacing w:val="-12"/>
        </w:rPr>
        <w:t xml:space="preserve"> </w:t>
      </w:r>
      <w:r w:rsidRPr="00072CAB">
        <w:rPr>
          <w:color w:val="231F20"/>
        </w:rPr>
        <w:t>became aware,</w:t>
      </w:r>
      <w:r w:rsidRPr="00072CAB">
        <w:rPr>
          <w:color w:val="231F20"/>
          <w:spacing w:val="-23"/>
        </w:rPr>
        <w:t xml:space="preserve"> </w:t>
      </w:r>
      <w:r w:rsidRPr="00072CAB">
        <w:rPr>
          <w:color w:val="231F20"/>
        </w:rPr>
        <w:t>or</w:t>
      </w:r>
      <w:r w:rsidRPr="00072CAB">
        <w:rPr>
          <w:color w:val="231F20"/>
          <w:spacing w:val="-23"/>
        </w:rPr>
        <w:t xml:space="preserve"> </w:t>
      </w:r>
      <w:r w:rsidRPr="00072CAB">
        <w:rPr>
          <w:color w:val="231F20"/>
        </w:rPr>
        <w:t>should</w:t>
      </w:r>
      <w:r w:rsidRPr="00072CAB">
        <w:rPr>
          <w:color w:val="231F20"/>
          <w:spacing w:val="-23"/>
        </w:rPr>
        <w:t xml:space="preserve"> </w:t>
      </w:r>
      <w:r w:rsidRPr="00072CAB">
        <w:rPr>
          <w:color w:val="231F20"/>
        </w:rPr>
        <w:t>have</w:t>
      </w:r>
      <w:r w:rsidRPr="00072CAB">
        <w:rPr>
          <w:color w:val="231F20"/>
          <w:spacing w:val="-23"/>
        </w:rPr>
        <w:t xml:space="preserve"> </w:t>
      </w:r>
      <w:r w:rsidRPr="00072CAB">
        <w:rPr>
          <w:color w:val="231F20"/>
        </w:rPr>
        <w:t>become</w:t>
      </w:r>
      <w:r w:rsidRPr="00072CAB">
        <w:rPr>
          <w:color w:val="231F20"/>
          <w:spacing w:val="-23"/>
        </w:rPr>
        <w:t xml:space="preserve"> </w:t>
      </w:r>
      <w:r w:rsidRPr="00072CAB">
        <w:rPr>
          <w:color w:val="231F20"/>
        </w:rPr>
        <w:t>aware,</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event</w:t>
      </w:r>
      <w:r w:rsidRPr="00072CAB">
        <w:rPr>
          <w:color w:val="231F20"/>
          <w:spacing w:val="-23"/>
        </w:rPr>
        <w:t xml:space="preserve"> </w:t>
      </w:r>
      <w:r w:rsidRPr="00072CAB">
        <w:rPr>
          <w:color w:val="231F20"/>
        </w:rPr>
        <w:t>or</w:t>
      </w:r>
      <w:r w:rsidRPr="00072CAB">
        <w:rPr>
          <w:color w:val="231F20"/>
          <w:spacing w:val="-22"/>
        </w:rPr>
        <w:t xml:space="preserve"> </w:t>
      </w:r>
      <w:r w:rsidRPr="00072CAB">
        <w:rPr>
          <w:color w:val="231F20"/>
        </w:rPr>
        <w:t>circumstance.</w:t>
      </w:r>
    </w:p>
    <w:p w14:paraId="41C5D504" w14:textId="77777777" w:rsidR="005F5B22" w:rsidRPr="00072CAB" w:rsidRDefault="005F5B22" w:rsidP="0007468A">
      <w:pPr>
        <w:pStyle w:val="BodyText"/>
        <w:spacing w:before="6"/>
        <w:ind w:right="720"/>
      </w:pPr>
    </w:p>
    <w:p w14:paraId="5D89DFC1" w14:textId="77777777" w:rsidR="005F5B22" w:rsidRPr="00072CAB" w:rsidRDefault="00B0057A" w:rsidP="00B24219">
      <w:pPr>
        <w:pStyle w:val="ListParagraph"/>
        <w:numPr>
          <w:ilvl w:val="2"/>
          <w:numId w:val="123"/>
        </w:numPr>
        <w:tabs>
          <w:tab w:val="left" w:pos="886"/>
        </w:tabs>
        <w:spacing w:line="230" w:lineRule="auto"/>
        <w:ind w:left="1260" w:right="720" w:hanging="630"/>
        <w:jc w:val="both"/>
        <w:rPr>
          <w:color w:val="231F20"/>
        </w:rPr>
      </w:pPr>
      <w:r w:rsidRPr="00072CAB">
        <w:rPr>
          <w:color w:val="231F20"/>
        </w:rPr>
        <w:t>If the Contractor fails to give notice of a claim within such period of 30 days, the Time for Completion shall not be extended, the Contractor shall not be entitled to additional payment, and the Procuring Entity shall be discharged from all liability in connection with the claim. Otherwise, the following provisions of this Sub- Clause shall apply.</w:t>
      </w:r>
    </w:p>
    <w:p w14:paraId="0D59DF22" w14:textId="77777777" w:rsidR="005F5B22" w:rsidRPr="00072CAB" w:rsidRDefault="005F5B22" w:rsidP="000115E2">
      <w:pPr>
        <w:pStyle w:val="ListParagraph"/>
        <w:tabs>
          <w:tab w:val="left" w:pos="886"/>
        </w:tabs>
        <w:spacing w:line="230" w:lineRule="auto"/>
        <w:ind w:left="1260" w:right="720" w:firstLine="0"/>
        <w:jc w:val="both"/>
        <w:rPr>
          <w:color w:val="231F20"/>
        </w:rPr>
      </w:pPr>
    </w:p>
    <w:p w14:paraId="4BD1E408" w14:textId="77777777" w:rsidR="005F5B22" w:rsidRPr="00072CAB" w:rsidRDefault="00B0057A" w:rsidP="00B24219">
      <w:pPr>
        <w:pStyle w:val="ListParagraph"/>
        <w:numPr>
          <w:ilvl w:val="2"/>
          <w:numId w:val="123"/>
        </w:numPr>
        <w:tabs>
          <w:tab w:val="left" w:pos="885"/>
        </w:tabs>
        <w:spacing w:line="230" w:lineRule="auto"/>
        <w:ind w:left="1260" w:right="720" w:hanging="630"/>
        <w:jc w:val="both"/>
        <w:rPr>
          <w:color w:val="231F20"/>
        </w:rPr>
      </w:pPr>
      <w:r w:rsidRPr="00072CAB">
        <w:rPr>
          <w:color w:val="231F20"/>
        </w:rPr>
        <w:t>The Contractor shall also submit any other notices which are required by the Contract, and supporting</w:t>
      </w:r>
      <w:r w:rsidR="00DE02D7" w:rsidRPr="00072CAB">
        <w:rPr>
          <w:color w:val="231F20"/>
        </w:rPr>
        <w:t xml:space="preserve"> </w:t>
      </w:r>
      <w:r w:rsidRPr="00072CAB">
        <w:rPr>
          <w:color w:val="231F20"/>
        </w:rPr>
        <w:t>particulars for the claim, all as relevant to such event or circumstance.</w:t>
      </w:r>
    </w:p>
    <w:p w14:paraId="4E25E816" w14:textId="77777777" w:rsidR="005F5B22" w:rsidRPr="00072CAB" w:rsidRDefault="005F5B22" w:rsidP="000115E2">
      <w:pPr>
        <w:pStyle w:val="ListParagraph"/>
        <w:tabs>
          <w:tab w:val="left" w:pos="886"/>
        </w:tabs>
        <w:spacing w:line="230" w:lineRule="auto"/>
        <w:ind w:left="1260" w:right="720" w:firstLine="0"/>
        <w:jc w:val="both"/>
        <w:rPr>
          <w:color w:val="231F20"/>
        </w:rPr>
      </w:pPr>
    </w:p>
    <w:p w14:paraId="1F458463" w14:textId="77777777" w:rsidR="005F5B22" w:rsidRPr="00072CAB" w:rsidRDefault="00B0057A" w:rsidP="00B24219">
      <w:pPr>
        <w:pStyle w:val="ListParagraph"/>
        <w:numPr>
          <w:ilvl w:val="2"/>
          <w:numId w:val="123"/>
        </w:numPr>
        <w:tabs>
          <w:tab w:val="left" w:pos="886"/>
        </w:tabs>
        <w:spacing w:line="230" w:lineRule="auto"/>
        <w:ind w:left="1260" w:right="720" w:hanging="630"/>
        <w:jc w:val="both"/>
        <w:rPr>
          <w:color w:val="231F20"/>
        </w:rPr>
      </w:pPr>
      <w:r w:rsidRPr="00072CAB">
        <w:rPr>
          <w:color w:val="231F20"/>
        </w:rPr>
        <w:t>The Contractor shall keep such contemporary records as may be necessary to substantiate any claim, either on the Site or at another location acceptable to the Project Manager. Without admitting the Procuring Entity's liability, the Project Manager may, after receiving any notice under this Sub-Clause, monitor the record- keeping and/or instruct the Contractor to keep further contemporary records. The Contractor shall permit the Project Manager to inspect all these records, and shall (if instructed) submit copies to the Project Manager.</w:t>
      </w:r>
    </w:p>
    <w:p w14:paraId="48F48F20" w14:textId="77777777" w:rsidR="005F5B22" w:rsidRPr="00072CAB" w:rsidRDefault="005F5B22" w:rsidP="000115E2">
      <w:pPr>
        <w:pStyle w:val="ListParagraph"/>
        <w:tabs>
          <w:tab w:val="left" w:pos="886"/>
        </w:tabs>
        <w:spacing w:line="230" w:lineRule="auto"/>
        <w:ind w:left="1260" w:right="720" w:firstLine="0"/>
        <w:jc w:val="both"/>
        <w:rPr>
          <w:color w:val="231F20"/>
        </w:rPr>
      </w:pPr>
    </w:p>
    <w:p w14:paraId="69238B33" w14:textId="77777777" w:rsidR="005F5B22" w:rsidRPr="00072CAB" w:rsidRDefault="00B0057A" w:rsidP="00B24219">
      <w:pPr>
        <w:pStyle w:val="ListParagraph"/>
        <w:numPr>
          <w:ilvl w:val="2"/>
          <w:numId w:val="123"/>
        </w:numPr>
        <w:tabs>
          <w:tab w:val="left" w:pos="886"/>
        </w:tabs>
        <w:spacing w:line="230" w:lineRule="auto"/>
        <w:ind w:left="1260" w:right="720" w:hanging="630"/>
        <w:jc w:val="both"/>
        <w:rPr>
          <w:color w:val="231F20"/>
        </w:rPr>
      </w:pPr>
      <w:r w:rsidRPr="00072CAB">
        <w:rPr>
          <w:color w:val="231F20"/>
        </w:rPr>
        <w:t>Within 42 days after the Contractor became aware (or should have become aware) of the event or circumstance giving rise to the claim, or within such other period as may be proposed by the Contractor and approved by the Project Manager, the Contractor shall send to the Project Manager a fully detailed claim which includes full supporting particulars of the basis of the claim and of the extension of time and/or additional payment claimed. If the event or circumstance giving rise to the claim has a continuing effect:</w:t>
      </w:r>
    </w:p>
    <w:p w14:paraId="13A015CC" w14:textId="77777777" w:rsidR="00DE02D7" w:rsidRPr="00072CAB" w:rsidRDefault="00DE02D7" w:rsidP="00DE02D7">
      <w:pPr>
        <w:tabs>
          <w:tab w:val="left" w:pos="885"/>
        </w:tabs>
        <w:spacing w:line="230" w:lineRule="auto"/>
        <w:ind w:left="630" w:right="720"/>
        <w:jc w:val="both"/>
      </w:pPr>
    </w:p>
    <w:p w14:paraId="7F70E6A8" w14:textId="77777777" w:rsidR="005F5B22" w:rsidRPr="00072CAB" w:rsidRDefault="00B0057A" w:rsidP="0022390B">
      <w:pPr>
        <w:pStyle w:val="ListParagraph"/>
        <w:numPr>
          <w:ilvl w:val="3"/>
          <w:numId w:val="23"/>
        </w:numPr>
        <w:spacing w:before="45"/>
        <w:ind w:left="1620" w:right="720" w:hanging="270"/>
      </w:pPr>
      <w:r w:rsidRPr="00072CAB">
        <w:rPr>
          <w:color w:val="231F20"/>
        </w:rPr>
        <w:t>this</w:t>
      </w:r>
      <w:r w:rsidRPr="00072CAB">
        <w:rPr>
          <w:color w:val="231F20"/>
          <w:spacing w:val="-23"/>
        </w:rPr>
        <w:t xml:space="preserve"> </w:t>
      </w:r>
      <w:r w:rsidRPr="00072CAB">
        <w:rPr>
          <w:color w:val="231F20"/>
        </w:rPr>
        <w:t>fully</w:t>
      </w:r>
      <w:r w:rsidRPr="00072CAB">
        <w:rPr>
          <w:color w:val="231F20"/>
          <w:spacing w:val="-23"/>
        </w:rPr>
        <w:t xml:space="preserve"> </w:t>
      </w:r>
      <w:r w:rsidRPr="00072CAB">
        <w:rPr>
          <w:color w:val="231F20"/>
        </w:rPr>
        <w:t>detailed</w:t>
      </w:r>
      <w:r w:rsidRPr="00072CAB">
        <w:rPr>
          <w:color w:val="231F20"/>
          <w:spacing w:val="-23"/>
        </w:rPr>
        <w:t xml:space="preserve"> </w:t>
      </w:r>
      <w:r w:rsidRPr="00072CAB">
        <w:rPr>
          <w:color w:val="231F20"/>
        </w:rPr>
        <w:t>claim</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considered</w:t>
      </w:r>
      <w:r w:rsidRPr="00072CAB">
        <w:rPr>
          <w:color w:val="231F20"/>
          <w:spacing w:val="-23"/>
        </w:rPr>
        <w:t xml:space="preserve"> </w:t>
      </w:r>
      <w:r w:rsidRPr="00072CAB">
        <w:rPr>
          <w:color w:val="231F20"/>
        </w:rPr>
        <w:t>as</w:t>
      </w:r>
      <w:r w:rsidRPr="00072CAB">
        <w:rPr>
          <w:color w:val="231F20"/>
          <w:spacing w:val="-23"/>
        </w:rPr>
        <w:t xml:space="preserve"> </w:t>
      </w:r>
      <w:r w:rsidRPr="00072CAB">
        <w:rPr>
          <w:color w:val="231F20"/>
        </w:rPr>
        <w:t>interim;</w:t>
      </w:r>
    </w:p>
    <w:p w14:paraId="294DBA09" w14:textId="77777777" w:rsidR="005F5B22" w:rsidRPr="00072CAB" w:rsidRDefault="00B0057A" w:rsidP="0022390B">
      <w:pPr>
        <w:pStyle w:val="ListParagraph"/>
        <w:numPr>
          <w:ilvl w:val="3"/>
          <w:numId w:val="23"/>
        </w:numPr>
        <w:spacing w:before="47" w:line="230" w:lineRule="auto"/>
        <w:ind w:left="1620" w:right="720" w:hanging="270"/>
        <w:jc w:val="both"/>
      </w:pPr>
      <w:r w:rsidRPr="00072CAB">
        <w:rPr>
          <w:color w:val="231F20"/>
        </w:rPr>
        <w:t>the Contractor shall send further interim claims at monthly intervals, giving the accumulated delay and/or</w:t>
      </w:r>
      <w:r w:rsidRPr="00072CAB">
        <w:rPr>
          <w:color w:val="231F20"/>
          <w:spacing w:val="-23"/>
        </w:rPr>
        <w:t xml:space="preserve"> </w:t>
      </w:r>
      <w:r w:rsidRPr="00072CAB">
        <w:rPr>
          <w:color w:val="231F20"/>
        </w:rPr>
        <w:t>amount</w:t>
      </w:r>
      <w:r w:rsidRPr="00072CAB">
        <w:rPr>
          <w:color w:val="231F20"/>
          <w:spacing w:val="-23"/>
        </w:rPr>
        <w:t xml:space="preserve"> </w:t>
      </w:r>
      <w:r w:rsidRPr="00072CAB">
        <w:rPr>
          <w:color w:val="231F20"/>
        </w:rPr>
        <w:t>claimed,</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such</w:t>
      </w:r>
      <w:r w:rsidRPr="00072CAB">
        <w:rPr>
          <w:color w:val="231F20"/>
          <w:spacing w:val="-23"/>
        </w:rPr>
        <w:t xml:space="preserve"> </w:t>
      </w:r>
      <w:r w:rsidRPr="00072CAB">
        <w:rPr>
          <w:color w:val="231F20"/>
        </w:rPr>
        <w:t>further</w:t>
      </w:r>
      <w:r w:rsidRPr="00072CAB">
        <w:rPr>
          <w:color w:val="231F20"/>
          <w:spacing w:val="-23"/>
        </w:rPr>
        <w:t xml:space="preserve"> </w:t>
      </w:r>
      <w:r w:rsidRPr="00072CAB">
        <w:rPr>
          <w:color w:val="231F20"/>
        </w:rPr>
        <w:t>particulars</w:t>
      </w:r>
      <w:r w:rsidRPr="00072CAB">
        <w:rPr>
          <w:color w:val="231F20"/>
          <w:spacing w:val="-23"/>
        </w:rPr>
        <w:t xml:space="preserve"> </w:t>
      </w:r>
      <w:r w:rsidRPr="00072CAB">
        <w:rPr>
          <w:color w:val="231F20"/>
        </w:rPr>
        <w:t>as</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Project</w:t>
      </w:r>
      <w:r w:rsidRPr="00072CAB">
        <w:rPr>
          <w:color w:val="231F20"/>
          <w:spacing w:val="-23"/>
        </w:rPr>
        <w:t xml:space="preserve"> </w:t>
      </w:r>
      <w:r w:rsidRPr="00072CAB">
        <w:rPr>
          <w:color w:val="231F20"/>
        </w:rPr>
        <w:t>Manager</w:t>
      </w:r>
      <w:r w:rsidRPr="00072CAB">
        <w:rPr>
          <w:color w:val="231F20"/>
          <w:spacing w:val="-23"/>
        </w:rPr>
        <w:t xml:space="preserve"> </w:t>
      </w:r>
      <w:r w:rsidRPr="00072CAB">
        <w:rPr>
          <w:color w:val="231F20"/>
        </w:rPr>
        <w:t>may</w:t>
      </w:r>
      <w:r w:rsidRPr="00072CAB">
        <w:rPr>
          <w:color w:val="231F20"/>
          <w:spacing w:val="-23"/>
        </w:rPr>
        <w:t xml:space="preserve"> </w:t>
      </w:r>
      <w:r w:rsidRPr="00072CAB">
        <w:rPr>
          <w:color w:val="231F20"/>
        </w:rPr>
        <w:t>reasonably</w:t>
      </w:r>
      <w:r w:rsidRPr="00072CAB">
        <w:rPr>
          <w:color w:val="231F20"/>
          <w:spacing w:val="-23"/>
        </w:rPr>
        <w:t xml:space="preserve"> </w:t>
      </w:r>
      <w:r w:rsidRPr="00072CAB">
        <w:rPr>
          <w:color w:val="231F20"/>
        </w:rPr>
        <w:t>require;</w:t>
      </w:r>
      <w:r w:rsidRPr="00072CAB">
        <w:rPr>
          <w:color w:val="231F20"/>
          <w:spacing w:val="-23"/>
        </w:rPr>
        <w:t xml:space="preserve"> </w:t>
      </w:r>
      <w:r w:rsidRPr="00072CAB">
        <w:rPr>
          <w:color w:val="231F20"/>
        </w:rPr>
        <w:t>and</w:t>
      </w:r>
    </w:p>
    <w:p w14:paraId="25E6C09D" w14:textId="77777777" w:rsidR="005F5B22" w:rsidRPr="00072CAB" w:rsidRDefault="00B0057A" w:rsidP="0022390B">
      <w:pPr>
        <w:pStyle w:val="ListParagraph"/>
        <w:numPr>
          <w:ilvl w:val="3"/>
          <w:numId w:val="23"/>
        </w:numPr>
        <w:spacing w:before="50" w:line="230" w:lineRule="auto"/>
        <w:ind w:left="1620" w:right="720" w:hanging="270"/>
        <w:jc w:val="both"/>
      </w:pPr>
      <w:r w:rsidRPr="00072CAB">
        <w:rPr>
          <w:color w:val="231F20"/>
        </w:rPr>
        <w:t>the</w:t>
      </w:r>
      <w:r w:rsidRPr="00072CAB">
        <w:rPr>
          <w:color w:val="231F20"/>
          <w:spacing w:val="-17"/>
        </w:rPr>
        <w:t xml:space="preserve"> </w:t>
      </w:r>
      <w:r w:rsidRPr="00072CAB">
        <w:rPr>
          <w:color w:val="231F20"/>
        </w:rPr>
        <w:t>Contractor</w:t>
      </w:r>
      <w:r w:rsidRPr="00072CAB">
        <w:rPr>
          <w:color w:val="231F20"/>
          <w:spacing w:val="-17"/>
        </w:rPr>
        <w:t xml:space="preserve"> </w:t>
      </w:r>
      <w:r w:rsidRPr="00072CAB">
        <w:rPr>
          <w:color w:val="231F20"/>
        </w:rPr>
        <w:t>shall</w:t>
      </w:r>
      <w:r w:rsidRPr="00072CAB">
        <w:rPr>
          <w:color w:val="231F20"/>
          <w:spacing w:val="-17"/>
        </w:rPr>
        <w:t xml:space="preserve"> </w:t>
      </w:r>
      <w:r w:rsidRPr="00072CAB">
        <w:rPr>
          <w:color w:val="231F20"/>
        </w:rPr>
        <w:t>send</w:t>
      </w:r>
      <w:r w:rsidRPr="00072CAB">
        <w:rPr>
          <w:color w:val="231F20"/>
          <w:spacing w:val="-16"/>
        </w:rPr>
        <w:t xml:space="preserve"> </w:t>
      </w:r>
      <w:r w:rsidRPr="00072CAB">
        <w:rPr>
          <w:color w:val="231F20"/>
        </w:rPr>
        <w:t>a</w:t>
      </w:r>
      <w:r w:rsidRPr="00072CAB">
        <w:rPr>
          <w:color w:val="231F20"/>
          <w:spacing w:val="-17"/>
        </w:rPr>
        <w:t xml:space="preserve"> </w:t>
      </w:r>
      <w:r w:rsidRPr="00072CAB">
        <w:rPr>
          <w:color w:val="231F20"/>
        </w:rPr>
        <w:t>ﬁnal</w:t>
      </w:r>
      <w:r w:rsidRPr="00072CAB">
        <w:rPr>
          <w:color w:val="231F20"/>
          <w:spacing w:val="-17"/>
        </w:rPr>
        <w:t xml:space="preserve"> </w:t>
      </w:r>
      <w:r w:rsidRPr="00072CAB">
        <w:rPr>
          <w:color w:val="231F20"/>
        </w:rPr>
        <w:t>claim</w:t>
      </w:r>
      <w:r w:rsidRPr="00072CAB">
        <w:rPr>
          <w:color w:val="231F20"/>
          <w:spacing w:val="-17"/>
        </w:rPr>
        <w:t xml:space="preserve"> </w:t>
      </w:r>
      <w:r w:rsidRPr="00072CAB">
        <w:rPr>
          <w:color w:val="231F20"/>
        </w:rPr>
        <w:t>within</w:t>
      </w:r>
      <w:r w:rsidRPr="00072CAB">
        <w:rPr>
          <w:color w:val="231F20"/>
          <w:spacing w:val="-17"/>
        </w:rPr>
        <w:t xml:space="preserve"> </w:t>
      </w:r>
      <w:r w:rsidRPr="00072CAB">
        <w:rPr>
          <w:color w:val="231F20"/>
        </w:rPr>
        <w:t>30</w:t>
      </w:r>
      <w:r w:rsidRPr="00072CAB">
        <w:rPr>
          <w:color w:val="231F20"/>
          <w:spacing w:val="-16"/>
        </w:rPr>
        <w:t xml:space="preserve"> </w:t>
      </w:r>
      <w:r w:rsidRPr="00072CAB">
        <w:rPr>
          <w:color w:val="231F20"/>
        </w:rPr>
        <w:t>days</w:t>
      </w:r>
      <w:r w:rsidRPr="00072CAB">
        <w:rPr>
          <w:color w:val="231F20"/>
          <w:spacing w:val="-16"/>
        </w:rPr>
        <w:t xml:space="preserve"> </w:t>
      </w:r>
      <w:r w:rsidRPr="00072CAB">
        <w:rPr>
          <w:color w:val="231F20"/>
        </w:rPr>
        <w:t>after</w:t>
      </w:r>
      <w:r w:rsidRPr="00072CAB">
        <w:rPr>
          <w:color w:val="231F20"/>
          <w:spacing w:val="-17"/>
        </w:rPr>
        <w:t xml:space="preserve"> </w:t>
      </w:r>
      <w:r w:rsidRPr="00072CAB">
        <w:rPr>
          <w:color w:val="231F20"/>
        </w:rPr>
        <w:t>the</w:t>
      </w:r>
      <w:r w:rsidRPr="00072CAB">
        <w:rPr>
          <w:color w:val="231F20"/>
          <w:spacing w:val="-17"/>
        </w:rPr>
        <w:t xml:space="preserve"> </w:t>
      </w:r>
      <w:r w:rsidRPr="00072CAB">
        <w:rPr>
          <w:color w:val="231F20"/>
        </w:rPr>
        <w:t>end</w:t>
      </w:r>
      <w:r w:rsidRPr="00072CAB">
        <w:rPr>
          <w:color w:val="231F20"/>
          <w:spacing w:val="-17"/>
        </w:rPr>
        <w:t xml:space="preserve"> </w:t>
      </w:r>
      <w:r w:rsidRPr="00072CAB">
        <w:rPr>
          <w:color w:val="231F20"/>
        </w:rPr>
        <w:t>of</w:t>
      </w:r>
      <w:r w:rsidRPr="00072CAB">
        <w:rPr>
          <w:color w:val="231F20"/>
          <w:spacing w:val="-17"/>
        </w:rPr>
        <w:t xml:space="preserve"> </w:t>
      </w:r>
      <w:r w:rsidRPr="00072CAB">
        <w:rPr>
          <w:color w:val="231F20"/>
        </w:rPr>
        <w:t>the</w:t>
      </w:r>
      <w:r w:rsidRPr="00072CAB">
        <w:rPr>
          <w:color w:val="231F20"/>
          <w:spacing w:val="-17"/>
        </w:rPr>
        <w:t xml:space="preserve"> </w:t>
      </w:r>
      <w:r w:rsidRPr="00072CAB">
        <w:rPr>
          <w:color w:val="231F20"/>
        </w:rPr>
        <w:t>effects</w:t>
      </w:r>
      <w:r w:rsidRPr="00072CAB">
        <w:rPr>
          <w:color w:val="231F20"/>
          <w:spacing w:val="-17"/>
        </w:rPr>
        <w:t xml:space="preserve"> </w:t>
      </w:r>
      <w:r w:rsidRPr="00072CAB">
        <w:rPr>
          <w:color w:val="231F20"/>
        </w:rPr>
        <w:t>resulting</w:t>
      </w:r>
      <w:r w:rsidRPr="00072CAB">
        <w:rPr>
          <w:color w:val="231F20"/>
          <w:spacing w:val="-17"/>
        </w:rPr>
        <w:t xml:space="preserve"> </w:t>
      </w:r>
      <w:r w:rsidRPr="00072CAB">
        <w:rPr>
          <w:color w:val="231F20"/>
        </w:rPr>
        <w:t>from</w:t>
      </w:r>
      <w:r w:rsidRPr="00072CAB">
        <w:rPr>
          <w:color w:val="231F20"/>
          <w:spacing w:val="-17"/>
        </w:rPr>
        <w:t xml:space="preserve"> </w:t>
      </w:r>
      <w:r w:rsidRPr="00072CAB">
        <w:rPr>
          <w:color w:val="231F20"/>
        </w:rPr>
        <w:t>the</w:t>
      </w:r>
      <w:r w:rsidRPr="00072CAB">
        <w:rPr>
          <w:color w:val="231F20"/>
          <w:spacing w:val="-17"/>
        </w:rPr>
        <w:t xml:space="preserve"> </w:t>
      </w:r>
      <w:r w:rsidRPr="00072CAB">
        <w:rPr>
          <w:color w:val="231F20"/>
        </w:rPr>
        <w:t>event or</w:t>
      </w:r>
      <w:r w:rsidRPr="00072CAB">
        <w:rPr>
          <w:color w:val="231F20"/>
          <w:spacing w:val="-14"/>
        </w:rPr>
        <w:t xml:space="preserve"> </w:t>
      </w:r>
      <w:r w:rsidRPr="00072CAB">
        <w:rPr>
          <w:color w:val="231F20"/>
        </w:rPr>
        <w:t>circumstance,</w:t>
      </w:r>
      <w:r w:rsidRPr="00072CAB">
        <w:rPr>
          <w:color w:val="231F20"/>
          <w:spacing w:val="-14"/>
        </w:rPr>
        <w:t xml:space="preserve"> </w:t>
      </w:r>
      <w:r w:rsidRPr="00072CAB">
        <w:rPr>
          <w:color w:val="231F20"/>
        </w:rPr>
        <w:t>or</w:t>
      </w:r>
      <w:r w:rsidRPr="00072CAB">
        <w:rPr>
          <w:color w:val="231F20"/>
          <w:spacing w:val="-14"/>
        </w:rPr>
        <w:t xml:space="preserve"> </w:t>
      </w:r>
      <w:r w:rsidRPr="00072CAB">
        <w:rPr>
          <w:color w:val="231F20"/>
        </w:rPr>
        <w:t>within</w:t>
      </w:r>
      <w:r w:rsidRPr="00072CAB">
        <w:rPr>
          <w:color w:val="231F20"/>
          <w:spacing w:val="-14"/>
        </w:rPr>
        <w:t xml:space="preserve"> </w:t>
      </w:r>
      <w:r w:rsidRPr="00072CAB">
        <w:rPr>
          <w:color w:val="231F20"/>
        </w:rPr>
        <w:t>such</w:t>
      </w:r>
      <w:r w:rsidRPr="00072CAB">
        <w:rPr>
          <w:color w:val="231F20"/>
          <w:spacing w:val="-14"/>
        </w:rPr>
        <w:t xml:space="preserve"> </w:t>
      </w:r>
      <w:r w:rsidRPr="00072CAB">
        <w:rPr>
          <w:color w:val="231F20"/>
        </w:rPr>
        <w:t>other</w:t>
      </w:r>
      <w:r w:rsidRPr="00072CAB">
        <w:rPr>
          <w:color w:val="231F20"/>
          <w:spacing w:val="-14"/>
        </w:rPr>
        <w:t xml:space="preserve"> </w:t>
      </w:r>
      <w:r w:rsidRPr="00072CAB">
        <w:rPr>
          <w:color w:val="231F20"/>
        </w:rPr>
        <w:t>period</w:t>
      </w:r>
      <w:r w:rsidRPr="00072CAB">
        <w:rPr>
          <w:color w:val="231F20"/>
          <w:spacing w:val="-14"/>
        </w:rPr>
        <w:t xml:space="preserve"> </w:t>
      </w:r>
      <w:r w:rsidRPr="00072CAB">
        <w:rPr>
          <w:color w:val="231F20"/>
        </w:rPr>
        <w:t>as</w:t>
      </w:r>
      <w:r w:rsidRPr="00072CAB">
        <w:rPr>
          <w:color w:val="231F20"/>
          <w:spacing w:val="-14"/>
        </w:rPr>
        <w:t xml:space="preserve"> </w:t>
      </w:r>
      <w:r w:rsidRPr="00072CAB">
        <w:rPr>
          <w:color w:val="231F20"/>
        </w:rPr>
        <w:t>may</w:t>
      </w:r>
      <w:r w:rsidRPr="00072CAB">
        <w:rPr>
          <w:color w:val="231F20"/>
          <w:spacing w:val="-14"/>
        </w:rPr>
        <w:t xml:space="preserve"> </w:t>
      </w:r>
      <w:r w:rsidRPr="00072CAB">
        <w:rPr>
          <w:color w:val="231F20"/>
        </w:rPr>
        <w:t>be</w:t>
      </w:r>
      <w:r w:rsidRPr="00072CAB">
        <w:rPr>
          <w:color w:val="231F20"/>
          <w:spacing w:val="-14"/>
        </w:rPr>
        <w:t xml:space="preserve"> </w:t>
      </w:r>
      <w:r w:rsidRPr="00072CAB">
        <w:rPr>
          <w:color w:val="231F20"/>
        </w:rPr>
        <w:t>proposed</w:t>
      </w:r>
      <w:r w:rsidRPr="00072CAB">
        <w:rPr>
          <w:color w:val="231F20"/>
          <w:spacing w:val="-14"/>
        </w:rPr>
        <w:t xml:space="preserve"> </w:t>
      </w:r>
      <w:r w:rsidRPr="00072CAB">
        <w:rPr>
          <w:color w:val="231F20"/>
        </w:rPr>
        <w:t>by</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Contractor</w:t>
      </w:r>
      <w:r w:rsidRPr="00072CAB">
        <w:rPr>
          <w:color w:val="231F20"/>
          <w:spacing w:val="-14"/>
        </w:rPr>
        <w:t xml:space="preserve"> </w:t>
      </w:r>
      <w:r w:rsidRPr="00072CAB">
        <w:rPr>
          <w:color w:val="231F20"/>
        </w:rPr>
        <w:t>and</w:t>
      </w:r>
      <w:r w:rsidRPr="00072CAB">
        <w:rPr>
          <w:color w:val="231F20"/>
          <w:spacing w:val="-14"/>
        </w:rPr>
        <w:t xml:space="preserve"> </w:t>
      </w:r>
      <w:r w:rsidRPr="00072CAB">
        <w:rPr>
          <w:color w:val="231F20"/>
        </w:rPr>
        <w:t>approved</w:t>
      </w:r>
      <w:r w:rsidRPr="00072CAB">
        <w:rPr>
          <w:color w:val="231F20"/>
          <w:spacing w:val="-14"/>
        </w:rPr>
        <w:t xml:space="preserve"> </w:t>
      </w:r>
      <w:r w:rsidRPr="00072CAB">
        <w:rPr>
          <w:color w:val="231F20"/>
        </w:rPr>
        <w:t>by</w:t>
      </w:r>
      <w:r w:rsidRPr="00072CAB">
        <w:rPr>
          <w:color w:val="231F20"/>
          <w:spacing w:val="-14"/>
        </w:rPr>
        <w:t xml:space="preserve"> </w:t>
      </w:r>
      <w:r w:rsidRPr="00072CAB">
        <w:rPr>
          <w:color w:val="231F20"/>
        </w:rPr>
        <w:t>the Project</w:t>
      </w:r>
      <w:r w:rsidRPr="00072CAB">
        <w:rPr>
          <w:color w:val="231F20"/>
          <w:spacing w:val="-24"/>
        </w:rPr>
        <w:t xml:space="preserve"> </w:t>
      </w:r>
      <w:r w:rsidRPr="00072CAB">
        <w:rPr>
          <w:color w:val="231F20"/>
        </w:rPr>
        <w:t>Manager.</w:t>
      </w:r>
    </w:p>
    <w:p w14:paraId="20781C9B" w14:textId="77777777" w:rsidR="000115E2" w:rsidRPr="00072CAB" w:rsidRDefault="000115E2" w:rsidP="000115E2">
      <w:pPr>
        <w:pStyle w:val="ListParagraph"/>
        <w:spacing w:before="50" w:line="230" w:lineRule="auto"/>
        <w:ind w:left="1620" w:right="720" w:firstLine="0"/>
        <w:jc w:val="both"/>
      </w:pPr>
    </w:p>
    <w:p w14:paraId="3AEE2A6B" w14:textId="77777777" w:rsidR="005F5B22" w:rsidRPr="00072CAB" w:rsidRDefault="00B0057A" w:rsidP="00B24219">
      <w:pPr>
        <w:pStyle w:val="ListParagraph"/>
        <w:numPr>
          <w:ilvl w:val="2"/>
          <w:numId w:val="123"/>
        </w:numPr>
        <w:tabs>
          <w:tab w:val="left" w:pos="885"/>
        </w:tabs>
        <w:spacing w:line="230" w:lineRule="auto"/>
        <w:ind w:left="1260" w:right="720" w:hanging="630"/>
        <w:jc w:val="both"/>
      </w:pPr>
      <w:r w:rsidRPr="00072CAB">
        <w:rPr>
          <w:color w:val="231F20"/>
        </w:rPr>
        <w:t>Within 42 days after receiving a Notice of a claim or any further particulars supporting a previous claim, or within such other period as may be proposed by the Project Manager and approved by the Contractor, the Project</w:t>
      </w:r>
      <w:r w:rsidRPr="00072CAB">
        <w:rPr>
          <w:color w:val="231F20"/>
          <w:spacing w:val="-21"/>
        </w:rPr>
        <w:t xml:space="preserve"> </w:t>
      </w:r>
      <w:r w:rsidRPr="00072CAB">
        <w:rPr>
          <w:color w:val="231F20"/>
        </w:rPr>
        <w:t>Manager</w:t>
      </w:r>
      <w:r w:rsidRPr="00072CAB">
        <w:rPr>
          <w:color w:val="231F20"/>
          <w:spacing w:val="-21"/>
        </w:rPr>
        <w:t xml:space="preserve"> </w:t>
      </w:r>
      <w:r w:rsidRPr="00072CAB">
        <w:rPr>
          <w:color w:val="231F20"/>
        </w:rPr>
        <w:t>shall</w:t>
      </w:r>
      <w:r w:rsidRPr="00072CAB">
        <w:rPr>
          <w:color w:val="231F20"/>
          <w:spacing w:val="-21"/>
        </w:rPr>
        <w:t xml:space="preserve"> </w:t>
      </w:r>
      <w:r w:rsidRPr="00072CAB">
        <w:rPr>
          <w:color w:val="231F20"/>
        </w:rPr>
        <w:t>respond</w:t>
      </w:r>
      <w:r w:rsidRPr="00072CAB">
        <w:rPr>
          <w:color w:val="231F20"/>
          <w:spacing w:val="-21"/>
        </w:rPr>
        <w:t xml:space="preserve"> </w:t>
      </w:r>
      <w:r w:rsidRPr="00072CAB">
        <w:rPr>
          <w:color w:val="231F20"/>
        </w:rPr>
        <w:t>with</w:t>
      </w:r>
      <w:r w:rsidRPr="00072CAB">
        <w:rPr>
          <w:color w:val="231F20"/>
          <w:spacing w:val="-21"/>
        </w:rPr>
        <w:t xml:space="preserve"> </w:t>
      </w:r>
      <w:r w:rsidRPr="00072CAB">
        <w:rPr>
          <w:color w:val="231F20"/>
        </w:rPr>
        <w:t>approval,</w:t>
      </w:r>
      <w:r w:rsidRPr="00072CAB">
        <w:rPr>
          <w:color w:val="231F20"/>
          <w:spacing w:val="-21"/>
        </w:rPr>
        <w:t xml:space="preserve"> </w:t>
      </w:r>
      <w:r w:rsidRPr="00072CAB">
        <w:rPr>
          <w:color w:val="231F20"/>
        </w:rPr>
        <w:t>or</w:t>
      </w:r>
      <w:r w:rsidRPr="00072CAB">
        <w:rPr>
          <w:color w:val="231F20"/>
          <w:spacing w:val="-21"/>
        </w:rPr>
        <w:t xml:space="preserve"> </w:t>
      </w:r>
      <w:r w:rsidRPr="00072CAB">
        <w:rPr>
          <w:color w:val="231F20"/>
        </w:rPr>
        <w:t>with</w:t>
      </w:r>
      <w:r w:rsidRPr="00072CAB">
        <w:rPr>
          <w:color w:val="231F20"/>
          <w:spacing w:val="-21"/>
        </w:rPr>
        <w:t xml:space="preserve"> </w:t>
      </w:r>
      <w:r w:rsidRPr="00072CAB">
        <w:rPr>
          <w:color w:val="231F20"/>
        </w:rPr>
        <w:t>disapproval</w:t>
      </w:r>
      <w:r w:rsidRPr="00072CAB">
        <w:rPr>
          <w:color w:val="231F20"/>
          <w:spacing w:val="-21"/>
        </w:rPr>
        <w:t xml:space="preserve"> </w:t>
      </w:r>
      <w:r w:rsidRPr="00072CAB">
        <w:rPr>
          <w:color w:val="231F20"/>
        </w:rPr>
        <w:t>and</w:t>
      </w:r>
      <w:r w:rsidRPr="00072CAB">
        <w:rPr>
          <w:color w:val="231F20"/>
          <w:spacing w:val="-21"/>
        </w:rPr>
        <w:t xml:space="preserve"> </w:t>
      </w:r>
      <w:r w:rsidRPr="00072CAB">
        <w:rPr>
          <w:color w:val="231F20"/>
        </w:rPr>
        <w:t>detailed</w:t>
      </w:r>
      <w:r w:rsidRPr="00072CAB">
        <w:rPr>
          <w:color w:val="231F20"/>
          <w:spacing w:val="-21"/>
        </w:rPr>
        <w:t xml:space="preserve"> </w:t>
      </w:r>
      <w:r w:rsidRPr="00072CAB">
        <w:rPr>
          <w:color w:val="231F20"/>
        </w:rPr>
        <w:t>comments.</w:t>
      </w:r>
      <w:r w:rsidRPr="00072CAB">
        <w:rPr>
          <w:color w:val="231F20"/>
          <w:spacing w:val="-21"/>
        </w:rPr>
        <w:t xml:space="preserve"> </w:t>
      </w:r>
      <w:r w:rsidRPr="00072CAB">
        <w:rPr>
          <w:color w:val="231F20"/>
        </w:rPr>
        <w:t>He</w:t>
      </w:r>
      <w:r w:rsidRPr="00072CAB">
        <w:rPr>
          <w:color w:val="231F20"/>
          <w:spacing w:val="-21"/>
        </w:rPr>
        <w:t xml:space="preserve"> </w:t>
      </w:r>
      <w:r w:rsidRPr="00072CAB">
        <w:rPr>
          <w:color w:val="231F20"/>
        </w:rPr>
        <w:t>may</w:t>
      </w:r>
      <w:r w:rsidRPr="00072CAB">
        <w:rPr>
          <w:color w:val="231F20"/>
          <w:spacing w:val="-21"/>
        </w:rPr>
        <w:t xml:space="preserve"> </w:t>
      </w:r>
      <w:r w:rsidRPr="00072CAB">
        <w:rPr>
          <w:color w:val="231F20"/>
        </w:rPr>
        <w:t>also</w:t>
      </w:r>
      <w:r w:rsidRPr="00072CAB">
        <w:rPr>
          <w:color w:val="231F20"/>
          <w:spacing w:val="-21"/>
        </w:rPr>
        <w:t xml:space="preserve"> </w:t>
      </w:r>
      <w:r w:rsidRPr="00072CAB">
        <w:rPr>
          <w:color w:val="231F20"/>
        </w:rPr>
        <w:t>request any</w:t>
      </w:r>
      <w:r w:rsidRPr="00072CAB">
        <w:rPr>
          <w:color w:val="231F20"/>
          <w:spacing w:val="-15"/>
        </w:rPr>
        <w:t xml:space="preserve"> </w:t>
      </w:r>
      <w:r w:rsidRPr="00072CAB">
        <w:rPr>
          <w:color w:val="231F20"/>
        </w:rPr>
        <w:t>necessary</w:t>
      </w:r>
      <w:r w:rsidRPr="00072CAB">
        <w:rPr>
          <w:color w:val="231F20"/>
          <w:spacing w:val="-15"/>
        </w:rPr>
        <w:t xml:space="preserve"> </w:t>
      </w:r>
      <w:r w:rsidRPr="00072CAB">
        <w:rPr>
          <w:color w:val="231F20"/>
        </w:rPr>
        <w:t>further</w:t>
      </w:r>
      <w:r w:rsidRPr="00072CAB">
        <w:rPr>
          <w:color w:val="231F20"/>
          <w:spacing w:val="-15"/>
        </w:rPr>
        <w:t xml:space="preserve"> </w:t>
      </w:r>
      <w:r w:rsidRPr="00072CAB">
        <w:rPr>
          <w:color w:val="231F20"/>
        </w:rPr>
        <w:t>particulars,</w:t>
      </w:r>
      <w:r w:rsidRPr="00072CAB">
        <w:rPr>
          <w:color w:val="231F20"/>
          <w:spacing w:val="-16"/>
        </w:rPr>
        <w:t xml:space="preserve"> </w:t>
      </w:r>
      <w:r w:rsidRPr="00072CAB">
        <w:rPr>
          <w:color w:val="231F20"/>
        </w:rPr>
        <w:t>but</w:t>
      </w:r>
      <w:r w:rsidRPr="00072CAB">
        <w:rPr>
          <w:color w:val="231F20"/>
          <w:spacing w:val="-15"/>
        </w:rPr>
        <w:t xml:space="preserve"> </w:t>
      </w:r>
      <w:r w:rsidRPr="00072CAB">
        <w:rPr>
          <w:color w:val="231F20"/>
        </w:rPr>
        <w:t>shall</w:t>
      </w:r>
      <w:r w:rsidRPr="00072CAB">
        <w:rPr>
          <w:color w:val="231F20"/>
          <w:spacing w:val="-15"/>
        </w:rPr>
        <w:t xml:space="preserve"> </w:t>
      </w:r>
      <w:r w:rsidRPr="00072CAB">
        <w:rPr>
          <w:color w:val="231F20"/>
        </w:rPr>
        <w:t>nevertheless</w:t>
      </w:r>
      <w:r w:rsidRPr="00072CAB">
        <w:rPr>
          <w:color w:val="231F20"/>
          <w:spacing w:val="-15"/>
        </w:rPr>
        <w:t xml:space="preserve"> </w:t>
      </w:r>
      <w:r w:rsidRPr="00072CAB">
        <w:rPr>
          <w:color w:val="231F20"/>
        </w:rPr>
        <w:t>give</w:t>
      </w:r>
      <w:r w:rsidRPr="00072CAB">
        <w:rPr>
          <w:color w:val="231F20"/>
          <w:spacing w:val="-15"/>
        </w:rPr>
        <w:t xml:space="preserve"> </w:t>
      </w:r>
      <w:r w:rsidRPr="00072CAB">
        <w:rPr>
          <w:color w:val="231F20"/>
        </w:rPr>
        <w:t>his</w:t>
      </w:r>
      <w:r w:rsidRPr="00072CAB">
        <w:rPr>
          <w:color w:val="231F20"/>
          <w:spacing w:val="-15"/>
        </w:rPr>
        <w:t xml:space="preserve"> </w:t>
      </w:r>
      <w:r w:rsidRPr="00072CAB">
        <w:rPr>
          <w:color w:val="231F20"/>
        </w:rPr>
        <w:t>response</w:t>
      </w:r>
      <w:r w:rsidRPr="00072CAB">
        <w:rPr>
          <w:color w:val="231F20"/>
          <w:spacing w:val="-15"/>
        </w:rPr>
        <w:t xml:space="preserve"> </w:t>
      </w:r>
      <w:r w:rsidRPr="00072CAB">
        <w:rPr>
          <w:color w:val="231F20"/>
        </w:rPr>
        <w:t>on</w:t>
      </w:r>
      <w:r w:rsidRPr="00072CAB">
        <w:rPr>
          <w:color w:val="231F20"/>
          <w:spacing w:val="-15"/>
        </w:rPr>
        <w:t xml:space="preserve"> </w:t>
      </w:r>
      <w:r w:rsidRPr="00072CAB">
        <w:rPr>
          <w:color w:val="231F20"/>
        </w:rPr>
        <w:t>the</w:t>
      </w:r>
      <w:r w:rsidRPr="00072CAB">
        <w:rPr>
          <w:color w:val="231F20"/>
          <w:spacing w:val="-15"/>
        </w:rPr>
        <w:t xml:space="preserve"> </w:t>
      </w:r>
      <w:r w:rsidRPr="00072CAB">
        <w:rPr>
          <w:color w:val="231F20"/>
        </w:rPr>
        <w:t>principles</w:t>
      </w:r>
      <w:r w:rsidRPr="00072CAB">
        <w:rPr>
          <w:color w:val="231F20"/>
          <w:spacing w:val="-15"/>
        </w:rPr>
        <w:t xml:space="preserve"> </w:t>
      </w:r>
      <w:r w:rsidRPr="00072CAB">
        <w:rPr>
          <w:color w:val="231F20"/>
        </w:rPr>
        <w:t>of</w:t>
      </w:r>
      <w:r w:rsidRPr="00072CAB">
        <w:rPr>
          <w:color w:val="231F20"/>
          <w:spacing w:val="-15"/>
        </w:rPr>
        <w:t xml:space="preserve"> </w:t>
      </w:r>
      <w:r w:rsidRPr="00072CAB">
        <w:rPr>
          <w:color w:val="231F20"/>
        </w:rPr>
        <w:t>the</w:t>
      </w:r>
      <w:r w:rsidRPr="00072CAB">
        <w:rPr>
          <w:color w:val="231F20"/>
          <w:spacing w:val="-15"/>
        </w:rPr>
        <w:t xml:space="preserve"> </w:t>
      </w:r>
      <w:r w:rsidRPr="00072CAB">
        <w:rPr>
          <w:color w:val="231F20"/>
        </w:rPr>
        <w:t>claim</w:t>
      </w:r>
      <w:r w:rsidRPr="00072CAB">
        <w:rPr>
          <w:color w:val="231F20"/>
          <w:spacing w:val="-16"/>
        </w:rPr>
        <w:t xml:space="preserve"> </w:t>
      </w:r>
      <w:r w:rsidRPr="00072CAB">
        <w:rPr>
          <w:color w:val="231F20"/>
        </w:rPr>
        <w:t>within the</w:t>
      </w:r>
      <w:r w:rsidRPr="00072CAB">
        <w:rPr>
          <w:color w:val="231F20"/>
          <w:spacing w:val="-23"/>
        </w:rPr>
        <w:t xml:space="preserve"> </w:t>
      </w:r>
      <w:r w:rsidRPr="00072CAB">
        <w:rPr>
          <w:color w:val="231F20"/>
        </w:rPr>
        <w:t>above</w:t>
      </w:r>
      <w:r w:rsidRPr="00072CAB">
        <w:rPr>
          <w:color w:val="231F20"/>
          <w:spacing w:val="-23"/>
        </w:rPr>
        <w:t xml:space="preserve"> </w:t>
      </w:r>
      <w:r w:rsidRPr="00072CAB">
        <w:rPr>
          <w:color w:val="231F20"/>
        </w:rPr>
        <w:t>deﬁned</w:t>
      </w:r>
      <w:r w:rsidRPr="00072CAB">
        <w:rPr>
          <w:color w:val="231F20"/>
          <w:spacing w:val="-23"/>
        </w:rPr>
        <w:t xml:space="preserve"> </w:t>
      </w:r>
      <w:r w:rsidRPr="00072CAB">
        <w:rPr>
          <w:color w:val="231F20"/>
        </w:rPr>
        <w:t>time</w:t>
      </w:r>
      <w:r w:rsidRPr="00072CAB">
        <w:rPr>
          <w:color w:val="231F20"/>
          <w:spacing w:val="-23"/>
        </w:rPr>
        <w:t xml:space="preserve"> </w:t>
      </w:r>
      <w:r w:rsidRPr="00072CAB">
        <w:rPr>
          <w:color w:val="231F20"/>
        </w:rPr>
        <w:t>period.</w:t>
      </w:r>
    </w:p>
    <w:p w14:paraId="5DDE28FB" w14:textId="77777777" w:rsidR="000115E2" w:rsidRPr="00072CAB" w:rsidRDefault="000115E2" w:rsidP="000115E2">
      <w:pPr>
        <w:pStyle w:val="ListParagraph"/>
        <w:tabs>
          <w:tab w:val="left" w:pos="885"/>
        </w:tabs>
        <w:spacing w:line="230" w:lineRule="auto"/>
        <w:ind w:left="1260" w:right="720" w:firstLine="0"/>
        <w:jc w:val="both"/>
      </w:pPr>
    </w:p>
    <w:p w14:paraId="2ED7046B" w14:textId="77777777" w:rsidR="005F5B22" w:rsidRPr="00072CAB" w:rsidRDefault="00B0057A" w:rsidP="00B24219">
      <w:pPr>
        <w:pStyle w:val="ListParagraph"/>
        <w:numPr>
          <w:ilvl w:val="2"/>
          <w:numId w:val="123"/>
        </w:numPr>
        <w:spacing w:line="230" w:lineRule="auto"/>
        <w:ind w:left="1260" w:right="720" w:hanging="630"/>
        <w:jc w:val="both"/>
        <w:rPr>
          <w:color w:val="231F20"/>
        </w:rPr>
      </w:pPr>
      <w:r w:rsidRPr="00072CAB">
        <w:rPr>
          <w:color w:val="231F20"/>
        </w:rPr>
        <w:t>Within the above deﬁned period of 42 days, the Project Manager shall proceed in accordance with Sub-Clause</w:t>
      </w:r>
    </w:p>
    <w:p w14:paraId="09D1518B" w14:textId="77777777" w:rsidR="000115E2" w:rsidRPr="00072CAB" w:rsidRDefault="000115E2" w:rsidP="000115E2">
      <w:pPr>
        <w:pStyle w:val="ListParagraph"/>
        <w:rPr>
          <w:color w:val="231F20"/>
        </w:rPr>
      </w:pPr>
    </w:p>
    <w:p w14:paraId="3E31FEB7" w14:textId="77777777" w:rsidR="005F5B22" w:rsidRPr="00072CAB" w:rsidRDefault="00B0057A" w:rsidP="00B24219">
      <w:pPr>
        <w:pStyle w:val="ListParagraph"/>
        <w:numPr>
          <w:ilvl w:val="2"/>
          <w:numId w:val="123"/>
        </w:numPr>
        <w:tabs>
          <w:tab w:val="left" w:pos="885"/>
        </w:tabs>
        <w:spacing w:line="230" w:lineRule="auto"/>
        <w:ind w:left="1260" w:right="720" w:hanging="630"/>
        <w:jc w:val="both"/>
        <w:rPr>
          <w:color w:val="231F20"/>
        </w:rPr>
      </w:pPr>
      <w:r w:rsidRPr="00072CAB">
        <w:rPr>
          <w:color w:val="231F20"/>
        </w:rPr>
        <w:t xml:space="preserve"> [Determinations] to agree or determine (</w:t>
      </w:r>
      <w:proofErr w:type="spellStart"/>
      <w:r w:rsidRPr="00072CAB">
        <w:rPr>
          <w:color w:val="231F20"/>
        </w:rPr>
        <w:t>i</w:t>
      </w:r>
      <w:proofErr w:type="spellEnd"/>
      <w:r w:rsidRPr="00072CAB">
        <w:rPr>
          <w:color w:val="231F20"/>
        </w:rPr>
        <w:t xml:space="preserve">) the extension (if any) of the Time for Completion (before or after its expiry) in accordance with Sub-Clause 8.4 [Extension of Time for Completion], and/or (ii) the </w:t>
      </w:r>
      <w:r w:rsidRPr="00072CAB">
        <w:rPr>
          <w:color w:val="231F20"/>
        </w:rPr>
        <w:lastRenderedPageBreak/>
        <w:t>additional payment (if any) to which the Contractor is entitled under the Contract.</w:t>
      </w:r>
    </w:p>
    <w:p w14:paraId="1F057552" w14:textId="77777777" w:rsidR="005F5B22" w:rsidRPr="00072CAB" w:rsidRDefault="005F5B22" w:rsidP="000115E2">
      <w:pPr>
        <w:tabs>
          <w:tab w:val="left" w:pos="885"/>
        </w:tabs>
        <w:spacing w:line="230" w:lineRule="auto"/>
        <w:ind w:right="720"/>
        <w:jc w:val="both"/>
        <w:rPr>
          <w:color w:val="231F20"/>
        </w:rPr>
      </w:pPr>
    </w:p>
    <w:p w14:paraId="2F727F2A" w14:textId="77777777" w:rsidR="005F5B22" w:rsidRPr="00072CAB" w:rsidRDefault="00B0057A" w:rsidP="00B24219">
      <w:pPr>
        <w:pStyle w:val="ListParagraph"/>
        <w:numPr>
          <w:ilvl w:val="2"/>
          <w:numId w:val="123"/>
        </w:numPr>
        <w:tabs>
          <w:tab w:val="left" w:pos="885"/>
        </w:tabs>
        <w:spacing w:line="230" w:lineRule="auto"/>
        <w:ind w:left="1260" w:right="720" w:hanging="630"/>
        <w:jc w:val="both"/>
        <w:rPr>
          <w:color w:val="231F20"/>
        </w:rPr>
      </w:pPr>
      <w:r w:rsidRPr="00072CAB">
        <w:rPr>
          <w:color w:val="231F20"/>
        </w:rPr>
        <w:t>Each Payment Certiﬁcate shall include such additional payment for any claim as has been reasonably substantiated as due under the relevant provision of the Contract. Unless and until the particulars supplied are sufﬁcient to substantiate the whole of the claim, the Contractor shall only be entitled to payment for such part of the claim as he has been able to substantiate.</w:t>
      </w:r>
    </w:p>
    <w:p w14:paraId="568546D2" w14:textId="77777777" w:rsidR="000115E2" w:rsidRPr="00072CAB" w:rsidRDefault="000115E2" w:rsidP="000115E2">
      <w:pPr>
        <w:pStyle w:val="ListParagraph"/>
        <w:tabs>
          <w:tab w:val="left" w:pos="885"/>
        </w:tabs>
        <w:spacing w:line="230" w:lineRule="auto"/>
        <w:ind w:left="1260" w:right="720" w:firstLine="0"/>
        <w:jc w:val="both"/>
        <w:rPr>
          <w:color w:val="231F20"/>
        </w:rPr>
      </w:pPr>
    </w:p>
    <w:p w14:paraId="51FADAF4" w14:textId="77777777" w:rsidR="005F5B22" w:rsidRPr="00072CAB" w:rsidRDefault="00B0057A" w:rsidP="00B24219">
      <w:pPr>
        <w:pStyle w:val="ListParagraph"/>
        <w:numPr>
          <w:ilvl w:val="2"/>
          <w:numId w:val="123"/>
        </w:numPr>
        <w:tabs>
          <w:tab w:val="left" w:pos="885"/>
        </w:tabs>
        <w:spacing w:line="230" w:lineRule="auto"/>
        <w:ind w:left="1260" w:right="720" w:hanging="630"/>
        <w:jc w:val="both"/>
        <w:rPr>
          <w:color w:val="231F20"/>
        </w:rPr>
      </w:pPr>
      <w:r w:rsidRPr="00072CAB">
        <w:rPr>
          <w:color w:val="231F20"/>
        </w:rPr>
        <w:t>If the Project Manager does not respond within the timeframe deﬁned in this Clause, either Party may consider that the claim is rejected by the Project Manager and any of the Parties may refer to Arbitration in accordance with Sub-Clause 24.4 [Arbitration].</w:t>
      </w:r>
    </w:p>
    <w:p w14:paraId="1FAE955D" w14:textId="77777777" w:rsidR="005F5B22" w:rsidRPr="00072CAB" w:rsidRDefault="005F5B22" w:rsidP="000115E2">
      <w:pPr>
        <w:pStyle w:val="ListParagraph"/>
        <w:tabs>
          <w:tab w:val="left" w:pos="885"/>
        </w:tabs>
        <w:spacing w:line="230" w:lineRule="auto"/>
        <w:ind w:left="1260" w:right="720" w:firstLine="0"/>
        <w:jc w:val="both"/>
        <w:rPr>
          <w:color w:val="231F20"/>
        </w:rPr>
      </w:pPr>
    </w:p>
    <w:p w14:paraId="07A4D8A5" w14:textId="77777777" w:rsidR="005F5B22" w:rsidRPr="00072CAB" w:rsidRDefault="00B0057A" w:rsidP="00B24219">
      <w:pPr>
        <w:pStyle w:val="ListParagraph"/>
        <w:numPr>
          <w:ilvl w:val="2"/>
          <w:numId w:val="123"/>
        </w:numPr>
        <w:tabs>
          <w:tab w:val="left" w:pos="885"/>
        </w:tabs>
        <w:spacing w:line="230" w:lineRule="auto"/>
        <w:ind w:left="1260" w:right="720" w:hanging="630"/>
        <w:jc w:val="both"/>
      </w:pPr>
      <w:r w:rsidRPr="00072CAB">
        <w:rPr>
          <w:color w:val="231F20"/>
        </w:rPr>
        <w:t>The requirements of this Sub-Clause are in addition to those of any other Sub-Clause which may apply to a claim. If the Contractor fails to comply with this or another Sub-Clause in relation to any claim, any extension of time and/or additional payment shall take account of the extent (if any) to which the failure has prevented or prejudiced proper investigation</w:t>
      </w:r>
      <w:r w:rsidRPr="00072CAB">
        <w:rPr>
          <w:color w:val="231F20"/>
          <w:spacing w:val="-9"/>
        </w:rPr>
        <w:t xml:space="preserve"> </w:t>
      </w:r>
      <w:r w:rsidRPr="00072CAB">
        <w:rPr>
          <w:color w:val="231F20"/>
        </w:rPr>
        <w:t>of</w:t>
      </w:r>
      <w:r w:rsidRPr="00072CAB">
        <w:rPr>
          <w:color w:val="231F20"/>
          <w:spacing w:val="-8"/>
        </w:rPr>
        <w:t xml:space="preserve"> </w:t>
      </w:r>
      <w:r w:rsidRPr="00072CAB">
        <w:rPr>
          <w:color w:val="231F20"/>
        </w:rPr>
        <w:t>the</w:t>
      </w:r>
      <w:r w:rsidRPr="00072CAB">
        <w:rPr>
          <w:color w:val="231F20"/>
          <w:spacing w:val="-8"/>
        </w:rPr>
        <w:t xml:space="preserve"> </w:t>
      </w:r>
      <w:r w:rsidRPr="00072CAB">
        <w:rPr>
          <w:color w:val="231F20"/>
        </w:rPr>
        <w:t>claim,</w:t>
      </w:r>
      <w:r w:rsidRPr="00072CAB">
        <w:rPr>
          <w:color w:val="231F20"/>
          <w:spacing w:val="-9"/>
        </w:rPr>
        <w:t xml:space="preserve"> </w:t>
      </w:r>
      <w:r w:rsidRPr="00072CAB">
        <w:rPr>
          <w:color w:val="231F20"/>
        </w:rPr>
        <w:t>unless</w:t>
      </w:r>
      <w:r w:rsidRPr="00072CAB">
        <w:rPr>
          <w:color w:val="231F20"/>
          <w:spacing w:val="-8"/>
        </w:rPr>
        <w:t xml:space="preserve"> </w:t>
      </w:r>
      <w:r w:rsidRPr="00072CAB">
        <w:rPr>
          <w:color w:val="231F20"/>
        </w:rPr>
        <w:t>the</w:t>
      </w:r>
      <w:r w:rsidRPr="00072CAB">
        <w:rPr>
          <w:color w:val="231F20"/>
          <w:spacing w:val="-8"/>
        </w:rPr>
        <w:t xml:space="preserve"> </w:t>
      </w:r>
      <w:r w:rsidRPr="00072CAB">
        <w:rPr>
          <w:color w:val="231F20"/>
        </w:rPr>
        <w:t>claim</w:t>
      </w:r>
      <w:r w:rsidRPr="00072CAB">
        <w:rPr>
          <w:color w:val="231F20"/>
          <w:spacing w:val="-9"/>
        </w:rPr>
        <w:t xml:space="preserve"> </w:t>
      </w:r>
      <w:r w:rsidRPr="00072CAB">
        <w:rPr>
          <w:color w:val="231F20"/>
        </w:rPr>
        <w:t>is</w:t>
      </w:r>
      <w:r w:rsidRPr="00072CAB">
        <w:rPr>
          <w:color w:val="231F20"/>
          <w:spacing w:val="-8"/>
        </w:rPr>
        <w:t xml:space="preserve"> </w:t>
      </w:r>
      <w:r w:rsidRPr="00072CAB">
        <w:rPr>
          <w:color w:val="231F20"/>
        </w:rPr>
        <w:t>excluded</w:t>
      </w:r>
      <w:r w:rsidRPr="00072CAB">
        <w:rPr>
          <w:color w:val="231F20"/>
          <w:spacing w:val="-9"/>
        </w:rPr>
        <w:t xml:space="preserve"> </w:t>
      </w:r>
      <w:r w:rsidRPr="00072CAB">
        <w:rPr>
          <w:color w:val="231F20"/>
        </w:rPr>
        <w:t>under</w:t>
      </w:r>
      <w:r w:rsidRPr="00072CAB">
        <w:rPr>
          <w:color w:val="231F20"/>
          <w:spacing w:val="-8"/>
        </w:rPr>
        <w:t xml:space="preserve"> </w:t>
      </w:r>
      <w:r w:rsidRPr="00072CAB">
        <w:rPr>
          <w:color w:val="231F20"/>
        </w:rPr>
        <w:t>the</w:t>
      </w:r>
      <w:r w:rsidRPr="00072CAB">
        <w:rPr>
          <w:color w:val="231F20"/>
          <w:spacing w:val="-8"/>
        </w:rPr>
        <w:t xml:space="preserve"> </w:t>
      </w:r>
      <w:r w:rsidRPr="00072CAB">
        <w:rPr>
          <w:color w:val="231F20"/>
        </w:rPr>
        <w:t>second</w:t>
      </w:r>
      <w:r w:rsidRPr="00072CAB">
        <w:rPr>
          <w:color w:val="231F20"/>
          <w:spacing w:val="-8"/>
        </w:rPr>
        <w:t xml:space="preserve"> </w:t>
      </w:r>
      <w:r w:rsidRPr="00072CAB">
        <w:rPr>
          <w:color w:val="231F20"/>
        </w:rPr>
        <w:t>paragraph</w:t>
      </w:r>
      <w:r w:rsidRPr="00072CAB">
        <w:rPr>
          <w:color w:val="231F20"/>
          <w:spacing w:val="-9"/>
        </w:rPr>
        <w:t xml:space="preserve"> </w:t>
      </w:r>
      <w:r w:rsidRPr="00072CAB">
        <w:rPr>
          <w:color w:val="231F20"/>
        </w:rPr>
        <w:t>of</w:t>
      </w:r>
      <w:r w:rsidRPr="00072CAB">
        <w:rPr>
          <w:color w:val="231F20"/>
          <w:spacing w:val="-8"/>
        </w:rPr>
        <w:t xml:space="preserve"> </w:t>
      </w:r>
      <w:r w:rsidRPr="00072CAB">
        <w:rPr>
          <w:color w:val="231F20"/>
        </w:rPr>
        <w:t>this Sub-Clause</w:t>
      </w:r>
      <w:r w:rsidRPr="00072CAB">
        <w:rPr>
          <w:color w:val="231F20"/>
          <w:spacing w:val="-23"/>
        </w:rPr>
        <w:t xml:space="preserve"> </w:t>
      </w:r>
      <w:r w:rsidRPr="00072CAB">
        <w:rPr>
          <w:color w:val="231F20"/>
        </w:rPr>
        <w:t>24.3.</w:t>
      </w:r>
    </w:p>
    <w:p w14:paraId="5A17ECD5" w14:textId="77777777" w:rsidR="005F5B22" w:rsidRPr="00072CAB" w:rsidRDefault="00B0057A" w:rsidP="00B24219">
      <w:pPr>
        <w:pStyle w:val="ListParagraph"/>
        <w:numPr>
          <w:ilvl w:val="1"/>
          <w:numId w:val="118"/>
        </w:numPr>
        <w:spacing w:before="200" w:after="120" w:line="230" w:lineRule="auto"/>
        <w:ind w:left="810" w:right="850" w:hanging="360"/>
        <w:jc w:val="both"/>
        <w:rPr>
          <w:b/>
          <w:bCs/>
          <w:color w:val="231F20"/>
        </w:rPr>
      </w:pPr>
      <w:r w:rsidRPr="00072CAB">
        <w:rPr>
          <w:b/>
          <w:bCs/>
          <w:color w:val="231F20"/>
        </w:rPr>
        <w:t>Amicable</w:t>
      </w:r>
      <w:r w:rsidRPr="00072CAB">
        <w:rPr>
          <w:b/>
          <w:bCs/>
          <w:color w:val="231F20"/>
          <w:spacing w:val="-23"/>
        </w:rPr>
        <w:t xml:space="preserve"> </w:t>
      </w:r>
      <w:r w:rsidRPr="00072CAB">
        <w:rPr>
          <w:b/>
          <w:bCs/>
          <w:color w:val="231F20"/>
        </w:rPr>
        <w:t>Settlement</w:t>
      </w:r>
    </w:p>
    <w:p w14:paraId="62E59EBD" w14:textId="77777777" w:rsidR="005F5B22" w:rsidRPr="00072CAB" w:rsidRDefault="00B0057A" w:rsidP="00B24219">
      <w:pPr>
        <w:pStyle w:val="ListParagraph"/>
        <w:numPr>
          <w:ilvl w:val="2"/>
          <w:numId w:val="82"/>
        </w:numPr>
        <w:tabs>
          <w:tab w:val="left" w:pos="885"/>
        </w:tabs>
        <w:spacing w:line="230" w:lineRule="auto"/>
        <w:ind w:left="1260" w:right="720" w:hanging="810"/>
        <w:jc w:val="both"/>
      </w:pPr>
      <w:r w:rsidRPr="00072CAB">
        <w:rPr>
          <w:color w:val="231F20"/>
        </w:rPr>
        <w:t>Where</w:t>
      </w:r>
      <w:r w:rsidRPr="00072CAB">
        <w:rPr>
          <w:color w:val="231F20"/>
          <w:spacing w:val="-8"/>
        </w:rPr>
        <w:t xml:space="preserve"> </w:t>
      </w:r>
      <w:r w:rsidRPr="00072CAB">
        <w:rPr>
          <w:color w:val="231F20"/>
        </w:rPr>
        <w:t>a</w:t>
      </w:r>
      <w:r w:rsidRPr="00072CAB">
        <w:rPr>
          <w:color w:val="231F20"/>
          <w:spacing w:val="-8"/>
        </w:rPr>
        <w:t xml:space="preserve"> </w:t>
      </w:r>
      <w:r w:rsidRPr="00072CAB">
        <w:rPr>
          <w:color w:val="231F20"/>
        </w:rPr>
        <w:t>notice</w:t>
      </w:r>
      <w:r w:rsidRPr="00072CAB">
        <w:rPr>
          <w:color w:val="231F20"/>
          <w:spacing w:val="-8"/>
        </w:rPr>
        <w:t xml:space="preserve"> </w:t>
      </w:r>
      <w:r w:rsidRPr="00072CAB">
        <w:rPr>
          <w:color w:val="231F20"/>
        </w:rPr>
        <w:t>of</w:t>
      </w:r>
      <w:r w:rsidRPr="00072CAB">
        <w:rPr>
          <w:color w:val="231F20"/>
          <w:spacing w:val="-8"/>
        </w:rPr>
        <w:t xml:space="preserve"> </w:t>
      </w:r>
      <w:r w:rsidRPr="00072CAB">
        <w:rPr>
          <w:color w:val="231F20"/>
        </w:rPr>
        <w:t>a</w:t>
      </w:r>
      <w:r w:rsidRPr="00072CAB">
        <w:rPr>
          <w:color w:val="231F20"/>
          <w:spacing w:val="-8"/>
        </w:rPr>
        <w:t xml:space="preserve"> </w:t>
      </w:r>
      <w:r w:rsidRPr="00072CAB">
        <w:rPr>
          <w:color w:val="231F20"/>
        </w:rPr>
        <w:t>claim</w:t>
      </w:r>
      <w:r w:rsidRPr="00072CAB">
        <w:rPr>
          <w:color w:val="231F20"/>
          <w:spacing w:val="-8"/>
        </w:rPr>
        <w:t xml:space="preserve"> </w:t>
      </w:r>
      <w:r w:rsidRPr="00072CAB">
        <w:rPr>
          <w:color w:val="231F20"/>
        </w:rPr>
        <w:t>has</w:t>
      </w:r>
      <w:r w:rsidRPr="00072CAB">
        <w:rPr>
          <w:color w:val="231F20"/>
          <w:spacing w:val="-8"/>
        </w:rPr>
        <w:t xml:space="preserve"> </w:t>
      </w:r>
      <w:r w:rsidRPr="00072CAB">
        <w:rPr>
          <w:color w:val="231F20"/>
        </w:rPr>
        <w:t>been</w:t>
      </w:r>
      <w:r w:rsidRPr="00072CAB">
        <w:rPr>
          <w:color w:val="231F20"/>
          <w:spacing w:val="-8"/>
        </w:rPr>
        <w:t xml:space="preserve"> </w:t>
      </w:r>
      <w:r w:rsidRPr="00072CAB">
        <w:rPr>
          <w:color w:val="231F20"/>
        </w:rPr>
        <w:t>given,</w:t>
      </w:r>
      <w:r w:rsidRPr="00072CAB">
        <w:rPr>
          <w:color w:val="231F20"/>
          <w:spacing w:val="-8"/>
        </w:rPr>
        <w:t xml:space="preserve"> </w:t>
      </w:r>
      <w:r w:rsidRPr="00072CAB">
        <w:rPr>
          <w:color w:val="231F20"/>
        </w:rPr>
        <w:t>both</w:t>
      </w:r>
      <w:r w:rsidRPr="00072CAB">
        <w:rPr>
          <w:color w:val="231F20"/>
          <w:spacing w:val="-8"/>
        </w:rPr>
        <w:t xml:space="preserve"> </w:t>
      </w:r>
      <w:r w:rsidRPr="00072CAB">
        <w:rPr>
          <w:color w:val="231F20"/>
        </w:rPr>
        <w:t>Parties</w:t>
      </w:r>
      <w:r w:rsidRPr="00072CAB">
        <w:rPr>
          <w:color w:val="231F20"/>
          <w:spacing w:val="-8"/>
        </w:rPr>
        <w:t xml:space="preserve"> </w:t>
      </w:r>
      <w:r w:rsidRPr="00072CAB">
        <w:rPr>
          <w:color w:val="231F20"/>
        </w:rPr>
        <w:t>shall</w:t>
      </w:r>
      <w:r w:rsidRPr="00072CAB">
        <w:rPr>
          <w:color w:val="231F20"/>
          <w:spacing w:val="-8"/>
        </w:rPr>
        <w:t xml:space="preserve"> </w:t>
      </w:r>
      <w:r w:rsidRPr="00072CAB">
        <w:rPr>
          <w:color w:val="231F20"/>
        </w:rPr>
        <w:t>attempt</w:t>
      </w:r>
      <w:r w:rsidRPr="00072CAB">
        <w:rPr>
          <w:color w:val="231F20"/>
          <w:spacing w:val="-8"/>
        </w:rPr>
        <w:t xml:space="preserve"> </w:t>
      </w:r>
      <w:r w:rsidRPr="00072CAB">
        <w:rPr>
          <w:color w:val="231F20"/>
        </w:rPr>
        <w:t>to</w:t>
      </w:r>
      <w:r w:rsidRPr="00072CAB">
        <w:rPr>
          <w:color w:val="231F20"/>
          <w:spacing w:val="-8"/>
        </w:rPr>
        <w:t xml:space="preserve"> </w:t>
      </w:r>
      <w:r w:rsidRPr="00072CAB">
        <w:rPr>
          <w:color w:val="231F20"/>
        </w:rPr>
        <w:t>settle</w:t>
      </w:r>
      <w:r w:rsidRPr="00072CAB">
        <w:rPr>
          <w:color w:val="231F20"/>
          <w:spacing w:val="-8"/>
        </w:rPr>
        <w:t xml:space="preserve"> </w:t>
      </w:r>
      <w:r w:rsidRPr="00072CAB">
        <w:rPr>
          <w:color w:val="231F20"/>
        </w:rPr>
        <w:t>the</w:t>
      </w:r>
      <w:r w:rsidRPr="00072CAB">
        <w:rPr>
          <w:color w:val="231F20"/>
          <w:spacing w:val="-8"/>
        </w:rPr>
        <w:t xml:space="preserve"> </w:t>
      </w:r>
      <w:r w:rsidRPr="00072CAB">
        <w:rPr>
          <w:color w:val="231F20"/>
        </w:rPr>
        <w:t>dispute</w:t>
      </w:r>
      <w:r w:rsidRPr="00072CAB">
        <w:rPr>
          <w:color w:val="231F20"/>
          <w:spacing w:val="-8"/>
        </w:rPr>
        <w:t xml:space="preserve"> </w:t>
      </w:r>
      <w:r w:rsidRPr="00072CAB">
        <w:rPr>
          <w:color w:val="231F20"/>
        </w:rPr>
        <w:t>amicably</w:t>
      </w:r>
      <w:r w:rsidRPr="00072CAB">
        <w:rPr>
          <w:color w:val="231F20"/>
          <w:spacing w:val="-8"/>
        </w:rPr>
        <w:t xml:space="preserve"> </w:t>
      </w:r>
      <w:r w:rsidRPr="00072CAB">
        <w:rPr>
          <w:color w:val="231F20"/>
        </w:rPr>
        <w:t>before</w:t>
      </w:r>
      <w:r w:rsidRPr="00072CAB">
        <w:rPr>
          <w:color w:val="231F20"/>
          <w:spacing w:val="-8"/>
        </w:rPr>
        <w:t xml:space="preserve"> </w:t>
      </w:r>
      <w:r w:rsidRPr="00072CAB">
        <w:rPr>
          <w:color w:val="231F20"/>
        </w:rPr>
        <w:t>the commencement of arbitration. However, unless both Parties agree otherwise, the Party giving a notice of a claim in accordance with Sub-Clause 24.1 above should move to commence arbitration after the ﬁfty-sixth day</w:t>
      </w:r>
      <w:r w:rsidRPr="00072CAB">
        <w:rPr>
          <w:color w:val="231F20"/>
          <w:spacing w:val="-19"/>
        </w:rPr>
        <w:t xml:space="preserve"> </w:t>
      </w:r>
      <w:r w:rsidRPr="00072CAB">
        <w:rPr>
          <w:color w:val="231F20"/>
        </w:rPr>
        <w:t>from</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day</w:t>
      </w:r>
      <w:r w:rsidRPr="00072CAB">
        <w:rPr>
          <w:color w:val="231F20"/>
          <w:spacing w:val="-19"/>
        </w:rPr>
        <w:t xml:space="preserve"> </w:t>
      </w:r>
      <w:r w:rsidRPr="00072CAB">
        <w:rPr>
          <w:color w:val="231F20"/>
        </w:rPr>
        <w:t>on</w:t>
      </w:r>
      <w:r w:rsidRPr="00072CAB">
        <w:rPr>
          <w:color w:val="231F20"/>
          <w:spacing w:val="-19"/>
        </w:rPr>
        <w:t xml:space="preserve"> </w:t>
      </w:r>
      <w:r w:rsidRPr="00072CAB">
        <w:rPr>
          <w:color w:val="231F20"/>
        </w:rPr>
        <w:t>which</w:t>
      </w:r>
      <w:r w:rsidRPr="00072CAB">
        <w:rPr>
          <w:color w:val="231F20"/>
          <w:spacing w:val="-19"/>
        </w:rPr>
        <w:t xml:space="preserve"> </w:t>
      </w:r>
      <w:r w:rsidRPr="00072CAB">
        <w:rPr>
          <w:color w:val="231F20"/>
        </w:rPr>
        <w:t>a</w:t>
      </w:r>
      <w:r w:rsidRPr="00072CAB">
        <w:rPr>
          <w:color w:val="231F20"/>
          <w:spacing w:val="-19"/>
        </w:rPr>
        <w:t xml:space="preserve"> </w:t>
      </w:r>
      <w:r w:rsidRPr="00072CAB">
        <w:rPr>
          <w:color w:val="231F20"/>
        </w:rPr>
        <w:t>notice</w:t>
      </w:r>
      <w:r w:rsidRPr="00072CAB">
        <w:rPr>
          <w:color w:val="231F20"/>
          <w:spacing w:val="-19"/>
        </w:rPr>
        <w:t xml:space="preserve"> </w:t>
      </w:r>
      <w:r w:rsidRPr="00072CAB">
        <w:rPr>
          <w:color w:val="231F20"/>
        </w:rPr>
        <w:t>of</w:t>
      </w:r>
      <w:r w:rsidRPr="00072CAB">
        <w:rPr>
          <w:color w:val="231F20"/>
          <w:spacing w:val="-19"/>
        </w:rPr>
        <w:t xml:space="preserve"> </w:t>
      </w:r>
      <w:r w:rsidRPr="00072CAB">
        <w:rPr>
          <w:color w:val="231F20"/>
        </w:rPr>
        <w:t>a</w:t>
      </w:r>
      <w:r w:rsidRPr="00072CAB">
        <w:rPr>
          <w:color w:val="231F20"/>
          <w:spacing w:val="-19"/>
        </w:rPr>
        <w:t xml:space="preserve"> </w:t>
      </w:r>
      <w:r w:rsidRPr="00072CAB">
        <w:rPr>
          <w:color w:val="231F20"/>
        </w:rPr>
        <w:t>claim</w:t>
      </w:r>
      <w:r w:rsidRPr="00072CAB">
        <w:rPr>
          <w:color w:val="231F20"/>
          <w:spacing w:val="-19"/>
        </w:rPr>
        <w:t xml:space="preserve"> </w:t>
      </w:r>
      <w:r w:rsidRPr="00072CAB">
        <w:rPr>
          <w:color w:val="231F20"/>
        </w:rPr>
        <w:t>was</w:t>
      </w:r>
      <w:r w:rsidRPr="00072CAB">
        <w:rPr>
          <w:color w:val="231F20"/>
          <w:spacing w:val="-19"/>
        </w:rPr>
        <w:t xml:space="preserve"> </w:t>
      </w:r>
      <w:r w:rsidRPr="00072CAB">
        <w:rPr>
          <w:color w:val="231F20"/>
        </w:rPr>
        <w:t>given,</w:t>
      </w:r>
      <w:r w:rsidRPr="00072CAB">
        <w:rPr>
          <w:color w:val="231F20"/>
          <w:spacing w:val="-19"/>
        </w:rPr>
        <w:t xml:space="preserve"> </w:t>
      </w:r>
      <w:r w:rsidRPr="00072CAB">
        <w:rPr>
          <w:color w:val="231F20"/>
        </w:rPr>
        <w:t>even</w:t>
      </w:r>
      <w:r w:rsidRPr="00072CAB">
        <w:rPr>
          <w:color w:val="231F20"/>
          <w:spacing w:val="-19"/>
        </w:rPr>
        <w:t xml:space="preserve"> </w:t>
      </w:r>
      <w:r w:rsidRPr="00072CAB">
        <w:rPr>
          <w:color w:val="231F20"/>
        </w:rPr>
        <w:t>if</w:t>
      </w:r>
      <w:r w:rsidRPr="00072CAB">
        <w:rPr>
          <w:color w:val="231F20"/>
          <w:spacing w:val="-19"/>
        </w:rPr>
        <w:t xml:space="preserve"> </w:t>
      </w:r>
      <w:r w:rsidRPr="00072CAB">
        <w:rPr>
          <w:color w:val="231F20"/>
        </w:rPr>
        <w:t>no</w:t>
      </w:r>
      <w:r w:rsidRPr="00072CAB">
        <w:rPr>
          <w:color w:val="231F20"/>
          <w:spacing w:val="-19"/>
        </w:rPr>
        <w:t xml:space="preserve"> </w:t>
      </w:r>
      <w:r w:rsidRPr="00072CAB">
        <w:rPr>
          <w:color w:val="231F20"/>
        </w:rPr>
        <w:t>attempt</w:t>
      </w:r>
      <w:r w:rsidRPr="00072CAB">
        <w:rPr>
          <w:color w:val="231F20"/>
          <w:spacing w:val="-19"/>
        </w:rPr>
        <w:t xml:space="preserve"> </w:t>
      </w:r>
      <w:r w:rsidRPr="00072CAB">
        <w:rPr>
          <w:color w:val="231F20"/>
        </w:rPr>
        <w:t>at</w:t>
      </w:r>
      <w:r w:rsidRPr="00072CAB">
        <w:rPr>
          <w:color w:val="231F20"/>
          <w:spacing w:val="-19"/>
        </w:rPr>
        <w:t xml:space="preserve"> </w:t>
      </w:r>
      <w:r w:rsidRPr="00072CAB">
        <w:rPr>
          <w:color w:val="231F20"/>
        </w:rPr>
        <w:t>an</w:t>
      </w:r>
      <w:r w:rsidRPr="00072CAB">
        <w:rPr>
          <w:color w:val="231F20"/>
          <w:spacing w:val="-19"/>
        </w:rPr>
        <w:t xml:space="preserve"> </w:t>
      </w:r>
      <w:r w:rsidRPr="00072CAB">
        <w:rPr>
          <w:color w:val="231F20"/>
        </w:rPr>
        <w:t>amicable</w:t>
      </w:r>
      <w:r w:rsidRPr="00072CAB">
        <w:rPr>
          <w:color w:val="231F20"/>
          <w:spacing w:val="-19"/>
        </w:rPr>
        <w:t xml:space="preserve"> </w:t>
      </w:r>
      <w:r w:rsidRPr="00072CAB">
        <w:rPr>
          <w:color w:val="231F20"/>
        </w:rPr>
        <w:t>settlement</w:t>
      </w:r>
      <w:r w:rsidRPr="00072CAB">
        <w:rPr>
          <w:color w:val="231F20"/>
          <w:spacing w:val="-19"/>
        </w:rPr>
        <w:t xml:space="preserve"> </w:t>
      </w:r>
      <w:r w:rsidRPr="00072CAB">
        <w:rPr>
          <w:color w:val="231F20"/>
        </w:rPr>
        <w:t>has</w:t>
      </w:r>
      <w:r w:rsidRPr="00072CAB">
        <w:rPr>
          <w:color w:val="231F20"/>
          <w:spacing w:val="-19"/>
        </w:rPr>
        <w:t xml:space="preserve"> </w:t>
      </w:r>
      <w:r w:rsidRPr="00072CAB">
        <w:rPr>
          <w:color w:val="231F20"/>
        </w:rPr>
        <w:t>been made.</w:t>
      </w:r>
    </w:p>
    <w:p w14:paraId="1E07A010" w14:textId="77777777" w:rsidR="005F5B22" w:rsidRPr="00072CAB" w:rsidRDefault="00B0057A" w:rsidP="00B24219">
      <w:pPr>
        <w:pStyle w:val="ListParagraph"/>
        <w:numPr>
          <w:ilvl w:val="1"/>
          <w:numId w:val="118"/>
        </w:numPr>
        <w:spacing w:before="200" w:after="120" w:line="230" w:lineRule="auto"/>
        <w:ind w:left="810" w:right="850" w:hanging="360"/>
        <w:jc w:val="both"/>
        <w:rPr>
          <w:b/>
          <w:bCs/>
          <w:color w:val="231F20"/>
        </w:rPr>
      </w:pPr>
      <w:r w:rsidRPr="00072CAB">
        <w:rPr>
          <w:b/>
          <w:bCs/>
          <w:color w:val="231F20"/>
        </w:rPr>
        <w:t>Matters</w:t>
      </w:r>
      <w:r w:rsidRPr="00072CAB">
        <w:rPr>
          <w:b/>
          <w:bCs/>
          <w:color w:val="231F20"/>
          <w:spacing w:val="-24"/>
        </w:rPr>
        <w:t xml:space="preserve"> </w:t>
      </w:r>
      <w:r w:rsidRPr="00072CAB">
        <w:rPr>
          <w:b/>
          <w:bCs/>
          <w:color w:val="231F20"/>
        </w:rPr>
        <w:t>that</w:t>
      </w:r>
      <w:r w:rsidRPr="00072CAB">
        <w:rPr>
          <w:b/>
          <w:bCs/>
          <w:color w:val="231F20"/>
          <w:spacing w:val="-23"/>
        </w:rPr>
        <w:t xml:space="preserve"> </w:t>
      </w:r>
      <w:r w:rsidRPr="00072CAB">
        <w:rPr>
          <w:b/>
          <w:bCs/>
          <w:color w:val="231F20"/>
        </w:rPr>
        <w:t>may</w:t>
      </w:r>
      <w:r w:rsidRPr="00072CAB">
        <w:rPr>
          <w:b/>
          <w:bCs/>
          <w:color w:val="231F20"/>
          <w:spacing w:val="-23"/>
        </w:rPr>
        <w:t xml:space="preserve"> </w:t>
      </w:r>
      <w:r w:rsidRPr="00072CAB">
        <w:rPr>
          <w:b/>
          <w:bCs/>
          <w:color w:val="231F20"/>
        </w:rPr>
        <w:t>be</w:t>
      </w:r>
      <w:r w:rsidRPr="00072CAB">
        <w:rPr>
          <w:b/>
          <w:bCs/>
          <w:color w:val="231F20"/>
          <w:spacing w:val="-24"/>
        </w:rPr>
        <w:t xml:space="preserve"> </w:t>
      </w:r>
      <w:r w:rsidRPr="00072CAB">
        <w:rPr>
          <w:b/>
          <w:bCs/>
          <w:color w:val="231F20"/>
        </w:rPr>
        <w:t>referred</w:t>
      </w:r>
      <w:r w:rsidRPr="00072CAB">
        <w:rPr>
          <w:b/>
          <w:bCs/>
          <w:color w:val="231F20"/>
          <w:spacing w:val="-24"/>
        </w:rPr>
        <w:t xml:space="preserve"> </w:t>
      </w:r>
      <w:r w:rsidRPr="00072CAB">
        <w:rPr>
          <w:b/>
          <w:bCs/>
          <w:color w:val="231F20"/>
        </w:rPr>
        <w:t>to</w:t>
      </w:r>
      <w:r w:rsidRPr="00072CAB">
        <w:rPr>
          <w:b/>
          <w:bCs/>
          <w:color w:val="231F20"/>
          <w:spacing w:val="-24"/>
        </w:rPr>
        <w:t xml:space="preserve"> </w:t>
      </w:r>
      <w:r w:rsidRPr="00072CAB">
        <w:rPr>
          <w:b/>
          <w:bCs/>
          <w:color w:val="231F20"/>
        </w:rPr>
        <w:t>arbitration</w:t>
      </w:r>
    </w:p>
    <w:p w14:paraId="259452C4" w14:textId="77777777" w:rsidR="005F5B22" w:rsidRPr="00072CAB" w:rsidRDefault="00B0057A" w:rsidP="00B24219">
      <w:pPr>
        <w:pStyle w:val="ListParagraph"/>
        <w:numPr>
          <w:ilvl w:val="2"/>
          <w:numId w:val="124"/>
        </w:numPr>
        <w:tabs>
          <w:tab w:val="left" w:pos="885"/>
        </w:tabs>
        <w:spacing w:line="230" w:lineRule="auto"/>
        <w:ind w:left="1260" w:right="720" w:hanging="630"/>
        <w:jc w:val="both"/>
        <w:rPr>
          <w:color w:val="231F20"/>
        </w:rPr>
      </w:pPr>
      <w:r w:rsidRPr="00072CAB">
        <w:rPr>
          <w:color w:val="231F20"/>
        </w:rPr>
        <w:t>Notwithstanding anything stated herein the following matters may be referred to arbitration before the practical</w:t>
      </w:r>
      <w:r w:rsidRPr="00072CAB">
        <w:rPr>
          <w:color w:val="231F20"/>
          <w:spacing w:val="-23"/>
        </w:rPr>
        <w:t xml:space="preserve"> </w:t>
      </w:r>
      <w:r w:rsidRPr="00072CAB">
        <w:rPr>
          <w:color w:val="231F20"/>
        </w:rPr>
        <w:t>completion</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7"/>
        </w:rPr>
        <w:t xml:space="preserve"> </w:t>
      </w:r>
      <w:r w:rsidRPr="00072CAB">
        <w:rPr>
          <w:color w:val="231F20"/>
          <w:spacing w:val="-4"/>
        </w:rPr>
        <w:t>Works</w:t>
      </w:r>
      <w:r w:rsidRPr="00072CAB">
        <w:rPr>
          <w:color w:val="231F20"/>
          <w:spacing w:val="-22"/>
        </w:rPr>
        <w:t xml:space="preserve"> </w:t>
      </w:r>
      <w:r w:rsidRPr="00072CAB">
        <w:rPr>
          <w:color w:val="231F20"/>
        </w:rPr>
        <w:t>or</w:t>
      </w:r>
      <w:r w:rsidRPr="00072CAB">
        <w:rPr>
          <w:color w:val="231F20"/>
          <w:spacing w:val="-22"/>
        </w:rPr>
        <w:t xml:space="preserve"> </w:t>
      </w:r>
      <w:r w:rsidRPr="00072CAB">
        <w:rPr>
          <w:color w:val="231F20"/>
        </w:rPr>
        <w:t>abandonment</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7"/>
        </w:rPr>
        <w:t xml:space="preserve"> </w:t>
      </w:r>
      <w:r w:rsidRPr="00072CAB">
        <w:rPr>
          <w:color w:val="231F20"/>
          <w:spacing w:val="-4"/>
        </w:rPr>
        <w:t>Works</w:t>
      </w:r>
      <w:r w:rsidRPr="00072CAB">
        <w:rPr>
          <w:color w:val="231F20"/>
          <w:spacing w:val="-22"/>
        </w:rPr>
        <w:t xml:space="preserve"> </w:t>
      </w:r>
      <w:r w:rsidRPr="00072CAB">
        <w:rPr>
          <w:color w:val="231F20"/>
        </w:rPr>
        <w:t>or</w:t>
      </w:r>
      <w:r w:rsidRPr="00072CAB">
        <w:rPr>
          <w:color w:val="231F20"/>
          <w:spacing w:val="-23"/>
        </w:rPr>
        <w:t xml:space="preserve"> </w:t>
      </w:r>
      <w:r w:rsidRPr="00072CAB">
        <w:rPr>
          <w:color w:val="231F20"/>
        </w:rPr>
        <w:t>termination</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by</w:t>
      </w:r>
      <w:r w:rsidRPr="00072CAB">
        <w:rPr>
          <w:color w:val="231F20"/>
          <w:spacing w:val="-23"/>
        </w:rPr>
        <w:t xml:space="preserve"> </w:t>
      </w:r>
      <w:r w:rsidRPr="00072CAB">
        <w:rPr>
          <w:color w:val="231F20"/>
        </w:rPr>
        <w:t>either</w:t>
      </w:r>
      <w:r w:rsidRPr="00072CAB">
        <w:rPr>
          <w:color w:val="231F20"/>
          <w:spacing w:val="-23"/>
        </w:rPr>
        <w:t xml:space="preserve"> </w:t>
      </w:r>
      <w:r w:rsidRPr="00072CAB">
        <w:rPr>
          <w:color w:val="231F20"/>
        </w:rPr>
        <w:t>party:</w:t>
      </w:r>
    </w:p>
    <w:p w14:paraId="4637F195" w14:textId="77777777" w:rsidR="000115E2" w:rsidRPr="00072CAB" w:rsidRDefault="000115E2" w:rsidP="000115E2">
      <w:pPr>
        <w:pStyle w:val="ListParagraph"/>
        <w:tabs>
          <w:tab w:val="left" w:pos="885"/>
        </w:tabs>
        <w:spacing w:line="230" w:lineRule="auto"/>
        <w:ind w:left="1260" w:right="720" w:firstLine="0"/>
        <w:jc w:val="both"/>
        <w:rPr>
          <w:color w:val="231F20"/>
        </w:rPr>
      </w:pPr>
    </w:p>
    <w:p w14:paraId="6B3BCCCC" w14:textId="77777777" w:rsidR="005F5B22" w:rsidRPr="00072CAB" w:rsidRDefault="00B0057A" w:rsidP="0022390B">
      <w:pPr>
        <w:pStyle w:val="ListParagraph"/>
        <w:numPr>
          <w:ilvl w:val="0"/>
          <w:numId w:val="22"/>
        </w:numPr>
        <w:tabs>
          <w:tab w:val="left" w:pos="1272"/>
        </w:tabs>
        <w:spacing w:before="42"/>
        <w:ind w:right="720"/>
        <w:jc w:val="both"/>
      </w:pPr>
      <w:r w:rsidRPr="00072CAB">
        <w:rPr>
          <w:color w:val="231F20"/>
        </w:rPr>
        <w:t>The</w:t>
      </w:r>
      <w:r w:rsidRPr="00072CAB">
        <w:rPr>
          <w:color w:val="231F20"/>
          <w:spacing w:val="-23"/>
        </w:rPr>
        <w:t xml:space="preserve"> </w:t>
      </w:r>
      <w:r w:rsidRPr="00072CAB">
        <w:rPr>
          <w:color w:val="231F20"/>
        </w:rPr>
        <w:t>appointment</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a</w:t>
      </w:r>
      <w:r w:rsidRPr="00072CAB">
        <w:rPr>
          <w:color w:val="231F20"/>
          <w:spacing w:val="-23"/>
        </w:rPr>
        <w:t xml:space="preserve"> </w:t>
      </w:r>
      <w:r w:rsidRPr="00072CAB">
        <w:rPr>
          <w:color w:val="231F20"/>
        </w:rPr>
        <w:t>replacement</w:t>
      </w:r>
      <w:r w:rsidRPr="00072CAB">
        <w:rPr>
          <w:color w:val="231F20"/>
          <w:spacing w:val="-23"/>
        </w:rPr>
        <w:t xml:space="preserve"> </w:t>
      </w:r>
      <w:r w:rsidRPr="00072CAB">
        <w:rPr>
          <w:color w:val="231F20"/>
        </w:rPr>
        <w:t>Project</w:t>
      </w:r>
      <w:r w:rsidRPr="00072CAB">
        <w:rPr>
          <w:color w:val="231F20"/>
          <w:spacing w:val="-23"/>
        </w:rPr>
        <w:t xml:space="preserve"> </w:t>
      </w:r>
      <w:r w:rsidRPr="00072CAB">
        <w:rPr>
          <w:color w:val="231F20"/>
        </w:rPr>
        <w:t>Manager</w:t>
      </w:r>
      <w:r w:rsidRPr="00072CAB">
        <w:rPr>
          <w:color w:val="231F20"/>
          <w:spacing w:val="-23"/>
        </w:rPr>
        <w:t xml:space="preserve"> </w:t>
      </w:r>
      <w:r w:rsidRPr="00072CAB">
        <w:rPr>
          <w:color w:val="231F20"/>
        </w:rPr>
        <w:t>upon</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said</w:t>
      </w:r>
      <w:r w:rsidRPr="00072CAB">
        <w:rPr>
          <w:color w:val="231F20"/>
          <w:spacing w:val="-23"/>
        </w:rPr>
        <w:t xml:space="preserve"> </w:t>
      </w:r>
      <w:r w:rsidRPr="00072CAB">
        <w:rPr>
          <w:color w:val="231F20"/>
        </w:rPr>
        <w:t>person</w:t>
      </w:r>
      <w:r w:rsidRPr="00072CAB">
        <w:rPr>
          <w:color w:val="231F20"/>
          <w:spacing w:val="-23"/>
        </w:rPr>
        <w:t xml:space="preserve"> </w:t>
      </w:r>
      <w:r w:rsidRPr="00072CAB">
        <w:rPr>
          <w:color w:val="231F20"/>
        </w:rPr>
        <w:t>ceasing</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act.</w:t>
      </w:r>
    </w:p>
    <w:p w14:paraId="702CAEFC" w14:textId="77777777" w:rsidR="005F5B22" w:rsidRPr="00072CAB" w:rsidRDefault="00B0057A" w:rsidP="0022390B">
      <w:pPr>
        <w:pStyle w:val="ListParagraph"/>
        <w:numPr>
          <w:ilvl w:val="0"/>
          <w:numId w:val="22"/>
        </w:numPr>
        <w:tabs>
          <w:tab w:val="left" w:pos="1272"/>
        </w:tabs>
        <w:spacing w:before="39"/>
        <w:ind w:right="720"/>
        <w:jc w:val="both"/>
      </w:pPr>
      <w:r w:rsidRPr="00072CAB">
        <w:rPr>
          <w:color w:val="231F20"/>
        </w:rPr>
        <w:t>Whether</w:t>
      </w:r>
      <w:r w:rsidRPr="00072CAB">
        <w:rPr>
          <w:color w:val="231F20"/>
          <w:spacing w:val="-23"/>
        </w:rPr>
        <w:t xml:space="preserve"> </w:t>
      </w:r>
      <w:r w:rsidRPr="00072CAB">
        <w:rPr>
          <w:color w:val="231F20"/>
        </w:rPr>
        <w:t>or</w:t>
      </w:r>
      <w:r w:rsidRPr="00072CAB">
        <w:rPr>
          <w:color w:val="231F20"/>
          <w:spacing w:val="-22"/>
        </w:rPr>
        <w:t xml:space="preserve"> </w:t>
      </w:r>
      <w:r w:rsidRPr="00072CAB">
        <w:rPr>
          <w:color w:val="231F20"/>
        </w:rPr>
        <w:t>not</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issue</w:t>
      </w:r>
      <w:r w:rsidRPr="00072CAB">
        <w:rPr>
          <w:color w:val="231F20"/>
          <w:spacing w:val="-22"/>
        </w:rPr>
        <w:t xml:space="preserve"> </w:t>
      </w:r>
      <w:r w:rsidRPr="00072CAB">
        <w:rPr>
          <w:color w:val="231F20"/>
        </w:rPr>
        <w:t>of</w:t>
      </w:r>
      <w:r w:rsidRPr="00072CAB">
        <w:rPr>
          <w:color w:val="231F20"/>
          <w:spacing w:val="-22"/>
        </w:rPr>
        <w:t xml:space="preserve"> </w:t>
      </w:r>
      <w:r w:rsidRPr="00072CAB">
        <w:rPr>
          <w:color w:val="231F20"/>
        </w:rPr>
        <w:t>an</w:t>
      </w:r>
      <w:r w:rsidRPr="00072CAB">
        <w:rPr>
          <w:color w:val="231F20"/>
          <w:spacing w:val="-23"/>
        </w:rPr>
        <w:t xml:space="preserve"> </w:t>
      </w:r>
      <w:r w:rsidRPr="00072CAB">
        <w:rPr>
          <w:color w:val="231F20"/>
        </w:rPr>
        <w:t>instruction</w:t>
      </w:r>
      <w:r w:rsidRPr="00072CAB">
        <w:rPr>
          <w:color w:val="231F20"/>
          <w:spacing w:val="-23"/>
        </w:rPr>
        <w:t xml:space="preserve"> </w:t>
      </w:r>
      <w:r w:rsidRPr="00072CAB">
        <w:rPr>
          <w:color w:val="231F20"/>
        </w:rPr>
        <w:t>by</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Project</w:t>
      </w:r>
      <w:r w:rsidRPr="00072CAB">
        <w:rPr>
          <w:color w:val="231F20"/>
          <w:spacing w:val="-23"/>
        </w:rPr>
        <w:t xml:space="preserve"> </w:t>
      </w:r>
      <w:r w:rsidRPr="00072CAB">
        <w:rPr>
          <w:color w:val="231F20"/>
        </w:rPr>
        <w:t>Manager</w:t>
      </w:r>
      <w:r w:rsidRPr="00072CAB">
        <w:rPr>
          <w:color w:val="231F20"/>
          <w:spacing w:val="-23"/>
        </w:rPr>
        <w:t xml:space="preserve"> </w:t>
      </w:r>
      <w:r w:rsidRPr="00072CAB">
        <w:rPr>
          <w:color w:val="231F20"/>
        </w:rPr>
        <w:t>is</w:t>
      </w:r>
      <w:r w:rsidRPr="00072CAB">
        <w:rPr>
          <w:color w:val="231F20"/>
          <w:spacing w:val="-22"/>
        </w:rPr>
        <w:t xml:space="preserve"> </w:t>
      </w:r>
      <w:r w:rsidRPr="00072CAB">
        <w:rPr>
          <w:color w:val="231F20"/>
        </w:rPr>
        <w:t>empowered</w:t>
      </w:r>
      <w:r w:rsidRPr="00072CAB">
        <w:rPr>
          <w:color w:val="231F20"/>
          <w:spacing w:val="-23"/>
        </w:rPr>
        <w:t xml:space="preserve"> </w:t>
      </w:r>
      <w:r w:rsidRPr="00072CAB">
        <w:rPr>
          <w:color w:val="231F20"/>
        </w:rPr>
        <w:t>by</w:t>
      </w:r>
      <w:r w:rsidRPr="00072CAB">
        <w:rPr>
          <w:color w:val="231F20"/>
          <w:spacing w:val="-23"/>
        </w:rPr>
        <w:t xml:space="preserve"> </w:t>
      </w:r>
      <w:r w:rsidRPr="00072CAB">
        <w:rPr>
          <w:color w:val="231F20"/>
        </w:rPr>
        <w:t>these</w:t>
      </w:r>
      <w:r w:rsidRPr="00072CAB">
        <w:rPr>
          <w:color w:val="231F20"/>
          <w:spacing w:val="-23"/>
        </w:rPr>
        <w:t xml:space="preserve"> </w:t>
      </w:r>
      <w:r w:rsidRPr="00072CAB">
        <w:rPr>
          <w:color w:val="231F20"/>
        </w:rPr>
        <w:t>Conditions.</w:t>
      </w:r>
    </w:p>
    <w:p w14:paraId="7D41E391" w14:textId="77777777" w:rsidR="005F5B22" w:rsidRPr="00072CAB" w:rsidRDefault="00B0057A" w:rsidP="0022390B">
      <w:pPr>
        <w:pStyle w:val="ListParagraph"/>
        <w:numPr>
          <w:ilvl w:val="0"/>
          <w:numId w:val="22"/>
        </w:numPr>
        <w:tabs>
          <w:tab w:val="left" w:pos="1271"/>
        </w:tabs>
        <w:spacing w:before="40"/>
        <w:ind w:left="1270" w:right="720"/>
        <w:jc w:val="both"/>
      </w:pPr>
      <w:r w:rsidRPr="00072CAB">
        <w:rPr>
          <w:color w:val="231F20"/>
        </w:rPr>
        <w:t>Whether</w:t>
      </w:r>
      <w:r w:rsidRPr="00072CAB">
        <w:rPr>
          <w:color w:val="231F20"/>
          <w:spacing w:val="-23"/>
        </w:rPr>
        <w:t xml:space="preserve"> </w:t>
      </w:r>
      <w:r w:rsidRPr="00072CAB">
        <w:rPr>
          <w:color w:val="231F20"/>
        </w:rPr>
        <w:t>or</w:t>
      </w:r>
      <w:r w:rsidRPr="00072CAB">
        <w:rPr>
          <w:color w:val="231F20"/>
          <w:spacing w:val="-22"/>
        </w:rPr>
        <w:t xml:space="preserve"> </w:t>
      </w:r>
      <w:r w:rsidRPr="00072CAB">
        <w:rPr>
          <w:color w:val="231F20"/>
        </w:rPr>
        <w:t>not</w:t>
      </w:r>
      <w:r w:rsidRPr="00072CAB">
        <w:rPr>
          <w:color w:val="231F20"/>
          <w:spacing w:val="-23"/>
        </w:rPr>
        <w:t xml:space="preserve"> </w:t>
      </w:r>
      <w:r w:rsidRPr="00072CAB">
        <w:rPr>
          <w:color w:val="231F20"/>
        </w:rPr>
        <w:t>a</w:t>
      </w:r>
      <w:r w:rsidRPr="00072CAB">
        <w:rPr>
          <w:color w:val="231F20"/>
          <w:spacing w:val="-23"/>
        </w:rPr>
        <w:t xml:space="preserve"> </w:t>
      </w:r>
      <w:r w:rsidRPr="00072CAB">
        <w:rPr>
          <w:color w:val="231F20"/>
        </w:rPr>
        <w:t>certiﬁcate</w:t>
      </w:r>
      <w:r w:rsidRPr="00072CAB">
        <w:rPr>
          <w:color w:val="231F20"/>
          <w:spacing w:val="-23"/>
        </w:rPr>
        <w:t xml:space="preserve"> </w:t>
      </w:r>
      <w:r w:rsidRPr="00072CAB">
        <w:rPr>
          <w:color w:val="231F20"/>
        </w:rPr>
        <w:t>has</w:t>
      </w:r>
      <w:r w:rsidRPr="00072CAB">
        <w:rPr>
          <w:color w:val="231F20"/>
          <w:spacing w:val="-23"/>
        </w:rPr>
        <w:t xml:space="preserve"> </w:t>
      </w:r>
      <w:r w:rsidRPr="00072CAB">
        <w:rPr>
          <w:color w:val="231F20"/>
        </w:rPr>
        <w:t>been</w:t>
      </w:r>
      <w:r w:rsidRPr="00072CAB">
        <w:rPr>
          <w:color w:val="231F20"/>
          <w:spacing w:val="-23"/>
        </w:rPr>
        <w:t xml:space="preserve"> </w:t>
      </w:r>
      <w:r w:rsidRPr="00072CAB">
        <w:rPr>
          <w:color w:val="231F20"/>
        </w:rPr>
        <w:t>improperly</w:t>
      </w:r>
      <w:r w:rsidRPr="00072CAB">
        <w:rPr>
          <w:color w:val="231F20"/>
          <w:spacing w:val="-23"/>
        </w:rPr>
        <w:t xml:space="preserve"> </w:t>
      </w:r>
      <w:r w:rsidRPr="00072CAB">
        <w:rPr>
          <w:color w:val="231F20"/>
        </w:rPr>
        <w:t>withheld</w:t>
      </w:r>
      <w:r w:rsidRPr="00072CAB">
        <w:rPr>
          <w:color w:val="231F20"/>
          <w:spacing w:val="-23"/>
        </w:rPr>
        <w:t xml:space="preserve"> </w:t>
      </w:r>
      <w:r w:rsidRPr="00072CAB">
        <w:rPr>
          <w:color w:val="231F20"/>
        </w:rPr>
        <w:t>or</w:t>
      </w:r>
      <w:r w:rsidRPr="00072CAB">
        <w:rPr>
          <w:color w:val="231F20"/>
          <w:spacing w:val="-22"/>
        </w:rPr>
        <w:t xml:space="preserve"> </w:t>
      </w:r>
      <w:r w:rsidRPr="00072CAB">
        <w:rPr>
          <w:color w:val="231F20"/>
        </w:rPr>
        <w:t>is</w:t>
      </w:r>
      <w:r w:rsidRPr="00072CAB">
        <w:rPr>
          <w:color w:val="231F20"/>
          <w:spacing w:val="-23"/>
        </w:rPr>
        <w:t xml:space="preserve"> </w:t>
      </w:r>
      <w:r w:rsidRPr="00072CAB">
        <w:rPr>
          <w:color w:val="231F20"/>
        </w:rPr>
        <w:t>not</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accordance</w:t>
      </w:r>
      <w:r w:rsidRPr="00072CAB">
        <w:rPr>
          <w:color w:val="231F20"/>
          <w:spacing w:val="-23"/>
        </w:rPr>
        <w:t xml:space="preserve"> </w:t>
      </w:r>
      <w:r w:rsidRPr="00072CAB">
        <w:rPr>
          <w:color w:val="231F20"/>
        </w:rPr>
        <w:t>with</w:t>
      </w:r>
      <w:r w:rsidRPr="00072CAB">
        <w:rPr>
          <w:color w:val="231F20"/>
          <w:spacing w:val="-23"/>
        </w:rPr>
        <w:t xml:space="preserve"> </w:t>
      </w:r>
      <w:r w:rsidRPr="00072CAB">
        <w:rPr>
          <w:color w:val="231F20"/>
        </w:rPr>
        <w:t>these</w:t>
      </w:r>
      <w:r w:rsidRPr="00072CAB">
        <w:rPr>
          <w:color w:val="231F20"/>
          <w:spacing w:val="-23"/>
        </w:rPr>
        <w:t xml:space="preserve"> </w:t>
      </w:r>
      <w:r w:rsidRPr="00072CAB">
        <w:rPr>
          <w:color w:val="231F20"/>
        </w:rPr>
        <w:t>Conditions.</w:t>
      </w:r>
    </w:p>
    <w:p w14:paraId="63C432C6" w14:textId="77777777" w:rsidR="005F5B22" w:rsidRPr="00072CAB" w:rsidRDefault="00B0057A" w:rsidP="0022390B">
      <w:pPr>
        <w:pStyle w:val="ListParagraph"/>
        <w:numPr>
          <w:ilvl w:val="0"/>
          <w:numId w:val="21"/>
        </w:numPr>
        <w:tabs>
          <w:tab w:val="left" w:pos="1271"/>
        </w:tabs>
        <w:spacing w:before="39"/>
        <w:ind w:right="720"/>
        <w:jc w:val="both"/>
      </w:pPr>
      <w:r w:rsidRPr="00072CAB">
        <w:rPr>
          <w:color w:val="231F20"/>
        </w:rPr>
        <w:t>Any</w:t>
      </w:r>
      <w:r w:rsidRPr="00072CAB">
        <w:rPr>
          <w:color w:val="231F20"/>
          <w:spacing w:val="-22"/>
        </w:rPr>
        <w:t xml:space="preserve"> </w:t>
      </w:r>
      <w:r w:rsidRPr="00072CAB">
        <w:rPr>
          <w:color w:val="231F20"/>
        </w:rPr>
        <w:t>dispute</w:t>
      </w:r>
      <w:r w:rsidRPr="00072CAB">
        <w:rPr>
          <w:color w:val="231F20"/>
          <w:spacing w:val="-23"/>
        </w:rPr>
        <w:t xml:space="preserve"> </w:t>
      </w:r>
      <w:r w:rsidRPr="00072CAB">
        <w:rPr>
          <w:color w:val="231F20"/>
        </w:rPr>
        <w:t>arising</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respect</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war</w:t>
      </w:r>
      <w:r w:rsidRPr="00072CAB">
        <w:rPr>
          <w:color w:val="231F20"/>
          <w:spacing w:val="-23"/>
        </w:rPr>
        <w:t xml:space="preserve"> </w:t>
      </w:r>
      <w:r w:rsidRPr="00072CAB">
        <w:rPr>
          <w:color w:val="231F20"/>
        </w:rPr>
        <w:t>risks</w:t>
      </w:r>
      <w:r w:rsidRPr="00072CAB">
        <w:rPr>
          <w:color w:val="231F20"/>
          <w:spacing w:val="-22"/>
        </w:rPr>
        <w:t xml:space="preserve"> </w:t>
      </w:r>
      <w:r w:rsidRPr="00072CAB">
        <w:rPr>
          <w:color w:val="231F20"/>
        </w:rPr>
        <w:t>or</w:t>
      </w:r>
      <w:r w:rsidRPr="00072CAB">
        <w:rPr>
          <w:color w:val="231F20"/>
          <w:spacing w:val="-22"/>
        </w:rPr>
        <w:t xml:space="preserve"> </w:t>
      </w:r>
      <w:r w:rsidRPr="00072CAB">
        <w:rPr>
          <w:color w:val="231F20"/>
        </w:rPr>
        <w:t>war</w:t>
      </w:r>
      <w:r w:rsidRPr="00072CAB">
        <w:rPr>
          <w:color w:val="231F20"/>
          <w:spacing w:val="-23"/>
        </w:rPr>
        <w:t xml:space="preserve"> </w:t>
      </w:r>
      <w:r w:rsidRPr="00072CAB">
        <w:rPr>
          <w:color w:val="231F20"/>
        </w:rPr>
        <w:t>damage.</w:t>
      </w:r>
    </w:p>
    <w:p w14:paraId="78DCD4EE" w14:textId="77777777" w:rsidR="005F5B22" w:rsidRPr="00072CAB" w:rsidRDefault="00B0057A" w:rsidP="0022390B">
      <w:pPr>
        <w:pStyle w:val="ListParagraph"/>
        <w:numPr>
          <w:ilvl w:val="0"/>
          <w:numId w:val="21"/>
        </w:numPr>
        <w:tabs>
          <w:tab w:val="left" w:pos="1271"/>
        </w:tabs>
        <w:spacing w:before="48" w:line="230" w:lineRule="auto"/>
        <w:ind w:right="720"/>
        <w:jc w:val="both"/>
      </w:pPr>
      <w:r w:rsidRPr="00072CAB">
        <w:rPr>
          <w:color w:val="231F20"/>
        </w:rPr>
        <w:t xml:space="preserve">All other matters shall only be referred to arbitration after the completion or alleged completion of the </w:t>
      </w:r>
      <w:r w:rsidRPr="00072CAB">
        <w:rPr>
          <w:color w:val="231F20"/>
          <w:spacing w:val="-4"/>
        </w:rPr>
        <w:t xml:space="preserve">Works </w:t>
      </w:r>
      <w:r w:rsidRPr="00072CAB">
        <w:rPr>
          <w:color w:val="231F20"/>
        </w:rPr>
        <w:t>or termination or alleged termination of the Contract, unless the Procuring Entity and the Contractor</w:t>
      </w:r>
      <w:r w:rsidRPr="00072CAB">
        <w:rPr>
          <w:color w:val="231F20"/>
          <w:spacing w:val="-23"/>
        </w:rPr>
        <w:t xml:space="preserve"> </w:t>
      </w:r>
      <w:r w:rsidRPr="00072CAB">
        <w:rPr>
          <w:color w:val="231F20"/>
        </w:rPr>
        <w:t>agree</w:t>
      </w:r>
      <w:r w:rsidRPr="00072CAB">
        <w:rPr>
          <w:color w:val="231F20"/>
          <w:spacing w:val="-23"/>
        </w:rPr>
        <w:t xml:space="preserve"> </w:t>
      </w:r>
      <w:r w:rsidRPr="00072CAB">
        <w:rPr>
          <w:color w:val="231F20"/>
        </w:rPr>
        <w:t>otherwise</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writing.</w:t>
      </w:r>
    </w:p>
    <w:p w14:paraId="4AE1AA18" w14:textId="77777777" w:rsidR="005F5B22" w:rsidRPr="00072CAB" w:rsidRDefault="00B0057A" w:rsidP="00B24219">
      <w:pPr>
        <w:pStyle w:val="ListParagraph"/>
        <w:numPr>
          <w:ilvl w:val="1"/>
          <w:numId w:val="118"/>
        </w:numPr>
        <w:spacing w:before="200" w:after="120" w:line="230" w:lineRule="auto"/>
        <w:ind w:left="810" w:right="850" w:hanging="360"/>
        <w:jc w:val="both"/>
        <w:rPr>
          <w:b/>
          <w:bCs/>
          <w:color w:val="231F20"/>
        </w:rPr>
      </w:pPr>
      <w:r w:rsidRPr="00072CAB">
        <w:rPr>
          <w:b/>
          <w:bCs/>
          <w:color w:val="231F20"/>
        </w:rPr>
        <w:t>Arbitration</w:t>
      </w:r>
    </w:p>
    <w:p w14:paraId="4E472978" w14:textId="77777777" w:rsidR="005F5B22" w:rsidRPr="00072CAB" w:rsidRDefault="00B0057A" w:rsidP="00B24219">
      <w:pPr>
        <w:pStyle w:val="ListParagraph"/>
        <w:numPr>
          <w:ilvl w:val="2"/>
          <w:numId w:val="125"/>
        </w:numPr>
        <w:tabs>
          <w:tab w:val="left" w:pos="885"/>
        </w:tabs>
        <w:spacing w:line="230" w:lineRule="auto"/>
        <w:ind w:left="900" w:right="720" w:hanging="630"/>
        <w:jc w:val="both"/>
      </w:pPr>
      <w:r w:rsidRPr="00072CAB">
        <w:rPr>
          <w:color w:val="231F20"/>
        </w:rPr>
        <w:t>Any</w:t>
      </w:r>
      <w:r w:rsidRPr="00072CAB">
        <w:rPr>
          <w:color w:val="231F20"/>
          <w:spacing w:val="-20"/>
        </w:rPr>
        <w:t xml:space="preserve"> </w:t>
      </w:r>
      <w:r w:rsidRPr="00072CAB">
        <w:rPr>
          <w:color w:val="231F20"/>
        </w:rPr>
        <w:t>claim</w:t>
      </w:r>
      <w:r w:rsidRPr="00072CAB">
        <w:rPr>
          <w:color w:val="231F20"/>
          <w:spacing w:val="-20"/>
        </w:rPr>
        <w:t xml:space="preserve"> </w:t>
      </w:r>
      <w:r w:rsidRPr="00072CAB">
        <w:rPr>
          <w:color w:val="231F20"/>
        </w:rPr>
        <w:t>or</w:t>
      </w:r>
      <w:r w:rsidRPr="00072CAB">
        <w:rPr>
          <w:color w:val="231F20"/>
          <w:spacing w:val="-20"/>
        </w:rPr>
        <w:t xml:space="preserve"> </w:t>
      </w:r>
      <w:r w:rsidRPr="00072CAB">
        <w:rPr>
          <w:color w:val="231F20"/>
        </w:rPr>
        <w:t>dispute</w:t>
      </w:r>
      <w:r w:rsidRPr="00072CAB">
        <w:rPr>
          <w:color w:val="231F20"/>
          <w:spacing w:val="-20"/>
        </w:rPr>
        <w:t xml:space="preserve"> </w:t>
      </w:r>
      <w:r w:rsidRPr="00072CAB">
        <w:rPr>
          <w:color w:val="231F20"/>
        </w:rPr>
        <w:t>between</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Parties</w:t>
      </w:r>
      <w:r w:rsidRPr="00072CAB">
        <w:rPr>
          <w:color w:val="231F20"/>
          <w:spacing w:val="-20"/>
        </w:rPr>
        <w:t xml:space="preserve"> </w:t>
      </w:r>
      <w:r w:rsidRPr="00072CAB">
        <w:rPr>
          <w:color w:val="231F20"/>
        </w:rPr>
        <w:t>arising</w:t>
      </w:r>
      <w:r w:rsidRPr="00072CAB">
        <w:rPr>
          <w:color w:val="231F20"/>
          <w:spacing w:val="-20"/>
        </w:rPr>
        <w:t xml:space="preserve"> </w:t>
      </w:r>
      <w:r w:rsidRPr="00072CAB">
        <w:rPr>
          <w:color w:val="231F20"/>
        </w:rPr>
        <w:t>out</w:t>
      </w:r>
      <w:r w:rsidRPr="00072CAB">
        <w:rPr>
          <w:color w:val="231F20"/>
          <w:spacing w:val="-20"/>
        </w:rPr>
        <w:t xml:space="preserve"> </w:t>
      </w:r>
      <w:r w:rsidRPr="00072CAB">
        <w:rPr>
          <w:color w:val="231F20"/>
        </w:rPr>
        <w:t>of</w:t>
      </w:r>
      <w:r w:rsidRPr="00072CAB">
        <w:rPr>
          <w:color w:val="231F20"/>
          <w:spacing w:val="-20"/>
        </w:rPr>
        <w:t xml:space="preserve"> </w:t>
      </w:r>
      <w:r w:rsidRPr="00072CAB">
        <w:rPr>
          <w:color w:val="231F20"/>
        </w:rPr>
        <w:t>or</w:t>
      </w:r>
      <w:r w:rsidRPr="00072CAB">
        <w:rPr>
          <w:color w:val="231F20"/>
          <w:spacing w:val="-20"/>
        </w:rPr>
        <w:t xml:space="preserve"> </w:t>
      </w:r>
      <w:r w:rsidRPr="00072CAB">
        <w:rPr>
          <w:color w:val="231F20"/>
        </w:rPr>
        <w:t>in</w:t>
      </w:r>
      <w:r w:rsidRPr="00072CAB">
        <w:rPr>
          <w:color w:val="231F20"/>
          <w:spacing w:val="-20"/>
        </w:rPr>
        <w:t xml:space="preserve"> </w:t>
      </w:r>
      <w:r w:rsidRPr="00072CAB">
        <w:rPr>
          <w:color w:val="231F20"/>
        </w:rPr>
        <w:t>connection</w:t>
      </w:r>
      <w:r w:rsidRPr="00072CAB">
        <w:rPr>
          <w:color w:val="231F20"/>
          <w:spacing w:val="-20"/>
        </w:rPr>
        <w:t xml:space="preserve"> </w:t>
      </w:r>
      <w:r w:rsidRPr="00072CAB">
        <w:rPr>
          <w:color w:val="231F20"/>
        </w:rPr>
        <w:t>with</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Contract</w:t>
      </w:r>
      <w:r w:rsidRPr="00072CAB">
        <w:rPr>
          <w:color w:val="231F20"/>
          <w:spacing w:val="-20"/>
        </w:rPr>
        <w:t xml:space="preserve"> </w:t>
      </w:r>
      <w:r w:rsidRPr="00072CAB">
        <w:rPr>
          <w:color w:val="231F20"/>
        </w:rPr>
        <w:t>not</w:t>
      </w:r>
      <w:r w:rsidRPr="00072CAB">
        <w:rPr>
          <w:color w:val="231F20"/>
          <w:spacing w:val="-20"/>
        </w:rPr>
        <w:t xml:space="preserve"> </w:t>
      </w:r>
      <w:r w:rsidRPr="00072CAB">
        <w:rPr>
          <w:color w:val="231F20"/>
        </w:rPr>
        <w:t>settled</w:t>
      </w:r>
      <w:r w:rsidRPr="00072CAB">
        <w:rPr>
          <w:color w:val="231F20"/>
          <w:spacing w:val="-20"/>
        </w:rPr>
        <w:t xml:space="preserve"> </w:t>
      </w:r>
      <w:r w:rsidRPr="00072CAB">
        <w:rPr>
          <w:color w:val="231F20"/>
        </w:rPr>
        <w:t>amicably in</w:t>
      </w:r>
      <w:r w:rsidRPr="00072CAB">
        <w:rPr>
          <w:color w:val="231F20"/>
          <w:spacing w:val="-23"/>
        </w:rPr>
        <w:t xml:space="preserve"> </w:t>
      </w:r>
      <w:r w:rsidRPr="00072CAB">
        <w:rPr>
          <w:color w:val="231F20"/>
        </w:rPr>
        <w:t>accordance</w:t>
      </w:r>
      <w:r w:rsidRPr="00072CAB">
        <w:rPr>
          <w:color w:val="231F20"/>
          <w:spacing w:val="-23"/>
        </w:rPr>
        <w:t xml:space="preserve"> </w:t>
      </w:r>
      <w:r w:rsidRPr="00072CAB">
        <w:rPr>
          <w:color w:val="231F20"/>
        </w:rPr>
        <w:t>with</w:t>
      </w:r>
      <w:r w:rsidRPr="00072CAB">
        <w:rPr>
          <w:color w:val="231F20"/>
          <w:spacing w:val="-23"/>
        </w:rPr>
        <w:t xml:space="preserve"> </w:t>
      </w:r>
      <w:r w:rsidRPr="00072CAB">
        <w:rPr>
          <w:color w:val="231F20"/>
        </w:rPr>
        <w:t>Sub-Clause</w:t>
      </w:r>
      <w:r w:rsidRPr="00072CAB">
        <w:rPr>
          <w:color w:val="231F20"/>
          <w:spacing w:val="-23"/>
        </w:rPr>
        <w:t xml:space="preserve"> </w:t>
      </w:r>
      <w:r w:rsidRPr="00072CAB">
        <w:rPr>
          <w:color w:val="231F20"/>
        </w:rPr>
        <w:t>24.3</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ﬁnally</w:t>
      </w:r>
      <w:r w:rsidRPr="00072CAB">
        <w:rPr>
          <w:color w:val="231F20"/>
          <w:spacing w:val="-23"/>
        </w:rPr>
        <w:t xml:space="preserve"> </w:t>
      </w:r>
      <w:r w:rsidRPr="00072CAB">
        <w:rPr>
          <w:color w:val="231F20"/>
        </w:rPr>
        <w:t>settled</w:t>
      </w:r>
      <w:r w:rsidRPr="00072CAB">
        <w:rPr>
          <w:color w:val="231F20"/>
          <w:spacing w:val="-23"/>
        </w:rPr>
        <w:t xml:space="preserve"> </w:t>
      </w:r>
      <w:r w:rsidRPr="00072CAB">
        <w:rPr>
          <w:color w:val="231F20"/>
        </w:rPr>
        <w:t>by</w:t>
      </w:r>
      <w:r w:rsidRPr="00072CAB">
        <w:rPr>
          <w:color w:val="231F20"/>
          <w:spacing w:val="-23"/>
        </w:rPr>
        <w:t xml:space="preserve"> </w:t>
      </w:r>
      <w:r w:rsidRPr="00072CAB">
        <w:rPr>
          <w:color w:val="231F20"/>
        </w:rPr>
        <w:t>arbitration.</w:t>
      </w:r>
    </w:p>
    <w:p w14:paraId="1B0EB6C4" w14:textId="77777777" w:rsidR="005F5B22" w:rsidRPr="00072CAB" w:rsidRDefault="00B0057A" w:rsidP="00B24219">
      <w:pPr>
        <w:pStyle w:val="ListParagraph"/>
        <w:numPr>
          <w:ilvl w:val="2"/>
          <w:numId w:val="125"/>
        </w:numPr>
        <w:tabs>
          <w:tab w:val="left" w:pos="885"/>
        </w:tabs>
        <w:spacing w:line="230" w:lineRule="auto"/>
        <w:ind w:left="900" w:right="720" w:hanging="630"/>
        <w:jc w:val="both"/>
        <w:rPr>
          <w:color w:val="231F20"/>
        </w:rPr>
      </w:pPr>
      <w:r w:rsidRPr="00072CAB">
        <w:rPr>
          <w:color w:val="231F20"/>
        </w:rPr>
        <w:t>No arbitration proceedings shall be commenced on any claim or dispute where notice of a claim or dispute has not been given by the applying party within ninety days of the occurrence or discovery of the matter or issue giving rise to the dispute.</w:t>
      </w:r>
    </w:p>
    <w:p w14:paraId="1E862C56" w14:textId="77777777" w:rsidR="005F5B22" w:rsidRPr="00072CAB" w:rsidRDefault="00B0057A" w:rsidP="00B24219">
      <w:pPr>
        <w:pStyle w:val="ListParagraph"/>
        <w:numPr>
          <w:ilvl w:val="2"/>
          <w:numId w:val="125"/>
        </w:numPr>
        <w:tabs>
          <w:tab w:val="left" w:pos="885"/>
        </w:tabs>
        <w:spacing w:line="230" w:lineRule="auto"/>
        <w:ind w:left="900" w:right="720" w:hanging="630"/>
        <w:jc w:val="both"/>
        <w:rPr>
          <w:color w:val="231F20"/>
        </w:rPr>
      </w:pPr>
      <w:r w:rsidRPr="00072CAB">
        <w:rPr>
          <w:color w:val="231F20"/>
        </w:rPr>
        <w:t>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attempt shall be required.</w:t>
      </w:r>
    </w:p>
    <w:p w14:paraId="1C5F9C63" w14:textId="77777777" w:rsidR="005F5B22" w:rsidRPr="00072CAB" w:rsidRDefault="00B0057A" w:rsidP="00B24219">
      <w:pPr>
        <w:pStyle w:val="ListParagraph"/>
        <w:numPr>
          <w:ilvl w:val="2"/>
          <w:numId w:val="125"/>
        </w:numPr>
        <w:tabs>
          <w:tab w:val="left" w:pos="885"/>
        </w:tabs>
        <w:spacing w:line="230" w:lineRule="auto"/>
        <w:ind w:left="900" w:right="720" w:hanging="630"/>
        <w:jc w:val="both"/>
        <w:rPr>
          <w:color w:val="231F20"/>
        </w:rPr>
      </w:pPr>
      <w:r w:rsidRPr="00072CAB">
        <w:rPr>
          <w:color w:val="231F20"/>
        </w:rPr>
        <w:t>The Arbitrator shall, without prejudice to the generality of his powers, have powers to direct such measurements, computations, tests or valuations as may in his opinion be desirable in order to determine the rights of the parties and assess and award any sums which ought to have been the subject of or included in any certiﬁcate.</w:t>
      </w:r>
    </w:p>
    <w:p w14:paraId="1AFF3DD6" w14:textId="77777777" w:rsidR="005F5B22" w:rsidRPr="00072CAB" w:rsidRDefault="00B0057A" w:rsidP="00B24219">
      <w:pPr>
        <w:pStyle w:val="ListParagraph"/>
        <w:numPr>
          <w:ilvl w:val="2"/>
          <w:numId w:val="125"/>
        </w:numPr>
        <w:tabs>
          <w:tab w:val="left" w:pos="885"/>
        </w:tabs>
        <w:spacing w:line="230" w:lineRule="auto"/>
        <w:ind w:left="900" w:right="720" w:hanging="630"/>
        <w:jc w:val="both"/>
        <w:rPr>
          <w:color w:val="231F20"/>
        </w:rPr>
      </w:pPr>
      <w:r w:rsidRPr="00072CAB">
        <w:rPr>
          <w:color w:val="231F20"/>
        </w:rPr>
        <w:t>The Arbitrator shall, without prejudice to the generality of his powers, have powers to open up, review and revise any certiﬁcate, opinion, decision, requirement or notice and to determine all matters in dispute which shall be submitted to him in the same manner as if no such certiﬁcate, opinion, decision requirement or notice had been given.</w:t>
      </w:r>
    </w:p>
    <w:p w14:paraId="4CF3F33D" w14:textId="77777777" w:rsidR="005F5B22" w:rsidRPr="00072CAB" w:rsidRDefault="00B0057A" w:rsidP="00B24219">
      <w:pPr>
        <w:pStyle w:val="ListParagraph"/>
        <w:numPr>
          <w:ilvl w:val="2"/>
          <w:numId w:val="125"/>
        </w:numPr>
        <w:tabs>
          <w:tab w:val="left" w:pos="885"/>
        </w:tabs>
        <w:spacing w:line="230" w:lineRule="auto"/>
        <w:ind w:left="900" w:right="720" w:hanging="630"/>
        <w:jc w:val="both"/>
      </w:pPr>
      <w:r w:rsidRPr="00072CAB">
        <w:rPr>
          <w:color w:val="231F20"/>
        </w:rPr>
        <w:t>The arbitrators shall have full power to open up, review and revise any certiﬁcate, determination, instruction, opinion or valuation of the</w:t>
      </w:r>
      <w:r w:rsidRPr="00072CAB">
        <w:rPr>
          <w:color w:val="231F20"/>
          <w:spacing w:val="-11"/>
        </w:rPr>
        <w:t xml:space="preserve"> </w:t>
      </w:r>
      <w:r w:rsidRPr="00072CAB">
        <w:rPr>
          <w:color w:val="231F20"/>
        </w:rPr>
        <w:t>Project</w:t>
      </w:r>
      <w:r w:rsidRPr="00072CAB">
        <w:rPr>
          <w:color w:val="231F20"/>
          <w:spacing w:val="-11"/>
        </w:rPr>
        <w:t xml:space="preserve"> </w:t>
      </w:r>
      <w:r w:rsidRPr="00072CAB">
        <w:rPr>
          <w:color w:val="231F20"/>
        </w:rPr>
        <w:t>Manager,</w:t>
      </w:r>
      <w:r w:rsidRPr="00072CAB">
        <w:rPr>
          <w:color w:val="231F20"/>
          <w:spacing w:val="-11"/>
        </w:rPr>
        <w:t xml:space="preserve"> </w:t>
      </w:r>
      <w:r w:rsidRPr="00072CAB">
        <w:rPr>
          <w:color w:val="231F20"/>
        </w:rPr>
        <w:t>relevant</w:t>
      </w:r>
      <w:r w:rsidRPr="00072CAB">
        <w:rPr>
          <w:color w:val="231F20"/>
          <w:spacing w:val="-11"/>
        </w:rPr>
        <w:t xml:space="preserve"> </w:t>
      </w:r>
      <w:r w:rsidRPr="00072CAB">
        <w:rPr>
          <w:color w:val="231F20"/>
        </w:rPr>
        <w:t>to</w:t>
      </w:r>
      <w:r w:rsidRPr="00072CAB">
        <w:rPr>
          <w:color w:val="231F20"/>
          <w:spacing w:val="-11"/>
        </w:rPr>
        <w:t xml:space="preserve"> </w:t>
      </w:r>
      <w:r w:rsidRPr="00072CAB">
        <w:rPr>
          <w:color w:val="231F20"/>
        </w:rPr>
        <w:t>the</w:t>
      </w:r>
      <w:r w:rsidRPr="00072CAB">
        <w:rPr>
          <w:color w:val="231F20"/>
          <w:spacing w:val="-11"/>
        </w:rPr>
        <w:t xml:space="preserve"> </w:t>
      </w:r>
      <w:r w:rsidRPr="00072CAB">
        <w:rPr>
          <w:color w:val="231F20"/>
        </w:rPr>
        <w:t>dispute.</w:t>
      </w:r>
      <w:r w:rsidRPr="00072CAB">
        <w:rPr>
          <w:color w:val="231F20"/>
          <w:spacing w:val="-11"/>
        </w:rPr>
        <w:t xml:space="preserve"> </w:t>
      </w:r>
      <w:r w:rsidRPr="00072CAB">
        <w:rPr>
          <w:color w:val="231F20"/>
        </w:rPr>
        <w:t>Nothing</w:t>
      </w:r>
      <w:r w:rsidRPr="00072CAB">
        <w:rPr>
          <w:color w:val="231F20"/>
          <w:spacing w:val="-11"/>
        </w:rPr>
        <w:t xml:space="preserve"> </w:t>
      </w:r>
      <w:r w:rsidRPr="00072CAB">
        <w:rPr>
          <w:color w:val="231F20"/>
        </w:rPr>
        <w:t>shall</w:t>
      </w:r>
      <w:r w:rsidRPr="00072CAB">
        <w:rPr>
          <w:color w:val="231F20"/>
          <w:spacing w:val="-11"/>
        </w:rPr>
        <w:t xml:space="preserve"> </w:t>
      </w:r>
      <w:r w:rsidRPr="00072CAB">
        <w:rPr>
          <w:color w:val="231F20"/>
        </w:rPr>
        <w:t>disqualify</w:t>
      </w:r>
      <w:r w:rsidRPr="00072CAB">
        <w:rPr>
          <w:color w:val="231F20"/>
          <w:spacing w:val="-11"/>
        </w:rPr>
        <w:t xml:space="preserve"> </w:t>
      </w:r>
      <w:r w:rsidRPr="00072CAB">
        <w:rPr>
          <w:color w:val="231F20"/>
        </w:rPr>
        <w:t>representatives</w:t>
      </w:r>
      <w:r w:rsidR="000115E2" w:rsidRPr="00072CAB">
        <w:rPr>
          <w:color w:val="231F20"/>
        </w:rPr>
        <w:t xml:space="preserve"> </w:t>
      </w:r>
      <w:r w:rsidRPr="00072CAB">
        <w:rPr>
          <w:color w:val="231F20"/>
        </w:rPr>
        <w:t>of the Parties and the Project Manager from being called as a witness and giving evidence before the arbitrators on any matter whatsoever relevant to the dispute.</w:t>
      </w:r>
    </w:p>
    <w:p w14:paraId="45C7435A" w14:textId="77777777" w:rsidR="005F5B22" w:rsidRPr="00072CAB" w:rsidRDefault="00B0057A" w:rsidP="00B24219">
      <w:pPr>
        <w:pStyle w:val="ListParagraph"/>
        <w:numPr>
          <w:ilvl w:val="2"/>
          <w:numId w:val="125"/>
        </w:numPr>
        <w:tabs>
          <w:tab w:val="left" w:pos="885"/>
        </w:tabs>
        <w:spacing w:line="230" w:lineRule="auto"/>
        <w:ind w:left="900" w:right="720" w:hanging="630"/>
        <w:jc w:val="both"/>
        <w:rPr>
          <w:color w:val="231F20"/>
        </w:rPr>
      </w:pPr>
      <w:r w:rsidRPr="00072CAB">
        <w:rPr>
          <w:color w:val="231F20"/>
        </w:rPr>
        <w:t>Neither Party shall be limited in the proceedings before the arbitrators to the evidence, or to the reasons for dissatisfaction given in its Notice of Dissatisfaction.</w:t>
      </w:r>
    </w:p>
    <w:p w14:paraId="086FA585" w14:textId="77777777" w:rsidR="005F5B22" w:rsidRPr="00072CAB" w:rsidRDefault="00B0057A" w:rsidP="00B24219">
      <w:pPr>
        <w:pStyle w:val="ListParagraph"/>
        <w:numPr>
          <w:ilvl w:val="2"/>
          <w:numId w:val="125"/>
        </w:numPr>
        <w:tabs>
          <w:tab w:val="left" w:pos="885"/>
        </w:tabs>
        <w:spacing w:line="230" w:lineRule="auto"/>
        <w:ind w:left="900" w:right="720" w:hanging="630"/>
        <w:jc w:val="both"/>
        <w:rPr>
          <w:color w:val="231F20"/>
        </w:rPr>
      </w:pPr>
      <w:r w:rsidRPr="00072CAB">
        <w:rPr>
          <w:color w:val="231F20"/>
        </w:rPr>
        <w:t>Arbitration may be commenced prior to or after completion of the Works. The obligations of the Parties, and the Project Manager shall not be altered by reason of any arbitration being conducted during the progress of the Works.</w:t>
      </w:r>
    </w:p>
    <w:p w14:paraId="3E2DA048" w14:textId="77777777" w:rsidR="005F5B22" w:rsidRPr="00072CAB" w:rsidRDefault="00B0057A" w:rsidP="00B24219">
      <w:pPr>
        <w:pStyle w:val="ListParagraph"/>
        <w:numPr>
          <w:ilvl w:val="2"/>
          <w:numId w:val="125"/>
        </w:numPr>
        <w:tabs>
          <w:tab w:val="left" w:pos="885"/>
        </w:tabs>
        <w:spacing w:line="230" w:lineRule="auto"/>
        <w:ind w:left="900" w:right="720" w:hanging="630"/>
        <w:jc w:val="both"/>
        <w:rPr>
          <w:color w:val="231F20"/>
        </w:rPr>
      </w:pPr>
      <w:r w:rsidRPr="00072CAB">
        <w:rPr>
          <w:color w:val="231F20"/>
        </w:rPr>
        <w:t xml:space="preserve">The terms of the remuneration of each or all the members of Arbitration shall be mutually agreed upon by the </w:t>
      </w:r>
      <w:r w:rsidRPr="00072CAB">
        <w:rPr>
          <w:color w:val="231F20"/>
        </w:rPr>
        <w:lastRenderedPageBreak/>
        <w:t>Parties when agreeing the terms of appointment. Each Party shall be responsible for paying one-half of this remuneration.</w:t>
      </w:r>
    </w:p>
    <w:p w14:paraId="776AB023" w14:textId="77777777" w:rsidR="005F5B22" w:rsidRPr="00072CAB" w:rsidRDefault="00B0057A" w:rsidP="00B24219">
      <w:pPr>
        <w:pStyle w:val="ListParagraph"/>
        <w:numPr>
          <w:ilvl w:val="1"/>
          <w:numId w:val="118"/>
        </w:numPr>
        <w:spacing w:before="200" w:after="120" w:line="230" w:lineRule="auto"/>
        <w:ind w:left="810" w:right="850" w:hanging="360"/>
        <w:jc w:val="both"/>
        <w:rPr>
          <w:b/>
          <w:bCs/>
        </w:rPr>
      </w:pPr>
      <w:r w:rsidRPr="00072CAB">
        <w:rPr>
          <w:b/>
          <w:bCs/>
          <w:color w:val="231F20"/>
        </w:rPr>
        <w:t>Arbitration</w:t>
      </w:r>
      <w:r w:rsidRPr="00072CAB">
        <w:rPr>
          <w:b/>
          <w:bCs/>
          <w:color w:val="231F20"/>
          <w:spacing w:val="-23"/>
        </w:rPr>
        <w:t xml:space="preserve"> </w:t>
      </w:r>
      <w:r w:rsidRPr="00072CAB">
        <w:rPr>
          <w:b/>
          <w:bCs/>
          <w:color w:val="231F20"/>
        </w:rPr>
        <w:t>with</w:t>
      </w:r>
      <w:r w:rsidRPr="00072CAB">
        <w:rPr>
          <w:b/>
          <w:bCs/>
          <w:color w:val="231F20"/>
          <w:spacing w:val="-22"/>
        </w:rPr>
        <w:t xml:space="preserve"> </w:t>
      </w:r>
      <w:r w:rsidRPr="00072CAB">
        <w:rPr>
          <w:b/>
          <w:bCs/>
          <w:color w:val="231F20"/>
        </w:rPr>
        <w:t>National</w:t>
      </w:r>
      <w:r w:rsidRPr="00072CAB">
        <w:rPr>
          <w:b/>
          <w:bCs/>
          <w:color w:val="231F20"/>
          <w:spacing w:val="-23"/>
        </w:rPr>
        <w:t xml:space="preserve"> </w:t>
      </w:r>
      <w:r w:rsidRPr="00072CAB">
        <w:rPr>
          <w:b/>
          <w:bCs/>
          <w:color w:val="231F20"/>
        </w:rPr>
        <w:t>Contractors</w:t>
      </w:r>
    </w:p>
    <w:p w14:paraId="52F42194" w14:textId="77777777" w:rsidR="005F5B22" w:rsidRPr="00072CAB" w:rsidRDefault="00B0057A" w:rsidP="00B24219">
      <w:pPr>
        <w:pStyle w:val="ListParagraph"/>
        <w:numPr>
          <w:ilvl w:val="2"/>
          <w:numId w:val="126"/>
        </w:numPr>
        <w:tabs>
          <w:tab w:val="left" w:pos="885"/>
        </w:tabs>
        <w:spacing w:line="230" w:lineRule="auto"/>
        <w:ind w:left="900" w:right="720" w:hanging="630"/>
        <w:jc w:val="both"/>
      </w:pPr>
      <w:r w:rsidRPr="00072CAB">
        <w:rPr>
          <w:color w:val="231F20"/>
        </w:rPr>
        <w:t>If</w:t>
      </w:r>
      <w:r w:rsidRPr="00072CAB">
        <w:rPr>
          <w:color w:val="231F20"/>
          <w:spacing w:val="-9"/>
        </w:rPr>
        <w:t xml:space="preserve"> </w:t>
      </w:r>
      <w:r w:rsidRPr="00072CAB">
        <w:rPr>
          <w:color w:val="231F20"/>
        </w:rPr>
        <w:t>the</w:t>
      </w:r>
      <w:r w:rsidRPr="00072CAB">
        <w:rPr>
          <w:color w:val="231F20"/>
          <w:spacing w:val="-9"/>
        </w:rPr>
        <w:t xml:space="preserve"> </w:t>
      </w:r>
      <w:r w:rsidRPr="00072CAB">
        <w:rPr>
          <w:color w:val="231F20"/>
        </w:rPr>
        <w:t>Contract</w:t>
      </w:r>
      <w:r w:rsidRPr="00072CAB">
        <w:rPr>
          <w:color w:val="231F20"/>
          <w:spacing w:val="-9"/>
        </w:rPr>
        <w:t xml:space="preserve"> </w:t>
      </w:r>
      <w:r w:rsidRPr="00072CAB">
        <w:rPr>
          <w:color w:val="231F20"/>
        </w:rPr>
        <w:t>is</w:t>
      </w:r>
      <w:r w:rsidRPr="00072CAB">
        <w:rPr>
          <w:color w:val="231F20"/>
          <w:spacing w:val="-9"/>
        </w:rPr>
        <w:t xml:space="preserve"> </w:t>
      </w:r>
      <w:r w:rsidRPr="00072CAB">
        <w:rPr>
          <w:color w:val="231F20"/>
        </w:rPr>
        <w:t>with</w:t>
      </w:r>
      <w:r w:rsidRPr="00072CAB">
        <w:rPr>
          <w:color w:val="231F20"/>
          <w:spacing w:val="-9"/>
        </w:rPr>
        <w:t xml:space="preserve"> </w:t>
      </w:r>
      <w:r w:rsidRPr="00072CAB">
        <w:rPr>
          <w:color w:val="231F20"/>
        </w:rPr>
        <w:t>national</w:t>
      </w:r>
      <w:r w:rsidRPr="00072CAB">
        <w:rPr>
          <w:color w:val="231F20"/>
          <w:spacing w:val="-9"/>
        </w:rPr>
        <w:t xml:space="preserve"> </w:t>
      </w:r>
      <w:r w:rsidRPr="00072CAB">
        <w:rPr>
          <w:color w:val="231F20"/>
        </w:rPr>
        <w:t>contractors,</w:t>
      </w:r>
      <w:r w:rsidRPr="00072CAB">
        <w:rPr>
          <w:color w:val="231F20"/>
          <w:spacing w:val="-9"/>
        </w:rPr>
        <w:t xml:space="preserve"> </w:t>
      </w:r>
      <w:r w:rsidRPr="00072CAB">
        <w:rPr>
          <w:color w:val="231F20"/>
        </w:rPr>
        <w:t>arbitration</w:t>
      </w:r>
      <w:r w:rsidRPr="00072CAB">
        <w:rPr>
          <w:color w:val="231F20"/>
          <w:spacing w:val="-9"/>
        </w:rPr>
        <w:t xml:space="preserve"> </w:t>
      </w:r>
      <w:r w:rsidRPr="00072CAB">
        <w:rPr>
          <w:color w:val="231F20"/>
        </w:rPr>
        <w:t>proceedings</w:t>
      </w:r>
      <w:r w:rsidRPr="00072CAB">
        <w:rPr>
          <w:color w:val="231F20"/>
          <w:spacing w:val="-9"/>
        </w:rPr>
        <w:t xml:space="preserve"> </w:t>
      </w:r>
      <w:r w:rsidRPr="00072CAB">
        <w:rPr>
          <w:color w:val="231F20"/>
        </w:rPr>
        <w:t>will</w:t>
      </w:r>
      <w:r w:rsidRPr="00072CAB">
        <w:rPr>
          <w:color w:val="231F20"/>
          <w:spacing w:val="-9"/>
        </w:rPr>
        <w:t xml:space="preserve"> </w:t>
      </w:r>
      <w:r w:rsidRPr="00072CAB">
        <w:rPr>
          <w:color w:val="231F20"/>
        </w:rPr>
        <w:t>be</w:t>
      </w:r>
      <w:r w:rsidRPr="00072CAB">
        <w:rPr>
          <w:color w:val="231F20"/>
          <w:spacing w:val="-9"/>
        </w:rPr>
        <w:t xml:space="preserve"> </w:t>
      </w:r>
      <w:r w:rsidRPr="00072CAB">
        <w:rPr>
          <w:color w:val="231F20"/>
        </w:rPr>
        <w:t>conducted</w:t>
      </w:r>
      <w:r w:rsidRPr="00072CAB">
        <w:rPr>
          <w:color w:val="231F20"/>
          <w:spacing w:val="-9"/>
        </w:rPr>
        <w:t xml:space="preserve"> </w:t>
      </w:r>
      <w:r w:rsidRPr="00072CAB">
        <w:rPr>
          <w:color w:val="231F20"/>
        </w:rPr>
        <w:t>in</w:t>
      </w:r>
      <w:r w:rsidRPr="00072CAB">
        <w:rPr>
          <w:color w:val="231F20"/>
          <w:spacing w:val="-9"/>
        </w:rPr>
        <w:t xml:space="preserve"> </w:t>
      </w:r>
      <w:r w:rsidRPr="00072CAB">
        <w:rPr>
          <w:color w:val="231F20"/>
        </w:rPr>
        <w:t>accordance</w:t>
      </w:r>
      <w:r w:rsidRPr="00072CAB">
        <w:rPr>
          <w:color w:val="231F20"/>
          <w:spacing w:val="-9"/>
        </w:rPr>
        <w:t xml:space="preserve"> </w:t>
      </w:r>
      <w:r w:rsidRPr="00072CAB">
        <w:rPr>
          <w:color w:val="231F20"/>
        </w:rPr>
        <w:t>with</w:t>
      </w:r>
      <w:r w:rsidRPr="00072CAB">
        <w:rPr>
          <w:color w:val="231F20"/>
          <w:spacing w:val="-9"/>
        </w:rPr>
        <w:t xml:space="preserve"> </w:t>
      </w:r>
      <w:r w:rsidRPr="00072CAB">
        <w:rPr>
          <w:color w:val="231F20"/>
        </w:rPr>
        <w:t>the Arbitration</w:t>
      </w:r>
      <w:r w:rsidRPr="00072CAB">
        <w:rPr>
          <w:color w:val="231F20"/>
          <w:spacing w:val="-22"/>
        </w:rPr>
        <w:t xml:space="preserve"> </w:t>
      </w:r>
      <w:r w:rsidRPr="00072CAB">
        <w:rPr>
          <w:color w:val="231F20"/>
        </w:rPr>
        <w:t>Laws</w:t>
      </w:r>
      <w:r w:rsidRPr="00072CAB">
        <w:rPr>
          <w:color w:val="231F20"/>
          <w:spacing w:val="-22"/>
        </w:rPr>
        <w:t xml:space="preserve"> </w:t>
      </w:r>
      <w:r w:rsidRPr="00072CAB">
        <w:rPr>
          <w:color w:val="231F20"/>
        </w:rPr>
        <w:t>of</w:t>
      </w:r>
      <w:r w:rsidRPr="00072CAB">
        <w:rPr>
          <w:color w:val="231F20"/>
          <w:spacing w:val="-22"/>
        </w:rPr>
        <w:t xml:space="preserve"> </w:t>
      </w:r>
      <w:r w:rsidRPr="00072CAB">
        <w:rPr>
          <w:color w:val="231F20"/>
        </w:rPr>
        <w:t>Kenya.</w:t>
      </w:r>
      <w:r w:rsidRPr="00072CAB">
        <w:rPr>
          <w:color w:val="231F20"/>
          <w:spacing w:val="-22"/>
        </w:rPr>
        <w:t xml:space="preserve"> </w:t>
      </w:r>
      <w:r w:rsidRPr="00072CAB">
        <w:rPr>
          <w:color w:val="231F20"/>
        </w:rPr>
        <w:t>In</w:t>
      </w:r>
      <w:r w:rsidRPr="00072CAB">
        <w:rPr>
          <w:color w:val="231F20"/>
          <w:spacing w:val="-22"/>
        </w:rPr>
        <w:t xml:space="preserve"> </w:t>
      </w:r>
      <w:r w:rsidRPr="00072CAB">
        <w:rPr>
          <w:color w:val="231F20"/>
        </w:rPr>
        <w:t>case</w:t>
      </w:r>
      <w:r w:rsidRPr="00072CAB">
        <w:rPr>
          <w:color w:val="231F20"/>
          <w:spacing w:val="-22"/>
        </w:rPr>
        <w:t xml:space="preserve"> </w:t>
      </w:r>
      <w:r w:rsidRPr="00072CAB">
        <w:rPr>
          <w:color w:val="231F20"/>
        </w:rPr>
        <w:t>of</w:t>
      </w:r>
      <w:r w:rsidRPr="00072CAB">
        <w:rPr>
          <w:color w:val="231F20"/>
          <w:spacing w:val="-22"/>
        </w:rPr>
        <w:t xml:space="preserve"> </w:t>
      </w:r>
      <w:r w:rsidRPr="00072CAB">
        <w:rPr>
          <w:color w:val="231F20"/>
        </w:rPr>
        <w:t>any</w:t>
      </w:r>
      <w:r w:rsidRPr="00072CAB">
        <w:rPr>
          <w:color w:val="231F20"/>
          <w:spacing w:val="-22"/>
        </w:rPr>
        <w:t xml:space="preserve"> </w:t>
      </w:r>
      <w:r w:rsidRPr="00072CAB">
        <w:rPr>
          <w:color w:val="231F20"/>
        </w:rPr>
        <w:t>claim</w:t>
      </w:r>
      <w:r w:rsidRPr="00072CAB">
        <w:rPr>
          <w:color w:val="231F20"/>
          <w:spacing w:val="-22"/>
        </w:rPr>
        <w:t xml:space="preserve"> </w:t>
      </w:r>
      <w:r w:rsidRPr="00072CAB">
        <w:rPr>
          <w:color w:val="231F20"/>
        </w:rPr>
        <w:t>or</w:t>
      </w:r>
      <w:r w:rsidRPr="00072CAB">
        <w:rPr>
          <w:color w:val="231F20"/>
          <w:spacing w:val="-22"/>
        </w:rPr>
        <w:t xml:space="preserve"> </w:t>
      </w:r>
      <w:r w:rsidRPr="00072CAB">
        <w:rPr>
          <w:color w:val="231F20"/>
        </w:rPr>
        <w:t>dispute,</w:t>
      </w:r>
      <w:r w:rsidRPr="00072CAB">
        <w:rPr>
          <w:color w:val="231F20"/>
          <w:spacing w:val="-22"/>
        </w:rPr>
        <w:t xml:space="preserve"> </w:t>
      </w:r>
      <w:r w:rsidRPr="00072CAB">
        <w:rPr>
          <w:color w:val="231F20"/>
        </w:rPr>
        <w:t>such</w:t>
      </w:r>
      <w:r w:rsidRPr="00072CAB">
        <w:rPr>
          <w:color w:val="231F20"/>
          <w:spacing w:val="-22"/>
        </w:rPr>
        <w:t xml:space="preserve"> </w:t>
      </w:r>
      <w:r w:rsidRPr="00072CAB">
        <w:rPr>
          <w:color w:val="231F20"/>
        </w:rPr>
        <w:t>claim</w:t>
      </w:r>
      <w:r w:rsidRPr="00072CAB">
        <w:rPr>
          <w:color w:val="231F20"/>
          <w:spacing w:val="-22"/>
        </w:rPr>
        <w:t xml:space="preserve"> </w:t>
      </w:r>
      <w:r w:rsidRPr="00072CAB">
        <w:rPr>
          <w:color w:val="231F20"/>
        </w:rPr>
        <w:t>or</w:t>
      </w:r>
      <w:r w:rsidRPr="00072CAB">
        <w:rPr>
          <w:color w:val="231F20"/>
          <w:spacing w:val="-22"/>
        </w:rPr>
        <w:t xml:space="preserve"> </w:t>
      </w:r>
      <w:r w:rsidRPr="00072CAB">
        <w:rPr>
          <w:color w:val="231F20"/>
        </w:rPr>
        <w:t>dispute</w:t>
      </w:r>
      <w:r w:rsidRPr="00072CAB">
        <w:rPr>
          <w:color w:val="231F20"/>
          <w:spacing w:val="-22"/>
        </w:rPr>
        <w:t xml:space="preserve"> </w:t>
      </w:r>
      <w:r w:rsidRPr="00072CAB">
        <w:rPr>
          <w:color w:val="231F20"/>
        </w:rPr>
        <w:t>shall</w:t>
      </w:r>
      <w:r w:rsidRPr="00072CAB">
        <w:rPr>
          <w:color w:val="231F20"/>
          <w:spacing w:val="-22"/>
        </w:rPr>
        <w:t xml:space="preserve"> </w:t>
      </w:r>
      <w:r w:rsidRPr="00072CAB">
        <w:rPr>
          <w:color w:val="231F20"/>
        </w:rPr>
        <w:t>be</w:t>
      </w:r>
      <w:r w:rsidRPr="00072CAB">
        <w:rPr>
          <w:color w:val="231F20"/>
          <w:spacing w:val="-22"/>
        </w:rPr>
        <w:t xml:space="preserve"> </w:t>
      </w:r>
      <w:r w:rsidRPr="00072CAB">
        <w:rPr>
          <w:color w:val="231F20"/>
        </w:rPr>
        <w:t>notiﬁed</w:t>
      </w:r>
      <w:r w:rsidRPr="00072CAB">
        <w:rPr>
          <w:color w:val="231F20"/>
          <w:spacing w:val="-22"/>
        </w:rPr>
        <w:t xml:space="preserve"> </w:t>
      </w:r>
      <w:r w:rsidRPr="00072CAB">
        <w:rPr>
          <w:color w:val="231F20"/>
        </w:rPr>
        <w:t>in</w:t>
      </w:r>
      <w:r w:rsidRPr="00072CAB">
        <w:rPr>
          <w:color w:val="231F20"/>
          <w:spacing w:val="-22"/>
        </w:rPr>
        <w:t xml:space="preserve"> </w:t>
      </w:r>
      <w:r w:rsidRPr="00072CAB">
        <w:rPr>
          <w:color w:val="231F20"/>
        </w:rPr>
        <w:t>writing</w:t>
      </w:r>
      <w:r w:rsidRPr="00072CAB">
        <w:rPr>
          <w:color w:val="231F20"/>
          <w:spacing w:val="-22"/>
        </w:rPr>
        <w:t xml:space="preserve"> </w:t>
      </w:r>
      <w:r w:rsidRPr="00072CAB">
        <w:rPr>
          <w:color w:val="231F20"/>
        </w:rPr>
        <w:t>by either party to the other with a request to submit it to arbitration and to concur in the appointment of an Arbitrator</w:t>
      </w:r>
      <w:r w:rsidRPr="00072CAB">
        <w:rPr>
          <w:color w:val="231F20"/>
          <w:spacing w:val="-17"/>
        </w:rPr>
        <w:t xml:space="preserve"> </w:t>
      </w:r>
      <w:r w:rsidRPr="00072CAB">
        <w:rPr>
          <w:color w:val="231F20"/>
        </w:rPr>
        <w:t>within</w:t>
      </w:r>
      <w:r w:rsidRPr="00072CAB">
        <w:rPr>
          <w:color w:val="231F20"/>
          <w:spacing w:val="-17"/>
        </w:rPr>
        <w:t xml:space="preserve"> </w:t>
      </w:r>
      <w:r w:rsidRPr="00072CAB">
        <w:rPr>
          <w:color w:val="231F20"/>
        </w:rPr>
        <w:t>thirty</w:t>
      </w:r>
      <w:r w:rsidRPr="00072CAB">
        <w:rPr>
          <w:color w:val="231F20"/>
          <w:spacing w:val="-17"/>
        </w:rPr>
        <w:t xml:space="preserve"> </w:t>
      </w:r>
      <w:r w:rsidRPr="00072CAB">
        <w:rPr>
          <w:color w:val="231F20"/>
        </w:rPr>
        <w:t>days</w:t>
      </w:r>
      <w:r w:rsidRPr="00072CAB">
        <w:rPr>
          <w:color w:val="231F20"/>
          <w:spacing w:val="-17"/>
        </w:rPr>
        <w:t xml:space="preserve"> </w:t>
      </w:r>
      <w:r w:rsidRPr="00072CAB">
        <w:rPr>
          <w:color w:val="231F20"/>
        </w:rPr>
        <w:t>of</w:t>
      </w:r>
      <w:r w:rsidRPr="00072CAB">
        <w:rPr>
          <w:color w:val="231F20"/>
          <w:spacing w:val="-17"/>
        </w:rPr>
        <w:t xml:space="preserve"> </w:t>
      </w:r>
      <w:r w:rsidRPr="00072CAB">
        <w:rPr>
          <w:color w:val="231F20"/>
        </w:rPr>
        <w:t>the</w:t>
      </w:r>
      <w:r w:rsidRPr="00072CAB">
        <w:rPr>
          <w:color w:val="231F20"/>
          <w:spacing w:val="-17"/>
        </w:rPr>
        <w:t xml:space="preserve"> </w:t>
      </w:r>
      <w:r w:rsidRPr="00072CAB">
        <w:rPr>
          <w:color w:val="231F20"/>
        </w:rPr>
        <w:t>notice.</w:t>
      </w:r>
      <w:r w:rsidRPr="00072CAB">
        <w:rPr>
          <w:color w:val="231F20"/>
          <w:spacing w:val="38"/>
        </w:rPr>
        <w:t xml:space="preserve"> </w:t>
      </w:r>
      <w:r w:rsidRPr="00072CAB">
        <w:rPr>
          <w:color w:val="231F20"/>
        </w:rPr>
        <w:t>The</w:t>
      </w:r>
      <w:r w:rsidRPr="00072CAB">
        <w:rPr>
          <w:color w:val="231F20"/>
          <w:spacing w:val="-17"/>
        </w:rPr>
        <w:t xml:space="preserve"> </w:t>
      </w:r>
      <w:r w:rsidRPr="00072CAB">
        <w:rPr>
          <w:color w:val="231F20"/>
        </w:rPr>
        <w:t>dispute</w:t>
      </w:r>
      <w:r w:rsidRPr="00072CAB">
        <w:rPr>
          <w:color w:val="231F20"/>
          <w:spacing w:val="-17"/>
        </w:rPr>
        <w:t xml:space="preserve"> </w:t>
      </w:r>
      <w:r w:rsidRPr="00072CAB">
        <w:rPr>
          <w:color w:val="231F20"/>
        </w:rPr>
        <w:t>shall</w:t>
      </w:r>
      <w:r w:rsidRPr="00072CAB">
        <w:rPr>
          <w:color w:val="231F20"/>
          <w:spacing w:val="-17"/>
        </w:rPr>
        <w:t xml:space="preserve"> </w:t>
      </w:r>
      <w:r w:rsidRPr="00072CAB">
        <w:rPr>
          <w:color w:val="231F20"/>
        </w:rPr>
        <w:t>be</w:t>
      </w:r>
      <w:r w:rsidRPr="00072CAB">
        <w:rPr>
          <w:color w:val="231F20"/>
          <w:spacing w:val="-17"/>
        </w:rPr>
        <w:t xml:space="preserve"> </w:t>
      </w:r>
      <w:r w:rsidRPr="00072CAB">
        <w:rPr>
          <w:color w:val="231F20"/>
        </w:rPr>
        <w:t>referred</w:t>
      </w:r>
      <w:r w:rsidRPr="00072CAB">
        <w:rPr>
          <w:color w:val="231F20"/>
          <w:spacing w:val="-17"/>
        </w:rPr>
        <w:t xml:space="preserve"> </w:t>
      </w:r>
      <w:r w:rsidRPr="00072CAB">
        <w:rPr>
          <w:color w:val="231F20"/>
        </w:rPr>
        <w:t>to</w:t>
      </w:r>
      <w:r w:rsidRPr="00072CAB">
        <w:rPr>
          <w:color w:val="231F20"/>
          <w:spacing w:val="-17"/>
        </w:rPr>
        <w:t xml:space="preserve"> </w:t>
      </w:r>
      <w:r w:rsidRPr="00072CAB">
        <w:rPr>
          <w:color w:val="231F20"/>
        </w:rPr>
        <w:t>the</w:t>
      </w:r>
      <w:r w:rsidRPr="00072CAB">
        <w:rPr>
          <w:color w:val="231F20"/>
          <w:spacing w:val="-17"/>
        </w:rPr>
        <w:t xml:space="preserve"> </w:t>
      </w:r>
      <w:r w:rsidRPr="00072CAB">
        <w:rPr>
          <w:color w:val="231F20"/>
        </w:rPr>
        <w:t>arbitration</w:t>
      </w:r>
      <w:r w:rsidRPr="00072CAB">
        <w:rPr>
          <w:color w:val="231F20"/>
          <w:spacing w:val="-17"/>
        </w:rPr>
        <w:t xml:space="preserve"> </w:t>
      </w:r>
      <w:r w:rsidRPr="00072CAB">
        <w:rPr>
          <w:color w:val="231F20"/>
        </w:rPr>
        <w:t>and</w:t>
      </w:r>
      <w:r w:rsidRPr="00072CAB">
        <w:rPr>
          <w:color w:val="231F20"/>
          <w:spacing w:val="-17"/>
        </w:rPr>
        <w:t xml:space="preserve"> </w:t>
      </w:r>
      <w:r w:rsidRPr="00072CAB">
        <w:rPr>
          <w:color w:val="231F20"/>
        </w:rPr>
        <w:t>ﬁnal</w:t>
      </w:r>
      <w:r w:rsidRPr="00072CAB">
        <w:rPr>
          <w:color w:val="231F20"/>
          <w:spacing w:val="-17"/>
        </w:rPr>
        <w:t xml:space="preserve"> </w:t>
      </w:r>
      <w:r w:rsidRPr="00072CAB">
        <w:rPr>
          <w:color w:val="231F20"/>
        </w:rPr>
        <w:t>decision</w:t>
      </w:r>
      <w:r w:rsidRPr="00072CAB">
        <w:rPr>
          <w:color w:val="231F20"/>
          <w:spacing w:val="-17"/>
        </w:rPr>
        <w:t xml:space="preserve"> </w:t>
      </w:r>
      <w:r w:rsidRPr="00072CAB">
        <w:rPr>
          <w:color w:val="231F20"/>
        </w:rPr>
        <w:t>of a</w:t>
      </w:r>
      <w:r w:rsidRPr="00072CAB">
        <w:rPr>
          <w:color w:val="231F20"/>
          <w:spacing w:val="-22"/>
        </w:rPr>
        <w:t xml:space="preserve"> </w:t>
      </w:r>
      <w:r w:rsidRPr="00072CAB">
        <w:rPr>
          <w:color w:val="231F20"/>
        </w:rPr>
        <w:t>person</w:t>
      </w:r>
      <w:r w:rsidRPr="00072CAB">
        <w:rPr>
          <w:color w:val="231F20"/>
          <w:spacing w:val="-22"/>
        </w:rPr>
        <w:t xml:space="preserve"> </w:t>
      </w:r>
      <w:r w:rsidRPr="00072CAB">
        <w:rPr>
          <w:color w:val="231F20"/>
        </w:rPr>
        <w:t>to</w:t>
      </w:r>
      <w:r w:rsidRPr="00072CAB">
        <w:rPr>
          <w:color w:val="231F20"/>
          <w:spacing w:val="-22"/>
        </w:rPr>
        <w:t xml:space="preserve"> </w:t>
      </w:r>
      <w:r w:rsidRPr="00072CAB">
        <w:rPr>
          <w:color w:val="231F20"/>
        </w:rPr>
        <w:t>be</w:t>
      </w:r>
      <w:r w:rsidRPr="00072CAB">
        <w:rPr>
          <w:color w:val="231F20"/>
          <w:spacing w:val="-22"/>
        </w:rPr>
        <w:t xml:space="preserve"> </w:t>
      </w:r>
      <w:r w:rsidRPr="00072CAB">
        <w:rPr>
          <w:color w:val="231F20"/>
        </w:rPr>
        <w:t>agreed</w:t>
      </w:r>
      <w:r w:rsidRPr="00072CAB">
        <w:rPr>
          <w:color w:val="231F20"/>
          <w:spacing w:val="-22"/>
        </w:rPr>
        <w:t xml:space="preserve"> </w:t>
      </w:r>
      <w:r w:rsidRPr="00072CAB">
        <w:rPr>
          <w:color w:val="231F20"/>
        </w:rPr>
        <w:t>between</w:t>
      </w:r>
      <w:r w:rsidRPr="00072CAB">
        <w:rPr>
          <w:color w:val="231F20"/>
          <w:spacing w:val="-22"/>
        </w:rPr>
        <w:t xml:space="preserve"> </w:t>
      </w:r>
      <w:r w:rsidRPr="00072CAB">
        <w:rPr>
          <w:color w:val="231F20"/>
        </w:rPr>
        <w:t>the</w:t>
      </w:r>
      <w:r w:rsidRPr="00072CAB">
        <w:rPr>
          <w:color w:val="231F20"/>
          <w:spacing w:val="-22"/>
        </w:rPr>
        <w:t xml:space="preserve"> </w:t>
      </w:r>
      <w:r w:rsidRPr="00072CAB">
        <w:rPr>
          <w:color w:val="231F20"/>
        </w:rPr>
        <w:t>parties.</w:t>
      </w:r>
      <w:r w:rsidRPr="00072CAB">
        <w:rPr>
          <w:color w:val="231F20"/>
          <w:spacing w:val="32"/>
        </w:rPr>
        <w:t xml:space="preserve"> </w:t>
      </w:r>
      <w:r w:rsidRPr="00072CAB">
        <w:rPr>
          <w:color w:val="231F20"/>
        </w:rPr>
        <w:t>Failing</w:t>
      </w:r>
      <w:r w:rsidRPr="00072CAB">
        <w:rPr>
          <w:color w:val="231F20"/>
          <w:spacing w:val="-22"/>
        </w:rPr>
        <w:t xml:space="preserve"> </w:t>
      </w:r>
      <w:r w:rsidRPr="00072CAB">
        <w:rPr>
          <w:color w:val="231F20"/>
        </w:rPr>
        <w:t>agreement</w:t>
      </w:r>
      <w:r w:rsidRPr="00072CAB">
        <w:rPr>
          <w:color w:val="231F20"/>
          <w:spacing w:val="-22"/>
        </w:rPr>
        <w:t xml:space="preserve"> </w:t>
      </w:r>
      <w:r w:rsidRPr="00072CAB">
        <w:rPr>
          <w:color w:val="231F20"/>
        </w:rPr>
        <w:t>to</w:t>
      </w:r>
      <w:r w:rsidRPr="00072CAB">
        <w:rPr>
          <w:color w:val="231F20"/>
          <w:spacing w:val="-22"/>
        </w:rPr>
        <w:t xml:space="preserve"> </w:t>
      </w:r>
      <w:r w:rsidRPr="00072CAB">
        <w:rPr>
          <w:color w:val="231F20"/>
        </w:rPr>
        <w:t>concur</w:t>
      </w:r>
      <w:r w:rsidRPr="00072CAB">
        <w:rPr>
          <w:color w:val="231F20"/>
          <w:spacing w:val="-22"/>
        </w:rPr>
        <w:t xml:space="preserve"> </w:t>
      </w:r>
      <w:r w:rsidRPr="00072CAB">
        <w:rPr>
          <w:color w:val="231F20"/>
        </w:rPr>
        <w:t>in</w:t>
      </w:r>
      <w:r w:rsidRPr="00072CAB">
        <w:rPr>
          <w:color w:val="231F20"/>
          <w:spacing w:val="-22"/>
        </w:rPr>
        <w:t xml:space="preserve"> </w:t>
      </w:r>
      <w:r w:rsidRPr="00072CAB">
        <w:rPr>
          <w:color w:val="231F20"/>
        </w:rPr>
        <w:t>the</w:t>
      </w:r>
      <w:r w:rsidRPr="00072CAB">
        <w:rPr>
          <w:color w:val="231F20"/>
          <w:spacing w:val="-22"/>
        </w:rPr>
        <w:t xml:space="preserve"> </w:t>
      </w:r>
      <w:r w:rsidRPr="00072CAB">
        <w:rPr>
          <w:color w:val="231F20"/>
        </w:rPr>
        <w:t>appointment</w:t>
      </w:r>
      <w:r w:rsidRPr="00072CAB">
        <w:rPr>
          <w:color w:val="231F20"/>
          <w:spacing w:val="-22"/>
        </w:rPr>
        <w:t xml:space="preserve"> </w:t>
      </w:r>
      <w:r w:rsidRPr="00072CAB">
        <w:rPr>
          <w:color w:val="231F20"/>
        </w:rPr>
        <w:t>of</w:t>
      </w:r>
      <w:r w:rsidRPr="00072CAB">
        <w:rPr>
          <w:color w:val="231F20"/>
          <w:spacing w:val="-22"/>
        </w:rPr>
        <w:t xml:space="preserve"> </w:t>
      </w:r>
      <w:r w:rsidRPr="00072CAB">
        <w:rPr>
          <w:color w:val="231F20"/>
        </w:rPr>
        <w:t>an</w:t>
      </w:r>
      <w:r w:rsidRPr="00072CAB">
        <w:rPr>
          <w:color w:val="231F20"/>
          <w:spacing w:val="-34"/>
        </w:rPr>
        <w:t xml:space="preserve"> </w:t>
      </w:r>
      <w:r w:rsidRPr="00072CAB">
        <w:rPr>
          <w:color w:val="231F20"/>
        </w:rPr>
        <w:t>Arbitrator,</w:t>
      </w:r>
      <w:r w:rsidRPr="00072CAB">
        <w:rPr>
          <w:color w:val="231F20"/>
          <w:spacing w:val="-22"/>
        </w:rPr>
        <w:t xml:space="preserve"> </w:t>
      </w:r>
      <w:r w:rsidRPr="00072CAB">
        <w:rPr>
          <w:color w:val="231F20"/>
        </w:rPr>
        <w:t>the Arbitrator</w:t>
      </w:r>
      <w:r w:rsidRPr="00072CAB">
        <w:rPr>
          <w:color w:val="231F20"/>
          <w:spacing w:val="-22"/>
        </w:rPr>
        <w:t xml:space="preserve"> </w:t>
      </w:r>
      <w:r w:rsidRPr="00072CAB">
        <w:rPr>
          <w:color w:val="231F20"/>
        </w:rPr>
        <w:t>shall</w:t>
      </w:r>
      <w:r w:rsidRPr="00072CAB">
        <w:rPr>
          <w:color w:val="231F20"/>
          <w:spacing w:val="-22"/>
        </w:rPr>
        <w:t xml:space="preserve"> </w:t>
      </w:r>
      <w:r w:rsidRPr="00072CAB">
        <w:rPr>
          <w:color w:val="231F20"/>
        </w:rPr>
        <w:t>be</w:t>
      </w:r>
      <w:r w:rsidRPr="00072CAB">
        <w:rPr>
          <w:color w:val="231F20"/>
          <w:spacing w:val="-22"/>
        </w:rPr>
        <w:t xml:space="preserve"> </w:t>
      </w:r>
      <w:r w:rsidRPr="00072CAB">
        <w:rPr>
          <w:color w:val="231F20"/>
        </w:rPr>
        <w:t>appointed,</w:t>
      </w:r>
      <w:r w:rsidRPr="00072CAB">
        <w:rPr>
          <w:color w:val="231F20"/>
          <w:spacing w:val="-22"/>
        </w:rPr>
        <w:t xml:space="preserve"> </w:t>
      </w:r>
      <w:r w:rsidRPr="00072CAB">
        <w:rPr>
          <w:color w:val="231F20"/>
        </w:rPr>
        <w:t>on</w:t>
      </w:r>
      <w:r w:rsidRPr="00072CAB">
        <w:rPr>
          <w:color w:val="231F20"/>
          <w:spacing w:val="-22"/>
        </w:rPr>
        <w:t xml:space="preserve"> </w:t>
      </w:r>
      <w:r w:rsidRPr="00072CAB">
        <w:rPr>
          <w:color w:val="231F20"/>
        </w:rPr>
        <w:t>the</w:t>
      </w:r>
      <w:r w:rsidRPr="00072CAB">
        <w:rPr>
          <w:color w:val="231F20"/>
          <w:spacing w:val="-22"/>
        </w:rPr>
        <w:t xml:space="preserve"> </w:t>
      </w:r>
      <w:r w:rsidRPr="00072CAB">
        <w:rPr>
          <w:color w:val="231F20"/>
        </w:rPr>
        <w:t>request</w:t>
      </w:r>
      <w:r w:rsidRPr="00072CAB">
        <w:rPr>
          <w:color w:val="231F20"/>
          <w:spacing w:val="-22"/>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2"/>
        </w:rPr>
        <w:t xml:space="preserve"> </w:t>
      </w:r>
      <w:r w:rsidRPr="00072CAB">
        <w:rPr>
          <w:color w:val="231F20"/>
        </w:rPr>
        <w:t>applying</w:t>
      </w:r>
      <w:r w:rsidRPr="00072CAB">
        <w:rPr>
          <w:color w:val="231F20"/>
          <w:spacing w:val="-22"/>
        </w:rPr>
        <w:t xml:space="preserve"> </w:t>
      </w:r>
      <w:r w:rsidRPr="00072CAB">
        <w:rPr>
          <w:color w:val="231F20"/>
          <w:spacing w:val="-3"/>
        </w:rPr>
        <w:t>party,</w:t>
      </w:r>
      <w:r w:rsidRPr="00072CAB">
        <w:rPr>
          <w:color w:val="231F20"/>
          <w:spacing w:val="-22"/>
        </w:rPr>
        <w:t xml:space="preserve"> </w:t>
      </w:r>
      <w:r w:rsidRPr="00072CAB">
        <w:rPr>
          <w:color w:val="231F20"/>
        </w:rPr>
        <w:t>by</w:t>
      </w:r>
      <w:r w:rsidRPr="00072CAB">
        <w:rPr>
          <w:color w:val="231F20"/>
          <w:spacing w:val="-22"/>
        </w:rPr>
        <w:t xml:space="preserve"> </w:t>
      </w:r>
      <w:r w:rsidRPr="00072CAB">
        <w:rPr>
          <w:color w:val="231F20"/>
        </w:rPr>
        <w:t>the</w:t>
      </w:r>
      <w:r w:rsidRPr="00072CAB">
        <w:rPr>
          <w:color w:val="231F20"/>
          <w:spacing w:val="-22"/>
        </w:rPr>
        <w:t xml:space="preserve"> </w:t>
      </w:r>
      <w:r w:rsidRPr="00072CAB">
        <w:rPr>
          <w:color w:val="231F20"/>
        </w:rPr>
        <w:t>Chairman</w:t>
      </w:r>
      <w:r w:rsidRPr="00072CAB">
        <w:rPr>
          <w:color w:val="231F20"/>
          <w:spacing w:val="-22"/>
        </w:rPr>
        <w:t xml:space="preserve"> </w:t>
      </w:r>
      <w:r w:rsidRPr="00072CAB">
        <w:rPr>
          <w:color w:val="231F20"/>
        </w:rPr>
        <w:t>or</w:t>
      </w:r>
      <w:r w:rsidRPr="00072CAB">
        <w:rPr>
          <w:color w:val="231F20"/>
          <w:spacing w:val="-26"/>
        </w:rPr>
        <w:t xml:space="preserve"> </w:t>
      </w:r>
      <w:r w:rsidRPr="00072CAB">
        <w:rPr>
          <w:color w:val="231F20"/>
          <w:spacing w:val="-4"/>
        </w:rPr>
        <w:t>Vice</w:t>
      </w:r>
      <w:r w:rsidRPr="00072CAB">
        <w:rPr>
          <w:color w:val="231F20"/>
          <w:spacing w:val="-22"/>
        </w:rPr>
        <w:t xml:space="preserve"> </w:t>
      </w:r>
      <w:r w:rsidRPr="00072CAB">
        <w:rPr>
          <w:color w:val="231F20"/>
        </w:rPr>
        <w:t>Chairman</w:t>
      </w:r>
      <w:r w:rsidRPr="00072CAB">
        <w:rPr>
          <w:color w:val="231F20"/>
          <w:spacing w:val="-22"/>
        </w:rPr>
        <w:t xml:space="preserve"> </w:t>
      </w:r>
      <w:r w:rsidRPr="00072CAB">
        <w:rPr>
          <w:color w:val="231F20"/>
        </w:rPr>
        <w:t>of</w:t>
      </w:r>
      <w:r w:rsidRPr="00072CAB">
        <w:rPr>
          <w:color w:val="231F20"/>
          <w:spacing w:val="-22"/>
        </w:rPr>
        <w:t xml:space="preserve"> </w:t>
      </w:r>
      <w:r w:rsidRPr="00072CAB">
        <w:rPr>
          <w:color w:val="231F20"/>
        </w:rPr>
        <w:t>any</w:t>
      </w:r>
      <w:r w:rsidRPr="00072CAB">
        <w:rPr>
          <w:color w:val="231F20"/>
          <w:spacing w:val="-22"/>
        </w:rPr>
        <w:t xml:space="preserve"> </w:t>
      </w:r>
      <w:r w:rsidRPr="00072CAB">
        <w:rPr>
          <w:color w:val="231F20"/>
        </w:rPr>
        <w:t>of the</w:t>
      </w:r>
      <w:r w:rsidRPr="00072CAB">
        <w:rPr>
          <w:color w:val="231F20"/>
          <w:spacing w:val="-23"/>
        </w:rPr>
        <w:t xml:space="preserve"> </w:t>
      </w:r>
      <w:r w:rsidRPr="00072CAB">
        <w:rPr>
          <w:color w:val="231F20"/>
        </w:rPr>
        <w:t>following</w:t>
      </w:r>
      <w:r w:rsidRPr="00072CAB">
        <w:rPr>
          <w:color w:val="231F20"/>
          <w:spacing w:val="-23"/>
        </w:rPr>
        <w:t xml:space="preserve"> </w:t>
      </w:r>
      <w:r w:rsidRPr="00072CAB">
        <w:rPr>
          <w:color w:val="231F20"/>
        </w:rPr>
        <w:t>professional</w:t>
      </w:r>
      <w:r w:rsidRPr="00072CAB">
        <w:rPr>
          <w:color w:val="231F20"/>
          <w:spacing w:val="-23"/>
        </w:rPr>
        <w:t xml:space="preserve"> </w:t>
      </w:r>
      <w:r w:rsidRPr="00072CAB">
        <w:rPr>
          <w:color w:val="231F20"/>
        </w:rPr>
        <w:t>institutions;</w:t>
      </w:r>
    </w:p>
    <w:p w14:paraId="7AB91622" w14:textId="77777777" w:rsidR="005F5B22" w:rsidRPr="00072CAB" w:rsidRDefault="00B0057A" w:rsidP="0022390B">
      <w:pPr>
        <w:pStyle w:val="ListParagraph"/>
        <w:numPr>
          <w:ilvl w:val="3"/>
          <w:numId w:val="20"/>
        </w:numPr>
        <w:tabs>
          <w:tab w:val="left" w:pos="1571"/>
          <w:tab w:val="left" w:pos="1572"/>
        </w:tabs>
        <w:spacing w:before="46"/>
        <w:ind w:right="720"/>
      </w:pPr>
      <w:r w:rsidRPr="00072CAB">
        <w:rPr>
          <w:color w:val="231F20"/>
        </w:rPr>
        <w:t>Architectural</w:t>
      </w:r>
      <w:r w:rsidRPr="00072CAB">
        <w:rPr>
          <w:color w:val="231F20"/>
          <w:spacing w:val="-35"/>
        </w:rPr>
        <w:t xml:space="preserve"> </w:t>
      </w:r>
      <w:r w:rsidRPr="00072CAB">
        <w:rPr>
          <w:color w:val="231F20"/>
        </w:rPr>
        <w:t>Association</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Kenya</w:t>
      </w:r>
    </w:p>
    <w:p w14:paraId="299321B8" w14:textId="77777777" w:rsidR="005F5B22" w:rsidRPr="00072CAB" w:rsidRDefault="00B0057A" w:rsidP="0022390B">
      <w:pPr>
        <w:pStyle w:val="ListParagraph"/>
        <w:numPr>
          <w:ilvl w:val="3"/>
          <w:numId w:val="20"/>
        </w:numPr>
        <w:tabs>
          <w:tab w:val="left" w:pos="1571"/>
          <w:tab w:val="left" w:pos="1572"/>
        </w:tabs>
        <w:spacing w:before="39"/>
        <w:ind w:right="720"/>
      </w:pPr>
      <w:r w:rsidRPr="00072CAB">
        <w:rPr>
          <w:color w:val="231F20"/>
        </w:rPr>
        <w:t>Institute</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Quantity</w:t>
      </w:r>
      <w:r w:rsidRPr="00072CAB">
        <w:rPr>
          <w:color w:val="231F20"/>
          <w:spacing w:val="-23"/>
        </w:rPr>
        <w:t xml:space="preserve"> </w:t>
      </w:r>
      <w:r w:rsidRPr="00072CAB">
        <w:rPr>
          <w:color w:val="231F20"/>
        </w:rPr>
        <w:t>Surveyors</w:t>
      </w:r>
      <w:r w:rsidRPr="00072CAB">
        <w:rPr>
          <w:color w:val="231F20"/>
          <w:spacing w:val="-22"/>
        </w:rPr>
        <w:t xml:space="preserve"> </w:t>
      </w:r>
      <w:r w:rsidRPr="00072CAB">
        <w:rPr>
          <w:color w:val="231F20"/>
        </w:rPr>
        <w:t>of</w:t>
      </w:r>
      <w:r w:rsidRPr="00072CAB">
        <w:rPr>
          <w:color w:val="231F20"/>
          <w:spacing w:val="-23"/>
        </w:rPr>
        <w:t xml:space="preserve"> </w:t>
      </w:r>
      <w:r w:rsidRPr="00072CAB">
        <w:rPr>
          <w:color w:val="231F20"/>
        </w:rPr>
        <w:t>Kenya</w:t>
      </w:r>
    </w:p>
    <w:p w14:paraId="0C8163FE" w14:textId="77777777" w:rsidR="005F5B22" w:rsidRPr="00072CAB" w:rsidRDefault="00B0057A" w:rsidP="0022390B">
      <w:pPr>
        <w:pStyle w:val="ListParagraph"/>
        <w:numPr>
          <w:ilvl w:val="3"/>
          <w:numId w:val="20"/>
        </w:numPr>
        <w:tabs>
          <w:tab w:val="left" w:pos="1571"/>
          <w:tab w:val="left" w:pos="1572"/>
        </w:tabs>
        <w:spacing w:before="40"/>
        <w:ind w:right="720"/>
      </w:pPr>
      <w:r w:rsidRPr="00072CAB">
        <w:rPr>
          <w:color w:val="231F20"/>
        </w:rPr>
        <w:t>Association</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Consulting</w:t>
      </w:r>
      <w:r w:rsidRPr="00072CAB">
        <w:rPr>
          <w:color w:val="231F20"/>
          <w:spacing w:val="-23"/>
        </w:rPr>
        <w:t xml:space="preserve"> </w:t>
      </w:r>
      <w:r w:rsidRPr="00072CAB">
        <w:rPr>
          <w:color w:val="231F20"/>
        </w:rPr>
        <w:t>Engineers</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Kenya</w:t>
      </w:r>
    </w:p>
    <w:p w14:paraId="5AE5BA13" w14:textId="77777777" w:rsidR="005F5B22" w:rsidRPr="00072CAB" w:rsidRDefault="00B0057A" w:rsidP="0022390B">
      <w:pPr>
        <w:pStyle w:val="ListParagraph"/>
        <w:numPr>
          <w:ilvl w:val="3"/>
          <w:numId w:val="20"/>
        </w:numPr>
        <w:tabs>
          <w:tab w:val="left" w:pos="1571"/>
          <w:tab w:val="left" w:pos="1572"/>
        </w:tabs>
        <w:spacing w:before="39"/>
        <w:ind w:right="720"/>
      </w:pPr>
      <w:r w:rsidRPr="00072CAB">
        <w:rPr>
          <w:color w:val="231F20"/>
        </w:rPr>
        <w:t>Chartered</w:t>
      </w:r>
      <w:r w:rsidRPr="00072CAB">
        <w:rPr>
          <w:color w:val="231F20"/>
          <w:spacing w:val="-23"/>
        </w:rPr>
        <w:t xml:space="preserve"> </w:t>
      </w:r>
      <w:r w:rsidRPr="00072CAB">
        <w:rPr>
          <w:color w:val="231F20"/>
        </w:rPr>
        <w:t>Institute</w:t>
      </w:r>
      <w:r w:rsidRPr="00072CAB">
        <w:rPr>
          <w:color w:val="231F20"/>
          <w:spacing w:val="-23"/>
        </w:rPr>
        <w:t xml:space="preserve"> </w:t>
      </w:r>
      <w:r w:rsidRPr="00072CAB">
        <w:rPr>
          <w:color w:val="231F20"/>
        </w:rPr>
        <w:t>of</w:t>
      </w:r>
      <w:r w:rsidRPr="00072CAB">
        <w:rPr>
          <w:color w:val="231F20"/>
          <w:spacing w:val="-35"/>
        </w:rPr>
        <w:t xml:space="preserve"> </w:t>
      </w:r>
      <w:r w:rsidRPr="00072CAB">
        <w:rPr>
          <w:color w:val="231F20"/>
        </w:rPr>
        <w:t>Arbitrators</w:t>
      </w:r>
      <w:r w:rsidRPr="00072CAB">
        <w:rPr>
          <w:color w:val="231F20"/>
          <w:spacing w:val="-23"/>
        </w:rPr>
        <w:t xml:space="preserve"> </w:t>
      </w:r>
      <w:r w:rsidRPr="00072CAB">
        <w:rPr>
          <w:color w:val="231F20"/>
        </w:rPr>
        <w:t>(Kenya</w:t>
      </w:r>
      <w:r w:rsidRPr="00072CAB">
        <w:rPr>
          <w:color w:val="231F20"/>
          <w:spacing w:val="-23"/>
        </w:rPr>
        <w:t xml:space="preserve"> </w:t>
      </w:r>
      <w:r w:rsidRPr="00072CAB">
        <w:rPr>
          <w:color w:val="231F20"/>
        </w:rPr>
        <w:t>Branch)</w:t>
      </w:r>
    </w:p>
    <w:p w14:paraId="3A204A96" w14:textId="77777777" w:rsidR="005F5B22" w:rsidRPr="00072CAB" w:rsidRDefault="00B0057A" w:rsidP="0022390B">
      <w:pPr>
        <w:pStyle w:val="ListParagraph"/>
        <w:numPr>
          <w:ilvl w:val="3"/>
          <w:numId w:val="20"/>
        </w:numPr>
        <w:tabs>
          <w:tab w:val="left" w:pos="1571"/>
          <w:tab w:val="left" w:pos="1572"/>
        </w:tabs>
        <w:spacing w:before="40"/>
        <w:ind w:right="720"/>
      </w:pPr>
      <w:r w:rsidRPr="00072CAB">
        <w:rPr>
          <w:color w:val="231F20"/>
        </w:rPr>
        <w:t>Institution</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Engineers</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Kenya</w:t>
      </w:r>
    </w:p>
    <w:p w14:paraId="03DA349D" w14:textId="77777777" w:rsidR="00E66780" w:rsidRPr="00072CAB" w:rsidRDefault="00E66780" w:rsidP="00E66780">
      <w:pPr>
        <w:pStyle w:val="ListParagraph"/>
        <w:tabs>
          <w:tab w:val="left" w:pos="1571"/>
          <w:tab w:val="left" w:pos="1572"/>
        </w:tabs>
        <w:spacing w:before="40"/>
        <w:ind w:left="1571" w:right="720" w:firstLine="0"/>
      </w:pPr>
    </w:p>
    <w:p w14:paraId="65210F86" w14:textId="77777777" w:rsidR="005F5B22" w:rsidRPr="00072CAB" w:rsidRDefault="00B0057A" w:rsidP="00B24219">
      <w:pPr>
        <w:pStyle w:val="ListParagraph"/>
        <w:numPr>
          <w:ilvl w:val="2"/>
          <w:numId w:val="126"/>
        </w:numPr>
        <w:tabs>
          <w:tab w:val="left" w:pos="885"/>
        </w:tabs>
        <w:spacing w:line="230" w:lineRule="auto"/>
        <w:ind w:left="900" w:right="720" w:hanging="630"/>
        <w:jc w:val="both"/>
      </w:pPr>
      <w:r w:rsidRPr="00072CAB">
        <w:rPr>
          <w:color w:val="231F20"/>
        </w:rPr>
        <w:t>The</w:t>
      </w:r>
      <w:r w:rsidRPr="00072CAB">
        <w:rPr>
          <w:color w:val="231F20"/>
          <w:spacing w:val="-23"/>
        </w:rPr>
        <w:t xml:space="preserve"> </w:t>
      </w:r>
      <w:r w:rsidRPr="00072CAB">
        <w:rPr>
          <w:color w:val="231F20"/>
        </w:rPr>
        <w:t>institution</w:t>
      </w:r>
      <w:r w:rsidRPr="00072CAB">
        <w:rPr>
          <w:color w:val="231F20"/>
          <w:spacing w:val="-23"/>
        </w:rPr>
        <w:t xml:space="preserve"> </w:t>
      </w:r>
      <w:r w:rsidRPr="00072CAB">
        <w:rPr>
          <w:color w:val="231F20"/>
        </w:rPr>
        <w:t>written</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ﬁrst</w:t>
      </w:r>
      <w:r w:rsidRPr="00072CAB">
        <w:rPr>
          <w:color w:val="231F20"/>
          <w:spacing w:val="-22"/>
        </w:rPr>
        <w:t xml:space="preserve"> </w:t>
      </w:r>
      <w:r w:rsidRPr="00072CAB">
        <w:rPr>
          <w:color w:val="231F20"/>
        </w:rPr>
        <w:t>by</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aggrieved</w:t>
      </w:r>
      <w:r w:rsidRPr="00072CAB">
        <w:rPr>
          <w:color w:val="231F20"/>
          <w:spacing w:val="-23"/>
        </w:rPr>
        <w:t xml:space="preserve"> </w:t>
      </w:r>
      <w:r w:rsidRPr="00072CAB">
        <w:rPr>
          <w:color w:val="231F20"/>
        </w:rPr>
        <w:t>party</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take</w:t>
      </w:r>
      <w:r w:rsidRPr="00072CAB">
        <w:rPr>
          <w:color w:val="231F20"/>
          <w:spacing w:val="-23"/>
        </w:rPr>
        <w:t xml:space="preserve"> </w:t>
      </w:r>
      <w:r w:rsidRPr="00072CAB">
        <w:rPr>
          <w:color w:val="231F20"/>
        </w:rPr>
        <w:t>precedence</w:t>
      </w:r>
      <w:r w:rsidRPr="00072CAB">
        <w:rPr>
          <w:color w:val="231F20"/>
          <w:spacing w:val="-23"/>
        </w:rPr>
        <w:t xml:space="preserve"> </w:t>
      </w:r>
      <w:r w:rsidRPr="00072CAB">
        <w:rPr>
          <w:color w:val="231F20"/>
        </w:rPr>
        <w:t>over</w:t>
      </w:r>
      <w:r w:rsidRPr="00072CAB">
        <w:rPr>
          <w:color w:val="231F20"/>
          <w:spacing w:val="-23"/>
        </w:rPr>
        <w:t xml:space="preserve"> </w:t>
      </w:r>
      <w:r w:rsidRPr="00072CAB">
        <w:rPr>
          <w:color w:val="231F20"/>
        </w:rPr>
        <w:t>all</w:t>
      </w:r>
      <w:r w:rsidRPr="00072CAB">
        <w:rPr>
          <w:color w:val="231F20"/>
          <w:spacing w:val="-23"/>
        </w:rPr>
        <w:t xml:space="preserve"> </w:t>
      </w:r>
      <w:r w:rsidRPr="00072CAB">
        <w:rPr>
          <w:color w:val="231F20"/>
        </w:rPr>
        <w:t>other</w:t>
      </w:r>
      <w:r w:rsidRPr="00072CAB">
        <w:rPr>
          <w:color w:val="231F20"/>
          <w:spacing w:val="-23"/>
        </w:rPr>
        <w:t xml:space="preserve"> </w:t>
      </w:r>
      <w:r w:rsidRPr="00072CAB">
        <w:rPr>
          <w:color w:val="231F20"/>
        </w:rPr>
        <w:t>institutions.</w:t>
      </w:r>
    </w:p>
    <w:p w14:paraId="405D7321" w14:textId="77777777" w:rsidR="005F5B22" w:rsidRPr="00072CAB" w:rsidRDefault="005F5B22" w:rsidP="0007468A">
      <w:pPr>
        <w:pStyle w:val="BodyText"/>
        <w:spacing w:before="5"/>
        <w:ind w:right="720"/>
      </w:pPr>
    </w:p>
    <w:p w14:paraId="5C167E98" w14:textId="77777777" w:rsidR="005F5B22" w:rsidRPr="00072CAB" w:rsidRDefault="00B0057A" w:rsidP="00B24219">
      <w:pPr>
        <w:pStyle w:val="ListParagraph"/>
        <w:numPr>
          <w:ilvl w:val="1"/>
          <w:numId w:val="118"/>
        </w:numPr>
        <w:spacing w:before="200" w:after="120" w:line="230" w:lineRule="auto"/>
        <w:ind w:left="810" w:right="850" w:hanging="360"/>
        <w:jc w:val="both"/>
        <w:rPr>
          <w:b/>
          <w:bCs/>
        </w:rPr>
      </w:pPr>
      <w:r w:rsidRPr="00072CAB">
        <w:rPr>
          <w:b/>
          <w:bCs/>
          <w:color w:val="231F20"/>
        </w:rPr>
        <w:t>Alternative</w:t>
      </w:r>
      <w:r w:rsidRPr="00072CAB">
        <w:rPr>
          <w:b/>
          <w:bCs/>
          <w:color w:val="231F20"/>
          <w:spacing w:val="-36"/>
        </w:rPr>
        <w:t xml:space="preserve"> </w:t>
      </w:r>
      <w:r w:rsidRPr="00072CAB">
        <w:rPr>
          <w:b/>
          <w:bCs/>
          <w:color w:val="231F20"/>
        </w:rPr>
        <w:t>Arbitration</w:t>
      </w:r>
      <w:r w:rsidRPr="00072CAB">
        <w:rPr>
          <w:b/>
          <w:bCs/>
          <w:color w:val="231F20"/>
          <w:spacing w:val="-24"/>
        </w:rPr>
        <w:t xml:space="preserve"> </w:t>
      </w:r>
      <w:r w:rsidRPr="00072CAB">
        <w:rPr>
          <w:b/>
          <w:bCs/>
          <w:color w:val="231F20"/>
        </w:rPr>
        <w:t>Proceedings</w:t>
      </w:r>
    </w:p>
    <w:p w14:paraId="6603839A" w14:textId="77777777" w:rsidR="005F5B22" w:rsidRPr="00072CAB" w:rsidRDefault="00B0057A" w:rsidP="00B24219">
      <w:pPr>
        <w:pStyle w:val="ListParagraph"/>
        <w:numPr>
          <w:ilvl w:val="2"/>
          <w:numId w:val="127"/>
        </w:numPr>
        <w:tabs>
          <w:tab w:val="left" w:pos="885"/>
        </w:tabs>
        <w:spacing w:line="230" w:lineRule="auto"/>
        <w:ind w:left="720" w:right="720" w:hanging="540"/>
        <w:jc w:val="both"/>
      </w:pPr>
      <w:r w:rsidRPr="00072CAB">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14:paraId="2FDCAAD9" w14:textId="77777777" w:rsidR="005F5B22" w:rsidRPr="00072CAB" w:rsidRDefault="00B0057A" w:rsidP="00B24219">
      <w:pPr>
        <w:pStyle w:val="ListParagraph"/>
        <w:numPr>
          <w:ilvl w:val="1"/>
          <w:numId w:val="118"/>
        </w:numPr>
        <w:spacing w:before="200" w:after="120" w:line="230" w:lineRule="auto"/>
        <w:ind w:left="810" w:right="850" w:hanging="360"/>
        <w:jc w:val="both"/>
        <w:rPr>
          <w:b/>
          <w:bCs/>
        </w:rPr>
      </w:pPr>
      <w:r w:rsidRPr="00072CAB">
        <w:rPr>
          <w:b/>
          <w:bCs/>
          <w:color w:val="231F20"/>
        </w:rPr>
        <w:t>Failure</w:t>
      </w:r>
      <w:r w:rsidRPr="00072CAB">
        <w:rPr>
          <w:b/>
          <w:bCs/>
          <w:color w:val="231F20"/>
          <w:spacing w:val="-24"/>
        </w:rPr>
        <w:t xml:space="preserve"> </w:t>
      </w:r>
      <w:r w:rsidRPr="00072CAB">
        <w:rPr>
          <w:b/>
          <w:bCs/>
          <w:color w:val="231F20"/>
        </w:rPr>
        <w:t>to</w:t>
      </w:r>
      <w:r w:rsidRPr="00072CAB">
        <w:rPr>
          <w:b/>
          <w:bCs/>
          <w:color w:val="231F20"/>
          <w:spacing w:val="-23"/>
        </w:rPr>
        <w:t xml:space="preserve"> </w:t>
      </w:r>
      <w:r w:rsidRPr="00072CAB">
        <w:rPr>
          <w:b/>
          <w:bCs/>
          <w:color w:val="231F20"/>
        </w:rPr>
        <w:t>Comply</w:t>
      </w:r>
      <w:r w:rsidRPr="00072CAB">
        <w:rPr>
          <w:b/>
          <w:bCs/>
          <w:color w:val="231F20"/>
          <w:spacing w:val="-23"/>
        </w:rPr>
        <w:t xml:space="preserve"> </w:t>
      </w:r>
      <w:r w:rsidRPr="00072CAB">
        <w:rPr>
          <w:b/>
          <w:bCs/>
          <w:color w:val="231F20"/>
        </w:rPr>
        <w:t>with</w:t>
      </w:r>
      <w:r w:rsidRPr="00072CAB">
        <w:rPr>
          <w:b/>
          <w:bCs/>
          <w:color w:val="231F20"/>
          <w:spacing w:val="-36"/>
        </w:rPr>
        <w:t xml:space="preserve"> </w:t>
      </w:r>
      <w:r w:rsidRPr="00072CAB">
        <w:rPr>
          <w:b/>
          <w:bCs/>
          <w:color w:val="231F20"/>
        </w:rPr>
        <w:t>Arbitrator's</w:t>
      </w:r>
      <w:r w:rsidRPr="00072CAB">
        <w:rPr>
          <w:b/>
          <w:bCs/>
          <w:color w:val="231F20"/>
          <w:spacing w:val="-24"/>
        </w:rPr>
        <w:t xml:space="preserve"> </w:t>
      </w:r>
      <w:r w:rsidRPr="00072CAB">
        <w:rPr>
          <w:b/>
          <w:bCs/>
          <w:color w:val="231F20"/>
        </w:rPr>
        <w:t>Decision</w:t>
      </w:r>
    </w:p>
    <w:p w14:paraId="3F9322FF" w14:textId="77777777" w:rsidR="005F5B22" w:rsidRPr="00072CAB" w:rsidRDefault="00B0057A" w:rsidP="00B24219">
      <w:pPr>
        <w:pStyle w:val="ListParagraph"/>
        <w:numPr>
          <w:ilvl w:val="2"/>
          <w:numId w:val="128"/>
        </w:numPr>
        <w:tabs>
          <w:tab w:val="left" w:pos="885"/>
        </w:tabs>
        <w:spacing w:line="230" w:lineRule="auto"/>
        <w:ind w:left="720" w:right="720" w:hanging="540"/>
        <w:jc w:val="both"/>
        <w:rPr>
          <w:color w:val="231F20"/>
        </w:rPr>
      </w:pPr>
      <w:r w:rsidRPr="00072CAB">
        <w:rPr>
          <w:color w:val="231F20"/>
        </w:rPr>
        <w:t>The award of such Arbitrator shall be ﬁnal and binding upon the parties.</w:t>
      </w:r>
    </w:p>
    <w:p w14:paraId="0AB25427" w14:textId="77777777" w:rsidR="00314040" w:rsidRPr="00072CAB" w:rsidRDefault="00314040" w:rsidP="00314040">
      <w:pPr>
        <w:pStyle w:val="ListParagraph"/>
        <w:tabs>
          <w:tab w:val="left" w:pos="885"/>
        </w:tabs>
        <w:spacing w:line="230" w:lineRule="auto"/>
        <w:ind w:left="720" w:right="720" w:firstLine="0"/>
        <w:jc w:val="both"/>
        <w:rPr>
          <w:color w:val="231F20"/>
        </w:rPr>
      </w:pPr>
    </w:p>
    <w:p w14:paraId="76530287" w14:textId="77777777" w:rsidR="005F5B22" w:rsidRPr="00072CAB" w:rsidRDefault="00B0057A" w:rsidP="00B24219">
      <w:pPr>
        <w:pStyle w:val="ListParagraph"/>
        <w:numPr>
          <w:ilvl w:val="2"/>
          <w:numId w:val="128"/>
        </w:numPr>
        <w:tabs>
          <w:tab w:val="left" w:pos="885"/>
        </w:tabs>
        <w:spacing w:line="230" w:lineRule="auto"/>
        <w:ind w:left="720" w:right="720" w:hanging="540"/>
        <w:jc w:val="both"/>
      </w:pPr>
      <w:r w:rsidRPr="00072CAB">
        <w:rPr>
          <w:color w:val="231F20"/>
        </w:rPr>
        <w:t>In the event that a Party fails to comply with a ﬁnal and binding Arbitrator's decision, then the other Party may,</w:t>
      </w:r>
      <w:r w:rsidRPr="00072CAB">
        <w:rPr>
          <w:color w:val="231F20"/>
          <w:spacing w:val="-4"/>
        </w:rPr>
        <w:t xml:space="preserve"> </w:t>
      </w:r>
      <w:r w:rsidRPr="00072CAB">
        <w:rPr>
          <w:color w:val="231F20"/>
        </w:rPr>
        <w:t>without</w:t>
      </w:r>
      <w:r w:rsidRPr="00072CAB">
        <w:rPr>
          <w:color w:val="231F20"/>
          <w:spacing w:val="-23"/>
        </w:rPr>
        <w:t xml:space="preserve"> </w:t>
      </w:r>
      <w:r w:rsidRPr="00072CAB">
        <w:rPr>
          <w:color w:val="231F20"/>
        </w:rPr>
        <w:t>prejudice</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any</w:t>
      </w:r>
      <w:r w:rsidRPr="00072CAB">
        <w:rPr>
          <w:color w:val="231F20"/>
          <w:spacing w:val="-23"/>
        </w:rPr>
        <w:t xml:space="preserve"> </w:t>
      </w:r>
      <w:r w:rsidRPr="00072CAB">
        <w:rPr>
          <w:color w:val="231F20"/>
        </w:rPr>
        <w:t>other</w:t>
      </w:r>
      <w:r w:rsidRPr="00072CAB">
        <w:rPr>
          <w:color w:val="231F20"/>
          <w:spacing w:val="-23"/>
        </w:rPr>
        <w:t xml:space="preserve"> </w:t>
      </w:r>
      <w:r w:rsidRPr="00072CAB">
        <w:rPr>
          <w:color w:val="231F20"/>
        </w:rPr>
        <w:t>rights</w:t>
      </w:r>
      <w:r w:rsidRPr="00072CAB">
        <w:rPr>
          <w:color w:val="231F20"/>
          <w:spacing w:val="-23"/>
        </w:rPr>
        <w:t xml:space="preserve"> </w:t>
      </w:r>
      <w:r w:rsidRPr="00072CAB">
        <w:rPr>
          <w:color w:val="231F20"/>
        </w:rPr>
        <w:t>it</w:t>
      </w:r>
      <w:r w:rsidRPr="00072CAB">
        <w:rPr>
          <w:color w:val="231F20"/>
          <w:spacing w:val="-23"/>
        </w:rPr>
        <w:t xml:space="preserve"> </w:t>
      </w:r>
      <w:r w:rsidRPr="00072CAB">
        <w:rPr>
          <w:color w:val="231F20"/>
        </w:rPr>
        <w:t>may</w:t>
      </w:r>
      <w:r w:rsidRPr="00072CAB">
        <w:rPr>
          <w:color w:val="231F20"/>
          <w:spacing w:val="-23"/>
        </w:rPr>
        <w:t xml:space="preserve"> </w:t>
      </w:r>
      <w:r w:rsidRPr="00072CAB">
        <w:rPr>
          <w:color w:val="231F20"/>
        </w:rPr>
        <w:t>have,</w:t>
      </w:r>
      <w:r w:rsidRPr="00072CAB">
        <w:rPr>
          <w:color w:val="231F20"/>
          <w:spacing w:val="-23"/>
        </w:rPr>
        <w:t xml:space="preserve"> </w:t>
      </w:r>
      <w:r w:rsidRPr="00072CAB">
        <w:rPr>
          <w:color w:val="231F20"/>
        </w:rPr>
        <w:t>refer</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matter</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a</w:t>
      </w:r>
      <w:r w:rsidRPr="00072CAB">
        <w:rPr>
          <w:color w:val="231F20"/>
          <w:spacing w:val="-23"/>
        </w:rPr>
        <w:t xml:space="preserve"> </w:t>
      </w:r>
      <w:r w:rsidRPr="00072CAB">
        <w:rPr>
          <w:color w:val="231F20"/>
        </w:rPr>
        <w:t>competent</w:t>
      </w:r>
      <w:r w:rsidRPr="00072CAB">
        <w:rPr>
          <w:color w:val="231F20"/>
          <w:spacing w:val="-23"/>
        </w:rPr>
        <w:t xml:space="preserve"> </w:t>
      </w:r>
      <w:r w:rsidRPr="00072CAB">
        <w:rPr>
          <w:color w:val="231F20"/>
        </w:rPr>
        <w:t>court</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spacing w:val="-4"/>
        </w:rPr>
        <w:t>law.</w:t>
      </w:r>
    </w:p>
    <w:p w14:paraId="6994F53E" w14:textId="77777777" w:rsidR="005F5B22" w:rsidRPr="00072CAB" w:rsidRDefault="00B0057A" w:rsidP="00B24219">
      <w:pPr>
        <w:pStyle w:val="ListParagraph"/>
        <w:numPr>
          <w:ilvl w:val="1"/>
          <w:numId w:val="118"/>
        </w:numPr>
        <w:spacing w:before="200" w:after="120" w:line="230" w:lineRule="auto"/>
        <w:ind w:left="810" w:right="850" w:hanging="360"/>
        <w:jc w:val="both"/>
        <w:rPr>
          <w:b/>
          <w:bCs/>
        </w:rPr>
      </w:pPr>
      <w:r w:rsidRPr="00072CAB">
        <w:rPr>
          <w:b/>
          <w:bCs/>
          <w:color w:val="231F20"/>
        </w:rPr>
        <w:t>Contract</w:t>
      </w:r>
      <w:r w:rsidRPr="00072CAB">
        <w:rPr>
          <w:b/>
          <w:bCs/>
          <w:color w:val="231F20"/>
          <w:spacing w:val="-22"/>
        </w:rPr>
        <w:t xml:space="preserve"> </w:t>
      </w:r>
      <w:r w:rsidRPr="00072CAB">
        <w:rPr>
          <w:b/>
          <w:bCs/>
          <w:color w:val="231F20"/>
        </w:rPr>
        <w:t>operations</w:t>
      </w:r>
      <w:r w:rsidRPr="00072CAB">
        <w:rPr>
          <w:b/>
          <w:bCs/>
          <w:color w:val="231F20"/>
          <w:spacing w:val="-22"/>
        </w:rPr>
        <w:t xml:space="preserve"> </w:t>
      </w:r>
      <w:r w:rsidRPr="00072CAB">
        <w:rPr>
          <w:b/>
          <w:bCs/>
          <w:color w:val="231F20"/>
        </w:rPr>
        <w:t>to</w:t>
      </w:r>
      <w:r w:rsidRPr="00072CAB">
        <w:rPr>
          <w:b/>
          <w:bCs/>
          <w:color w:val="231F20"/>
          <w:spacing w:val="-22"/>
        </w:rPr>
        <w:t xml:space="preserve"> </w:t>
      </w:r>
      <w:r w:rsidRPr="00072CAB">
        <w:rPr>
          <w:b/>
          <w:bCs/>
          <w:color w:val="231F20"/>
        </w:rPr>
        <w:t>continue</w:t>
      </w:r>
    </w:p>
    <w:p w14:paraId="129143A3" w14:textId="77777777" w:rsidR="005F5B22" w:rsidRPr="00072CAB" w:rsidRDefault="00B0057A" w:rsidP="00B24219">
      <w:pPr>
        <w:pStyle w:val="ListParagraph"/>
        <w:numPr>
          <w:ilvl w:val="2"/>
          <w:numId w:val="129"/>
        </w:numPr>
        <w:tabs>
          <w:tab w:val="left" w:pos="885"/>
        </w:tabs>
        <w:spacing w:line="230" w:lineRule="auto"/>
        <w:ind w:left="1170" w:right="720" w:hanging="630"/>
        <w:jc w:val="both"/>
      </w:pPr>
      <w:r w:rsidRPr="00072CAB">
        <w:rPr>
          <w:color w:val="231F20"/>
        </w:rPr>
        <w:t>Notwithstanding any reference to arbitration herein,</w:t>
      </w:r>
    </w:p>
    <w:p w14:paraId="69DC7E35" w14:textId="77777777" w:rsidR="005F5B22" w:rsidRPr="00072CAB" w:rsidRDefault="00B0057A" w:rsidP="0022390B">
      <w:pPr>
        <w:pStyle w:val="ListParagraph"/>
        <w:numPr>
          <w:ilvl w:val="0"/>
          <w:numId w:val="19"/>
        </w:numPr>
        <w:tabs>
          <w:tab w:val="left" w:pos="1325"/>
          <w:tab w:val="left" w:pos="1326"/>
        </w:tabs>
        <w:spacing w:before="4" w:line="230" w:lineRule="auto"/>
        <w:ind w:right="720" w:hanging="402"/>
      </w:pPr>
      <w:r w:rsidRPr="00072CAB">
        <w:rPr>
          <w:color w:val="231F20"/>
        </w:rPr>
        <w:t>the</w:t>
      </w:r>
      <w:r w:rsidRPr="00072CAB">
        <w:rPr>
          <w:color w:val="231F20"/>
          <w:spacing w:val="-19"/>
        </w:rPr>
        <w:t xml:space="preserve"> </w:t>
      </w:r>
      <w:r w:rsidRPr="00072CAB">
        <w:rPr>
          <w:color w:val="231F20"/>
        </w:rPr>
        <w:t>parties</w:t>
      </w:r>
      <w:r w:rsidRPr="00072CAB">
        <w:rPr>
          <w:color w:val="231F20"/>
          <w:spacing w:val="-19"/>
        </w:rPr>
        <w:t xml:space="preserve"> </w:t>
      </w:r>
      <w:r w:rsidRPr="00072CAB">
        <w:rPr>
          <w:color w:val="231F20"/>
        </w:rPr>
        <w:t>shall</w:t>
      </w:r>
      <w:r w:rsidRPr="00072CAB">
        <w:rPr>
          <w:color w:val="231F20"/>
          <w:spacing w:val="-19"/>
        </w:rPr>
        <w:t xml:space="preserve"> </w:t>
      </w:r>
      <w:r w:rsidRPr="00072CAB">
        <w:rPr>
          <w:color w:val="231F20"/>
        </w:rPr>
        <w:t>continue</w:t>
      </w:r>
      <w:r w:rsidRPr="00072CAB">
        <w:rPr>
          <w:color w:val="231F20"/>
          <w:spacing w:val="-19"/>
        </w:rPr>
        <w:t xml:space="preserve"> </w:t>
      </w:r>
      <w:r w:rsidRPr="00072CAB">
        <w:rPr>
          <w:color w:val="231F20"/>
        </w:rPr>
        <w:t>to</w:t>
      </w:r>
      <w:r w:rsidRPr="00072CAB">
        <w:rPr>
          <w:color w:val="231F20"/>
          <w:spacing w:val="-19"/>
        </w:rPr>
        <w:t xml:space="preserve"> </w:t>
      </w:r>
      <w:r w:rsidRPr="00072CAB">
        <w:rPr>
          <w:color w:val="231F20"/>
        </w:rPr>
        <w:t>perform</w:t>
      </w:r>
      <w:r w:rsidRPr="00072CAB">
        <w:rPr>
          <w:color w:val="231F20"/>
          <w:spacing w:val="-19"/>
        </w:rPr>
        <w:t xml:space="preserve"> </w:t>
      </w:r>
      <w:r w:rsidRPr="00072CAB">
        <w:rPr>
          <w:color w:val="231F20"/>
        </w:rPr>
        <w:t>their</w:t>
      </w:r>
      <w:r w:rsidRPr="00072CAB">
        <w:rPr>
          <w:color w:val="231F20"/>
          <w:spacing w:val="-19"/>
        </w:rPr>
        <w:t xml:space="preserve"> </w:t>
      </w:r>
      <w:r w:rsidRPr="00072CAB">
        <w:rPr>
          <w:color w:val="231F20"/>
        </w:rPr>
        <w:t>respective</w:t>
      </w:r>
      <w:r w:rsidRPr="00072CAB">
        <w:rPr>
          <w:color w:val="231F20"/>
          <w:spacing w:val="-19"/>
        </w:rPr>
        <w:t xml:space="preserve"> </w:t>
      </w:r>
      <w:r w:rsidRPr="00072CAB">
        <w:rPr>
          <w:color w:val="231F20"/>
        </w:rPr>
        <w:t>obligations</w:t>
      </w:r>
      <w:r w:rsidRPr="00072CAB">
        <w:rPr>
          <w:color w:val="231F20"/>
          <w:spacing w:val="-19"/>
        </w:rPr>
        <w:t xml:space="preserve"> </w:t>
      </w:r>
      <w:r w:rsidRPr="00072CAB">
        <w:rPr>
          <w:color w:val="231F20"/>
        </w:rPr>
        <w:t>under</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Contract</w:t>
      </w:r>
      <w:r w:rsidRPr="00072CAB">
        <w:rPr>
          <w:color w:val="231F20"/>
          <w:spacing w:val="-19"/>
        </w:rPr>
        <w:t xml:space="preserve"> </w:t>
      </w:r>
      <w:r w:rsidRPr="00072CAB">
        <w:rPr>
          <w:color w:val="231F20"/>
        </w:rPr>
        <w:t>unless</w:t>
      </w:r>
      <w:r w:rsidRPr="00072CAB">
        <w:rPr>
          <w:color w:val="231F20"/>
          <w:spacing w:val="-19"/>
        </w:rPr>
        <w:t xml:space="preserve"> </w:t>
      </w:r>
      <w:r w:rsidRPr="00072CAB">
        <w:rPr>
          <w:color w:val="231F20"/>
        </w:rPr>
        <w:t>they</w:t>
      </w:r>
      <w:r w:rsidRPr="00072CAB">
        <w:rPr>
          <w:color w:val="231F20"/>
          <w:spacing w:val="-19"/>
        </w:rPr>
        <w:t xml:space="preserve"> </w:t>
      </w:r>
      <w:r w:rsidRPr="00072CAB">
        <w:rPr>
          <w:color w:val="231F20"/>
        </w:rPr>
        <w:t>otherwise agree;</w:t>
      </w:r>
      <w:r w:rsidRPr="00072CAB">
        <w:rPr>
          <w:color w:val="231F20"/>
          <w:spacing w:val="-23"/>
        </w:rPr>
        <w:t xml:space="preserve"> </w:t>
      </w:r>
      <w:r w:rsidRPr="00072CAB">
        <w:rPr>
          <w:color w:val="231F20"/>
        </w:rPr>
        <w:t>and</w:t>
      </w:r>
    </w:p>
    <w:p w14:paraId="4AE2A7B9" w14:textId="77777777" w:rsidR="005F5B22" w:rsidRPr="00072CAB" w:rsidRDefault="00B0057A" w:rsidP="0022390B">
      <w:pPr>
        <w:pStyle w:val="ListParagraph"/>
        <w:numPr>
          <w:ilvl w:val="0"/>
          <w:numId w:val="19"/>
        </w:numPr>
        <w:tabs>
          <w:tab w:val="left" w:pos="1325"/>
          <w:tab w:val="left" w:pos="1326"/>
        </w:tabs>
        <w:spacing w:line="246" w:lineRule="exact"/>
        <w:ind w:right="720" w:hanging="402"/>
      </w:pPr>
      <w:r w:rsidRPr="00072CAB">
        <w:rPr>
          <w:color w:val="231F20"/>
        </w:rPr>
        <w:t>the</w:t>
      </w:r>
      <w:r w:rsidRPr="00072CAB">
        <w:rPr>
          <w:color w:val="231F20"/>
          <w:spacing w:val="-24"/>
        </w:rPr>
        <w:t xml:space="preserve"> </w:t>
      </w:r>
      <w:r w:rsidRPr="00072CAB">
        <w:rPr>
          <w:color w:val="231F20"/>
        </w:rPr>
        <w:t>Procuring</w:t>
      </w:r>
      <w:r w:rsidRPr="00072CAB">
        <w:rPr>
          <w:color w:val="231F20"/>
          <w:spacing w:val="-24"/>
        </w:rPr>
        <w:t xml:space="preserve"> </w:t>
      </w:r>
      <w:r w:rsidRPr="00072CAB">
        <w:rPr>
          <w:color w:val="231F20"/>
        </w:rPr>
        <w:t>Entity</w:t>
      </w:r>
      <w:r w:rsidRPr="00072CAB">
        <w:rPr>
          <w:color w:val="231F20"/>
          <w:spacing w:val="-24"/>
        </w:rPr>
        <w:t xml:space="preserve"> </w:t>
      </w:r>
      <w:r w:rsidRPr="00072CAB">
        <w:rPr>
          <w:color w:val="231F20"/>
        </w:rPr>
        <w:t>shall</w:t>
      </w:r>
      <w:r w:rsidRPr="00072CAB">
        <w:rPr>
          <w:color w:val="231F20"/>
          <w:spacing w:val="-24"/>
        </w:rPr>
        <w:t xml:space="preserve"> </w:t>
      </w:r>
      <w:r w:rsidRPr="00072CAB">
        <w:rPr>
          <w:color w:val="231F20"/>
        </w:rPr>
        <w:t>pay</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Contractor</w:t>
      </w:r>
      <w:r w:rsidRPr="00072CAB">
        <w:rPr>
          <w:color w:val="231F20"/>
          <w:spacing w:val="-24"/>
        </w:rPr>
        <w:t xml:space="preserve"> </w:t>
      </w:r>
      <w:r w:rsidRPr="00072CAB">
        <w:rPr>
          <w:color w:val="231F20"/>
        </w:rPr>
        <w:t>any</w:t>
      </w:r>
      <w:r w:rsidRPr="00072CAB">
        <w:rPr>
          <w:color w:val="231F20"/>
          <w:spacing w:val="-24"/>
        </w:rPr>
        <w:t xml:space="preserve"> </w:t>
      </w:r>
      <w:r w:rsidRPr="00072CAB">
        <w:rPr>
          <w:color w:val="231F20"/>
        </w:rPr>
        <w:t>monies</w:t>
      </w:r>
      <w:r w:rsidRPr="00072CAB">
        <w:rPr>
          <w:color w:val="231F20"/>
          <w:spacing w:val="-24"/>
        </w:rPr>
        <w:t xml:space="preserve"> </w:t>
      </w:r>
      <w:r w:rsidRPr="00072CAB">
        <w:rPr>
          <w:color w:val="231F20"/>
        </w:rPr>
        <w:t>due</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Contractor.</w:t>
      </w:r>
    </w:p>
    <w:p w14:paraId="74493055"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rPr>
      </w:pPr>
      <w:bookmarkStart w:id="147" w:name="_TOC_250007"/>
      <w:r w:rsidRPr="00072CAB">
        <w:rPr>
          <w:rFonts w:ascii="Times New Roman" w:hAnsi="Times New Roman" w:cs="Times New Roman"/>
          <w:b/>
          <w:bCs/>
          <w:color w:val="231F20"/>
        </w:rPr>
        <w:t>Fraud and</w:t>
      </w:r>
      <w:r w:rsidRPr="00072CAB">
        <w:rPr>
          <w:rFonts w:ascii="Times New Roman" w:hAnsi="Times New Roman" w:cs="Times New Roman"/>
          <w:b/>
          <w:bCs/>
          <w:color w:val="231F20"/>
          <w:spacing w:val="-44"/>
        </w:rPr>
        <w:t xml:space="preserve"> </w:t>
      </w:r>
      <w:bookmarkEnd w:id="147"/>
      <w:r w:rsidRPr="00072CAB">
        <w:rPr>
          <w:rFonts w:ascii="Times New Roman" w:hAnsi="Times New Roman" w:cs="Times New Roman"/>
          <w:b/>
          <w:bCs/>
          <w:color w:val="231F20"/>
        </w:rPr>
        <w:t>Corruption</w:t>
      </w:r>
    </w:p>
    <w:p w14:paraId="36D01BB3"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 Government requires compliance with the country's Anti-Corruption laws and its prevailing sanctions policies and procedures as set forth in the Constitution of Kenya and its Statutes.</w:t>
      </w:r>
    </w:p>
    <w:p w14:paraId="68C36E61"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 Procuring Entity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w:t>
      </w:r>
      <w:r w:rsidRPr="00072CAB">
        <w:rPr>
          <w:color w:val="231F20"/>
          <w:spacing w:val="-24"/>
        </w:rPr>
        <w:t xml:space="preserve"> </w:t>
      </w:r>
      <w:r w:rsidRPr="00072CAB">
        <w:rPr>
          <w:color w:val="231F20"/>
        </w:rPr>
        <w:t>and</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purpose</w:t>
      </w:r>
      <w:r w:rsidRPr="00072CAB">
        <w:rPr>
          <w:color w:val="231F20"/>
          <w:spacing w:val="-24"/>
        </w:rPr>
        <w:t xml:space="preserve"> </w:t>
      </w:r>
      <w:r w:rsidRPr="00072CAB">
        <w:rPr>
          <w:color w:val="231F20"/>
        </w:rPr>
        <w:t>of</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commission,</w:t>
      </w:r>
      <w:r w:rsidRPr="00072CAB">
        <w:rPr>
          <w:color w:val="231F20"/>
          <w:spacing w:val="-24"/>
        </w:rPr>
        <w:t xml:space="preserve"> </w:t>
      </w:r>
      <w:r w:rsidRPr="00072CAB">
        <w:rPr>
          <w:color w:val="231F20"/>
        </w:rPr>
        <w:t>gratuity</w:t>
      </w:r>
      <w:r w:rsidRPr="00072CAB">
        <w:rPr>
          <w:color w:val="231F20"/>
          <w:spacing w:val="-24"/>
        </w:rPr>
        <w:t xml:space="preserve"> </w:t>
      </w:r>
      <w:r w:rsidRPr="00072CAB">
        <w:rPr>
          <w:color w:val="231F20"/>
        </w:rPr>
        <w:t>or</w:t>
      </w:r>
      <w:r w:rsidRPr="00072CAB">
        <w:rPr>
          <w:color w:val="231F20"/>
          <w:spacing w:val="-24"/>
        </w:rPr>
        <w:t xml:space="preserve"> </w:t>
      </w:r>
      <w:r w:rsidRPr="00072CAB">
        <w:rPr>
          <w:color w:val="231F20"/>
        </w:rPr>
        <w:t>fee.</w:t>
      </w:r>
    </w:p>
    <w:p w14:paraId="2C6E5C9A" w14:textId="77777777" w:rsidR="005F5B22" w:rsidRPr="00072CAB" w:rsidRDefault="00B0057A" w:rsidP="0007468A">
      <w:pPr>
        <w:pStyle w:val="Heading3"/>
        <w:spacing w:before="254"/>
        <w:ind w:left="128" w:right="720"/>
      </w:pPr>
      <w:bookmarkStart w:id="148" w:name="_TOC_250006"/>
      <w:bookmarkEnd w:id="148"/>
      <w:r w:rsidRPr="00072CAB">
        <w:rPr>
          <w:color w:val="231F20"/>
        </w:rPr>
        <w:t>B. Time Control</w:t>
      </w:r>
    </w:p>
    <w:p w14:paraId="20E33FDD"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color w:val="231F20"/>
        </w:rPr>
      </w:pPr>
      <w:bookmarkStart w:id="149" w:name="_TOC_250005"/>
      <w:bookmarkEnd w:id="149"/>
      <w:r w:rsidRPr="00072CAB">
        <w:rPr>
          <w:rFonts w:ascii="Times New Roman" w:hAnsi="Times New Roman" w:cs="Times New Roman"/>
          <w:b/>
          <w:bCs/>
          <w:color w:val="231F20"/>
        </w:rPr>
        <w:t>Program</w:t>
      </w:r>
    </w:p>
    <w:p w14:paraId="4915B270"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Within the time stated in the SCC, after the date of the Letter of Acceptance, the Contractor shall submit to the Project Manager for approval a Program showing the general methods, arrangements, order, and timing for all the activities in the Works. In the case of a lump sum contract, the activities in the Program shall be consistent with those in the Activity Schedule.</w:t>
      </w:r>
    </w:p>
    <w:p w14:paraId="606B5285"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An update of the Program shall be a program showing the actual progress achieved on each activity and the effect of the progress achieved on the timing of the remaining work, including any changes to the sequence of the activities.</w:t>
      </w:r>
    </w:p>
    <w:p w14:paraId="10499E5F"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 xml:space="preserve">The Contractor shall submit to the Project Manager for approval an updated Program at intervals no longer than the period stated in the SCC. If the Contractor does not submit an updated Program within this period, the Project Manager may withhold the amount stated in the SCC from the next payment certiﬁcate and </w:t>
      </w:r>
      <w:r w:rsidRPr="00072CAB">
        <w:rPr>
          <w:color w:val="231F20"/>
        </w:rPr>
        <w:lastRenderedPageBreak/>
        <w:t>continue to withhold this amount until the next payment after the date on which the overdue Program has been submitted. In the case of a lump sum contract, the Contractor shall provide an updated Activity Schedule within 14 days of being instructed to by the Project Manager.</w:t>
      </w:r>
    </w:p>
    <w:p w14:paraId="734D651F"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 Project Manager's approval of the Program shall not alter the Contractor's obligations. The Contractor may revise the Program and submit it to the Project Manager again at any time. A revised Program shall show the effect of Variations and Compensation Events.</w:t>
      </w:r>
    </w:p>
    <w:p w14:paraId="7B2D4274"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color w:val="231F20"/>
        </w:rPr>
      </w:pPr>
      <w:bookmarkStart w:id="150" w:name="_TOC_250004"/>
      <w:r w:rsidRPr="00072CAB">
        <w:rPr>
          <w:rFonts w:ascii="Times New Roman" w:hAnsi="Times New Roman" w:cs="Times New Roman"/>
          <w:b/>
          <w:color w:val="231F20"/>
        </w:rPr>
        <w:t>Extension</w:t>
      </w:r>
      <w:r w:rsidRPr="00072CAB">
        <w:rPr>
          <w:rFonts w:ascii="Times New Roman" w:hAnsi="Times New Roman" w:cs="Times New Roman"/>
          <w:b/>
          <w:color w:val="231F20"/>
          <w:spacing w:val="-24"/>
        </w:rPr>
        <w:t xml:space="preserve"> </w:t>
      </w:r>
      <w:r w:rsidRPr="00072CAB">
        <w:rPr>
          <w:rFonts w:ascii="Times New Roman" w:hAnsi="Times New Roman" w:cs="Times New Roman"/>
          <w:b/>
          <w:color w:val="231F20"/>
        </w:rPr>
        <w:t>of</w:t>
      </w:r>
      <w:r w:rsidRPr="00072CAB">
        <w:rPr>
          <w:rFonts w:ascii="Times New Roman" w:hAnsi="Times New Roman" w:cs="Times New Roman"/>
          <w:b/>
          <w:color w:val="231F20"/>
          <w:spacing w:val="-24"/>
        </w:rPr>
        <w:t xml:space="preserve"> </w:t>
      </w:r>
      <w:r w:rsidRPr="00072CAB">
        <w:rPr>
          <w:rFonts w:ascii="Times New Roman" w:hAnsi="Times New Roman" w:cs="Times New Roman"/>
          <w:b/>
          <w:color w:val="231F20"/>
        </w:rPr>
        <w:t>the</w:t>
      </w:r>
      <w:r w:rsidRPr="00072CAB">
        <w:rPr>
          <w:rFonts w:ascii="Times New Roman" w:hAnsi="Times New Roman" w:cs="Times New Roman"/>
          <w:b/>
          <w:color w:val="231F20"/>
          <w:spacing w:val="-25"/>
        </w:rPr>
        <w:t xml:space="preserve"> </w:t>
      </w:r>
      <w:r w:rsidRPr="00072CAB">
        <w:rPr>
          <w:rFonts w:ascii="Times New Roman" w:hAnsi="Times New Roman" w:cs="Times New Roman"/>
          <w:b/>
          <w:color w:val="231F20"/>
        </w:rPr>
        <w:t>Intended</w:t>
      </w:r>
      <w:r w:rsidRPr="00072CAB">
        <w:rPr>
          <w:rFonts w:ascii="Times New Roman" w:hAnsi="Times New Roman" w:cs="Times New Roman"/>
          <w:b/>
          <w:color w:val="231F20"/>
          <w:spacing w:val="-24"/>
        </w:rPr>
        <w:t xml:space="preserve"> </w:t>
      </w:r>
      <w:r w:rsidRPr="00072CAB">
        <w:rPr>
          <w:rFonts w:ascii="Times New Roman" w:hAnsi="Times New Roman" w:cs="Times New Roman"/>
          <w:b/>
          <w:color w:val="231F20"/>
        </w:rPr>
        <w:t>Completion</w:t>
      </w:r>
      <w:r w:rsidRPr="00072CAB">
        <w:rPr>
          <w:rFonts w:ascii="Times New Roman" w:hAnsi="Times New Roman" w:cs="Times New Roman"/>
          <w:b/>
          <w:color w:val="231F20"/>
          <w:spacing w:val="-25"/>
        </w:rPr>
        <w:t xml:space="preserve"> </w:t>
      </w:r>
      <w:bookmarkEnd w:id="150"/>
      <w:r w:rsidRPr="00072CAB">
        <w:rPr>
          <w:rFonts w:ascii="Times New Roman" w:hAnsi="Times New Roman" w:cs="Times New Roman"/>
          <w:b/>
          <w:color w:val="231F20"/>
        </w:rPr>
        <w:t>Date</w:t>
      </w:r>
    </w:p>
    <w:p w14:paraId="125B676F"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 Project Manager shall extend the Intended Completion Date if a Compensation Event occurs or a Variation is issued which makes it impossible for Completion to be achieved by the Intended Completion Date without the Contractor taking steps to accelerate the remaining work, which would cause the Contractor to incur additional cost.</w:t>
      </w:r>
    </w:p>
    <w:p w14:paraId="579BDA93"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 Project Manager shall decide whether and by how much to extend the Intended Completion Date within 21 days of the Contractor asking the Project Manager for a decision upon the effect of a Compensation Event or Variation and submitting full supporting information. If the Contractor has failed to give early warning of a delay or has failed to cooperate in dealing with a delay, the delay by this failure shall not be considered in assessing the new Intended Completion Date.</w:t>
      </w:r>
    </w:p>
    <w:p w14:paraId="111D1DA9"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color w:val="231F20"/>
        </w:rPr>
      </w:pPr>
      <w:bookmarkStart w:id="151" w:name="_TOC_250003"/>
      <w:bookmarkEnd w:id="151"/>
      <w:r w:rsidRPr="00072CAB">
        <w:rPr>
          <w:rFonts w:ascii="Times New Roman" w:hAnsi="Times New Roman" w:cs="Times New Roman"/>
          <w:b/>
          <w:color w:val="231F20"/>
        </w:rPr>
        <w:t>Acceleration</w:t>
      </w:r>
    </w:p>
    <w:p w14:paraId="25079139"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When the Procuring Entity wants the Contractor to ﬁnish before the Intended Completion Date, the Project Manager shall obtain priced proposals for achieving the necessary acceleration from the Contractor. If the Procuring Entity accepts these proposals, the Intended Completion Date shall be adjusted accordingly and conﬁrmed by both the Procuring Entity and the Contractor.</w:t>
      </w:r>
    </w:p>
    <w:p w14:paraId="2E5AED5B"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If the Contractor's priced proposals for an acceleration are accepted by the Procuring Entity, they are incorporated</w:t>
      </w:r>
      <w:r w:rsidRPr="00072CAB">
        <w:rPr>
          <w:color w:val="231F20"/>
          <w:spacing w:val="-25"/>
        </w:rPr>
        <w:t xml:space="preserve"> </w:t>
      </w:r>
      <w:r w:rsidRPr="00072CAB">
        <w:rPr>
          <w:color w:val="231F20"/>
        </w:rPr>
        <w:t>in</w:t>
      </w:r>
      <w:r w:rsidRPr="00072CAB">
        <w:rPr>
          <w:color w:val="231F20"/>
          <w:spacing w:val="-25"/>
        </w:rPr>
        <w:t xml:space="preserve"> </w:t>
      </w:r>
      <w:r w:rsidRPr="00072CAB">
        <w:rPr>
          <w:color w:val="231F20"/>
        </w:rPr>
        <w:t>the</w:t>
      </w:r>
      <w:r w:rsidRPr="00072CAB">
        <w:rPr>
          <w:color w:val="231F20"/>
          <w:spacing w:val="-25"/>
        </w:rPr>
        <w:t xml:space="preserve"> </w:t>
      </w:r>
      <w:r w:rsidRPr="00072CAB">
        <w:rPr>
          <w:color w:val="231F20"/>
        </w:rPr>
        <w:t>Contract</w:t>
      </w:r>
      <w:r w:rsidRPr="00072CAB">
        <w:rPr>
          <w:color w:val="231F20"/>
          <w:spacing w:val="-25"/>
        </w:rPr>
        <w:t xml:space="preserve"> </w:t>
      </w:r>
      <w:r w:rsidRPr="00072CAB">
        <w:rPr>
          <w:color w:val="231F20"/>
        </w:rPr>
        <w:t>Price</w:t>
      </w:r>
      <w:r w:rsidRPr="00072CAB">
        <w:rPr>
          <w:color w:val="231F20"/>
          <w:spacing w:val="-25"/>
        </w:rPr>
        <w:t xml:space="preserve"> </w:t>
      </w:r>
      <w:r w:rsidRPr="00072CAB">
        <w:rPr>
          <w:color w:val="231F20"/>
        </w:rPr>
        <w:t>and</w:t>
      </w:r>
      <w:r w:rsidRPr="00072CAB">
        <w:rPr>
          <w:color w:val="231F20"/>
          <w:spacing w:val="-25"/>
        </w:rPr>
        <w:t xml:space="preserve"> </w:t>
      </w:r>
      <w:r w:rsidRPr="00072CAB">
        <w:rPr>
          <w:color w:val="231F20"/>
        </w:rPr>
        <w:t>treated</w:t>
      </w:r>
      <w:r w:rsidRPr="00072CAB">
        <w:rPr>
          <w:color w:val="231F20"/>
          <w:spacing w:val="-25"/>
        </w:rPr>
        <w:t xml:space="preserve"> </w:t>
      </w:r>
      <w:r w:rsidRPr="00072CAB">
        <w:rPr>
          <w:color w:val="231F20"/>
        </w:rPr>
        <w:t>as</w:t>
      </w:r>
      <w:r w:rsidRPr="00072CAB">
        <w:rPr>
          <w:color w:val="231F20"/>
          <w:spacing w:val="-24"/>
        </w:rPr>
        <w:t xml:space="preserve"> </w:t>
      </w:r>
      <w:r w:rsidRPr="00072CAB">
        <w:rPr>
          <w:color w:val="231F20"/>
        </w:rPr>
        <w:t>a</w:t>
      </w:r>
      <w:r w:rsidRPr="00072CAB">
        <w:rPr>
          <w:color w:val="231F20"/>
          <w:spacing w:val="-29"/>
        </w:rPr>
        <w:t xml:space="preserve"> </w:t>
      </w:r>
      <w:r w:rsidRPr="00072CAB">
        <w:rPr>
          <w:color w:val="231F20"/>
          <w:spacing w:val="-3"/>
        </w:rPr>
        <w:t>Variation.</w:t>
      </w:r>
    </w:p>
    <w:p w14:paraId="715097FE"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color w:val="231F20"/>
        </w:rPr>
      </w:pPr>
      <w:bookmarkStart w:id="152" w:name="_TOC_250002"/>
      <w:r w:rsidRPr="00072CAB">
        <w:rPr>
          <w:rFonts w:ascii="Times New Roman" w:hAnsi="Times New Roman" w:cs="Times New Roman"/>
          <w:b/>
          <w:color w:val="231F20"/>
        </w:rPr>
        <w:t>Delays</w:t>
      </w:r>
      <w:r w:rsidRPr="00072CAB">
        <w:rPr>
          <w:rFonts w:ascii="Times New Roman" w:hAnsi="Times New Roman" w:cs="Times New Roman"/>
          <w:b/>
          <w:color w:val="231F20"/>
          <w:spacing w:val="-26"/>
        </w:rPr>
        <w:t xml:space="preserve"> </w:t>
      </w:r>
      <w:r w:rsidRPr="00072CAB">
        <w:rPr>
          <w:rFonts w:ascii="Times New Roman" w:hAnsi="Times New Roman" w:cs="Times New Roman"/>
          <w:b/>
          <w:color w:val="231F20"/>
        </w:rPr>
        <w:t>Ordered</w:t>
      </w:r>
      <w:r w:rsidRPr="00072CAB">
        <w:rPr>
          <w:rFonts w:ascii="Times New Roman" w:hAnsi="Times New Roman" w:cs="Times New Roman"/>
          <w:b/>
          <w:color w:val="231F20"/>
          <w:spacing w:val="-26"/>
        </w:rPr>
        <w:t xml:space="preserve"> </w:t>
      </w:r>
      <w:r w:rsidRPr="00072CAB">
        <w:rPr>
          <w:rFonts w:ascii="Times New Roman" w:hAnsi="Times New Roman" w:cs="Times New Roman"/>
          <w:b/>
          <w:color w:val="231F20"/>
        </w:rPr>
        <w:t>by</w:t>
      </w:r>
      <w:r w:rsidRPr="00072CAB">
        <w:rPr>
          <w:rFonts w:ascii="Times New Roman" w:hAnsi="Times New Roman" w:cs="Times New Roman"/>
          <w:b/>
          <w:color w:val="231F20"/>
          <w:spacing w:val="-25"/>
        </w:rPr>
        <w:t xml:space="preserve"> </w:t>
      </w:r>
      <w:r w:rsidRPr="00072CAB">
        <w:rPr>
          <w:rFonts w:ascii="Times New Roman" w:hAnsi="Times New Roman" w:cs="Times New Roman"/>
          <w:b/>
          <w:color w:val="231F20"/>
        </w:rPr>
        <w:t>the</w:t>
      </w:r>
      <w:r w:rsidRPr="00072CAB">
        <w:rPr>
          <w:rFonts w:ascii="Times New Roman" w:hAnsi="Times New Roman" w:cs="Times New Roman"/>
          <w:b/>
          <w:color w:val="231F20"/>
          <w:spacing w:val="-26"/>
        </w:rPr>
        <w:t xml:space="preserve"> </w:t>
      </w:r>
      <w:r w:rsidRPr="00072CAB">
        <w:rPr>
          <w:rFonts w:ascii="Times New Roman" w:hAnsi="Times New Roman" w:cs="Times New Roman"/>
          <w:b/>
          <w:color w:val="231F20"/>
        </w:rPr>
        <w:t>Project</w:t>
      </w:r>
      <w:r w:rsidRPr="00072CAB">
        <w:rPr>
          <w:rFonts w:ascii="Times New Roman" w:hAnsi="Times New Roman" w:cs="Times New Roman"/>
          <w:b/>
          <w:color w:val="231F20"/>
          <w:spacing w:val="-26"/>
        </w:rPr>
        <w:t xml:space="preserve"> </w:t>
      </w:r>
      <w:bookmarkEnd w:id="152"/>
      <w:r w:rsidRPr="00072CAB">
        <w:rPr>
          <w:rFonts w:ascii="Times New Roman" w:hAnsi="Times New Roman" w:cs="Times New Roman"/>
          <w:b/>
          <w:color w:val="231F20"/>
        </w:rPr>
        <w:t>Manager</w:t>
      </w:r>
    </w:p>
    <w:p w14:paraId="3BE3E69B"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w:t>
      </w:r>
      <w:r w:rsidRPr="00072CAB">
        <w:rPr>
          <w:color w:val="231F20"/>
          <w:spacing w:val="-20"/>
        </w:rPr>
        <w:t xml:space="preserve"> </w:t>
      </w:r>
      <w:r w:rsidRPr="00072CAB">
        <w:rPr>
          <w:color w:val="231F20"/>
        </w:rPr>
        <w:t>Project</w:t>
      </w:r>
      <w:r w:rsidRPr="00072CAB">
        <w:rPr>
          <w:color w:val="231F20"/>
          <w:spacing w:val="-20"/>
        </w:rPr>
        <w:t xml:space="preserve"> </w:t>
      </w:r>
      <w:r w:rsidRPr="00072CAB">
        <w:rPr>
          <w:color w:val="231F20"/>
        </w:rPr>
        <w:t>Manager</w:t>
      </w:r>
      <w:r w:rsidRPr="00072CAB">
        <w:rPr>
          <w:color w:val="231F20"/>
          <w:spacing w:val="-20"/>
        </w:rPr>
        <w:t xml:space="preserve"> </w:t>
      </w:r>
      <w:r w:rsidRPr="00072CAB">
        <w:rPr>
          <w:color w:val="231F20"/>
        </w:rPr>
        <w:t>may</w:t>
      </w:r>
      <w:r w:rsidRPr="00072CAB">
        <w:rPr>
          <w:color w:val="231F20"/>
          <w:spacing w:val="-20"/>
        </w:rPr>
        <w:t xml:space="preserve"> </w:t>
      </w:r>
      <w:r w:rsidRPr="00072CAB">
        <w:rPr>
          <w:color w:val="231F20"/>
        </w:rPr>
        <w:t>instruct</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Contractor</w:t>
      </w:r>
      <w:r w:rsidRPr="00072CAB">
        <w:rPr>
          <w:color w:val="231F20"/>
          <w:spacing w:val="-20"/>
        </w:rPr>
        <w:t xml:space="preserve"> </w:t>
      </w:r>
      <w:r w:rsidRPr="00072CAB">
        <w:rPr>
          <w:color w:val="231F20"/>
        </w:rPr>
        <w:t>to</w:t>
      </w:r>
      <w:r w:rsidRPr="00072CAB">
        <w:rPr>
          <w:color w:val="231F20"/>
          <w:spacing w:val="-20"/>
        </w:rPr>
        <w:t xml:space="preserve"> </w:t>
      </w:r>
      <w:r w:rsidRPr="00072CAB">
        <w:rPr>
          <w:color w:val="231F20"/>
        </w:rPr>
        <w:t>delay</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start</w:t>
      </w:r>
      <w:r w:rsidRPr="00072CAB">
        <w:rPr>
          <w:color w:val="231F20"/>
          <w:spacing w:val="-20"/>
        </w:rPr>
        <w:t xml:space="preserve"> </w:t>
      </w:r>
      <w:r w:rsidRPr="00072CAB">
        <w:rPr>
          <w:color w:val="231F20"/>
        </w:rPr>
        <w:t>or</w:t>
      </w:r>
      <w:r w:rsidRPr="00072CAB">
        <w:rPr>
          <w:color w:val="231F20"/>
          <w:spacing w:val="-20"/>
        </w:rPr>
        <w:t xml:space="preserve"> </w:t>
      </w:r>
      <w:r w:rsidRPr="00072CAB">
        <w:rPr>
          <w:color w:val="231F20"/>
        </w:rPr>
        <w:t>progress</w:t>
      </w:r>
      <w:r w:rsidRPr="00072CAB">
        <w:rPr>
          <w:color w:val="231F20"/>
          <w:spacing w:val="-20"/>
        </w:rPr>
        <w:t xml:space="preserve"> </w:t>
      </w:r>
      <w:r w:rsidRPr="00072CAB">
        <w:rPr>
          <w:color w:val="231F20"/>
        </w:rPr>
        <w:t>of</w:t>
      </w:r>
      <w:r w:rsidRPr="00072CAB">
        <w:rPr>
          <w:color w:val="231F20"/>
          <w:spacing w:val="-20"/>
        </w:rPr>
        <w:t xml:space="preserve"> </w:t>
      </w:r>
      <w:r w:rsidRPr="00072CAB">
        <w:rPr>
          <w:color w:val="231F20"/>
        </w:rPr>
        <w:t>any</w:t>
      </w:r>
      <w:r w:rsidRPr="00072CAB">
        <w:rPr>
          <w:color w:val="231F20"/>
          <w:spacing w:val="-20"/>
        </w:rPr>
        <w:t xml:space="preserve"> </w:t>
      </w:r>
      <w:r w:rsidRPr="00072CAB">
        <w:rPr>
          <w:color w:val="231F20"/>
        </w:rPr>
        <w:t>activity</w:t>
      </w:r>
      <w:r w:rsidRPr="00072CAB">
        <w:rPr>
          <w:color w:val="231F20"/>
          <w:spacing w:val="-20"/>
        </w:rPr>
        <w:t xml:space="preserve"> </w:t>
      </w:r>
      <w:r w:rsidRPr="00072CAB">
        <w:rPr>
          <w:color w:val="231F20"/>
        </w:rPr>
        <w:t>within</w:t>
      </w:r>
      <w:r w:rsidRPr="00072CAB">
        <w:rPr>
          <w:color w:val="231F20"/>
          <w:spacing w:val="-20"/>
        </w:rPr>
        <w:t xml:space="preserve"> </w:t>
      </w:r>
      <w:r w:rsidRPr="00072CAB">
        <w:rPr>
          <w:color w:val="231F20"/>
        </w:rPr>
        <w:t xml:space="preserve">the </w:t>
      </w:r>
      <w:r w:rsidRPr="00072CAB">
        <w:rPr>
          <w:color w:val="231F20"/>
          <w:spacing w:val="-4"/>
        </w:rPr>
        <w:t>Works.</w:t>
      </w:r>
    </w:p>
    <w:p w14:paraId="3112A18D"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color w:val="231F20"/>
        </w:rPr>
      </w:pPr>
      <w:bookmarkStart w:id="153" w:name="_TOC_250001"/>
      <w:r w:rsidRPr="00072CAB">
        <w:rPr>
          <w:rFonts w:ascii="Times New Roman" w:hAnsi="Times New Roman" w:cs="Times New Roman"/>
          <w:b/>
          <w:color w:val="231F20"/>
        </w:rPr>
        <w:t>Management</w:t>
      </w:r>
      <w:r w:rsidRPr="00072CAB">
        <w:rPr>
          <w:rFonts w:ascii="Times New Roman" w:hAnsi="Times New Roman" w:cs="Times New Roman"/>
          <w:b/>
          <w:color w:val="231F20"/>
          <w:spacing w:val="-25"/>
        </w:rPr>
        <w:t xml:space="preserve"> </w:t>
      </w:r>
      <w:bookmarkEnd w:id="153"/>
      <w:r w:rsidRPr="00072CAB">
        <w:rPr>
          <w:rFonts w:ascii="Times New Roman" w:hAnsi="Times New Roman" w:cs="Times New Roman"/>
          <w:b/>
          <w:color w:val="231F20"/>
        </w:rPr>
        <w:t>Meetings</w:t>
      </w:r>
    </w:p>
    <w:p w14:paraId="32CC5E83"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Either the Project Manager or the Contractor may require the other to attend a management meeting. The business of a management meeting shall be to review the plans for remaining work and to deal with matters raised in accordance with the early warning procedure.</w:t>
      </w:r>
    </w:p>
    <w:p w14:paraId="65529B95"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 Project Manager shall record the business of management meetings and provide copies of the record to those attending the meeting and to the Procuring Entity. The responsibility of the parties for actions to be taken shall be decided by the Project Manager either at the management meeting or after the management meeting</w:t>
      </w:r>
      <w:r w:rsidRPr="00072CAB">
        <w:rPr>
          <w:color w:val="231F20"/>
          <w:spacing w:val="-25"/>
        </w:rPr>
        <w:t xml:space="preserve"> </w:t>
      </w:r>
      <w:r w:rsidRPr="00072CAB">
        <w:rPr>
          <w:color w:val="231F20"/>
        </w:rPr>
        <w:t>and</w:t>
      </w:r>
      <w:r w:rsidRPr="00072CAB">
        <w:rPr>
          <w:color w:val="231F20"/>
          <w:spacing w:val="-25"/>
        </w:rPr>
        <w:t xml:space="preserve"> </w:t>
      </w:r>
      <w:r w:rsidRPr="00072CAB">
        <w:rPr>
          <w:color w:val="231F20"/>
        </w:rPr>
        <w:t>stated</w:t>
      </w:r>
      <w:r w:rsidRPr="00072CAB">
        <w:rPr>
          <w:color w:val="231F20"/>
          <w:spacing w:val="-25"/>
        </w:rPr>
        <w:t xml:space="preserve"> </w:t>
      </w:r>
      <w:r w:rsidRPr="00072CAB">
        <w:rPr>
          <w:color w:val="231F20"/>
        </w:rPr>
        <w:t>in</w:t>
      </w:r>
      <w:r w:rsidRPr="00072CAB">
        <w:rPr>
          <w:color w:val="231F20"/>
          <w:spacing w:val="-25"/>
        </w:rPr>
        <w:t xml:space="preserve"> </w:t>
      </w:r>
      <w:r w:rsidRPr="00072CAB">
        <w:rPr>
          <w:color w:val="231F20"/>
        </w:rPr>
        <w:t>writing</w:t>
      </w:r>
      <w:r w:rsidRPr="00072CAB">
        <w:rPr>
          <w:color w:val="231F20"/>
          <w:spacing w:val="-25"/>
        </w:rPr>
        <w:t xml:space="preserve"> </w:t>
      </w:r>
      <w:r w:rsidRPr="00072CAB">
        <w:rPr>
          <w:color w:val="231F20"/>
        </w:rPr>
        <w:t>to</w:t>
      </w:r>
      <w:r w:rsidRPr="00072CAB">
        <w:rPr>
          <w:color w:val="231F20"/>
          <w:spacing w:val="-25"/>
        </w:rPr>
        <w:t xml:space="preserve"> </w:t>
      </w:r>
      <w:r w:rsidRPr="00072CAB">
        <w:rPr>
          <w:color w:val="231F20"/>
        </w:rPr>
        <w:t>all</w:t>
      </w:r>
      <w:r w:rsidRPr="00072CAB">
        <w:rPr>
          <w:color w:val="231F20"/>
          <w:spacing w:val="-25"/>
        </w:rPr>
        <w:t xml:space="preserve"> </w:t>
      </w:r>
      <w:r w:rsidRPr="00072CAB">
        <w:rPr>
          <w:color w:val="231F20"/>
        </w:rPr>
        <w:t>who</w:t>
      </w:r>
      <w:r w:rsidRPr="00072CAB">
        <w:rPr>
          <w:color w:val="231F20"/>
          <w:spacing w:val="-24"/>
        </w:rPr>
        <w:t xml:space="preserve"> </w:t>
      </w:r>
      <w:r w:rsidRPr="00072CAB">
        <w:rPr>
          <w:color w:val="231F20"/>
        </w:rPr>
        <w:t>attended</w:t>
      </w:r>
      <w:r w:rsidRPr="00072CAB">
        <w:rPr>
          <w:color w:val="231F20"/>
          <w:spacing w:val="-25"/>
        </w:rPr>
        <w:t xml:space="preserve"> </w:t>
      </w:r>
      <w:r w:rsidRPr="00072CAB">
        <w:rPr>
          <w:color w:val="231F20"/>
        </w:rPr>
        <w:t>the</w:t>
      </w:r>
      <w:r w:rsidRPr="00072CAB">
        <w:rPr>
          <w:color w:val="231F20"/>
          <w:spacing w:val="-25"/>
        </w:rPr>
        <w:t xml:space="preserve"> </w:t>
      </w:r>
      <w:r w:rsidRPr="00072CAB">
        <w:rPr>
          <w:color w:val="231F20"/>
        </w:rPr>
        <w:t>meeting.</w:t>
      </w:r>
    </w:p>
    <w:p w14:paraId="2D2794B9"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color w:val="231F20"/>
        </w:rPr>
      </w:pPr>
      <w:bookmarkStart w:id="154" w:name="_TOC_250000"/>
      <w:r w:rsidRPr="00072CAB">
        <w:rPr>
          <w:rFonts w:ascii="Times New Roman" w:hAnsi="Times New Roman" w:cs="Times New Roman"/>
          <w:b/>
          <w:color w:val="231F20"/>
        </w:rPr>
        <w:t>Early</w:t>
      </w:r>
      <w:r w:rsidRPr="00072CAB">
        <w:rPr>
          <w:rFonts w:ascii="Times New Roman" w:hAnsi="Times New Roman" w:cs="Times New Roman"/>
          <w:b/>
          <w:color w:val="231F20"/>
          <w:spacing w:val="-30"/>
        </w:rPr>
        <w:t xml:space="preserve"> </w:t>
      </w:r>
      <w:bookmarkEnd w:id="154"/>
      <w:r w:rsidRPr="00072CAB">
        <w:rPr>
          <w:rFonts w:ascii="Times New Roman" w:hAnsi="Times New Roman" w:cs="Times New Roman"/>
          <w:b/>
          <w:color w:val="231F20"/>
        </w:rPr>
        <w:t>Warning</w:t>
      </w:r>
    </w:p>
    <w:p w14:paraId="62813EC4"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 Contractor shall warn the Project Manager at the earliest opportunity of speciﬁc likely future events or circumstances that may adversely affect the quality of the work, increase the Contract Price, or delay the execution of the Works. The Project Manager may require the Contractor to provide an estimate of the expected effect of the future event or circumstance on the Contract Price and Completion Date. The estimate shall be provided by the Contractor as soon as reasonably possible.</w:t>
      </w:r>
    </w:p>
    <w:p w14:paraId="1351E2F0"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 Contractor shall cooperate with the Project Manager in making and considering proposals for how the effect of such an event or circumstance can be avoided or reduced by anyone involved in the</w:t>
      </w:r>
      <w:r w:rsidRPr="00072CAB">
        <w:rPr>
          <w:color w:val="231F20"/>
          <w:spacing w:val="-10"/>
        </w:rPr>
        <w:t xml:space="preserve"> </w:t>
      </w:r>
      <w:r w:rsidRPr="00072CAB">
        <w:rPr>
          <w:color w:val="231F20"/>
        </w:rPr>
        <w:t>work and</w:t>
      </w:r>
      <w:r w:rsidRPr="00072CAB">
        <w:rPr>
          <w:color w:val="231F20"/>
          <w:spacing w:val="-26"/>
        </w:rPr>
        <w:t xml:space="preserve"> </w:t>
      </w:r>
      <w:r w:rsidRPr="00072CAB">
        <w:rPr>
          <w:color w:val="231F20"/>
        </w:rPr>
        <w:t>in</w:t>
      </w:r>
      <w:r w:rsidRPr="00072CAB">
        <w:rPr>
          <w:color w:val="231F20"/>
          <w:spacing w:val="-26"/>
        </w:rPr>
        <w:t xml:space="preserve"> </w:t>
      </w:r>
      <w:r w:rsidRPr="00072CAB">
        <w:rPr>
          <w:color w:val="231F20"/>
        </w:rPr>
        <w:t>carrying</w:t>
      </w:r>
      <w:r w:rsidRPr="00072CAB">
        <w:rPr>
          <w:color w:val="231F20"/>
          <w:spacing w:val="-26"/>
        </w:rPr>
        <w:t xml:space="preserve"> </w:t>
      </w:r>
      <w:r w:rsidRPr="00072CAB">
        <w:rPr>
          <w:color w:val="231F20"/>
        </w:rPr>
        <w:t>out</w:t>
      </w:r>
      <w:r w:rsidRPr="00072CAB">
        <w:rPr>
          <w:color w:val="231F20"/>
          <w:spacing w:val="-26"/>
        </w:rPr>
        <w:t xml:space="preserve"> </w:t>
      </w:r>
      <w:r w:rsidRPr="00072CAB">
        <w:rPr>
          <w:color w:val="231F20"/>
        </w:rPr>
        <w:t>any</w:t>
      </w:r>
      <w:r w:rsidRPr="00072CAB">
        <w:rPr>
          <w:color w:val="231F20"/>
          <w:spacing w:val="-26"/>
        </w:rPr>
        <w:t xml:space="preserve"> </w:t>
      </w:r>
      <w:r w:rsidRPr="00072CAB">
        <w:rPr>
          <w:color w:val="231F20"/>
        </w:rPr>
        <w:t>resulting</w:t>
      </w:r>
      <w:r w:rsidRPr="00072CAB">
        <w:rPr>
          <w:color w:val="231F20"/>
          <w:spacing w:val="-26"/>
        </w:rPr>
        <w:t xml:space="preserve"> </w:t>
      </w:r>
      <w:r w:rsidRPr="00072CAB">
        <w:rPr>
          <w:color w:val="231F20"/>
        </w:rPr>
        <w:t>instruction</w:t>
      </w:r>
      <w:r w:rsidRPr="00072CAB">
        <w:rPr>
          <w:color w:val="231F20"/>
          <w:spacing w:val="-26"/>
        </w:rPr>
        <w:t xml:space="preserve"> </w:t>
      </w:r>
      <w:r w:rsidRPr="00072CAB">
        <w:rPr>
          <w:color w:val="231F20"/>
        </w:rPr>
        <w:t>of</w:t>
      </w:r>
      <w:r w:rsidRPr="00072CAB">
        <w:rPr>
          <w:color w:val="231F20"/>
          <w:spacing w:val="-25"/>
        </w:rPr>
        <w:t xml:space="preserve"> </w:t>
      </w:r>
      <w:r w:rsidRPr="00072CAB">
        <w:rPr>
          <w:color w:val="231F20"/>
        </w:rPr>
        <w:t>the</w:t>
      </w:r>
      <w:r w:rsidRPr="00072CAB">
        <w:rPr>
          <w:color w:val="231F20"/>
          <w:spacing w:val="-26"/>
        </w:rPr>
        <w:t xml:space="preserve"> </w:t>
      </w:r>
      <w:r w:rsidRPr="00072CAB">
        <w:rPr>
          <w:color w:val="231F20"/>
        </w:rPr>
        <w:t>Project</w:t>
      </w:r>
      <w:r w:rsidRPr="00072CAB">
        <w:rPr>
          <w:color w:val="231F20"/>
          <w:spacing w:val="-26"/>
        </w:rPr>
        <w:t xml:space="preserve"> </w:t>
      </w:r>
      <w:r w:rsidRPr="00072CAB">
        <w:rPr>
          <w:color w:val="231F20"/>
        </w:rPr>
        <w:t>Manager.</w:t>
      </w:r>
    </w:p>
    <w:p w14:paraId="477BBCB9" w14:textId="77777777" w:rsidR="005F5B22" w:rsidRPr="00072CAB" w:rsidRDefault="00B0057A" w:rsidP="0022390B">
      <w:pPr>
        <w:pStyle w:val="ListParagraph"/>
        <w:numPr>
          <w:ilvl w:val="0"/>
          <w:numId w:val="18"/>
        </w:numPr>
        <w:tabs>
          <w:tab w:val="left" w:pos="693"/>
          <w:tab w:val="left" w:pos="694"/>
        </w:tabs>
        <w:spacing w:before="260"/>
        <w:ind w:right="720" w:hanging="562"/>
        <w:rPr>
          <w:b/>
        </w:rPr>
      </w:pPr>
      <w:r w:rsidRPr="00072CAB">
        <w:rPr>
          <w:b/>
          <w:color w:val="231F20"/>
        </w:rPr>
        <w:t>Quality</w:t>
      </w:r>
      <w:r w:rsidRPr="00072CAB">
        <w:rPr>
          <w:b/>
          <w:color w:val="231F20"/>
          <w:spacing w:val="-26"/>
        </w:rPr>
        <w:t xml:space="preserve"> </w:t>
      </w:r>
      <w:r w:rsidRPr="00072CAB">
        <w:rPr>
          <w:b/>
          <w:color w:val="231F20"/>
        </w:rPr>
        <w:t>Control</w:t>
      </w:r>
    </w:p>
    <w:p w14:paraId="7103CD23"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rPr>
      </w:pPr>
      <w:r w:rsidRPr="00072CAB">
        <w:rPr>
          <w:rFonts w:ascii="Times New Roman" w:hAnsi="Times New Roman" w:cs="Times New Roman"/>
          <w:b/>
          <w:color w:val="231F20"/>
        </w:rPr>
        <w:t>Identifying</w:t>
      </w:r>
      <w:r w:rsidRPr="00072CAB">
        <w:rPr>
          <w:rFonts w:ascii="Times New Roman" w:hAnsi="Times New Roman" w:cs="Times New Roman"/>
          <w:b/>
          <w:color w:val="231F20"/>
          <w:spacing w:val="-24"/>
        </w:rPr>
        <w:t xml:space="preserve"> </w:t>
      </w:r>
      <w:r w:rsidRPr="00072CAB">
        <w:rPr>
          <w:rFonts w:ascii="Times New Roman" w:hAnsi="Times New Roman" w:cs="Times New Roman"/>
          <w:b/>
          <w:color w:val="231F20"/>
        </w:rPr>
        <w:t>Defects</w:t>
      </w:r>
    </w:p>
    <w:p w14:paraId="39E19FF1" w14:textId="77777777" w:rsidR="005F5B22" w:rsidRPr="00072CAB" w:rsidRDefault="00B0057A" w:rsidP="00B24219">
      <w:pPr>
        <w:pStyle w:val="ListParagraph"/>
        <w:numPr>
          <w:ilvl w:val="1"/>
          <w:numId w:val="118"/>
        </w:numPr>
        <w:spacing w:before="200" w:after="120" w:line="230" w:lineRule="auto"/>
        <w:ind w:left="810" w:right="850" w:hanging="360"/>
        <w:jc w:val="both"/>
      </w:pPr>
      <w:r w:rsidRPr="00072CAB">
        <w:rPr>
          <w:color w:val="231F20"/>
        </w:rPr>
        <w:t>The Project Manager shall check the Contractor's work and notify the Contractor of any Defects that are found. Such checking shall not affect the Contractor's responsibilities. The Project Manager may instruct the Contractor to search for a Defect and to uncover and test any work that the Project Manager considers</w:t>
      </w:r>
      <w:r w:rsidRPr="00072CAB">
        <w:rPr>
          <w:color w:val="231F20"/>
          <w:spacing w:val="-25"/>
        </w:rPr>
        <w:t xml:space="preserve"> </w:t>
      </w:r>
      <w:r w:rsidRPr="00072CAB">
        <w:rPr>
          <w:color w:val="231F20"/>
        </w:rPr>
        <w:t>may</w:t>
      </w:r>
      <w:r w:rsidRPr="00072CAB">
        <w:rPr>
          <w:color w:val="231F20"/>
          <w:spacing w:val="-25"/>
        </w:rPr>
        <w:t xml:space="preserve"> </w:t>
      </w:r>
      <w:r w:rsidRPr="00072CAB">
        <w:rPr>
          <w:color w:val="231F20"/>
        </w:rPr>
        <w:t>have</w:t>
      </w:r>
      <w:r w:rsidRPr="00072CAB">
        <w:rPr>
          <w:color w:val="231F20"/>
          <w:spacing w:val="-25"/>
        </w:rPr>
        <w:t xml:space="preserve"> </w:t>
      </w:r>
      <w:r w:rsidRPr="00072CAB">
        <w:rPr>
          <w:color w:val="231F20"/>
        </w:rPr>
        <w:t>a</w:t>
      </w:r>
      <w:r w:rsidRPr="00072CAB">
        <w:rPr>
          <w:color w:val="231F20"/>
          <w:spacing w:val="-25"/>
        </w:rPr>
        <w:t xml:space="preserve"> </w:t>
      </w:r>
      <w:r w:rsidRPr="00072CAB">
        <w:rPr>
          <w:color w:val="231F20"/>
        </w:rPr>
        <w:t>Defect.</w:t>
      </w:r>
    </w:p>
    <w:p w14:paraId="1FC1AD81"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rPr>
      </w:pPr>
      <w:r w:rsidRPr="00072CAB">
        <w:rPr>
          <w:rFonts w:ascii="Times New Roman" w:hAnsi="Times New Roman" w:cs="Times New Roman"/>
          <w:b/>
          <w:color w:val="231F20"/>
          <w:spacing w:val="-5"/>
        </w:rPr>
        <w:lastRenderedPageBreak/>
        <w:t>Tests</w:t>
      </w:r>
    </w:p>
    <w:p w14:paraId="6429F63E" w14:textId="77777777" w:rsidR="005F5B22" w:rsidRPr="00072CAB" w:rsidRDefault="00B0057A" w:rsidP="00B24219">
      <w:pPr>
        <w:pStyle w:val="ListParagraph"/>
        <w:numPr>
          <w:ilvl w:val="1"/>
          <w:numId w:val="118"/>
        </w:numPr>
        <w:spacing w:before="200" w:after="120" w:line="230" w:lineRule="auto"/>
        <w:ind w:left="810" w:right="850" w:hanging="360"/>
        <w:jc w:val="both"/>
      </w:pPr>
      <w:r w:rsidRPr="00072CAB">
        <w:rPr>
          <w:color w:val="231F20"/>
        </w:rPr>
        <w:t>If the Project Manager instructs the Contractor to carry out a test not speciﬁed in the Speciﬁcation to check</w:t>
      </w:r>
      <w:r w:rsidRPr="00072CAB">
        <w:rPr>
          <w:color w:val="231F20"/>
          <w:spacing w:val="-20"/>
        </w:rPr>
        <w:t xml:space="preserve"> </w:t>
      </w:r>
      <w:r w:rsidRPr="00072CAB">
        <w:rPr>
          <w:color w:val="231F20"/>
        </w:rPr>
        <w:t>whether</w:t>
      </w:r>
      <w:r w:rsidRPr="00072CAB">
        <w:rPr>
          <w:color w:val="231F20"/>
          <w:spacing w:val="-20"/>
        </w:rPr>
        <w:t xml:space="preserve"> </w:t>
      </w:r>
      <w:r w:rsidRPr="00072CAB">
        <w:rPr>
          <w:color w:val="231F20"/>
        </w:rPr>
        <w:t>any</w:t>
      </w:r>
      <w:r w:rsidRPr="00072CAB">
        <w:rPr>
          <w:color w:val="231F20"/>
          <w:spacing w:val="-20"/>
        </w:rPr>
        <w:t xml:space="preserve"> </w:t>
      </w:r>
      <w:r w:rsidRPr="00072CAB">
        <w:rPr>
          <w:color w:val="231F20"/>
        </w:rPr>
        <w:t>work</w:t>
      </w:r>
      <w:r w:rsidRPr="00072CAB">
        <w:rPr>
          <w:color w:val="231F20"/>
          <w:spacing w:val="-20"/>
        </w:rPr>
        <w:t xml:space="preserve"> </w:t>
      </w:r>
      <w:r w:rsidRPr="00072CAB">
        <w:rPr>
          <w:color w:val="231F20"/>
        </w:rPr>
        <w:t>has</w:t>
      </w:r>
      <w:r w:rsidRPr="00072CAB">
        <w:rPr>
          <w:color w:val="231F20"/>
          <w:spacing w:val="-20"/>
        </w:rPr>
        <w:t xml:space="preserve"> </w:t>
      </w:r>
      <w:r w:rsidRPr="00072CAB">
        <w:rPr>
          <w:color w:val="231F20"/>
        </w:rPr>
        <w:t>a</w:t>
      </w:r>
      <w:r w:rsidRPr="00072CAB">
        <w:rPr>
          <w:color w:val="231F20"/>
          <w:spacing w:val="-20"/>
        </w:rPr>
        <w:t xml:space="preserve"> </w:t>
      </w:r>
      <w:r w:rsidRPr="00072CAB">
        <w:rPr>
          <w:color w:val="231F20"/>
        </w:rPr>
        <w:t>Defect</w:t>
      </w:r>
      <w:r w:rsidRPr="00072CAB">
        <w:rPr>
          <w:color w:val="231F20"/>
          <w:spacing w:val="-20"/>
        </w:rPr>
        <w:t xml:space="preserve"> </w:t>
      </w:r>
      <w:r w:rsidRPr="00072CAB">
        <w:rPr>
          <w:color w:val="231F20"/>
        </w:rPr>
        <w:t>and</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test</w:t>
      </w:r>
      <w:r w:rsidRPr="00072CAB">
        <w:rPr>
          <w:color w:val="231F20"/>
          <w:spacing w:val="-20"/>
        </w:rPr>
        <w:t xml:space="preserve"> </w:t>
      </w:r>
      <w:r w:rsidRPr="00072CAB">
        <w:rPr>
          <w:color w:val="231F20"/>
        </w:rPr>
        <w:t>shows</w:t>
      </w:r>
      <w:r w:rsidRPr="00072CAB">
        <w:rPr>
          <w:color w:val="231F20"/>
          <w:spacing w:val="-20"/>
        </w:rPr>
        <w:t xml:space="preserve"> </w:t>
      </w:r>
      <w:r w:rsidRPr="00072CAB">
        <w:rPr>
          <w:color w:val="231F20"/>
        </w:rPr>
        <w:t>that</w:t>
      </w:r>
      <w:r w:rsidRPr="00072CAB">
        <w:rPr>
          <w:color w:val="231F20"/>
          <w:spacing w:val="-20"/>
        </w:rPr>
        <w:t xml:space="preserve"> </w:t>
      </w:r>
      <w:r w:rsidRPr="00072CAB">
        <w:rPr>
          <w:color w:val="231F20"/>
        </w:rPr>
        <w:t>it</w:t>
      </w:r>
      <w:r w:rsidRPr="00072CAB">
        <w:rPr>
          <w:color w:val="231F20"/>
          <w:spacing w:val="-20"/>
        </w:rPr>
        <w:t xml:space="preserve"> </w:t>
      </w:r>
      <w:r w:rsidRPr="00072CAB">
        <w:rPr>
          <w:color w:val="231F20"/>
        </w:rPr>
        <w:t>does,</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Contractor</w:t>
      </w:r>
      <w:r w:rsidRPr="00072CAB">
        <w:rPr>
          <w:color w:val="231F20"/>
          <w:spacing w:val="-20"/>
        </w:rPr>
        <w:t xml:space="preserve"> </w:t>
      </w:r>
      <w:r w:rsidRPr="00072CAB">
        <w:rPr>
          <w:color w:val="231F20"/>
        </w:rPr>
        <w:t>shall</w:t>
      </w:r>
      <w:r w:rsidRPr="00072CAB">
        <w:rPr>
          <w:color w:val="231F20"/>
          <w:spacing w:val="-20"/>
        </w:rPr>
        <w:t xml:space="preserve"> </w:t>
      </w:r>
      <w:r w:rsidRPr="00072CAB">
        <w:rPr>
          <w:color w:val="231F20"/>
        </w:rPr>
        <w:t>pay</w:t>
      </w:r>
      <w:r w:rsidRPr="00072CAB">
        <w:rPr>
          <w:color w:val="231F20"/>
          <w:spacing w:val="-20"/>
        </w:rPr>
        <w:t xml:space="preserve"> </w:t>
      </w:r>
      <w:r w:rsidRPr="00072CAB">
        <w:rPr>
          <w:color w:val="231F20"/>
        </w:rPr>
        <w:t>for</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test and</w:t>
      </w:r>
      <w:r w:rsidRPr="00072CAB">
        <w:rPr>
          <w:color w:val="231F20"/>
          <w:spacing w:val="-25"/>
        </w:rPr>
        <w:t xml:space="preserve"> </w:t>
      </w:r>
      <w:r w:rsidRPr="00072CAB">
        <w:rPr>
          <w:color w:val="231F20"/>
        </w:rPr>
        <w:t>any</w:t>
      </w:r>
      <w:r w:rsidRPr="00072CAB">
        <w:rPr>
          <w:color w:val="231F20"/>
          <w:spacing w:val="-25"/>
        </w:rPr>
        <w:t xml:space="preserve"> </w:t>
      </w:r>
      <w:r w:rsidRPr="00072CAB">
        <w:rPr>
          <w:color w:val="231F20"/>
        </w:rPr>
        <w:t>samples.</w:t>
      </w:r>
      <w:r w:rsidRPr="00072CAB">
        <w:rPr>
          <w:color w:val="231F20"/>
          <w:spacing w:val="-25"/>
        </w:rPr>
        <w:t xml:space="preserve"> </w:t>
      </w:r>
      <w:r w:rsidRPr="00072CAB">
        <w:rPr>
          <w:color w:val="231F20"/>
        </w:rPr>
        <w:t>If</w:t>
      </w:r>
      <w:r w:rsidRPr="00072CAB">
        <w:rPr>
          <w:color w:val="231F20"/>
          <w:spacing w:val="-25"/>
        </w:rPr>
        <w:t xml:space="preserve"> </w:t>
      </w:r>
      <w:r w:rsidRPr="00072CAB">
        <w:rPr>
          <w:color w:val="231F20"/>
        </w:rPr>
        <w:t>there</w:t>
      </w:r>
      <w:r w:rsidRPr="00072CAB">
        <w:rPr>
          <w:color w:val="231F20"/>
          <w:spacing w:val="-25"/>
        </w:rPr>
        <w:t xml:space="preserve"> </w:t>
      </w:r>
      <w:r w:rsidRPr="00072CAB">
        <w:rPr>
          <w:color w:val="231F20"/>
        </w:rPr>
        <w:t>is</w:t>
      </w:r>
      <w:r w:rsidRPr="00072CAB">
        <w:rPr>
          <w:color w:val="231F20"/>
          <w:spacing w:val="-24"/>
        </w:rPr>
        <w:t xml:space="preserve"> </w:t>
      </w:r>
      <w:r w:rsidRPr="00072CAB">
        <w:rPr>
          <w:color w:val="231F20"/>
        </w:rPr>
        <w:t>no</w:t>
      </w:r>
      <w:r w:rsidRPr="00072CAB">
        <w:rPr>
          <w:color w:val="231F20"/>
          <w:spacing w:val="-24"/>
        </w:rPr>
        <w:t xml:space="preserve"> </w:t>
      </w:r>
      <w:r w:rsidRPr="00072CAB">
        <w:rPr>
          <w:color w:val="231F20"/>
        </w:rPr>
        <w:t>Defect,</w:t>
      </w:r>
      <w:r w:rsidRPr="00072CAB">
        <w:rPr>
          <w:color w:val="231F20"/>
          <w:spacing w:val="-25"/>
        </w:rPr>
        <w:t xml:space="preserve"> </w:t>
      </w:r>
      <w:r w:rsidRPr="00072CAB">
        <w:rPr>
          <w:color w:val="231F20"/>
        </w:rPr>
        <w:t>the</w:t>
      </w:r>
      <w:r w:rsidRPr="00072CAB">
        <w:rPr>
          <w:color w:val="231F20"/>
          <w:spacing w:val="-25"/>
        </w:rPr>
        <w:t xml:space="preserve"> </w:t>
      </w:r>
      <w:r w:rsidRPr="00072CAB">
        <w:rPr>
          <w:color w:val="231F20"/>
        </w:rPr>
        <w:t>test</w:t>
      </w:r>
      <w:r w:rsidRPr="00072CAB">
        <w:rPr>
          <w:color w:val="231F20"/>
          <w:spacing w:val="-25"/>
        </w:rPr>
        <w:t xml:space="preserve"> </w:t>
      </w:r>
      <w:r w:rsidRPr="00072CAB">
        <w:rPr>
          <w:color w:val="231F20"/>
        </w:rPr>
        <w:t>shall</w:t>
      </w:r>
      <w:r w:rsidRPr="00072CAB">
        <w:rPr>
          <w:color w:val="231F20"/>
          <w:spacing w:val="-25"/>
        </w:rPr>
        <w:t xml:space="preserve"> </w:t>
      </w:r>
      <w:r w:rsidRPr="00072CAB">
        <w:rPr>
          <w:color w:val="231F20"/>
        </w:rPr>
        <w:t>be</w:t>
      </w:r>
      <w:r w:rsidRPr="00072CAB">
        <w:rPr>
          <w:color w:val="231F20"/>
          <w:spacing w:val="-25"/>
        </w:rPr>
        <w:t xml:space="preserve"> </w:t>
      </w:r>
      <w:r w:rsidRPr="00072CAB">
        <w:rPr>
          <w:color w:val="231F20"/>
        </w:rPr>
        <w:t>a</w:t>
      </w:r>
      <w:r w:rsidRPr="00072CAB">
        <w:rPr>
          <w:color w:val="231F20"/>
          <w:spacing w:val="-25"/>
        </w:rPr>
        <w:t xml:space="preserve"> </w:t>
      </w:r>
      <w:r w:rsidRPr="00072CAB">
        <w:rPr>
          <w:color w:val="231F20"/>
        </w:rPr>
        <w:t>Compensation</w:t>
      </w:r>
      <w:r w:rsidRPr="00072CAB">
        <w:rPr>
          <w:color w:val="231F20"/>
          <w:spacing w:val="-25"/>
        </w:rPr>
        <w:t xml:space="preserve"> </w:t>
      </w:r>
      <w:r w:rsidRPr="00072CAB">
        <w:rPr>
          <w:color w:val="231F20"/>
        </w:rPr>
        <w:t>Event.</w:t>
      </w:r>
    </w:p>
    <w:p w14:paraId="38D89432"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rPr>
      </w:pPr>
      <w:r w:rsidRPr="00072CAB">
        <w:rPr>
          <w:rFonts w:ascii="Times New Roman" w:hAnsi="Times New Roman" w:cs="Times New Roman"/>
          <w:b/>
          <w:color w:val="231F20"/>
          <w:spacing w:val="-5"/>
        </w:rPr>
        <w:t>Correction</w:t>
      </w:r>
      <w:r w:rsidRPr="00072CAB">
        <w:rPr>
          <w:rFonts w:ascii="Times New Roman" w:hAnsi="Times New Roman" w:cs="Times New Roman"/>
          <w:b/>
          <w:color w:val="231F20"/>
          <w:spacing w:val="-26"/>
        </w:rPr>
        <w:t xml:space="preserve"> </w:t>
      </w:r>
      <w:r w:rsidRPr="00072CAB">
        <w:rPr>
          <w:rFonts w:ascii="Times New Roman" w:hAnsi="Times New Roman" w:cs="Times New Roman"/>
          <w:b/>
          <w:color w:val="231F20"/>
        </w:rPr>
        <w:t>of</w:t>
      </w:r>
      <w:r w:rsidRPr="00072CAB">
        <w:rPr>
          <w:rFonts w:ascii="Times New Roman" w:hAnsi="Times New Roman" w:cs="Times New Roman"/>
          <w:b/>
          <w:color w:val="231F20"/>
          <w:spacing w:val="-26"/>
        </w:rPr>
        <w:t xml:space="preserve"> </w:t>
      </w:r>
      <w:r w:rsidRPr="00072CAB">
        <w:rPr>
          <w:rFonts w:ascii="Times New Roman" w:hAnsi="Times New Roman" w:cs="Times New Roman"/>
          <w:b/>
          <w:color w:val="231F20"/>
        </w:rPr>
        <w:t>Defects</w:t>
      </w:r>
    </w:p>
    <w:p w14:paraId="67BA1CAD"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 Project Manager shall give notice to the Contractor of any Defects before the end of the Defects Liability Period, which begins at Completion, and is deﬁned in the SCC. The Defects Liability Period shall be extended for as long as Defects remain to be corrected.</w:t>
      </w:r>
    </w:p>
    <w:p w14:paraId="69EB02DE" w14:textId="77777777" w:rsidR="005F5B22" w:rsidRPr="00072CAB" w:rsidRDefault="00B0057A" w:rsidP="00B24219">
      <w:pPr>
        <w:pStyle w:val="ListParagraph"/>
        <w:numPr>
          <w:ilvl w:val="1"/>
          <w:numId w:val="118"/>
        </w:numPr>
        <w:spacing w:before="200" w:after="120" w:line="230" w:lineRule="auto"/>
        <w:ind w:left="810" w:right="850" w:hanging="360"/>
        <w:jc w:val="both"/>
      </w:pPr>
      <w:r w:rsidRPr="00072CAB">
        <w:rPr>
          <w:color w:val="231F20"/>
        </w:rPr>
        <w:t>Every time notice of a Defect is given, the Contractor shall correct the notiﬁed Defect within the length of</w:t>
      </w:r>
      <w:r w:rsidRPr="00072CAB">
        <w:rPr>
          <w:color w:val="231F20"/>
          <w:spacing w:val="-25"/>
        </w:rPr>
        <w:t xml:space="preserve"> </w:t>
      </w:r>
      <w:r w:rsidRPr="00072CAB">
        <w:rPr>
          <w:color w:val="231F20"/>
        </w:rPr>
        <w:t>time</w:t>
      </w:r>
      <w:r w:rsidRPr="00072CAB">
        <w:rPr>
          <w:color w:val="231F20"/>
          <w:spacing w:val="-25"/>
        </w:rPr>
        <w:t xml:space="preserve"> </w:t>
      </w:r>
      <w:r w:rsidRPr="00072CAB">
        <w:rPr>
          <w:color w:val="231F20"/>
        </w:rPr>
        <w:t>speciﬁed</w:t>
      </w:r>
      <w:r w:rsidRPr="00072CAB">
        <w:rPr>
          <w:color w:val="231F20"/>
          <w:spacing w:val="-25"/>
        </w:rPr>
        <w:t xml:space="preserve"> </w:t>
      </w:r>
      <w:r w:rsidRPr="00072CAB">
        <w:rPr>
          <w:color w:val="231F20"/>
        </w:rPr>
        <w:t>by</w:t>
      </w:r>
      <w:r w:rsidRPr="00072CAB">
        <w:rPr>
          <w:color w:val="231F20"/>
          <w:spacing w:val="-24"/>
        </w:rPr>
        <w:t xml:space="preserve"> </w:t>
      </w:r>
      <w:r w:rsidRPr="00072CAB">
        <w:rPr>
          <w:color w:val="231F20"/>
        </w:rPr>
        <w:t>the</w:t>
      </w:r>
      <w:r w:rsidRPr="00072CAB">
        <w:rPr>
          <w:color w:val="231F20"/>
          <w:spacing w:val="-25"/>
        </w:rPr>
        <w:t xml:space="preserve"> </w:t>
      </w:r>
      <w:r w:rsidRPr="00072CAB">
        <w:rPr>
          <w:color w:val="231F20"/>
        </w:rPr>
        <w:t>Project</w:t>
      </w:r>
      <w:r w:rsidRPr="00072CAB">
        <w:rPr>
          <w:color w:val="231F20"/>
          <w:spacing w:val="-25"/>
        </w:rPr>
        <w:t xml:space="preserve"> </w:t>
      </w:r>
      <w:r w:rsidRPr="00072CAB">
        <w:rPr>
          <w:color w:val="231F20"/>
        </w:rPr>
        <w:t>Manager's</w:t>
      </w:r>
      <w:r w:rsidRPr="00072CAB">
        <w:rPr>
          <w:color w:val="231F20"/>
          <w:spacing w:val="-25"/>
        </w:rPr>
        <w:t xml:space="preserve"> </w:t>
      </w:r>
      <w:r w:rsidRPr="00072CAB">
        <w:rPr>
          <w:color w:val="231F20"/>
        </w:rPr>
        <w:t>notice.</w:t>
      </w:r>
    </w:p>
    <w:p w14:paraId="77D9FFAC"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rPr>
      </w:pPr>
      <w:r w:rsidRPr="00072CAB">
        <w:rPr>
          <w:rFonts w:ascii="Times New Roman" w:hAnsi="Times New Roman" w:cs="Times New Roman"/>
          <w:b/>
          <w:color w:val="231F20"/>
        </w:rPr>
        <w:t>Uncorrected</w:t>
      </w:r>
      <w:r w:rsidRPr="00072CAB">
        <w:rPr>
          <w:rFonts w:ascii="Times New Roman" w:hAnsi="Times New Roman" w:cs="Times New Roman"/>
          <w:b/>
          <w:color w:val="231F20"/>
          <w:spacing w:val="-26"/>
        </w:rPr>
        <w:t xml:space="preserve"> </w:t>
      </w:r>
      <w:r w:rsidRPr="00072CAB">
        <w:rPr>
          <w:rFonts w:ascii="Times New Roman" w:hAnsi="Times New Roman" w:cs="Times New Roman"/>
          <w:b/>
          <w:color w:val="231F20"/>
        </w:rPr>
        <w:t>Defects</w:t>
      </w:r>
    </w:p>
    <w:p w14:paraId="01326173" w14:textId="77777777" w:rsidR="005F5B22" w:rsidRPr="00072CAB" w:rsidRDefault="00B0057A" w:rsidP="00B24219">
      <w:pPr>
        <w:pStyle w:val="ListParagraph"/>
        <w:numPr>
          <w:ilvl w:val="1"/>
          <w:numId w:val="118"/>
        </w:numPr>
        <w:spacing w:before="200" w:after="120" w:line="230" w:lineRule="auto"/>
        <w:ind w:left="810" w:right="850" w:hanging="360"/>
        <w:jc w:val="both"/>
      </w:pPr>
      <w:r w:rsidRPr="00072CAB">
        <w:rPr>
          <w:color w:val="231F20"/>
        </w:rPr>
        <w:t>If</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Contractor</w:t>
      </w:r>
      <w:r w:rsidRPr="00072CAB">
        <w:rPr>
          <w:color w:val="231F20"/>
          <w:spacing w:val="-24"/>
        </w:rPr>
        <w:t xml:space="preserve"> </w:t>
      </w:r>
      <w:r w:rsidRPr="00072CAB">
        <w:rPr>
          <w:color w:val="231F20"/>
        </w:rPr>
        <w:t>has</w:t>
      </w:r>
      <w:r w:rsidRPr="00072CAB">
        <w:rPr>
          <w:color w:val="231F20"/>
          <w:spacing w:val="-24"/>
        </w:rPr>
        <w:t xml:space="preserve"> </w:t>
      </w:r>
      <w:r w:rsidRPr="00072CAB">
        <w:rPr>
          <w:color w:val="231F20"/>
        </w:rPr>
        <w:t>not</w:t>
      </w:r>
      <w:r w:rsidRPr="00072CAB">
        <w:rPr>
          <w:color w:val="231F20"/>
          <w:spacing w:val="-24"/>
        </w:rPr>
        <w:t xml:space="preserve"> </w:t>
      </w:r>
      <w:r w:rsidRPr="00072CAB">
        <w:rPr>
          <w:color w:val="231F20"/>
        </w:rPr>
        <w:t>corrected</w:t>
      </w:r>
      <w:r w:rsidRPr="00072CAB">
        <w:rPr>
          <w:color w:val="231F20"/>
          <w:spacing w:val="-24"/>
        </w:rPr>
        <w:t xml:space="preserve"> </w:t>
      </w:r>
      <w:r w:rsidRPr="00072CAB">
        <w:rPr>
          <w:color w:val="231F20"/>
        </w:rPr>
        <w:t>a</w:t>
      </w:r>
      <w:r w:rsidRPr="00072CAB">
        <w:rPr>
          <w:color w:val="231F20"/>
          <w:spacing w:val="-24"/>
        </w:rPr>
        <w:t xml:space="preserve"> </w:t>
      </w:r>
      <w:r w:rsidRPr="00072CAB">
        <w:rPr>
          <w:color w:val="231F20"/>
        </w:rPr>
        <w:t>Defect</w:t>
      </w:r>
      <w:r w:rsidRPr="00072CAB">
        <w:rPr>
          <w:color w:val="231F20"/>
          <w:spacing w:val="-24"/>
        </w:rPr>
        <w:t xml:space="preserve"> </w:t>
      </w:r>
      <w:r w:rsidRPr="00072CAB">
        <w:rPr>
          <w:color w:val="231F20"/>
        </w:rPr>
        <w:t>within</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time</w:t>
      </w:r>
      <w:r w:rsidRPr="00072CAB">
        <w:rPr>
          <w:color w:val="231F20"/>
          <w:spacing w:val="-24"/>
        </w:rPr>
        <w:t xml:space="preserve"> </w:t>
      </w:r>
      <w:r w:rsidRPr="00072CAB">
        <w:rPr>
          <w:color w:val="231F20"/>
        </w:rPr>
        <w:t>speciﬁed</w:t>
      </w:r>
      <w:r w:rsidRPr="00072CAB">
        <w:rPr>
          <w:color w:val="231F20"/>
          <w:spacing w:val="-24"/>
        </w:rPr>
        <w:t xml:space="preserve"> </w:t>
      </w:r>
      <w:r w:rsidRPr="00072CAB">
        <w:rPr>
          <w:color w:val="231F20"/>
        </w:rPr>
        <w:t>in</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Project</w:t>
      </w:r>
      <w:r w:rsidRPr="00072CAB">
        <w:rPr>
          <w:color w:val="231F20"/>
          <w:spacing w:val="-24"/>
        </w:rPr>
        <w:t xml:space="preserve"> </w:t>
      </w:r>
      <w:r w:rsidRPr="00072CAB">
        <w:rPr>
          <w:color w:val="231F20"/>
        </w:rPr>
        <w:t>Manager's</w:t>
      </w:r>
      <w:r w:rsidRPr="00072CAB">
        <w:rPr>
          <w:color w:val="231F20"/>
          <w:spacing w:val="-24"/>
        </w:rPr>
        <w:t xml:space="preserve"> </w:t>
      </w:r>
      <w:r w:rsidRPr="00072CAB">
        <w:rPr>
          <w:color w:val="231F20"/>
        </w:rPr>
        <w:t>notice,</w:t>
      </w:r>
      <w:r w:rsidRPr="00072CAB">
        <w:rPr>
          <w:color w:val="231F20"/>
          <w:spacing w:val="-24"/>
        </w:rPr>
        <w:t xml:space="preserve"> </w:t>
      </w:r>
      <w:r w:rsidRPr="00072CAB">
        <w:rPr>
          <w:color w:val="231F20"/>
        </w:rPr>
        <w:t>the Project</w:t>
      </w:r>
      <w:r w:rsidRPr="00072CAB">
        <w:rPr>
          <w:color w:val="231F20"/>
          <w:spacing w:val="-9"/>
        </w:rPr>
        <w:t xml:space="preserve"> </w:t>
      </w:r>
      <w:r w:rsidRPr="00072CAB">
        <w:rPr>
          <w:color w:val="231F20"/>
        </w:rPr>
        <w:t>Manager</w:t>
      </w:r>
      <w:r w:rsidRPr="00072CAB">
        <w:rPr>
          <w:color w:val="231F20"/>
          <w:spacing w:val="-9"/>
        </w:rPr>
        <w:t xml:space="preserve"> </w:t>
      </w:r>
      <w:r w:rsidRPr="00072CAB">
        <w:rPr>
          <w:color w:val="231F20"/>
        </w:rPr>
        <w:t>shall</w:t>
      </w:r>
      <w:r w:rsidRPr="00072CAB">
        <w:rPr>
          <w:color w:val="231F20"/>
          <w:spacing w:val="-9"/>
        </w:rPr>
        <w:t xml:space="preserve"> </w:t>
      </w:r>
      <w:r w:rsidRPr="00072CAB">
        <w:rPr>
          <w:color w:val="231F20"/>
        </w:rPr>
        <w:t>assess</w:t>
      </w:r>
      <w:r w:rsidRPr="00072CAB">
        <w:rPr>
          <w:color w:val="231F20"/>
          <w:spacing w:val="-8"/>
        </w:rPr>
        <w:t xml:space="preserve"> </w:t>
      </w:r>
      <w:r w:rsidRPr="00072CAB">
        <w:rPr>
          <w:color w:val="231F20"/>
        </w:rPr>
        <w:t>the</w:t>
      </w:r>
      <w:r w:rsidRPr="00072CAB">
        <w:rPr>
          <w:color w:val="231F20"/>
          <w:spacing w:val="-9"/>
        </w:rPr>
        <w:t xml:space="preserve"> </w:t>
      </w:r>
      <w:r w:rsidRPr="00072CAB">
        <w:rPr>
          <w:color w:val="231F20"/>
        </w:rPr>
        <w:t>cost</w:t>
      </w:r>
      <w:r w:rsidRPr="00072CAB">
        <w:rPr>
          <w:color w:val="231F20"/>
          <w:spacing w:val="-9"/>
        </w:rPr>
        <w:t xml:space="preserve"> </w:t>
      </w:r>
      <w:r w:rsidRPr="00072CAB">
        <w:rPr>
          <w:color w:val="231F20"/>
        </w:rPr>
        <w:t>of</w:t>
      </w:r>
      <w:r w:rsidRPr="00072CAB">
        <w:rPr>
          <w:color w:val="231F20"/>
          <w:spacing w:val="-9"/>
        </w:rPr>
        <w:t xml:space="preserve"> </w:t>
      </w:r>
      <w:r w:rsidRPr="00072CAB">
        <w:rPr>
          <w:color w:val="231F20"/>
        </w:rPr>
        <w:t>having</w:t>
      </w:r>
      <w:r w:rsidRPr="00072CAB">
        <w:rPr>
          <w:color w:val="231F20"/>
          <w:spacing w:val="-9"/>
        </w:rPr>
        <w:t xml:space="preserve"> </w:t>
      </w:r>
      <w:r w:rsidRPr="00072CAB">
        <w:rPr>
          <w:color w:val="231F20"/>
        </w:rPr>
        <w:t>the</w:t>
      </w:r>
      <w:r w:rsidRPr="00072CAB">
        <w:rPr>
          <w:color w:val="231F20"/>
          <w:spacing w:val="-9"/>
        </w:rPr>
        <w:t xml:space="preserve"> </w:t>
      </w:r>
      <w:r w:rsidRPr="00072CAB">
        <w:rPr>
          <w:color w:val="231F20"/>
        </w:rPr>
        <w:t>Defect</w:t>
      </w:r>
      <w:r w:rsidRPr="00072CAB">
        <w:rPr>
          <w:color w:val="231F20"/>
          <w:spacing w:val="-9"/>
        </w:rPr>
        <w:t xml:space="preserve"> </w:t>
      </w:r>
      <w:r w:rsidRPr="00072CAB">
        <w:rPr>
          <w:color w:val="231F20"/>
        </w:rPr>
        <w:t>corrected,</w:t>
      </w:r>
      <w:r w:rsidRPr="00072CAB">
        <w:rPr>
          <w:color w:val="231F20"/>
          <w:spacing w:val="-9"/>
        </w:rPr>
        <w:t xml:space="preserve"> </w:t>
      </w:r>
      <w:r w:rsidRPr="00072CAB">
        <w:rPr>
          <w:color w:val="231F20"/>
        </w:rPr>
        <w:t>and</w:t>
      </w:r>
      <w:r w:rsidRPr="00072CAB">
        <w:rPr>
          <w:color w:val="231F20"/>
          <w:spacing w:val="-9"/>
        </w:rPr>
        <w:t xml:space="preserve"> </w:t>
      </w:r>
      <w:r w:rsidRPr="00072CAB">
        <w:rPr>
          <w:color w:val="231F20"/>
        </w:rPr>
        <w:t>the</w:t>
      </w:r>
      <w:r w:rsidRPr="00072CAB">
        <w:rPr>
          <w:color w:val="231F20"/>
          <w:spacing w:val="-9"/>
        </w:rPr>
        <w:t xml:space="preserve"> </w:t>
      </w:r>
      <w:r w:rsidRPr="00072CAB">
        <w:rPr>
          <w:color w:val="231F20"/>
        </w:rPr>
        <w:t>Contractor</w:t>
      </w:r>
      <w:r w:rsidRPr="00072CAB">
        <w:rPr>
          <w:color w:val="231F20"/>
          <w:spacing w:val="-9"/>
        </w:rPr>
        <w:t xml:space="preserve"> </w:t>
      </w:r>
      <w:r w:rsidRPr="00072CAB">
        <w:rPr>
          <w:color w:val="231F20"/>
        </w:rPr>
        <w:t>shall</w:t>
      </w:r>
      <w:r w:rsidRPr="00072CAB">
        <w:rPr>
          <w:color w:val="231F20"/>
          <w:spacing w:val="-9"/>
        </w:rPr>
        <w:t xml:space="preserve"> </w:t>
      </w:r>
      <w:r w:rsidRPr="00072CAB">
        <w:rPr>
          <w:color w:val="231F20"/>
        </w:rPr>
        <w:t>pay</w:t>
      </w:r>
      <w:r w:rsidRPr="00072CAB">
        <w:rPr>
          <w:color w:val="231F20"/>
          <w:spacing w:val="-9"/>
        </w:rPr>
        <w:t xml:space="preserve"> </w:t>
      </w:r>
      <w:r w:rsidRPr="00072CAB">
        <w:rPr>
          <w:color w:val="231F20"/>
        </w:rPr>
        <w:t>this amount.</w:t>
      </w:r>
    </w:p>
    <w:p w14:paraId="04D124EA" w14:textId="77777777" w:rsidR="005F5B22" w:rsidRPr="00072CAB" w:rsidRDefault="00B0057A" w:rsidP="0007468A">
      <w:pPr>
        <w:spacing w:before="260"/>
        <w:ind w:left="131" w:right="720"/>
        <w:rPr>
          <w:b/>
        </w:rPr>
      </w:pPr>
      <w:r w:rsidRPr="00072CAB">
        <w:rPr>
          <w:b/>
          <w:color w:val="231F20"/>
        </w:rPr>
        <w:t>D. Cost Control</w:t>
      </w:r>
    </w:p>
    <w:p w14:paraId="6681D7F5"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color w:val="231F20"/>
        </w:rPr>
      </w:pPr>
      <w:r w:rsidRPr="00072CAB">
        <w:rPr>
          <w:rFonts w:ascii="Times New Roman" w:hAnsi="Times New Roman" w:cs="Times New Roman"/>
          <w:b/>
          <w:color w:val="231F20"/>
        </w:rPr>
        <w:t>Contract</w:t>
      </w:r>
      <w:r w:rsidRPr="00072CAB">
        <w:rPr>
          <w:rFonts w:ascii="Times New Roman" w:hAnsi="Times New Roman" w:cs="Times New Roman"/>
          <w:b/>
          <w:color w:val="231F20"/>
          <w:spacing w:val="-26"/>
        </w:rPr>
        <w:t xml:space="preserve"> </w:t>
      </w:r>
      <w:r w:rsidRPr="00072CAB">
        <w:rPr>
          <w:rFonts w:ascii="Times New Roman" w:hAnsi="Times New Roman" w:cs="Times New Roman"/>
          <w:b/>
          <w:color w:val="231F20"/>
        </w:rPr>
        <w:t>Price</w:t>
      </w:r>
      <w:r w:rsidRPr="009A5EAE">
        <w:rPr>
          <w:rFonts w:ascii="Times New Roman" w:hAnsi="Times New Roman" w:cs="Times New Roman"/>
          <w:b/>
          <w:color w:val="231F20"/>
          <w:position w:val="12"/>
          <w:sz w:val="16"/>
          <w:szCs w:val="16"/>
        </w:rPr>
        <w:t>7</w:t>
      </w:r>
    </w:p>
    <w:p w14:paraId="1E46CB20"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w:t>
      </w:r>
      <w:r w:rsidRPr="00072CAB">
        <w:rPr>
          <w:color w:val="231F20"/>
          <w:spacing w:val="-11"/>
        </w:rPr>
        <w:t xml:space="preserve"> </w:t>
      </w:r>
      <w:r w:rsidRPr="00072CAB">
        <w:rPr>
          <w:color w:val="231F20"/>
        </w:rPr>
        <w:t>Bill</w:t>
      </w:r>
      <w:r w:rsidRPr="00072CAB">
        <w:rPr>
          <w:color w:val="231F20"/>
          <w:spacing w:val="-11"/>
        </w:rPr>
        <w:t xml:space="preserve"> </w:t>
      </w:r>
      <w:r w:rsidRPr="00072CAB">
        <w:rPr>
          <w:color w:val="231F20"/>
        </w:rPr>
        <w:t>of</w:t>
      </w:r>
      <w:r w:rsidRPr="00072CAB">
        <w:rPr>
          <w:color w:val="231F20"/>
          <w:spacing w:val="-11"/>
        </w:rPr>
        <w:t xml:space="preserve"> </w:t>
      </w:r>
      <w:r w:rsidRPr="00072CAB">
        <w:rPr>
          <w:color w:val="231F20"/>
        </w:rPr>
        <w:t>Quantities</w:t>
      </w:r>
      <w:r w:rsidRPr="00072CAB">
        <w:rPr>
          <w:color w:val="231F20"/>
          <w:spacing w:val="-11"/>
        </w:rPr>
        <w:t xml:space="preserve"> </w:t>
      </w:r>
      <w:r w:rsidRPr="00072CAB">
        <w:rPr>
          <w:color w:val="231F20"/>
        </w:rPr>
        <w:t>shall</w:t>
      </w:r>
      <w:r w:rsidRPr="00072CAB">
        <w:rPr>
          <w:color w:val="231F20"/>
          <w:spacing w:val="-11"/>
        </w:rPr>
        <w:t xml:space="preserve"> </w:t>
      </w:r>
      <w:r w:rsidRPr="00072CAB">
        <w:rPr>
          <w:color w:val="231F20"/>
        </w:rPr>
        <w:t>contain</w:t>
      </w:r>
      <w:r w:rsidRPr="00072CAB">
        <w:rPr>
          <w:color w:val="231F20"/>
          <w:spacing w:val="-11"/>
        </w:rPr>
        <w:t xml:space="preserve"> </w:t>
      </w:r>
      <w:r w:rsidRPr="00072CAB">
        <w:rPr>
          <w:color w:val="231F20"/>
        </w:rPr>
        <w:t>priced</w:t>
      </w:r>
      <w:r w:rsidRPr="00072CAB">
        <w:rPr>
          <w:color w:val="231F20"/>
          <w:spacing w:val="-11"/>
        </w:rPr>
        <w:t xml:space="preserve"> </w:t>
      </w:r>
      <w:r w:rsidRPr="00072CAB">
        <w:rPr>
          <w:color w:val="231F20"/>
        </w:rPr>
        <w:t>items</w:t>
      </w:r>
      <w:r w:rsidRPr="00072CAB">
        <w:rPr>
          <w:color w:val="231F20"/>
          <w:spacing w:val="-11"/>
        </w:rPr>
        <w:t xml:space="preserve"> </w:t>
      </w:r>
      <w:r w:rsidRPr="00072CAB">
        <w:rPr>
          <w:color w:val="231F20"/>
        </w:rPr>
        <w:t>for</w:t>
      </w:r>
      <w:r w:rsidRPr="00072CAB">
        <w:rPr>
          <w:color w:val="231F20"/>
          <w:spacing w:val="-11"/>
        </w:rPr>
        <w:t xml:space="preserve"> </w:t>
      </w:r>
      <w:r w:rsidRPr="00072CAB">
        <w:rPr>
          <w:color w:val="231F20"/>
        </w:rPr>
        <w:t>the</w:t>
      </w:r>
      <w:r w:rsidRPr="00072CAB">
        <w:rPr>
          <w:color w:val="231F20"/>
          <w:spacing w:val="-15"/>
        </w:rPr>
        <w:t xml:space="preserve"> </w:t>
      </w:r>
      <w:r w:rsidRPr="00072CAB">
        <w:rPr>
          <w:color w:val="231F20"/>
          <w:spacing w:val="-4"/>
        </w:rPr>
        <w:t>Works</w:t>
      </w:r>
      <w:r w:rsidRPr="00072CAB">
        <w:rPr>
          <w:color w:val="231F20"/>
          <w:spacing w:val="-11"/>
        </w:rPr>
        <w:t xml:space="preserve"> </w:t>
      </w:r>
      <w:r w:rsidRPr="00072CAB">
        <w:rPr>
          <w:color w:val="231F20"/>
        </w:rPr>
        <w:t>to</w:t>
      </w:r>
      <w:r w:rsidRPr="00072CAB">
        <w:rPr>
          <w:color w:val="231F20"/>
          <w:spacing w:val="-11"/>
        </w:rPr>
        <w:t xml:space="preserve"> </w:t>
      </w:r>
      <w:r w:rsidRPr="00072CAB">
        <w:rPr>
          <w:color w:val="231F20"/>
        </w:rPr>
        <w:t>be</w:t>
      </w:r>
      <w:r w:rsidRPr="00072CAB">
        <w:rPr>
          <w:color w:val="231F20"/>
          <w:spacing w:val="-11"/>
        </w:rPr>
        <w:t xml:space="preserve"> </w:t>
      </w:r>
      <w:r w:rsidRPr="00072CAB">
        <w:rPr>
          <w:color w:val="231F20"/>
        </w:rPr>
        <w:t>performed</w:t>
      </w:r>
      <w:r w:rsidRPr="00072CAB">
        <w:rPr>
          <w:color w:val="231F20"/>
          <w:spacing w:val="-11"/>
        </w:rPr>
        <w:t xml:space="preserve"> </w:t>
      </w:r>
      <w:r w:rsidRPr="00072CAB">
        <w:rPr>
          <w:color w:val="231F20"/>
        </w:rPr>
        <w:t>by</w:t>
      </w:r>
      <w:r w:rsidRPr="00072CAB">
        <w:rPr>
          <w:color w:val="231F20"/>
          <w:spacing w:val="-11"/>
        </w:rPr>
        <w:t xml:space="preserve"> </w:t>
      </w:r>
      <w:r w:rsidRPr="00072CAB">
        <w:rPr>
          <w:color w:val="231F20"/>
        </w:rPr>
        <w:t>the</w:t>
      </w:r>
      <w:r w:rsidRPr="00072CAB">
        <w:rPr>
          <w:color w:val="231F20"/>
          <w:spacing w:val="-11"/>
        </w:rPr>
        <w:t xml:space="preserve"> </w:t>
      </w:r>
      <w:r w:rsidRPr="00072CAB">
        <w:rPr>
          <w:color w:val="231F20"/>
        </w:rPr>
        <w:t>Contractor.</w:t>
      </w:r>
      <w:r w:rsidRPr="00072CAB">
        <w:rPr>
          <w:color w:val="231F20"/>
          <w:spacing w:val="-15"/>
        </w:rPr>
        <w:t xml:space="preserve"> </w:t>
      </w:r>
      <w:r w:rsidRPr="00072CAB">
        <w:rPr>
          <w:color w:val="231F20"/>
        </w:rPr>
        <w:t>The Bill</w:t>
      </w:r>
      <w:r w:rsidRPr="00072CAB">
        <w:rPr>
          <w:color w:val="231F20"/>
          <w:spacing w:val="-16"/>
        </w:rPr>
        <w:t xml:space="preserve"> </w:t>
      </w:r>
      <w:r w:rsidRPr="00072CAB">
        <w:rPr>
          <w:color w:val="231F20"/>
        </w:rPr>
        <w:t>of</w:t>
      </w:r>
      <w:r w:rsidRPr="00072CAB">
        <w:rPr>
          <w:color w:val="231F20"/>
          <w:spacing w:val="-16"/>
        </w:rPr>
        <w:t xml:space="preserve"> </w:t>
      </w:r>
      <w:r w:rsidRPr="00072CAB">
        <w:rPr>
          <w:color w:val="231F20"/>
        </w:rPr>
        <w:t>Quantities</w:t>
      </w:r>
      <w:r w:rsidRPr="00072CAB">
        <w:rPr>
          <w:color w:val="231F20"/>
          <w:spacing w:val="-16"/>
        </w:rPr>
        <w:t xml:space="preserve"> </w:t>
      </w:r>
      <w:r w:rsidRPr="00072CAB">
        <w:rPr>
          <w:color w:val="231F20"/>
        </w:rPr>
        <w:t>is</w:t>
      </w:r>
      <w:r w:rsidRPr="00072CAB">
        <w:rPr>
          <w:color w:val="231F20"/>
          <w:spacing w:val="-16"/>
        </w:rPr>
        <w:t xml:space="preserve"> </w:t>
      </w:r>
      <w:r w:rsidRPr="00072CAB">
        <w:rPr>
          <w:color w:val="231F20"/>
        </w:rPr>
        <w:t>used</w:t>
      </w:r>
      <w:r w:rsidRPr="00072CAB">
        <w:rPr>
          <w:color w:val="231F20"/>
          <w:spacing w:val="-16"/>
        </w:rPr>
        <w:t xml:space="preserve"> </w:t>
      </w:r>
      <w:r w:rsidRPr="00072CAB">
        <w:rPr>
          <w:color w:val="231F20"/>
        </w:rPr>
        <w:t>to</w:t>
      </w:r>
      <w:r w:rsidRPr="00072CAB">
        <w:rPr>
          <w:color w:val="231F20"/>
          <w:spacing w:val="-16"/>
        </w:rPr>
        <w:t xml:space="preserve"> </w:t>
      </w:r>
      <w:r w:rsidRPr="00072CAB">
        <w:rPr>
          <w:color w:val="231F20"/>
        </w:rPr>
        <w:t>calculate</w:t>
      </w:r>
      <w:r w:rsidRPr="00072CAB">
        <w:rPr>
          <w:color w:val="231F20"/>
          <w:spacing w:val="-16"/>
        </w:rPr>
        <w:t xml:space="preserve"> </w:t>
      </w:r>
      <w:r w:rsidRPr="00072CAB">
        <w:rPr>
          <w:color w:val="231F20"/>
        </w:rPr>
        <w:t>the</w:t>
      </w:r>
      <w:r w:rsidRPr="00072CAB">
        <w:rPr>
          <w:color w:val="231F20"/>
          <w:spacing w:val="-16"/>
        </w:rPr>
        <w:t xml:space="preserve"> </w:t>
      </w:r>
      <w:r w:rsidRPr="00072CAB">
        <w:rPr>
          <w:color w:val="231F20"/>
        </w:rPr>
        <w:t>Contract</w:t>
      </w:r>
      <w:r w:rsidRPr="00072CAB">
        <w:rPr>
          <w:color w:val="231F20"/>
          <w:spacing w:val="-16"/>
        </w:rPr>
        <w:t xml:space="preserve"> </w:t>
      </w:r>
      <w:r w:rsidRPr="00072CAB">
        <w:rPr>
          <w:color w:val="231F20"/>
        </w:rPr>
        <w:t>Price.</w:t>
      </w:r>
      <w:r w:rsidRPr="00072CAB">
        <w:rPr>
          <w:color w:val="231F20"/>
          <w:spacing w:val="-20"/>
        </w:rPr>
        <w:t xml:space="preserve"> </w:t>
      </w:r>
      <w:r w:rsidRPr="00072CAB">
        <w:rPr>
          <w:color w:val="231F20"/>
        </w:rPr>
        <w:t>The</w:t>
      </w:r>
      <w:r w:rsidRPr="00072CAB">
        <w:rPr>
          <w:color w:val="231F20"/>
          <w:spacing w:val="-16"/>
        </w:rPr>
        <w:t xml:space="preserve"> </w:t>
      </w:r>
      <w:r w:rsidRPr="00072CAB">
        <w:rPr>
          <w:color w:val="231F20"/>
        </w:rPr>
        <w:t>Contractor</w:t>
      </w:r>
      <w:r w:rsidRPr="00072CAB">
        <w:rPr>
          <w:color w:val="231F20"/>
          <w:spacing w:val="-16"/>
        </w:rPr>
        <w:t xml:space="preserve"> </w:t>
      </w:r>
      <w:r w:rsidRPr="00072CAB">
        <w:rPr>
          <w:color w:val="231F20"/>
        </w:rPr>
        <w:t>will</w:t>
      </w:r>
      <w:r w:rsidRPr="00072CAB">
        <w:rPr>
          <w:color w:val="231F20"/>
          <w:spacing w:val="-16"/>
        </w:rPr>
        <w:t xml:space="preserve"> </w:t>
      </w:r>
      <w:r w:rsidRPr="00072CAB">
        <w:rPr>
          <w:color w:val="231F20"/>
        </w:rPr>
        <w:t>be</w:t>
      </w:r>
      <w:r w:rsidRPr="00072CAB">
        <w:rPr>
          <w:color w:val="231F20"/>
          <w:spacing w:val="-16"/>
        </w:rPr>
        <w:t xml:space="preserve"> </w:t>
      </w:r>
      <w:r w:rsidRPr="00072CAB">
        <w:rPr>
          <w:color w:val="231F20"/>
        </w:rPr>
        <w:t>paid</w:t>
      </w:r>
      <w:r w:rsidRPr="00072CAB">
        <w:rPr>
          <w:color w:val="231F20"/>
          <w:spacing w:val="-16"/>
        </w:rPr>
        <w:t xml:space="preserve"> </w:t>
      </w:r>
      <w:r w:rsidRPr="00072CAB">
        <w:rPr>
          <w:color w:val="231F20"/>
        </w:rPr>
        <w:t>for</w:t>
      </w:r>
      <w:r w:rsidRPr="00072CAB">
        <w:rPr>
          <w:color w:val="231F20"/>
          <w:spacing w:val="-16"/>
        </w:rPr>
        <w:t xml:space="preserve"> </w:t>
      </w:r>
      <w:r w:rsidRPr="00072CAB">
        <w:rPr>
          <w:color w:val="231F20"/>
        </w:rPr>
        <w:t>the</w:t>
      </w:r>
      <w:r w:rsidRPr="00072CAB">
        <w:rPr>
          <w:color w:val="231F20"/>
          <w:spacing w:val="-16"/>
        </w:rPr>
        <w:t xml:space="preserve"> </w:t>
      </w:r>
      <w:r w:rsidRPr="00072CAB">
        <w:rPr>
          <w:color w:val="231F20"/>
        </w:rPr>
        <w:t>quantity</w:t>
      </w:r>
      <w:r w:rsidRPr="00072CAB">
        <w:rPr>
          <w:color w:val="231F20"/>
          <w:spacing w:val="-16"/>
        </w:rPr>
        <w:t xml:space="preserve"> </w:t>
      </w:r>
      <w:r w:rsidRPr="00072CAB">
        <w:rPr>
          <w:color w:val="231F20"/>
        </w:rPr>
        <w:t>of the</w:t>
      </w:r>
      <w:r w:rsidRPr="00072CAB">
        <w:rPr>
          <w:color w:val="231F20"/>
          <w:spacing w:val="-25"/>
        </w:rPr>
        <w:t xml:space="preserve"> </w:t>
      </w:r>
      <w:r w:rsidRPr="00072CAB">
        <w:rPr>
          <w:color w:val="231F20"/>
        </w:rPr>
        <w:t>work</w:t>
      </w:r>
      <w:r w:rsidRPr="00072CAB">
        <w:rPr>
          <w:color w:val="231F20"/>
          <w:spacing w:val="-24"/>
        </w:rPr>
        <w:t xml:space="preserve"> </w:t>
      </w:r>
      <w:r w:rsidRPr="00072CAB">
        <w:rPr>
          <w:color w:val="231F20"/>
        </w:rPr>
        <w:t>accomplished</w:t>
      </w:r>
      <w:r w:rsidRPr="00072CAB">
        <w:rPr>
          <w:color w:val="231F20"/>
          <w:spacing w:val="-25"/>
        </w:rPr>
        <w:t xml:space="preserve"> </w:t>
      </w:r>
      <w:r w:rsidRPr="00072CAB">
        <w:rPr>
          <w:color w:val="231F20"/>
        </w:rPr>
        <w:t>at</w:t>
      </w:r>
      <w:r w:rsidRPr="00072CAB">
        <w:rPr>
          <w:color w:val="231F20"/>
          <w:spacing w:val="-25"/>
        </w:rPr>
        <w:t xml:space="preserve"> </w:t>
      </w:r>
      <w:r w:rsidRPr="00072CAB">
        <w:rPr>
          <w:color w:val="231F20"/>
        </w:rPr>
        <w:t>the</w:t>
      </w:r>
      <w:r w:rsidRPr="00072CAB">
        <w:rPr>
          <w:color w:val="231F20"/>
          <w:spacing w:val="-25"/>
        </w:rPr>
        <w:t xml:space="preserve"> </w:t>
      </w:r>
      <w:r w:rsidRPr="00072CAB">
        <w:rPr>
          <w:color w:val="231F20"/>
        </w:rPr>
        <w:t>rate</w:t>
      </w:r>
      <w:r w:rsidRPr="00072CAB">
        <w:rPr>
          <w:color w:val="231F20"/>
          <w:spacing w:val="-25"/>
        </w:rPr>
        <w:t xml:space="preserve"> </w:t>
      </w:r>
      <w:r w:rsidRPr="00072CAB">
        <w:rPr>
          <w:color w:val="231F20"/>
        </w:rPr>
        <w:t>in</w:t>
      </w:r>
      <w:r w:rsidRPr="00072CAB">
        <w:rPr>
          <w:color w:val="231F20"/>
          <w:spacing w:val="-25"/>
        </w:rPr>
        <w:t xml:space="preserve"> </w:t>
      </w:r>
      <w:r w:rsidRPr="00072CAB">
        <w:rPr>
          <w:color w:val="231F20"/>
        </w:rPr>
        <w:t>the</w:t>
      </w:r>
      <w:r w:rsidRPr="00072CAB">
        <w:rPr>
          <w:color w:val="231F20"/>
          <w:spacing w:val="-25"/>
        </w:rPr>
        <w:t xml:space="preserve"> </w:t>
      </w:r>
      <w:r w:rsidRPr="00072CAB">
        <w:rPr>
          <w:color w:val="231F20"/>
        </w:rPr>
        <w:t>Bill</w:t>
      </w:r>
      <w:r w:rsidRPr="00072CAB">
        <w:rPr>
          <w:color w:val="231F20"/>
          <w:spacing w:val="-25"/>
        </w:rPr>
        <w:t xml:space="preserve"> </w:t>
      </w:r>
      <w:r w:rsidRPr="00072CAB">
        <w:rPr>
          <w:color w:val="231F20"/>
        </w:rPr>
        <w:t>of</w:t>
      </w:r>
      <w:r w:rsidRPr="00072CAB">
        <w:rPr>
          <w:color w:val="231F20"/>
          <w:spacing w:val="-25"/>
        </w:rPr>
        <w:t xml:space="preserve"> </w:t>
      </w:r>
      <w:r w:rsidRPr="00072CAB">
        <w:rPr>
          <w:color w:val="231F20"/>
        </w:rPr>
        <w:t>Quantities</w:t>
      </w:r>
      <w:r w:rsidRPr="00072CAB">
        <w:rPr>
          <w:color w:val="231F20"/>
          <w:spacing w:val="-25"/>
        </w:rPr>
        <w:t xml:space="preserve"> </w:t>
      </w:r>
      <w:r w:rsidRPr="00072CAB">
        <w:rPr>
          <w:color w:val="231F20"/>
        </w:rPr>
        <w:t>for</w:t>
      </w:r>
      <w:r w:rsidRPr="00072CAB">
        <w:rPr>
          <w:color w:val="231F20"/>
          <w:spacing w:val="-24"/>
        </w:rPr>
        <w:t xml:space="preserve"> </w:t>
      </w:r>
      <w:r w:rsidRPr="00072CAB">
        <w:rPr>
          <w:color w:val="231F20"/>
        </w:rPr>
        <w:t>each</w:t>
      </w:r>
      <w:r w:rsidRPr="00072CAB">
        <w:rPr>
          <w:color w:val="231F20"/>
          <w:spacing w:val="-25"/>
        </w:rPr>
        <w:t xml:space="preserve"> </w:t>
      </w:r>
      <w:r w:rsidRPr="00072CAB">
        <w:rPr>
          <w:color w:val="231F20"/>
        </w:rPr>
        <w:t>item.</w:t>
      </w:r>
    </w:p>
    <w:p w14:paraId="1CEB3B2E"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color w:val="231F20"/>
        </w:rPr>
      </w:pPr>
      <w:r w:rsidRPr="00072CAB">
        <w:rPr>
          <w:rFonts w:ascii="Times New Roman" w:hAnsi="Times New Roman" w:cs="Times New Roman"/>
          <w:b/>
          <w:color w:val="231F20"/>
        </w:rPr>
        <w:t>Changes</w:t>
      </w:r>
      <w:r w:rsidRPr="00072CAB">
        <w:rPr>
          <w:rFonts w:ascii="Times New Roman" w:hAnsi="Times New Roman" w:cs="Times New Roman"/>
          <w:b/>
          <w:color w:val="231F20"/>
          <w:spacing w:val="-24"/>
        </w:rPr>
        <w:t xml:space="preserve"> </w:t>
      </w:r>
      <w:r w:rsidRPr="00072CAB">
        <w:rPr>
          <w:rFonts w:ascii="Times New Roman" w:hAnsi="Times New Roman" w:cs="Times New Roman"/>
          <w:b/>
          <w:color w:val="231F20"/>
        </w:rPr>
        <w:t>in</w:t>
      </w:r>
      <w:r w:rsidRPr="00072CAB">
        <w:rPr>
          <w:rFonts w:ascii="Times New Roman" w:hAnsi="Times New Roman" w:cs="Times New Roman"/>
          <w:b/>
          <w:color w:val="231F20"/>
          <w:spacing w:val="-26"/>
        </w:rPr>
        <w:t xml:space="preserve"> </w:t>
      </w:r>
      <w:r w:rsidRPr="00072CAB">
        <w:rPr>
          <w:rFonts w:ascii="Times New Roman" w:hAnsi="Times New Roman" w:cs="Times New Roman"/>
          <w:b/>
          <w:color w:val="231F20"/>
        </w:rPr>
        <w:t>the</w:t>
      </w:r>
      <w:r w:rsidRPr="00072CAB">
        <w:rPr>
          <w:rFonts w:ascii="Times New Roman" w:hAnsi="Times New Roman" w:cs="Times New Roman"/>
          <w:b/>
          <w:color w:val="231F20"/>
          <w:spacing w:val="-26"/>
        </w:rPr>
        <w:t xml:space="preserve"> </w:t>
      </w:r>
      <w:r w:rsidRPr="00072CAB">
        <w:rPr>
          <w:rFonts w:ascii="Times New Roman" w:hAnsi="Times New Roman" w:cs="Times New Roman"/>
          <w:b/>
          <w:color w:val="231F20"/>
        </w:rPr>
        <w:t>Contract</w:t>
      </w:r>
      <w:r w:rsidRPr="00072CAB">
        <w:rPr>
          <w:rFonts w:ascii="Times New Roman" w:hAnsi="Times New Roman" w:cs="Times New Roman"/>
          <w:b/>
          <w:color w:val="231F20"/>
          <w:spacing w:val="-26"/>
        </w:rPr>
        <w:t xml:space="preserve"> </w:t>
      </w:r>
      <w:r w:rsidRPr="00072CAB">
        <w:rPr>
          <w:rFonts w:ascii="Times New Roman" w:hAnsi="Times New Roman" w:cs="Times New Roman"/>
          <w:b/>
          <w:color w:val="231F20"/>
        </w:rPr>
        <w:t>Price</w:t>
      </w:r>
      <w:r w:rsidRPr="009A5EAE">
        <w:rPr>
          <w:rFonts w:ascii="Times New Roman" w:hAnsi="Times New Roman" w:cs="Times New Roman"/>
          <w:bCs/>
          <w:color w:val="231F20"/>
          <w:position w:val="12"/>
          <w:sz w:val="16"/>
          <w:szCs w:val="16"/>
        </w:rPr>
        <w:t>8</w:t>
      </w:r>
    </w:p>
    <w:p w14:paraId="074A222A"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If the ﬁnal quantity of the work done differs from the quantity in the Bill of Quantities for the particular item by more than 25 percent, provided the change exceeds 1 percent of the Initial Contract Price, the Project Manager shall adjust the rate to allow for the change. The Project Manager shall not adjust rates from changes in quantities if thereby the Initial Contract Price is exceeded by more than 15 percent, except with the prior approval of the Procuring Entity.</w:t>
      </w:r>
    </w:p>
    <w:p w14:paraId="420D5F8D"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If requested by the Project Manager, the Contractor shall provide the Project Manager with a detailed cost breakdown</w:t>
      </w:r>
      <w:r w:rsidRPr="00072CAB">
        <w:rPr>
          <w:color w:val="231F20"/>
          <w:spacing w:val="-25"/>
        </w:rPr>
        <w:t xml:space="preserve"> </w:t>
      </w:r>
      <w:r w:rsidRPr="00072CAB">
        <w:rPr>
          <w:color w:val="231F20"/>
        </w:rPr>
        <w:t>of</w:t>
      </w:r>
      <w:r w:rsidRPr="00072CAB">
        <w:rPr>
          <w:color w:val="231F20"/>
          <w:spacing w:val="-25"/>
        </w:rPr>
        <w:t xml:space="preserve"> </w:t>
      </w:r>
      <w:r w:rsidRPr="00072CAB">
        <w:rPr>
          <w:color w:val="231F20"/>
        </w:rPr>
        <w:t>any</w:t>
      </w:r>
      <w:r w:rsidRPr="00072CAB">
        <w:rPr>
          <w:color w:val="231F20"/>
          <w:spacing w:val="-25"/>
        </w:rPr>
        <w:t xml:space="preserve"> </w:t>
      </w:r>
      <w:r w:rsidRPr="00072CAB">
        <w:rPr>
          <w:color w:val="231F20"/>
        </w:rPr>
        <w:t>rate</w:t>
      </w:r>
      <w:r w:rsidRPr="00072CAB">
        <w:rPr>
          <w:color w:val="231F20"/>
          <w:spacing w:val="-25"/>
        </w:rPr>
        <w:t xml:space="preserve"> </w:t>
      </w:r>
      <w:r w:rsidRPr="00072CAB">
        <w:rPr>
          <w:color w:val="231F20"/>
        </w:rPr>
        <w:t>in</w:t>
      </w:r>
      <w:r w:rsidRPr="00072CAB">
        <w:rPr>
          <w:color w:val="231F20"/>
          <w:spacing w:val="-25"/>
        </w:rPr>
        <w:t xml:space="preserve"> </w:t>
      </w:r>
      <w:r w:rsidRPr="00072CAB">
        <w:rPr>
          <w:color w:val="231F20"/>
        </w:rPr>
        <w:t>the</w:t>
      </w:r>
      <w:r w:rsidRPr="00072CAB">
        <w:rPr>
          <w:color w:val="231F20"/>
          <w:spacing w:val="-25"/>
        </w:rPr>
        <w:t xml:space="preserve"> </w:t>
      </w:r>
      <w:r w:rsidRPr="00072CAB">
        <w:rPr>
          <w:color w:val="231F20"/>
        </w:rPr>
        <w:t>Bill</w:t>
      </w:r>
      <w:r w:rsidRPr="00072CAB">
        <w:rPr>
          <w:color w:val="231F20"/>
          <w:spacing w:val="-25"/>
        </w:rPr>
        <w:t xml:space="preserve"> </w:t>
      </w:r>
      <w:r w:rsidRPr="00072CAB">
        <w:rPr>
          <w:color w:val="231F20"/>
        </w:rPr>
        <w:t>of</w:t>
      </w:r>
      <w:r w:rsidRPr="00072CAB">
        <w:rPr>
          <w:color w:val="231F20"/>
          <w:spacing w:val="-25"/>
        </w:rPr>
        <w:t xml:space="preserve"> </w:t>
      </w:r>
      <w:r w:rsidRPr="00072CAB">
        <w:rPr>
          <w:color w:val="231F20"/>
        </w:rPr>
        <w:t>Quantities.</w:t>
      </w:r>
    </w:p>
    <w:p w14:paraId="16178A34"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color w:val="231F20"/>
        </w:rPr>
      </w:pPr>
      <w:r w:rsidRPr="00072CAB">
        <w:rPr>
          <w:rFonts w:ascii="Times New Roman" w:hAnsi="Times New Roman" w:cs="Times New Roman"/>
          <w:b/>
          <w:color w:val="231F20"/>
          <w:spacing w:val="-3"/>
        </w:rPr>
        <w:t>Variations</w:t>
      </w:r>
    </w:p>
    <w:p w14:paraId="201DA889"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All Variations shall be included in updated Programs9 produced by the Contractor.</w:t>
      </w:r>
    </w:p>
    <w:p w14:paraId="2CD759BA"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 Contractor shall provide the Project Manager with a quotation for carrying out the Variation when requested to do so by the Project Manager. The Project Manager shall assess the quotation, which shall be given within seven (7) days of the request or within any longer period stated by the Project Manager and before the Variation is ordered.</w:t>
      </w:r>
    </w:p>
    <w:p w14:paraId="5C99F2C2"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If the Contractor's quotation is unreasonable, the Project Manager may order the Variation and make a change to the Contract Price, which shall be based on the Project Manager's own forecast of the effects of the Variation on the Contractor's costs.</w:t>
      </w:r>
    </w:p>
    <w:p w14:paraId="1902F38A" w14:textId="3E46037B" w:rsidR="005F5B22" w:rsidRDefault="00905708" w:rsidP="00B24219">
      <w:pPr>
        <w:pStyle w:val="ListParagraph"/>
        <w:numPr>
          <w:ilvl w:val="1"/>
          <w:numId w:val="118"/>
        </w:numPr>
        <w:spacing w:before="200" w:after="120" w:line="230" w:lineRule="auto"/>
        <w:ind w:left="810" w:right="850" w:hanging="360"/>
        <w:jc w:val="both"/>
        <w:rPr>
          <w:color w:val="231F20"/>
        </w:rPr>
      </w:pPr>
      <w:r>
        <w:rPr>
          <w:noProof/>
        </w:rPr>
        <mc:AlternateContent>
          <mc:Choice Requires="wps">
            <w:drawing>
              <wp:anchor distT="4294967294" distB="4294967294" distL="0" distR="0" simplePos="0" relativeHeight="251759104" behindDoc="0" locked="0" layoutInCell="1" allowOverlap="1" wp14:anchorId="10949780" wp14:editId="7C4A0245">
                <wp:simplePos x="0" y="0"/>
                <wp:positionH relativeFrom="page">
                  <wp:posOffset>508000</wp:posOffset>
                </wp:positionH>
                <wp:positionV relativeFrom="paragraph">
                  <wp:posOffset>600074</wp:posOffset>
                </wp:positionV>
                <wp:extent cx="3644265" cy="0"/>
                <wp:effectExtent l="0" t="0" r="13335" b="0"/>
                <wp:wrapTopAndBottom/>
                <wp:docPr id="49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265" cy="0"/>
                        </a:xfrm>
                        <a:prstGeom prst="line">
                          <a:avLst/>
                        </a:prstGeom>
                        <a:noFill/>
                        <a:ln w="6346">
                          <a:solidFill>
                            <a:srgbClr val="23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821D12" id="Line 64" o:spid="_x0000_s1026" style="position:absolute;z-index:251759104;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0pt,47.25pt" to="326.9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" strokecolor="#231f20" strokeweight=".17628mm">
                <w10:wrap type="topAndBottom" anchorx="page"/>
              </v:line>
            </w:pict>
          </mc:Fallback>
        </mc:AlternateContent>
      </w:r>
      <w:r w:rsidR="00B0057A" w:rsidRPr="00072CAB">
        <w:rPr>
          <w:color w:val="231F20"/>
        </w:rPr>
        <w:t>If the Project Manager decides that the urgency of varying the work would prevent a quotation being given and considered without delaying the work, no quotation shall be given and the Variation shall be treated as a Compensation Event.</w:t>
      </w:r>
    </w:p>
    <w:p w14:paraId="2145C0AA" w14:textId="77777777" w:rsidR="009A5EAE" w:rsidRPr="009A5EAE" w:rsidRDefault="009A5EAE" w:rsidP="009A5EAE">
      <w:pPr>
        <w:pStyle w:val="ListParagraph"/>
        <w:spacing w:before="33" w:after="120" w:line="186" w:lineRule="exact"/>
        <w:ind w:left="851" w:right="720" w:firstLine="0"/>
        <w:jc w:val="both"/>
        <w:rPr>
          <w:i/>
          <w:sz w:val="18"/>
          <w:szCs w:val="18"/>
        </w:rPr>
      </w:pPr>
      <w:r w:rsidRPr="009A5EAE">
        <w:rPr>
          <w:i/>
          <w:color w:val="231F20"/>
          <w:position w:val="8"/>
          <w:sz w:val="18"/>
          <w:szCs w:val="18"/>
        </w:rPr>
        <w:t>7</w:t>
      </w:r>
      <w:r w:rsidRPr="009A5EAE">
        <w:rPr>
          <w:i/>
          <w:color w:val="231F20"/>
          <w:sz w:val="18"/>
          <w:szCs w:val="18"/>
        </w:rPr>
        <w:t>In lump sum contracts, replace GCC Sub-Clauses 36.1 as follows:</w:t>
      </w:r>
    </w:p>
    <w:p w14:paraId="0BFCF0D5" w14:textId="77777777" w:rsidR="009A5EAE" w:rsidRPr="009A5EAE" w:rsidRDefault="009A5EAE" w:rsidP="009A5EAE">
      <w:pPr>
        <w:spacing w:before="2" w:line="230" w:lineRule="auto"/>
        <w:ind w:left="851" w:right="720"/>
        <w:jc w:val="both"/>
        <w:rPr>
          <w:i/>
          <w:sz w:val="18"/>
          <w:szCs w:val="18"/>
        </w:rPr>
      </w:pPr>
      <w:r w:rsidRPr="009A5EAE">
        <w:rPr>
          <w:i/>
          <w:color w:val="231F20"/>
          <w:sz w:val="18"/>
          <w:szCs w:val="18"/>
        </w:rPr>
        <w:t>36.1</w:t>
      </w:r>
      <w:r w:rsidRPr="009A5EAE">
        <w:rPr>
          <w:i/>
          <w:color w:val="231F20"/>
          <w:spacing w:val="37"/>
          <w:sz w:val="18"/>
          <w:szCs w:val="18"/>
        </w:rPr>
        <w:t xml:space="preserve"> </w:t>
      </w:r>
      <w:r w:rsidRPr="009A5EAE">
        <w:rPr>
          <w:i/>
          <w:color w:val="231F20"/>
          <w:sz w:val="18"/>
          <w:szCs w:val="18"/>
        </w:rPr>
        <w:t>The</w:t>
      </w:r>
      <w:r w:rsidRPr="009A5EAE">
        <w:rPr>
          <w:i/>
          <w:color w:val="231F20"/>
          <w:spacing w:val="-15"/>
          <w:sz w:val="18"/>
          <w:szCs w:val="18"/>
        </w:rPr>
        <w:t xml:space="preserve"> </w:t>
      </w:r>
      <w:r w:rsidRPr="009A5EAE">
        <w:rPr>
          <w:i/>
          <w:color w:val="231F20"/>
          <w:sz w:val="18"/>
          <w:szCs w:val="18"/>
        </w:rPr>
        <w:t>Contractor</w:t>
      </w:r>
      <w:r w:rsidRPr="009A5EAE">
        <w:rPr>
          <w:i/>
          <w:color w:val="231F20"/>
          <w:spacing w:val="-15"/>
          <w:sz w:val="18"/>
          <w:szCs w:val="18"/>
        </w:rPr>
        <w:t xml:space="preserve"> </w:t>
      </w:r>
      <w:r w:rsidRPr="009A5EAE">
        <w:rPr>
          <w:i/>
          <w:color w:val="231F20"/>
          <w:sz w:val="18"/>
          <w:szCs w:val="18"/>
        </w:rPr>
        <w:t>shall</w:t>
      </w:r>
      <w:r w:rsidRPr="009A5EAE">
        <w:rPr>
          <w:i/>
          <w:color w:val="231F20"/>
          <w:spacing w:val="-15"/>
          <w:sz w:val="18"/>
          <w:szCs w:val="18"/>
        </w:rPr>
        <w:t xml:space="preserve"> </w:t>
      </w:r>
      <w:r w:rsidRPr="009A5EAE">
        <w:rPr>
          <w:i/>
          <w:color w:val="231F20"/>
          <w:sz w:val="18"/>
          <w:szCs w:val="18"/>
        </w:rPr>
        <w:t>provide</w:t>
      </w:r>
      <w:r w:rsidRPr="009A5EAE">
        <w:rPr>
          <w:i/>
          <w:color w:val="231F20"/>
          <w:spacing w:val="-15"/>
          <w:sz w:val="18"/>
          <w:szCs w:val="18"/>
        </w:rPr>
        <w:t xml:space="preserve"> </w:t>
      </w:r>
      <w:r w:rsidRPr="009A5EAE">
        <w:rPr>
          <w:i/>
          <w:color w:val="231F20"/>
          <w:sz w:val="18"/>
          <w:szCs w:val="18"/>
        </w:rPr>
        <w:t>updated</w:t>
      </w:r>
      <w:r w:rsidRPr="009A5EAE">
        <w:rPr>
          <w:i/>
          <w:color w:val="231F20"/>
          <w:spacing w:val="-18"/>
          <w:sz w:val="18"/>
          <w:szCs w:val="18"/>
        </w:rPr>
        <w:t xml:space="preserve"> </w:t>
      </w:r>
      <w:r w:rsidRPr="009A5EAE">
        <w:rPr>
          <w:i/>
          <w:color w:val="231F20"/>
          <w:sz w:val="18"/>
          <w:szCs w:val="18"/>
        </w:rPr>
        <w:t>Activity</w:t>
      </w:r>
      <w:r w:rsidRPr="009A5EAE">
        <w:rPr>
          <w:i/>
          <w:color w:val="231F20"/>
          <w:spacing w:val="-15"/>
          <w:sz w:val="18"/>
          <w:szCs w:val="18"/>
        </w:rPr>
        <w:t xml:space="preserve"> </w:t>
      </w:r>
      <w:r w:rsidRPr="009A5EAE">
        <w:rPr>
          <w:i/>
          <w:color w:val="231F20"/>
          <w:sz w:val="18"/>
          <w:szCs w:val="18"/>
        </w:rPr>
        <w:t>Schedules</w:t>
      </w:r>
      <w:r w:rsidRPr="009A5EAE">
        <w:rPr>
          <w:i/>
          <w:color w:val="231F20"/>
          <w:spacing w:val="-15"/>
          <w:sz w:val="18"/>
          <w:szCs w:val="18"/>
        </w:rPr>
        <w:t xml:space="preserve"> </w:t>
      </w:r>
      <w:r w:rsidRPr="009A5EAE">
        <w:rPr>
          <w:i/>
          <w:color w:val="231F20"/>
          <w:sz w:val="18"/>
          <w:szCs w:val="18"/>
        </w:rPr>
        <w:t>within</w:t>
      </w:r>
      <w:r w:rsidRPr="009A5EAE">
        <w:rPr>
          <w:i/>
          <w:color w:val="231F20"/>
          <w:spacing w:val="-15"/>
          <w:sz w:val="18"/>
          <w:szCs w:val="18"/>
        </w:rPr>
        <w:t xml:space="preserve"> </w:t>
      </w:r>
      <w:r w:rsidRPr="009A5EAE">
        <w:rPr>
          <w:i/>
          <w:color w:val="231F20"/>
          <w:sz w:val="18"/>
          <w:szCs w:val="18"/>
        </w:rPr>
        <w:t>14</w:t>
      </w:r>
      <w:r w:rsidRPr="009A5EAE">
        <w:rPr>
          <w:i/>
          <w:color w:val="231F20"/>
          <w:spacing w:val="-15"/>
          <w:sz w:val="18"/>
          <w:szCs w:val="18"/>
        </w:rPr>
        <w:t xml:space="preserve"> </w:t>
      </w:r>
      <w:r w:rsidRPr="009A5EAE">
        <w:rPr>
          <w:i/>
          <w:color w:val="231F20"/>
          <w:sz w:val="18"/>
          <w:szCs w:val="18"/>
        </w:rPr>
        <w:t>days</w:t>
      </w:r>
      <w:r w:rsidRPr="009A5EAE">
        <w:rPr>
          <w:i/>
          <w:color w:val="231F20"/>
          <w:spacing w:val="-15"/>
          <w:sz w:val="18"/>
          <w:szCs w:val="18"/>
        </w:rPr>
        <w:t xml:space="preserve"> </w:t>
      </w:r>
      <w:r w:rsidRPr="009A5EAE">
        <w:rPr>
          <w:i/>
          <w:color w:val="231F20"/>
          <w:sz w:val="18"/>
          <w:szCs w:val="18"/>
        </w:rPr>
        <w:t>of</w:t>
      </w:r>
      <w:r w:rsidRPr="009A5EAE">
        <w:rPr>
          <w:i/>
          <w:color w:val="231F20"/>
          <w:spacing w:val="-15"/>
          <w:sz w:val="18"/>
          <w:szCs w:val="18"/>
        </w:rPr>
        <w:t xml:space="preserve"> </w:t>
      </w:r>
      <w:r w:rsidRPr="009A5EAE">
        <w:rPr>
          <w:i/>
          <w:color w:val="231F20"/>
          <w:sz w:val="18"/>
          <w:szCs w:val="18"/>
        </w:rPr>
        <w:t>being</w:t>
      </w:r>
      <w:r w:rsidRPr="009A5EAE">
        <w:rPr>
          <w:i/>
          <w:color w:val="231F20"/>
          <w:spacing w:val="-15"/>
          <w:sz w:val="18"/>
          <w:szCs w:val="18"/>
        </w:rPr>
        <w:t xml:space="preserve"> </w:t>
      </w:r>
      <w:r w:rsidRPr="009A5EAE">
        <w:rPr>
          <w:i/>
          <w:color w:val="231F20"/>
          <w:sz w:val="18"/>
          <w:szCs w:val="18"/>
        </w:rPr>
        <w:t>instructed</w:t>
      </w:r>
      <w:r w:rsidRPr="009A5EAE">
        <w:rPr>
          <w:i/>
          <w:color w:val="231F20"/>
          <w:spacing w:val="-15"/>
          <w:sz w:val="18"/>
          <w:szCs w:val="18"/>
        </w:rPr>
        <w:t xml:space="preserve"> </w:t>
      </w:r>
      <w:r w:rsidRPr="009A5EAE">
        <w:rPr>
          <w:i/>
          <w:color w:val="231F20"/>
          <w:sz w:val="18"/>
          <w:szCs w:val="18"/>
        </w:rPr>
        <w:t>to</w:t>
      </w:r>
      <w:r w:rsidRPr="009A5EAE">
        <w:rPr>
          <w:i/>
          <w:color w:val="231F20"/>
          <w:spacing w:val="-15"/>
          <w:sz w:val="18"/>
          <w:szCs w:val="18"/>
        </w:rPr>
        <w:t xml:space="preserve"> </w:t>
      </w:r>
      <w:r w:rsidRPr="009A5EAE">
        <w:rPr>
          <w:i/>
          <w:color w:val="231F20"/>
          <w:sz w:val="18"/>
          <w:szCs w:val="18"/>
        </w:rPr>
        <w:t>by</w:t>
      </w:r>
      <w:r w:rsidRPr="009A5EAE">
        <w:rPr>
          <w:i/>
          <w:color w:val="231F20"/>
          <w:spacing w:val="-15"/>
          <w:sz w:val="18"/>
          <w:szCs w:val="18"/>
        </w:rPr>
        <w:t xml:space="preserve"> </w:t>
      </w:r>
      <w:r w:rsidRPr="009A5EAE">
        <w:rPr>
          <w:i/>
          <w:color w:val="231F20"/>
          <w:sz w:val="18"/>
          <w:szCs w:val="18"/>
        </w:rPr>
        <w:t>the</w:t>
      </w:r>
      <w:r w:rsidRPr="009A5EAE">
        <w:rPr>
          <w:i/>
          <w:color w:val="231F20"/>
          <w:spacing w:val="-15"/>
          <w:sz w:val="18"/>
          <w:szCs w:val="18"/>
        </w:rPr>
        <w:t xml:space="preserve"> </w:t>
      </w:r>
      <w:r w:rsidRPr="009A5EAE">
        <w:rPr>
          <w:i/>
          <w:color w:val="231F20"/>
          <w:sz w:val="18"/>
          <w:szCs w:val="18"/>
        </w:rPr>
        <w:t>Project</w:t>
      </w:r>
      <w:r w:rsidRPr="009A5EAE">
        <w:rPr>
          <w:i/>
          <w:color w:val="231F20"/>
          <w:spacing w:val="-15"/>
          <w:sz w:val="18"/>
          <w:szCs w:val="18"/>
        </w:rPr>
        <w:t xml:space="preserve"> </w:t>
      </w:r>
      <w:r w:rsidRPr="009A5EAE">
        <w:rPr>
          <w:i/>
          <w:color w:val="231F20"/>
          <w:spacing w:val="-3"/>
          <w:sz w:val="18"/>
          <w:szCs w:val="18"/>
        </w:rPr>
        <w:t>Manager.</w:t>
      </w:r>
      <w:r w:rsidRPr="009A5EAE">
        <w:rPr>
          <w:i/>
          <w:color w:val="231F20"/>
          <w:spacing w:val="26"/>
          <w:sz w:val="18"/>
          <w:szCs w:val="18"/>
        </w:rPr>
        <w:t xml:space="preserve"> </w:t>
      </w:r>
      <w:r w:rsidRPr="009A5EAE">
        <w:rPr>
          <w:i/>
          <w:color w:val="231F20"/>
          <w:sz w:val="18"/>
          <w:szCs w:val="18"/>
        </w:rPr>
        <w:t>The</w:t>
      </w:r>
      <w:r w:rsidRPr="009A5EAE">
        <w:rPr>
          <w:i/>
          <w:color w:val="231F20"/>
          <w:spacing w:val="-18"/>
          <w:sz w:val="18"/>
          <w:szCs w:val="18"/>
        </w:rPr>
        <w:t xml:space="preserve"> </w:t>
      </w:r>
      <w:r w:rsidRPr="009A5EAE">
        <w:rPr>
          <w:i/>
          <w:color w:val="231F20"/>
          <w:sz w:val="18"/>
          <w:szCs w:val="18"/>
        </w:rPr>
        <w:t>Activity</w:t>
      </w:r>
      <w:r w:rsidRPr="009A5EAE">
        <w:rPr>
          <w:i/>
          <w:color w:val="231F20"/>
          <w:spacing w:val="-15"/>
          <w:sz w:val="18"/>
          <w:szCs w:val="18"/>
        </w:rPr>
        <w:t xml:space="preserve"> </w:t>
      </w:r>
      <w:r w:rsidRPr="009A5EAE">
        <w:rPr>
          <w:i/>
          <w:color w:val="231F20"/>
          <w:sz w:val="18"/>
          <w:szCs w:val="18"/>
        </w:rPr>
        <w:t>Schedule</w:t>
      </w:r>
      <w:r w:rsidRPr="009A5EAE">
        <w:rPr>
          <w:i/>
          <w:color w:val="231F20"/>
          <w:spacing w:val="-15"/>
          <w:sz w:val="18"/>
          <w:szCs w:val="18"/>
        </w:rPr>
        <w:t xml:space="preserve"> </w:t>
      </w:r>
      <w:r w:rsidRPr="009A5EAE">
        <w:rPr>
          <w:i/>
          <w:color w:val="231F20"/>
          <w:sz w:val="18"/>
          <w:szCs w:val="18"/>
        </w:rPr>
        <w:t>shall</w:t>
      </w:r>
      <w:r w:rsidRPr="009A5EAE">
        <w:rPr>
          <w:i/>
          <w:color w:val="231F20"/>
          <w:spacing w:val="-15"/>
          <w:sz w:val="18"/>
          <w:szCs w:val="18"/>
        </w:rPr>
        <w:t xml:space="preserve"> </w:t>
      </w:r>
      <w:r w:rsidRPr="009A5EAE">
        <w:rPr>
          <w:i/>
          <w:color w:val="231F20"/>
          <w:sz w:val="18"/>
          <w:szCs w:val="18"/>
        </w:rPr>
        <w:t>contain</w:t>
      </w:r>
      <w:r w:rsidRPr="009A5EAE">
        <w:rPr>
          <w:i/>
          <w:color w:val="231F20"/>
          <w:spacing w:val="-15"/>
          <w:sz w:val="18"/>
          <w:szCs w:val="18"/>
        </w:rPr>
        <w:t xml:space="preserve"> </w:t>
      </w:r>
      <w:r w:rsidRPr="009A5EAE">
        <w:rPr>
          <w:i/>
          <w:color w:val="231F20"/>
          <w:sz w:val="18"/>
          <w:szCs w:val="18"/>
        </w:rPr>
        <w:t>the priced</w:t>
      </w:r>
      <w:r w:rsidRPr="009A5EAE">
        <w:rPr>
          <w:i/>
          <w:color w:val="231F20"/>
          <w:spacing w:val="-11"/>
          <w:sz w:val="18"/>
          <w:szCs w:val="18"/>
        </w:rPr>
        <w:t xml:space="preserve"> </w:t>
      </w:r>
      <w:r w:rsidRPr="009A5EAE">
        <w:rPr>
          <w:i/>
          <w:color w:val="231F20"/>
          <w:sz w:val="18"/>
          <w:szCs w:val="18"/>
        </w:rPr>
        <w:t>activities</w:t>
      </w:r>
      <w:r w:rsidRPr="009A5EAE">
        <w:rPr>
          <w:i/>
          <w:color w:val="231F20"/>
          <w:spacing w:val="-11"/>
          <w:sz w:val="18"/>
          <w:szCs w:val="18"/>
        </w:rPr>
        <w:t xml:space="preserve"> </w:t>
      </w:r>
      <w:r w:rsidRPr="009A5EAE">
        <w:rPr>
          <w:i/>
          <w:color w:val="231F20"/>
          <w:sz w:val="18"/>
          <w:szCs w:val="18"/>
        </w:rPr>
        <w:t>for</w:t>
      </w:r>
      <w:r w:rsidRPr="009A5EAE">
        <w:rPr>
          <w:i/>
          <w:color w:val="231F20"/>
          <w:spacing w:val="-11"/>
          <w:sz w:val="18"/>
          <w:szCs w:val="18"/>
        </w:rPr>
        <w:t xml:space="preserve"> </w:t>
      </w:r>
      <w:r w:rsidRPr="009A5EAE">
        <w:rPr>
          <w:i/>
          <w:color w:val="231F20"/>
          <w:sz w:val="18"/>
          <w:szCs w:val="18"/>
        </w:rPr>
        <w:t>the</w:t>
      </w:r>
      <w:r w:rsidRPr="009A5EAE">
        <w:rPr>
          <w:i/>
          <w:color w:val="231F20"/>
          <w:spacing w:val="-11"/>
          <w:sz w:val="18"/>
          <w:szCs w:val="18"/>
        </w:rPr>
        <w:t xml:space="preserve"> </w:t>
      </w:r>
      <w:r w:rsidRPr="009A5EAE">
        <w:rPr>
          <w:i/>
          <w:color w:val="231F20"/>
          <w:spacing w:val="-3"/>
          <w:sz w:val="18"/>
          <w:szCs w:val="18"/>
        </w:rPr>
        <w:t>Works</w:t>
      </w:r>
      <w:r w:rsidRPr="009A5EAE">
        <w:rPr>
          <w:i/>
          <w:color w:val="231F20"/>
          <w:spacing w:val="-11"/>
          <w:sz w:val="18"/>
          <w:szCs w:val="18"/>
        </w:rPr>
        <w:t xml:space="preserve"> </w:t>
      </w:r>
      <w:r w:rsidRPr="009A5EAE">
        <w:rPr>
          <w:i/>
          <w:color w:val="231F20"/>
          <w:sz w:val="18"/>
          <w:szCs w:val="18"/>
        </w:rPr>
        <w:t>to</w:t>
      </w:r>
      <w:r w:rsidRPr="009A5EAE">
        <w:rPr>
          <w:i/>
          <w:color w:val="231F20"/>
          <w:spacing w:val="-11"/>
          <w:sz w:val="18"/>
          <w:szCs w:val="18"/>
        </w:rPr>
        <w:t xml:space="preserve"> </w:t>
      </w:r>
      <w:r w:rsidRPr="009A5EAE">
        <w:rPr>
          <w:i/>
          <w:color w:val="231F20"/>
          <w:sz w:val="18"/>
          <w:szCs w:val="18"/>
        </w:rPr>
        <w:t>be</w:t>
      </w:r>
      <w:r w:rsidRPr="009A5EAE">
        <w:rPr>
          <w:i/>
          <w:color w:val="231F20"/>
          <w:spacing w:val="-11"/>
          <w:sz w:val="18"/>
          <w:szCs w:val="18"/>
        </w:rPr>
        <w:t xml:space="preserve"> </w:t>
      </w:r>
      <w:r w:rsidRPr="009A5EAE">
        <w:rPr>
          <w:i/>
          <w:color w:val="231F20"/>
          <w:sz w:val="18"/>
          <w:szCs w:val="18"/>
        </w:rPr>
        <w:t>performed</w:t>
      </w:r>
      <w:r w:rsidRPr="009A5EAE">
        <w:rPr>
          <w:i/>
          <w:color w:val="231F20"/>
          <w:spacing w:val="-11"/>
          <w:sz w:val="18"/>
          <w:szCs w:val="18"/>
        </w:rPr>
        <w:t xml:space="preserve"> </w:t>
      </w:r>
      <w:r w:rsidRPr="009A5EAE">
        <w:rPr>
          <w:i/>
          <w:color w:val="231F20"/>
          <w:sz w:val="18"/>
          <w:szCs w:val="18"/>
        </w:rPr>
        <w:t>by</w:t>
      </w:r>
      <w:r w:rsidRPr="009A5EAE">
        <w:rPr>
          <w:i/>
          <w:color w:val="231F20"/>
          <w:spacing w:val="-11"/>
          <w:sz w:val="18"/>
          <w:szCs w:val="18"/>
        </w:rPr>
        <w:t xml:space="preserve"> </w:t>
      </w:r>
      <w:r w:rsidRPr="009A5EAE">
        <w:rPr>
          <w:i/>
          <w:color w:val="231F20"/>
          <w:sz w:val="18"/>
          <w:szCs w:val="18"/>
        </w:rPr>
        <w:t>the</w:t>
      </w:r>
      <w:r w:rsidRPr="009A5EAE">
        <w:rPr>
          <w:i/>
          <w:color w:val="231F20"/>
          <w:spacing w:val="-11"/>
          <w:sz w:val="18"/>
          <w:szCs w:val="18"/>
        </w:rPr>
        <w:t xml:space="preserve"> </w:t>
      </w:r>
      <w:r w:rsidRPr="009A5EAE">
        <w:rPr>
          <w:i/>
          <w:color w:val="231F20"/>
          <w:sz w:val="18"/>
          <w:szCs w:val="18"/>
        </w:rPr>
        <w:t>Contractor.</w:t>
      </w:r>
      <w:r w:rsidRPr="009A5EAE">
        <w:rPr>
          <w:i/>
          <w:color w:val="231F20"/>
          <w:spacing w:val="-11"/>
          <w:sz w:val="18"/>
          <w:szCs w:val="18"/>
        </w:rPr>
        <w:t xml:space="preserve"> </w:t>
      </w:r>
      <w:r w:rsidRPr="009A5EAE">
        <w:rPr>
          <w:i/>
          <w:color w:val="231F20"/>
          <w:sz w:val="18"/>
          <w:szCs w:val="18"/>
        </w:rPr>
        <w:t>The</w:t>
      </w:r>
      <w:r w:rsidRPr="009A5EAE">
        <w:rPr>
          <w:i/>
          <w:color w:val="231F20"/>
          <w:spacing w:val="-14"/>
          <w:sz w:val="18"/>
          <w:szCs w:val="18"/>
        </w:rPr>
        <w:t xml:space="preserve"> </w:t>
      </w:r>
      <w:r w:rsidRPr="009A5EAE">
        <w:rPr>
          <w:i/>
          <w:color w:val="231F20"/>
          <w:sz w:val="18"/>
          <w:szCs w:val="18"/>
        </w:rPr>
        <w:t>Activity</w:t>
      </w:r>
      <w:r w:rsidRPr="009A5EAE">
        <w:rPr>
          <w:i/>
          <w:color w:val="231F20"/>
          <w:spacing w:val="-11"/>
          <w:sz w:val="18"/>
          <w:szCs w:val="18"/>
        </w:rPr>
        <w:t xml:space="preserve"> </w:t>
      </w:r>
      <w:r w:rsidRPr="009A5EAE">
        <w:rPr>
          <w:i/>
          <w:color w:val="231F20"/>
          <w:sz w:val="18"/>
          <w:szCs w:val="18"/>
        </w:rPr>
        <w:t>Schedule</w:t>
      </w:r>
      <w:r w:rsidRPr="009A5EAE">
        <w:rPr>
          <w:i/>
          <w:color w:val="231F20"/>
          <w:spacing w:val="-11"/>
          <w:sz w:val="18"/>
          <w:szCs w:val="18"/>
        </w:rPr>
        <w:t xml:space="preserve"> </w:t>
      </w:r>
      <w:r w:rsidRPr="009A5EAE">
        <w:rPr>
          <w:i/>
          <w:color w:val="231F20"/>
          <w:sz w:val="18"/>
          <w:szCs w:val="18"/>
        </w:rPr>
        <w:t>is</w:t>
      </w:r>
      <w:r w:rsidRPr="009A5EAE">
        <w:rPr>
          <w:i/>
          <w:color w:val="231F20"/>
          <w:spacing w:val="-11"/>
          <w:sz w:val="18"/>
          <w:szCs w:val="18"/>
        </w:rPr>
        <w:t xml:space="preserve"> </w:t>
      </w:r>
      <w:r w:rsidRPr="009A5EAE">
        <w:rPr>
          <w:i/>
          <w:color w:val="231F20"/>
          <w:sz w:val="18"/>
          <w:szCs w:val="18"/>
        </w:rPr>
        <w:t>used</w:t>
      </w:r>
      <w:r w:rsidRPr="009A5EAE">
        <w:rPr>
          <w:i/>
          <w:color w:val="231F20"/>
          <w:spacing w:val="-11"/>
          <w:sz w:val="18"/>
          <w:szCs w:val="18"/>
        </w:rPr>
        <w:t xml:space="preserve"> </w:t>
      </w:r>
      <w:r w:rsidRPr="009A5EAE">
        <w:rPr>
          <w:i/>
          <w:color w:val="231F20"/>
          <w:sz w:val="18"/>
          <w:szCs w:val="18"/>
        </w:rPr>
        <w:t>to</w:t>
      </w:r>
      <w:r w:rsidRPr="009A5EAE">
        <w:rPr>
          <w:i/>
          <w:color w:val="231F20"/>
          <w:spacing w:val="-11"/>
          <w:sz w:val="18"/>
          <w:szCs w:val="18"/>
        </w:rPr>
        <w:t xml:space="preserve"> </w:t>
      </w:r>
      <w:r w:rsidRPr="009A5EAE">
        <w:rPr>
          <w:i/>
          <w:color w:val="231F20"/>
          <w:sz w:val="18"/>
          <w:szCs w:val="18"/>
        </w:rPr>
        <w:t>monitor</w:t>
      </w:r>
      <w:r w:rsidRPr="009A5EAE">
        <w:rPr>
          <w:i/>
          <w:color w:val="231F20"/>
          <w:spacing w:val="-11"/>
          <w:sz w:val="18"/>
          <w:szCs w:val="18"/>
        </w:rPr>
        <w:t xml:space="preserve"> </w:t>
      </w:r>
      <w:r w:rsidRPr="009A5EAE">
        <w:rPr>
          <w:i/>
          <w:color w:val="231F20"/>
          <w:sz w:val="18"/>
          <w:szCs w:val="18"/>
        </w:rPr>
        <w:t>and</w:t>
      </w:r>
      <w:r w:rsidRPr="009A5EAE">
        <w:rPr>
          <w:i/>
          <w:color w:val="231F20"/>
          <w:spacing w:val="-11"/>
          <w:sz w:val="18"/>
          <w:szCs w:val="18"/>
        </w:rPr>
        <w:t xml:space="preserve"> </w:t>
      </w:r>
      <w:r w:rsidRPr="009A5EAE">
        <w:rPr>
          <w:i/>
          <w:color w:val="231F20"/>
          <w:sz w:val="18"/>
          <w:szCs w:val="18"/>
        </w:rPr>
        <w:t>control</w:t>
      </w:r>
      <w:r w:rsidRPr="009A5EAE">
        <w:rPr>
          <w:i/>
          <w:color w:val="231F20"/>
          <w:spacing w:val="-11"/>
          <w:sz w:val="18"/>
          <w:szCs w:val="18"/>
        </w:rPr>
        <w:t xml:space="preserve"> </w:t>
      </w:r>
      <w:r w:rsidRPr="009A5EAE">
        <w:rPr>
          <w:i/>
          <w:color w:val="231F20"/>
          <w:sz w:val="18"/>
          <w:szCs w:val="18"/>
        </w:rPr>
        <w:t>the</w:t>
      </w:r>
      <w:r w:rsidRPr="009A5EAE">
        <w:rPr>
          <w:i/>
          <w:color w:val="231F20"/>
          <w:spacing w:val="-11"/>
          <w:sz w:val="18"/>
          <w:szCs w:val="18"/>
        </w:rPr>
        <w:t xml:space="preserve"> </w:t>
      </w:r>
      <w:r w:rsidRPr="009A5EAE">
        <w:rPr>
          <w:i/>
          <w:color w:val="231F20"/>
          <w:sz w:val="18"/>
          <w:szCs w:val="18"/>
        </w:rPr>
        <w:t>performance</w:t>
      </w:r>
      <w:r w:rsidRPr="009A5EAE">
        <w:rPr>
          <w:i/>
          <w:color w:val="231F20"/>
          <w:spacing w:val="-11"/>
          <w:sz w:val="18"/>
          <w:szCs w:val="18"/>
        </w:rPr>
        <w:t xml:space="preserve"> </w:t>
      </w:r>
      <w:r w:rsidRPr="009A5EAE">
        <w:rPr>
          <w:i/>
          <w:color w:val="231F20"/>
          <w:sz w:val="18"/>
          <w:szCs w:val="18"/>
        </w:rPr>
        <w:t>of</w:t>
      </w:r>
      <w:r w:rsidRPr="009A5EAE">
        <w:rPr>
          <w:i/>
          <w:color w:val="231F20"/>
          <w:spacing w:val="-11"/>
          <w:sz w:val="18"/>
          <w:szCs w:val="18"/>
        </w:rPr>
        <w:t xml:space="preserve"> </w:t>
      </w:r>
      <w:r w:rsidRPr="009A5EAE">
        <w:rPr>
          <w:i/>
          <w:color w:val="231F20"/>
          <w:sz w:val="18"/>
          <w:szCs w:val="18"/>
        </w:rPr>
        <w:t>activities</w:t>
      </w:r>
      <w:r w:rsidRPr="009A5EAE">
        <w:rPr>
          <w:i/>
          <w:color w:val="231F20"/>
          <w:spacing w:val="-11"/>
          <w:sz w:val="18"/>
          <w:szCs w:val="18"/>
        </w:rPr>
        <w:t xml:space="preserve"> </w:t>
      </w:r>
      <w:r w:rsidRPr="009A5EAE">
        <w:rPr>
          <w:i/>
          <w:color w:val="231F20"/>
          <w:sz w:val="18"/>
          <w:szCs w:val="18"/>
        </w:rPr>
        <w:t>on</w:t>
      </w:r>
      <w:r w:rsidRPr="009A5EAE">
        <w:rPr>
          <w:i/>
          <w:color w:val="231F20"/>
          <w:spacing w:val="-11"/>
          <w:sz w:val="18"/>
          <w:szCs w:val="18"/>
        </w:rPr>
        <w:t xml:space="preserve"> </w:t>
      </w:r>
      <w:r w:rsidRPr="009A5EAE">
        <w:rPr>
          <w:i/>
          <w:color w:val="231F20"/>
          <w:sz w:val="18"/>
          <w:szCs w:val="18"/>
        </w:rPr>
        <w:t>which</w:t>
      </w:r>
      <w:r w:rsidRPr="009A5EAE">
        <w:rPr>
          <w:i/>
          <w:color w:val="231F20"/>
          <w:spacing w:val="-11"/>
          <w:sz w:val="18"/>
          <w:szCs w:val="18"/>
        </w:rPr>
        <w:t xml:space="preserve"> </w:t>
      </w:r>
      <w:r w:rsidRPr="009A5EAE">
        <w:rPr>
          <w:i/>
          <w:color w:val="231F20"/>
          <w:sz w:val="18"/>
          <w:szCs w:val="18"/>
        </w:rPr>
        <w:t>basis the</w:t>
      </w:r>
      <w:r w:rsidRPr="009A5EAE">
        <w:rPr>
          <w:i/>
          <w:color w:val="231F20"/>
          <w:spacing w:val="-9"/>
          <w:sz w:val="18"/>
          <w:szCs w:val="18"/>
        </w:rPr>
        <w:t xml:space="preserve"> </w:t>
      </w:r>
      <w:r w:rsidRPr="009A5EAE">
        <w:rPr>
          <w:i/>
          <w:color w:val="231F20"/>
          <w:sz w:val="18"/>
          <w:szCs w:val="18"/>
        </w:rPr>
        <w:t>Contractor</w:t>
      </w:r>
      <w:r w:rsidRPr="009A5EAE">
        <w:rPr>
          <w:i/>
          <w:color w:val="231F20"/>
          <w:spacing w:val="-9"/>
          <w:sz w:val="18"/>
          <w:szCs w:val="18"/>
        </w:rPr>
        <w:t xml:space="preserve"> </w:t>
      </w:r>
      <w:r w:rsidRPr="009A5EAE">
        <w:rPr>
          <w:i/>
          <w:color w:val="231F20"/>
          <w:sz w:val="18"/>
          <w:szCs w:val="18"/>
        </w:rPr>
        <w:t>will</w:t>
      </w:r>
      <w:r w:rsidRPr="009A5EAE">
        <w:rPr>
          <w:i/>
          <w:color w:val="231F20"/>
          <w:spacing w:val="-9"/>
          <w:sz w:val="18"/>
          <w:szCs w:val="18"/>
        </w:rPr>
        <w:t xml:space="preserve"> </w:t>
      </w:r>
      <w:r w:rsidRPr="009A5EAE">
        <w:rPr>
          <w:i/>
          <w:color w:val="231F20"/>
          <w:sz w:val="18"/>
          <w:szCs w:val="18"/>
        </w:rPr>
        <w:t>be</w:t>
      </w:r>
      <w:r w:rsidRPr="009A5EAE">
        <w:rPr>
          <w:i/>
          <w:color w:val="231F20"/>
          <w:spacing w:val="-9"/>
          <w:sz w:val="18"/>
          <w:szCs w:val="18"/>
        </w:rPr>
        <w:t xml:space="preserve"> </w:t>
      </w:r>
      <w:r w:rsidRPr="009A5EAE">
        <w:rPr>
          <w:i/>
          <w:color w:val="231F20"/>
          <w:sz w:val="18"/>
          <w:szCs w:val="18"/>
        </w:rPr>
        <w:t>paid.</w:t>
      </w:r>
      <w:r w:rsidRPr="009A5EAE">
        <w:rPr>
          <w:i/>
          <w:color w:val="231F20"/>
          <w:spacing w:val="-9"/>
          <w:sz w:val="18"/>
          <w:szCs w:val="18"/>
        </w:rPr>
        <w:t xml:space="preserve"> </w:t>
      </w:r>
      <w:r w:rsidRPr="009A5EAE">
        <w:rPr>
          <w:i/>
          <w:color w:val="231F20"/>
          <w:sz w:val="18"/>
          <w:szCs w:val="18"/>
        </w:rPr>
        <w:t>If</w:t>
      </w:r>
      <w:r w:rsidRPr="009A5EAE">
        <w:rPr>
          <w:i/>
          <w:color w:val="231F20"/>
          <w:spacing w:val="-9"/>
          <w:sz w:val="18"/>
          <w:szCs w:val="18"/>
        </w:rPr>
        <w:t xml:space="preserve"> </w:t>
      </w:r>
      <w:r w:rsidRPr="009A5EAE">
        <w:rPr>
          <w:i/>
          <w:color w:val="231F20"/>
          <w:sz w:val="18"/>
          <w:szCs w:val="18"/>
        </w:rPr>
        <w:t>payment</w:t>
      </w:r>
      <w:r w:rsidRPr="009A5EAE">
        <w:rPr>
          <w:i/>
          <w:color w:val="231F20"/>
          <w:spacing w:val="-9"/>
          <w:sz w:val="18"/>
          <w:szCs w:val="18"/>
        </w:rPr>
        <w:t xml:space="preserve"> </w:t>
      </w:r>
      <w:r w:rsidRPr="009A5EAE">
        <w:rPr>
          <w:i/>
          <w:color w:val="231F20"/>
          <w:sz w:val="18"/>
          <w:szCs w:val="18"/>
        </w:rPr>
        <w:t>for</w:t>
      </w:r>
      <w:r w:rsidRPr="009A5EAE">
        <w:rPr>
          <w:i/>
          <w:color w:val="231F20"/>
          <w:spacing w:val="-9"/>
          <w:sz w:val="18"/>
          <w:szCs w:val="18"/>
        </w:rPr>
        <w:t xml:space="preserve"> </w:t>
      </w:r>
      <w:r w:rsidRPr="009A5EAE">
        <w:rPr>
          <w:i/>
          <w:color w:val="231F20"/>
          <w:sz w:val="18"/>
          <w:szCs w:val="18"/>
        </w:rPr>
        <w:t>materials</w:t>
      </w:r>
      <w:r w:rsidRPr="009A5EAE">
        <w:rPr>
          <w:i/>
          <w:color w:val="231F20"/>
          <w:spacing w:val="-9"/>
          <w:sz w:val="18"/>
          <w:szCs w:val="18"/>
        </w:rPr>
        <w:t xml:space="preserve"> </w:t>
      </w:r>
      <w:r w:rsidRPr="009A5EAE">
        <w:rPr>
          <w:i/>
          <w:color w:val="231F20"/>
          <w:sz w:val="18"/>
          <w:szCs w:val="18"/>
        </w:rPr>
        <w:t>on</w:t>
      </w:r>
      <w:r w:rsidRPr="009A5EAE">
        <w:rPr>
          <w:i/>
          <w:color w:val="231F20"/>
          <w:spacing w:val="-9"/>
          <w:sz w:val="18"/>
          <w:szCs w:val="18"/>
        </w:rPr>
        <w:t xml:space="preserve"> </w:t>
      </w:r>
      <w:r w:rsidRPr="009A5EAE">
        <w:rPr>
          <w:i/>
          <w:color w:val="231F20"/>
          <w:sz w:val="18"/>
          <w:szCs w:val="18"/>
        </w:rPr>
        <w:t>site</w:t>
      </w:r>
      <w:r w:rsidRPr="009A5EAE">
        <w:rPr>
          <w:i/>
          <w:color w:val="231F20"/>
          <w:spacing w:val="-9"/>
          <w:sz w:val="18"/>
          <w:szCs w:val="18"/>
        </w:rPr>
        <w:t xml:space="preserve"> </w:t>
      </w:r>
      <w:r w:rsidRPr="009A5EAE">
        <w:rPr>
          <w:i/>
          <w:color w:val="231F20"/>
          <w:sz w:val="18"/>
          <w:szCs w:val="18"/>
        </w:rPr>
        <w:t>shall</w:t>
      </w:r>
      <w:r w:rsidRPr="009A5EAE">
        <w:rPr>
          <w:i/>
          <w:color w:val="231F20"/>
          <w:spacing w:val="-9"/>
          <w:sz w:val="18"/>
          <w:szCs w:val="18"/>
        </w:rPr>
        <w:t xml:space="preserve"> </w:t>
      </w:r>
      <w:r w:rsidRPr="009A5EAE">
        <w:rPr>
          <w:i/>
          <w:color w:val="231F20"/>
          <w:sz w:val="18"/>
          <w:szCs w:val="18"/>
        </w:rPr>
        <w:t>be</w:t>
      </w:r>
      <w:r w:rsidRPr="009A5EAE">
        <w:rPr>
          <w:i/>
          <w:color w:val="231F20"/>
          <w:spacing w:val="-9"/>
          <w:sz w:val="18"/>
          <w:szCs w:val="18"/>
        </w:rPr>
        <w:t xml:space="preserve"> </w:t>
      </w:r>
      <w:r w:rsidRPr="009A5EAE">
        <w:rPr>
          <w:i/>
          <w:color w:val="231F20"/>
          <w:sz w:val="18"/>
          <w:szCs w:val="18"/>
        </w:rPr>
        <w:t>made</w:t>
      </w:r>
      <w:r w:rsidRPr="009A5EAE">
        <w:rPr>
          <w:i/>
          <w:color w:val="231F20"/>
          <w:spacing w:val="-9"/>
          <w:sz w:val="18"/>
          <w:szCs w:val="18"/>
        </w:rPr>
        <w:t xml:space="preserve"> </w:t>
      </w:r>
      <w:r w:rsidRPr="009A5EAE">
        <w:rPr>
          <w:i/>
          <w:color w:val="231F20"/>
          <w:sz w:val="18"/>
          <w:szCs w:val="18"/>
        </w:rPr>
        <w:t>separately,</w:t>
      </w:r>
      <w:r w:rsidRPr="009A5EAE">
        <w:rPr>
          <w:i/>
          <w:color w:val="231F20"/>
          <w:spacing w:val="-9"/>
          <w:sz w:val="18"/>
          <w:szCs w:val="18"/>
        </w:rPr>
        <w:t xml:space="preserve"> </w:t>
      </w:r>
      <w:r w:rsidRPr="009A5EAE">
        <w:rPr>
          <w:i/>
          <w:color w:val="231F20"/>
          <w:sz w:val="18"/>
          <w:szCs w:val="18"/>
        </w:rPr>
        <w:t>the</w:t>
      </w:r>
      <w:r w:rsidRPr="009A5EAE">
        <w:rPr>
          <w:i/>
          <w:color w:val="231F20"/>
          <w:spacing w:val="-9"/>
          <w:sz w:val="18"/>
          <w:szCs w:val="18"/>
        </w:rPr>
        <w:t xml:space="preserve"> </w:t>
      </w:r>
      <w:r w:rsidRPr="009A5EAE">
        <w:rPr>
          <w:i/>
          <w:color w:val="231F20"/>
          <w:sz w:val="18"/>
          <w:szCs w:val="18"/>
        </w:rPr>
        <w:t>Contractor</w:t>
      </w:r>
      <w:r w:rsidRPr="009A5EAE">
        <w:rPr>
          <w:i/>
          <w:color w:val="231F20"/>
          <w:spacing w:val="-9"/>
          <w:sz w:val="18"/>
          <w:szCs w:val="18"/>
        </w:rPr>
        <w:t xml:space="preserve"> </w:t>
      </w:r>
      <w:r w:rsidRPr="009A5EAE">
        <w:rPr>
          <w:i/>
          <w:color w:val="231F20"/>
          <w:sz w:val="18"/>
          <w:szCs w:val="18"/>
        </w:rPr>
        <w:t>shall</w:t>
      </w:r>
      <w:r w:rsidRPr="009A5EAE">
        <w:rPr>
          <w:i/>
          <w:color w:val="231F20"/>
          <w:spacing w:val="-9"/>
          <w:sz w:val="18"/>
          <w:szCs w:val="18"/>
        </w:rPr>
        <w:t xml:space="preserve"> </w:t>
      </w:r>
      <w:r w:rsidRPr="009A5EAE">
        <w:rPr>
          <w:i/>
          <w:color w:val="231F20"/>
          <w:sz w:val="18"/>
          <w:szCs w:val="18"/>
        </w:rPr>
        <w:t>show</w:t>
      </w:r>
      <w:r w:rsidRPr="009A5EAE">
        <w:rPr>
          <w:i/>
          <w:color w:val="231F20"/>
          <w:spacing w:val="-9"/>
          <w:sz w:val="18"/>
          <w:szCs w:val="18"/>
        </w:rPr>
        <w:t xml:space="preserve"> </w:t>
      </w:r>
      <w:r w:rsidRPr="009A5EAE">
        <w:rPr>
          <w:i/>
          <w:color w:val="231F20"/>
          <w:sz w:val="18"/>
          <w:szCs w:val="18"/>
        </w:rPr>
        <w:t>delivery</w:t>
      </w:r>
      <w:r w:rsidRPr="009A5EAE">
        <w:rPr>
          <w:i/>
          <w:color w:val="231F20"/>
          <w:spacing w:val="-9"/>
          <w:sz w:val="18"/>
          <w:szCs w:val="18"/>
        </w:rPr>
        <w:t xml:space="preserve"> </w:t>
      </w:r>
      <w:r w:rsidRPr="009A5EAE">
        <w:rPr>
          <w:i/>
          <w:color w:val="231F20"/>
          <w:sz w:val="18"/>
          <w:szCs w:val="18"/>
        </w:rPr>
        <w:t>of</w:t>
      </w:r>
      <w:r w:rsidRPr="009A5EAE">
        <w:rPr>
          <w:i/>
          <w:color w:val="231F20"/>
          <w:spacing w:val="-9"/>
          <w:sz w:val="18"/>
          <w:szCs w:val="18"/>
        </w:rPr>
        <w:t xml:space="preserve"> </w:t>
      </w:r>
      <w:r w:rsidRPr="009A5EAE">
        <w:rPr>
          <w:i/>
          <w:color w:val="231F20"/>
          <w:sz w:val="18"/>
          <w:szCs w:val="18"/>
        </w:rPr>
        <w:t>Materials</w:t>
      </w:r>
      <w:r w:rsidRPr="009A5EAE">
        <w:rPr>
          <w:i/>
          <w:color w:val="231F20"/>
          <w:spacing w:val="-9"/>
          <w:sz w:val="18"/>
          <w:szCs w:val="18"/>
        </w:rPr>
        <w:t xml:space="preserve"> </w:t>
      </w:r>
      <w:r w:rsidRPr="009A5EAE">
        <w:rPr>
          <w:i/>
          <w:color w:val="231F20"/>
          <w:sz w:val="18"/>
          <w:szCs w:val="18"/>
        </w:rPr>
        <w:t>to</w:t>
      </w:r>
      <w:r w:rsidRPr="009A5EAE">
        <w:rPr>
          <w:i/>
          <w:color w:val="231F20"/>
          <w:spacing w:val="-9"/>
          <w:sz w:val="18"/>
          <w:szCs w:val="18"/>
        </w:rPr>
        <w:t xml:space="preserve"> </w:t>
      </w:r>
      <w:r w:rsidRPr="009A5EAE">
        <w:rPr>
          <w:i/>
          <w:color w:val="231F20"/>
          <w:sz w:val="18"/>
          <w:szCs w:val="18"/>
        </w:rPr>
        <w:t>the</w:t>
      </w:r>
      <w:r w:rsidRPr="009A5EAE">
        <w:rPr>
          <w:i/>
          <w:color w:val="231F20"/>
          <w:spacing w:val="-9"/>
          <w:sz w:val="18"/>
          <w:szCs w:val="18"/>
        </w:rPr>
        <w:t xml:space="preserve"> </w:t>
      </w:r>
      <w:r w:rsidRPr="009A5EAE">
        <w:rPr>
          <w:i/>
          <w:color w:val="231F20"/>
          <w:sz w:val="18"/>
          <w:szCs w:val="18"/>
        </w:rPr>
        <w:t>Site</w:t>
      </w:r>
      <w:r w:rsidRPr="009A5EAE">
        <w:rPr>
          <w:i/>
          <w:color w:val="231F20"/>
          <w:spacing w:val="-9"/>
          <w:sz w:val="18"/>
          <w:szCs w:val="18"/>
        </w:rPr>
        <w:t xml:space="preserve"> </w:t>
      </w:r>
      <w:r w:rsidRPr="009A5EAE">
        <w:rPr>
          <w:i/>
          <w:color w:val="231F20"/>
          <w:sz w:val="18"/>
          <w:szCs w:val="18"/>
        </w:rPr>
        <w:t>separately</w:t>
      </w:r>
      <w:r w:rsidRPr="009A5EAE">
        <w:rPr>
          <w:i/>
          <w:color w:val="231F20"/>
          <w:spacing w:val="-9"/>
          <w:sz w:val="18"/>
          <w:szCs w:val="18"/>
        </w:rPr>
        <w:t xml:space="preserve"> </w:t>
      </w:r>
      <w:r w:rsidRPr="009A5EAE">
        <w:rPr>
          <w:i/>
          <w:color w:val="231F20"/>
          <w:sz w:val="18"/>
          <w:szCs w:val="18"/>
        </w:rPr>
        <w:t>on</w:t>
      </w:r>
      <w:r w:rsidRPr="009A5EAE">
        <w:rPr>
          <w:i/>
          <w:color w:val="231F20"/>
          <w:spacing w:val="-9"/>
          <w:sz w:val="18"/>
          <w:szCs w:val="18"/>
        </w:rPr>
        <w:t xml:space="preserve"> </w:t>
      </w:r>
      <w:r w:rsidRPr="009A5EAE">
        <w:rPr>
          <w:i/>
          <w:color w:val="231F20"/>
          <w:sz w:val="18"/>
          <w:szCs w:val="18"/>
        </w:rPr>
        <w:t>the Activity</w:t>
      </w:r>
      <w:r w:rsidRPr="009A5EAE">
        <w:rPr>
          <w:i/>
          <w:color w:val="231F20"/>
          <w:spacing w:val="-17"/>
          <w:sz w:val="18"/>
          <w:szCs w:val="18"/>
        </w:rPr>
        <w:t xml:space="preserve"> </w:t>
      </w:r>
      <w:r w:rsidRPr="009A5EAE">
        <w:rPr>
          <w:i/>
          <w:color w:val="231F20"/>
          <w:sz w:val="18"/>
          <w:szCs w:val="18"/>
        </w:rPr>
        <w:t>Schedule.</w:t>
      </w:r>
    </w:p>
    <w:p w14:paraId="01AFE244" w14:textId="77777777" w:rsidR="009A5EAE" w:rsidRPr="009A5EAE" w:rsidRDefault="009A5EAE" w:rsidP="009A5EAE">
      <w:pPr>
        <w:spacing w:line="177" w:lineRule="exact"/>
        <w:ind w:left="851" w:right="720"/>
        <w:rPr>
          <w:i/>
          <w:sz w:val="18"/>
          <w:szCs w:val="18"/>
        </w:rPr>
      </w:pPr>
      <w:r w:rsidRPr="009A5EAE">
        <w:rPr>
          <w:i/>
          <w:color w:val="231F20"/>
          <w:position w:val="8"/>
          <w:sz w:val="18"/>
          <w:szCs w:val="18"/>
        </w:rPr>
        <w:t>8</w:t>
      </w:r>
      <w:r w:rsidRPr="009A5EAE">
        <w:rPr>
          <w:i/>
          <w:color w:val="231F20"/>
          <w:sz w:val="18"/>
          <w:szCs w:val="18"/>
        </w:rPr>
        <w:t>In lump sum contracts, replace entire GCC Clause 37 with new GCC Sub-Clause 37.1, as follows:</w:t>
      </w:r>
    </w:p>
    <w:p w14:paraId="5387F7BC" w14:textId="77777777" w:rsidR="009A5EAE" w:rsidRPr="009A5EAE" w:rsidRDefault="009A5EAE" w:rsidP="009A5EAE">
      <w:pPr>
        <w:tabs>
          <w:tab w:val="left" w:pos="491"/>
        </w:tabs>
        <w:spacing w:before="3" w:line="230" w:lineRule="auto"/>
        <w:ind w:left="851" w:right="720"/>
        <w:rPr>
          <w:i/>
          <w:sz w:val="18"/>
          <w:szCs w:val="18"/>
        </w:rPr>
      </w:pPr>
      <w:r w:rsidRPr="009A5EAE">
        <w:rPr>
          <w:i/>
          <w:color w:val="231F20"/>
          <w:sz w:val="18"/>
          <w:szCs w:val="18"/>
        </w:rPr>
        <w:t>The Activity Schedule shall be amended by the Contractor to accommodate changes of Program or method of working made at the Contractor's own discretion.</w:t>
      </w:r>
      <w:r w:rsidRPr="009A5EAE">
        <w:rPr>
          <w:i/>
          <w:color w:val="231F20"/>
          <w:spacing w:val="21"/>
          <w:sz w:val="18"/>
          <w:szCs w:val="18"/>
        </w:rPr>
        <w:t xml:space="preserve"> </w:t>
      </w:r>
      <w:r w:rsidRPr="009A5EAE">
        <w:rPr>
          <w:i/>
          <w:color w:val="231F20"/>
          <w:sz w:val="18"/>
          <w:szCs w:val="18"/>
        </w:rPr>
        <w:t>Prices</w:t>
      </w:r>
      <w:r w:rsidRPr="009A5EAE">
        <w:rPr>
          <w:i/>
          <w:color w:val="231F20"/>
          <w:spacing w:val="-18"/>
          <w:sz w:val="18"/>
          <w:szCs w:val="18"/>
        </w:rPr>
        <w:t xml:space="preserve"> </w:t>
      </w:r>
      <w:r w:rsidRPr="009A5EAE">
        <w:rPr>
          <w:i/>
          <w:color w:val="231F20"/>
          <w:sz w:val="18"/>
          <w:szCs w:val="18"/>
        </w:rPr>
        <w:t>in</w:t>
      </w:r>
      <w:r w:rsidRPr="009A5EAE">
        <w:rPr>
          <w:i/>
          <w:color w:val="231F20"/>
          <w:spacing w:val="-18"/>
          <w:sz w:val="18"/>
          <w:szCs w:val="18"/>
        </w:rPr>
        <w:t xml:space="preserve"> </w:t>
      </w:r>
      <w:r w:rsidRPr="009A5EAE">
        <w:rPr>
          <w:i/>
          <w:color w:val="231F20"/>
          <w:sz w:val="18"/>
          <w:szCs w:val="18"/>
        </w:rPr>
        <w:t>the</w:t>
      </w:r>
      <w:r w:rsidRPr="009A5EAE">
        <w:rPr>
          <w:i/>
          <w:color w:val="231F20"/>
          <w:spacing w:val="-20"/>
          <w:sz w:val="18"/>
          <w:szCs w:val="18"/>
        </w:rPr>
        <w:t xml:space="preserve"> </w:t>
      </w:r>
      <w:r w:rsidRPr="009A5EAE">
        <w:rPr>
          <w:i/>
          <w:color w:val="231F20"/>
          <w:sz w:val="18"/>
          <w:szCs w:val="18"/>
        </w:rPr>
        <w:t>Activity</w:t>
      </w:r>
      <w:r w:rsidRPr="009A5EAE">
        <w:rPr>
          <w:i/>
          <w:color w:val="231F20"/>
          <w:spacing w:val="-18"/>
          <w:sz w:val="18"/>
          <w:szCs w:val="18"/>
        </w:rPr>
        <w:t xml:space="preserve"> </w:t>
      </w:r>
      <w:r w:rsidRPr="009A5EAE">
        <w:rPr>
          <w:i/>
          <w:color w:val="231F20"/>
          <w:sz w:val="18"/>
          <w:szCs w:val="18"/>
        </w:rPr>
        <w:t>Schedule</w:t>
      </w:r>
      <w:r w:rsidRPr="009A5EAE">
        <w:rPr>
          <w:i/>
          <w:color w:val="231F20"/>
          <w:spacing w:val="-18"/>
          <w:sz w:val="18"/>
          <w:szCs w:val="18"/>
        </w:rPr>
        <w:t xml:space="preserve"> </w:t>
      </w:r>
      <w:r w:rsidRPr="009A5EAE">
        <w:rPr>
          <w:i/>
          <w:color w:val="231F20"/>
          <w:sz w:val="18"/>
          <w:szCs w:val="18"/>
        </w:rPr>
        <w:t>shall</w:t>
      </w:r>
      <w:r w:rsidRPr="009A5EAE">
        <w:rPr>
          <w:i/>
          <w:color w:val="231F20"/>
          <w:spacing w:val="-18"/>
          <w:sz w:val="18"/>
          <w:szCs w:val="18"/>
        </w:rPr>
        <w:t xml:space="preserve"> </w:t>
      </w:r>
      <w:r w:rsidRPr="009A5EAE">
        <w:rPr>
          <w:i/>
          <w:color w:val="231F20"/>
          <w:sz w:val="18"/>
          <w:szCs w:val="18"/>
        </w:rPr>
        <w:t>not</w:t>
      </w:r>
      <w:r w:rsidRPr="009A5EAE">
        <w:rPr>
          <w:i/>
          <w:color w:val="231F20"/>
          <w:spacing w:val="-18"/>
          <w:sz w:val="18"/>
          <w:szCs w:val="18"/>
        </w:rPr>
        <w:t xml:space="preserve"> </w:t>
      </w:r>
      <w:r w:rsidRPr="009A5EAE">
        <w:rPr>
          <w:i/>
          <w:color w:val="231F20"/>
          <w:sz w:val="18"/>
          <w:szCs w:val="18"/>
        </w:rPr>
        <w:t>be</w:t>
      </w:r>
      <w:r w:rsidRPr="009A5EAE">
        <w:rPr>
          <w:i/>
          <w:color w:val="231F20"/>
          <w:spacing w:val="-18"/>
          <w:sz w:val="18"/>
          <w:szCs w:val="18"/>
        </w:rPr>
        <w:t xml:space="preserve"> </w:t>
      </w:r>
      <w:r w:rsidRPr="009A5EAE">
        <w:rPr>
          <w:i/>
          <w:color w:val="231F20"/>
          <w:sz w:val="18"/>
          <w:szCs w:val="18"/>
        </w:rPr>
        <w:t>altered</w:t>
      </w:r>
      <w:r w:rsidRPr="009A5EAE">
        <w:rPr>
          <w:i/>
          <w:color w:val="231F20"/>
          <w:spacing w:val="-18"/>
          <w:sz w:val="18"/>
          <w:szCs w:val="18"/>
        </w:rPr>
        <w:t xml:space="preserve"> </w:t>
      </w:r>
      <w:r w:rsidRPr="009A5EAE">
        <w:rPr>
          <w:i/>
          <w:color w:val="231F20"/>
          <w:sz w:val="18"/>
          <w:szCs w:val="18"/>
        </w:rPr>
        <w:t>when</w:t>
      </w:r>
      <w:r w:rsidRPr="009A5EAE">
        <w:rPr>
          <w:i/>
          <w:color w:val="231F20"/>
          <w:spacing w:val="-18"/>
          <w:sz w:val="18"/>
          <w:szCs w:val="18"/>
        </w:rPr>
        <w:t xml:space="preserve"> </w:t>
      </w:r>
      <w:r w:rsidRPr="009A5EAE">
        <w:rPr>
          <w:i/>
          <w:color w:val="231F20"/>
          <w:sz w:val="18"/>
          <w:szCs w:val="18"/>
        </w:rPr>
        <w:t>the</w:t>
      </w:r>
      <w:r w:rsidRPr="009A5EAE">
        <w:rPr>
          <w:i/>
          <w:color w:val="231F20"/>
          <w:spacing w:val="-18"/>
          <w:sz w:val="18"/>
          <w:szCs w:val="18"/>
        </w:rPr>
        <w:t xml:space="preserve"> </w:t>
      </w:r>
      <w:r w:rsidRPr="009A5EAE">
        <w:rPr>
          <w:i/>
          <w:color w:val="231F20"/>
          <w:sz w:val="18"/>
          <w:szCs w:val="18"/>
        </w:rPr>
        <w:t>Contractor</w:t>
      </w:r>
      <w:r w:rsidRPr="009A5EAE">
        <w:rPr>
          <w:i/>
          <w:color w:val="231F20"/>
          <w:spacing w:val="-18"/>
          <w:sz w:val="18"/>
          <w:szCs w:val="18"/>
        </w:rPr>
        <w:t xml:space="preserve"> </w:t>
      </w:r>
      <w:r w:rsidRPr="009A5EAE">
        <w:rPr>
          <w:i/>
          <w:color w:val="231F20"/>
          <w:sz w:val="18"/>
          <w:szCs w:val="18"/>
        </w:rPr>
        <w:t>makes</w:t>
      </w:r>
      <w:r w:rsidRPr="009A5EAE">
        <w:rPr>
          <w:i/>
          <w:color w:val="231F20"/>
          <w:spacing w:val="-17"/>
          <w:sz w:val="18"/>
          <w:szCs w:val="18"/>
        </w:rPr>
        <w:t xml:space="preserve"> </w:t>
      </w:r>
      <w:r w:rsidRPr="009A5EAE">
        <w:rPr>
          <w:i/>
          <w:color w:val="231F20"/>
          <w:sz w:val="18"/>
          <w:szCs w:val="18"/>
        </w:rPr>
        <w:t>such</w:t>
      </w:r>
      <w:r w:rsidRPr="009A5EAE">
        <w:rPr>
          <w:i/>
          <w:color w:val="231F20"/>
          <w:spacing w:val="-17"/>
          <w:sz w:val="18"/>
          <w:szCs w:val="18"/>
        </w:rPr>
        <w:t xml:space="preserve"> </w:t>
      </w:r>
      <w:r w:rsidRPr="009A5EAE">
        <w:rPr>
          <w:i/>
          <w:color w:val="231F20"/>
          <w:sz w:val="18"/>
          <w:szCs w:val="18"/>
        </w:rPr>
        <w:t>changes</w:t>
      </w:r>
      <w:r w:rsidRPr="009A5EAE">
        <w:rPr>
          <w:i/>
          <w:color w:val="231F20"/>
          <w:spacing w:val="-18"/>
          <w:sz w:val="18"/>
          <w:szCs w:val="18"/>
        </w:rPr>
        <w:t xml:space="preserve"> </w:t>
      </w:r>
      <w:r w:rsidRPr="009A5EAE">
        <w:rPr>
          <w:i/>
          <w:color w:val="231F20"/>
          <w:sz w:val="18"/>
          <w:szCs w:val="18"/>
        </w:rPr>
        <w:t>to</w:t>
      </w:r>
      <w:r w:rsidRPr="009A5EAE">
        <w:rPr>
          <w:i/>
          <w:color w:val="231F20"/>
          <w:spacing w:val="-18"/>
          <w:sz w:val="18"/>
          <w:szCs w:val="18"/>
        </w:rPr>
        <w:t xml:space="preserve"> </w:t>
      </w:r>
      <w:r w:rsidRPr="009A5EAE">
        <w:rPr>
          <w:i/>
          <w:color w:val="231F20"/>
          <w:sz w:val="18"/>
          <w:szCs w:val="18"/>
        </w:rPr>
        <w:t>the</w:t>
      </w:r>
      <w:r w:rsidRPr="009A5EAE">
        <w:rPr>
          <w:i/>
          <w:color w:val="231F20"/>
          <w:spacing w:val="-20"/>
          <w:sz w:val="18"/>
          <w:szCs w:val="18"/>
        </w:rPr>
        <w:t xml:space="preserve"> </w:t>
      </w:r>
      <w:r w:rsidRPr="009A5EAE">
        <w:rPr>
          <w:i/>
          <w:color w:val="231F20"/>
          <w:sz w:val="18"/>
          <w:szCs w:val="18"/>
        </w:rPr>
        <w:t>Activity</w:t>
      </w:r>
      <w:r w:rsidRPr="009A5EAE">
        <w:rPr>
          <w:i/>
          <w:color w:val="231F20"/>
          <w:spacing w:val="-18"/>
          <w:sz w:val="18"/>
          <w:szCs w:val="18"/>
        </w:rPr>
        <w:t xml:space="preserve"> </w:t>
      </w:r>
      <w:r w:rsidRPr="009A5EAE">
        <w:rPr>
          <w:i/>
          <w:color w:val="231F20"/>
          <w:sz w:val="18"/>
          <w:szCs w:val="18"/>
        </w:rPr>
        <w:t>Schedule.</w:t>
      </w:r>
    </w:p>
    <w:p w14:paraId="2237C782" w14:textId="77777777" w:rsidR="009A5EAE" w:rsidRPr="009A5EAE" w:rsidRDefault="009A5EAE" w:rsidP="009A5EAE">
      <w:pPr>
        <w:spacing w:line="225" w:lineRule="auto"/>
        <w:ind w:left="851" w:right="720"/>
        <w:rPr>
          <w:i/>
          <w:sz w:val="18"/>
          <w:szCs w:val="18"/>
        </w:rPr>
      </w:pPr>
      <w:r w:rsidRPr="009A5EAE">
        <w:rPr>
          <w:i/>
          <w:color w:val="231F20"/>
          <w:position w:val="8"/>
          <w:sz w:val="18"/>
          <w:szCs w:val="18"/>
        </w:rPr>
        <w:t>9</w:t>
      </w:r>
      <w:r w:rsidRPr="009A5EAE">
        <w:rPr>
          <w:i/>
          <w:color w:val="231F20"/>
          <w:sz w:val="18"/>
          <w:szCs w:val="18"/>
        </w:rPr>
        <w:t>In</w:t>
      </w:r>
      <w:r w:rsidRPr="009A5EAE">
        <w:rPr>
          <w:i/>
          <w:color w:val="231F20"/>
          <w:spacing w:val="-17"/>
          <w:sz w:val="18"/>
          <w:szCs w:val="18"/>
        </w:rPr>
        <w:t xml:space="preserve"> </w:t>
      </w:r>
      <w:r w:rsidRPr="009A5EAE">
        <w:rPr>
          <w:i/>
          <w:color w:val="231F20"/>
          <w:sz w:val="18"/>
          <w:szCs w:val="18"/>
        </w:rPr>
        <w:t>lump</w:t>
      </w:r>
      <w:r w:rsidRPr="009A5EAE">
        <w:rPr>
          <w:i/>
          <w:color w:val="231F20"/>
          <w:spacing w:val="-18"/>
          <w:sz w:val="18"/>
          <w:szCs w:val="18"/>
        </w:rPr>
        <w:t xml:space="preserve"> </w:t>
      </w:r>
      <w:r w:rsidRPr="009A5EAE">
        <w:rPr>
          <w:i/>
          <w:color w:val="231F20"/>
          <w:sz w:val="18"/>
          <w:szCs w:val="18"/>
        </w:rPr>
        <w:t>sum</w:t>
      </w:r>
      <w:r w:rsidRPr="009A5EAE">
        <w:rPr>
          <w:i/>
          <w:color w:val="231F20"/>
          <w:spacing w:val="-17"/>
          <w:sz w:val="18"/>
          <w:szCs w:val="18"/>
        </w:rPr>
        <w:t xml:space="preserve"> </w:t>
      </w:r>
      <w:r w:rsidRPr="009A5EAE">
        <w:rPr>
          <w:i/>
          <w:color w:val="231F20"/>
          <w:sz w:val="18"/>
          <w:szCs w:val="18"/>
        </w:rPr>
        <w:t>contracts,</w:t>
      </w:r>
      <w:r w:rsidRPr="009A5EAE">
        <w:rPr>
          <w:i/>
          <w:color w:val="231F20"/>
          <w:spacing w:val="-18"/>
          <w:sz w:val="18"/>
          <w:szCs w:val="18"/>
        </w:rPr>
        <w:t xml:space="preserve"> </w:t>
      </w:r>
      <w:r w:rsidRPr="009A5EAE">
        <w:rPr>
          <w:i/>
          <w:color w:val="231F20"/>
          <w:sz w:val="18"/>
          <w:szCs w:val="18"/>
        </w:rPr>
        <w:t>add</w:t>
      </w:r>
      <w:r w:rsidRPr="009A5EAE">
        <w:rPr>
          <w:i/>
          <w:color w:val="231F20"/>
          <w:spacing w:val="-17"/>
          <w:sz w:val="18"/>
          <w:szCs w:val="18"/>
        </w:rPr>
        <w:t xml:space="preserve"> </w:t>
      </w:r>
      <w:r w:rsidRPr="009A5EAE">
        <w:rPr>
          <w:i/>
          <w:color w:val="231F20"/>
          <w:sz w:val="18"/>
          <w:szCs w:val="18"/>
        </w:rPr>
        <w:t>“and</w:t>
      </w:r>
      <w:r w:rsidRPr="009A5EAE">
        <w:rPr>
          <w:i/>
          <w:color w:val="231F20"/>
          <w:spacing w:val="-20"/>
          <w:sz w:val="18"/>
          <w:szCs w:val="18"/>
        </w:rPr>
        <w:t xml:space="preserve"> </w:t>
      </w:r>
      <w:r w:rsidRPr="009A5EAE">
        <w:rPr>
          <w:i/>
          <w:color w:val="231F20"/>
          <w:sz w:val="18"/>
          <w:szCs w:val="18"/>
        </w:rPr>
        <w:t>Activity</w:t>
      </w:r>
      <w:r w:rsidRPr="009A5EAE">
        <w:rPr>
          <w:i/>
          <w:color w:val="231F20"/>
          <w:spacing w:val="-18"/>
          <w:sz w:val="18"/>
          <w:szCs w:val="18"/>
        </w:rPr>
        <w:t xml:space="preserve"> </w:t>
      </w:r>
      <w:r w:rsidRPr="009A5EAE">
        <w:rPr>
          <w:i/>
          <w:color w:val="231F20"/>
          <w:sz w:val="18"/>
          <w:szCs w:val="18"/>
        </w:rPr>
        <w:t>Schedules”</w:t>
      </w:r>
      <w:r w:rsidRPr="009A5EAE">
        <w:rPr>
          <w:i/>
          <w:color w:val="231F20"/>
          <w:spacing w:val="-18"/>
          <w:sz w:val="18"/>
          <w:szCs w:val="18"/>
        </w:rPr>
        <w:t xml:space="preserve"> </w:t>
      </w:r>
      <w:r w:rsidRPr="009A5EAE">
        <w:rPr>
          <w:i/>
          <w:color w:val="231F20"/>
          <w:sz w:val="18"/>
          <w:szCs w:val="18"/>
        </w:rPr>
        <w:t>after</w:t>
      </w:r>
      <w:r w:rsidRPr="009A5EAE">
        <w:rPr>
          <w:i/>
          <w:color w:val="231F20"/>
          <w:spacing w:val="-18"/>
          <w:sz w:val="18"/>
          <w:szCs w:val="18"/>
        </w:rPr>
        <w:t xml:space="preserve"> </w:t>
      </w:r>
      <w:r w:rsidRPr="009A5EAE">
        <w:rPr>
          <w:i/>
          <w:color w:val="231F20"/>
          <w:sz w:val="18"/>
          <w:szCs w:val="18"/>
        </w:rPr>
        <w:t xml:space="preserve">“Programs.” </w:t>
      </w:r>
      <w:r w:rsidRPr="009A5EAE">
        <w:rPr>
          <w:i/>
          <w:color w:val="231F20"/>
          <w:position w:val="8"/>
          <w:sz w:val="18"/>
          <w:szCs w:val="18"/>
        </w:rPr>
        <w:t>10</w:t>
      </w:r>
      <w:r w:rsidRPr="009A5EAE">
        <w:rPr>
          <w:i/>
          <w:color w:val="231F20"/>
          <w:sz w:val="18"/>
          <w:szCs w:val="18"/>
        </w:rPr>
        <w:t>In</w:t>
      </w:r>
      <w:r w:rsidRPr="009A5EAE">
        <w:rPr>
          <w:i/>
          <w:color w:val="231F20"/>
          <w:spacing w:val="-16"/>
          <w:sz w:val="18"/>
          <w:szCs w:val="18"/>
        </w:rPr>
        <w:t xml:space="preserve"> </w:t>
      </w:r>
      <w:r w:rsidRPr="009A5EAE">
        <w:rPr>
          <w:i/>
          <w:color w:val="231F20"/>
          <w:sz w:val="18"/>
          <w:szCs w:val="18"/>
        </w:rPr>
        <w:t>lump</w:t>
      </w:r>
      <w:r w:rsidRPr="009A5EAE">
        <w:rPr>
          <w:i/>
          <w:color w:val="231F20"/>
          <w:spacing w:val="-17"/>
          <w:sz w:val="18"/>
          <w:szCs w:val="18"/>
        </w:rPr>
        <w:t xml:space="preserve"> </w:t>
      </w:r>
      <w:r w:rsidRPr="009A5EAE">
        <w:rPr>
          <w:i/>
          <w:color w:val="231F20"/>
          <w:sz w:val="18"/>
          <w:szCs w:val="18"/>
        </w:rPr>
        <w:t>sum</w:t>
      </w:r>
      <w:r w:rsidRPr="009A5EAE">
        <w:rPr>
          <w:i/>
          <w:color w:val="231F20"/>
          <w:spacing w:val="-16"/>
          <w:sz w:val="18"/>
          <w:szCs w:val="18"/>
        </w:rPr>
        <w:t xml:space="preserve"> </w:t>
      </w:r>
      <w:r w:rsidRPr="009A5EAE">
        <w:rPr>
          <w:i/>
          <w:color w:val="231F20"/>
          <w:sz w:val="18"/>
          <w:szCs w:val="18"/>
        </w:rPr>
        <w:t>contracts,</w:t>
      </w:r>
      <w:r w:rsidRPr="009A5EAE">
        <w:rPr>
          <w:i/>
          <w:color w:val="231F20"/>
          <w:spacing w:val="-17"/>
          <w:sz w:val="18"/>
          <w:szCs w:val="18"/>
        </w:rPr>
        <w:t xml:space="preserve"> </w:t>
      </w:r>
      <w:r w:rsidRPr="009A5EAE">
        <w:rPr>
          <w:i/>
          <w:color w:val="231F20"/>
          <w:sz w:val="18"/>
          <w:szCs w:val="18"/>
        </w:rPr>
        <w:t>delete</w:t>
      </w:r>
      <w:r w:rsidRPr="009A5EAE">
        <w:rPr>
          <w:i/>
          <w:color w:val="231F20"/>
          <w:spacing w:val="-17"/>
          <w:sz w:val="18"/>
          <w:szCs w:val="18"/>
        </w:rPr>
        <w:t xml:space="preserve"> </w:t>
      </w:r>
      <w:r w:rsidRPr="009A5EAE">
        <w:rPr>
          <w:i/>
          <w:color w:val="231F20"/>
          <w:sz w:val="18"/>
          <w:szCs w:val="18"/>
        </w:rPr>
        <w:t>this</w:t>
      </w:r>
      <w:r w:rsidRPr="009A5EAE">
        <w:rPr>
          <w:i/>
          <w:color w:val="231F20"/>
          <w:spacing w:val="-17"/>
          <w:sz w:val="18"/>
          <w:szCs w:val="18"/>
        </w:rPr>
        <w:t xml:space="preserve"> </w:t>
      </w:r>
      <w:r w:rsidRPr="009A5EAE">
        <w:rPr>
          <w:i/>
          <w:color w:val="231F20"/>
          <w:sz w:val="18"/>
          <w:szCs w:val="18"/>
        </w:rPr>
        <w:t>paragraph.</w:t>
      </w:r>
    </w:p>
    <w:p w14:paraId="50ED9965" w14:textId="77777777" w:rsidR="009A5EAE" w:rsidRPr="009A5EAE" w:rsidRDefault="009A5EAE" w:rsidP="00B24219">
      <w:pPr>
        <w:pStyle w:val="ListParagraph"/>
        <w:numPr>
          <w:ilvl w:val="0"/>
          <w:numId w:val="118"/>
        </w:numPr>
        <w:spacing w:line="225" w:lineRule="auto"/>
        <w:ind w:right="720"/>
        <w:rPr>
          <w:sz w:val="18"/>
          <w:szCs w:val="18"/>
        </w:rPr>
        <w:sectPr w:rsidR="009A5EAE" w:rsidRPr="009A5EAE">
          <w:pgSz w:w="11910" w:h="16840"/>
          <w:pgMar w:top="340" w:right="0" w:bottom="640" w:left="720" w:header="0" w:footer="441" w:gutter="0"/>
          <w:cols w:space="720"/>
        </w:sectPr>
      </w:pPr>
    </w:p>
    <w:p w14:paraId="4622A95C" w14:textId="77777777" w:rsidR="009A5EAE" w:rsidRDefault="009A5EAE" w:rsidP="00B24219">
      <w:pPr>
        <w:pStyle w:val="ListParagraph"/>
        <w:numPr>
          <w:ilvl w:val="1"/>
          <w:numId w:val="118"/>
        </w:numPr>
        <w:spacing w:before="200" w:after="120" w:line="230" w:lineRule="auto"/>
        <w:ind w:left="810" w:right="850" w:hanging="360"/>
        <w:jc w:val="both"/>
        <w:rPr>
          <w:color w:val="231F20"/>
        </w:rPr>
      </w:pPr>
      <w:r w:rsidRPr="009A5EAE">
        <w:rPr>
          <w:color w:val="231F20"/>
        </w:rPr>
        <w:lastRenderedPageBreak/>
        <w:t>The Contractor shall not be entitled to additional payment for costs that could have been avoided by giving early warning</w:t>
      </w:r>
    </w:p>
    <w:p w14:paraId="3AC7F6F4" w14:textId="77777777" w:rsidR="009A5EAE" w:rsidRDefault="00B0057A" w:rsidP="00B24219">
      <w:pPr>
        <w:pStyle w:val="ListParagraph"/>
        <w:numPr>
          <w:ilvl w:val="1"/>
          <w:numId w:val="118"/>
        </w:numPr>
        <w:spacing w:before="200" w:after="120" w:line="230" w:lineRule="auto"/>
        <w:ind w:left="810" w:right="850" w:hanging="360"/>
        <w:jc w:val="both"/>
        <w:rPr>
          <w:color w:val="231F20"/>
        </w:rPr>
      </w:pPr>
      <w:r w:rsidRPr="009A5EAE">
        <w:rPr>
          <w:color w:val="231F20"/>
        </w:rPr>
        <w:t>If the work in the Variation corresponds to an item description in the Bill of Quantities and if, in the opinion of the Project Manager, the quantity of work above the limit stated in Sub-Clause 39.1 or the timing of its execution do not cause the cost per unit of quantity to change,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w:t>
      </w:r>
    </w:p>
    <w:p w14:paraId="2459C1E3" w14:textId="77777777" w:rsidR="005F5B22" w:rsidRPr="009A5EAE" w:rsidRDefault="00B0057A" w:rsidP="00B24219">
      <w:pPr>
        <w:pStyle w:val="ListParagraph"/>
        <w:numPr>
          <w:ilvl w:val="1"/>
          <w:numId w:val="118"/>
        </w:numPr>
        <w:spacing w:before="200" w:after="120" w:line="230" w:lineRule="auto"/>
        <w:ind w:left="810" w:right="850" w:hanging="360"/>
        <w:jc w:val="both"/>
        <w:rPr>
          <w:color w:val="231F20"/>
        </w:rPr>
      </w:pPr>
      <w:r w:rsidRPr="009A5EAE">
        <w:rPr>
          <w:color w:val="231F20"/>
        </w:rPr>
        <w:t>Value Engineering: The Contractor may prepare, at its own cost, a value engineering proposal at any time during the performance of the contract. The value engineering proposal shall, at a minimum, include the following;</w:t>
      </w:r>
    </w:p>
    <w:p w14:paraId="226FF3BD" w14:textId="77777777" w:rsidR="005F5B22" w:rsidRPr="00072CAB" w:rsidRDefault="00B0057A" w:rsidP="0022390B">
      <w:pPr>
        <w:pStyle w:val="ListParagraph"/>
        <w:numPr>
          <w:ilvl w:val="2"/>
          <w:numId w:val="17"/>
        </w:numPr>
        <w:tabs>
          <w:tab w:val="left" w:pos="1118"/>
          <w:tab w:val="left" w:pos="1119"/>
        </w:tabs>
        <w:spacing w:before="17"/>
        <w:ind w:right="720" w:hanging="435"/>
      </w:pPr>
      <w:r w:rsidRPr="00072CAB">
        <w:rPr>
          <w:color w:val="231F20"/>
        </w:rPr>
        <w:t>the</w:t>
      </w:r>
      <w:r w:rsidRPr="00072CAB">
        <w:rPr>
          <w:color w:val="231F20"/>
          <w:spacing w:val="-24"/>
        </w:rPr>
        <w:t xml:space="preserve"> </w:t>
      </w:r>
      <w:r w:rsidRPr="00072CAB">
        <w:rPr>
          <w:color w:val="231F20"/>
        </w:rPr>
        <w:t>proposed</w:t>
      </w:r>
      <w:r w:rsidRPr="00072CAB">
        <w:rPr>
          <w:color w:val="231F20"/>
          <w:spacing w:val="-23"/>
        </w:rPr>
        <w:t xml:space="preserve"> </w:t>
      </w:r>
      <w:r w:rsidRPr="00072CAB">
        <w:rPr>
          <w:color w:val="231F20"/>
        </w:rPr>
        <w:t>change(s),</w:t>
      </w:r>
      <w:r w:rsidRPr="00072CAB">
        <w:rPr>
          <w:color w:val="231F20"/>
          <w:spacing w:val="-24"/>
        </w:rPr>
        <w:t xml:space="preserve"> </w:t>
      </w:r>
      <w:r w:rsidRPr="00072CAB">
        <w:rPr>
          <w:color w:val="231F20"/>
        </w:rPr>
        <w:t>and</w:t>
      </w:r>
      <w:r w:rsidRPr="00072CAB">
        <w:rPr>
          <w:color w:val="231F20"/>
          <w:spacing w:val="-24"/>
        </w:rPr>
        <w:t xml:space="preserve"> </w:t>
      </w:r>
      <w:r w:rsidRPr="00072CAB">
        <w:rPr>
          <w:color w:val="231F20"/>
        </w:rPr>
        <w:t>a</w:t>
      </w:r>
      <w:r w:rsidRPr="00072CAB">
        <w:rPr>
          <w:color w:val="231F20"/>
          <w:spacing w:val="-24"/>
        </w:rPr>
        <w:t xml:space="preserve"> </w:t>
      </w:r>
      <w:r w:rsidRPr="00072CAB">
        <w:rPr>
          <w:color w:val="231F20"/>
        </w:rPr>
        <w:t>description</w:t>
      </w:r>
      <w:r w:rsidRPr="00072CAB">
        <w:rPr>
          <w:color w:val="231F20"/>
          <w:spacing w:val="-24"/>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4"/>
        </w:rPr>
        <w:t xml:space="preserve"> </w:t>
      </w:r>
      <w:r w:rsidRPr="00072CAB">
        <w:rPr>
          <w:color w:val="231F20"/>
        </w:rPr>
        <w:t>difference</w:t>
      </w:r>
      <w:r w:rsidRPr="00072CAB">
        <w:rPr>
          <w:color w:val="231F20"/>
          <w:spacing w:val="-24"/>
        </w:rPr>
        <w:t xml:space="preserve"> </w:t>
      </w:r>
      <w:r w:rsidRPr="00072CAB">
        <w:rPr>
          <w:color w:val="231F20"/>
        </w:rPr>
        <w:t>to</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existing</w:t>
      </w:r>
      <w:r w:rsidRPr="00072CAB">
        <w:rPr>
          <w:color w:val="231F20"/>
          <w:spacing w:val="-24"/>
        </w:rPr>
        <w:t xml:space="preserve"> </w:t>
      </w:r>
      <w:r w:rsidRPr="00072CAB">
        <w:rPr>
          <w:color w:val="231F20"/>
        </w:rPr>
        <w:t>contract</w:t>
      </w:r>
      <w:r w:rsidRPr="00072CAB">
        <w:rPr>
          <w:color w:val="231F20"/>
          <w:spacing w:val="-24"/>
        </w:rPr>
        <w:t xml:space="preserve"> </w:t>
      </w:r>
      <w:r w:rsidRPr="00072CAB">
        <w:rPr>
          <w:color w:val="231F20"/>
        </w:rPr>
        <w:t>requirements;</w:t>
      </w:r>
    </w:p>
    <w:p w14:paraId="3BE65E12" w14:textId="77777777" w:rsidR="005F5B22" w:rsidRPr="00072CAB" w:rsidRDefault="00B0057A" w:rsidP="0022390B">
      <w:pPr>
        <w:pStyle w:val="ListParagraph"/>
        <w:numPr>
          <w:ilvl w:val="2"/>
          <w:numId w:val="17"/>
        </w:numPr>
        <w:tabs>
          <w:tab w:val="left" w:pos="1119"/>
        </w:tabs>
        <w:spacing w:before="24" w:line="230" w:lineRule="auto"/>
        <w:ind w:right="720" w:hanging="435"/>
        <w:jc w:val="both"/>
      </w:pPr>
      <w:r w:rsidRPr="00072CAB">
        <w:rPr>
          <w:color w:val="231F20"/>
        </w:rPr>
        <w:t>a full cost/beneﬁt analysis of the proposed change(s) including a description and estimate of costs (including</w:t>
      </w:r>
      <w:r w:rsidRPr="00072CAB">
        <w:rPr>
          <w:color w:val="231F20"/>
          <w:spacing w:val="-18"/>
        </w:rPr>
        <w:t xml:space="preserve"> </w:t>
      </w:r>
      <w:r w:rsidRPr="00072CAB">
        <w:rPr>
          <w:color w:val="231F20"/>
        </w:rPr>
        <w:t>life</w:t>
      </w:r>
      <w:r w:rsidRPr="00072CAB">
        <w:rPr>
          <w:color w:val="231F20"/>
          <w:spacing w:val="-18"/>
        </w:rPr>
        <w:t xml:space="preserve"> </w:t>
      </w:r>
      <w:r w:rsidRPr="00072CAB">
        <w:rPr>
          <w:color w:val="231F20"/>
        </w:rPr>
        <w:t>cycle</w:t>
      </w:r>
      <w:r w:rsidRPr="00072CAB">
        <w:rPr>
          <w:color w:val="231F20"/>
          <w:spacing w:val="-18"/>
        </w:rPr>
        <w:t xml:space="preserve"> </w:t>
      </w:r>
      <w:r w:rsidRPr="00072CAB">
        <w:rPr>
          <w:color w:val="231F20"/>
        </w:rPr>
        <w:t>costs)</w:t>
      </w:r>
      <w:r w:rsidRPr="00072CAB">
        <w:rPr>
          <w:color w:val="231F20"/>
          <w:spacing w:val="-17"/>
        </w:rPr>
        <w:t xml:space="preserve"> </w:t>
      </w:r>
      <w:r w:rsidRPr="00072CAB">
        <w:rPr>
          <w:color w:val="231F20"/>
        </w:rPr>
        <w:t>the</w:t>
      </w:r>
      <w:r w:rsidRPr="00072CAB">
        <w:rPr>
          <w:color w:val="231F20"/>
          <w:spacing w:val="-18"/>
        </w:rPr>
        <w:t xml:space="preserve"> </w:t>
      </w:r>
      <w:r w:rsidRPr="00072CAB">
        <w:rPr>
          <w:color w:val="231F20"/>
        </w:rPr>
        <w:t>Procuring</w:t>
      </w:r>
      <w:r w:rsidRPr="00072CAB">
        <w:rPr>
          <w:color w:val="231F20"/>
          <w:spacing w:val="-18"/>
        </w:rPr>
        <w:t xml:space="preserve"> </w:t>
      </w:r>
      <w:r w:rsidRPr="00072CAB">
        <w:rPr>
          <w:color w:val="231F20"/>
        </w:rPr>
        <w:t>Entity</w:t>
      </w:r>
      <w:r w:rsidRPr="00072CAB">
        <w:rPr>
          <w:color w:val="231F20"/>
          <w:spacing w:val="-18"/>
        </w:rPr>
        <w:t xml:space="preserve"> </w:t>
      </w:r>
      <w:r w:rsidRPr="00072CAB">
        <w:rPr>
          <w:color w:val="231F20"/>
        </w:rPr>
        <w:t>may</w:t>
      </w:r>
      <w:r w:rsidRPr="00072CAB">
        <w:rPr>
          <w:color w:val="231F20"/>
          <w:spacing w:val="-18"/>
        </w:rPr>
        <w:t xml:space="preserve"> </w:t>
      </w:r>
      <w:r w:rsidRPr="00072CAB">
        <w:rPr>
          <w:color w:val="231F20"/>
        </w:rPr>
        <w:t>incur</w:t>
      </w:r>
      <w:r w:rsidRPr="00072CAB">
        <w:rPr>
          <w:color w:val="231F20"/>
          <w:spacing w:val="-18"/>
        </w:rPr>
        <w:t xml:space="preserve"> </w:t>
      </w:r>
      <w:r w:rsidRPr="00072CAB">
        <w:rPr>
          <w:color w:val="231F20"/>
        </w:rPr>
        <w:t>in</w:t>
      </w:r>
      <w:r w:rsidRPr="00072CAB">
        <w:rPr>
          <w:color w:val="231F20"/>
          <w:spacing w:val="-18"/>
        </w:rPr>
        <w:t xml:space="preserve"> </w:t>
      </w:r>
      <w:r w:rsidRPr="00072CAB">
        <w:rPr>
          <w:color w:val="231F20"/>
        </w:rPr>
        <w:t>implementing</w:t>
      </w:r>
      <w:r w:rsidRPr="00072CAB">
        <w:rPr>
          <w:color w:val="231F20"/>
          <w:spacing w:val="-18"/>
        </w:rPr>
        <w:t xml:space="preserve"> </w:t>
      </w:r>
      <w:r w:rsidRPr="00072CAB">
        <w:rPr>
          <w:color w:val="231F20"/>
        </w:rPr>
        <w:t>the</w:t>
      </w:r>
      <w:r w:rsidRPr="00072CAB">
        <w:rPr>
          <w:color w:val="231F20"/>
          <w:spacing w:val="-18"/>
        </w:rPr>
        <w:t xml:space="preserve"> </w:t>
      </w:r>
      <w:r w:rsidRPr="00072CAB">
        <w:rPr>
          <w:color w:val="231F20"/>
        </w:rPr>
        <w:t>value</w:t>
      </w:r>
      <w:r w:rsidRPr="00072CAB">
        <w:rPr>
          <w:color w:val="231F20"/>
          <w:spacing w:val="-18"/>
        </w:rPr>
        <w:t xml:space="preserve"> </w:t>
      </w:r>
      <w:r w:rsidRPr="00072CAB">
        <w:rPr>
          <w:color w:val="231F20"/>
        </w:rPr>
        <w:t>engineering</w:t>
      </w:r>
      <w:r w:rsidRPr="00072CAB">
        <w:rPr>
          <w:color w:val="231F20"/>
          <w:spacing w:val="-18"/>
        </w:rPr>
        <w:t xml:space="preserve"> </w:t>
      </w:r>
      <w:r w:rsidRPr="00072CAB">
        <w:rPr>
          <w:color w:val="231F20"/>
        </w:rPr>
        <w:t>proposal; and</w:t>
      </w:r>
    </w:p>
    <w:p w14:paraId="0FB3AC2A" w14:textId="77777777" w:rsidR="005F5B22" w:rsidRPr="00072CAB" w:rsidRDefault="00B0057A" w:rsidP="0022390B">
      <w:pPr>
        <w:pStyle w:val="ListParagraph"/>
        <w:numPr>
          <w:ilvl w:val="2"/>
          <w:numId w:val="17"/>
        </w:numPr>
        <w:tabs>
          <w:tab w:val="left" w:pos="1118"/>
          <w:tab w:val="left" w:pos="1119"/>
        </w:tabs>
        <w:spacing w:before="18"/>
        <w:ind w:left="1118" w:right="720" w:hanging="430"/>
      </w:pPr>
      <w:r w:rsidRPr="00072CAB">
        <w:rPr>
          <w:color w:val="231F20"/>
        </w:rPr>
        <w:t>a</w:t>
      </w:r>
      <w:r w:rsidRPr="00072CAB">
        <w:rPr>
          <w:color w:val="231F20"/>
          <w:spacing w:val="-24"/>
        </w:rPr>
        <w:t xml:space="preserve"> </w:t>
      </w:r>
      <w:r w:rsidRPr="00072CAB">
        <w:rPr>
          <w:color w:val="231F20"/>
        </w:rPr>
        <w:t>description</w:t>
      </w:r>
      <w:r w:rsidRPr="00072CAB">
        <w:rPr>
          <w:color w:val="231F20"/>
          <w:spacing w:val="-24"/>
        </w:rPr>
        <w:t xml:space="preserve"> </w:t>
      </w:r>
      <w:r w:rsidRPr="00072CAB">
        <w:rPr>
          <w:color w:val="231F20"/>
        </w:rPr>
        <w:t>of</w:t>
      </w:r>
      <w:r w:rsidRPr="00072CAB">
        <w:rPr>
          <w:color w:val="231F20"/>
          <w:spacing w:val="-23"/>
        </w:rPr>
        <w:t xml:space="preserve"> </w:t>
      </w:r>
      <w:r w:rsidRPr="00072CAB">
        <w:rPr>
          <w:color w:val="231F20"/>
        </w:rPr>
        <w:t>any</w:t>
      </w:r>
      <w:r w:rsidRPr="00072CAB">
        <w:rPr>
          <w:color w:val="231F20"/>
          <w:spacing w:val="-24"/>
        </w:rPr>
        <w:t xml:space="preserve"> </w:t>
      </w:r>
      <w:r w:rsidRPr="00072CAB">
        <w:rPr>
          <w:color w:val="231F20"/>
        </w:rPr>
        <w:t>effect(s)</w:t>
      </w:r>
      <w:r w:rsidRPr="00072CAB">
        <w:rPr>
          <w:color w:val="231F20"/>
          <w:spacing w:val="-24"/>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4"/>
        </w:rPr>
        <w:t xml:space="preserve"> </w:t>
      </w:r>
      <w:r w:rsidRPr="00072CAB">
        <w:rPr>
          <w:color w:val="231F20"/>
        </w:rPr>
        <w:t>change</w:t>
      </w:r>
      <w:r w:rsidRPr="00072CAB">
        <w:rPr>
          <w:color w:val="231F20"/>
          <w:spacing w:val="-24"/>
        </w:rPr>
        <w:t xml:space="preserve"> </w:t>
      </w:r>
      <w:r w:rsidRPr="00072CAB">
        <w:rPr>
          <w:color w:val="231F20"/>
        </w:rPr>
        <w:t>on</w:t>
      </w:r>
      <w:r w:rsidRPr="00072CAB">
        <w:rPr>
          <w:color w:val="231F20"/>
          <w:spacing w:val="-23"/>
        </w:rPr>
        <w:t xml:space="preserve"> </w:t>
      </w:r>
      <w:r w:rsidRPr="00072CAB">
        <w:rPr>
          <w:color w:val="231F20"/>
        </w:rPr>
        <w:t>performance/functionality.</w:t>
      </w:r>
    </w:p>
    <w:p w14:paraId="7AE06FA4" w14:textId="77777777" w:rsidR="005F5B22" w:rsidRPr="00072CAB" w:rsidRDefault="00B0057A" w:rsidP="00B24219">
      <w:pPr>
        <w:pStyle w:val="ListParagraph"/>
        <w:numPr>
          <w:ilvl w:val="1"/>
          <w:numId w:val="118"/>
        </w:numPr>
        <w:spacing w:before="200" w:after="120" w:line="230" w:lineRule="auto"/>
        <w:ind w:left="810" w:right="850" w:hanging="360"/>
        <w:jc w:val="both"/>
      </w:pPr>
      <w:r w:rsidRPr="00072CAB">
        <w:rPr>
          <w:color w:val="231F20"/>
        </w:rPr>
        <w:t>The Procuring Entity may accept the value engineering proposal if the proposal demonstrates beneﬁts that:</w:t>
      </w:r>
    </w:p>
    <w:p w14:paraId="0F27E31D" w14:textId="77777777" w:rsidR="005F5B22" w:rsidRPr="00072CAB" w:rsidRDefault="00B0057A" w:rsidP="0022390B">
      <w:pPr>
        <w:pStyle w:val="ListParagraph"/>
        <w:numPr>
          <w:ilvl w:val="0"/>
          <w:numId w:val="16"/>
        </w:numPr>
        <w:tabs>
          <w:tab w:val="left" w:pos="1128"/>
          <w:tab w:val="left" w:pos="1129"/>
        </w:tabs>
        <w:spacing w:before="15"/>
        <w:ind w:right="720"/>
      </w:pPr>
      <w:r w:rsidRPr="00072CAB">
        <w:rPr>
          <w:color w:val="231F20"/>
        </w:rPr>
        <w:t>accelerate</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completion</w:t>
      </w:r>
      <w:r w:rsidRPr="00072CAB">
        <w:rPr>
          <w:color w:val="231F20"/>
          <w:spacing w:val="-23"/>
        </w:rPr>
        <w:t xml:space="preserve"> </w:t>
      </w:r>
      <w:r w:rsidRPr="00072CAB">
        <w:rPr>
          <w:color w:val="231F20"/>
        </w:rPr>
        <w:t>period;</w:t>
      </w:r>
      <w:r w:rsidRPr="00072CAB">
        <w:rPr>
          <w:color w:val="231F20"/>
          <w:spacing w:val="-23"/>
        </w:rPr>
        <w:t xml:space="preserve"> </w:t>
      </w:r>
      <w:r w:rsidRPr="00072CAB">
        <w:rPr>
          <w:color w:val="231F20"/>
        </w:rPr>
        <w:t>or</w:t>
      </w:r>
    </w:p>
    <w:p w14:paraId="08407ED2" w14:textId="77777777" w:rsidR="005F5B22" w:rsidRPr="00072CAB" w:rsidRDefault="00B0057A" w:rsidP="0022390B">
      <w:pPr>
        <w:pStyle w:val="ListParagraph"/>
        <w:numPr>
          <w:ilvl w:val="0"/>
          <w:numId w:val="16"/>
        </w:numPr>
        <w:tabs>
          <w:tab w:val="left" w:pos="1128"/>
          <w:tab w:val="left" w:pos="1129"/>
        </w:tabs>
        <w:spacing w:before="16"/>
        <w:ind w:right="720"/>
      </w:pPr>
      <w:r w:rsidRPr="00072CAB">
        <w:rPr>
          <w:color w:val="231F20"/>
        </w:rPr>
        <w:t>reduce</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Price</w:t>
      </w:r>
      <w:r w:rsidRPr="00072CAB">
        <w:rPr>
          <w:color w:val="231F20"/>
          <w:spacing w:val="-23"/>
        </w:rPr>
        <w:t xml:space="preserve"> </w:t>
      </w:r>
      <w:r w:rsidRPr="00072CAB">
        <w:rPr>
          <w:color w:val="231F20"/>
        </w:rPr>
        <w:t>or</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life</w:t>
      </w:r>
      <w:r w:rsidRPr="00072CAB">
        <w:rPr>
          <w:color w:val="231F20"/>
          <w:spacing w:val="-23"/>
        </w:rPr>
        <w:t xml:space="preserve"> </w:t>
      </w:r>
      <w:r w:rsidRPr="00072CAB">
        <w:rPr>
          <w:color w:val="231F20"/>
        </w:rPr>
        <w:t>cycle</w:t>
      </w:r>
      <w:r w:rsidRPr="00072CAB">
        <w:rPr>
          <w:color w:val="231F20"/>
          <w:spacing w:val="-23"/>
        </w:rPr>
        <w:t xml:space="preserve"> </w:t>
      </w:r>
      <w:r w:rsidRPr="00072CAB">
        <w:rPr>
          <w:color w:val="231F20"/>
        </w:rPr>
        <w:t>costs</w:t>
      </w:r>
      <w:r w:rsidRPr="00072CAB">
        <w:rPr>
          <w:color w:val="231F20"/>
          <w:spacing w:val="-22"/>
        </w:rPr>
        <w:t xml:space="preserve"> </w:t>
      </w:r>
      <w:r w:rsidRPr="00072CAB">
        <w:rPr>
          <w:color w:val="231F20"/>
        </w:rPr>
        <w:t>to</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Procuring</w:t>
      </w:r>
      <w:r w:rsidRPr="00072CAB">
        <w:rPr>
          <w:color w:val="231F20"/>
          <w:spacing w:val="-23"/>
        </w:rPr>
        <w:t xml:space="preserve"> </w:t>
      </w:r>
      <w:r w:rsidRPr="00072CAB">
        <w:rPr>
          <w:color w:val="231F20"/>
        </w:rPr>
        <w:t>Entity;</w:t>
      </w:r>
      <w:r w:rsidRPr="00072CAB">
        <w:rPr>
          <w:color w:val="231F20"/>
          <w:spacing w:val="-23"/>
        </w:rPr>
        <w:t xml:space="preserve"> </w:t>
      </w:r>
      <w:r w:rsidRPr="00072CAB">
        <w:rPr>
          <w:color w:val="231F20"/>
        </w:rPr>
        <w:t>or</w:t>
      </w:r>
    </w:p>
    <w:p w14:paraId="2D4DE301" w14:textId="77777777" w:rsidR="005F5B22" w:rsidRPr="00072CAB" w:rsidRDefault="00B0057A" w:rsidP="0022390B">
      <w:pPr>
        <w:pStyle w:val="ListParagraph"/>
        <w:numPr>
          <w:ilvl w:val="0"/>
          <w:numId w:val="16"/>
        </w:numPr>
        <w:tabs>
          <w:tab w:val="left" w:pos="1128"/>
          <w:tab w:val="left" w:pos="1129"/>
        </w:tabs>
        <w:spacing w:before="15"/>
        <w:ind w:right="720"/>
      </w:pPr>
      <w:r w:rsidRPr="00072CAB">
        <w:rPr>
          <w:color w:val="231F20"/>
        </w:rPr>
        <w:t>improve</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quality,</w:t>
      </w:r>
      <w:r w:rsidRPr="00072CAB">
        <w:rPr>
          <w:color w:val="231F20"/>
          <w:spacing w:val="-24"/>
        </w:rPr>
        <w:t xml:space="preserve"> </w:t>
      </w:r>
      <w:r w:rsidRPr="00072CAB">
        <w:rPr>
          <w:color w:val="231F20"/>
        </w:rPr>
        <w:t>efﬁciency,</w:t>
      </w:r>
      <w:r w:rsidRPr="00072CAB">
        <w:rPr>
          <w:color w:val="231F20"/>
          <w:spacing w:val="-24"/>
        </w:rPr>
        <w:t xml:space="preserve"> </w:t>
      </w:r>
      <w:r w:rsidRPr="00072CAB">
        <w:rPr>
          <w:color w:val="231F20"/>
        </w:rPr>
        <w:t>safety</w:t>
      </w:r>
      <w:r w:rsidRPr="00072CAB">
        <w:rPr>
          <w:color w:val="231F20"/>
          <w:spacing w:val="-24"/>
        </w:rPr>
        <w:t xml:space="preserve"> </w:t>
      </w:r>
      <w:r w:rsidRPr="00072CAB">
        <w:rPr>
          <w:color w:val="231F20"/>
        </w:rPr>
        <w:t>or</w:t>
      </w:r>
      <w:r w:rsidRPr="00072CAB">
        <w:rPr>
          <w:color w:val="231F20"/>
          <w:spacing w:val="-24"/>
        </w:rPr>
        <w:t xml:space="preserve"> </w:t>
      </w:r>
      <w:r w:rsidRPr="00072CAB">
        <w:rPr>
          <w:color w:val="231F20"/>
        </w:rPr>
        <w:t>sustainability</w:t>
      </w:r>
      <w:r w:rsidRPr="00072CAB">
        <w:rPr>
          <w:color w:val="231F20"/>
          <w:spacing w:val="-24"/>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4"/>
        </w:rPr>
        <w:t xml:space="preserve"> </w:t>
      </w:r>
      <w:r w:rsidRPr="00072CAB">
        <w:rPr>
          <w:color w:val="231F20"/>
        </w:rPr>
        <w:t>Facilities;</w:t>
      </w:r>
      <w:r w:rsidRPr="00072CAB">
        <w:rPr>
          <w:color w:val="231F20"/>
          <w:spacing w:val="-24"/>
        </w:rPr>
        <w:t xml:space="preserve"> </w:t>
      </w:r>
      <w:r w:rsidRPr="00072CAB">
        <w:rPr>
          <w:color w:val="231F20"/>
        </w:rPr>
        <w:t>or</w:t>
      </w:r>
    </w:p>
    <w:p w14:paraId="200A775B" w14:textId="77777777" w:rsidR="005F5B22" w:rsidRPr="00072CAB" w:rsidRDefault="00B0057A" w:rsidP="0022390B">
      <w:pPr>
        <w:pStyle w:val="ListParagraph"/>
        <w:numPr>
          <w:ilvl w:val="0"/>
          <w:numId w:val="16"/>
        </w:numPr>
        <w:tabs>
          <w:tab w:val="left" w:pos="1128"/>
          <w:tab w:val="left" w:pos="1129"/>
        </w:tabs>
        <w:spacing w:before="15"/>
        <w:ind w:right="720"/>
      </w:pPr>
      <w:r w:rsidRPr="00072CAB">
        <w:rPr>
          <w:color w:val="231F20"/>
        </w:rPr>
        <w:t>yield</w:t>
      </w:r>
      <w:r w:rsidRPr="00072CAB">
        <w:rPr>
          <w:color w:val="231F20"/>
          <w:spacing w:val="-23"/>
        </w:rPr>
        <w:t xml:space="preserve"> </w:t>
      </w:r>
      <w:r w:rsidRPr="00072CAB">
        <w:rPr>
          <w:color w:val="231F20"/>
        </w:rPr>
        <w:t>any</w:t>
      </w:r>
      <w:r w:rsidRPr="00072CAB">
        <w:rPr>
          <w:color w:val="231F20"/>
          <w:spacing w:val="-23"/>
        </w:rPr>
        <w:t xml:space="preserve"> </w:t>
      </w:r>
      <w:r w:rsidRPr="00072CAB">
        <w:rPr>
          <w:color w:val="231F20"/>
        </w:rPr>
        <w:t>other</w:t>
      </w:r>
      <w:r w:rsidRPr="00072CAB">
        <w:rPr>
          <w:color w:val="231F20"/>
          <w:spacing w:val="-23"/>
        </w:rPr>
        <w:t xml:space="preserve"> </w:t>
      </w:r>
      <w:r w:rsidRPr="00072CAB">
        <w:rPr>
          <w:color w:val="231F20"/>
        </w:rPr>
        <w:t>beneﬁts</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Procuring</w:t>
      </w:r>
      <w:r w:rsidRPr="00072CAB">
        <w:rPr>
          <w:color w:val="231F20"/>
          <w:spacing w:val="-23"/>
        </w:rPr>
        <w:t xml:space="preserve"> </w:t>
      </w:r>
      <w:r w:rsidRPr="00072CAB">
        <w:rPr>
          <w:color w:val="231F20"/>
          <w:spacing w:val="-3"/>
        </w:rPr>
        <w:t>Entity,</w:t>
      </w:r>
      <w:r w:rsidRPr="00072CAB">
        <w:rPr>
          <w:color w:val="231F20"/>
          <w:spacing w:val="-23"/>
        </w:rPr>
        <w:t xml:space="preserve"> </w:t>
      </w:r>
      <w:r w:rsidRPr="00072CAB">
        <w:rPr>
          <w:color w:val="231F20"/>
        </w:rPr>
        <w:t>without</w:t>
      </w:r>
      <w:r w:rsidRPr="00072CAB">
        <w:rPr>
          <w:color w:val="231F20"/>
          <w:spacing w:val="-23"/>
        </w:rPr>
        <w:t xml:space="preserve"> </w:t>
      </w:r>
      <w:r w:rsidRPr="00072CAB">
        <w:rPr>
          <w:color w:val="231F20"/>
        </w:rPr>
        <w:t>compromising</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functionality</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7"/>
        </w:rPr>
        <w:t xml:space="preserve"> </w:t>
      </w:r>
      <w:r w:rsidRPr="00072CAB">
        <w:rPr>
          <w:color w:val="231F20"/>
          <w:spacing w:val="-3"/>
        </w:rPr>
        <w:t>Works.</w:t>
      </w:r>
    </w:p>
    <w:p w14:paraId="4C91974E" w14:textId="77777777" w:rsidR="005F5B22" w:rsidRPr="00072CAB" w:rsidRDefault="005F5B22" w:rsidP="0007468A">
      <w:pPr>
        <w:pStyle w:val="BodyText"/>
        <w:ind w:right="720"/>
        <w:rPr>
          <w:i/>
        </w:rPr>
      </w:pPr>
    </w:p>
    <w:p w14:paraId="08665C7D" w14:textId="77777777" w:rsidR="005F5B22" w:rsidRPr="00072CAB" w:rsidRDefault="00B0057A" w:rsidP="00B24219">
      <w:pPr>
        <w:pStyle w:val="ListParagraph"/>
        <w:numPr>
          <w:ilvl w:val="1"/>
          <w:numId w:val="118"/>
        </w:numPr>
        <w:spacing w:before="200" w:after="120" w:line="230" w:lineRule="auto"/>
        <w:ind w:left="810" w:right="850" w:hanging="360"/>
        <w:jc w:val="both"/>
      </w:pPr>
      <w:r w:rsidRPr="00072CAB">
        <w:rPr>
          <w:color w:val="231F20"/>
        </w:rPr>
        <w:t>If the value engineering proposal is approved by the Procuring Entity and results in:</w:t>
      </w:r>
    </w:p>
    <w:p w14:paraId="59F6D005" w14:textId="77777777" w:rsidR="005F5B22" w:rsidRPr="00072CAB" w:rsidRDefault="00B0057A" w:rsidP="0022390B">
      <w:pPr>
        <w:pStyle w:val="ListParagraph"/>
        <w:numPr>
          <w:ilvl w:val="2"/>
          <w:numId w:val="15"/>
        </w:numPr>
        <w:tabs>
          <w:tab w:val="left" w:pos="1117"/>
          <w:tab w:val="left" w:pos="1118"/>
        </w:tabs>
        <w:spacing w:before="48" w:line="230" w:lineRule="auto"/>
        <w:ind w:right="720"/>
      </w:pPr>
      <w:r w:rsidRPr="00072CAB">
        <w:rPr>
          <w:color w:val="231F20"/>
        </w:rPr>
        <w:t>a</w:t>
      </w:r>
      <w:r w:rsidRPr="00072CAB">
        <w:rPr>
          <w:color w:val="231F20"/>
          <w:spacing w:val="-13"/>
        </w:rPr>
        <w:t xml:space="preserve"> </w:t>
      </w:r>
      <w:r w:rsidRPr="00072CAB">
        <w:rPr>
          <w:color w:val="231F20"/>
        </w:rPr>
        <w:t>reduction</w:t>
      </w:r>
      <w:r w:rsidRPr="00072CAB">
        <w:rPr>
          <w:color w:val="231F20"/>
          <w:spacing w:val="-14"/>
        </w:rPr>
        <w:t xml:space="preserve"> </w:t>
      </w:r>
      <w:r w:rsidRPr="00072CAB">
        <w:rPr>
          <w:color w:val="231F20"/>
        </w:rPr>
        <w:t>of</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Contract</w:t>
      </w:r>
      <w:r w:rsidRPr="00072CAB">
        <w:rPr>
          <w:color w:val="231F20"/>
          <w:spacing w:val="-14"/>
        </w:rPr>
        <w:t xml:space="preserve"> </w:t>
      </w:r>
      <w:r w:rsidRPr="00072CAB">
        <w:rPr>
          <w:color w:val="231F20"/>
        </w:rPr>
        <w:t>Price;</w:t>
      </w:r>
      <w:r w:rsidRPr="00072CAB">
        <w:rPr>
          <w:color w:val="231F20"/>
          <w:spacing w:val="-14"/>
        </w:rPr>
        <w:t xml:space="preserve"> </w:t>
      </w:r>
      <w:r w:rsidRPr="00072CAB">
        <w:rPr>
          <w:color w:val="231F20"/>
        </w:rPr>
        <w:t>the</w:t>
      </w:r>
      <w:r w:rsidRPr="00072CAB">
        <w:rPr>
          <w:color w:val="231F20"/>
          <w:spacing w:val="-13"/>
        </w:rPr>
        <w:t xml:space="preserve"> </w:t>
      </w:r>
      <w:r w:rsidRPr="00072CAB">
        <w:rPr>
          <w:color w:val="231F20"/>
        </w:rPr>
        <w:t>amount</w:t>
      </w:r>
      <w:r w:rsidRPr="00072CAB">
        <w:rPr>
          <w:color w:val="231F20"/>
          <w:spacing w:val="-14"/>
        </w:rPr>
        <w:t xml:space="preserve"> </w:t>
      </w:r>
      <w:r w:rsidRPr="00072CAB">
        <w:rPr>
          <w:color w:val="231F20"/>
        </w:rPr>
        <w:t>to</w:t>
      </w:r>
      <w:r w:rsidRPr="00072CAB">
        <w:rPr>
          <w:color w:val="231F20"/>
          <w:spacing w:val="-13"/>
        </w:rPr>
        <w:t xml:space="preserve"> </w:t>
      </w:r>
      <w:r w:rsidRPr="00072CAB">
        <w:rPr>
          <w:color w:val="231F20"/>
        </w:rPr>
        <w:t>be</w:t>
      </w:r>
      <w:r w:rsidRPr="00072CAB">
        <w:rPr>
          <w:color w:val="231F20"/>
          <w:spacing w:val="-13"/>
        </w:rPr>
        <w:t xml:space="preserve"> </w:t>
      </w:r>
      <w:r w:rsidRPr="00072CAB">
        <w:rPr>
          <w:color w:val="231F20"/>
        </w:rPr>
        <w:t>paid</w:t>
      </w:r>
      <w:r w:rsidRPr="00072CAB">
        <w:rPr>
          <w:color w:val="231F20"/>
          <w:spacing w:val="-13"/>
        </w:rPr>
        <w:t xml:space="preserve"> </w:t>
      </w:r>
      <w:r w:rsidRPr="00072CAB">
        <w:rPr>
          <w:color w:val="231F20"/>
        </w:rPr>
        <w:t>to</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Contractor</w:t>
      </w:r>
      <w:r w:rsidRPr="00072CAB">
        <w:rPr>
          <w:color w:val="231F20"/>
          <w:spacing w:val="-14"/>
        </w:rPr>
        <w:t xml:space="preserve"> </w:t>
      </w:r>
      <w:r w:rsidRPr="00072CAB">
        <w:rPr>
          <w:color w:val="231F20"/>
        </w:rPr>
        <w:t>shall</w:t>
      </w:r>
      <w:r w:rsidRPr="00072CAB">
        <w:rPr>
          <w:color w:val="231F20"/>
          <w:spacing w:val="-13"/>
        </w:rPr>
        <w:t xml:space="preserve"> </w:t>
      </w:r>
      <w:r w:rsidRPr="00072CAB">
        <w:rPr>
          <w:color w:val="231F20"/>
        </w:rPr>
        <w:t>be</w:t>
      </w:r>
      <w:r w:rsidRPr="00072CAB">
        <w:rPr>
          <w:color w:val="231F20"/>
          <w:spacing w:val="-13"/>
        </w:rPr>
        <w:t xml:space="preserve"> </w:t>
      </w:r>
      <w:r w:rsidRPr="00072CAB">
        <w:rPr>
          <w:color w:val="231F20"/>
        </w:rPr>
        <w:t>the</w:t>
      </w:r>
      <w:r w:rsidRPr="00072CAB">
        <w:rPr>
          <w:color w:val="231F20"/>
          <w:spacing w:val="-13"/>
        </w:rPr>
        <w:t xml:space="preserve"> </w:t>
      </w:r>
      <w:r w:rsidRPr="00072CAB">
        <w:rPr>
          <w:b/>
          <w:color w:val="231F20"/>
        </w:rPr>
        <w:t>percentage</w:t>
      </w:r>
      <w:r w:rsidRPr="00072CAB">
        <w:rPr>
          <w:b/>
          <w:color w:val="231F20"/>
          <w:spacing w:val="-13"/>
        </w:rPr>
        <w:t xml:space="preserve"> </w:t>
      </w:r>
      <w:r w:rsidRPr="00072CAB">
        <w:rPr>
          <w:b/>
          <w:color w:val="231F20"/>
        </w:rPr>
        <w:t>speciﬁed in</w:t>
      </w:r>
      <w:r w:rsidRPr="00072CAB">
        <w:rPr>
          <w:b/>
          <w:color w:val="231F20"/>
          <w:spacing w:val="-22"/>
        </w:rPr>
        <w:t xml:space="preserve"> </w:t>
      </w:r>
      <w:r w:rsidRPr="00072CAB">
        <w:rPr>
          <w:b/>
          <w:color w:val="231F20"/>
        </w:rPr>
        <w:t>the</w:t>
      </w:r>
      <w:r w:rsidRPr="00072CAB">
        <w:rPr>
          <w:b/>
          <w:color w:val="231F20"/>
          <w:spacing w:val="-23"/>
        </w:rPr>
        <w:t xml:space="preserve"> </w:t>
      </w:r>
      <w:r w:rsidRPr="00072CAB">
        <w:rPr>
          <w:b/>
          <w:color w:val="231F20"/>
        </w:rPr>
        <w:t>SCC</w:t>
      </w:r>
      <w:r w:rsidRPr="00072CAB">
        <w:rPr>
          <w:b/>
          <w:color w:val="231F20"/>
          <w:spacing w:val="-22"/>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reduction</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Price;</w:t>
      </w:r>
      <w:r w:rsidRPr="00072CAB">
        <w:rPr>
          <w:color w:val="231F20"/>
          <w:spacing w:val="-23"/>
        </w:rPr>
        <w:t xml:space="preserve"> </w:t>
      </w:r>
      <w:r w:rsidRPr="00072CAB">
        <w:rPr>
          <w:color w:val="231F20"/>
        </w:rPr>
        <w:t>or</w:t>
      </w:r>
    </w:p>
    <w:p w14:paraId="6C973AE3" w14:textId="77777777" w:rsidR="005F5B22" w:rsidRPr="00072CAB" w:rsidRDefault="00B0057A" w:rsidP="0022390B">
      <w:pPr>
        <w:pStyle w:val="ListParagraph"/>
        <w:numPr>
          <w:ilvl w:val="2"/>
          <w:numId w:val="15"/>
        </w:numPr>
        <w:tabs>
          <w:tab w:val="left" w:pos="1117"/>
          <w:tab w:val="left" w:pos="1118"/>
        </w:tabs>
        <w:spacing w:before="42" w:line="248" w:lineRule="exact"/>
        <w:ind w:right="720"/>
      </w:pPr>
      <w:r w:rsidRPr="00072CAB">
        <w:rPr>
          <w:color w:val="231F20"/>
        </w:rPr>
        <w:t>an</w:t>
      </w:r>
      <w:r w:rsidRPr="00072CAB">
        <w:rPr>
          <w:color w:val="231F20"/>
          <w:spacing w:val="-14"/>
        </w:rPr>
        <w:t xml:space="preserve"> </w:t>
      </w:r>
      <w:r w:rsidRPr="00072CAB">
        <w:rPr>
          <w:color w:val="231F20"/>
        </w:rPr>
        <w:t>increase</w:t>
      </w:r>
      <w:r w:rsidRPr="00072CAB">
        <w:rPr>
          <w:color w:val="231F20"/>
          <w:spacing w:val="-14"/>
        </w:rPr>
        <w:t xml:space="preserve"> </w:t>
      </w:r>
      <w:r w:rsidRPr="00072CAB">
        <w:rPr>
          <w:color w:val="231F20"/>
        </w:rPr>
        <w:t>in</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Contract</w:t>
      </w:r>
      <w:r w:rsidRPr="00072CAB">
        <w:rPr>
          <w:color w:val="231F20"/>
          <w:spacing w:val="-14"/>
        </w:rPr>
        <w:t xml:space="preserve"> </w:t>
      </w:r>
      <w:r w:rsidRPr="00072CAB">
        <w:rPr>
          <w:color w:val="231F20"/>
        </w:rPr>
        <w:t>Price;</w:t>
      </w:r>
      <w:r w:rsidRPr="00072CAB">
        <w:rPr>
          <w:color w:val="231F20"/>
          <w:spacing w:val="-14"/>
        </w:rPr>
        <w:t xml:space="preserve"> </w:t>
      </w:r>
      <w:r w:rsidRPr="00072CAB">
        <w:rPr>
          <w:color w:val="231F20"/>
        </w:rPr>
        <w:t>but</w:t>
      </w:r>
      <w:r w:rsidRPr="00072CAB">
        <w:rPr>
          <w:color w:val="231F20"/>
          <w:spacing w:val="-14"/>
        </w:rPr>
        <w:t xml:space="preserve"> </w:t>
      </w:r>
      <w:r w:rsidRPr="00072CAB">
        <w:rPr>
          <w:color w:val="231F20"/>
        </w:rPr>
        <w:t>results</w:t>
      </w:r>
      <w:r w:rsidRPr="00072CAB">
        <w:rPr>
          <w:color w:val="231F20"/>
          <w:spacing w:val="-14"/>
        </w:rPr>
        <w:t xml:space="preserve"> </w:t>
      </w:r>
      <w:r w:rsidRPr="00072CAB">
        <w:rPr>
          <w:color w:val="231F20"/>
        </w:rPr>
        <w:t>in</w:t>
      </w:r>
      <w:r w:rsidRPr="00072CAB">
        <w:rPr>
          <w:color w:val="231F20"/>
          <w:spacing w:val="-14"/>
        </w:rPr>
        <w:t xml:space="preserve"> </w:t>
      </w:r>
      <w:r w:rsidRPr="00072CAB">
        <w:rPr>
          <w:color w:val="231F20"/>
        </w:rPr>
        <w:t>a</w:t>
      </w:r>
      <w:r w:rsidRPr="00072CAB">
        <w:rPr>
          <w:color w:val="231F20"/>
          <w:spacing w:val="-14"/>
        </w:rPr>
        <w:t xml:space="preserve"> </w:t>
      </w:r>
      <w:r w:rsidRPr="00072CAB">
        <w:rPr>
          <w:color w:val="231F20"/>
        </w:rPr>
        <w:t>reduction</w:t>
      </w:r>
      <w:r w:rsidRPr="00072CAB">
        <w:rPr>
          <w:color w:val="231F20"/>
          <w:spacing w:val="-14"/>
        </w:rPr>
        <w:t xml:space="preserve"> </w:t>
      </w:r>
      <w:r w:rsidRPr="00072CAB">
        <w:rPr>
          <w:color w:val="231F20"/>
        </w:rPr>
        <w:t>in</w:t>
      </w:r>
      <w:r w:rsidRPr="00072CAB">
        <w:rPr>
          <w:color w:val="231F20"/>
          <w:spacing w:val="-14"/>
        </w:rPr>
        <w:t xml:space="preserve"> </w:t>
      </w:r>
      <w:r w:rsidRPr="00072CAB">
        <w:rPr>
          <w:color w:val="231F20"/>
        </w:rPr>
        <w:t>life</w:t>
      </w:r>
      <w:r w:rsidRPr="00072CAB">
        <w:rPr>
          <w:color w:val="231F20"/>
          <w:spacing w:val="-14"/>
        </w:rPr>
        <w:t xml:space="preserve"> </w:t>
      </w:r>
      <w:r w:rsidRPr="00072CAB">
        <w:rPr>
          <w:color w:val="231F20"/>
        </w:rPr>
        <w:t>cycle</w:t>
      </w:r>
      <w:r w:rsidRPr="00072CAB">
        <w:rPr>
          <w:color w:val="231F20"/>
          <w:spacing w:val="-14"/>
        </w:rPr>
        <w:t xml:space="preserve"> </w:t>
      </w:r>
      <w:r w:rsidRPr="00072CAB">
        <w:rPr>
          <w:color w:val="231F20"/>
        </w:rPr>
        <w:t>costs</w:t>
      </w:r>
      <w:r w:rsidRPr="00072CAB">
        <w:rPr>
          <w:color w:val="231F20"/>
          <w:spacing w:val="-14"/>
        </w:rPr>
        <w:t xml:space="preserve"> </w:t>
      </w:r>
      <w:r w:rsidRPr="00072CAB">
        <w:rPr>
          <w:color w:val="231F20"/>
        </w:rPr>
        <w:t>due</w:t>
      </w:r>
      <w:r w:rsidRPr="00072CAB">
        <w:rPr>
          <w:color w:val="231F20"/>
          <w:spacing w:val="-14"/>
        </w:rPr>
        <w:t xml:space="preserve"> </w:t>
      </w:r>
      <w:r w:rsidRPr="00072CAB">
        <w:rPr>
          <w:color w:val="231F20"/>
        </w:rPr>
        <w:t>to</w:t>
      </w:r>
      <w:r w:rsidRPr="00072CAB">
        <w:rPr>
          <w:color w:val="231F20"/>
          <w:spacing w:val="-14"/>
        </w:rPr>
        <w:t xml:space="preserve"> </w:t>
      </w:r>
      <w:r w:rsidRPr="00072CAB">
        <w:rPr>
          <w:color w:val="231F20"/>
        </w:rPr>
        <w:t>any</w:t>
      </w:r>
      <w:r w:rsidRPr="00072CAB">
        <w:rPr>
          <w:color w:val="231F20"/>
          <w:spacing w:val="-14"/>
        </w:rPr>
        <w:t xml:space="preserve"> </w:t>
      </w:r>
      <w:r w:rsidRPr="00072CAB">
        <w:rPr>
          <w:color w:val="231F20"/>
        </w:rPr>
        <w:t>beneﬁt</w:t>
      </w:r>
      <w:r w:rsidRPr="00072CAB">
        <w:rPr>
          <w:color w:val="231F20"/>
          <w:spacing w:val="-14"/>
        </w:rPr>
        <w:t xml:space="preserve"> </w:t>
      </w:r>
      <w:r w:rsidRPr="00072CAB">
        <w:rPr>
          <w:color w:val="231F20"/>
        </w:rPr>
        <w:t>described</w:t>
      </w:r>
      <w:r w:rsidRPr="00072CAB">
        <w:rPr>
          <w:color w:val="231F20"/>
          <w:spacing w:val="-14"/>
        </w:rPr>
        <w:t xml:space="preserve"> </w:t>
      </w:r>
      <w:r w:rsidRPr="00072CAB">
        <w:rPr>
          <w:color w:val="231F20"/>
        </w:rPr>
        <w:t>in</w:t>
      </w:r>
    </w:p>
    <w:p w14:paraId="00BB05F6" w14:textId="77777777" w:rsidR="005F5B22" w:rsidRPr="00072CAB" w:rsidRDefault="00B0057A" w:rsidP="0022390B">
      <w:pPr>
        <w:pStyle w:val="ListParagraph"/>
        <w:numPr>
          <w:ilvl w:val="3"/>
          <w:numId w:val="15"/>
        </w:numPr>
        <w:tabs>
          <w:tab w:val="left" w:pos="1395"/>
        </w:tabs>
        <w:spacing w:line="248" w:lineRule="exact"/>
        <w:ind w:right="720"/>
      </w:pPr>
      <w:r w:rsidRPr="00072CAB">
        <w:rPr>
          <w:color w:val="231F20"/>
        </w:rPr>
        <w:t>to</w:t>
      </w:r>
      <w:r w:rsidRPr="00072CAB">
        <w:rPr>
          <w:color w:val="231F20"/>
          <w:spacing w:val="-23"/>
        </w:rPr>
        <w:t xml:space="preserve"> </w:t>
      </w:r>
      <w:r w:rsidRPr="00072CAB">
        <w:rPr>
          <w:color w:val="231F20"/>
        </w:rPr>
        <w:t>(d)</w:t>
      </w:r>
      <w:r w:rsidRPr="00072CAB">
        <w:rPr>
          <w:color w:val="231F20"/>
          <w:spacing w:val="-23"/>
        </w:rPr>
        <w:t xml:space="preserve"> </w:t>
      </w:r>
      <w:r w:rsidRPr="00072CAB">
        <w:rPr>
          <w:color w:val="231F20"/>
        </w:rPr>
        <w:t>above,</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amount</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paid</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Contractor</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full</w:t>
      </w:r>
      <w:r w:rsidRPr="00072CAB">
        <w:rPr>
          <w:color w:val="231F20"/>
          <w:spacing w:val="-23"/>
        </w:rPr>
        <w:t xml:space="preserve"> </w:t>
      </w:r>
      <w:r w:rsidRPr="00072CAB">
        <w:rPr>
          <w:color w:val="231F20"/>
        </w:rPr>
        <w:t>increase</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Price.</w:t>
      </w:r>
    </w:p>
    <w:p w14:paraId="21E06CA3"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color w:val="231F20"/>
        </w:rPr>
      </w:pPr>
      <w:r w:rsidRPr="00072CAB">
        <w:rPr>
          <w:rFonts w:ascii="Times New Roman" w:hAnsi="Times New Roman" w:cs="Times New Roman"/>
          <w:b/>
          <w:bCs/>
          <w:color w:val="231F20"/>
        </w:rPr>
        <w:t>Cash Flow</w:t>
      </w:r>
      <w:r w:rsidRPr="00072CAB">
        <w:rPr>
          <w:rFonts w:ascii="Times New Roman" w:hAnsi="Times New Roman" w:cs="Times New Roman"/>
          <w:b/>
          <w:bCs/>
          <w:color w:val="231F20"/>
          <w:spacing w:val="-46"/>
        </w:rPr>
        <w:t xml:space="preserve"> </w:t>
      </w:r>
      <w:r w:rsidRPr="00072CAB">
        <w:rPr>
          <w:rFonts w:ascii="Times New Roman" w:hAnsi="Times New Roman" w:cs="Times New Roman"/>
          <w:b/>
          <w:bCs/>
          <w:color w:val="231F20"/>
        </w:rPr>
        <w:t>Forecasts</w:t>
      </w:r>
    </w:p>
    <w:p w14:paraId="39B45A85"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When the Program</w:t>
      </w:r>
      <w:r w:rsidRPr="009A5EAE">
        <w:rPr>
          <w:color w:val="231F20"/>
          <w:position w:val="11"/>
          <w:sz w:val="18"/>
          <w:szCs w:val="18"/>
        </w:rPr>
        <w:t>11</w:t>
      </w:r>
      <w:r w:rsidRPr="00072CAB">
        <w:rPr>
          <w:color w:val="231F20"/>
        </w:rPr>
        <w:t>, is updated, the Contractor shall provide the Project Manager with an updated cash ﬂow forecast. The cash ﬂow forecast shall include different currencies, as deﬁned in the Contract, converted as necessary</w:t>
      </w:r>
      <w:r w:rsidRPr="00072CAB">
        <w:rPr>
          <w:color w:val="231F20"/>
          <w:spacing w:val="-23"/>
        </w:rPr>
        <w:t xml:space="preserve"> </w:t>
      </w:r>
      <w:r w:rsidRPr="00072CAB">
        <w:rPr>
          <w:color w:val="231F20"/>
        </w:rPr>
        <w:t>using</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exchange</w:t>
      </w:r>
      <w:r w:rsidRPr="00072CAB">
        <w:rPr>
          <w:color w:val="231F20"/>
          <w:spacing w:val="-23"/>
        </w:rPr>
        <w:t xml:space="preserve"> </w:t>
      </w:r>
      <w:r w:rsidRPr="00072CAB">
        <w:rPr>
          <w:color w:val="231F20"/>
        </w:rPr>
        <w:t>rates.</w:t>
      </w:r>
    </w:p>
    <w:p w14:paraId="57017339"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color w:val="231F20"/>
        </w:rPr>
      </w:pPr>
      <w:r w:rsidRPr="00072CAB">
        <w:rPr>
          <w:rFonts w:ascii="Times New Roman" w:hAnsi="Times New Roman" w:cs="Times New Roman"/>
          <w:b/>
          <w:bCs/>
          <w:color w:val="231F20"/>
        </w:rPr>
        <w:t>Payment</w:t>
      </w:r>
      <w:r w:rsidRPr="00072CAB">
        <w:rPr>
          <w:rFonts w:ascii="Times New Roman" w:hAnsi="Times New Roman" w:cs="Times New Roman"/>
          <w:b/>
          <w:bCs/>
          <w:color w:val="231F20"/>
          <w:spacing w:val="-23"/>
        </w:rPr>
        <w:t xml:space="preserve"> </w:t>
      </w:r>
      <w:r w:rsidRPr="00072CAB">
        <w:rPr>
          <w:rFonts w:ascii="Times New Roman" w:hAnsi="Times New Roman" w:cs="Times New Roman"/>
          <w:b/>
          <w:bCs/>
          <w:color w:val="231F20"/>
        </w:rPr>
        <w:t>Certiﬁcates</w:t>
      </w:r>
    </w:p>
    <w:p w14:paraId="6DAE3E33"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 Contractor shall submit to the Project Manager monthly statements of the estimated value of the work executed less the cumulative amount certiﬁed previously.</w:t>
      </w:r>
    </w:p>
    <w:p w14:paraId="50952B54"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 Project Manager shall check the Contractor's monthly statement and certify the amount to be paid to the Contractor.</w:t>
      </w:r>
    </w:p>
    <w:p w14:paraId="05AC18A6"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 value of work executed shall be determined by the Project Manager.</w:t>
      </w:r>
    </w:p>
    <w:p w14:paraId="363A57B2"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 value of work executed shall comprise the value of the quantities of work in the Bill of Quantities that have been completed12.</w:t>
      </w:r>
    </w:p>
    <w:p w14:paraId="774314C3"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 value of work executed shall include the valuation of Variations and Compensation Events.</w:t>
      </w:r>
    </w:p>
    <w:p w14:paraId="63807985"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 Project Manager may exclude any item certiﬁed in a previous certiﬁcate or reduce the proportion of any item previously certiﬁed in any certiﬁcate in the light of later information.</w:t>
      </w:r>
    </w:p>
    <w:p w14:paraId="52C2C6BF"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Where the contract price is different from the corrected tender price, in order to ensure the contractor is not paid less or more relative to the contract price (which would be the tender price), payment valuation certiﬁcates and variation orders on omissions and additions valued based on rates in the Bill of Quantities or schedule of rates in the Tender, will be adjusted by a plus or minus percentage. The percentage already worked out during tender evaluation is worked</w:t>
      </w:r>
      <w:r w:rsidRPr="00072CAB">
        <w:rPr>
          <w:color w:val="231F20"/>
          <w:spacing w:val="-24"/>
        </w:rPr>
        <w:t xml:space="preserve"> </w:t>
      </w:r>
      <w:r w:rsidRPr="00072CAB">
        <w:rPr>
          <w:color w:val="231F20"/>
        </w:rPr>
        <w:t>out</w:t>
      </w:r>
      <w:r w:rsidRPr="00072CAB">
        <w:rPr>
          <w:color w:val="231F20"/>
          <w:spacing w:val="-24"/>
        </w:rPr>
        <w:t xml:space="preserve"> </w:t>
      </w:r>
      <w:r w:rsidRPr="00072CAB">
        <w:rPr>
          <w:color w:val="231F20"/>
        </w:rPr>
        <w:t>as</w:t>
      </w:r>
      <w:r w:rsidRPr="00072CAB">
        <w:rPr>
          <w:color w:val="231F20"/>
          <w:spacing w:val="-23"/>
        </w:rPr>
        <w:t xml:space="preserve"> </w:t>
      </w:r>
      <w:r w:rsidRPr="00072CAB">
        <w:rPr>
          <w:color w:val="231F20"/>
        </w:rPr>
        <w:t>follows:</w:t>
      </w:r>
      <w:r w:rsidRPr="00072CAB">
        <w:rPr>
          <w:color w:val="231F20"/>
          <w:spacing w:val="-24"/>
        </w:rPr>
        <w:t xml:space="preserve"> </w:t>
      </w:r>
      <w:r w:rsidRPr="00072CAB">
        <w:rPr>
          <w:i/>
          <w:color w:val="231F20"/>
        </w:rPr>
        <w:t>(corrected</w:t>
      </w:r>
      <w:r w:rsidRPr="00072CAB">
        <w:rPr>
          <w:i/>
          <w:color w:val="231F20"/>
          <w:spacing w:val="-24"/>
        </w:rPr>
        <w:t xml:space="preserve"> </w:t>
      </w:r>
      <w:r w:rsidRPr="00072CAB">
        <w:rPr>
          <w:i/>
          <w:color w:val="231F20"/>
        </w:rPr>
        <w:t>tender</w:t>
      </w:r>
      <w:r w:rsidRPr="00072CAB">
        <w:rPr>
          <w:i/>
          <w:color w:val="231F20"/>
          <w:spacing w:val="-24"/>
        </w:rPr>
        <w:t xml:space="preserve"> </w:t>
      </w:r>
      <w:r w:rsidRPr="00072CAB">
        <w:rPr>
          <w:i/>
          <w:color w:val="231F20"/>
        </w:rPr>
        <w:t>price</w:t>
      </w:r>
      <w:r w:rsidRPr="00072CAB">
        <w:rPr>
          <w:i/>
          <w:color w:val="231F20"/>
          <w:spacing w:val="-24"/>
        </w:rPr>
        <w:t xml:space="preserve"> </w:t>
      </w:r>
      <w:r w:rsidRPr="00072CAB">
        <w:rPr>
          <w:i/>
          <w:color w:val="231F20"/>
        </w:rPr>
        <w:t>–</w:t>
      </w:r>
      <w:r w:rsidRPr="00072CAB">
        <w:rPr>
          <w:i/>
          <w:color w:val="231F20"/>
          <w:spacing w:val="-23"/>
        </w:rPr>
        <w:t xml:space="preserve"> </w:t>
      </w:r>
      <w:r w:rsidRPr="00072CAB">
        <w:rPr>
          <w:i/>
          <w:color w:val="231F20"/>
        </w:rPr>
        <w:t>tender</w:t>
      </w:r>
      <w:r w:rsidRPr="00072CAB">
        <w:rPr>
          <w:i/>
          <w:color w:val="231F20"/>
          <w:spacing w:val="-24"/>
        </w:rPr>
        <w:t xml:space="preserve"> </w:t>
      </w:r>
      <w:r w:rsidRPr="00072CAB">
        <w:rPr>
          <w:i/>
          <w:color w:val="231F20"/>
        </w:rPr>
        <w:t>price)/tender</w:t>
      </w:r>
      <w:r w:rsidRPr="00072CAB">
        <w:rPr>
          <w:i/>
          <w:color w:val="231F20"/>
          <w:spacing w:val="-24"/>
        </w:rPr>
        <w:t xml:space="preserve"> </w:t>
      </w:r>
      <w:r w:rsidRPr="00072CAB">
        <w:rPr>
          <w:i/>
          <w:color w:val="231F20"/>
        </w:rPr>
        <w:t>price</w:t>
      </w:r>
      <w:r w:rsidRPr="00072CAB">
        <w:rPr>
          <w:i/>
          <w:color w:val="231F20"/>
          <w:spacing w:val="-24"/>
        </w:rPr>
        <w:t xml:space="preserve"> </w:t>
      </w:r>
      <w:r w:rsidRPr="00072CAB">
        <w:rPr>
          <w:i/>
          <w:color w:val="231F20"/>
        </w:rPr>
        <w:t>X</w:t>
      </w:r>
      <w:r w:rsidRPr="00072CAB">
        <w:rPr>
          <w:i/>
          <w:color w:val="231F20"/>
          <w:spacing w:val="-24"/>
        </w:rPr>
        <w:t xml:space="preserve"> </w:t>
      </w:r>
      <w:r w:rsidRPr="00072CAB">
        <w:rPr>
          <w:i/>
          <w:color w:val="231F20"/>
        </w:rPr>
        <w:t>100</w:t>
      </w:r>
      <w:r w:rsidRPr="00072CAB">
        <w:rPr>
          <w:color w:val="231F20"/>
        </w:rPr>
        <w:t>.</w:t>
      </w:r>
    </w:p>
    <w:p w14:paraId="154F68A7" w14:textId="77777777" w:rsidR="005F5B22" w:rsidRPr="00072CAB" w:rsidRDefault="00B0057A" w:rsidP="00B24219">
      <w:pPr>
        <w:pStyle w:val="Heading5"/>
        <w:numPr>
          <w:ilvl w:val="0"/>
          <w:numId w:val="118"/>
        </w:numPr>
        <w:spacing w:before="60"/>
        <w:ind w:left="720" w:hanging="360"/>
        <w:rPr>
          <w:rFonts w:ascii="Times New Roman" w:hAnsi="Times New Roman" w:cs="Times New Roman"/>
          <w:b/>
          <w:bCs/>
          <w:color w:val="231F20"/>
        </w:rPr>
      </w:pPr>
      <w:r w:rsidRPr="00072CAB">
        <w:rPr>
          <w:rFonts w:ascii="Times New Roman" w:hAnsi="Times New Roman" w:cs="Times New Roman"/>
          <w:b/>
          <w:bCs/>
          <w:color w:val="231F20"/>
        </w:rPr>
        <w:lastRenderedPageBreak/>
        <w:t>Payments</w:t>
      </w:r>
    </w:p>
    <w:p w14:paraId="226E8B49"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Payments shall be adjusted for deductions for advance payments and retention. The Procuring Entity shall pay the Contractor the amounts certiﬁed by the Project Manager within 30 days of the date of each certiﬁcate. If the Procuring Entity makes a late payment, the Contractor shall be paid interest on the late payment in the next payment. Interest shall be calculated from the date by which the payment should have been made up to the date when the late payment is made at the prevailing rate of interest for commercial borrowing for each of the currencies in which payments are made.</w:t>
      </w:r>
    </w:p>
    <w:p w14:paraId="05E24757"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If an amount certiﬁed is increased in a later certiﬁcate or as a result of an award by the Adjudicator or an Arbitrator, the Contractor shall be paid interest upon the delayed payment as set out in this clause. Interest shall be calculated from the date upon which the increased amount would have been certiﬁed in the absence of dispute.</w:t>
      </w:r>
    </w:p>
    <w:p w14:paraId="54D78396"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Unless otherwise stated, all payments and deductions shall be paid or charged in the proportions of currencies comprising the Contract Price.</w:t>
      </w:r>
    </w:p>
    <w:p w14:paraId="6ADFE70F"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Items of the Works for which no rate or price has been entered in shall not be paid for by the Procuring Entity and shall be deemed covered by other rates and prices in the Contract.</w:t>
      </w:r>
    </w:p>
    <w:p w14:paraId="2AB014ED" w14:textId="77777777" w:rsidR="005F5B22" w:rsidRPr="00072CAB" w:rsidRDefault="005F5B22" w:rsidP="0007468A">
      <w:pPr>
        <w:pStyle w:val="BodyText"/>
        <w:ind w:right="720"/>
      </w:pPr>
    </w:p>
    <w:p w14:paraId="401F7FEB" w14:textId="77777777" w:rsidR="009A5EAE" w:rsidRPr="00072CAB" w:rsidRDefault="009A5EAE" w:rsidP="00B24219">
      <w:pPr>
        <w:pStyle w:val="Heading5"/>
        <w:numPr>
          <w:ilvl w:val="0"/>
          <w:numId w:val="118"/>
        </w:numPr>
        <w:spacing w:before="237"/>
        <w:ind w:left="720" w:hanging="360"/>
        <w:rPr>
          <w:rFonts w:ascii="Times New Roman" w:hAnsi="Times New Roman" w:cs="Times New Roman"/>
          <w:b/>
          <w:bCs/>
          <w:color w:val="231F20"/>
        </w:rPr>
      </w:pPr>
      <w:r w:rsidRPr="00072CAB">
        <w:rPr>
          <w:rFonts w:ascii="Times New Roman" w:hAnsi="Times New Roman" w:cs="Times New Roman"/>
          <w:b/>
          <w:bCs/>
          <w:color w:val="231F20"/>
        </w:rPr>
        <w:t>Compensation</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Events</w:t>
      </w:r>
    </w:p>
    <w:p w14:paraId="137B4094" w14:textId="77777777" w:rsidR="009A5EAE" w:rsidRPr="00072CAB" w:rsidRDefault="009A5EAE" w:rsidP="00B24219">
      <w:pPr>
        <w:pStyle w:val="ListParagraph"/>
        <w:numPr>
          <w:ilvl w:val="1"/>
          <w:numId w:val="118"/>
        </w:numPr>
        <w:spacing w:before="200" w:after="120" w:line="230" w:lineRule="auto"/>
        <w:ind w:left="810" w:right="850" w:hanging="360"/>
        <w:jc w:val="both"/>
        <w:rPr>
          <w:color w:val="231F20"/>
        </w:rPr>
      </w:pPr>
      <w:r w:rsidRPr="00072CAB">
        <w:rPr>
          <w:color w:val="231F20"/>
        </w:rPr>
        <w:t>The</w:t>
      </w:r>
      <w:r w:rsidRPr="00072CAB">
        <w:rPr>
          <w:color w:val="231F20"/>
          <w:spacing w:val="-23"/>
        </w:rPr>
        <w:t xml:space="preserve"> </w:t>
      </w:r>
      <w:r w:rsidRPr="00072CAB">
        <w:rPr>
          <w:color w:val="231F20"/>
        </w:rPr>
        <w:t>following</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Compensation</w:t>
      </w:r>
      <w:r w:rsidRPr="00072CAB">
        <w:rPr>
          <w:color w:val="231F20"/>
          <w:spacing w:val="-23"/>
        </w:rPr>
        <w:t xml:space="preserve"> </w:t>
      </w:r>
      <w:r w:rsidRPr="00072CAB">
        <w:rPr>
          <w:color w:val="231F20"/>
        </w:rPr>
        <w:t>Events:</w:t>
      </w:r>
    </w:p>
    <w:p w14:paraId="7A6917F2" w14:textId="77777777" w:rsidR="009A5EAE" w:rsidRPr="00072CAB" w:rsidRDefault="009A5EAE" w:rsidP="0022390B">
      <w:pPr>
        <w:pStyle w:val="ListParagraph"/>
        <w:numPr>
          <w:ilvl w:val="2"/>
          <w:numId w:val="17"/>
        </w:numPr>
        <w:tabs>
          <w:tab w:val="left" w:pos="1261"/>
          <w:tab w:val="left" w:pos="1262"/>
        </w:tabs>
        <w:spacing w:before="96" w:line="230" w:lineRule="auto"/>
        <w:ind w:left="1264" w:right="720" w:hanging="573"/>
      </w:pPr>
      <w:r w:rsidRPr="00072CAB">
        <w:rPr>
          <w:color w:val="231F20"/>
        </w:rPr>
        <w:t>The</w:t>
      </w:r>
      <w:r w:rsidRPr="00072CAB">
        <w:rPr>
          <w:color w:val="231F20"/>
          <w:spacing w:val="-20"/>
        </w:rPr>
        <w:t xml:space="preserve"> </w:t>
      </w:r>
      <w:r w:rsidRPr="00072CAB">
        <w:rPr>
          <w:color w:val="231F20"/>
        </w:rPr>
        <w:t>Procuring</w:t>
      </w:r>
      <w:r w:rsidRPr="00072CAB">
        <w:rPr>
          <w:color w:val="231F20"/>
          <w:spacing w:val="-20"/>
        </w:rPr>
        <w:t xml:space="preserve"> </w:t>
      </w:r>
      <w:r w:rsidRPr="00072CAB">
        <w:rPr>
          <w:color w:val="231F20"/>
        </w:rPr>
        <w:t>Entity</w:t>
      </w:r>
      <w:r w:rsidRPr="00072CAB">
        <w:rPr>
          <w:color w:val="231F20"/>
          <w:spacing w:val="-20"/>
        </w:rPr>
        <w:t xml:space="preserve"> </w:t>
      </w:r>
      <w:r w:rsidRPr="00072CAB">
        <w:rPr>
          <w:color w:val="231F20"/>
        </w:rPr>
        <w:t>does</w:t>
      </w:r>
      <w:r w:rsidRPr="00072CAB">
        <w:rPr>
          <w:color w:val="231F20"/>
          <w:spacing w:val="-20"/>
        </w:rPr>
        <w:t xml:space="preserve"> </w:t>
      </w:r>
      <w:r w:rsidRPr="00072CAB">
        <w:rPr>
          <w:color w:val="231F20"/>
        </w:rPr>
        <w:t>not</w:t>
      </w:r>
      <w:r w:rsidRPr="00072CAB">
        <w:rPr>
          <w:color w:val="231F20"/>
          <w:spacing w:val="-20"/>
        </w:rPr>
        <w:t xml:space="preserve"> </w:t>
      </w:r>
      <w:r w:rsidRPr="00072CAB">
        <w:rPr>
          <w:color w:val="231F20"/>
        </w:rPr>
        <w:t>give</w:t>
      </w:r>
      <w:r w:rsidRPr="00072CAB">
        <w:rPr>
          <w:color w:val="231F20"/>
          <w:spacing w:val="-20"/>
        </w:rPr>
        <w:t xml:space="preserve"> </w:t>
      </w:r>
      <w:r w:rsidRPr="00072CAB">
        <w:rPr>
          <w:color w:val="231F20"/>
        </w:rPr>
        <w:t>access</w:t>
      </w:r>
      <w:r w:rsidRPr="00072CAB">
        <w:rPr>
          <w:color w:val="231F20"/>
          <w:spacing w:val="-20"/>
        </w:rPr>
        <w:t xml:space="preserve"> </w:t>
      </w:r>
      <w:r w:rsidRPr="00072CAB">
        <w:rPr>
          <w:color w:val="231F20"/>
        </w:rPr>
        <w:t>to</w:t>
      </w:r>
      <w:r w:rsidRPr="00072CAB">
        <w:rPr>
          <w:color w:val="231F20"/>
          <w:spacing w:val="-20"/>
        </w:rPr>
        <w:t xml:space="preserve"> </w:t>
      </w:r>
      <w:r w:rsidRPr="00072CAB">
        <w:rPr>
          <w:color w:val="231F20"/>
        </w:rPr>
        <w:t>a</w:t>
      </w:r>
      <w:r w:rsidRPr="00072CAB">
        <w:rPr>
          <w:color w:val="231F20"/>
          <w:spacing w:val="-20"/>
        </w:rPr>
        <w:t xml:space="preserve"> </w:t>
      </w:r>
      <w:r w:rsidRPr="00072CAB">
        <w:rPr>
          <w:color w:val="231F20"/>
        </w:rPr>
        <w:t>part</w:t>
      </w:r>
      <w:r w:rsidRPr="00072CAB">
        <w:rPr>
          <w:color w:val="231F20"/>
          <w:spacing w:val="-20"/>
        </w:rPr>
        <w:t xml:space="preserve"> </w:t>
      </w:r>
      <w:r w:rsidRPr="00072CAB">
        <w:rPr>
          <w:color w:val="231F20"/>
        </w:rPr>
        <w:t>of</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Site</w:t>
      </w:r>
      <w:r w:rsidRPr="00072CAB">
        <w:rPr>
          <w:color w:val="231F20"/>
          <w:spacing w:val="-20"/>
        </w:rPr>
        <w:t xml:space="preserve"> </w:t>
      </w:r>
      <w:r w:rsidRPr="00072CAB">
        <w:rPr>
          <w:color w:val="231F20"/>
        </w:rPr>
        <w:t>by</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Site</w:t>
      </w:r>
      <w:r w:rsidRPr="00072CAB">
        <w:rPr>
          <w:color w:val="231F20"/>
          <w:spacing w:val="-20"/>
        </w:rPr>
        <w:t xml:space="preserve"> </w:t>
      </w:r>
      <w:r w:rsidRPr="00072CAB">
        <w:rPr>
          <w:color w:val="231F20"/>
        </w:rPr>
        <w:t>Possession</w:t>
      </w:r>
      <w:r w:rsidRPr="00072CAB">
        <w:rPr>
          <w:color w:val="231F20"/>
          <w:spacing w:val="-20"/>
        </w:rPr>
        <w:t xml:space="preserve"> </w:t>
      </w:r>
      <w:r w:rsidRPr="00072CAB">
        <w:rPr>
          <w:color w:val="231F20"/>
        </w:rPr>
        <w:t>Date</w:t>
      </w:r>
      <w:r w:rsidRPr="00072CAB">
        <w:rPr>
          <w:color w:val="231F20"/>
          <w:spacing w:val="-20"/>
        </w:rPr>
        <w:t xml:space="preserve"> </w:t>
      </w:r>
      <w:r w:rsidRPr="00072CAB">
        <w:rPr>
          <w:color w:val="231F20"/>
        </w:rPr>
        <w:t>pursuant</w:t>
      </w:r>
      <w:r w:rsidRPr="00072CAB">
        <w:rPr>
          <w:color w:val="231F20"/>
          <w:spacing w:val="-20"/>
        </w:rPr>
        <w:t xml:space="preserve"> </w:t>
      </w:r>
      <w:r w:rsidRPr="00072CAB">
        <w:rPr>
          <w:color w:val="231F20"/>
        </w:rPr>
        <w:t>to</w:t>
      </w:r>
      <w:r w:rsidRPr="00072CAB">
        <w:rPr>
          <w:color w:val="231F20"/>
          <w:spacing w:val="-20"/>
        </w:rPr>
        <w:t xml:space="preserve"> </w:t>
      </w:r>
      <w:r w:rsidRPr="00072CAB">
        <w:rPr>
          <w:color w:val="231F20"/>
        </w:rPr>
        <w:t>GCC Sub-Clause</w:t>
      </w:r>
      <w:r w:rsidRPr="00072CAB">
        <w:rPr>
          <w:color w:val="231F20"/>
          <w:spacing w:val="-23"/>
        </w:rPr>
        <w:t xml:space="preserve"> </w:t>
      </w:r>
      <w:r w:rsidRPr="00072CAB">
        <w:rPr>
          <w:color w:val="231F20"/>
        </w:rPr>
        <w:t>20.1.</w:t>
      </w:r>
    </w:p>
    <w:p w14:paraId="2CC8A93C" w14:textId="77777777" w:rsidR="009A5EAE" w:rsidRPr="00072CAB" w:rsidRDefault="009A5EAE" w:rsidP="0022390B">
      <w:pPr>
        <w:pStyle w:val="ListParagraph"/>
        <w:numPr>
          <w:ilvl w:val="2"/>
          <w:numId w:val="17"/>
        </w:numPr>
        <w:tabs>
          <w:tab w:val="left" w:pos="1261"/>
          <w:tab w:val="left" w:pos="1262"/>
        </w:tabs>
        <w:spacing w:before="100" w:line="230" w:lineRule="auto"/>
        <w:ind w:left="1264" w:right="720" w:hanging="573"/>
      </w:pPr>
      <w:r w:rsidRPr="00072CAB">
        <w:rPr>
          <w:color w:val="231F20"/>
        </w:rPr>
        <w:t>The Procuring Entity modiﬁes the Schedule of Other Contractors in a way that affects the work of the Contractor</w:t>
      </w:r>
      <w:r w:rsidRPr="00072CAB">
        <w:rPr>
          <w:color w:val="231F20"/>
          <w:spacing w:val="-23"/>
        </w:rPr>
        <w:t xml:space="preserve"> </w:t>
      </w:r>
      <w:r w:rsidRPr="00072CAB">
        <w:rPr>
          <w:color w:val="231F20"/>
        </w:rPr>
        <w:t>under</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p>
    <w:p w14:paraId="29112243" w14:textId="77777777" w:rsidR="009A5EAE" w:rsidRPr="00072CAB" w:rsidRDefault="009A5EAE" w:rsidP="0022390B">
      <w:pPr>
        <w:pStyle w:val="ListParagraph"/>
        <w:numPr>
          <w:ilvl w:val="2"/>
          <w:numId w:val="17"/>
        </w:numPr>
        <w:tabs>
          <w:tab w:val="left" w:pos="1261"/>
          <w:tab w:val="left" w:pos="1262"/>
        </w:tabs>
        <w:spacing w:before="99" w:line="230" w:lineRule="auto"/>
        <w:ind w:left="1264" w:right="720" w:hanging="573"/>
      </w:pPr>
      <w:r w:rsidRPr="00072CAB">
        <w:rPr>
          <w:color w:val="231F20"/>
        </w:rPr>
        <w:t>The Project Manager orders a delay or does not issue Drawings, Speciﬁcations, or instructions</w:t>
      </w:r>
      <w:r w:rsidRPr="00072CAB">
        <w:rPr>
          <w:color w:val="231F20"/>
          <w:spacing w:val="-28"/>
        </w:rPr>
        <w:t xml:space="preserve"> </w:t>
      </w:r>
      <w:r w:rsidRPr="00072CAB">
        <w:rPr>
          <w:color w:val="231F20"/>
        </w:rPr>
        <w:t>required for</w:t>
      </w:r>
      <w:r w:rsidRPr="00072CAB">
        <w:rPr>
          <w:color w:val="231F20"/>
          <w:spacing w:val="-23"/>
        </w:rPr>
        <w:t xml:space="preserve"> </w:t>
      </w:r>
      <w:r w:rsidRPr="00072CAB">
        <w:rPr>
          <w:color w:val="231F20"/>
        </w:rPr>
        <w:t>execution</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7"/>
        </w:rPr>
        <w:t xml:space="preserve"> </w:t>
      </w:r>
      <w:r w:rsidRPr="00072CAB">
        <w:rPr>
          <w:color w:val="231F20"/>
          <w:spacing w:val="-4"/>
        </w:rPr>
        <w:t>Works</w:t>
      </w:r>
      <w:r w:rsidRPr="00072CAB">
        <w:rPr>
          <w:color w:val="231F20"/>
          <w:spacing w:val="-22"/>
        </w:rPr>
        <w:t xml:space="preserve"> </w:t>
      </w:r>
      <w:r w:rsidRPr="00072CAB">
        <w:rPr>
          <w:color w:val="231F20"/>
        </w:rPr>
        <w:t>on</w:t>
      </w:r>
      <w:r w:rsidRPr="00072CAB">
        <w:rPr>
          <w:color w:val="231F20"/>
          <w:spacing w:val="-22"/>
        </w:rPr>
        <w:t xml:space="preserve"> </w:t>
      </w:r>
      <w:r w:rsidRPr="00072CAB">
        <w:rPr>
          <w:color w:val="231F20"/>
        </w:rPr>
        <w:t>time.</w:t>
      </w:r>
    </w:p>
    <w:p w14:paraId="115C386A" w14:textId="77777777" w:rsidR="009A5EAE" w:rsidRPr="00072CAB" w:rsidRDefault="009A5EAE" w:rsidP="0022390B">
      <w:pPr>
        <w:pStyle w:val="ListParagraph"/>
        <w:numPr>
          <w:ilvl w:val="2"/>
          <w:numId w:val="17"/>
        </w:numPr>
        <w:tabs>
          <w:tab w:val="left" w:pos="1261"/>
          <w:tab w:val="left" w:pos="1262"/>
        </w:tabs>
        <w:spacing w:before="99" w:line="230" w:lineRule="auto"/>
        <w:ind w:left="1264" w:right="720" w:hanging="573"/>
      </w:pPr>
      <w:r w:rsidRPr="00072CAB">
        <w:rPr>
          <w:color w:val="231F20"/>
        </w:rPr>
        <w:t>The</w:t>
      </w:r>
      <w:r w:rsidRPr="00072CAB">
        <w:rPr>
          <w:color w:val="231F20"/>
          <w:spacing w:val="-15"/>
        </w:rPr>
        <w:t xml:space="preserve"> </w:t>
      </w:r>
      <w:r w:rsidRPr="00072CAB">
        <w:rPr>
          <w:color w:val="231F20"/>
        </w:rPr>
        <w:t>Project</w:t>
      </w:r>
      <w:r w:rsidRPr="00072CAB">
        <w:rPr>
          <w:color w:val="231F20"/>
          <w:spacing w:val="-15"/>
        </w:rPr>
        <w:t xml:space="preserve"> </w:t>
      </w:r>
      <w:r w:rsidRPr="00072CAB">
        <w:rPr>
          <w:color w:val="231F20"/>
        </w:rPr>
        <w:t>Manager</w:t>
      </w:r>
      <w:r w:rsidRPr="00072CAB">
        <w:rPr>
          <w:color w:val="231F20"/>
          <w:spacing w:val="-15"/>
        </w:rPr>
        <w:t xml:space="preserve"> </w:t>
      </w:r>
      <w:r w:rsidRPr="00072CAB">
        <w:rPr>
          <w:color w:val="231F20"/>
        </w:rPr>
        <w:t>instructs</w:t>
      </w:r>
      <w:r w:rsidRPr="00072CAB">
        <w:rPr>
          <w:color w:val="231F20"/>
          <w:spacing w:val="-15"/>
        </w:rPr>
        <w:t xml:space="preserve"> </w:t>
      </w:r>
      <w:r w:rsidRPr="00072CAB">
        <w:rPr>
          <w:color w:val="231F20"/>
        </w:rPr>
        <w:t>the</w:t>
      </w:r>
      <w:r w:rsidRPr="00072CAB">
        <w:rPr>
          <w:color w:val="231F20"/>
          <w:spacing w:val="-15"/>
        </w:rPr>
        <w:t xml:space="preserve"> </w:t>
      </w:r>
      <w:r w:rsidRPr="00072CAB">
        <w:rPr>
          <w:color w:val="231F20"/>
        </w:rPr>
        <w:t>Contractor</w:t>
      </w:r>
      <w:r w:rsidRPr="00072CAB">
        <w:rPr>
          <w:color w:val="231F20"/>
          <w:spacing w:val="-15"/>
        </w:rPr>
        <w:t xml:space="preserve"> </w:t>
      </w:r>
      <w:r w:rsidRPr="00072CAB">
        <w:rPr>
          <w:color w:val="231F20"/>
        </w:rPr>
        <w:t>to</w:t>
      </w:r>
      <w:r w:rsidRPr="00072CAB">
        <w:rPr>
          <w:color w:val="231F20"/>
          <w:spacing w:val="-15"/>
        </w:rPr>
        <w:t xml:space="preserve"> </w:t>
      </w:r>
      <w:r w:rsidRPr="00072CAB">
        <w:rPr>
          <w:color w:val="231F20"/>
        </w:rPr>
        <w:t>uncover</w:t>
      </w:r>
      <w:r w:rsidRPr="00072CAB">
        <w:rPr>
          <w:color w:val="231F20"/>
          <w:spacing w:val="-15"/>
        </w:rPr>
        <w:t xml:space="preserve"> </w:t>
      </w:r>
      <w:r w:rsidRPr="00072CAB">
        <w:rPr>
          <w:color w:val="231F20"/>
        </w:rPr>
        <w:t>or</w:t>
      </w:r>
      <w:r w:rsidRPr="00072CAB">
        <w:rPr>
          <w:color w:val="231F20"/>
          <w:spacing w:val="-15"/>
        </w:rPr>
        <w:t xml:space="preserve"> </w:t>
      </w:r>
      <w:r w:rsidRPr="00072CAB">
        <w:rPr>
          <w:color w:val="231F20"/>
        </w:rPr>
        <w:t>to</w:t>
      </w:r>
      <w:r w:rsidRPr="00072CAB">
        <w:rPr>
          <w:color w:val="231F20"/>
          <w:spacing w:val="-15"/>
        </w:rPr>
        <w:t xml:space="preserve"> </w:t>
      </w:r>
      <w:r w:rsidRPr="00072CAB">
        <w:rPr>
          <w:color w:val="231F20"/>
        </w:rPr>
        <w:t>carry</w:t>
      </w:r>
      <w:r w:rsidRPr="00072CAB">
        <w:rPr>
          <w:color w:val="231F20"/>
          <w:spacing w:val="-15"/>
        </w:rPr>
        <w:t xml:space="preserve"> </w:t>
      </w:r>
      <w:r w:rsidRPr="00072CAB">
        <w:rPr>
          <w:color w:val="231F20"/>
        </w:rPr>
        <w:t>out</w:t>
      </w:r>
      <w:r w:rsidRPr="00072CAB">
        <w:rPr>
          <w:color w:val="231F20"/>
          <w:spacing w:val="-15"/>
        </w:rPr>
        <w:t xml:space="preserve"> </w:t>
      </w:r>
      <w:r w:rsidRPr="00072CAB">
        <w:rPr>
          <w:color w:val="231F20"/>
        </w:rPr>
        <w:t>additional</w:t>
      </w:r>
      <w:r w:rsidRPr="00072CAB">
        <w:rPr>
          <w:color w:val="231F20"/>
          <w:spacing w:val="-15"/>
        </w:rPr>
        <w:t xml:space="preserve"> </w:t>
      </w:r>
      <w:r w:rsidRPr="00072CAB">
        <w:rPr>
          <w:color w:val="231F20"/>
        </w:rPr>
        <w:t>tests</w:t>
      </w:r>
      <w:r w:rsidRPr="00072CAB">
        <w:rPr>
          <w:color w:val="231F20"/>
          <w:spacing w:val="-15"/>
        </w:rPr>
        <w:t xml:space="preserve"> </w:t>
      </w:r>
      <w:r w:rsidRPr="00072CAB">
        <w:rPr>
          <w:color w:val="231F20"/>
        </w:rPr>
        <w:t>upon</w:t>
      </w:r>
      <w:r w:rsidRPr="00072CAB">
        <w:rPr>
          <w:color w:val="231F20"/>
          <w:spacing w:val="-15"/>
        </w:rPr>
        <w:t xml:space="preserve"> </w:t>
      </w:r>
      <w:r w:rsidRPr="00072CAB">
        <w:rPr>
          <w:color w:val="231F20"/>
        </w:rPr>
        <w:t>work,</w:t>
      </w:r>
      <w:r w:rsidRPr="00072CAB">
        <w:rPr>
          <w:color w:val="231F20"/>
          <w:spacing w:val="-15"/>
        </w:rPr>
        <w:t xml:space="preserve"> </w:t>
      </w:r>
      <w:r w:rsidRPr="00072CAB">
        <w:rPr>
          <w:color w:val="231F20"/>
        </w:rPr>
        <w:t>which is</w:t>
      </w:r>
      <w:r w:rsidRPr="00072CAB">
        <w:rPr>
          <w:color w:val="231F20"/>
          <w:spacing w:val="-23"/>
        </w:rPr>
        <w:t xml:space="preserve"> </w:t>
      </w:r>
      <w:r w:rsidRPr="00072CAB">
        <w:rPr>
          <w:color w:val="231F20"/>
        </w:rPr>
        <w:t>then</w:t>
      </w:r>
      <w:r w:rsidRPr="00072CAB">
        <w:rPr>
          <w:color w:val="231F20"/>
          <w:spacing w:val="-23"/>
        </w:rPr>
        <w:t xml:space="preserve"> </w:t>
      </w:r>
      <w:r w:rsidRPr="00072CAB">
        <w:rPr>
          <w:color w:val="231F20"/>
        </w:rPr>
        <w:t>found</w:t>
      </w:r>
      <w:r w:rsidRPr="00072CAB">
        <w:rPr>
          <w:color w:val="231F20"/>
          <w:spacing w:val="-22"/>
        </w:rPr>
        <w:t xml:space="preserve"> </w:t>
      </w:r>
      <w:r w:rsidRPr="00072CAB">
        <w:rPr>
          <w:color w:val="231F20"/>
        </w:rPr>
        <w:t>to</w:t>
      </w:r>
      <w:r w:rsidRPr="00072CAB">
        <w:rPr>
          <w:color w:val="231F20"/>
          <w:spacing w:val="-23"/>
        </w:rPr>
        <w:t xml:space="preserve"> </w:t>
      </w:r>
      <w:r w:rsidRPr="00072CAB">
        <w:rPr>
          <w:color w:val="231F20"/>
        </w:rPr>
        <w:t>have</w:t>
      </w:r>
      <w:r w:rsidRPr="00072CAB">
        <w:rPr>
          <w:color w:val="231F20"/>
          <w:spacing w:val="-23"/>
        </w:rPr>
        <w:t xml:space="preserve"> </w:t>
      </w:r>
      <w:r w:rsidRPr="00072CAB">
        <w:rPr>
          <w:color w:val="231F20"/>
        </w:rPr>
        <w:t>no</w:t>
      </w:r>
      <w:r w:rsidRPr="00072CAB">
        <w:rPr>
          <w:color w:val="231F20"/>
          <w:spacing w:val="-23"/>
        </w:rPr>
        <w:t xml:space="preserve"> </w:t>
      </w:r>
      <w:r w:rsidRPr="00072CAB">
        <w:rPr>
          <w:color w:val="231F20"/>
        </w:rPr>
        <w:t>Defects.</w:t>
      </w:r>
    </w:p>
    <w:p w14:paraId="19ECE658" w14:textId="77777777" w:rsidR="009A5EAE" w:rsidRPr="00072CAB" w:rsidRDefault="009A5EAE" w:rsidP="0022390B">
      <w:pPr>
        <w:pStyle w:val="ListParagraph"/>
        <w:numPr>
          <w:ilvl w:val="2"/>
          <w:numId w:val="17"/>
        </w:numPr>
        <w:tabs>
          <w:tab w:val="left" w:pos="1261"/>
          <w:tab w:val="left" w:pos="1262"/>
        </w:tabs>
        <w:spacing w:before="90"/>
        <w:ind w:left="1261" w:right="720" w:hanging="570"/>
      </w:pPr>
      <w:r w:rsidRPr="00072CAB">
        <w:rPr>
          <w:color w:val="231F20"/>
        </w:rPr>
        <w:t>The</w:t>
      </w:r>
      <w:r w:rsidRPr="00072CAB">
        <w:rPr>
          <w:color w:val="231F20"/>
          <w:spacing w:val="-23"/>
        </w:rPr>
        <w:t xml:space="preserve"> </w:t>
      </w:r>
      <w:r w:rsidRPr="00072CAB">
        <w:rPr>
          <w:color w:val="231F20"/>
        </w:rPr>
        <w:t>Project</w:t>
      </w:r>
      <w:r w:rsidRPr="00072CAB">
        <w:rPr>
          <w:color w:val="231F20"/>
          <w:spacing w:val="-23"/>
        </w:rPr>
        <w:t xml:space="preserve"> </w:t>
      </w:r>
      <w:r w:rsidRPr="00072CAB">
        <w:rPr>
          <w:color w:val="231F20"/>
        </w:rPr>
        <w:t>Manager</w:t>
      </w:r>
      <w:r w:rsidRPr="00072CAB">
        <w:rPr>
          <w:color w:val="231F20"/>
          <w:spacing w:val="-23"/>
        </w:rPr>
        <w:t xml:space="preserve"> </w:t>
      </w:r>
      <w:r w:rsidRPr="00072CAB">
        <w:rPr>
          <w:color w:val="231F20"/>
        </w:rPr>
        <w:t>unreasonably</w:t>
      </w:r>
      <w:r w:rsidRPr="00072CAB">
        <w:rPr>
          <w:color w:val="231F20"/>
          <w:spacing w:val="-23"/>
        </w:rPr>
        <w:t xml:space="preserve"> </w:t>
      </w:r>
      <w:r w:rsidRPr="00072CAB">
        <w:rPr>
          <w:color w:val="231F20"/>
        </w:rPr>
        <w:t>does</w:t>
      </w:r>
      <w:r w:rsidRPr="00072CAB">
        <w:rPr>
          <w:color w:val="231F20"/>
          <w:spacing w:val="-22"/>
        </w:rPr>
        <w:t xml:space="preserve"> </w:t>
      </w:r>
      <w:r w:rsidRPr="00072CAB">
        <w:rPr>
          <w:color w:val="231F20"/>
        </w:rPr>
        <w:t>not</w:t>
      </w:r>
      <w:r w:rsidRPr="00072CAB">
        <w:rPr>
          <w:color w:val="231F20"/>
          <w:spacing w:val="-23"/>
        </w:rPr>
        <w:t xml:space="preserve"> </w:t>
      </w:r>
      <w:r w:rsidRPr="00072CAB">
        <w:rPr>
          <w:color w:val="231F20"/>
        </w:rPr>
        <w:t>approve</w:t>
      </w:r>
      <w:r w:rsidRPr="00072CAB">
        <w:rPr>
          <w:color w:val="231F20"/>
          <w:spacing w:val="-23"/>
        </w:rPr>
        <w:t xml:space="preserve"> </w:t>
      </w:r>
      <w:r w:rsidRPr="00072CAB">
        <w:rPr>
          <w:color w:val="231F20"/>
        </w:rPr>
        <w:t>a</w:t>
      </w:r>
      <w:r w:rsidRPr="00072CAB">
        <w:rPr>
          <w:color w:val="231F20"/>
          <w:spacing w:val="-23"/>
        </w:rPr>
        <w:t xml:space="preserve"> </w:t>
      </w:r>
      <w:r w:rsidRPr="00072CAB">
        <w:rPr>
          <w:color w:val="231F20"/>
        </w:rPr>
        <w:t>subcontract</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let.</w:t>
      </w:r>
    </w:p>
    <w:p w14:paraId="304D7B69" w14:textId="77777777" w:rsidR="009A5EAE" w:rsidRPr="00072CAB" w:rsidRDefault="009A5EAE" w:rsidP="0022390B">
      <w:pPr>
        <w:pStyle w:val="ListParagraph"/>
        <w:numPr>
          <w:ilvl w:val="2"/>
          <w:numId w:val="17"/>
        </w:numPr>
        <w:tabs>
          <w:tab w:val="left" w:pos="1262"/>
        </w:tabs>
        <w:spacing w:before="97" w:line="230" w:lineRule="auto"/>
        <w:ind w:left="1264" w:right="720" w:hanging="573"/>
        <w:jc w:val="both"/>
      </w:pPr>
      <w:r w:rsidRPr="00072CAB">
        <w:rPr>
          <w:color w:val="231F20"/>
        </w:rPr>
        <w:t>Ground conditions are substantially more adverse than could reasonably have been assumed before issuance of the Letter of Acceptance from the information issued to bidders (including the Site Investigation</w:t>
      </w:r>
      <w:r w:rsidRPr="00072CAB">
        <w:rPr>
          <w:color w:val="231F20"/>
          <w:spacing w:val="-23"/>
        </w:rPr>
        <w:t xml:space="preserve"> </w:t>
      </w:r>
      <w:r w:rsidRPr="00072CAB">
        <w:rPr>
          <w:color w:val="231F20"/>
        </w:rPr>
        <w:t>Reports),</w:t>
      </w:r>
      <w:r w:rsidRPr="00072CAB">
        <w:rPr>
          <w:color w:val="231F20"/>
          <w:spacing w:val="-23"/>
        </w:rPr>
        <w:t xml:space="preserve"> </w:t>
      </w:r>
      <w:r w:rsidRPr="00072CAB">
        <w:rPr>
          <w:color w:val="231F20"/>
        </w:rPr>
        <w:t>from</w:t>
      </w:r>
      <w:r w:rsidRPr="00072CAB">
        <w:rPr>
          <w:color w:val="231F20"/>
          <w:spacing w:val="-23"/>
        </w:rPr>
        <w:t xml:space="preserve"> </w:t>
      </w:r>
      <w:r w:rsidRPr="00072CAB">
        <w:rPr>
          <w:color w:val="231F20"/>
        </w:rPr>
        <w:t>information</w:t>
      </w:r>
      <w:r w:rsidRPr="00072CAB">
        <w:rPr>
          <w:color w:val="231F20"/>
          <w:spacing w:val="-23"/>
        </w:rPr>
        <w:t xml:space="preserve"> </w:t>
      </w:r>
      <w:r w:rsidRPr="00072CAB">
        <w:rPr>
          <w:color w:val="231F20"/>
        </w:rPr>
        <w:t>available</w:t>
      </w:r>
      <w:r w:rsidRPr="00072CAB">
        <w:rPr>
          <w:color w:val="231F20"/>
          <w:spacing w:val="-23"/>
        </w:rPr>
        <w:t xml:space="preserve"> </w:t>
      </w:r>
      <w:r w:rsidRPr="00072CAB">
        <w:rPr>
          <w:color w:val="231F20"/>
        </w:rPr>
        <w:t>publicly</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from</w:t>
      </w:r>
      <w:r w:rsidRPr="00072CAB">
        <w:rPr>
          <w:color w:val="231F20"/>
          <w:spacing w:val="-23"/>
        </w:rPr>
        <w:t xml:space="preserve"> </w:t>
      </w:r>
      <w:r w:rsidRPr="00072CAB">
        <w:rPr>
          <w:color w:val="231F20"/>
        </w:rPr>
        <w:t>a</w:t>
      </w:r>
      <w:r w:rsidRPr="00072CAB">
        <w:rPr>
          <w:color w:val="231F20"/>
          <w:spacing w:val="-23"/>
        </w:rPr>
        <w:t xml:space="preserve"> </w:t>
      </w:r>
      <w:r w:rsidRPr="00072CAB">
        <w:rPr>
          <w:color w:val="231F20"/>
        </w:rPr>
        <w:t>visual</w:t>
      </w:r>
      <w:r w:rsidRPr="00072CAB">
        <w:rPr>
          <w:color w:val="231F20"/>
          <w:spacing w:val="-23"/>
        </w:rPr>
        <w:t xml:space="preserve"> </w:t>
      </w:r>
      <w:r w:rsidRPr="00072CAB">
        <w:rPr>
          <w:color w:val="231F20"/>
        </w:rPr>
        <w:t>inspection</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Site.</w:t>
      </w:r>
    </w:p>
    <w:p w14:paraId="278442E3" w14:textId="77777777" w:rsidR="009A5EAE" w:rsidRPr="00072CAB" w:rsidRDefault="009A5EAE" w:rsidP="0022390B">
      <w:pPr>
        <w:pStyle w:val="ListParagraph"/>
        <w:numPr>
          <w:ilvl w:val="2"/>
          <w:numId w:val="17"/>
        </w:numPr>
        <w:tabs>
          <w:tab w:val="left" w:pos="1260"/>
          <w:tab w:val="left" w:pos="1261"/>
        </w:tabs>
        <w:spacing w:before="100" w:line="230" w:lineRule="auto"/>
        <w:ind w:left="1263" w:right="720" w:hanging="573"/>
      </w:pPr>
      <w:r w:rsidRPr="00072CAB">
        <w:rPr>
          <w:color w:val="231F20"/>
        </w:rPr>
        <w:t>The Project Manager gives an instruction for dealing with an unforeseen condition, caused by the Procuring</w:t>
      </w:r>
      <w:r w:rsidRPr="00072CAB">
        <w:rPr>
          <w:color w:val="231F20"/>
          <w:spacing w:val="-23"/>
        </w:rPr>
        <w:t xml:space="preserve"> </w:t>
      </w:r>
      <w:r w:rsidRPr="00072CAB">
        <w:rPr>
          <w:color w:val="231F20"/>
          <w:spacing w:val="-3"/>
        </w:rPr>
        <w:t>Entity,</w:t>
      </w:r>
      <w:r w:rsidRPr="00072CAB">
        <w:rPr>
          <w:color w:val="231F20"/>
          <w:spacing w:val="-23"/>
        </w:rPr>
        <w:t xml:space="preserve"> </w:t>
      </w:r>
      <w:r w:rsidRPr="00072CAB">
        <w:rPr>
          <w:color w:val="231F20"/>
        </w:rPr>
        <w:t>or</w:t>
      </w:r>
      <w:r w:rsidRPr="00072CAB">
        <w:rPr>
          <w:color w:val="231F20"/>
          <w:spacing w:val="-22"/>
        </w:rPr>
        <w:t xml:space="preserve"> </w:t>
      </w:r>
      <w:r w:rsidRPr="00072CAB">
        <w:rPr>
          <w:color w:val="231F20"/>
        </w:rPr>
        <w:t>additional</w:t>
      </w:r>
      <w:r w:rsidRPr="00072CAB">
        <w:rPr>
          <w:color w:val="231F20"/>
          <w:spacing w:val="-23"/>
        </w:rPr>
        <w:t xml:space="preserve"> </w:t>
      </w:r>
      <w:r w:rsidRPr="00072CAB">
        <w:rPr>
          <w:color w:val="231F20"/>
        </w:rPr>
        <w:t>work</w:t>
      </w:r>
      <w:r w:rsidRPr="00072CAB">
        <w:rPr>
          <w:color w:val="231F20"/>
          <w:spacing w:val="-22"/>
        </w:rPr>
        <w:t xml:space="preserve"> </w:t>
      </w:r>
      <w:r w:rsidRPr="00072CAB">
        <w:rPr>
          <w:color w:val="231F20"/>
        </w:rPr>
        <w:t>required</w:t>
      </w:r>
      <w:r w:rsidRPr="00072CAB">
        <w:rPr>
          <w:color w:val="231F20"/>
          <w:spacing w:val="-23"/>
        </w:rPr>
        <w:t xml:space="preserve"> </w:t>
      </w:r>
      <w:r w:rsidRPr="00072CAB">
        <w:rPr>
          <w:color w:val="231F20"/>
        </w:rPr>
        <w:t>for</w:t>
      </w:r>
      <w:r w:rsidRPr="00072CAB">
        <w:rPr>
          <w:color w:val="231F20"/>
          <w:spacing w:val="-23"/>
        </w:rPr>
        <w:t xml:space="preserve"> </w:t>
      </w:r>
      <w:r w:rsidRPr="00072CAB">
        <w:rPr>
          <w:color w:val="231F20"/>
        </w:rPr>
        <w:t>safety</w:t>
      </w:r>
      <w:r w:rsidRPr="00072CAB">
        <w:rPr>
          <w:color w:val="231F20"/>
          <w:spacing w:val="-23"/>
        </w:rPr>
        <w:t xml:space="preserve"> </w:t>
      </w:r>
      <w:r w:rsidRPr="00072CAB">
        <w:rPr>
          <w:color w:val="231F20"/>
        </w:rPr>
        <w:t>or</w:t>
      </w:r>
      <w:r w:rsidRPr="00072CAB">
        <w:rPr>
          <w:color w:val="231F20"/>
          <w:spacing w:val="-22"/>
        </w:rPr>
        <w:t xml:space="preserve"> </w:t>
      </w:r>
      <w:r w:rsidRPr="00072CAB">
        <w:rPr>
          <w:color w:val="231F20"/>
        </w:rPr>
        <w:t>other</w:t>
      </w:r>
      <w:r w:rsidRPr="00072CAB">
        <w:rPr>
          <w:color w:val="231F20"/>
          <w:spacing w:val="-23"/>
        </w:rPr>
        <w:t xml:space="preserve"> </w:t>
      </w:r>
      <w:r w:rsidRPr="00072CAB">
        <w:rPr>
          <w:color w:val="231F20"/>
        </w:rPr>
        <w:t>reasons.</w:t>
      </w:r>
    </w:p>
    <w:p w14:paraId="1806CCD8" w14:textId="77777777" w:rsidR="009A5EAE" w:rsidRPr="00072CAB" w:rsidRDefault="009A5EAE" w:rsidP="0022390B">
      <w:pPr>
        <w:pStyle w:val="ListParagraph"/>
        <w:numPr>
          <w:ilvl w:val="2"/>
          <w:numId w:val="17"/>
        </w:numPr>
        <w:tabs>
          <w:tab w:val="left" w:pos="1260"/>
          <w:tab w:val="left" w:pos="1261"/>
        </w:tabs>
        <w:spacing w:before="99" w:line="230" w:lineRule="auto"/>
        <w:ind w:left="1263" w:right="720" w:hanging="573"/>
      </w:pPr>
      <w:r w:rsidRPr="00072CAB">
        <w:rPr>
          <w:color w:val="231F20"/>
        </w:rPr>
        <w:t>Other</w:t>
      </w:r>
      <w:r w:rsidRPr="00072CAB">
        <w:rPr>
          <w:color w:val="231F20"/>
          <w:spacing w:val="-9"/>
        </w:rPr>
        <w:t xml:space="preserve"> </w:t>
      </w:r>
      <w:r w:rsidRPr="00072CAB">
        <w:rPr>
          <w:color w:val="231F20"/>
        </w:rPr>
        <w:t>contractors,</w:t>
      </w:r>
      <w:r w:rsidRPr="00072CAB">
        <w:rPr>
          <w:color w:val="231F20"/>
          <w:spacing w:val="-9"/>
        </w:rPr>
        <w:t xml:space="preserve"> </w:t>
      </w:r>
      <w:r w:rsidRPr="00072CAB">
        <w:rPr>
          <w:color w:val="231F20"/>
        </w:rPr>
        <w:t>public</w:t>
      </w:r>
      <w:r w:rsidRPr="00072CAB">
        <w:rPr>
          <w:color w:val="231F20"/>
          <w:spacing w:val="-9"/>
        </w:rPr>
        <w:t xml:space="preserve"> </w:t>
      </w:r>
      <w:r w:rsidRPr="00072CAB">
        <w:rPr>
          <w:color w:val="231F20"/>
        </w:rPr>
        <w:t>authorities,</w:t>
      </w:r>
      <w:r w:rsidRPr="00072CAB">
        <w:rPr>
          <w:color w:val="231F20"/>
          <w:spacing w:val="-9"/>
        </w:rPr>
        <w:t xml:space="preserve"> </w:t>
      </w:r>
      <w:r w:rsidRPr="00072CAB">
        <w:rPr>
          <w:color w:val="231F20"/>
        </w:rPr>
        <w:t>utilities,</w:t>
      </w:r>
      <w:r w:rsidRPr="00072CAB">
        <w:rPr>
          <w:color w:val="231F20"/>
          <w:spacing w:val="-9"/>
        </w:rPr>
        <w:t xml:space="preserve"> </w:t>
      </w:r>
      <w:r w:rsidRPr="00072CAB">
        <w:rPr>
          <w:color w:val="231F20"/>
        </w:rPr>
        <w:t>or</w:t>
      </w:r>
      <w:r w:rsidRPr="00072CAB">
        <w:rPr>
          <w:color w:val="231F20"/>
          <w:spacing w:val="-9"/>
        </w:rPr>
        <w:t xml:space="preserve"> </w:t>
      </w:r>
      <w:r w:rsidRPr="00072CAB">
        <w:rPr>
          <w:color w:val="231F20"/>
        </w:rPr>
        <w:t>the</w:t>
      </w:r>
      <w:r w:rsidRPr="00072CAB">
        <w:rPr>
          <w:color w:val="231F20"/>
          <w:spacing w:val="-9"/>
        </w:rPr>
        <w:t xml:space="preserve"> </w:t>
      </w:r>
      <w:r w:rsidRPr="00072CAB">
        <w:rPr>
          <w:color w:val="231F20"/>
        </w:rPr>
        <w:t>Procuring</w:t>
      </w:r>
      <w:r w:rsidRPr="00072CAB">
        <w:rPr>
          <w:color w:val="231F20"/>
          <w:spacing w:val="-9"/>
        </w:rPr>
        <w:t xml:space="preserve"> </w:t>
      </w:r>
      <w:r w:rsidRPr="00072CAB">
        <w:rPr>
          <w:color w:val="231F20"/>
        </w:rPr>
        <w:t>Entity</w:t>
      </w:r>
      <w:r w:rsidRPr="00072CAB">
        <w:rPr>
          <w:color w:val="231F20"/>
          <w:spacing w:val="-9"/>
        </w:rPr>
        <w:t xml:space="preserve"> </w:t>
      </w:r>
      <w:r w:rsidRPr="00072CAB">
        <w:rPr>
          <w:color w:val="231F20"/>
        </w:rPr>
        <w:t>does</w:t>
      </w:r>
      <w:r w:rsidRPr="00072CAB">
        <w:rPr>
          <w:color w:val="231F20"/>
          <w:spacing w:val="-9"/>
        </w:rPr>
        <w:t xml:space="preserve"> </w:t>
      </w:r>
      <w:r w:rsidRPr="00072CAB">
        <w:rPr>
          <w:color w:val="231F20"/>
        </w:rPr>
        <w:t>not</w:t>
      </w:r>
      <w:r w:rsidRPr="00072CAB">
        <w:rPr>
          <w:color w:val="231F20"/>
          <w:spacing w:val="-9"/>
        </w:rPr>
        <w:t xml:space="preserve"> </w:t>
      </w:r>
      <w:r w:rsidRPr="00072CAB">
        <w:rPr>
          <w:color w:val="231F20"/>
        </w:rPr>
        <w:t>work</w:t>
      </w:r>
      <w:r w:rsidRPr="00072CAB">
        <w:rPr>
          <w:color w:val="231F20"/>
          <w:spacing w:val="-9"/>
        </w:rPr>
        <w:t xml:space="preserve"> </w:t>
      </w:r>
      <w:r w:rsidRPr="00072CAB">
        <w:rPr>
          <w:color w:val="231F20"/>
        </w:rPr>
        <w:t>within</w:t>
      </w:r>
      <w:r w:rsidRPr="00072CAB">
        <w:rPr>
          <w:color w:val="231F20"/>
          <w:spacing w:val="-9"/>
        </w:rPr>
        <w:t xml:space="preserve"> </w:t>
      </w:r>
      <w:r w:rsidRPr="00072CAB">
        <w:rPr>
          <w:color w:val="231F20"/>
        </w:rPr>
        <w:t>the</w:t>
      </w:r>
      <w:r w:rsidRPr="00072CAB">
        <w:rPr>
          <w:color w:val="231F20"/>
          <w:spacing w:val="-9"/>
        </w:rPr>
        <w:t xml:space="preserve"> </w:t>
      </w:r>
      <w:r w:rsidRPr="00072CAB">
        <w:rPr>
          <w:color w:val="231F20"/>
        </w:rPr>
        <w:t>dates</w:t>
      </w:r>
      <w:r w:rsidRPr="00072CAB">
        <w:rPr>
          <w:color w:val="231F20"/>
          <w:spacing w:val="-9"/>
        </w:rPr>
        <w:t xml:space="preserve"> </w:t>
      </w:r>
      <w:r w:rsidRPr="00072CAB">
        <w:rPr>
          <w:color w:val="231F20"/>
        </w:rPr>
        <w:t>and other</w:t>
      </w:r>
      <w:r w:rsidRPr="00072CAB">
        <w:rPr>
          <w:color w:val="231F20"/>
          <w:spacing w:val="-24"/>
        </w:rPr>
        <w:t xml:space="preserve"> </w:t>
      </w:r>
      <w:r w:rsidRPr="00072CAB">
        <w:rPr>
          <w:color w:val="231F20"/>
        </w:rPr>
        <w:t>constraints</w:t>
      </w:r>
      <w:r w:rsidRPr="00072CAB">
        <w:rPr>
          <w:color w:val="231F20"/>
          <w:spacing w:val="-24"/>
        </w:rPr>
        <w:t xml:space="preserve"> </w:t>
      </w:r>
      <w:r w:rsidRPr="00072CAB">
        <w:rPr>
          <w:color w:val="231F20"/>
        </w:rPr>
        <w:t>stated</w:t>
      </w:r>
      <w:r w:rsidRPr="00072CAB">
        <w:rPr>
          <w:color w:val="231F20"/>
          <w:spacing w:val="-24"/>
        </w:rPr>
        <w:t xml:space="preserve"> </w:t>
      </w:r>
      <w:r w:rsidRPr="00072CAB">
        <w:rPr>
          <w:color w:val="231F20"/>
        </w:rPr>
        <w:t>in</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Contract,</w:t>
      </w:r>
      <w:r w:rsidRPr="00072CAB">
        <w:rPr>
          <w:color w:val="231F20"/>
          <w:spacing w:val="-24"/>
        </w:rPr>
        <w:t xml:space="preserve"> </w:t>
      </w:r>
      <w:r w:rsidRPr="00072CAB">
        <w:rPr>
          <w:color w:val="231F20"/>
        </w:rPr>
        <w:t>and</w:t>
      </w:r>
      <w:r w:rsidRPr="00072CAB">
        <w:rPr>
          <w:color w:val="231F20"/>
          <w:spacing w:val="-24"/>
        </w:rPr>
        <w:t xml:space="preserve"> </w:t>
      </w:r>
      <w:r w:rsidRPr="00072CAB">
        <w:rPr>
          <w:color w:val="231F20"/>
        </w:rPr>
        <w:t>they</w:t>
      </w:r>
      <w:r w:rsidRPr="00072CAB">
        <w:rPr>
          <w:color w:val="231F20"/>
          <w:spacing w:val="-24"/>
        </w:rPr>
        <w:t xml:space="preserve"> </w:t>
      </w:r>
      <w:r w:rsidRPr="00072CAB">
        <w:rPr>
          <w:color w:val="231F20"/>
        </w:rPr>
        <w:t>cause</w:t>
      </w:r>
      <w:r w:rsidRPr="00072CAB">
        <w:rPr>
          <w:color w:val="231F20"/>
          <w:spacing w:val="-24"/>
        </w:rPr>
        <w:t xml:space="preserve"> </w:t>
      </w:r>
      <w:r w:rsidRPr="00072CAB">
        <w:rPr>
          <w:color w:val="231F20"/>
        </w:rPr>
        <w:t>delay</w:t>
      </w:r>
      <w:r w:rsidRPr="00072CAB">
        <w:rPr>
          <w:color w:val="231F20"/>
          <w:spacing w:val="-24"/>
        </w:rPr>
        <w:t xml:space="preserve"> </w:t>
      </w:r>
      <w:r w:rsidRPr="00072CAB">
        <w:rPr>
          <w:color w:val="231F20"/>
        </w:rPr>
        <w:t>or</w:t>
      </w:r>
      <w:r w:rsidRPr="00072CAB">
        <w:rPr>
          <w:color w:val="231F20"/>
          <w:spacing w:val="-23"/>
        </w:rPr>
        <w:t xml:space="preserve"> </w:t>
      </w:r>
      <w:r w:rsidRPr="00072CAB">
        <w:rPr>
          <w:color w:val="231F20"/>
        </w:rPr>
        <w:t>extra</w:t>
      </w:r>
      <w:r w:rsidRPr="00072CAB">
        <w:rPr>
          <w:color w:val="231F20"/>
          <w:spacing w:val="-24"/>
        </w:rPr>
        <w:t xml:space="preserve"> </w:t>
      </w:r>
      <w:r w:rsidRPr="00072CAB">
        <w:rPr>
          <w:color w:val="231F20"/>
        </w:rPr>
        <w:t>cost</w:t>
      </w:r>
      <w:r w:rsidRPr="00072CAB">
        <w:rPr>
          <w:color w:val="231F20"/>
          <w:spacing w:val="-24"/>
        </w:rPr>
        <w:t xml:space="preserve"> </w:t>
      </w:r>
      <w:r w:rsidRPr="00072CAB">
        <w:rPr>
          <w:color w:val="231F20"/>
        </w:rPr>
        <w:t>to</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Contractor.</w:t>
      </w:r>
    </w:p>
    <w:p w14:paraId="4102AED8" w14:textId="77777777" w:rsidR="009A5EAE" w:rsidRPr="00072CAB" w:rsidRDefault="009A5EAE" w:rsidP="0022390B">
      <w:pPr>
        <w:pStyle w:val="ListParagraph"/>
        <w:numPr>
          <w:ilvl w:val="2"/>
          <w:numId w:val="17"/>
        </w:numPr>
        <w:tabs>
          <w:tab w:val="left" w:pos="1260"/>
          <w:tab w:val="left" w:pos="1261"/>
        </w:tabs>
        <w:spacing w:before="89"/>
        <w:ind w:left="1260" w:right="720" w:hanging="570"/>
      </w:pPr>
      <w:r w:rsidRPr="00072CAB">
        <w:rPr>
          <w:color w:val="231F20"/>
        </w:rPr>
        <w:t>The</w:t>
      </w:r>
      <w:r w:rsidRPr="00072CAB">
        <w:rPr>
          <w:color w:val="231F20"/>
          <w:spacing w:val="-24"/>
        </w:rPr>
        <w:t xml:space="preserve"> </w:t>
      </w:r>
      <w:r w:rsidRPr="00072CAB">
        <w:rPr>
          <w:color w:val="231F20"/>
        </w:rPr>
        <w:t>effects</w:t>
      </w:r>
      <w:r w:rsidRPr="00072CAB">
        <w:rPr>
          <w:color w:val="231F20"/>
          <w:spacing w:val="-24"/>
        </w:rPr>
        <w:t xml:space="preserve"> </w:t>
      </w:r>
      <w:r w:rsidRPr="00072CAB">
        <w:rPr>
          <w:color w:val="231F20"/>
        </w:rPr>
        <w:t>on</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Contractor</w:t>
      </w:r>
      <w:r w:rsidRPr="00072CAB">
        <w:rPr>
          <w:color w:val="231F20"/>
          <w:spacing w:val="-24"/>
        </w:rPr>
        <w:t xml:space="preserve"> </w:t>
      </w:r>
      <w:r w:rsidRPr="00072CAB">
        <w:rPr>
          <w:color w:val="231F20"/>
        </w:rPr>
        <w:t>of</w:t>
      </w:r>
      <w:r w:rsidRPr="00072CAB">
        <w:rPr>
          <w:color w:val="231F20"/>
          <w:spacing w:val="-24"/>
        </w:rPr>
        <w:t xml:space="preserve"> </w:t>
      </w:r>
      <w:r w:rsidRPr="00072CAB">
        <w:rPr>
          <w:color w:val="231F20"/>
        </w:rPr>
        <w:t>any</w:t>
      </w:r>
      <w:r w:rsidRPr="00072CAB">
        <w:rPr>
          <w:color w:val="231F20"/>
          <w:spacing w:val="-24"/>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4"/>
        </w:rPr>
        <w:t xml:space="preserve"> </w:t>
      </w:r>
      <w:r w:rsidRPr="00072CAB">
        <w:rPr>
          <w:color w:val="231F20"/>
        </w:rPr>
        <w:t>Procuring</w:t>
      </w:r>
      <w:r w:rsidRPr="00072CAB">
        <w:rPr>
          <w:color w:val="231F20"/>
          <w:spacing w:val="-24"/>
        </w:rPr>
        <w:t xml:space="preserve"> </w:t>
      </w:r>
      <w:r w:rsidRPr="00072CAB">
        <w:rPr>
          <w:color w:val="231F20"/>
        </w:rPr>
        <w:t>Entity's</w:t>
      </w:r>
      <w:r w:rsidRPr="00072CAB">
        <w:rPr>
          <w:color w:val="231F20"/>
          <w:spacing w:val="-24"/>
        </w:rPr>
        <w:t xml:space="preserve"> </w:t>
      </w:r>
      <w:r w:rsidRPr="00072CAB">
        <w:rPr>
          <w:color w:val="231F20"/>
        </w:rPr>
        <w:t>Risks.</w:t>
      </w:r>
    </w:p>
    <w:p w14:paraId="1EFA761A" w14:textId="77777777" w:rsidR="009A5EAE" w:rsidRPr="00072CAB" w:rsidRDefault="009A5EAE" w:rsidP="0022390B">
      <w:pPr>
        <w:pStyle w:val="ListParagraph"/>
        <w:numPr>
          <w:ilvl w:val="2"/>
          <w:numId w:val="17"/>
        </w:numPr>
        <w:tabs>
          <w:tab w:val="left" w:pos="1260"/>
          <w:tab w:val="left" w:pos="1261"/>
        </w:tabs>
        <w:spacing w:before="88"/>
        <w:ind w:left="1260" w:right="720" w:hanging="570"/>
      </w:pPr>
      <w:r w:rsidRPr="00072CAB">
        <w:rPr>
          <w:color w:val="231F20"/>
        </w:rPr>
        <w:t>The</w:t>
      </w:r>
      <w:r w:rsidRPr="00072CAB">
        <w:rPr>
          <w:color w:val="231F20"/>
          <w:spacing w:val="-23"/>
        </w:rPr>
        <w:t xml:space="preserve"> </w:t>
      </w:r>
      <w:r w:rsidRPr="00072CAB">
        <w:rPr>
          <w:color w:val="231F20"/>
        </w:rPr>
        <w:t>Project</w:t>
      </w:r>
      <w:r w:rsidRPr="00072CAB">
        <w:rPr>
          <w:color w:val="231F20"/>
          <w:spacing w:val="-23"/>
        </w:rPr>
        <w:t xml:space="preserve"> </w:t>
      </w:r>
      <w:r w:rsidRPr="00072CAB">
        <w:rPr>
          <w:color w:val="231F20"/>
        </w:rPr>
        <w:t>Manager</w:t>
      </w:r>
      <w:r w:rsidRPr="00072CAB">
        <w:rPr>
          <w:color w:val="231F20"/>
          <w:spacing w:val="-23"/>
        </w:rPr>
        <w:t xml:space="preserve"> </w:t>
      </w:r>
      <w:r w:rsidRPr="00072CAB">
        <w:rPr>
          <w:color w:val="231F20"/>
        </w:rPr>
        <w:t>unreasonably</w:t>
      </w:r>
      <w:r w:rsidRPr="00072CAB">
        <w:rPr>
          <w:color w:val="231F20"/>
          <w:spacing w:val="-23"/>
        </w:rPr>
        <w:t xml:space="preserve"> </w:t>
      </w:r>
      <w:r w:rsidRPr="00072CAB">
        <w:rPr>
          <w:color w:val="231F20"/>
        </w:rPr>
        <w:t>delays</w:t>
      </w:r>
      <w:r w:rsidRPr="00072CAB">
        <w:rPr>
          <w:color w:val="231F20"/>
          <w:spacing w:val="-23"/>
        </w:rPr>
        <w:t xml:space="preserve"> </w:t>
      </w:r>
      <w:r w:rsidRPr="00072CAB">
        <w:rPr>
          <w:color w:val="231F20"/>
        </w:rPr>
        <w:t>issuing</w:t>
      </w:r>
      <w:r w:rsidRPr="00072CAB">
        <w:rPr>
          <w:color w:val="231F20"/>
          <w:spacing w:val="-22"/>
        </w:rPr>
        <w:t xml:space="preserve"> </w:t>
      </w:r>
      <w:r w:rsidRPr="00072CAB">
        <w:rPr>
          <w:color w:val="231F20"/>
        </w:rPr>
        <w:t>a</w:t>
      </w:r>
      <w:r w:rsidRPr="00072CAB">
        <w:rPr>
          <w:color w:val="231F20"/>
          <w:spacing w:val="-23"/>
        </w:rPr>
        <w:t xml:space="preserve"> </w:t>
      </w:r>
      <w:r w:rsidRPr="00072CAB">
        <w:rPr>
          <w:color w:val="231F20"/>
        </w:rPr>
        <w:t>Certiﬁcate</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Completion.</w:t>
      </w:r>
    </w:p>
    <w:p w14:paraId="099190ED" w14:textId="77777777" w:rsidR="005F5B22" w:rsidRPr="00072CAB" w:rsidRDefault="005F5B22" w:rsidP="0007468A">
      <w:pPr>
        <w:pStyle w:val="BodyText"/>
        <w:ind w:right="720"/>
      </w:pPr>
    </w:p>
    <w:p w14:paraId="30718088" w14:textId="77777777" w:rsidR="00F0524F" w:rsidRDefault="00F0524F" w:rsidP="00B24219">
      <w:pPr>
        <w:pStyle w:val="ListParagraph"/>
        <w:numPr>
          <w:ilvl w:val="1"/>
          <w:numId w:val="118"/>
        </w:numPr>
        <w:spacing w:before="200" w:after="120" w:line="230" w:lineRule="auto"/>
        <w:ind w:left="810" w:right="850" w:hanging="360"/>
        <w:jc w:val="both"/>
        <w:rPr>
          <w:color w:val="231F20"/>
        </w:rPr>
      </w:pPr>
      <w:r w:rsidRPr="00072CAB">
        <w:rPr>
          <w:color w:val="231F20"/>
        </w:rPr>
        <w:t>If a Compensation Event would cause additional cost or would prevent the work being completed before the Intended Completion Date, the Contract Price shall be increased and/or the Intended Completion Date shall be extended. The Project Manager shall decide whether and by how much the Contract Price shall be increased and whether and by how much the Intended Completion Date shall be extended.</w:t>
      </w:r>
    </w:p>
    <w:p w14:paraId="0D5CB03C" w14:textId="77777777" w:rsidR="00F0524F" w:rsidRPr="00072CAB" w:rsidRDefault="00F0524F" w:rsidP="00B24219">
      <w:pPr>
        <w:pStyle w:val="ListParagraph"/>
        <w:numPr>
          <w:ilvl w:val="1"/>
          <w:numId w:val="118"/>
        </w:numPr>
        <w:spacing w:before="200" w:after="120" w:line="230" w:lineRule="auto"/>
        <w:ind w:left="810" w:right="850" w:hanging="360"/>
        <w:jc w:val="both"/>
        <w:rPr>
          <w:color w:val="231F20"/>
        </w:rPr>
      </w:pPr>
      <w:r w:rsidRPr="00072CAB">
        <w:rPr>
          <w:color w:val="231F20"/>
        </w:rPr>
        <w:t>As soon as information demonstrating the effect of each Compensation Event upon the Contractor's forecast cost has been provided by the Contractor, it shall be assessed by the Project Manager, and the Contract Price shall be adjusted accordingly. If the Contractor's forecast is deemed unreasonable, the Project Manager shall adjust the Contract Price based on the Project Manager's own forecast. The Project Manager shall assume that the Contractor shall react competently and promptly to the event.</w:t>
      </w:r>
    </w:p>
    <w:p w14:paraId="37E1A492" w14:textId="0591E224" w:rsidR="005F5B22" w:rsidRPr="00072CAB" w:rsidRDefault="00905708" w:rsidP="0007468A">
      <w:pPr>
        <w:pStyle w:val="BodyText"/>
        <w:spacing w:before="1"/>
        <w:ind w:right="720"/>
      </w:pPr>
      <w:r>
        <w:rPr>
          <w:noProof/>
        </w:rPr>
        <mc:AlternateContent>
          <mc:Choice Requires="wps">
            <w:drawing>
              <wp:anchor distT="4294967294" distB="4294967294" distL="0" distR="0" simplePos="0" relativeHeight="251604480" behindDoc="0" locked="0" layoutInCell="1" allowOverlap="1" wp14:anchorId="2F84B496" wp14:editId="38468CBC">
                <wp:simplePos x="0" y="0"/>
                <wp:positionH relativeFrom="page">
                  <wp:posOffset>539115</wp:posOffset>
                </wp:positionH>
                <wp:positionV relativeFrom="paragraph">
                  <wp:posOffset>153034</wp:posOffset>
                </wp:positionV>
                <wp:extent cx="2795270" cy="0"/>
                <wp:effectExtent l="0" t="0" r="5080" b="0"/>
                <wp:wrapTopAndBottom/>
                <wp:docPr id="49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5270" cy="0"/>
                        </a:xfrm>
                        <a:prstGeom prst="line">
                          <a:avLst/>
                        </a:prstGeom>
                        <a:noFill/>
                        <a:ln w="634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FF80E" id="Line 63" o:spid="_x0000_s1026" style="position:absolute;z-index:25160448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45pt,12.05pt" to="262.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" strokecolor="#231f20" strokeweight=".17628mm">
                <w10:wrap type="topAndBottom" anchorx="page"/>
              </v:line>
            </w:pict>
          </mc:Fallback>
        </mc:AlternateContent>
      </w:r>
    </w:p>
    <w:p w14:paraId="66734669" w14:textId="77777777" w:rsidR="005F5B22" w:rsidRPr="009A5EAE" w:rsidRDefault="00B0057A" w:rsidP="0007468A">
      <w:pPr>
        <w:spacing w:before="23" w:line="183" w:lineRule="exact"/>
        <w:ind w:left="132" w:right="720"/>
        <w:rPr>
          <w:i/>
          <w:sz w:val="18"/>
          <w:szCs w:val="18"/>
        </w:rPr>
      </w:pPr>
      <w:r w:rsidRPr="009A5EAE">
        <w:rPr>
          <w:i/>
          <w:color w:val="231F20"/>
          <w:position w:val="8"/>
          <w:sz w:val="18"/>
          <w:szCs w:val="18"/>
        </w:rPr>
        <w:t>11</w:t>
      </w:r>
      <w:r w:rsidRPr="009A5EAE">
        <w:rPr>
          <w:i/>
          <w:color w:val="231F20"/>
          <w:sz w:val="18"/>
          <w:szCs w:val="18"/>
        </w:rPr>
        <w:t>In lump sum contracts, add “or Activity Schedule” after “Program.”</w:t>
      </w:r>
    </w:p>
    <w:p w14:paraId="6F610E05" w14:textId="77777777" w:rsidR="005F5B22" w:rsidRPr="009A5EAE" w:rsidRDefault="00B0057A" w:rsidP="0007468A">
      <w:pPr>
        <w:spacing w:line="230" w:lineRule="auto"/>
        <w:ind w:left="132" w:right="720"/>
        <w:rPr>
          <w:i/>
          <w:sz w:val="18"/>
          <w:szCs w:val="18"/>
        </w:rPr>
      </w:pPr>
      <w:r w:rsidRPr="009A5EAE">
        <w:rPr>
          <w:i/>
          <w:color w:val="231F20"/>
          <w:position w:val="8"/>
          <w:sz w:val="18"/>
          <w:szCs w:val="18"/>
        </w:rPr>
        <w:t>12</w:t>
      </w:r>
      <w:r w:rsidRPr="009A5EAE">
        <w:rPr>
          <w:i/>
          <w:color w:val="231F20"/>
          <w:sz w:val="18"/>
          <w:szCs w:val="18"/>
        </w:rPr>
        <w:t>In lump sum contracts, replace this paragraph with the following: “The value of work executed shall comprise the value of completed activities in the Activity Schedule.”</w:t>
      </w:r>
    </w:p>
    <w:p w14:paraId="7963DAE3" w14:textId="77777777" w:rsidR="005F5B22" w:rsidRPr="009A5EAE" w:rsidRDefault="005F5B22" w:rsidP="0007468A">
      <w:pPr>
        <w:spacing w:line="230" w:lineRule="auto"/>
        <w:ind w:right="720"/>
        <w:rPr>
          <w:sz w:val="18"/>
          <w:szCs w:val="18"/>
        </w:rPr>
        <w:sectPr w:rsidR="005F5B22" w:rsidRPr="009A5EAE">
          <w:pgSz w:w="11910" w:h="16840"/>
          <w:pgMar w:top="340" w:right="0" w:bottom="640" w:left="720" w:header="0" w:footer="441" w:gutter="0"/>
          <w:cols w:space="720"/>
        </w:sectPr>
      </w:pPr>
    </w:p>
    <w:p w14:paraId="06D12716" w14:textId="77777777" w:rsidR="005F5B22" w:rsidRPr="00072CAB" w:rsidRDefault="005F5B22" w:rsidP="0007468A">
      <w:pPr>
        <w:pStyle w:val="BodyText"/>
        <w:ind w:right="720"/>
        <w:rPr>
          <w:i/>
        </w:rPr>
      </w:pPr>
    </w:p>
    <w:p w14:paraId="20D52AC5"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 Contractor shall not be entitled to compensation to the extent that the Procuring Entity's interests are adversely affected by</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Contractor's</w:t>
      </w:r>
      <w:r w:rsidRPr="00072CAB">
        <w:rPr>
          <w:color w:val="231F20"/>
          <w:spacing w:val="-13"/>
        </w:rPr>
        <w:t xml:space="preserve"> </w:t>
      </w:r>
      <w:r w:rsidRPr="00072CAB">
        <w:rPr>
          <w:color w:val="231F20"/>
        </w:rPr>
        <w:t>not</w:t>
      </w:r>
      <w:r w:rsidRPr="00072CAB">
        <w:rPr>
          <w:color w:val="231F20"/>
          <w:spacing w:val="-13"/>
        </w:rPr>
        <w:t xml:space="preserve"> </w:t>
      </w:r>
      <w:r w:rsidRPr="00072CAB">
        <w:rPr>
          <w:color w:val="231F20"/>
        </w:rPr>
        <w:t>having</w:t>
      </w:r>
      <w:r w:rsidRPr="00072CAB">
        <w:rPr>
          <w:color w:val="231F20"/>
          <w:spacing w:val="-13"/>
        </w:rPr>
        <w:t xml:space="preserve"> </w:t>
      </w:r>
      <w:r w:rsidRPr="00072CAB">
        <w:rPr>
          <w:color w:val="231F20"/>
        </w:rPr>
        <w:t>given</w:t>
      </w:r>
      <w:r w:rsidRPr="00072CAB">
        <w:rPr>
          <w:color w:val="231F20"/>
          <w:spacing w:val="-13"/>
        </w:rPr>
        <w:t xml:space="preserve"> </w:t>
      </w:r>
      <w:r w:rsidRPr="00072CAB">
        <w:rPr>
          <w:color w:val="231F20"/>
        </w:rPr>
        <w:t>early</w:t>
      </w:r>
      <w:r w:rsidRPr="00072CAB">
        <w:rPr>
          <w:color w:val="231F20"/>
          <w:spacing w:val="-13"/>
        </w:rPr>
        <w:t xml:space="preserve"> </w:t>
      </w:r>
      <w:r w:rsidRPr="00072CAB">
        <w:rPr>
          <w:color w:val="231F20"/>
        </w:rPr>
        <w:t>warning</w:t>
      </w:r>
      <w:r w:rsidRPr="00072CAB">
        <w:rPr>
          <w:color w:val="231F20"/>
          <w:spacing w:val="-13"/>
        </w:rPr>
        <w:t xml:space="preserve"> </w:t>
      </w:r>
      <w:r w:rsidRPr="00072CAB">
        <w:rPr>
          <w:color w:val="231F20"/>
        </w:rPr>
        <w:t>or</w:t>
      </w:r>
      <w:r w:rsidRPr="00072CAB">
        <w:rPr>
          <w:color w:val="231F20"/>
          <w:spacing w:val="-13"/>
        </w:rPr>
        <w:t xml:space="preserve"> </w:t>
      </w:r>
      <w:r w:rsidRPr="00072CAB">
        <w:rPr>
          <w:color w:val="231F20"/>
        </w:rPr>
        <w:t>not</w:t>
      </w:r>
      <w:r w:rsidRPr="00072CAB">
        <w:rPr>
          <w:color w:val="231F20"/>
          <w:spacing w:val="-13"/>
        </w:rPr>
        <w:t xml:space="preserve"> </w:t>
      </w:r>
      <w:r w:rsidRPr="00072CAB">
        <w:rPr>
          <w:color w:val="231F20"/>
        </w:rPr>
        <w:t>having</w:t>
      </w:r>
      <w:r w:rsidRPr="00072CAB">
        <w:rPr>
          <w:color w:val="231F20"/>
          <w:spacing w:val="-13"/>
        </w:rPr>
        <w:t xml:space="preserve"> </w:t>
      </w:r>
      <w:r w:rsidRPr="00072CAB">
        <w:rPr>
          <w:color w:val="231F20"/>
        </w:rPr>
        <w:t>cooperated</w:t>
      </w:r>
      <w:r w:rsidRPr="00072CAB">
        <w:rPr>
          <w:color w:val="231F20"/>
          <w:spacing w:val="-14"/>
        </w:rPr>
        <w:t xml:space="preserve"> </w:t>
      </w:r>
      <w:r w:rsidRPr="00072CAB">
        <w:rPr>
          <w:color w:val="231F20"/>
        </w:rPr>
        <w:t>with</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Project Manager.</w:t>
      </w:r>
    </w:p>
    <w:p w14:paraId="2CD68EC0"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color w:val="231F20"/>
        </w:rPr>
      </w:pPr>
      <w:r w:rsidRPr="00072CAB">
        <w:rPr>
          <w:rFonts w:ascii="Times New Roman" w:hAnsi="Times New Roman" w:cs="Times New Roman"/>
          <w:b/>
          <w:bCs/>
          <w:color w:val="231F20"/>
          <w:spacing w:val="-7"/>
        </w:rPr>
        <w:t>Tax</w:t>
      </w:r>
    </w:p>
    <w:p w14:paraId="3E2F24A8"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w:t>
      </w:r>
      <w:r w:rsidRPr="00072CAB">
        <w:rPr>
          <w:color w:val="231F20"/>
          <w:spacing w:val="-22"/>
        </w:rPr>
        <w:t xml:space="preserve"> </w:t>
      </w:r>
      <w:r w:rsidRPr="00072CAB">
        <w:rPr>
          <w:color w:val="231F20"/>
        </w:rPr>
        <w:t>Project</w:t>
      </w:r>
      <w:r w:rsidRPr="00072CAB">
        <w:rPr>
          <w:color w:val="231F20"/>
          <w:spacing w:val="-22"/>
        </w:rPr>
        <w:t xml:space="preserve"> </w:t>
      </w:r>
      <w:r w:rsidRPr="00072CAB">
        <w:rPr>
          <w:color w:val="231F20"/>
        </w:rPr>
        <w:t>Manager</w:t>
      </w:r>
      <w:r w:rsidRPr="00072CAB">
        <w:rPr>
          <w:color w:val="231F20"/>
          <w:spacing w:val="-22"/>
        </w:rPr>
        <w:t xml:space="preserve"> </w:t>
      </w:r>
      <w:r w:rsidRPr="00072CAB">
        <w:rPr>
          <w:color w:val="231F20"/>
        </w:rPr>
        <w:t>shall</w:t>
      </w:r>
      <w:r w:rsidRPr="00072CAB">
        <w:rPr>
          <w:color w:val="231F20"/>
          <w:spacing w:val="-22"/>
        </w:rPr>
        <w:t xml:space="preserve"> </w:t>
      </w:r>
      <w:r w:rsidRPr="00072CAB">
        <w:rPr>
          <w:color w:val="231F20"/>
        </w:rPr>
        <w:t>adjust</w:t>
      </w:r>
      <w:r w:rsidRPr="00072CAB">
        <w:rPr>
          <w:color w:val="231F20"/>
          <w:spacing w:val="-22"/>
        </w:rPr>
        <w:t xml:space="preserve"> </w:t>
      </w:r>
      <w:r w:rsidRPr="00072CAB">
        <w:rPr>
          <w:color w:val="231F20"/>
        </w:rPr>
        <w:t>the</w:t>
      </w:r>
      <w:r w:rsidRPr="00072CAB">
        <w:rPr>
          <w:color w:val="231F20"/>
          <w:spacing w:val="-22"/>
        </w:rPr>
        <w:t xml:space="preserve"> </w:t>
      </w:r>
      <w:r w:rsidRPr="00072CAB">
        <w:rPr>
          <w:color w:val="231F20"/>
        </w:rPr>
        <w:t>Contract</w:t>
      </w:r>
      <w:r w:rsidRPr="00072CAB">
        <w:rPr>
          <w:color w:val="231F20"/>
          <w:spacing w:val="-22"/>
        </w:rPr>
        <w:t xml:space="preserve"> </w:t>
      </w:r>
      <w:r w:rsidRPr="00072CAB">
        <w:rPr>
          <w:color w:val="231F20"/>
        </w:rPr>
        <w:t>Price</w:t>
      </w:r>
      <w:r w:rsidRPr="00072CAB">
        <w:rPr>
          <w:color w:val="231F20"/>
          <w:spacing w:val="-22"/>
        </w:rPr>
        <w:t xml:space="preserve"> </w:t>
      </w:r>
      <w:r w:rsidRPr="00072CAB">
        <w:rPr>
          <w:color w:val="231F20"/>
        </w:rPr>
        <w:t>if</w:t>
      </w:r>
      <w:r w:rsidRPr="00072CAB">
        <w:rPr>
          <w:color w:val="231F20"/>
          <w:spacing w:val="-22"/>
        </w:rPr>
        <w:t xml:space="preserve"> </w:t>
      </w:r>
      <w:r w:rsidRPr="00072CAB">
        <w:rPr>
          <w:color w:val="231F20"/>
        </w:rPr>
        <w:t>taxes,</w:t>
      </w:r>
      <w:r w:rsidRPr="00072CAB">
        <w:rPr>
          <w:color w:val="231F20"/>
          <w:spacing w:val="-22"/>
        </w:rPr>
        <w:t xml:space="preserve"> </w:t>
      </w:r>
      <w:r w:rsidRPr="00072CAB">
        <w:rPr>
          <w:color w:val="231F20"/>
        </w:rPr>
        <w:t>duties,</w:t>
      </w:r>
      <w:r w:rsidRPr="00072CAB">
        <w:rPr>
          <w:color w:val="231F20"/>
          <w:spacing w:val="-22"/>
        </w:rPr>
        <w:t xml:space="preserve"> </w:t>
      </w:r>
      <w:r w:rsidRPr="00072CAB">
        <w:rPr>
          <w:color w:val="231F20"/>
        </w:rPr>
        <w:t>and</w:t>
      </w:r>
      <w:r w:rsidRPr="00072CAB">
        <w:rPr>
          <w:color w:val="231F20"/>
          <w:spacing w:val="-22"/>
        </w:rPr>
        <w:t xml:space="preserve"> </w:t>
      </w:r>
      <w:r w:rsidRPr="00072CAB">
        <w:rPr>
          <w:color w:val="231F20"/>
        </w:rPr>
        <w:t>other</w:t>
      </w:r>
      <w:r w:rsidRPr="00072CAB">
        <w:rPr>
          <w:color w:val="231F20"/>
          <w:spacing w:val="-22"/>
        </w:rPr>
        <w:t xml:space="preserve"> </w:t>
      </w:r>
      <w:r w:rsidRPr="00072CAB">
        <w:rPr>
          <w:color w:val="231F20"/>
        </w:rPr>
        <w:t>levies</w:t>
      </w:r>
      <w:r w:rsidRPr="00072CAB">
        <w:rPr>
          <w:color w:val="231F20"/>
          <w:spacing w:val="-22"/>
        </w:rPr>
        <w:t xml:space="preserve"> </w:t>
      </w:r>
      <w:r w:rsidRPr="00072CAB">
        <w:rPr>
          <w:color w:val="231F20"/>
        </w:rPr>
        <w:t>are</w:t>
      </w:r>
      <w:r w:rsidRPr="00072CAB">
        <w:rPr>
          <w:color w:val="231F20"/>
          <w:spacing w:val="-22"/>
        </w:rPr>
        <w:t xml:space="preserve"> </w:t>
      </w:r>
      <w:r w:rsidRPr="00072CAB">
        <w:rPr>
          <w:color w:val="231F20"/>
        </w:rPr>
        <w:t>changed</w:t>
      </w:r>
      <w:r w:rsidRPr="00072CAB">
        <w:rPr>
          <w:color w:val="231F20"/>
          <w:spacing w:val="-22"/>
        </w:rPr>
        <w:t xml:space="preserve"> </w:t>
      </w:r>
      <w:r w:rsidRPr="00072CAB">
        <w:rPr>
          <w:color w:val="231F20"/>
        </w:rPr>
        <w:t>between</w:t>
      </w:r>
      <w:r w:rsidRPr="00072CAB">
        <w:rPr>
          <w:color w:val="231F20"/>
          <w:spacing w:val="-22"/>
        </w:rPr>
        <w:t xml:space="preserve"> </w:t>
      </w:r>
      <w:r w:rsidRPr="00072CAB">
        <w:rPr>
          <w:color w:val="231F20"/>
        </w:rPr>
        <w:t>the</w:t>
      </w:r>
      <w:r w:rsidRPr="00072CAB">
        <w:rPr>
          <w:color w:val="231F20"/>
          <w:spacing w:val="-22"/>
        </w:rPr>
        <w:t xml:space="preserve"> </w:t>
      </w:r>
      <w:r w:rsidRPr="00072CAB">
        <w:rPr>
          <w:color w:val="231F20"/>
        </w:rPr>
        <w:t>date 30 days before the submission of bids for the Contract and the date of the last Completion certiﬁcate. The adjustment shall be the change in the amount of tax payable by the Contractor, provided such changes are not already</w:t>
      </w:r>
      <w:r w:rsidRPr="00072CAB">
        <w:rPr>
          <w:color w:val="231F20"/>
          <w:spacing w:val="-23"/>
        </w:rPr>
        <w:t xml:space="preserve"> </w:t>
      </w:r>
      <w:r w:rsidRPr="00072CAB">
        <w:rPr>
          <w:color w:val="231F20"/>
        </w:rPr>
        <w:t>reﬂected</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Price</w:t>
      </w:r>
      <w:r w:rsidRPr="00072CAB">
        <w:rPr>
          <w:color w:val="231F20"/>
          <w:spacing w:val="-23"/>
        </w:rPr>
        <w:t xml:space="preserve"> </w:t>
      </w:r>
      <w:r w:rsidRPr="00072CAB">
        <w:rPr>
          <w:color w:val="231F20"/>
        </w:rPr>
        <w:t>or</w:t>
      </w:r>
      <w:r w:rsidRPr="00072CAB">
        <w:rPr>
          <w:color w:val="231F20"/>
          <w:spacing w:val="-22"/>
        </w:rPr>
        <w:t xml:space="preserve"> </w:t>
      </w:r>
      <w:r w:rsidRPr="00072CAB">
        <w:rPr>
          <w:color w:val="231F20"/>
        </w:rPr>
        <w:t>are</w:t>
      </w:r>
      <w:r w:rsidRPr="00072CAB">
        <w:rPr>
          <w:color w:val="231F20"/>
          <w:spacing w:val="-23"/>
        </w:rPr>
        <w:t xml:space="preserve"> </w:t>
      </w:r>
      <w:r w:rsidRPr="00072CAB">
        <w:rPr>
          <w:color w:val="231F20"/>
        </w:rPr>
        <w:t>a</w:t>
      </w:r>
      <w:r w:rsidRPr="00072CAB">
        <w:rPr>
          <w:color w:val="231F20"/>
          <w:spacing w:val="-23"/>
        </w:rPr>
        <w:t xml:space="preserve"> </w:t>
      </w:r>
      <w:r w:rsidRPr="00072CAB">
        <w:rPr>
          <w:color w:val="231F20"/>
        </w:rPr>
        <w:t>result</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GCC</w:t>
      </w:r>
      <w:r w:rsidRPr="00072CAB">
        <w:rPr>
          <w:color w:val="231F20"/>
          <w:spacing w:val="-22"/>
        </w:rPr>
        <w:t xml:space="preserve"> </w:t>
      </w:r>
      <w:r w:rsidRPr="00072CAB">
        <w:rPr>
          <w:color w:val="231F20"/>
        </w:rPr>
        <w:t>Clause</w:t>
      </w:r>
      <w:r w:rsidRPr="00072CAB">
        <w:rPr>
          <w:color w:val="231F20"/>
          <w:spacing w:val="-23"/>
        </w:rPr>
        <w:t xml:space="preserve"> </w:t>
      </w:r>
      <w:r w:rsidRPr="00072CAB">
        <w:rPr>
          <w:color w:val="231F20"/>
        </w:rPr>
        <w:t>44.</w:t>
      </w:r>
    </w:p>
    <w:p w14:paraId="319E10C2"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color w:val="231F20"/>
        </w:rPr>
      </w:pPr>
      <w:r w:rsidRPr="00072CAB">
        <w:rPr>
          <w:rFonts w:ascii="Times New Roman" w:hAnsi="Times New Roman" w:cs="Times New Roman"/>
          <w:b/>
          <w:bCs/>
          <w:color w:val="231F20"/>
        </w:rPr>
        <w:t>Currency</w:t>
      </w:r>
      <w:r w:rsidRPr="00072CAB">
        <w:rPr>
          <w:rFonts w:ascii="Times New Roman" w:hAnsi="Times New Roman" w:cs="Times New Roman"/>
          <w:b/>
          <w:bCs/>
          <w:color w:val="231F20"/>
          <w:spacing w:val="-24"/>
        </w:rPr>
        <w:t xml:space="preserve"> </w:t>
      </w:r>
      <w:r w:rsidRPr="00072CAB">
        <w:rPr>
          <w:rFonts w:ascii="Times New Roman" w:hAnsi="Times New Roman" w:cs="Times New Roman"/>
          <w:b/>
          <w:bCs/>
          <w:color w:val="231F20"/>
        </w:rPr>
        <w:t>y</w:t>
      </w:r>
      <w:r w:rsidRPr="00072CAB">
        <w:rPr>
          <w:rFonts w:ascii="Times New Roman" w:hAnsi="Times New Roman" w:cs="Times New Roman"/>
          <w:b/>
          <w:bCs/>
          <w:color w:val="231F20"/>
          <w:spacing w:val="-24"/>
        </w:rPr>
        <w:t xml:space="preserve"> </w:t>
      </w:r>
      <w:r w:rsidRPr="00072CAB">
        <w:rPr>
          <w:rFonts w:ascii="Times New Roman" w:hAnsi="Times New Roman" w:cs="Times New Roman"/>
          <w:b/>
          <w:bCs/>
          <w:color w:val="231F20"/>
        </w:rPr>
        <w:t>of</w:t>
      </w:r>
      <w:r w:rsidRPr="00072CAB">
        <w:rPr>
          <w:rFonts w:ascii="Times New Roman" w:hAnsi="Times New Roman" w:cs="Times New Roman"/>
          <w:b/>
          <w:bCs/>
          <w:color w:val="231F20"/>
          <w:spacing w:val="-23"/>
        </w:rPr>
        <w:t xml:space="preserve"> </w:t>
      </w:r>
      <w:r w:rsidRPr="00072CAB">
        <w:rPr>
          <w:rFonts w:ascii="Times New Roman" w:hAnsi="Times New Roman" w:cs="Times New Roman"/>
          <w:b/>
          <w:bCs/>
          <w:color w:val="231F20"/>
        </w:rPr>
        <w:t>Payment</w:t>
      </w:r>
    </w:p>
    <w:p w14:paraId="17F5A025"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All</w:t>
      </w:r>
      <w:r w:rsidRPr="00072CAB">
        <w:rPr>
          <w:color w:val="231F20"/>
          <w:spacing w:val="-23"/>
        </w:rPr>
        <w:t xml:space="preserve"> </w:t>
      </w:r>
      <w:r w:rsidRPr="00072CAB">
        <w:rPr>
          <w:color w:val="231F20"/>
        </w:rPr>
        <w:t>payments</w:t>
      </w:r>
      <w:r w:rsidRPr="00072CAB">
        <w:rPr>
          <w:color w:val="231F20"/>
          <w:spacing w:val="-23"/>
        </w:rPr>
        <w:t xml:space="preserve"> </w:t>
      </w:r>
      <w:r w:rsidRPr="00072CAB">
        <w:rPr>
          <w:color w:val="231F20"/>
        </w:rPr>
        <w:t>under</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made</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Kenya</w:t>
      </w:r>
      <w:r w:rsidRPr="00072CAB">
        <w:rPr>
          <w:color w:val="231F20"/>
          <w:spacing w:val="-23"/>
        </w:rPr>
        <w:t xml:space="preserve"> </w:t>
      </w:r>
      <w:r w:rsidRPr="00072CAB">
        <w:rPr>
          <w:color w:val="231F20"/>
        </w:rPr>
        <w:t>Shillings</w:t>
      </w:r>
    </w:p>
    <w:p w14:paraId="450D71B9"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color w:val="231F20"/>
        </w:rPr>
      </w:pPr>
      <w:r w:rsidRPr="00072CAB">
        <w:rPr>
          <w:rFonts w:ascii="Times New Roman" w:hAnsi="Times New Roman" w:cs="Times New Roman"/>
          <w:b/>
          <w:bCs/>
          <w:color w:val="231F20"/>
        </w:rPr>
        <w:t>Price</w:t>
      </w:r>
      <w:r w:rsidRPr="00072CAB">
        <w:rPr>
          <w:rFonts w:ascii="Times New Roman" w:hAnsi="Times New Roman" w:cs="Times New Roman"/>
          <w:b/>
          <w:bCs/>
          <w:color w:val="231F20"/>
          <w:spacing w:val="-35"/>
        </w:rPr>
        <w:t xml:space="preserve"> </w:t>
      </w:r>
      <w:r w:rsidRPr="00072CAB">
        <w:rPr>
          <w:rFonts w:ascii="Times New Roman" w:hAnsi="Times New Roman" w:cs="Times New Roman"/>
          <w:b/>
          <w:bCs/>
          <w:color w:val="231F20"/>
        </w:rPr>
        <w:t>Adjustment</w:t>
      </w:r>
    </w:p>
    <w:p w14:paraId="2FD0AE95" w14:textId="77777777" w:rsidR="005F5B22" w:rsidRPr="00F0524F"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Prices</w:t>
      </w:r>
      <w:r w:rsidRPr="00072CAB">
        <w:rPr>
          <w:color w:val="231F20"/>
          <w:spacing w:val="-14"/>
        </w:rPr>
        <w:t xml:space="preserve"> </w:t>
      </w:r>
      <w:r w:rsidRPr="00072CAB">
        <w:rPr>
          <w:color w:val="231F20"/>
        </w:rPr>
        <w:t>shall</w:t>
      </w:r>
      <w:r w:rsidRPr="00072CAB">
        <w:rPr>
          <w:color w:val="231F20"/>
          <w:spacing w:val="-14"/>
        </w:rPr>
        <w:t xml:space="preserve"> </w:t>
      </w:r>
      <w:r w:rsidRPr="00072CAB">
        <w:rPr>
          <w:color w:val="231F20"/>
        </w:rPr>
        <w:t>be</w:t>
      </w:r>
      <w:r w:rsidRPr="00072CAB">
        <w:rPr>
          <w:color w:val="231F20"/>
          <w:spacing w:val="-14"/>
        </w:rPr>
        <w:t xml:space="preserve"> </w:t>
      </w:r>
      <w:r w:rsidRPr="00072CAB">
        <w:rPr>
          <w:color w:val="231F20"/>
        </w:rPr>
        <w:t>adjusted</w:t>
      </w:r>
      <w:r w:rsidRPr="00072CAB">
        <w:rPr>
          <w:color w:val="231F20"/>
          <w:spacing w:val="-14"/>
        </w:rPr>
        <w:t xml:space="preserve"> </w:t>
      </w:r>
      <w:r w:rsidRPr="00072CAB">
        <w:rPr>
          <w:color w:val="231F20"/>
        </w:rPr>
        <w:t>for</w:t>
      </w:r>
      <w:r w:rsidRPr="00072CAB">
        <w:rPr>
          <w:color w:val="231F20"/>
          <w:spacing w:val="-14"/>
        </w:rPr>
        <w:t xml:space="preserve"> </w:t>
      </w:r>
      <w:r w:rsidRPr="00072CAB">
        <w:rPr>
          <w:color w:val="231F20"/>
        </w:rPr>
        <w:t>ﬂuctuations</w:t>
      </w:r>
      <w:r w:rsidRPr="00072CAB">
        <w:rPr>
          <w:color w:val="231F20"/>
          <w:spacing w:val="-14"/>
        </w:rPr>
        <w:t xml:space="preserve"> </w:t>
      </w:r>
      <w:r w:rsidRPr="00072CAB">
        <w:rPr>
          <w:color w:val="231F20"/>
        </w:rPr>
        <w:t>in</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cost</w:t>
      </w:r>
      <w:r w:rsidRPr="00072CAB">
        <w:rPr>
          <w:color w:val="231F20"/>
          <w:spacing w:val="-14"/>
        </w:rPr>
        <w:t xml:space="preserve"> </w:t>
      </w:r>
      <w:r w:rsidRPr="00072CAB">
        <w:rPr>
          <w:color w:val="231F20"/>
        </w:rPr>
        <w:t>of</w:t>
      </w:r>
      <w:r w:rsidRPr="00072CAB">
        <w:rPr>
          <w:color w:val="231F20"/>
          <w:spacing w:val="-14"/>
        </w:rPr>
        <w:t xml:space="preserve"> </w:t>
      </w:r>
      <w:r w:rsidRPr="00072CAB">
        <w:rPr>
          <w:color w:val="231F20"/>
        </w:rPr>
        <w:t>inputs</w:t>
      </w:r>
      <w:r w:rsidRPr="00072CAB">
        <w:rPr>
          <w:color w:val="231F20"/>
          <w:spacing w:val="-14"/>
        </w:rPr>
        <w:t xml:space="preserve"> </w:t>
      </w:r>
      <w:r w:rsidRPr="00072CAB">
        <w:rPr>
          <w:color w:val="231F20"/>
        </w:rPr>
        <w:t>only</w:t>
      </w:r>
      <w:r w:rsidRPr="00072CAB">
        <w:rPr>
          <w:color w:val="231F20"/>
          <w:spacing w:val="-14"/>
        </w:rPr>
        <w:t xml:space="preserve"> </w:t>
      </w:r>
      <w:r w:rsidRPr="00072CAB">
        <w:rPr>
          <w:color w:val="231F20"/>
        </w:rPr>
        <w:t>if</w:t>
      </w:r>
      <w:r w:rsidRPr="00072CAB">
        <w:rPr>
          <w:color w:val="231F20"/>
          <w:spacing w:val="-14"/>
        </w:rPr>
        <w:t xml:space="preserve"> </w:t>
      </w:r>
      <w:r w:rsidRPr="00072CAB">
        <w:rPr>
          <w:b/>
          <w:color w:val="231F20"/>
        </w:rPr>
        <w:t>provided</w:t>
      </w:r>
      <w:r w:rsidRPr="00072CAB">
        <w:rPr>
          <w:b/>
          <w:color w:val="231F20"/>
          <w:spacing w:val="-14"/>
        </w:rPr>
        <w:t xml:space="preserve"> </w:t>
      </w:r>
      <w:r w:rsidRPr="00072CAB">
        <w:rPr>
          <w:b/>
          <w:color w:val="231F20"/>
        </w:rPr>
        <w:t>for</w:t>
      </w:r>
      <w:r w:rsidRPr="00072CAB">
        <w:rPr>
          <w:b/>
          <w:color w:val="231F20"/>
          <w:spacing w:val="-18"/>
        </w:rPr>
        <w:t xml:space="preserve"> </w:t>
      </w:r>
      <w:r w:rsidRPr="00072CAB">
        <w:rPr>
          <w:b/>
          <w:color w:val="231F20"/>
        </w:rPr>
        <w:t>in</w:t>
      </w:r>
      <w:r w:rsidRPr="00072CAB">
        <w:rPr>
          <w:b/>
          <w:color w:val="231F20"/>
          <w:spacing w:val="-14"/>
        </w:rPr>
        <w:t xml:space="preserve"> </w:t>
      </w:r>
      <w:r w:rsidRPr="00072CAB">
        <w:rPr>
          <w:b/>
          <w:color w:val="231F20"/>
        </w:rPr>
        <w:t>the</w:t>
      </w:r>
      <w:r w:rsidRPr="00072CAB">
        <w:rPr>
          <w:b/>
          <w:color w:val="231F20"/>
          <w:spacing w:val="-14"/>
        </w:rPr>
        <w:t xml:space="preserve"> </w:t>
      </w:r>
      <w:r w:rsidRPr="00072CAB">
        <w:rPr>
          <w:b/>
          <w:color w:val="231F20"/>
        </w:rPr>
        <w:t>SCC.</w:t>
      </w:r>
      <w:r w:rsidRPr="00072CAB">
        <w:rPr>
          <w:b/>
          <w:color w:val="231F20"/>
          <w:spacing w:val="-14"/>
        </w:rPr>
        <w:t xml:space="preserve"> </w:t>
      </w:r>
      <w:r w:rsidRPr="00072CAB">
        <w:rPr>
          <w:color w:val="231F20"/>
        </w:rPr>
        <w:t>If</w:t>
      </w:r>
      <w:r w:rsidRPr="00072CAB">
        <w:rPr>
          <w:color w:val="231F20"/>
          <w:spacing w:val="-14"/>
        </w:rPr>
        <w:t xml:space="preserve"> </w:t>
      </w:r>
      <w:r w:rsidRPr="00072CAB">
        <w:rPr>
          <w:color w:val="231F20"/>
        </w:rPr>
        <w:t>so</w:t>
      </w:r>
      <w:r w:rsidRPr="00072CAB">
        <w:rPr>
          <w:color w:val="231F20"/>
          <w:spacing w:val="-14"/>
        </w:rPr>
        <w:t xml:space="preserve"> </w:t>
      </w:r>
      <w:r w:rsidRPr="00072CAB">
        <w:rPr>
          <w:color w:val="231F20"/>
        </w:rPr>
        <w:t>provided,</w:t>
      </w:r>
      <w:r w:rsidRPr="00072CAB">
        <w:rPr>
          <w:color w:val="231F20"/>
          <w:spacing w:val="-14"/>
        </w:rPr>
        <w:t xml:space="preserve"> </w:t>
      </w:r>
      <w:r w:rsidRPr="00072CAB">
        <w:rPr>
          <w:color w:val="231F20"/>
        </w:rPr>
        <w:t>the amounts</w:t>
      </w:r>
      <w:r w:rsidRPr="00072CAB">
        <w:rPr>
          <w:color w:val="231F20"/>
          <w:spacing w:val="20"/>
        </w:rPr>
        <w:t xml:space="preserve"> </w:t>
      </w:r>
      <w:r w:rsidRPr="00072CAB">
        <w:rPr>
          <w:color w:val="231F20"/>
        </w:rPr>
        <w:t>certiﬁed</w:t>
      </w:r>
      <w:r w:rsidRPr="00072CAB">
        <w:rPr>
          <w:color w:val="231F20"/>
          <w:spacing w:val="20"/>
        </w:rPr>
        <w:t xml:space="preserve"> </w:t>
      </w:r>
      <w:r w:rsidRPr="00072CAB">
        <w:rPr>
          <w:color w:val="231F20"/>
        </w:rPr>
        <w:t>in</w:t>
      </w:r>
      <w:r w:rsidRPr="00072CAB">
        <w:rPr>
          <w:color w:val="231F20"/>
          <w:spacing w:val="20"/>
        </w:rPr>
        <w:t xml:space="preserve"> </w:t>
      </w:r>
      <w:r w:rsidRPr="00072CAB">
        <w:rPr>
          <w:color w:val="231F20"/>
        </w:rPr>
        <w:t>each</w:t>
      </w:r>
      <w:r w:rsidRPr="00072CAB">
        <w:rPr>
          <w:color w:val="231F20"/>
          <w:spacing w:val="20"/>
        </w:rPr>
        <w:t xml:space="preserve"> </w:t>
      </w:r>
      <w:r w:rsidRPr="00072CAB">
        <w:rPr>
          <w:color w:val="231F20"/>
        </w:rPr>
        <w:t>payment</w:t>
      </w:r>
      <w:r w:rsidRPr="00072CAB">
        <w:rPr>
          <w:color w:val="231F20"/>
          <w:spacing w:val="20"/>
        </w:rPr>
        <w:t xml:space="preserve"> </w:t>
      </w:r>
      <w:r w:rsidRPr="00072CAB">
        <w:rPr>
          <w:color w:val="231F20"/>
        </w:rPr>
        <w:t>certiﬁcate,</w:t>
      </w:r>
      <w:r w:rsidRPr="00072CAB">
        <w:rPr>
          <w:color w:val="231F20"/>
          <w:spacing w:val="20"/>
        </w:rPr>
        <w:t xml:space="preserve"> </w:t>
      </w:r>
      <w:r w:rsidRPr="00072CAB">
        <w:rPr>
          <w:color w:val="231F20"/>
        </w:rPr>
        <w:t>before</w:t>
      </w:r>
      <w:r w:rsidRPr="00072CAB">
        <w:rPr>
          <w:color w:val="231F20"/>
          <w:spacing w:val="20"/>
        </w:rPr>
        <w:t xml:space="preserve"> </w:t>
      </w:r>
      <w:r w:rsidRPr="00072CAB">
        <w:rPr>
          <w:color w:val="231F20"/>
        </w:rPr>
        <w:t>deducting</w:t>
      </w:r>
      <w:r w:rsidRPr="00072CAB">
        <w:rPr>
          <w:color w:val="231F20"/>
          <w:spacing w:val="20"/>
        </w:rPr>
        <w:t xml:space="preserve"> </w:t>
      </w:r>
      <w:r w:rsidRPr="00072CAB">
        <w:rPr>
          <w:color w:val="231F20"/>
        </w:rPr>
        <w:t>for</w:t>
      </w:r>
      <w:r w:rsidRPr="00072CAB">
        <w:rPr>
          <w:color w:val="231F20"/>
          <w:spacing w:val="7"/>
        </w:rPr>
        <w:t xml:space="preserve"> </w:t>
      </w:r>
      <w:r w:rsidRPr="00072CAB">
        <w:rPr>
          <w:color w:val="231F20"/>
        </w:rPr>
        <w:t>Advance</w:t>
      </w:r>
      <w:r w:rsidRPr="00072CAB">
        <w:rPr>
          <w:color w:val="231F20"/>
          <w:spacing w:val="20"/>
        </w:rPr>
        <w:t xml:space="preserve"> </w:t>
      </w:r>
      <w:r w:rsidRPr="00072CAB">
        <w:rPr>
          <w:color w:val="231F20"/>
        </w:rPr>
        <w:t>Payment,</w:t>
      </w:r>
      <w:r w:rsidRPr="00072CAB">
        <w:rPr>
          <w:color w:val="231F20"/>
          <w:spacing w:val="20"/>
        </w:rPr>
        <w:t xml:space="preserve"> </w:t>
      </w:r>
      <w:r w:rsidRPr="00072CAB">
        <w:rPr>
          <w:color w:val="231F20"/>
        </w:rPr>
        <w:t>shall</w:t>
      </w:r>
      <w:r w:rsidRPr="00072CAB">
        <w:rPr>
          <w:color w:val="231F20"/>
          <w:spacing w:val="20"/>
        </w:rPr>
        <w:t xml:space="preserve"> </w:t>
      </w:r>
      <w:r w:rsidRPr="00072CAB">
        <w:rPr>
          <w:color w:val="231F20"/>
        </w:rPr>
        <w:t>be</w:t>
      </w:r>
      <w:r w:rsidRPr="00072CAB">
        <w:rPr>
          <w:color w:val="231F20"/>
          <w:spacing w:val="20"/>
        </w:rPr>
        <w:t xml:space="preserve"> </w:t>
      </w:r>
      <w:r w:rsidRPr="00072CAB">
        <w:rPr>
          <w:color w:val="231F20"/>
        </w:rPr>
        <w:t>adjusted</w:t>
      </w:r>
      <w:r w:rsidRPr="00072CAB">
        <w:rPr>
          <w:color w:val="231F20"/>
          <w:spacing w:val="20"/>
        </w:rPr>
        <w:t xml:space="preserve"> </w:t>
      </w:r>
      <w:r w:rsidRPr="00072CAB">
        <w:rPr>
          <w:color w:val="231F20"/>
        </w:rPr>
        <w:t>by</w:t>
      </w:r>
      <w:r w:rsidR="00F0524F">
        <w:rPr>
          <w:color w:val="231F20"/>
        </w:rPr>
        <w:t xml:space="preserve"> </w:t>
      </w:r>
      <w:r w:rsidRPr="00F0524F">
        <w:rPr>
          <w:color w:val="231F20"/>
        </w:rPr>
        <w:t>applying</w:t>
      </w:r>
      <w:r w:rsidRPr="00F0524F">
        <w:rPr>
          <w:color w:val="231F20"/>
          <w:spacing w:val="-20"/>
        </w:rPr>
        <w:t xml:space="preserve"> </w:t>
      </w:r>
      <w:r w:rsidRPr="00F0524F">
        <w:rPr>
          <w:color w:val="231F20"/>
        </w:rPr>
        <w:t>the</w:t>
      </w:r>
      <w:r w:rsidRPr="00F0524F">
        <w:rPr>
          <w:color w:val="231F20"/>
          <w:spacing w:val="-20"/>
        </w:rPr>
        <w:t xml:space="preserve"> </w:t>
      </w:r>
      <w:r w:rsidRPr="00F0524F">
        <w:rPr>
          <w:color w:val="231F20"/>
        </w:rPr>
        <w:t>respective</w:t>
      </w:r>
      <w:r w:rsidRPr="00F0524F">
        <w:rPr>
          <w:color w:val="231F20"/>
          <w:spacing w:val="-20"/>
        </w:rPr>
        <w:t xml:space="preserve"> </w:t>
      </w:r>
      <w:r w:rsidRPr="00F0524F">
        <w:rPr>
          <w:color w:val="231F20"/>
        </w:rPr>
        <w:t>price</w:t>
      </w:r>
      <w:r w:rsidRPr="00F0524F">
        <w:rPr>
          <w:color w:val="231F20"/>
          <w:spacing w:val="-20"/>
        </w:rPr>
        <w:t xml:space="preserve"> </w:t>
      </w:r>
      <w:r w:rsidRPr="00F0524F">
        <w:rPr>
          <w:color w:val="231F20"/>
        </w:rPr>
        <w:t>adjustment</w:t>
      </w:r>
      <w:r w:rsidRPr="00F0524F">
        <w:rPr>
          <w:color w:val="231F20"/>
          <w:spacing w:val="-20"/>
        </w:rPr>
        <w:t xml:space="preserve"> </w:t>
      </w:r>
      <w:r w:rsidRPr="00F0524F">
        <w:rPr>
          <w:color w:val="231F20"/>
        </w:rPr>
        <w:t>factor</w:t>
      </w:r>
      <w:r w:rsidRPr="00F0524F">
        <w:rPr>
          <w:color w:val="231F20"/>
          <w:spacing w:val="-20"/>
        </w:rPr>
        <w:t xml:space="preserve"> </w:t>
      </w:r>
      <w:r w:rsidRPr="00F0524F">
        <w:rPr>
          <w:color w:val="231F20"/>
        </w:rPr>
        <w:t>to</w:t>
      </w:r>
      <w:r w:rsidRPr="00F0524F">
        <w:rPr>
          <w:color w:val="231F20"/>
          <w:spacing w:val="-20"/>
        </w:rPr>
        <w:t xml:space="preserve"> </w:t>
      </w:r>
      <w:r w:rsidRPr="00F0524F">
        <w:rPr>
          <w:color w:val="231F20"/>
        </w:rPr>
        <w:t>the</w:t>
      </w:r>
      <w:r w:rsidRPr="00F0524F">
        <w:rPr>
          <w:color w:val="231F20"/>
          <w:spacing w:val="-20"/>
        </w:rPr>
        <w:t xml:space="preserve"> </w:t>
      </w:r>
      <w:r w:rsidRPr="00F0524F">
        <w:rPr>
          <w:color w:val="231F20"/>
        </w:rPr>
        <w:t>payment</w:t>
      </w:r>
      <w:r w:rsidRPr="00F0524F">
        <w:rPr>
          <w:color w:val="231F20"/>
          <w:spacing w:val="-20"/>
        </w:rPr>
        <w:t xml:space="preserve"> </w:t>
      </w:r>
      <w:r w:rsidRPr="00F0524F">
        <w:rPr>
          <w:color w:val="231F20"/>
        </w:rPr>
        <w:t>amounts</w:t>
      </w:r>
      <w:r w:rsidRPr="00F0524F">
        <w:rPr>
          <w:color w:val="231F20"/>
          <w:spacing w:val="-20"/>
        </w:rPr>
        <w:t xml:space="preserve"> </w:t>
      </w:r>
      <w:r w:rsidRPr="00F0524F">
        <w:rPr>
          <w:color w:val="231F20"/>
        </w:rPr>
        <w:t>due</w:t>
      </w:r>
      <w:r w:rsidRPr="00F0524F">
        <w:rPr>
          <w:color w:val="231F20"/>
          <w:spacing w:val="-20"/>
        </w:rPr>
        <w:t xml:space="preserve"> </w:t>
      </w:r>
      <w:r w:rsidRPr="00F0524F">
        <w:rPr>
          <w:color w:val="231F20"/>
        </w:rPr>
        <w:t>in</w:t>
      </w:r>
      <w:r w:rsidRPr="00F0524F">
        <w:rPr>
          <w:color w:val="231F20"/>
          <w:spacing w:val="-20"/>
        </w:rPr>
        <w:t xml:space="preserve"> </w:t>
      </w:r>
      <w:r w:rsidRPr="00F0524F">
        <w:rPr>
          <w:color w:val="231F20"/>
        </w:rPr>
        <w:t>each</w:t>
      </w:r>
      <w:r w:rsidRPr="00F0524F">
        <w:rPr>
          <w:color w:val="231F20"/>
          <w:spacing w:val="-20"/>
        </w:rPr>
        <w:t xml:space="preserve"> </w:t>
      </w:r>
      <w:r w:rsidRPr="00F0524F">
        <w:rPr>
          <w:color w:val="231F20"/>
        </w:rPr>
        <w:t>currency.</w:t>
      </w:r>
      <w:r w:rsidRPr="00F0524F">
        <w:rPr>
          <w:color w:val="231F20"/>
          <w:spacing w:val="-32"/>
        </w:rPr>
        <w:t xml:space="preserve"> </w:t>
      </w:r>
      <w:r w:rsidRPr="00F0524F">
        <w:rPr>
          <w:color w:val="231F20"/>
        </w:rPr>
        <w:t>A</w:t>
      </w:r>
      <w:r w:rsidRPr="00F0524F">
        <w:rPr>
          <w:color w:val="231F20"/>
          <w:spacing w:val="-32"/>
        </w:rPr>
        <w:t xml:space="preserve"> </w:t>
      </w:r>
      <w:r w:rsidRPr="00F0524F">
        <w:rPr>
          <w:color w:val="231F20"/>
        </w:rPr>
        <w:t>separate</w:t>
      </w:r>
      <w:r w:rsidRPr="00F0524F">
        <w:rPr>
          <w:color w:val="231F20"/>
          <w:spacing w:val="-20"/>
        </w:rPr>
        <w:t xml:space="preserve"> </w:t>
      </w:r>
      <w:r w:rsidRPr="00F0524F">
        <w:rPr>
          <w:color w:val="231F20"/>
        </w:rPr>
        <w:t>formula of</w:t>
      </w:r>
      <w:r w:rsidRPr="00F0524F">
        <w:rPr>
          <w:color w:val="231F20"/>
          <w:spacing w:val="-23"/>
        </w:rPr>
        <w:t xml:space="preserve"> </w:t>
      </w:r>
      <w:r w:rsidRPr="00F0524F">
        <w:rPr>
          <w:color w:val="231F20"/>
        </w:rPr>
        <w:t>the</w:t>
      </w:r>
      <w:r w:rsidRPr="00F0524F">
        <w:rPr>
          <w:color w:val="231F20"/>
          <w:spacing w:val="-23"/>
        </w:rPr>
        <w:t xml:space="preserve"> </w:t>
      </w:r>
      <w:r w:rsidRPr="00F0524F">
        <w:rPr>
          <w:color w:val="231F20"/>
        </w:rPr>
        <w:t>type</w:t>
      </w:r>
      <w:r w:rsidRPr="00F0524F">
        <w:rPr>
          <w:color w:val="231F20"/>
          <w:spacing w:val="-23"/>
        </w:rPr>
        <w:t xml:space="preserve"> </w:t>
      </w:r>
      <w:r w:rsidRPr="00F0524F">
        <w:rPr>
          <w:color w:val="231F20"/>
        </w:rPr>
        <w:t>speciﬁed</w:t>
      </w:r>
      <w:r w:rsidRPr="00F0524F">
        <w:rPr>
          <w:color w:val="231F20"/>
          <w:spacing w:val="-23"/>
        </w:rPr>
        <w:t xml:space="preserve"> </w:t>
      </w:r>
      <w:r w:rsidRPr="00F0524F">
        <w:rPr>
          <w:color w:val="231F20"/>
        </w:rPr>
        <w:t>below</w:t>
      </w:r>
      <w:r w:rsidRPr="00F0524F">
        <w:rPr>
          <w:color w:val="231F20"/>
          <w:spacing w:val="-23"/>
        </w:rPr>
        <w:t xml:space="preserve"> </w:t>
      </w:r>
      <w:r w:rsidRPr="00F0524F">
        <w:rPr>
          <w:color w:val="231F20"/>
        </w:rPr>
        <w:t>applies:</w:t>
      </w:r>
    </w:p>
    <w:p w14:paraId="73C664F0" w14:textId="77777777" w:rsidR="005F5B22" w:rsidRPr="00072CAB" w:rsidRDefault="00B0057A" w:rsidP="0007468A">
      <w:pPr>
        <w:pStyle w:val="Heading3"/>
        <w:spacing w:before="42"/>
        <w:ind w:left="689" w:right="720"/>
      </w:pPr>
      <w:r w:rsidRPr="00072CAB">
        <w:rPr>
          <w:color w:val="231F20"/>
        </w:rPr>
        <w:t xml:space="preserve">P = A + B </w:t>
      </w:r>
      <w:proofErr w:type="spellStart"/>
      <w:r w:rsidRPr="00072CAB">
        <w:rPr>
          <w:color w:val="231F20"/>
        </w:rPr>
        <w:t>Im</w:t>
      </w:r>
      <w:proofErr w:type="spellEnd"/>
      <w:r w:rsidRPr="00072CAB">
        <w:rPr>
          <w:color w:val="231F20"/>
        </w:rPr>
        <w:t>/Io</w:t>
      </w:r>
    </w:p>
    <w:p w14:paraId="1D1B5116" w14:textId="77777777" w:rsidR="005F5B22" w:rsidRPr="00072CAB" w:rsidRDefault="00B0057A" w:rsidP="0007468A">
      <w:pPr>
        <w:pStyle w:val="BodyText"/>
        <w:spacing w:before="39" w:line="278" w:lineRule="auto"/>
        <w:ind w:left="689" w:right="720"/>
      </w:pPr>
      <w:r w:rsidRPr="00072CAB">
        <w:rPr>
          <w:color w:val="231F20"/>
        </w:rPr>
        <w:t>where:                                                                                                P</w:t>
      </w:r>
      <w:r w:rsidRPr="00072CAB">
        <w:rPr>
          <w:color w:val="231F20"/>
          <w:spacing w:val="-31"/>
        </w:rPr>
        <w:t xml:space="preserve"> </w:t>
      </w:r>
      <w:r w:rsidRPr="00072CAB">
        <w:rPr>
          <w:color w:val="231F20"/>
        </w:rPr>
        <w:t>is</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adjustment</w:t>
      </w:r>
      <w:r w:rsidRPr="00072CAB">
        <w:rPr>
          <w:color w:val="231F20"/>
          <w:spacing w:val="-23"/>
        </w:rPr>
        <w:t xml:space="preserve"> </w:t>
      </w:r>
      <w:r w:rsidRPr="00072CAB">
        <w:rPr>
          <w:color w:val="231F20"/>
        </w:rPr>
        <w:t>factor</w:t>
      </w:r>
      <w:r w:rsidRPr="00072CAB">
        <w:rPr>
          <w:color w:val="231F20"/>
          <w:spacing w:val="-23"/>
        </w:rPr>
        <w:t xml:space="preserve"> </w:t>
      </w:r>
      <w:r w:rsidRPr="00072CAB">
        <w:rPr>
          <w:color w:val="231F20"/>
        </w:rPr>
        <w:t>for</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portion</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Price</w:t>
      </w:r>
      <w:r w:rsidRPr="00072CAB">
        <w:rPr>
          <w:color w:val="231F20"/>
          <w:spacing w:val="-23"/>
        </w:rPr>
        <w:t xml:space="preserve"> </w:t>
      </w:r>
      <w:r w:rsidRPr="00072CAB">
        <w:rPr>
          <w:color w:val="231F20"/>
        </w:rPr>
        <w:t>payable.</w:t>
      </w:r>
    </w:p>
    <w:p w14:paraId="3C02833F" w14:textId="77777777" w:rsidR="005F5B22" w:rsidRPr="00072CAB" w:rsidRDefault="00B0057A" w:rsidP="0007468A">
      <w:pPr>
        <w:pStyle w:val="BodyText"/>
        <w:spacing w:line="230" w:lineRule="auto"/>
        <w:ind w:left="698" w:right="720" w:hanging="9"/>
        <w:jc w:val="both"/>
      </w:pPr>
      <w:r w:rsidRPr="00072CAB">
        <w:rPr>
          <w:color w:val="231F20"/>
        </w:rPr>
        <w:t>A and B are coefﬁcients</w:t>
      </w:r>
      <w:r w:rsidRPr="00F0524F">
        <w:rPr>
          <w:color w:val="231F20"/>
          <w:position w:val="11"/>
          <w:sz w:val="16"/>
          <w:szCs w:val="16"/>
        </w:rPr>
        <w:t>13</w:t>
      </w:r>
      <w:r w:rsidRPr="00072CAB">
        <w:rPr>
          <w:color w:val="231F20"/>
          <w:position w:val="11"/>
        </w:rPr>
        <w:t xml:space="preserve"> </w:t>
      </w:r>
      <w:r w:rsidRPr="00072CAB">
        <w:rPr>
          <w:b/>
          <w:color w:val="231F20"/>
        </w:rPr>
        <w:t xml:space="preserve">speciﬁed in the SCC, </w:t>
      </w:r>
      <w:r w:rsidRPr="00072CAB">
        <w:rPr>
          <w:color w:val="231F20"/>
        </w:rPr>
        <w:t>representing the non-adjustable and adjustable portions, respectively,</w:t>
      </w:r>
      <w:r w:rsidRPr="00072CAB">
        <w:rPr>
          <w:color w:val="231F20"/>
          <w:spacing w:val="-13"/>
        </w:rPr>
        <w:t xml:space="preserve"> </w:t>
      </w:r>
      <w:r w:rsidRPr="00072CAB">
        <w:rPr>
          <w:color w:val="231F20"/>
        </w:rPr>
        <w:t>of</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Contract</w:t>
      </w:r>
      <w:r w:rsidRPr="00072CAB">
        <w:rPr>
          <w:color w:val="231F20"/>
          <w:spacing w:val="-13"/>
        </w:rPr>
        <w:t xml:space="preserve"> </w:t>
      </w:r>
      <w:r w:rsidRPr="00072CAB">
        <w:rPr>
          <w:color w:val="231F20"/>
        </w:rPr>
        <w:t>Price</w:t>
      </w:r>
      <w:r w:rsidRPr="00072CAB">
        <w:rPr>
          <w:color w:val="231F20"/>
          <w:spacing w:val="-13"/>
        </w:rPr>
        <w:t xml:space="preserve"> </w:t>
      </w:r>
      <w:r w:rsidRPr="00072CAB">
        <w:rPr>
          <w:color w:val="231F20"/>
        </w:rPr>
        <w:t>payable</w:t>
      </w:r>
      <w:r w:rsidRPr="00072CAB">
        <w:rPr>
          <w:color w:val="231F20"/>
          <w:spacing w:val="-13"/>
        </w:rPr>
        <w:t xml:space="preserve"> </w:t>
      </w:r>
      <w:r w:rsidRPr="00072CAB">
        <w:rPr>
          <w:color w:val="231F20"/>
        </w:rPr>
        <w:t>and</w:t>
      </w:r>
      <w:r w:rsidRPr="00072CAB">
        <w:rPr>
          <w:color w:val="231F20"/>
          <w:spacing w:val="-13"/>
        </w:rPr>
        <w:t xml:space="preserve"> </w:t>
      </w:r>
      <w:proofErr w:type="spellStart"/>
      <w:r w:rsidRPr="00072CAB">
        <w:rPr>
          <w:color w:val="231F20"/>
        </w:rPr>
        <w:t>Im</w:t>
      </w:r>
      <w:proofErr w:type="spellEnd"/>
      <w:r w:rsidRPr="00072CAB">
        <w:rPr>
          <w:color w:val="231F20"/>
          <w:spacing w:val="-13"/>
        </w:rPr>
        <w:t xml:space="preserve"> </w:t>
      </w:r>
      <w:r w:rsidRPr="00072CAB">
        <w:rPr>
          <w:color w:val="231F20"/>
        </w:rPr>
        <w:t>is</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index</w:t>
      </w:r>
      <w:r w:rsidRPr="00072CAB">
        <w:rPr>
          <w:color w:val="231F20"/>
          <w:spacing w:val="-13"/>
        </w:rPr>
        <w:t xml:space="preserve"> </w:t>
      </w:r>
      <w:r w:rsidRPr="00072CAB">
        <w:rPr>
          <w:color w:val="231F20"/>
        </w:rPr>
        <w:t>prevailing</w:t>
      </w:r>
      <w:r w:rsidRPr="00072CAB">
        <w:rPr>
          <w:color w:val="231F20"/>
          <w:spacing w:val="-13"/>
        </w:rPr>
        <w:t xml:space="preserve"> </w:t>
      </w:r>
      <w:r w:rsidRPr="00072CAB">
        <w:rPr>
          <w:color w:val="231F20"/>
        </w:rPr>
        <w:t>at</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end</w:t>
      </w:r>
      <w:r w:rsidRPr="00072CAB">
        <w:rPr>
          <w:color w:val="231F20"/>
          <w:spacing w:val="-13"/>
        </w:rPr>
        <w:t xml:space="preserve"> </w:t>
      </w:r>
      <w:r w:rsidRPr="00072CAB">
        <w:rPr>
          <w:color w:val="231F20"/>
        </w:rPr>
        <w:t>of</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month</w:t>
      </w:r>
      <w:r w:rsidRPr="00072CAB">
        <w:rPr>
          <w:color w:val="231F20"/>
          <w:spacing w:val="-13"/>
        </w:rPr>
        <w:t xml:space="preserve"> </w:t>
      </w:r>
      <w:r w:rsidRPr="00072CAB">
        <w:rPr>
          <w:color w:val="231F20"/>
        </w:rPr>
        <w:t>being</w:t>
      </w:r>
      <w:r w:rsidRPr="00072CAB">
        <w:rPr>
          <w:color w:val="231F20"/>
          <w:spacing w:val="-13"/>
        </w:rPr>
        <w:t xml:space="preserve"> </w:t>
      </w:r>
      <w:r w:rsidRPr="00072CAB">
        <w:rPr>
          <w:color w:val="231F20"/>
        </w:rPr>
        <w:t>invoiced and</w:t>
      </w:r>
      <w:r w:rsidRPr="00072CAB">
        <w:rPr>
          <w:color w:val="231F20"/>
          <w:spacing w:val="-23"/>
        </w:rPr>
        <w:t xml:space="preserve"> </w:t>
      </w:r>
      <w:r w:rsidRPr="00072CAB">
        <w:rPr>
          <w:color w:val="231F20"/>
        </w:rPr>
        <w:t>IOC</w:t>
      </w:r>
      <w:r w:rsidRPr="00072CAB">
        <w:rPr>
          <w:color w:val="231F20"/>
          <w:spacing w:val="-22"/>
        </w:rPr>
        <w:t xml:space="preserve"> </w:t>
      </w:r>
      <w:r w:rsidRPr="00072CAB">
        <w:rPr>
          <w:color w:val="231F20"/>
        </w:rPr>
        <w:t>is</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index</w:t>
      </w:r>
      <w:r w:rsidRPr="00072CAB">
        <w:rPr>
          <w:color w:val="231F20"/>
          <w:spacing w:val="-23"/>
        </w:rPr>
        <w:t xml:space="preserve"> </w:t>
      </w:r>
      <w:r w:rsidRPr="00072CAB">
        <w:rPr>
          <w:color w:val="231F20"/>
        </w:rPr>
        <w:t>prevailing</w:t>
      </w:r>
      <w:r w:rsidRPr="00072CAB">
        <w:rPr>
          <w:color w:val="231F20"/>
          <w:spacing w:val="-23"/>
        </w:rPr>
        <w:t xml:space="preserve"> </w:t>
      </w:r>
      <w:r w:rsidRPr="00072CAB">
        <w:rPr>
          <w:color w:val="231F20"/>
        </w:rPr>
        <w:t>30</w:t>
      </w:r>
      <w:r w:rsidRPr="00072CAB">
        <w:rPr>
          <w:color w:val="231F20"/>
          <w:spacing w:val="-22"/>
        </w:rPr>
        <w:t xml:space="preserve"> </w:t>
      </w:r>
      <w:r w:rsidRPr="00072CAB">
        <w:rPr>
          <w:color w:val="231F20"/>
        </w:rPr>
        <w:t>days</w:t>
      </w:r>
      <w:r w:rsidRPr="00072CAB">
        <w:rPr>
          <w:color w:val="231F20"/>
          <w:spacing w:val="-23"/>
        </w:rPr>
        <w:t xml:space="preserve"> </w:t>
      </w:r>
      <w:r w:rsidRPr="00072CAB">
        <w:rPr>
          <w:color w:val="231F20"/>
        </w:rPr>
        <w:t>before</w:t>
      </w:r>
      <w:r w:rsidRPr="00072CAB">
        <w:rPr>
          <w:color w:val="231F20"/>
          <w:spacing w:val="-23"/>
        </w:rPr>
        <w:t xml:space="preserve"> </w:t>
      </w:r>
      <w:r w:rsidRPr="00072CAB">
        <w:rPr>
          <w:color w:val="231F20"/>
        </w:rPr>
        <w:t>Bid</w:t>
      </w:r>
      <w:r w:rsidRPr="00072CAB">
        <w:rPr>
          <w:color w:val="231F20"/>
          <w:spacing w:val="-23"/>
        </w:rPr>
        <w:t xml:space="preserve"> </w:t>
      </w:r>
      <w:r w:rsidRPr="00072CAB">
        <w:rPr>
          <w:color w:val="231F20"/>
        </w:rPr>
        <w:t>opening</w:t>
      </w:r>
      <w:r w:rsidRPr="00072CAB">
        <w:rPr>
          <w:color w:val="231F20"/>
          <w:spacing w:val="-23"/>
        </w:rPr>
        <w:t xml:space="preserve"> </w:t>
      </w:r>
      <w:r w:rsidRPr="00072CAB">
        <w:rPr>
          <w:color w:val="231F20"/>
        </w:rPr>
        <w:t>for</w:t>
      </w:r>
      <w:r w:rsidRPr="00072CAB">
        <w:rPr>
          <w:color w:val="231F20"/>
          <w:spacing w:val="-23"/>
        </w:rPr>
        <w:t xml:space="preserve"> </w:t>
      </w:r>
      <w:r w:rsidRPr="00072CAB">
        <w:rPr>
          <w:color w:val="231F20"/>
        </w:rPr>
        <w:t>inputs</w:t>
      </w:r>
      <w:r w:rsidRPr="00072CAB">
        <w:rPr>
          <w:color w:val="231F20"/>
          <w:spacing w:val="-23"/>
        </w:rPr>
        <w:t xml:space="preserve"> </w:t>
      </w:r>
      <w:r w:rsidRPr="00072CAB">
        <w:rPr>
          <w:color w:val="231F20"/>
        </w:rPr>
        <w:t>payable.</w:t>
      </w:r>
    </w:p>
    <w:p w14:paraId="4771E1F3"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If</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value</w:t>
      </w:r>
      <w:r w:rsidRPr="00072CAB">
        <w:rPr>
          <w:color w:val="231F20"/>
          <w:spacing w:val="-19"/>
        </w:rPr>
        <w:t xml:space="preserve"> </w:t>
      </w:r>
      <w:r w:rsidRPr="00072CAB">
        <w:rPr>
          <w:color w:val="231F20"/>
        </w:rPr>
        <w:t>of</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index</w:t>
      </w:r>
      <w:r w:rsidRPr="00072CAB">
        <w:rPr>
          <w:color w:val="231F20"/>
          <w:spacing w:val="-19"/>
        </w:rPr>
        <w:t xml:space="preserve"> </w:t>
      </w:r>
      <w:r w:rsidRPr="00072CAB">
        <w:rPr>
          <w:color w:val="231F20"/>
        </w:rPr>
        <w:t>is</w:t>
      </w:r>
      <w:r w:rsidRPr="00072CAB">
        <w:rPr>
          <w:color w:val="231F20"/>
          <w:spacing w:val="-19"/>
        </w:rPr>
        <w:t xml:space="preserve"> </w:t>
      </w:r>
      <w:r w:rsidRPr="00072CAB">
        <w:rPr>
          <w:color w:val="231F20"/>
        </w:rPr>
        <w:t>changed</w:t>
      </w:r>
      <w:r w:rsidRPr="00072CAB">
        <w:rPr>
          <w:color w:val="231F20"/>
          <w:spacing w:val="-19"/>
        </w:rPr>
        <w:t xml:space="preserve"> </w:t>
      </w:r>
      <w:r w:rsidRPr="00072CAB">
        <w:rPr>
          <w:color w:val="231F20"/>
        </w:rPr>
        <w:t>after</w:t>
      </w:r>
      <w:r w:rsidRPr="00072CAB">
        <w:rPr>
          <w:color w:val="231F20"/>
          <w:spacing w:val="-19"/>
        </w:rPr>
        <w:t xml:space="preserve"> </w:t>
      </w:r>
      <w:r w:rsidRPr="00072CAB">
        <w:rPr>
          <w:color w:val="231F20"/>
        </w:rPr>
        <w:t>it</w:t>
      </w:r>
      <w:r w:rsidRPr="00072CAB">
        <w:rPr>
          <w:color w:val="231F20"/>
          <w:spacing w:val="-19"/>
        </w:rPr>
        <w:t xml:space="preserve"> </w:t>
      </w:r>
      <w:r w:rsidRPr="00072CAB">
        <w:rPr>
          <w:color w:val="231F20"/>
        </w:rPr>
        <w:t>has</w:t>
      </w:r>
      <w:r w:rsidRPr="00072CAB">
        <w:rPr>
          <w:color w:val="231F20"/>
          <w:spacing w:val="-19"/>
        </w:rPr>
        <w:t xml:space="preserve"> </w:t>
      </w:r>
      <w:r w:rsidRPr="00072CAB">
        <w:rPr>
          <w:color w:val="231F20"/>
        </w:rPr>
        <w:t>been</w:t>
      </w:r>
      <w:r w:rsidRPr="00072CAB">
        <w:rPr>
          <w:color w:val="231F20"/>
          <w:spacing w:val="-19"/>
        </w:rPr>
        <w:t xml:space="preserve"> </w:t>
      </w:r>
      <w:r w:rsidRPr="00072CAB">
        <w:rPr>
          <w:color w:val="231F20"/>
        </w:rPr>
        <w:t>used</w:t>
      </w:r>
      <w:r w:rsidRPr="00072CAB">
        <w:rPr>
          <w:color w:val="231F20"/>
          <w:spacing w:val="-19"/>
        </w:rPr>
        <w:t xml:space="preserve"> </w:t>
      </w:r>
      <w:r w:rsidRPr="00072CAB">
        <w:rPr>
          <w:color w:val="231F20"/>
        </w:rPr>
        <w:t>in</w:t>
      </w:r>
      <w:r w:rsidRPr="00072CAB">
        <w:rPr>
          <w:color w:val="231F20"/>
          <w:spacing w:val="-19"/>
        </w:rPr>
        <w:t xml:space="preserve"> </w:t>
      </w:r>
      <w:r w:rsidRPr="00072CAB">
        <w:rPr>
          <w:color w:val="231F20"/>
        </w:rPr>
        <w:t>a</w:t>
      </w:r>
      <w:r w:rsidRPr="00072CAB">
        <w:rPr>
          <w:color w:val="231F20"/>
          <w:spacing w:val="-19"/>
        </w:rPr>
        <w:t xml:space="preserve"> </w:t>
      </w:r>
      <w:r w:rsidRPr="00072CAB">
        <w:rPr>
          <w:color w:val="231F20"/>
        </w:rPr>
        <w:t>calculation,</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calculation</w:t>
      </w:r>
      <w:r w:rsidRPr="00072CAB">
        <w:rPr>
          <w:color w:val="231F20"/>
          <w:spacing w:val="-19"/>
        </w:rPr>
        <w:t xml:space="preserve"> </w:t>
      </w:r>
      <w:r w:rsidRPr="00072CAB">
        <w:rPr>
          <w:color w:val="231F20"/>
        </w:rPr>
        <w:t>shall</w:t>
      </w:r>
      <w:r w:rsidRPr="00072CAB">
        <w:rPr>
          <w:color w:val="231F20"/>
          <w:spacing w:val="-19"/>
        </w:rPr>
        <w:t xml:space="preserve"> </w:t>
      </w:r>
      <w:r w:rsidRPr="00072CAB">
        <w:rPr>
          <w:color w:val="231F20"/>
        </w:rPr>
        <w:t>be</w:t>
      </w:r>
      <w:r w:rsidRPr="00072CAB">
        <w:rPr>
          <w:color w:val="231F20"/>
          <w:spacing w:val="-19"/>
        </w:rPr>
        <w:t xml:space="preserve"> </w:t>
      </w:r>
      <w:r w:rsidRPr="00072CAB">
        <w:rPr>
          <w:color w:val="231F20"/>
        </w:rPr>
        <w:t>corrected</w:t>
      </w:r>
      <w:r w:rsidRPr="00072CAB">
        <w:rPr>
          <w:color w:val="231F20"/>
          <w:spacing w:val="-19"/>
        </w:rPr>
        <w:t xml:space="preserve"> </w:t>
      </w:r>
      <w:r w:rsidRPr="00072CAB">
        <w:rPr>
          <w:color w:val="231F20"/>
        </w:rPr>
        <w:t>and</w:t>
      </w:r>
      <w:r w:rsidRPr="00072CAB">
        <w:rPr>
          <w:color w:val="231F20"/>
          <w:spacing w:val="-19"/>
        </w:rPr>
        <w:t xml:space="preserve"> </w:t>
      </w:r>
      <w:r w:rsidRPr="00072CAB">
        <w:rPr>
          <w:color w:val="231F20"/>
        </w:rPr>
        <w:t>an adjustment</w:t>
      </w:r>
      <w:r w:rsidRPr="00072CAB">
        <w:rPr>
          <w:color w:val="231F20"/>
          <w:spacing w:val="-14"/>
        </w:rPr>
        <w:t xml:space="preserve"> </w:t>
      </w:r>
      <w:r w:rsidRPr="00072CAB">
        <w:rPr>
          <w:color w:val="231F20"/>
        </w:rPr>
        <w:t>made</w:t>
      </w:r>
      <w:r w:rsidRPr="00072CAB">
        <w:rPr>
          <w:color w:val="231F20"/>
          <w:spacing w:val="-14"/>
        </w:rPr>
        <w:t xml:space="preserve"> </w:t>
      </w:r>
      <w:r w:rsidRPr="00072CAB">
        <w:rPr>
          <w:color w:val="231F20"/>
        </w:rPr>
        <w:t>in</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next</w:t>
      </w:r>
      <w:r w:rsidRPr="00072CAB">
        <w:rPr>
          <w:color w:val="231F20"/>
          <w:spacing w:val="-14"/>
        </w:rPr>
        <w:t xml:space="preserve"> </w:t>
      </w:r>
      <w:r w:rsidRPr="00072CAB">
        <w:rPr>
          <w:color w:val="231F20"/>
        </w:rPr>
        <w:t>payment</w:t>
      </w:r>
      <w:r w:rsidRPr="00072CAB">
        <w:rPr>
          <w:color w:val="231F20"/>
          <w:spacing w:val="-14"/>
        </w:rPr>
        <w:t xml:space="preserve"> </w:t>
      </w:r>
      <w:r w:rsidRPr="00072CAB">
        <w:rPr>
          <w:color w:val="231F20"/>
        </w:rPr>
        <w:t>certiﬁcate.</w:t>
      </w:r>
      <w:r w:rsidRPr="00072CAB">
        <w:rPr>
          <w:color w:val="231F20"/>
          <w:spacing w:val="-18"/>
        </w:rPr>
        <w:t xml:space="preserve"> </w:t>
      </w:r>
      <w:r w:rsidRPr="00072CAB">
        <w:rPr>
          <w:color w:val="231F20"/>
        </w:rPr>
        <w:t>The</w:t>
      </w:r>
      <w:r w:rsidRPr="00072CAB">
        <w:rPr>
          <w:color w:val="231F20"/>
          <w:spacing w:val="-14"/>
        </w:rPr>
        <w:t xml:space="preserve"> </w:t>
      </w:r>
      <w:r w:rsidRPr="00072CAB">
        <w:rPr>
          <w:color w:val="231F20"/>
        </w:rPr>
        <w:t>index</w:t>
      </w:r>
      <w:r w:rsidRPr="00072CAB">
        <w:rPr>
          <w:color w:val="231F20"/>
          <w:spacing w:val="-14"/>
        </w:rPr>
        <w:t xml:space="preserve"> </w:t>
      </w:r>
      <w:r w:rsidRPr="00072CAB">
        <w:rPr>
          <w:color w:val="231F20"/>
        </w:rPr>
        <w:t>value</w:t>
      </w:r>
      <w:r w:rsidRPr="00072CAB">
        <w:rPr>
          <w:color w:val="231F20"/>
          <w:spacing w:val="-14"/>
        </w:rPr>
        <w:t xml:space="preserve"> </w:t>
      </w:r>
      <w:r w:rsidRPr="00072CAB">
        <w:rPr>
          <w:color w:val="231F20"/>
        </w:rPr>
        <w:t>shall</w:t>
      </w:r>
      <w:r w:rsidRPr="00072CAB">
        <w:rPr>
          <w:color w:val="231F20"/>
          <w:spacing w:val="-14"/>
        </w:rPr>
        <w:t xml:space="preserve"> </w:t>
      </w:r>
      <w:r w:rsidRPr="00072CAB">
        <w:rPr>
          <w:color w:val="231F20"/>
        </w:rPr>
        <w:t>be</w:t>
      </w:r>
      <w:r w:rsidRPr="00072CAB">
        <w:rPr>
          <w:color w:val="231F20"/>
          <w:spacing w:val="-14"/>
        </w:rPr>
        <w:t xml:space="preserve"> </w:t>
      </w:r>
      <w:r w:rsidRPr="00072CAB">
        <w:rPr>
          <w:color w:val="231F20"/>
        </w:rPr>
        <w:t>deemed</w:t>
      </w:r>
      <w:r w:rsidRPr="00072CAB">
        <w:rPr>
          <w:color w:val="231F20"/>
          <w:spacing w:val="-14"/>
        </w:rPr>
        <w:t xml:space="preserve"> </w:t>
      </w:r>
      <w:r w:rsidRPr="00072CAB">
        <w:rPr>
          <w:color w:val="231F20"/>
        </w:rPr>
        <w:t>to</w:t>
      </w:r>
      <w:r w:rsidRPr="00072CAB">
        <w:rPr>
          <w:color w:val="231F20"/>
          <w:spacing w:val="-14"/>
        </w:rPr>
        <w:t xml:space="preserve"> </w:t>
      </w:r>
      <w:r w:rsidRPr="00072CAB">
        <w:rPr>
          <w:color w:val="231F20"/>
        </w:rPr>
        <w:t>take</w:t>
      </w:r>
      <w:r w:rsidRPr="00072CAB">
        <w:rPr>
          <w:color w:val="231F20"/>
          <w:spacing w:val="-14"/>
        </w:rPr>
        <w:t xml:space="preserve"> </w:t>
      </w:r>
      <w:r w:rsidRPr="00072CAB">
        <w:rPr>
          <w:color w:val="231F20"/>
        </w:rPr>
        <w:t>account</w:t>
      </w:r>
      <w:r w:rsidRPr="00072CAB">
        <w:rPr>
          <w:color w:val="231F20"/>
          <w:spacing w:val="-14"/>
        </w:rPr>
        <w:t xml:space="preserve"> </w:t>
      </w:r>
      <w:r w:rsidRPr="00072CAB">
        <w:rPr>
          <w:color w:val="231F20"/>
        </w:rPr>
        <w:t>of</w:t>
      </w:r>
      <w:r w:rsidRPr="00072CAB">
        <w:rPr>
          <w:color w:val="231F20"/>
          <w:spacing w:val="-14"/>
        </w:rPr>
        <w:t xml:space="preserve"> </w:t>
      </w:r>
      <w:r w:rsidRPr="00072CAB">
        <w:rPr>
          <w:color w:val="231F20"/>
        </w:rPr>
        <w:t>all</w:t>
      </w:r>
      <w:r w:rsidRPr="00072CAB">
        <w:rPr>
          <w:color w:val="231F20"/>
          <w:spacing w:val="-14"/>
        </w:rPr>
        <w:t xml:space="preserve"> </w:t>
      </w:r>
      <w:r w:rsidRPr="00072CAB">
        <w:rPr>
          <w:color w:val="231F20"/>
        </w:rPr>
        <w:t>changes in</w:t>
      </w:r>
      <w:r w:rsidRPr="00072CAB">
        <w:rPr>
          <w:color w:val="231F20"/>
          <w:spacing w:val="-23"/>
        </w:rPr>
        <w:t xml:space="preserve"> </w:t>
      </w:r>
      <w:r w:rsidRPr="00072CAB">
        <w:rPr>
          <w:color w:val="231F20"/>
        </w:rPr>
        <w:t>cost</w:t>
      </w:r>
      <w:r w:rsidRPr="00072CAB">
        <w:rPr>
          <w:color w:val="231F20"/>
          <w:spacing w:val="-23"/>
        </w:rPr>
        <w:t xml:space="preserve"> </w:t>
      </w:r>
      <w:r w:rsidRPr="00072CAB">
        <w:rPr>
          <w:color w:val="231F20"/>
        </w:rPr>
        <w:t>due</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ﬂuctuations</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costs.</w:t>
      </w:r>
    </w:p>
    <w:p w14:paraId="76F60DDA"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color w:val="231F20"/>
        </w:rPr>
      </w:pPr>
      <w:r w:rsidRPr="00072CAB">
        <w:rPr>
          <w:rFonts w:ascii="Times New Roman" w:hAnsi="Times New Roman" w:cs="Times New Roman"/>
          <w:b/>
          <w:bCs/>
          <w:color w:val="231F20"/>
        </w:rPr>
        <w:t>Retention</w:t>
      </w:r>
    </w:p>
    <w:p w14:paraId="587E5795"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 xml:space="preserve">The Procuring Entity shall retain from each payment due to the Contractor the proportion stated in the </w:t>
      </w:r>
      <w:r w:rsidRPr="00F0524F">
        <w:rPr>
          <w:b/>
          <w:bCs/>
          <w:color w:val="231F20"/>
        </w:rPr>
        <w:t>SCC</w:t>
      </w:r>
      <w:r w:rsidRPr="00072CAB">
        <w:rPr>
          <w:color w:val="231F20"/>
        </w:rPr>
        <w:t xml:space="preserve"> until Completion of the whole of the Works.</w:t>
      </w:r>
    </w:p>
    <w:p w14:paraId="01F2E4D8"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Upon the issue of a Certiﬁcate of Completion of the Works by the Project Manager, in accordance with GCC 53.1, half the total amount retained shall be repaid to the Contractor and half when the Defects Liability Period has passed</w:t>
      </w:r>
      <w:r w:rsidRPr="00072CAB">
        <w:rPr>
          <w:color w:val="231F20"/>
          <w:spacing w:val="-4"/>
        </w:rPr>
        <w:t xml:space="preserve"> </w:t>
      </w:r>
      <w:r w:rsidRPr="00072CAB">
        <w:rPr>
          <w:color w:val="231F20"/>
        </w:rPr>
        <w:t>and</w:t>
      </w:r>
      <w:r w:rsidRPr="00072CAB">
        <w:rPr>
          <w:color w:val="231F20"/>
          <w:spacing w:val="-4"/>
        </w:rPr>
        <w:t xml:space="preserve"> </w:t>
      </w:r>
      <w:r w:rsidRPr="00072CAB">
        <w:rPr>
          <w:color w:val="231F20"/>
        </w:rPr>
        <w:t>the</w:t>
      </w:r>
      <w:r w:rsidRPr="00072CAB">
        <w:rPr>
          <w:color w:val="231F20"/>
          <w:spacing w:val="-4"/>
        </w:rPr>
        <w:t xml:space="preserve"> </w:t>
      </w:r>
      <w:r w:rsidRPr="00072CAB">
        <w:rPr>
          <w:color w:val="231F20"/>
        </w:rPr>
        <w:t>Project</w:t>
      </w:r>
      <w:r w:rsidRPr="00072CAB">
        <w:rPr>
          <w:color w:val="231F20"/>
          <w:spacing w:val="-4"/>
        </w:rPr>
        <w:t xml:space="preserve"> </w:t>
      </w:r>
      <w:r w:rsidRPr="00072CAB">
        <w:rPr>
          <w:color w:val="231F20"/>
        </w:rPr>
        <w:t>Manager</w:t>
      </w:r>
      <w:r w:rsidRPr="00072CAB">
        <w:rPr>
          <w:color w:val="231F20"/>
          <w:spacing w:val="-4"/>
        </w:rPr>
        <w:t xml:space="preserve"> </w:t>
      </w:r>
      <w:r w:rsidRPr="00072CAB">
        <w:rPr>
          <w:color w:val="231F20"/>
        </w:rPr>
        <w:t>has</w:t>
      </w:r>
      <w:r w:rsidRPr="00072CAB">
        <w:rPr>
          <w:color w:val="231F20"/>
          <w:spacing w:val="-4"/>
        </w:rPr>
        <w:t xml:space="preserve"> </w:t>
      </w:r>
      <w:r w:rsidRPr="00072CAB">
        <w:rPr>
          <w:color w:val="231F20"/>
        </w:rPr>
        <w:t>certiﬁed</w:t>
      </w:r>
      <w:r w:rsidRPr="00072CAB">
        <w:rPr>
          <w:color w:val="231F20"/>
          <w:spacing w:val="-4"/>
        </w:rPr>
        <w:t xml:space="preserve"> </w:t>
      </w:r>
      <w:r w:rsidRPr="00072CAB">
        <w:rPr>
          <w:color w:val="231F20"/>
        </w:rPr>
        <w:t>that</w:t>
      </w:r>
      <w:r w:rsidRPr="00072CAB">
        <w:rPr>
          <w:color w:val="231F20"/>
          <w:spacing w:val="-4"/>
        </w:rPr>
        <w:t xml:space="preserve"> </w:t>
      </w:r>
      <w:r w:rsidRPr="00072CAB">
        <w:rPr>
          <w:color w:val="231F20"/>
        </w:rPr>
        <w:t>all</w:t>
      </w:r>
      <w:r w:rsidRPr="00072CAB">
        <w:rPr>
          <w:color w:val="231F20"/>
          <w:spacing w:val="-4"/>
        </w:rPr>
        <w:t xml:space="preserve"> </w:t>
      </w:r>
      <w:r w:rsidRPr="00072CAB">
        <w:rPr>
          <w:color w:val="231F20"/>
        </w:rPr>
        <w:t>Defects</w:t>
      </w:r>
      <w:r w:rsidRPr="00072CAB">
        <w:rPr>
          <w:color w:val="231F20"/>
          <w:spacing w:val="-4"/>
        </w:rPr>
        <w:t xml:space="preserve"> </w:t>
      </w:r>
      <w:r w:rsidRPr="00072CAB">
        <w:rPr>
          <w:color w:val="231F20"/>
        </w:rPr>
        <w:t>notiﬁed</w:t>
      </w:r>
      <w:r w:rsidRPr="00072CAB">
        <w:rPr>
          <w:color w:val="231F20"/>
          <w:spacing w:val="-4"/>
        </w:rPr>
        <w:t xml:space="preserve"> </w:t>
      </w:r>
      <w:r w:rsidRPr="00072CAB">
        <w:rPr>
          <w:color w:val="231F20"/>
        </w:rPr>
        <w:t>by</w:t>
      </w:r>
      <w:r w:rsidRPr="00072CAB">
        <w:rPr>
          <w:color w:val="231F20"/>
          <w:spacing w:val="-4"/>
        </w:rPr>
        <w:t xml:space="preserve"> </w:t>
      </w:r>
      <w:r w:rsidRPr="00072CAB">
        <w:rPr>
          <w:color w:val="231F20"/>
        </w:rPr>
        <w:t>the</w:t>
      </w:r>
      <w:r w:rsidRPr="00072CAB">
        <w:rPr>
          <w:color w:val="231F20"/>
          <w:spacing w:val="-4"/>
        </w:rPr>
        <w:t xml:space="preserve"> </w:t>
      </w:r>
      <w:r w:rsidRPr="00072CAB">
        <w:rPr>
          <w:color w:val="231F20"/>
        </w:rPr>
        <w:t>Project</w:t>
      </w:r>
      <w:r w:rsidRPr="00072CAB">
        <w:rPr>
          <w:color w:val="231F20"/>
          <w:spacing w:val="-4"/>
        </w:rPr>
        <w:t xml:space="preserve"> </w:t>
      </w:r>
      <w:r w:rsidRPr="00072CAB">
        <w:rPr>
          <w:color w:val="231F20"/>
        </w:rPr>
        <w:t>Manager</w:t>
      </w:r>
      <w:r w:rsidRPr="00072CAB">
        <w:rPr>
          <w:color w:val="231F20"/>
          <w:spacing w:val="-4"/>
        </w:rPr>
        <w:t xml:space="preserve"> </w:t>
      </w:r>
      <w:r w:rsidRPr="00072CAB">
        <w:rPr>
          <w:color w:val="231F20"/>
        </w:rPr>
        <w:t>to</w:t>
      </w:r>
      <w:r w:rsidRPr="00072CAB">
        <w:rPr>
          <w:color w:val="231F20"/>
          <w:spacing w:val="-4"/>
        </w:rPr>
        <w:t xml:space="preserve"> </w:t>
      </w:r>
      <w:r w:rsidRPr="00072CAB">
        <w:rPr>
          <w:color w:val="231F20"/>
        </w:rPr>
        <w:t>the</w:t>
      </w:r>
      <w:r w:rsidRPr="00072CAB">
        <w:rPr>
          <w:color w:val="231F20"/>
          <w:spacing w:val="-4"/>
        </w:rPr>
        <w:t xml:space="preserve"> </w:t>
      </w:r>
      <w:r w:rsidRPr="00072CAB">
        <w:rPr>
          <w:color w:val="231F20"/>
        </w:rPr>
        <w:t>Contractor before the end of this period have been corrected. The Contractor may substitute retention money with an</w:t>
      </w:r>
      <w:r w:rsidRPr="00072CAB">
        <w:rPr>
          <w:color w:val="231F20"/>
          <w:spacing w:val="-11"/>
        </w:rPr>
        <w:t xml:space="preserve"> </w:t>
      </w:r>
      <w:r w:rsidRPr="00072CAB">
        <w:rPr>
          <w:color w:val="231F20"/>
        </w:rPr>
        <w:t>“on demand”</w:t>
      </w:r>
      <w:r w:rsidRPr="00072CAB">
        <w:rPr>
          <w:color w:val="231F20"/>
          <w:spacing w:val="-23"/>
        </w:rPr>
        <w:t xml:space="preserve"> </w:t>
      </w:r>
      <w:r w:rsidRPr="00072CAB">
        <w:rPr>
          <w:color w:val="231F20"/>
        </w:rPr>
        <w:t>Bank</w:t>
      </w:r>
      <w:r w:rsidRPr="00072CAB">
        <w:rPr>
          <w:color w:val="231F20"/>
          <w:spacing w:val="-23"/>
        </w:rPr>
        <w:t xml:space="preserve"> </w:t>
      </w:r>
      <w:r w:rsidRPr="00072CAB">
        <w:rPr>
          <w:color w:val="231F20"/>
        </w:rPr>
        <w:t>guarantee.</w:t>
      </w:r>
    </w:p>
    <w:p w14:paraId="5E41F3A8"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color w:val="231F20"/>
        </w:rPr>
      </w:pPr>
      <w:r w:rsidRPr="00072CAB">
        <w:rPr>
          <w:rFonts w:ascii="Times New Roman" w:hAnsi="Times New Roman" w:cs="Times New Roman"/>
          <w:b/>
          <w:bCs/>
          <w:color w:val="231F20"/>
        </w:rPr>
        <w:t>Liquidated Damages</w:t>
      </w:r>
    </w:p>
    <w:p w14:paraId="232D4EEC"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 xml:space="preserve">The Contractor shall pay liquidated damages to the Procuring Entity at the rate per day stated in the </w:t>
      </w:r>
      <w:r w:rsidRPr="00F0524F">
        <w:rPr>
          <w:b/>
          <w:bCs/>
          <w:color w:val="231F20"/>
        </w:rPr>
        <w:t>SCC</w:t>
      </w:r>
      <w:r w:rsidRPr="00072CAB">
        <w:rPr>
          <w:color w:val="231F20"/>
        </w:rPr>
        <w:t xml:space="preserve"> for each day that the Completion Date is later than the Intended Completion Date. The total amount of liquidated damages shall not exceed the amount deﬁned in the SCC. The Procuring Entity may deduct liquidated damages from payments due to the Contractor. Payment of liquidated damages shall not affect the Contractor's liabilities.</w:t>
      </w:r>
    </w:p>
    <w:p w14:paraId="1C398AE1"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If the Intended</w:t>
      </w:r>
      <w:r w:rsidRPr="00072CAB">
        <w:rPr>
          <w:color w:val="231F20"/>
          <w:spacing w:val="-15"/>
        </w:rPr>
        <w:t xml:space="preserve"> </w:t>
      </w:r>
      <w:r w:rsidRPr="00072CAB">
        <w:rPr>
          <w:color w:val="231F20"/>
        </w:rPr>
        <w:t>Completion</w:t>
      </w:r>
      <w:r w:rsidRPr="00072CAB">
        <w:rPr>
          <w:color w:val="231F20"/>
          <w:spacing w:val="-15"/>
        </w:rPr>
        <w:t xml:space="preserve"> </w:t>
      </w:r>
      <w:r w:rsidRPr="00072CAB">
        <w:rPr>
          <w:color w:val="231F20"/>
        </w:rPr>
        <w:t>Date</w:t>
      </w:r>
      <w:r w:rsidRPr="00072CAB">
        <w:rPr>
          <w:color w:val="231F20"/>
          <w:spacing w:val="-15"/>
        </w:rPr>
        <w:t xml:space="preserve"> </w:t>
      </w:r>
      <w:r w:rsidRPr="00072CAB">
        <w:rPr>
          <w:color w:val="231F20"/>
        </w:rPr>
        <w:t>is</w:t>
      </w:r>
      <w:r w:rsidRPr="00072CAB">
        <w:rPr>
          <w:color w:val="231F20"/>
          <w:spacing w:val="-15"/>
        </w:rPr>
        <w:t xml:space="preserve"> </w:t>
      </w:r>
      <w:r w:rsidRPr="00072CAB">
        <w:rPr>
          <w:color w:val="231F20"/>
        </w:rPr>
        <w:t>extended</w:t>
      </w:r>
      <w:r w:rsidRPr="00072CAB">
        <w:rPr>
          <w:color w:val="231F20"/>
          <w:spacing w:val="-15"/>
        </w:rPr>
        <w:t xml:space="preserve"> </w:t>
      </w:r>
      <w:r w:rsidRPr="00072CAB">
        <w:rPr>
          <w:color w:val="231F20"/>
        </w:rPr>
        <w:t>after</w:t>
      </w:r>
      <w:r w:rsidRPr="00072CAB">
        <w:rPr>
          <w:color w:val="231F20"/>
          <w:spacing w:val="-15"/>
        </w:rPr>
        <w:t xml:space="preserve"> </w:t>
      </w:r>
      <w:r w:rsidRPr="00072CAB">
        <w:rPr>
          <w:color w:val="231F20"/>
        </w:rPr>
        <w:t>liquidated</w:t>
      </w:r>
      <w:r w:rsidRPr="00072CAB">
        <w:rPr>
          <w:color w:val="231F20"/>
          <w:spacing w:val="-15"/>
        </w:rPr>
        <w:t xml:space="preserve"> </w:t>
      </w:r>
      <w:r w:rsidRPr="00072CAB">
        <w:rPr>
          <w:color w:val="231F20"/>
        </w:rPr>
        <w:t>damages</w:t>
      </w:r>
      <w:r w:rsidRPr="00072CAB">
        <w:rPr>
          <w:color w:val="231F20"/>
          <w:spacing w:val="-15"/>
        </w:rPr>
        <w:t xml:space="preserve"> </w:t>
      </w:r>
      <w:r w:rsidRPr="00072CAB">
        <w:rPr>
          <w:color w:val="231F20"/>
        </w:rPr>
        <w:t>have</w:t>
      </w:r>
      <w:r w:rsidRPr="00072CAB">
        <w:rPr>
          <w:color w:val="231F20"/>
          <w:spacing w:val="-15"/>
        </w:rPr>
        <w:t xml:space="preserve"> </w:t>
      </w:r>
      <w:r w:rsidRPr="00072CAB">
        <w:rPr>
          <w:color w:val="231F20"/>
        </w:rPr>
        <w:t>been</w:t>
      </w:r>
      <w:r w:rsidRPr="00072CAB">
        <w:rPr>
          <w:color w:val="231F20"/>
          <w:spacing w:val="-15"/>
        </w:rPr>
        <w:t xml:space="preserve"> </w:t>
      </w:r>
      <w:r w:rsidRPr="00072CAB">
        <w:rPr>
          <w:color w:val="231F20"/>
        </w:rPr>
        <w:t>paid,</w:t>
      </w:r>
      <w:r w:rsidRPr="00072CAB">
        <w:rPr>
          <w:color w:val="231F20"/>
          <w:spacing w:val="-15"/>
        </w:rPr>
        <w:t xml:space="preserve"> </w:t>
      </w:r>
      <w:r w:rsidRPr="00072CAB">
        <w:rPr>
          <w:color w:val="231F20"/>
        </w:rPr>
        <w:t>the</w:t>
      </w:r>
      <w:r w:rsidRPr="00072CAB">
        <w:rPr>
          <w:color w:val="231F20"/>
          <w:spacing w:val="-15"/>
        </w:rPr>
        <w:t xml:space="preserve"> </w:t>
      </w:r>
      <w:r w:rsidRPr="00072CAB">
        <w:rPr>
          <w:color w:val="231F20"/>
        </w:rPr>
        <w:t>Project</w:t>
      </w:r>
      <w:r w:rsidRPr="00072CAB">
        <w:rPr>
          <w:color w:val="231F20"/>
          <w:spacing w:val="-15"/>
        </w:rPr>
        <w:t xml:space="preserve"> </w:t>
      </w:r>
      <w:r w:rsidRPr="00072CAB">
        <w:rPr>
          <w:color w:val="231F20"/>
        </w:rPr>
        <w:t>Manager</w:t>
      </w:r>
      <w:r w:rsidRPr="00072CAB">
        <w:rPr>
          <w:color w:val="231F20"/>
          <w:spacing w:val="-15"/>
        </w:rPr>
        <w:t xml:space="preserve"> </w:t>
      </w:r>
      <w:r w:rsidRPr="00072CAB">
        <w:rPr>
          <w:color w:val="231F20"/>
        </w:rPr>
        <w:t>shall correct</w:t>
      </w:r>
      <w:r w:rsidRPr="00072CAB">
        <w:rPr>
          <w:color w:val="231F20"/>
          <w:spacing w:val="-19"/>
        </w:rPr>
        <w:t xml:space="preserve"> </w:t>
      </w:r>
      <w:r w:rsidRPr="00072CAB">
        <w:rPr>
          <w:color w:val="231F20"/>
        </w:rPr>
        <w:t>any</w:t>
      </w:r>
      <w:r w:rsidRPr="00072CAB">
        <w:rPr>
          <w:color w:val="231F20"/>
          <w:spacing w:val="-19"/>
        </w:rPr>
        <w:t xml:space="preserve"> </w:t>
      </w:r>
      <w:r w:rsidRPr="00072CAB">
        <w:rPr>
          <w:color w:val="231F20"/>
        </w:rPr>
        <w:t>overpayment</w:t>
      </w:r>
      <w:r w:rsidRPr="00072CAB">
        <w:rPr>
          <w:color w:val="231F20"/>
          <w:spacing w:val="-19"/>
        </w:rPr>
        <w:t xml:space="preserve"> </w:t>
      </w:r>
      <w:r w:rsidRPr="00072CAB">
        <w:rPr>
          <w:color w:val="231F20"/>
        </w:rPr>
        <w:t>of</w:t>
      </w:r>
      <w:r w:rsidRPr="00072CAB">
        <w:rPr>
          <w:color w:val="231F20"/>
          <w:spacing w:val="-19"/>
        </w:rPr>
        <w:t xml:space="preserve"> </w:t>
      </w:r>
      <w:r w:rsidRPr="00072CAB">
        <w:rPr>
          <w:color w:val="231F20"/>
        </w:rPr>
        <w:t>liquidated</w:t>
      </w:r>
      <w:r w:rsidRPr="00072CAB">
        <w:rPr>
          <w:color w:val="231F20"/>
          <w:spacing w:val="-19"/>
        </w:rPr>
        <w:t xml:space="preserve"> </w:t>
      </w:r>
      <w:r w:rsidRPr="00072CAB">
        <w:rPr>
          <w:color w:val="231F20"/>
        </w:rPr>
        <w:t>damages</w:t>
      </w:r>
      <w:r w:rsidRPr="00072CAB">
        <w:rPr>
          <w:color w:val="231F20"/>
          <w:spacing w:val="-19"/>
        </w:rPr>
        <w:t xml:space="preserve"> </w:t>
      </w:r>
      <w:r w:rsidRPr="00072CAB">
        <w:rPr>
          <w:color w:val="231F20"/>
        </w:rPr>
        <w:t>by</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Contractor</w:t>
      </w:r>
      <w:r w:rsidRPr="00072CAB">
        <w:rPr>
          <w:color w:val="231F20"/>
          <w:spacing w:val="-19"/>
        </w:rPr>
        <w:t xml:space="preserve"> </w:t>
      </w:r>
      <w:r w:rsidRPr="00072CAB">
        <w:rPr>
          <w:color w:val="231F20"/>
        </w:rPr>
        <w:t>by</w:t>
      </w:r>
      <w:r w:rsidRPr="00072CAB">
        <w:rPr>
          <w:color w:val="231F20"/>
          <w:spacing w:val="-19"/>
        </w:rPr>
        <w:t xml:space="preserve"> </w:t>
      </w:r>
      <w:r w:rsidRPr="00072CAB">
        <w:rPr>
          <w:color w:val="231F20"/>
        </w:rPr>
        <w:t>adjusting</w:t>
      </w:r>
      <w:r w:rsidRPr="00072CAB">
        <w:rPr>
          <w:color w:val="231F20"/>
          <w:spacing w:val="-19"/>
        </w:rPr>
        <w:t xml:space="preserve"> </w:t>
      </w:r>
      <w:r w:rsidRPr="00072CAB">
        <w:rPr>
          <w:color w:val="231F20"/>
        </w:rPr>
        <w:t>the</w:t>
      </w:r>
      <w:r w:rsidRPr="00072CAB">
        <w:rPr>
          <w:color w:val="231F20"/>
          <w:spacing w:val="-19"/>
        </w:rPr>
        <w:t xml:space="preserve"> </w:t>
      </w:r>
      <w:r w:rsidRPr="00072CAB">
        <w:rPr>
          <w:color w:val="231F20"/>
        </w:rPr>
        <w:t>next</w:t>
      </w:r>
      <w:r w:rsidRPr="00072CAB">
        <w:rPr>
          <w:color w:val="231F20"/>
          <w:spacing w:val="-19"/>
        </w:rPr>
        <w:t xml:space="preserve"> </w:t>
      </w:r>
      <w:r w:rsidRPr="00072CAB">
        <w:rPr>
          <w:color w:val="231F20"/>
        </w:rPr>
        <w:t>payment</w:t>
      </w:r>
      <w:r w:rsidRPr="00072CAB">
        <w:rPr>
          <w:color w:val="231F20"/>
          <w:spacing w:val="-19"/>
        </w:rPr>
        <w:t xml:space="preserve"> </w:t>
      </w:r>
      <w:r w:rsidRPr="00072CAB">
        <w:rPr>
          <w:color w:val="231F20"/>
        </w:rPr>
        <w:t>certiﬁcate.</w:t>
      </w:r>
      <w:r w:rsidRPr="00072CAB">
        <w:rPr>
          <w:color w:val="231F20"/>
          <w:spacing w:val="35"/>
        </w:rPr>
        <w:t xml:space="preserve"> </w:t>
      </w:r>
      <w:r w:rsidRPr="00072CAB">
        <w:rPr>
          <w:color w:val="231F20"/>
        </w:rPr>
        <w:t>The Contractor shall be paid interest on the overpayment, calculated from the date of payment to the date of repayment,</w:t>
      </w:r>
      <w:r w:rsidRPr="00072CAB">
        <w:rPr>
          <w:color w:val="231F20"/>
          <w:spacing w:val="-23"/>
        </w:rPr>
        <w:t xml:space="preserve"> </w:t>
      </w:r>
      <w:r w:rsidRPr="00072CAB">
        <w:rPr>
          <w:color w:val="231F20"/>
        </w:rPr>
        <w:t>at</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rates</w:t>
      </w:r>
      <w:r w:rsidRPr="00072CAB">
        <w:rPr>
          <w:color w:val="231F20"/>
          <w:spacing w:val="-23"/>
        </w:rPr>
        <w:t xml:space="preserve"> </w:t>
      </w:r>
      <w:r w:rsidRPr="00072CAB">
        <w:rPr>
          <w:color w:val="231F20"/>
        </w:rPr>
        <w:t>speciﬁed</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GCC</w:t>
      </w:r>
      <w:r w:rsidRPr="00072CAB">
        <w:rPr>
          <w:color w:val="231F20"/>
          <w:spacing w:val="-22"/>
        </w:rPr>
        <w:t xml:space="preserve"> </w:t>
      </w:r>
      <w:r w:rsidRPr="00072CAB">
        <w:rPr>
          <w:color w:val="231F20"/>
        </w:rPr>
        <w:t>Sub-Clause</w:t>
      </w:r>
      <w:r w:rsidRPr="00072CAB">
        <w:rPr>
          <w:color w:val="231F20"/>
          <w:spacing w:val="-23"/>
        </w:rPr>
        <w:t xml:space="preserve"> </w:t>
      </w:r>
      <w:r w:rsidRPr="00072CAB">
        <w:rPr>
          <w:color w:val="231F20"/>
        </w:rPr>
        <w:t>41.1.</w:t>
      </w:r>
    </w:p>
    <w:p w14:paraId="669196BA"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color w:val="231F20"/>
        </w:rPr>
      </w:pPr>
      <w:r w:rsidRPr="00072CAB">
        <w:rPr>
          <w:rFonts w:ascii="Times New Roman" w:hAnsi="Times New Roman" w:cs="Times New Roman"/>
          <w:b/>
          <w:bCs/>
          <w:color w:val="231F20"/>
        </w:rPr>
        <w:t>Bonus</w:t>
      </w:r>
    </w:p>
    <w:p w14:paraId="7A50583A"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The</w:t>
      </w:r>
      <w:r w:rsidRPr="00072CAB">
        <w:rPr>
          <w:color w:val="231F20"/>
          <w:spacing w:val="-16"/>
        </w:rPr>
        <w:t xml:space="preserve"> </w:t>
      </w:r>
      <w:r w:rsidRPr="00072CAB">
        <w:rPr>
          <w:color w:val="231F20"/>
        </w:rPr>
        <w:t>Contractor</w:t>
      </w:r>
      <w:r w:rsidRPr="00072CAB">
        <w:rPr>
          <w:color w:val="231F20"/>
          <w:spacing w:val="-16"/>
        </w:rPr>
        <w:t xml:space="preserve"> </w:t>
      </w:r>
      <w:r w:rsidRPr="00072CAB">
        <w:rPr>
          <w:color w:val="231F20"/>
        </w:rPr>
        <w:t>shall</w:t>
      </w:r>
      <w:r w:rsidRPr="00072CAB">
        <w:rPr>
          <w:color w:val="231F20"/>
          <w:spacing w:val="-16"/>
        </w:rPr>
        <w:t xml:space="preserve"> </w:t>
      </w:r>
      <w:r w:rsidRPr="00072CAB">
        <w:rPr>
          <w:color w:val="231F20"/>
        </w:rPr>
        <w:t>be</w:t>
      </w:r>
      <w:r w:rsidRPr="00072CAB">
        <w:rPr>
          <w:color w:val="231F20"/>
          <w:spacing w:val="-16"/>
        </w:rPr>
        <w:t xml:space="preserve"> </w:t>
      </w:r>
      <w:r w:rsidRPr="00072CAB">
        <w:rPr>
          <w:color w:val="231F20"/>
        </w:rPr>
        <w:t>paid</w:t>
      </w:r>
      <w:r w:rsidRPr="00072CAB">
        <w:rPr>
          <w:color w:val="231F20"/>
          <w:spacing w:val="-16"/>
        </w:rPr>
        <w:t xml:space="preserve"> </w:t>
      </w:r>
      <w:r w:rsidRPr="00072CAB">
        <w:rPr>
          <w:color w:val="231F20"/>
        </w:rPr>
        <w:t>a</w:t>
      </w:r>
      <w:r w:rsidRPr="00072CAB">
        <w:rPr>
          <w:color w:val="231F20"/>
          <w:spacing w:val="-16"/>
        </w:rPr>
        <w:t xml:space="preserve"> </w:t>
      </w:r>
      <w:r w:rsidRPr="00072CAB">
        <w:rPr>
          <w:color w:val="231F20"/>
        </w:rPr>
        <w:t>Bonus</w:t>
      </w:r>
      <w:r w:rsidRPr="00072CAB">
        <w:rPr>
          <w:color w:val="231F20"/>
          <w:spacing w:val="-15"/>
        </w:rPr>
        <w:t xml:space="preserve"> </w:t>
      </w:r>
      <w:r w:rsidRPr="00072CAB">
        <w:rPr>
          <w:color w:val="231F20"/>
        </w:rPr>
        <w:t>calculated</w:t>
      </w:r>
      <w:r w:rsidRPr="00072CAB">
        <w:rPr>
          <w:color w:val="231F20"/>
          <w:spacing w:val="-16"/>
        </w:rPr>
        <w:t xml:space="preserve"> </w:t>
      </w:r>
      <w:r w:rsidRPr="00072CAB">
        <w:rPr>
          <w:color w:val="231F20"/>
        </w:rPr>
        <w:t>at</w:t>
      </w:r>
      <w:r w:rsidRPr="00072CAB">
        <w:rPr>
          <w:color w:val="231F20"/>
          <w:spacing w:val="-16"/>
        </w:rPr>
        <w:t xml:space="preserve"> </w:t>
      </w:r>
      <w:r w:rsidRPr="00072CAB">
        <w:rPr>
          <w:color w:val="231F20"/>
        </w:rPr>
        <w:t>the</w:t>
      </w:r>
      <w:r w:rsidRPr="00072CAB">
        <w:rPr>
          <w:color w:val="231F20"/>
          <w:spacing w:val="-16"/>
        </w:rPr>
        <w:t xml:space="preserve"> </w:t>
      </w:r>
      <w:r w:rsidRPr="00072CAB">
        <w:rPr>
          <w:color w:val="231F20"/>
        </w:rPr>
        <w:t>rate</w:t>
      </w:r>
      <w:r w:rsidRPr="00072CAB">
        <w:rPr>
          <w:color w:val="231F20"/>
          <w:spacing w:val="-16"/>
        </w:rPr>
        <w:t xml:space="preserve"> </w:t>
      </w:r>
      <w:r w:rsidRPr="00072CAB">
        <w:rPr>
          <w:color w:val="231F20"/>
        </w:rPr>
        <w:t>per</w:t>
      </w:r>
      <w:r w:rsidRPr="00072CAB">
        <w:rPr>
          <w:color w:val="231F20"/>
          <w:spacing w:val="-16"/>
        </w:rPr>
        <w:t xml:space="preserve"> </w:t>
      </w:r>
      <w:r w:rsidRPr="00072CAB">
        <w:rPr>
          <w:color w:val="231F20"/>
        </w:rPr>
        <w:t>calendar</w:t>
      </w:r>
      <w:r w:rsidRPr="00072CAB">
        <w:rPr>
          <w:color w:val="231F20"/>
          <w:spacing w:val="-16"/>
        </w:rPr>
        <w:t xml:space="preserve"> </w:t>
      </w:r>
      <w:r w:rsidRPr="00072CAB">
        <w:rPr>
          <w:color w:val="231F20"/>
        </w:rPr>
        <w:t>day</w:t>
      </w:r>
      <w:r w:rsidRPr="00072CAB">
        <w:rPr>
          <w:color w:val="231F20"/>
          <w:spacing w:val="-16"/>
        </w:rPr>
        <w:t xml:space="preserve"> </w:t>
      </w:r>
      <w:r w:rsidRPr="00072CAB">
        <w:rPr>
          <w:b/>
          <w:color w:val="231F20"/>
        </w:rPr>
        <w:t>stated</w:t>
      </w:r>
      <w:r w:rsidRPr="00072CAB">
        <w:rPr>
          <w:b/>
          <w:color w:val="231F20"/>
          <w:spacing w:val="-15"/>
        </w:rPr>
        <w:t xml:space="preserve"> </w:t>
      </w:r>
      <w:r w:rsidRPr="00072CAB">
        <w:rPr>
          <w:b/>
          <w:color w:val="231F20"/>
        </w:rPr>
        <w:t>in</w:t>
      </w:r>
      <w:r w:rsidRPr="00072CAB">
        <w:rPr>
          <w:b/>
          <w:color w:val="231F20"/>
          <w:spacing w:val="-15"/>
        </w:rPr>
        <w:t xml:space="preserve"> </w:t>
      </w:r>
      <w:r w:rsidRPr="00072CAB">
        <w:rPr>
          <w:b/>
          <w:color w:val="231F20"/>
        </w:rPr>
        <w:t>the</w:t>
      </w:r>
      <w:r w:rsidRPr="00072CAB">
        <w:rPr>
          <w:b/>
          <w:color w:val="231F20"/>
          <w:spacing w:val="-15"/>
        </w:rPr>
        <w:t xml:space="preserve"> </w:t>
      </w:r>
      <w:r w:rsidRPr="00072CAB">
        <w:rPr>
          <w:b/>
          <w:color w:val="231F20"/>
        </w:rPr>
        <w:t>SCC</w:t>
      </w:r>
      <w:r w:rsidRPr="00072CAB">
        <w:rPr>
          <w:b/>
          <w:color w:val="231F20"/>
          <w:spacing w:val="-15"/>
        </w:rPr>
        <w:t xml:space="preserve"> </w:t>
      </w:r>
      <w:r w:rsidRPr="00072CAB">
        <w:rPr>
          <w:color w:val="231F20"/>
        </w:rPr>
        <w:t>for</w:t>
      </w:r>
      <w:r w:rsidRPr="00072CAB">
        <w:rPr>
          <w:color w:val="231F20"/>
          <w:spacing w:val="-16"/>
        </w:rPr>
        <w:t xml:space="preserve"> </w:t>
      </w:r>
      <w:r w:rsidRPr="00072CAB">
        <w:rPr>
          <w:color w:val="231F20"/>
        </w:rPr>
        <w:t>each</w:t>
      </w:r>
      <w:r w:rsidRPr="00072CAB">
        <w:rPr>
          <w:color w:val="231F20"/>
          <w:spacing w:val="-16"/>
        </w:rPr>
        <w:t xml:space="preserve"> </w:t>
      </w:r>
      <w:r w:rsidRPr="00072CAB">
        <w:rPr>
          <w:color w:val="231F20"/>
        </w:rPr>
        <w:t>day</w:t>
      </w:r>
      <w:r w:rsidRPr="00072CAB">
        <w:rPr>
          <w:color w:val="231F20"/>
          <w:spacing w:val="-16"/>
        </w:rPr>
        <w:t xml:space="preserve"> </w:t>
      </w:r>
      <w:r w:rsidRPr="00072CAB">
        <w:rPr>
          <w:color w:val="231F20"/>
        </w:rPr>
        <w:t>(less any days for which the Contractor is paid for acceleration) that the Completion is earlier than the Intended Completion</w:t>
      </w:r>
      <w:r w:rsidRPr="00072CAB">
        <w:rPr>
          <w:color w:val="231F20"/>
          <w:spacing w:val="-11"/>
        </w:rPr>
        <w:t xml:space="preserve"> </w:t>
      </w:r>
      <w:r w:rsidRPr="00072CAB">
        <w:rPr>
          <w:color w:val="231F20"/>
        </w:rPr>
        <w:t>Date.</w:t>
      </w:r>
      <w:r w:rsidRPr="00072CAB">
        <w:rPr>
          <w:color w:val="231F20"/>
          <w:spacing w:val="-15"/>
        </w:rPr>
        <w:t xml:space="preserve"> </w:t>
      </w:r>
      <w:r w:rsidRPr="00072CAB">
        <w:rPr>
          <w:color w:val="231F20"/>
        </w:rPr>
        <w:t>The</w:t>
      </w:r>
      <w:r w:rsidRPr="00072CAB">
        <w:rPr>
          <w:color w:val="231F20"/>
          <w:spacing w:val="-11"/>
        </w:rPr>
        <w:t xml:space="preserve"> </w:t>
      </w:r>
      <w:r w:rsidRPr="00072CAB">
        <w:rPr>
          <w:color w:val="231F20"/>
        </w:rPr>
        <w:t>Project</w:t>
      </w:r>
      <w:r w:rsidRPr="00072CAB">
        <w:rPr>
          <w:color w:val="231F20"/>
          <w:spacing w:val="-11"/>
        </w:rPr>
        <w:t xml:space="preserve"> </w:t>
      </w:r>
      <w:r w:rsidRPr="00072CAB">
        <w:rPr>
          <w:color w:val="231F20"/>
        </w:rPr>
        <w:t>Manager</w:t>
      </w:r>
      <w:r w:rsidRPr="00072CAB">
        <w:rPr>
          <w:color w:val="231F20"/>
          <w:spacing w:val="-11"/>
        </w:rPr>
        <w:t xml:space="preserve"> </w:t>
      </w:r>
      <w:r w:rsidRPr="00072CAB">
        <w:rPr>
          <w:color w:val="231F20"/>
        </w:rPr>
        <w:t>shall</w:t>
      </w:r>
      <w:r w:rsidRPr="00072CAB">
        <w:rPr>
          <w:color w:val="231F20"/>
          <w:spacing w:val="-11"/>
        </w:rPr>
        <w:t xml:space="preserve"> </w:t>
      </w:r>
      <w:r w:rsidRPr="00072CAB">
        <w:rPr>
          <w:color w:val="231F20"/>
        </w:rPr>
        <w:t>certify</w:t>
      </w:r>
      <w:r w:rsidRPr="00072CAB">
        <w:rPr>
          <w:color w:val="231F20"/>
          <w:spacing w:val="-11"/>
        </w:rPr>
        <w:t xml:space="preserve"> </w:t>
      </w:r>
      <w:r w:rsidRPr="00072CAB">
        <w:rPr>
          <w:color w:val="231F20"/>
        </w:rPr>
        <w:t>that</w:t>
      </w:r>
      <w:r w:rsidRPr="00072CAB">
        <w:rPr>
          <w:color w:val="231F20"/>
          <w:spacing w:val="-11"/>
        </w:rPr>
        <w:t xml:space="preserve"> </w:t>
      </w:r>
      <w:r w:rsidRPr="00072CAB">
        <w:rPr>
          <w:color w:val="231F20"/>
        </w:rPr>
        <w:t>the</w:t>
      </w:r>
      <w:r w:rsidRPr="00072CAB">
        <w:rPr>
          <w:color w:val="231F20"/>
          <w:spacing w:val="-15"/>
        </w:rPr>
        <w:t xml:space="preserve"> </w:t>
      </w:r>
      <w:r w:rsidRPr="00072CAB">
        <w:rPr>
          <w:color w:val="231F20"/>
          <w:spacing w:val="-4"/>
        </w:rPr>
        <w:t>Works</w:t>
      </w:r>
      <w:r w:rsidRPr="00072CAB">
        <w:rPr>
          <w:color w:val="231F20"/>
          <w:spacing w:val="-11"/>
        </w:rPr>
        <w:t xml:space="preserve"> </w:t>
      </w:r>
      <w:r w:rsidRPr="00072CAB">
        <w:rPr>
          <w:color w:val="231F20"/>
        </w:rPr>
        <w:t>are</w:t>
      </w:r>
      <w:r w:rsidRPr="00072CAB">
        <w:rPr>
          <w:color w:val="231F20"/>
          <w:spacing w:val="-11"/>
        </w:rPr>
        <w:t xml:space="preserve"> </w:t>
      </w:r>
      <w:r w:rsidRPr="00072CAB">
        <w:rPr>
          <w:color w:val="231F20"/>
        </w:rPr>
        <w:t>complete,</w:t>
      </w:r>
      <w:r w:rsidRPr="00072CAB">
        <w:rPr>
          <w:color w:val="231F20"/>
          <w:spacing w:val="-11"/>
        </w:rPr>
        <w:t xml:space="preserve"> </w:t>
      </w:r>
      <w:r w:rsidRPr="00072CAB">
        <w:rPr>
          <w:color w:val="231F20"/>
        </w:rPr>
        <w:t>although</w:t>
      </w:r>
      <w:r w:rsidRPr="00072CAB">
        <w:rPr>
          <w:color w:val="231F20"/>
          <w:spacing w:val="-11"/>
        </w:rPr>
        <w:t xml:space="preserve"> </w:t>
      </w:r>
      <w:r w:rsidRPr="00072CAB">
        <w:rPr>
          <w:color w:val="231F20"/>
        </w:rPr>
        <w:t>they</w:t>
      </w:r>
      <w:r w:rsidRPr="00072CAB">
        <w:rPr>
          <w:color w:val="231F20"/>
          <w:spacing w:val="-11"/>
        </w:rPr>
        <w:t xml:space="preserve"> </w:t>
      </w:r>
      <w:r w:rsidRPr="00072CAB">
        <w:rPr>
          <w:color w:val="231F20"/>
        </w:rPr>
        <w:t>may</w:t>
      </w:r>
      <w:r w:rsidRPr="00072CAB">
        <w:rPr>
          <w:color w:val="231F20"/>
          <w:spacing w:val="-11"/>
        </w:rPr>
        <w:t xml:space="preserve"> </w:t>
      </w:r>
      <w:r w:rsidRPr="00072CAB">
        <w:rPr>
          <w:color w:val="231F20"/>
        </w:rPr>
        <w:t>not</w:t>
      </w:r>
      <w:r w:rsidRPr="00072CAB">
        <w:rPr>
          <w:color w:val="231F20"/>
          <w:spacing w:val="-11"/>
        </w:rPr>
        <w:t xml:space="preserve"> </w:t>
      </w:r>
      <w:r w:rsidRPr="00072CAB">
        <w:rPr>
          <w:color w:val="231F20"/>
        </w:rPr>
        <w:t>be</w:t>
      </w:r>
      <w:r w:rsidRPr="00072CAB">
        <w:rPr>
          <w:color w:val="231F20"/>
          <w:spacing w:val="-11"/>
        </w:rPr>
        <w:t xml:space="preserve"> </w:t>
      </w:r>
      <w:r w:rsidRPr="00072CAB">
        <w:rPr>
          <w:color w:val="231F20"/>
        </w:rPr>
        <w:t>due to</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complete.</w:t>
      </w:r>
    </w:p>
    <w:p w14:paraId="7755902B" w14:textId="77777777" w:rsidR="005F5B22" w:rsidRPr="00072CAB" w:rsidRDefault="00B0057A" w:rsidP="00B24219">
      <w:pPr>
        <w:pStyle w:val="Heading5"/>
        <w:numPr>
          <w:ilvl w:val="0"/>
          <w:numId w:val="118"/>
        </w:numPr>
        <w:spacing w:before="0"/>
        <w:ind w:left="720" w:hanging="360"/>
        <w:rPr>
          <w:rFonts w:ascii="Times New Roman" w:hAnsi="Times New Roman" w:cs="Times New Roman"/>
          <w:b/>
          <w:bCs/>
          <w:color w:val="231F20"/>
        </w:rPr>
      </w:pPr>
      <w:r w:rsidRPr="00072CAB">
        <w:rPr>
          <w:rFonts w:ascii="Times New Roman" w:hAnsi="Times New Roman" w:cs="Times New Roman"/>
          <w:b/>
          <w:bCs/>
          <w:color w:val="231F20"/>
        </w:rPr>
        <w:lastRenderedPageBreak/>
        <w:t>Advance</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Payment</w:t>
      </w:r>
    </w:p>
    <w:p w14:paraId="2888BF6D" w14:textId="67DDD9E6" w:rsidR="005F5B22" w:rsidRDefault="00B0057A" w:rsidP="00B24219">
      <w:pPr>
        <w:pStyle w:val="ListParagraph"/>
        <w:numPr>
          <w:ilvl w:val="1"/>
          <w:numId w:val="118"/>
        </w:numPr>
        <w:spacing w:line="230" w:lineRule="auto"/>
        <w:ind w:left="810" w:right="850" w:hanging="360"/>
        <w:jc w:val="both"/>
        <w:rPr>
          <w:color w:val="231F20"/>
        </w:rPr>
      </w:pPr>
      <w:r w:rsidRPr="00072CAB">
        <w:rPr>
          <w:color w:val="231F20"/>
        </w:rPr>
        <w:t xml:space="preserve">The Procuring Entity shall make </w:t>
      </w:r>
      <w:r w:rsidR="00687234">
        <w:rPr>
          <w:color w:val="231F20"/>
        </w:rPr>
        <w:t xml:space="preserve">no </w:t>
      </w:r>
      <w:r w:rsidRPr="00072CAB">
        <w:rPr>
          <w:color w:val="231F20"/>
        </w:rPr>
        <w:t>advance payment to the Contractor</w:t>
      </w:r>
      <w:r w:rsidR="00687234">
        <w:rPr>
          <w:color w:val="231F20"/>
        </w:rPr>
        <w:t>.</w:t>
      </w:r>
    </w:p>
    <w:p w14:paraId="1C90D3B6" w14:textId="77777777" w:rsidR="00F0524F" w:rsidRPr="00740851" w:rsidRDefault="00F0524F" w:rsidP="00740851">
      <w:pPr>
        <w:rPr>
          <w:color w:val="231F20"/>
        </w:rPr>
      </w:pPr>
    </w:p>
    <w:p w14:paraId="7B16A3D0" w14:textId="77777777" w:rsidR="00F0524F" w:rsidRDefault="00B0057A" w:rsidP="00B24219">
      <w:pPr>
        <w:pStyle w:val="Heading5"/>
        <w:numPr>
          <w:ilvl w:val="0"/>
          <w:numId w:val="118"/>
        </w:numPr>
        <w:spacing w:before="0"/>
        <w:ind w:left="720" w:hanging="360"/>
        <w:rPr>
          <w:rFonts w:ascii="Times New Roman" w:hAnsi="Times New Roman" w:cs="Times New Roman"/>
          <w:b/>
          <w:bCs/>
          <w:color w:val="231F20"/>
        </w:rPr>
      </w:pPr>
      <w:r w:rsidRPr="00072CAB">
        <w:rPr>
          <w:rFonts w:ascii="Times New Roman" w:hAnsi="Times New Roman" w:cs="Times New Roman"/>
          <w:b/>
          <w:bCs/>
          <w:color w:val="231F20"/>
        </w:rPr>
        <w:t>Securities</w:t>
      </w:r>
    </w:p>
    <w:p w14:paraId="2E975355" w14:textId="77777777" w:rsidR="005F5B22" w:rsidRDefault="00B0057A" w:rsidP="00B24219">
      <w:pPr>
        <w:pStyle w:val="ListParagraph"/>
        <w:numPr>
          <w:ilvl w:val="1"/>
          <w:numId w:val="118"/>
        </w:numPr>
        <w:spacing w:line="230" w:lineRule="auto"/>
        <w:ind w:left="810" w:right="850" w:hanging="360"/>
        <w:jc w:val="both"/>
        <w:rPr>
          <w:color w:val="231F20"/>
        </w:rPr>
      </w:pPr>
      <w:r w:rsidRPr="00072CAB">
        <w:rPr>
          <w:color w:val="231F20"/>
        </w:rPr>
        <w:t>The</w:t>
      </w:r>
      <w:r w:rsidRPr="00072CAB">
        <w:rPr>
          <w:color w:val="231F20"/>
          <w:spacing w:val="-10"/>
        </w:rPr>
        <w:t xml:space="preserve"> </w:t>
      </w:r>
      <w:r w:rsidRPr="00072CAB">
        <w:rPr>
          <w:color w:val="231F20"/>
        </w:rPr>
        <w:t>Performance</w:t>
      </w:r>
      <w:r w:rsidRPr="00072CAB">
        <w:rPr>
          <w:color w:val="231F20"/>
          <w:spacing w:val="-10"/>
        </w:rPr>
        <w:t xml:space="preserve"> </w:t>
      </w:r>
      <w:r w:rsidRPr="00072CAB">
        <w:rPr>
          <w:color w:val="231F20"/>
        </w:rPr>
        <w:t>Security</w:t>
      </w:r>
      <w:r w:rsidRPr="00072CAB">
        <w:rPr>
          <w:color w:val="231F20"/>
          <w:spacing w:val="-10"/>
        </w:rPr>
        <w:t xml:space="preserve"> </w:t>
      </w:r>
      <w:r w:rsidRPr="00072CAB">
        <w:rPr>
          <w:color w:val="231F20"/>
        </w:rPr>
        <w:t>shall</w:t>
      </w:r>
      <w:r w:rsidRPr="00072CAB">
        <w:rPr>
          <w:color w:val="231F20"/>
          <w:spacing w:val="-10"/>
        </w:rPr>
        <w:t xml:space="preserve"> </w:t>
      </w:r>
      <w:r w:rsidRPr="00072CAB">
        <w:rPr>
          <w:color w:val="231F20"/>
        </w:rPr>
        <w:t>be</w:t>
      </w:r>
      <w:r w:rsidRPr="00072CAB">
        <w:rPr>
          <w:color w:val="231F20"/>
          <w:spacing w:val="-10"/>
        </w:rPr>
        <w:t xml:space="preserve"> </w:t>
      </w:r>
      <w:r w:rsidRPr="00072CAB">
        <w:rPr>
          <w:color w:val="231F20"/>
        </w:rPr>
        <w:t>provided</w:t>
      </w:r>
      <w:r w:rsidRPr="00072CAB">
        <w:rPr>
          <w:color w:val="231F20"/>
          <w:spacing w:val="-10"/>
        </w:rPr>
        <w:t xml:space="preserve"> </w:t>
      </w:r>
      <w:r w:rsidRPr="00072CAB">
        <w:rPr>
          <w:color w:val="231F20"/>
        </w:rPr>
        <w:t>to</w:t>
      </w:r>
      <w:r w:rsidRPr="00072CAB">
        <w:rPr>
          <w:color w:val="231F20"/>
          <w:spacing w:val="-10"/>
        </w:rPr>
        <w:t xml:space="preserve"> </w:t>
      </w:r>
      <w:r w:rsidRPr="00072CAB">
        <w:rPr>
          <w:color w:val="231F20"/>
        </w:rPr>
        <w:t>the</w:t>
      </w:r>
      <w:r w:rsidRPr="00072CAB">
        <w:rPr>
          <w:color w:val="231F20"/>
          <w:spacing w:val="-10"/>
        </w:rPr>
        <w:t xml:space="preserve"> </w:t>
      </w:r>
      <w:r w:rsidRPr="00072CAB">
        <w:rPr>
          <w:color w:val="231F20"/>
        </w:rPr>
        <w:t>Procuring</w:t>
      </w:r>
      <w:r w:rsidRPr="00072CAB">
        <w:rPr>
          <w:color w:val="231F20"/>
          <w:spacing w:val="-10"/>
        </w:rPr>
        <w:t xml:space="preserve"> </w:t>
      </w:r>
      <w:r w:rsidRPr="00072CAB">
        <w:rPr>
          <w:color w:val="231F20"/>
        </w:rPr>
        <w:t>Entity</w:t>
      </w:r>
      <w:r w:rsidRPr="00072CAB">
        <w:rPr>
          <w:color w:val="231F20"/>
          <w:spacing w:val="-10"/>
        </w:rPr>
        <w:t xml:space="preserve"> </w:t>
      </w:r>
      <w:r w:rsidRPr="00072CAB">
        <w:rPr>
          <w:color w:val="231F20"/>
        </w:rPr>
        <w:t>no</w:t>
      </w:r>
      <w:r w:rsidRPr="00072CAB">
        <w:rPr>
          <w:color w:val="231F20"/>
          <w:spacing w:val="-10"/>
        </w:rPr>
        <w:t xml:space="preserve"> </w:t>
      </w:r>
      <w:r w:rsidRPr="00072CAB">
        <w:rPr>
          <w:color w:val="231F20"/>
        </w:rPr>
        <w:t>later</w:t>
      </w:r>
      <w:r w:rsidRPr="00072CAB">
        <w:rPr>
          <w:color w:val="231F20"/>
          <w:spacing w:val="-10"/>
        </w:rPr>
        <w:t xml:space="preserve"> </w:t>
      </w:r>
      <w:r w:rsidRPr="00072CAB">
        <w:rPr>
          <w:color w:val="231F20"/>
        </w:rPr>
        <w:t>than</w:t>
      </w:r>
      <w:r w:rsidRPr="00072CAB">
        <w:rPr>
          <w:color w:val="231F20"/>
          <w:spacing w:val="-10"/>
        </w:rPr>
        <w:t xml:space="preserve"> </w:t>
      </w:r>
      <w:r w:rsidRPr="00072CAB">
        <w:rPr>
          <w:color w:val="231F20"/>
        </w:rPr>
        <w:t>the</w:t>
      </w:r>
      <w:r w:rsidRPr="00072CAB">
        <w:rPr>
          <w:color w:val="231F20"/>
          <w:spacing w:val="-10"/>
        </w:rPr>
        <w:t xml:space="preserve"> </w:t>
      </w:r>
      <w:r w:rsidRPr="00072CAB">
        <w:rPr>
          <w:color w:val="231F20"/>
        </w:rPr>
        <w:t>date</w:t>
      </w:r>
      <w:r w:rsidRPr="00072CAB">
        <w:rPr>
          <w:color w:val="231F20"/>
          <w:spacing w:val="-10"/>
        </w:rPr>
        <w:t xml:space="preserve"> </w:t>
      </w:r>
      <w:r w:rsidRPr="00072CAB">
        <w:rPr>
          <w:color w:val="231F20"/>
        </w:rPr>
        <w:t>speciﬁed</w:t>
      </w:r>
      <w:r w:rsidRPr="00072CAB">
        <w:rPr>
          <w:color w:val="231F20"/>
          <w:spacing w:val="-10"/>
        </w:rPr>
        <w:t xml:space="preserve"> </w:t>
      </w:r>
      <w:r w:rsidRPr="00072CAB">
        <w:rPr>
          <w:color w:val="231F20"/>
        </w:rPr>
        <w:t>in</w:t>
      </w:r>
      <w:r w:rsidRPr="00072CAB">
        <w:rPr>
          <w:color w:val="231F20"/>
          <w:spacing w:val="-10"/>
        </w:rPr>
        <w:t xml:space="preserve"> </w:t>
      </w:r>
      <w:r w:rsidRPr="00072CAB">
        <w:rPr>
          <w:color w:val="231F20"/>
        </w:rPr>
        <w:t>the Letter</w:t>
      </w:r>
      <w:r w:rsidRPr="00072CAB">
        <w:rPr>
          <w:color w:val="231F20"/>
          <w:spacing w:val="-22"/>
        </w:rPr>
        <w:t xml:space="preserve"> </w:t>
      </w:r>
      <w:r w:rsidRPr="00072CAB">
        <w:rPr>
          <w:color w:val="231F20"/>
        </w:rPr>
        <w:t>of</w:t>
      </w:r>
      <w:r w:rsidRPr="00072CAB">
        <w:rPr>
          <w:color w:val="231F20"/>
          <w:spacing w:val="-34"/>
        </w:rPr>
        <w:t xml:space="preserve"> </w:t>
      </w:r>
      <w:r w:rsidRPr="00072CAB">
        <w:rPr>
          <w:color w:val="231F20"/>
        </w:rPr>
        <w:t>Acceptance</w:t>
      </w:r>
      <w:r w:rsidRPr="00072CAB">
        <w:rPr>
          <w:color w:val="231F20"/>
          <w:spacing w:val="-22"/>
        </w:rPr>
        <w:t xml:space="preserve"> </w:t>
      </w:r>
      <w:r w:rsidRPr="00072CAB">
        <w:rPr>
          <w:color w:val="231F20"/>
        </w:rPr>
        <w:t>and</w:t>
      </w:r>
      <w:r w:rsidRPr="00072CAB">
        <w:rPr>
          <w:color w:val="231F20"/>
          <w:spacing w:val="-22"/>
        </w:rPr>
        <w:t xml:space="preserve"> </w:t>
      </w:r>
      <w:r w:rsidRPr="00072CAB">
        <w:rPr>
          <w:color w:val="231F20"/>
        </w:rPr>
        <w:t>shall</w:t>
      </w:r>
      <w:r w:rsidRPr="00072CAB">
        <w:rPr>
          <w:color w:val="231F20"/>
          <w:spacing w:val="-22"/>
        </w:rPr>
        <w:t xml:space="preserve"> </w:t>
      </w:r>
      <w:r w:rsidRPr="00072CAB">
        <w:rPr>
          <w:color w:val="231F20"/>
        </w:rPr>
        <w:t>be</w:t>
      </w:r>
      <w:r w:rsidRPr="00072CAB">
        <w:rPr>
          <w:color w:val="231F20"/>
          <w:spacing w:val="-22"/>
        </w:rPr>
        <w:t xml:space="preserve"> </w:t>
      </w:r>
      <w:r w:rsidRPr="00072CAB">
        <w:rPr>
          <w:color w:val="231F20"/>
        </w:rPr>
        <w:t>issued</w:t>
      </w:r>
      <w:r w:rsidRPr="00072CAB">
        <w:rPr>
          <w:color w:val="231F20"/>
          <w:spacing w:val="-22"/>
        </w:rPr>
        <w:t xml:space="preserve"> </w:t>
      </w:r>
      <w:r w:rsidRPr="00072CAB">
        <w:rPr>
          <w:color w:val="231F20"/>
        </w:rPr>
        <w:t>in</w:t>
      </w:r>
      <w:r w:rsidRPr="00072CAB">
        <w:rPr>
          <w:color w:val="231F20"/>
          <w:spacing w:val="-22"/>
        </w:rPr>
        <w:t xml:space="preserve"> </w:t>
      </w:r>
      <w:r w:rsidRPr="00072CAB">
        <w:rPr>
          <w:color w:val="231F20"/>
        </w:rPr>
        <w:t>an</w:t>
      </w:r>
      <w:r w:rsidRPr="00072CAB">
        <w:rPr>
          <w:color w:val="231F20"/>
          <w:spacing w:val="-22"/>
        </w:rPr>
        <w:t xml:space="preserve"> </w:t>
      </w:r>
      <w:r w:rsidRPr="00072CAB">
        <w:rPr>
          <w:color w:val="231F20"/>
        </w:rPr>
        <w:t>amount</w:t>
      </w:r>
      <w:r w:rsidRPr="00072CAB">
        <w:rPr>
          <w:color w:val="231F20"/>
          <w:spacing w:val="-22"/>
        </w:rPr>
        <w:t xml:space="preserve"> </w:t>
      </w:r>
      <w:r w:rsidRPr="00072CAB">
        <w:rPr>
          <w:b/>
          <w:color w:val="231F20"/>
        </w:rPr>
        <w:t>speciﬁed</w:t>
      </w:r>
      <w:r w:rsidRPr="00072CAB">
        <w:rPr>
          <w:b/>
          <w:color w:val="231F20"/>
          <w:spacing w:val="-22"/>
        </w:rPr>
        <w:t xml:space="preserve"> </w:t>
      </w:r>
      <w:r w:rsidRPr="00072CAB">
        <w:rPr>
          <w:b/>
          <w:color w:val="231F20"/>
        </w:rPr>
        <w:t>in</w:t>
      </w:r>
      <w:r w:rsidRPr="00072CAB">
        <w:rPr>
          <w:b/>
          <w:color w:val="231F20"/>
          <w:spacing w:val="-22"/>
        </w:rPr>
        <w:t xml:space="preserve"> </w:t>
      </w:r>
      <w:r w:rsidRPr="00072CAB">
        <w:rPr>
          <w:b/>
          <w:color w:val="231F20"/>
        </w:rPr>
        <w:t>the</w:t>
      </w:r>
      <w:r w:rsidRPr="00072CAB">
        <w:rPr>
          <w:b/>
          <w:color w:val="231F20"/>
          <w:spacing w:val="-22"/>
        </w:rPr>
        <w:t xml:space="preserve"> </w:t>
      </w:r>
      <w:r w:rsidRPr="00072CAB">
        <w:rPr>
          <w:b/>
          <w:color w:val="231F20"/>
        </w:rPr>
        <w:t>SCC,</w:t>
      </w:r>
      <w:r w:rsidRPr="00072CAB">
        <w:rPr>
          <w:b/>
          <w:color w:val="231F20"/>
          <w:spacing w:val="-22"/>
        </w:rPr>
        <w:t xml:space="preserve"> </w:t>
      </w:r>
      <w:r w:rsidRPr="00072CAB">
        <w:rPr>
          <w:color w:val="231F20"/>
        </w:rPr>
        <w:t>by</w:t>
      </w:r>
      <w:r w:rsidRPr="00072CAB">
        <w:rPr>
          <w:color w:val="231F20"/>
          <w:spacing w:val="-22"/>
        </w:rPr>
        <w:t xml:space="preserve"> </w:t>
      </w:r>
      <w:r w:rsidRPr="00072CAB">
        <w:rPr>
          <w:color w:val="231F20"/>
        </w:rPr>
        <w:t>a</w:t>
      </w:r>
      <w:r w:rsidRPr="00072CAB">
        <w:rPr>
          <w:color w:val="231F20"/>
          <w:spacing w:val="-22"/>
        </w:rPr>
        <w:t xml:space="preserve"> </w:t>
      </w:r>
      <w:r w:rsidRPr="00072CAB">
        <w:rPr>
          <w:color w:val="231F20"/>
        </w:rPr>
        <w:t>bank</w:t>
      </w:r>
      <w:r w:rsidRPr="00072CAB">
        <w:rPr>
          <w:color w:val="231F20"/>
          <w:spacing w:val="-22"/>
        </w:rPr>
        <w:t xml:space="preserve"> </w:t>
      </w:r>
      <w:r w:rsidRPr="00072CAB">
        <w:rPr>
          <w:color w:val="231F20"/>
        </w:rPr>
        <w:t>or</w:t>
      </w:r>
      <w:r w:rsidRPr="00072CAB">
        <w:rPr>
          <w:color w:val="231F20"/>
          <w:spacing w:val="-22"/>
        </w:rPr>
        <w:t xml:space="preserve"> </w:t>
      </w:r>
      <w:r w:rsidRPr="00072CAB">
        <w:rPr>
          <w:color w:val="231F20"/>
        </w:rPr>
        <w:t>surety</w:t>
      </w:r>
      <w:r w:rsidRPr="00072CAB">
        <w:rPr>
          <w:color w:val="231F20"/>
          <w:spacing w:val="-22"/>
        </w:rPr>
        <w:t xml:space="preserve"> </w:t>
      </w:r>
      <w:r w:rsidRPr="00072CAB">
        <w:rPr>
          <w:color w:val="231F20"/>
        </w:rPr>
        <w:t xml:space="preserve">acceptable to the Procuring </w:t>
      </w:r>
      <w:r w:rsidRPr="00072CAB">
        <w:rPr>
          <w:color w:val="231F20"/>
          <w:spacing w:val="-3"/>
        </w:rPr>
        <w:t xml:space="preserve">Entity, </w:t>
      </w:r>
      <w:r w:rsidRPr="00072CAB">
        <w:rPr>
          <w:color w:val="231F20"/>
        </w:rPr>
        <w:t>and denominated in the types and proportions of the currencies in which the Contract Price is payable. The Performance Security shall be valid until a date 28 day from the date of issue</w:t>
      </w:r>
      <w:r w:rsidRPr="00072CAB">
        <w:rPr>
          <w:color w:val="231F20"/>
          <w:spacing w:val="-13"/>
        </w:rPr>
        <w:t xml:space="preserve"> </w:t>
      </w:r>
      <w:r w:rsidRPr="00072CAB">
        <w:rPr>
          <w:color w:val="231F20"/>
        </w:rPr>
        <w:t>of</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Certiﬁcate</w:t>
      </w:r>
      <w:r w:rsidRPr="00072CAB">
        <w:rPr>
          <w:color w:val="231F20"/>
          <w:spacing w:val="-13"/>
        </w:rPr>
        <w:t xml:space="preserve"> </w:t>
      </w:r>
      <w:r w:rsidRPr="00072CAB">
        <w:rPr>
          <w:color w:val="231F20"/>
        </w:rPr>
        <w:t>of</w:t>
      </w:r>
      <w:r w:rsidRPr="00072CAB">
        <w:rPr>
          <w:color w:val="231F20"/>
          <w:spacing w:val="-13"/>
        </w:rPr>
        <w:t xml:space="preserve"> </w:t>
      </w:r>
      <w:r w:rsidRPr="00072CAB">
        <w:rPr>
          <w:color w:val="231F20"/>
        </w:rPr>
        <w:t>Completion</w:t>
      </w:r>
      <w:r w:rsidRPr="00072CAB">
        <w:rPr>
          <w:color w:val="231F20"/>
          <w:spacing w:val="-13"/>
        </w:rPr>
        <w:t xml:space="preserve"> </w:t>
      </w:r>
      <w:r w:rsidRPr="00072CAB">
        <w:rPr>
          <w:color w:val="231F20"/>
        </w:rPr>
        <w:t>in</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case</w:t>
      </w:r>
      <w:r w:rsidRPr="00072CAB">
        <w:rPr>
          <w:color w:val="231F20"/>
          <w:spacing w:val="-13"/>
        </w:rPr>
        <w:t xml:space="preserve"> </w:t>
      </w:r>
      <w:r w:rsidRPr="00072CAB">
        <w:rPr>
          <w:color w:val="231F20"/>
        </w:rPr>
        <w:t>of</w:t>
      </w:r>
      <w:r w:rsidRPr="00072CAB">
        <w:rPr>
          <w:color w:val="231F20"/>
          <w:spacing w:val="-13"/>
        </w:rPr>
        <w:t xml:space="preserve"> </w:t>
      </w:r>
      <w:r w:rsidRPr="00072CAB">
        <w:rPr>
          <w:color w:val="231F20"/>
        </w:rPr>
        <w:t>a</w:t>
      </w:r>
      <w:r w:rsidRPr="00072CAB">
        <w:rPr>
          <w:color w:val="231F20"/>
          <w:spacing w:val="-13"/>
        </w:rPr>
        <w:t xml:space="preserve"> </w:t>
      </w:r>
      <w:r w:rsidRPr="00072CAB">
        <w:rPr>
          <w:color w:val="231F20"/>
        </w:rPr>
        <w:t>Bank</w:t>
      </w:r>
      <w:r w:rsidRPr="00072CAB">
        <w:rPr>
          <w:color w:val="231F20"/>
          <w:spacing w:val="-13"/>
        </w:rPr>
        <w:t xml:space="preserve"> </w:t>
      </w:r>
      <w:r w:rsidRPr="00072CAB">
        <w:rPr>
          <w:color w:val="231F20"/>
        </w:rPr>
        <w:t>Guarantee,</w:t>
      </w:r>
      <w:r w:rsidRPr="00072CAB">
        <w:rPr>
          <w:color w:val="231F20"/>
          <w:spacing w:val="-13"/>
        </w:rPr>
        <w:t xml:space="preserve"> </w:t>
      </w:r>
      <w:r w:rsidRPr="00072CAB">
        <w:rPr>
          <w:color w:val="231F20"/>
        </w:rPr>
        <w:t>and</w:t>
      </w:r>
      <w:r w:rsidRPr="00072CAB">
        <w:rPr>
          <w:color w:val="231F20"/>
          <w:spacing w:val="-13"/>
        </w:rPr>
        <w:t xml:space="preserve"> </w:t>
      </w:r>
      <w:r w:rsidRPr="00072CAB">
        <w:rPr>
          <w:color w:val="231F20"/>
        </w:rPr>
        <w:t>until</w:t>
      </w:r>
      <w:r w:rsidRPr="00072CAB">
        <w:rPr>
          <w:color w:val="231F20"/>
          <w:spacing w:val="-13"/>
        </w:rPr>
        <w:t xml:space="preserve"> </w:t>
      </w:r>
      <w:r w:rsidRPr="00072CAB">
        <w:rPr>
          <w:color w:val="231F20"/>
        </w:rPr>
        <w:t>one</w:t>
      </w:r>
      <w:r w:rsidRPr="00072CAB">
        <w:rPr>
          <w:color w:val="231F20"/>
          <w:spacing w:val="-13"/>
        </w:rPr>
        <w:t xml:space="preserve"> </w:t>
      </w:r>
      <w:r w:rsidRPr="00072CAB">
        <w:rPr>
          <w:color w:val="231F20"/>
        </w:rPr>
        <w:t>year</w:t>
      </w:r>
      <w:r w:rsidRPr="00072CAB">
        <w:rPr>
          <w:color w:val="231F20"/>
          <w:spacing w:val="-13"/>
        </w:rPr>
        <w:t xml:space="preserve"> </w:t>
      </w:r>
      <w:r w:rsidRPr="00072CAB">
        <w:rPr>
          <w:color w:val="231F20"/>
        </w:rPr>
        <w:t>from</w:t>
      </w:r>
      <w:r w:rsidRPr="00072CAB">
        <w:rPr>
          <w:color w:val="231F20"/>
          <w:spacing w:val="-13"/>
        </w:rPr>
        <w:t xml:space="preserve"> </w:t>
      </w:r>
      <w:r w:rsidRPr="00072CAB">
        <w:rPr>
          <w:color w:val="231F20"/>
        </w:rPr>
        <w:t>the</w:t>
      </w:r>
      <w:r w:rsidRPr="00072CAB">
        <w:rPr>
          <w:color w:val="231F20"/>
          <w:spacing w:val="-13"/>
        </w:rPr>
        <w:t xml:space="preserve"> </w:t>
      </w:r>
      <w:r w:rsidRPr="00072CAB">
        <w:rPr>
          <w:color w:val="231F20"/>
        </w:rPr>
        <w:t>date</w:t>
      </w:r>
      <w:r w:rsidRPr="00072CAB">
        <w:rPr>
          <w:color w:val="231F20"/>
          <w:spacing w:val="-13"/>
        </w:rPr>
        <w:t xml:space="preserve"> </w:t>
      </w:r>
      <w:r w:rsidRPr="00072CAB">
        <w:rPr>
          <w:color w:val="231F20"/>
        </w:rPr>
        <w:t>of issue</w:t>
      </w:r>
      <w:r w:rsidRPr="00072CAB">
        <w:rPr>
          <w:color w:val="231F20"/>
          <w:spacing w:val="-22"/>
        </w:rPr>
        <w:t xml:space="preserve"> </w:t>
      </w:r>
      <w:r w:rsidRPr="00072CAB">
        <w:rPr>
          <w:color w:val="231F20"/>
        </w:rPr>
        <w:t>of</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Completion</w:t>
      </w:r>
      <w:r w:rsidRPr="00072CAB">
        <w:rPr>
          <w:color w:val="231F20"/>
          <w:spacing w:val="-23"/>
        </w:rPr>
        <w:t xml:space="preserve"> </w:t>
      </w:r>
      <w:r w:rsidRPr="00072CAB">
        <w:rPr>
          <w:color w:val="231F20"/>
        </w:rPr>
        <w:t>Certiﬁcate</w:t>
      </w:r>
      <w:r w:rsidRPr="00072CAB">
        <w:rPr>
          <w:color w:val="231F20"/>
          <w:spacing w:val="-23"/>
        </w:rPr>
        <w:t xml:space="preserve"> </w:t>
      </w:r>
      <w:r w:rsidRPr="00072CAB">
        <w:rPr>
          <w:color w:val="231F20"/>
        </w:rPr>
        <w:t>in</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case</w:t>
      </w:r>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a</w:t>
      </w:r>
      <w:r w:rsidRPr="00072CAB">
        <w:rPr>
          <w:color w:val="231F20"/>
          <w:spacing w:val="-23"/>
        </w:rPr>
        <w:t xml:space="preserve"> </w:t>
      </w:r>
      <w:r w:rsidRPr="00072CAB">
        <w:rPr>
          <w:color w:val="231F20"/>
        </w:rPr>
        <w:t>Performance</w:t>
      </w:r>
      <w:r w:rsidRPr="00072CAB">
        <w:rPr>
          <w:color w:val="231F20"/>
          <w:spacing w:val="-23"/>
        </w:rPr>
        <w:t xml:space="preserve"> </w:t>
      </w:r>
      <w:r w:rsidRPr="00072CAB">
        <w:rPr>
          <w:color w:val="231F20"/>
        </w:rPr>
        <w:t>Bond.</w:t>
      </w:r>
    </w:p>
    <w:p w14:paraId="7E64A596" w14:textId="77777777" w:rsidR="00F0524F" w:rsidRPr="00072CAB" w:rsidRDefault="00F0524F" w:rsidP="00F0524F">
      <w:pPr>
        <w:pStyle w:val="ListParagraph"/>
        <w:spacing w:line="230" w:lineRule="auto"/>
        <w:ind w:left="810" w:right="850" w:firstLine="0"/>
        <w:jc w:val="both"/>
        <w:rPr>
          <w:color w:val="231F20"/>
        </w:rPr>
      </w:pPr>
    </w:p>
    <w:p w14:paraId="76317728" w14:textId="77777777" w:rsidR="005F5B22" w:rsidRDefault="00B0057A" w:rsidP="00B24219">
      <w:pPr>
        <w:pStyle w:val="Heading5"/>
        <w:numPr>
          <w:ilvl w:val="0"/>
          <w:numId w:val="118"/>
        </w:numPr>
        <w:spacing w:before="0"/>
        <w:ind w:left="720" w:hanging="360"/>
        <w:rPr>
          <w:rFonts w:ascii="Times New Roman" w:hAnsi="Times New Roman" w:cs="Times New Roman"/>
          <w:b/>
          <w:bCs/>
          <w:color w:val="231F20"/>
        </w:rPr>
      </w:pPr>
      <w:r w:rsidRPr="00072CAB">
        <w:rPr>
          <w:rFonts w:ascii="Times New Roman" w:hAnsi="Times New Roman" w:cs="Times New Roman"/>
          <w:b/>
          <w:bCs/>
          <w:color w:val="231F20"/>
        </w:rPr>
        <w:t>Dayworks</w:t>
      </w:r>
    </w:p>
    <w:p w14:paraId="62B5298C" w14:textId="77777777" w:rsidR="005F5B22" w:rsidRDefault="00B0057A" w:rsidP="00B24219">
      <w:pPr>
        <w:pStyle w:val="ListParagraph"/>
        <w:numPr>
          <w:ilvl w:val="1"/>
          <w:numId w:val="118"/>
        </w:numPr>
        <w:spacing w:line="230" w:lineRule="auto"/>
        <w:ind w:left="810" w:right="850" w:hanging="360"/>
        <w:jc w:val="both"/>
        <w:rPr>
          <w:color w:val="231F20"/>
        </w:rPr>
      </w:pPr>
      <w:r w:rsidRPr="00072CAB">
        <w:rPr>
          <w:color w:val="231F20"/>
        </w:rPr>
        <w:t>If applicable, the Dayworks rates in the Contractor's Bid shall be used only when the Project Manager has given written instructions in advance for additional work to be paid for in that way.</w:t>
      </w:r>
    </w:p>
    <w:p w14:paraId="5B07CEFA" w14:textId="77777777" w:rsidR="00F0524F" w:rsidRPr="00072CAB" w:rsidRDefault="00F0524F" w:rsidP="00F0524F">
      <w:pPr>
        <w:pStyle w:val="ListParagraph"/>
        <w:spacing w:line="230" w:lineRule="auto"/>
        <w:ind w:left="810" w:right="850" w:firstLine="0"/>
        <w:jc w:val="both"/>
        <w:rPr>
          <w:color w:val="231F20"/>
        </w:rPr>
      </w:pPr>
    </w:p>
    <w:p w14:paraId="559C34F8" w14:textId="77777777" w:rsidR="005F5B22" w:rsidRDefault="00B0057A" w:rsidP="00B24219">
      <w:pPr>
        <w:pStyle w:val="ListParagraph"/>
        <w:numPr>
          <w:ilvl w:val="1"/>
          <w:numId w:val="118"/>
        </w:numPr>
        <w:spacing w:line="230" w:lineRule="auto"/>
        <w:ind w:left="810" w:right="850" w:hanging="360"/>
        <w:jc w:val="both"/>
        <w:rPr>
          <w:color w:val="231F20"/>
        </w:rPr>
      </w:pPr>
      <w:r w:rsidRPr="00072CAB">
        <w:rPr>
          <w:color w:val="231F20"/>
        </w:rPr>
        <w:t>All work to be paid for as Dayworks shall be recorded by the Contractor on forms approved by the Project Manager. Each completed form shall be veriﬁed and signed by the Project Manager within two days of the work being done.</w:t>
      </w:r>
    </w:p>
    <w:p w14:paraId="64A8FA5D" w14:textId="77777777" w:rsidR="00F0524F" w:rsidRPr="00F0524F" w:rsidRDefault="00F0524F" w:rsidP="00F0524F">
      <w:pPr>
        <w:pStyle w:val="ListParagraph"/>
        <w:rPr>
          <w:color w:val="231F20"/>
        </w:rPr>
      </w:pPr>
    </w:p>
    <w:p w14:paraId="4199ADAF" w14:textId="77777777" w:rsidR="005F5B22" w:rsidRDefault="00B0057A" w:rsidP="00B24219">
      <w:pPr>
        <w:pStyle w:val="ListParagraph"/>
        <w:numPr>
          <w:ilvl w:val="1"/>
          <w:numId w:val="118"/>
        </w:numPr>
        <w:spacing w:line="230" w:lineRule="auto"/>
        <w:ind w:left="810" w:right="850" w:hanging="360"/>
        <w:jc w:val="both"/>
        <w:rPr>
          <w:color w:val="231F20"/>
        </w:rPr>
      </w:pPr>
      <w:r w:rsidRPr="00072CAB">
        <w:rPr>
          <w:color w:val="231F20"/>
        </w:rPr>
        <w:t>The Contractor</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paid</w:t>
      </w:r>
      <w:r w:rsidRPr="00072CAB">
        <w:rPr>
          <w:color w:val="231F20"/>
          <w:spacing w:val="-23"/>
        </w:rPr>
        <w:t xml:space="preserve"> </w:t>
      </w:r>
      <w:r w:rsidRPr="00072CAB">
        <w:rPr>
          <w:color w:val="231F20"/>
        </w:rPr>
        <w:t>for</w:t>
      </w:r>
      <w:r w:rsidRPr="00072CAB">
        <w:rPr>
          <w:color w:val="231F20"/>
          <w:spacing w:val="-23"/>
        </w:rPr>
        <w:t xml:space="preserve"> </w:t>
      </w:r>
      <w:r w:rsidRPr="00072CAB">
        <w:rPr>
          <w:color w:val="231F20"/>
        </w:rPr>
        <w:t>Dayworks</w:t>
      </w:r>
      <w:r w:rsidRPr="00072CAB">
        <w:rPr>
          <w:color w:val="231F20"/>
          <w:spacing w:val="-22"/>
        </w:rPr>
        <w:t xml:space="preserve"> </w:t>
      </w:r>
      <w:r w:rsidRPr="00072CAB">
        <w:rPr>
          <w:color w:val="231F20"/>
        </w:rPr>
        <w:t>subject</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obtaining</w:t>
      </w:r>
      <w:r w:rsidRPr="00072CAB">
        <w:rPr>
          <w:color w:val="231F20"/>
          <w:spacing w:val="-23"/>
        </w:rPr>
        <w:t xml:space="preserve"> </w:t>
      </w:r>
      <w:r w:rsidRPr="00072CAB">
        <w:rPr>
          <w:color w:val="231F20"/>
        </w:rPr>
        <w:t>signed</w:t>
      </w:r>
      <w:r w:rsidRPr="00072CAB">
        <w:rPr>
          <w:color w:val="231F20"/>
          <w:spacing w:val="-23"/>
        </w:rPr>
        <w:t xml:space="preserve"> </w:t>
      </w:r>
      <w:r w:rsidRPr="00072CAB">
        <w:rPr>
          <w:color w:val="231F20"/>
        </w:rPr>
        <w:t>Dayworks</w:t>
      </w:r>
      <w:r w:rsidRPr="00072CAB">
        <w:rPr>
          <w:color w:val="231F20"/>
          <w:spacing w:val="-22"/>
        </w:rPr>
        <w:t xml:space="preserve"> </w:t>
      </w:r>
      <w:r w:rsidRPr="00072CAB">
        <w:rPr>
          <w:color w:val="231F20"/>
        </w:rPr>
        <w:t>forms.</w:t>
      </w:r>
    </w:p>
    <w:p w14:paraId="3FA8DBA1" w14:textId="77777777" w:rsidR="00F0524F" w:rsidRPr="00F0524F" w:rsidRDefault="00F0524F" w:rsidP="00F0524F">
      <w:pPr>
        <w:pStyle w:val="ListParagraph"/>
        <w:rPr>
          <w:color w:val="231F20"/>
        </w:rPr>
      </w:pPr>
    </w:p>
    <w:p w14:paraId="4BFE8D26" w14:textId="77777777" w:rsidR="005F5B22" w:rsidRDefault="00B0057A" w:rsidP="00B24219">
      <w:pPr>
        <w:pStyle w:val="Heading5"/>
        <w:numPr>
          <w:ilvl w:val="0"/>
          <w:numId w:val="118"/>
        </w:numPr>
        <w:spacing w:before="0"/>
        <w:ind w:left="720" w:hanging="360"/>
        <w:rPr>
          <w:rFonts w:ascii="Times New Roman" w:hAnsi="Times New Roman" w:cs="Times New Roman"/>
          <w:b/>
          <w:bCs/>
          <w:color w:val="231F20"/>
        </w:rPr>
      </w:pPr>
      <w:r w:rsidRPr="00072CAB">
        <w:rPr>
          <w:rFonts w:ascii="Times New Roman" w:hAnsi="Times New Roman" w:cs="Times New Roman"/>
          <w:b/>
          <w:bCs/>
          <w:color w:val="231F20"/>
        </w:rPr>
        <w:t>Cost of</w:t>
      </w:r>
      <w:r w:rsidR="00072CAB" w:rsidRPr="00072CAB">
        <w:rPr>
          <w:rFonts w:ascii="Times New Roman" w:hAnsi="Times New Roman" w:cs="Times New Roman"/>
          <w:b/>
          <w:bCs/>
          <w:color w:val="231F20"/>
        </w:rPr>
        <w:t xml:space="preserve"> </w:t>
      </w:r>
      <w:r w:rsidRPr="00072CAB">
        <w:rPr>
          <w:rFonts w:ascii="Times New Roman" w:hAnsi="Times New Roman" w:cs="Times New Roman"/>
          <w:b/>
          <w:bCs/>
          <w:color w:val="231F20"/>
          <w:spacing w:val="-45"/>
        </w:rPr>
        <w:t xml:space="preserve"> </w:t>
      </w:r>
      <w:r w:rsidR="00F26875" w:rsidRPr="00072CAB">
        <w:rPr>
          <w:rFonts w:ascii="Times New Roman" w:hAnsi="Times New Roman" w:cs="Times New Roman"/>
          <w:b/>
          <w:bCs/>
          <w:color w:val="231F20"/>
          <w:spacing w:val="-45"/>
        </w:rPr>
        <w:t xml:space="preserve"> </w:t>
      </w:r>
      <w:r w:rsidRPr="00072CAB">
        <w:rPr>
          <w:rFonts w:ascii="Times New Roman" w:hAnsi="Times New Roman" w:cs="Times New Roman"/>
          <w:b/>
          <w:bCs/>
          <w:color w:val="231F20"/>
        </w:rPr>
        <w:t>Repairs</w:t>
      </w:r>
    </w:p>
    <w:p w14:paraId="7F79C697" w14:textId="77777777" w:rsidR="005F5B22" w:rsidRDefault="00B0057A" w:rsidP="00B24219">
      <w:pPr>
        <w:pStyle w:val="ListParagraph"/>
        <w:numPr>
          <w:ilvl w:val="1"/>
          <w:numId w:val="118"/>
        </w:numPr>
        <w:spacing w:line="230" w:lineRule="auto"/>
        <w:ind w:left="810" w:right="850" w:hanging="360"/>
        <w:jc w:val="both"/>
        <w:rPr>
          <w:color w:val="231F20"/>
        </w:rPr>
      </w:pPr>
      <w:r w:rsidRPr="00072CAB">
        <w:rPr>
          <w:color w:val="231F20"/>
        </w:rPr>
        <w:t>Loss</w:t>
      </w:r>
      <w:r w:rsidRPr="00072CAB">
        <w:rPr>
          <w:color w:val="231F20"/>
          <w:spacing w:val="-10"/>
        </w:rPr>
        <w:t xml:space="preserve"> </w:t>
      </w:r>
      <w:r w:rsidRPr="00072CAB">
        <w:rPr>
          <w:color w:val="231F20"/>
        </w:rPr>
        <w:t>or</w:t>
      </w:r>
      <w:r w:rsidRPr="00072CAB">
        <w:rPr>
          <w:color w:val="231F20"/>
          <w:spacing w:val="-11"/>
        </w:rPr>
        <w:t xml:space="preserve"> </w:t>
      </w:r>
      <w:r w:rsidRPr="00072CAB">
        <w:rPr>
          <w:color w:val="231F20"/>
        </w:rPr>
        <w:t>damage</w:t>
      </w:r>
      <w:r w:rsidRPr="00072CAB">
        <w:rPr>
          <w:color w:val="231F20"/>
          <w:spacing w:val="-11"/>
        </w:rPr>
        <w:t xml:space="preserve"> </w:t>
      </w:r>
      <w:r w:rsidRPr="00072CAB">
        <w:rPr>
          <w:color w:val="231F20"/>
        </w:rPr>
        <w:t>to</w:t>
      </w:r>
      <w:r w:rsidRPr="00072CAB">
        <w:rPr>
          <w:color w:val="231F20"/>
          <w:spacing w:val="-11"/>
        </w:rPr>
        <w:t xml:space="preserve"> </w:t>
      </w:r>
      <w:r w:rsidRPr="00072CAB">
        <w:rPr>
          <w:color w:val="231F20"/>
        </w:rPr>
        <w:t>the</w:t>
      </w:r>
      <w:r w:rsidRPr="00072CAB">
        <w:rPr>
          <w:color w:val="231F20"/>
          <w:spacing w:val="-15"/>
        </w:rPr>
        <w:t xml:space="preserve"> </w:t>
      </w:r>
      <w:r w:rsidRPr="00072CAB">
        <w:rPr>
          <w:color w:val="231F20"/>
          <w:spacing w:val="-4"/>
        </w:rPr>
        <w:t>Works</w:t>
      </w:r>
      <w:r w:rsidRPr="00072CAB">
        <w:rPr>
          <w:color w:val="231F20"/>
          <w:spacing w:val="-10"/>
        </w:rPr>
        <w:t xml:space="preserve"> </w:t>
      </w:r>
      <w:r w:rsidRPr="00072CAB">
        <w:rPr>
          <w:color w:val="231F20"/>
        </w:rPr>
        <w:t>or</w:t>
      </w:r>
      <w:r w:rsidRPr="00072CAB">
        <w:rPr>
          <w:color w:val="231F20"/>
          <w:spacing w:val="-11"/>
        </w:rPr>
        <w:t xml:space="preserve"> </w:t>
      </w:r>
      <w:r w:rsidRPr="00072CAB">
        <w:rPr>
          <w:color w:val="231F20"/>
        </w:rPr>
        <w:t>Materials</w:t>
      </w:r>
      <w:r w:rsidRPr="00072CAB">
        <w:rPr>
          <w:color w:val="231F20"/>
          <w:spacing w:val="-11"/>
        </w:rPr>
        <w:t xml:space="preserve"> </w:t>
      </w:r>
      <w:r w:rsidRPr="00072CAB">
        <w:rPr>
          <w:color w:val="231F20"/>
        </w:rPr>
        <w:t>to</w:t>
      </w:r>
      <w:r w:rsidRPr="00072CAB">
        <w:rPr>
          <w:color w:val="231F20"/>
          <w:spacing w:val="-11"/>
        </w:rPr>
        <w:t xml:space="preserve"> </w:t>
      </w:r>
      <w:r w:rsidRPr="00072CAB">
        <w:rPr>
          <w:color w:val="231F20"/>
        </w:rPr>
        <w:t>be</w:t>
      </w:r>
      <w:r w:rsidRPr="00072CAB">
        <w:rPr>
          <w:color w:val="231F20"/>
          <w:spacing w:val="-11"/>
        </w:rPr>
        <w:t xml:space="preserve"> </w:t>
      </w:r>
      <w:r w:rsidRPr="00072CAB">
        <w:rPr>
          <w:color w:val="231F20"/>
        </w:rPr>
        <w:t>incorporated</w:t>
      </w:r>
      <w:r w:rsidRPr="00072CAB">
        <w:rPr>
          <w:color w:val="231F20"/>
          <w:spacing w:val="-11"/>
        </w:rPr>
        <w:t xml:space="preserve"> </w:t>
      </w:r>
      <w:r w:rsidRPr="00072CAB">
        <w:rPr>
          <w:color w:val="231F20"/>
        </w:rPr>
        <w:t>in</w:t>
      </w:r>
      <w:r w:rsidRPr="00072CAB">
        <w:rPr>
          <w:color w:val="231F20"/>
          <w:spacing w:val="-11"/>
        </w:rPr>
        <w:t xml:space="preserve"> </w:t>
      </w:r>
      <w:r w:rsidRPr="00072CAB">
        <w:rPr>
          <w:color w:val="231F20"/>
        </w:rPr>
        <w:t>the</w:t>
      </w:r>
      <w:r w:rsidRPr="00072CAB">
        <w:rPr>
          <w:color w:val="231F20"/>
          <w:spacing w:val="-15"/>
        </w:rPr>
        <w:t xml:space="preserve"> </w:t>
      </w:r>
      <w:r w:rsidRPr="00072CAB">
        <w:rPr>
          <w:color w:val="231F20"/>
          <w:spacing w:val="-4"/>
        </w:rPr>
        <w:t>Works</w:t>
      </w:r>
      <w:r w:rsidRPr="00072CAB">
        <w:rPr>
          <w:color w:val="231F20"/>
          <w:spacing w:val="-10"/>
        </w:rPr>
        <w:t xml:space="preserve"> </w:t>
      </w:r>
      <w:r w:rsidRPr="00072CAB">
        <w:rPr>
          <w:color w:val="231F20"/>
        </w:rPr>
        <w:t>between</w:t>
      </w:r>
      <w:r w:rsidRPr="00072CAB">
        <w:rPr>
          <w:color w:val="231F20"/>
          <w:spacing w:val="-11"/>
        </w:rPr>
        <w:t xml:space="preserve"> </w:t>
      </w:r>
      <w:r w:rsidRPr="00072CAB">
        <w:rPr>
          <w:color w:val="231F20"/>
        </w:rPr>
        <w:t>the</w:t>
      </w:r>
      <w:r w:rsidRPr="00072CAB">
        <w:rPr>
          <w:color w:val="231F20"/>
          <w:spacing w:val="-11"/>
        </w:rPr>
        <w:t xml:space="preserve"> </w:t>
      </w:r>
      <w:r w:rsidRPr="00072CAB">
        <w:rPr>
          <w:color w:val="231F20"/>
        </w:rPr>
        <w:t>Start</w:t>
      </w:r>
      <w:r w:rsidRPr="00072CAB">
        <w:rPr>
          <w:color w:val="231F20"/>
          <w:spacing w:val="-11"/>
        </w:rPr>
        <w:t xml:space="preserve"> </w:t>
      </w:r>
      <w:r w:rsidRPr="00072CAB">
        <w:rPr>
          <w:color w:val="231F20"/>
        </w:rPr>
        <w:t>Date</w:t>
      </w:r>
      <w:r w:rsidRPr="00072CAB">
        <w:rPr>
          <w:color w:val="231F20"/>
          <w:spacing w:val="-11"/>
        </w:rPr>
        <w:t xml:space="preserve"> </w:t>
      </w:r>
      <w:r w:rsidRPr="00072CAB">
        <w:rPr>
          <w:color w:val="231F20"/>
        </w:rPr>
        <w:t>and</w:t>
      </w:r>
      <w:r w:rsidRPr="00072CAB">
        <w:rPr>
          <w:color w:val="231F20"/>
          <w:spacing w:val="-11"/>
        </w:rPr>
        <w:t xml:space="preserve"> </w:t>
      </w:r>
      <w:r w:rsidRPr="00072CAB">
        <w:rPr>
          <w:color w:val="231F20"/>
        </w:rPr>
        <w:t>the end</w:t>
      </w:r>
      <w:r w:rsidRPr="00072CAB">
        <w:rPr>
          <w:color w:val="231F20"/>
          <w:spacing w:val="-3"/>
        </w:rPr>
        <w:t xml:space="preserve"> </w:t>
      </w:r>
      <w:r w:rsidRPr="00072CAB">
        <w:rPr>
          <w:color w:val="231F20"/>
        </w:rPr>
        <w:t>of</w:t>
      </w:r>
      <w:r w:rsidRPr="00072CAB">
        <w:rPr>
          <w:color w:val="231F20"/>
          <w:spacing w:val="-3"/>
        </w:rPr>
        <w:t xml:space="preserve"> </w:t>
      </w:r>
      <w:r w:rsidRPr="00072CAB">
        <w:rPr>
          <w:color w:val="231F20"/>
        </w:rPr>
        <w:t>the</w:t>
      </w:r>
      <w:r w:rsidRPr="00072CAB">
        <w:rPr>
          <w:color w:val="231F20"/>
          <w:spacing w:val="-3"/>
        </w:rPr>
        <w:t xml:space="preserve"> </w:t>
      </w:r>
      <w:r w:rsidRPr="00072CAB">
        <w:rPr>
          <w:color w:val="231F20"/>
        </w:rPr>
        <w:t>Defects</w:t>
      </w:r>
      <w:r w:rsidRPr="00072CAB">
        <w:rPr>
          <w:color w:val="231F20"/>
          <w:spacing w:val="-3"/>
        </w:rPr>
        <w:t xml:space="preserve"> </w:t>
      </w:r>
      <w:r w:rsidRPr="00072CAB">
        <w:rPr>
          <w:color w:val="231F20"/>
        </w:rPr>
        <w:t>Correction</w:t>
      </w:r>
      <w:r w:rsidRPr="00072CAB">
        <w:rPr>
          <w:color w:val="231F20"/>
          <w:spacing w:val="-3"/>
        </w:rPr>
        <w:t xml:space="preserve"> </w:t>
      </w:r>
      <w:r w:rsidRPr="00072CAB">
        <w:rPr>
          <w:color w:val="231F20"/>
        </w:rPr>
        <w:t>periods</w:t>
      </w:r>
      <w:r w:rsidRPr="00072CAB">
        <w:rPr>
          <w:color w:val="231F20"/>
          <w:spacing w:val="-3"/>
        </w:rPr>
        <w:t xml:space="preserve"> </w:t>
      </w:r>
      <w:r w:rsidRPr="00072CAB">
        <w:rPr>
          <w:color w:val="231F20"/>
        </w:rPr>
        <w:t>shall</w:t>
      </w:r>
      <w:r w:rsidRPr="00072CAB">
        <w:rPr>
          <w:color w:val="231F20"/>
          <w:spacing w:val="-3"/>
        </w:rPr>
        <w:t xml:space="preserve"> </w:t>
      </w:r>
      <w:r w:rsidRPr="00072CAB">
        <w:rPr>
          <w:color w:val="231F20"/>
        </w:rPr>
        <w:t>be</w:t>
      </w:r>
      <w:r w:rsidRPr="00072CAB">
        <w:rPr>
          <w:color w:val="231F20"/>
          <w:spacing w:val="-3"/>
        </w:rPr>
        <w:t xml:space="preserve"> </w:t>
      </w:r>
      <w:r w:rsidRPr="00072CAB">
        <w:rPr>
          <w:color w:val="231F20"/>
        </w:rPr>
        <w:t>remedied</w:t>
      </w:r>
      <w:r w:rsidRPr="00072CAB">
        <w:rPr>
          <w:color w:val="231F20"/>
          <w:spacing w:val="-3"/>
        </w:rPr>
        <w:t xml:space="preserve"> </w:t>
      </w:r>
      <w:r w:rsidRPr="00072CAB">
        <w:rPr>
          <w:color w:val="231F20"/>
        </w:rPr>
        <w:t>by</w:t>
      </w:r>
      <w:r w:rsidRPr="00072CAB">
        <w:rPr>
          <w:color w:val="231F20"/>
          <w:spacing w:val="-3"/>
        </w:rPr>
        <w:t xml:space="preserve"> </w:t>
      </w:r>
      <w:r w:rsidRPr="00072CAB">
        <w:rPr>
          <w:color w:val="231F20"/>
        </w:rPr>
        <w:t>the</w:t>
      </w:r>
      <w:r w:rsidRPr="00072CAB">
        <w:rPr>
          <w:color w:val="231F20"/>
          <w:spacing w:val="-3"/>
        </w:rPr>
        <w:t xml:space="preserve"> </w:t>
      </w:r>
      <w:r w:rsidRPr="00072CAB">
        <w:rPr>
          <w:color w:val="231F20"/>
        </w:rPr>
        <w:t>Contractor</w:t>
      </w:r>
      <w:r w:rsidRPr="00072CAB">
        <w:rPr>
          <w:color w:val="231F20"/>
          <w:spacing w:val="-3"/>
        </w:rPr>
        <w:t xml:space="preserve"> </w:t>
      </w:r>
      <w:r w:rsidRPr="00072CAB">
        <w:rPr>
          <w:color w:val="231F20"/>
        </w:rPr>
        <w:t>at</w:t>
      </w:r>
      <w:r w:rsidRPr="00072CAB">
        <w:rPr>
          <w:color w:val="231F20"/>
          <w:spacing w:val="-3"/>
        </w:rPr>
        <w:t xml:space="preserve"> </w:t>
      </w:r>
      <w:r w:rsidRPr="00072CAB">
        <w:rPr>
          <w:color w:val="231F20"/>
        </w:rPr>
        <w:t>the</w:t>
      </w:r>
      <w:r w:rsidRPr="00072CAB">
        <w:rPr>
          <w:color w:val="231F20"/>
          <w:spacing w:val="-3"/>
        </w:rPr>
        <w:t xml:space="preserve"> </w:t>
      </w:r>
      <w:r w:rsidRPr="00072CAB">
        <w:rPr>
          <w:color w:val="231F20"/>
        </w:rPr>
        <w:t>Contractor's</w:t>
      </w:r>
      <w:r w:rsidRPr="00072CAB">
        <w:rPr>
          <w:color w:val="231F20"/>
          <w:spacing w:val="-3"/>
        </w:rPr>
        <w:t xml:space="preserve"> </w:t>
      </w:r>
      <w:r w:rsidRPr="00072CAB">
        <w:rPr>
          <w:color w:val="231F20"/>
        </w:rPr>
        <w:t>cost</w:t>
      </w:r>
      <w:r w:rsidRPr="00072CAB">
        <w:rPr>
          <w:color w:val="231F20"/>
          <w:spacing w:val="-3"/>
        </w:rPr>
        <w:t xml:space="preserve"> </w:t>
      </w:r>
      <w:r w:rsidRPr="00072CAB">
        <w:rPr>
          <w:color w:val="231F20"/>
        </w:rPr>
        <w:t>if</w:t>
      </w:r>
      <w:r w:rsidRPr="00072CAB">
        <w:rPr>
          <w:color w:val="231F20"/>
          <w:spacing w:val="-3"/>
        </w:rPr>
        <w:t xml:space="preserve"> </w:t>
      </w:r>
      <w:r w:rsidRPr="00072CAB">
        <w:rPr>
          <w:color w:val="231F20"/>
        </w:rPr>
        <w:t>the loss</w:t>
      </w:r>
      <w:r w:rsidRPr="00072CAB">
        <w:rPr>
          <w:color w:val="231F20"/>
          <w:spacing w:val="-22"/>
        </w:rPr>
        <w:t xml:space="preserve"> </w:t>
      </w:r>
      <w:r w:rsidRPr="00072CAB">
        <w:rPr>
          <w:color w:val="231F20"/>
        </w:rPr>
        <w:t>or</w:t>
      </w:r>
      <w:r w:rsidRPr="00072CAB">
        <w:rPr>
          <w:color w:val="231F20"/>
          <w:spacing w:val="-22"/>
        </w:rPr>
        <w:t xml:space="preserve"> </w:t>
      </w:r>
      <w:r w:rsidRPr="00072CAB">
        <w:rPr>
          <w:color w:val="231F20"/>
        </w:rPr>
        <w:t>damage</w:t>
      </w:r>
      <w:r w:rsidRPr="00072CAB">
        <w:rPr>
          <w:color w:val="231F20"/>
          <w:spacing w:val="-23"/>
        </w:rPr>
        <w:t xml:space="preserve"> </w:t>
      </w:r>
      <w:r w:rsidRPr="00072CAB">
        <w:rPr>
          <w:color w:val="231F20"/>
        </w:rPr>
        <w:t>arises</w:t>
      </w:r>
      <w:r w:rsidRPr="00072CAB">
        <w:rPr>
          <w:color w:val="231F20"/>
          <w:spacing w:val="-23"/>
        </w:rPr>
        <w:t xml:space="preserve"> </w:t>
      </w:r>
      <w:r w:rsidRPr="00072CAB">
        <w:rPr>
          <w:color w:val="231F20"/>
        </w:rPr>
        <w:t>from</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Contractor's</w:t>
      </w:r>
      <w:r w:rsidRPr="00072CAB">
        <w:rPr>
          <w:color w:val="231F20"/>
          <w:spacing w:val="-23"/>
        </w:rPr>
        <w:t xml:space="preserve"> </w:t>
      </w:r>
      <w:r w:rsidRPr="00072CAB">
        <w:rPr>
          <w:color w:val="231F20"/>
        </w:rPr>
        <w:t>acts</w:t>
      </w:r>
      <w:r w:rsidRPr="00072CAB">
        <w:rPr>
          <w:color w:val="231F20"/>
          <w:spacing w:val="-23"/>
        </w:rPr>
        <w:t xml:space="preserve"> </w:t>
      </w:r>
      <w:r w:rsidRPr="00072CAB">
        <w:rPr>
          <w:color w:val="231F20"/>
        </w:rPr>
        <w:t>or</w:t>
      </w:r>
      <w:r w:rsidRPr="00072CAB">
        <w:rPr>
          <w:color w:val="231F20"/>
          <w:spacing w:val="-23"/>
        </w:rPr>
        <w:t xml:space="preserve"> </w:t>
      </w:r>
      <w:r w:rsidRPr="00072CAB">
        <w:rPr>
          <w:color w:val="231F20"/>
        </w:rPr>
        <w:t>omissions.</w:t>
      </w:r>
    </w:p>
    <w:p w14:paraId="7DC47C3F" w14:textId="77777777" w:rsidR="00F0524F" w:rsidRPr="00072CAB" w:rsidRDefault="00F0524F" w:rsidP="00F0524F">
      <w:pPr>
        <w:pStyle w:val="ListParagraph"/>
        <w:spacing w:line="230" w:lineRule="auto"/>
        <w:ind w:left="810" w:right="850" w:firstLine="0"/>
        <w:jc w:val="both"/>
        <w:rPr>
          <w:color w:val="231F20"/>
        </w:rPr>
      </w:pPr>
    </w:p>
    <w:p w14:paraId="75DF8494" w14:textId="77777777" w:rsidR="005F5B22" w:rsidRPr="00F0524F" w:rsidRDefault="00B0057A" w:rsidP="0022390B">
      <w:pPr>
        <w:pStyle w:val="Heading3"/>
        <w:numPr>
          <w:ilvl w:val="0"/>
          <w:numId w:val="14"/>
        </w:numPr>
        <w:tabs>
          <w:tab w:val="left" w:pos="984"/>
        </w:tabs>
        <w:spacing w:before="0"/>
        <w:ind w:right="720" w:hanging="289"/>
      </w:pPr>
      <w:r w:rsidRPr="00072CAB">
        <w:rPr>
          <w:color w:val="231F20"/>
        </w:rPr>
        <w:t>Finishing the</w:t>
      </w:r>
      <w:r w:rsidRPr="00072CAB">
        <w:rPr>
          <w:color w:val="231F20"/>
          <w:spacing w:val="-44"/>
        </w:rPr>
        <w:t xml:space="preserve"> </w:t>
      </w:r>
      <w:r w:rsidRPr="00072CAB">
        <w:rPr>
          <w:color w:val="231F20"/>
        </w:rPr>
        <w:t>Contract</w:t>
      </w:r>
    </w:p>
    <w:p w14:paraId="1AEE202C" w14:textId="77777777" w:rsidR="00F0524F" w:rsidRPr="00072CAB" w:rsidRDefault="00F0524F" w:rsidP="00F0524F">
      <w:pPr>
        <w:pStyle w:val="Heading3"/>
        <w:tabs>
          <w:tab w:val="left" w:pos="984"/>
        </w:tabs>
        <w:spacing w:before="0"/>
        <w:ind w:left="983" w:right="720"/>
      </w:pPr>
    </w:p>
    <w:p w14:paraId="3C54FBF2" w14:textId="77777777" w:rsidR="005F5B22" w:rsidRDefault="00B0057A" w:rsidP="00B24219">
      <w:pPr>
        <w:pStyle w:val="Heading5"/>
        <w:numPr>
          <w:ilvl w:val="0"/>
          <w:numId w:val="118"/>
        </w:numPr>
        <w:spacing w:before="0"/>
        <w:ind w:left="720" w:hanging="360"/>
        <w:rPr>
          <w:rFonts w:ascii="Times New Roman" w:hAnsi="Times New Roman" w:cs="Times New Roman"/>
          <w:b/>
          <w:color w:val="231F20"/>
        </w:rPr>
      </w:pPr>
      <w:r w:rsidRPr="00072CAB">
        <w:rPr>
          <w:rFonts w:ascii="Times New Roman" w:hAnsi="Times New Roman" w:cs="Times New Roman"/>
          <w:b/>
          <w:color w:val="231F20"/>
        </w:rPr>
        <w:t>Completion</w:t>
      </w:r>
    </w:p>
    <w:p w14:paraId="23524317" w14:textId="77777777" w:rsidR="005F5B22" w:rsidRPr="00F0524F" w:rsidRDefault="00B0057A" w:rsidP="00B24219">
      <w:pPr>
        <w:pStyle w:val="ListParagraph"/>
        <w:numPr>
          <w:ilvl w:val="1"/>
          <w:numId w:val="118"/>
        </w:numPr>
        <w:spacing w:line="230" w:lineRule="auto"/>
        <w:ind w:left="810" w:right="850" w:hanging="360"/>
        <w:jc w:val="both"/>
      </w:pPr>
      <w:r w:rsidRPr="00072CAB">
        <w:rPr>
          <w:color w:val="231F20"/>
        </w:rPr>
        <w:t>The</w:t>
      </w:r>
      <w:r w:rsidRPr="00072CAB">
        <w:rPr>
          <w:color w:val="231F20"/>
          <w:spacing w:val="-4"/>
        </w:rPr>
        <w:t xml:space="preserve"> </w:t>
      </w:r>
      <w:r w:rsidRPr="00072CAB">
        <w:rPr>
          <w:color w:val="231F20"/>
        </w:rPr>
        <w:t>Contractor</w:t>
      </w:r>
      <w:r w:rsidRPr="00072CAB">
        <w:rPr>
          <w:color w:val="231F20"/>
          <w:spacing w:val="-4"/>
        </w:rPr>
        <w:t xml:space="preserve"> </w:t>
      </w:r>
      <w:r w:rsidRPr="00072CAB">
        <w:rPr>
          <w:color w:val="231F20"/>
        </w:rPr>
        <w:t>shall</w:t>
      </w:r>
      <w:r w:rsidRPr="00072CAB">
        <w:rPr>
          <w:color w:val="231F20"/>
          <w:spacing w:val="-4"/>
        </w:rPr>
        <w:t xml:space="preserve"> </w:t>
      </w:r>
      <w:r w:rsidRPr="00072CAB">
        <w:rPr>
          <w:color w:val="231F20"/>
        </w:rPr>
        <w:t>request</w:t>
      </w:r>
      <w:r w:rsidRPr="00072CAB">
        <w:rPr>
          <w:color w:val="231F20"/>
          <w:spacing w:val="-4"/>
        </w:rPr>
        <w:t xml:space="preserve"> </w:t>
      </w:r>
      <w:r w:rsidRPr="00072CAB">
        <w:rPr>
          <w:color w:val="231F20"/>
        </w:rPr>
        <w:t>the</w:t>
      </w:r>
      <w:r w:rsidRPr="00072CAB">
        <w:rPr>
          <w:color w:val="231F20"/>
          <w:spacing w:val="-4"/>
        </w:rPr>
        <w:t xml:space="preserve"> </w:t>
      </w:r>
      <w:r w:rsidRPr="00072CAB">
        <w:rPr>
          <w:color w:val="231F20"/>
        </w:rPr>
        <w:t>Project</w:t>
      </w:r>
      <w:r w:rsidRPr="00072CAB">
        <w:rPr>
          <w:color w:val="231F20"/>
          <w:spacing w:val="-4"/>
        </w:rPr>
        <w:t xml:space="preserve"> </w:t>
      </w:r>
      <w:r w:rsidRPr="00072CAB">
        <w:rPr>
          <w:color w:val="231F20"/>
        </w:rPr>
        <w:t>Manager</w:t>
      </w:r>
      <w:r w:rsidRPr="00072CAB">
        <w:rPr>
          <w:color w:val="231F20"/>
          <w:spacing w:val="-4"/>
        </w:rPr>
        <w:t xml:space="preserve"> </w:t>
      </w:r>
      <w:r w:rsidRPr="00072CAB">
        <w:rPr>
          <w:color w:val="231F20"/>
        </w:rPr>
        <w:t>to</w:t>
      </w:r>
      <w:r w:rsidRPr="00072CAB">
        <w:rPr>
          <w:color w:val="231F20"/>
          <w:spacing w:val="-4"/>
        </w:rPr>
        <w:t xml:space="preserve"> </w:t>
      </w:r>
      <w:r w:rsidRPr="00072CAB">
        <w:rPr>
          <w:color w:val="231F20"/>
        </w:rPr>
        <w:t>issue</w:t>
      </w:r>
      <w:r w:rsidRPr="00072CAB">
        <w:rPr>
          <w:color w:val="231F20"/>
          <w:spacing w:val="-4"/>
        </w:rPr>
        <w:t xml:space="preserve"> </w:t>
      </w:r>
      <w:r w:rsidRPr="00072CAB">
        <w:rPr>
          <w:color w:val="231F20"/>
        </w:rPr>
        <w:t>a</w:t>
      </w:r>
      <w:r w:rsidRPr="00072CAB">
        <w:rPr>
          <w:color w:val="231F20"/>
          <w:spacing w:val="-4"/>
        </w:rPr>
        <w:t xml:space="preserve"> </w:t>
      </w:r>
      <w:r w:rsidRPr="00072CAB">
        <w:rPr>
          <w:color w:val="231F20"/>
        </w:rPr>
        <w:t>Certiﬁcate</w:t>
      </w:r>
      <w:r w:rsidRPr="00072CAB">
        <w:rPr>
          <w:color w:val="231F20"/>
          <w:spacing w:val="-4"/>
        </w:rPr>
        <w:t xml:space="preserve"> </w:t>
      </w:r>
      <w:r w:rsidRPr="00072CAB">
        <w:rPr>
          <w:color w:val="231F20"/>
        </w:rPr>
        <w:t>of</w:t>
      </w:r>
      <w:r w:rsidRPr="00072CAB">
        <w:rPr>
          <w:color w:val="231F20"/>
          <w:spacing w:val="-4"/>
        </w:rPr>
        <w:t xml:space="preserve"> </w:t>
      </w:r>
      <w:r w:rsidRPr="00072CAB">
        <w:rPr>
          <w:color w:val="231F20"/>
        </w:rPr>
        <w:t>Completion</w:t>
      </w:r>
      <w:r w:rsidRPr="00072CAB">
        <w:rPr>
          <w:color w:val="231F20"/>
          <w:spacing w:val="-4"/>
        </w:rPr>
        <w:t xml:space="preserve"> </w:t>
      </w:r>
      <w:r w:rsidRPr="00072CAB">
        <w:rPr>
          <w:color w:val="231F20"/>
        </w:rPr>
        <w:t>of</w:t>
      </w:r>
      <w:r w:rsidRPr="00072CAB">
        <w:rPr>
          <w:color w:val="231F20"/>
          <w:spacing w:val="-4"/>
        </w:rPr>
        <w:t xml:space="preserve"> </w:t>
      </w:r>
      <w:r w:rsidRPr="00072CAB">
        <w:rPr>
          <w:color w:val="231F20"/>
        </w:rPr>
        <w:t>the</w:t>
      </w:r>
      <w:r w:rsidRPr="00072CAB">
        <w:rPr>
          <w:color w:val="231F20"/>
          <w:spacing w:val="-8"/>
        </w:rPr>
        <w:t xml:space="preserve"> </w:t>
      </w:r>
      <w:r w:rsidRPr="00072CAB">
        <w:rPr>
          <w:color w:val="231F20"/>
          <w:spacing w:val="-3"/>
        </w:rPr>
        <w:t>Works,</w:t>
      </w:r>
      <w:r w:rsidRPr="00072CAB">
        <w:rPr>
          <w:color w:val="231F20"/>
          <w:spacing w:val="-4"/>
        </w:rPr>
        <w:t xml:space="preserve"> </w:t>
      </w:r>
      <w:r w:rsidRPr="00072CAB">
        <w:rPr>
          <w:color w:val="231F20"/>
        </w:rPr>
        <w:t>and the</w:t>
      </w:r>
      <w:r w:rsidRPr="00072CAB">
        <w:rPr>
          <w:color w:val="231F20"/>
          <w:spacing w:val="-23"/>
        </w:rPr>
        <w:t xml:space="preserve"> </w:t>
      </w:r>
      <w:r w:rsidRPr="00072CAB">
        <w:rPr>
          <w:color w:val="231F20"/>
        </w:rPr>
        <w:t>Project</w:t>
      </w:r>
      <w:r w:rsidRPr="00072CAB">
        <w:rPr>
          <w:color w:val="231F20"/>
          <w:spacing w:val="-23"/>
        </w:rPr>
        <w:t xml:space="preserve"> </w:t>
      </w:r>
      <w:r w:rsidRPr="00072CAB">
        <w:rPr>
          <w:color w:val="231F20"/>
        </w:rPr>
        <w:t>Manager</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do</w:t>
      </w:r>
      <w:r w:rsidRPr="00072CAB">
        <w:rPr>
          <w:color w:val="231F20"/>
          <w:spacing w:val="-23"/>
        </w:rPr>
        <w:t xml:space="preserve"> </w:t>
      </w:r>
      <w:r w:rsidRPr="00072CAB">
        <w:rPr>
          <w:color w:val="231F20"/>
        </w:rPr>
        <w:t>so</w:t>
      </w:r>
      <w:r w:rsidRPr="00072CAB">
        <w:rPr>
          <w:color w:val="231F20"/>
          <w:spacing w:val="-22"/>
        </w:rPr>
        <w:t xml:space="preserve"> </w:t>
      </w:r>
      <w:r w:rsidRPr="00072CAB">
        <w:rPr>
          <w:color w:val="231F20"/>
        </w:rPr>
        <w:t>upon</w:t>
      </w:r>
      <w:r w:rsidRPr="00072CAB">
        <w:rPr>
          <w:color w:val="231F20"/>
          <w:spacing w:val="-22"/>
        </w:rPr>
        <w:t xml:space="preserve"> </w:t>
      </w:r>
      <w:r w:rsidRPr="00072CAB">
        <w:rPr>
          <w:color w:val="231F20"/>
        </w:rPr>
        <w:t>deciding</w:t>
      </w:r>
      <w:r w:rsidRPr="00072CAB">
        <w:rPr>
          <w:color w:val="231F20"/>
          <w:spacing w:val="-23"/>
        </w:rPr>
        <w:t xml:space="preserve"> </w:t>
      </w:r>
      <w:r w:rsidRPr="00072CAB">
        <w:rPr>
          <w:color w:val="231F20"/>
        </w:rPr>
        <w:t>that</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whole</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7"/>
        </w:rPr>
        <w:t xml:space="preserve"> </w:t>
      </w:r>
      <w:r w:rsidRPr="00072CAB">
        <w:rPr>
          <w:color w:val="231F20"/>
          <w:spacing w:val="-4"/>
        </w:rPr>
        <w:t>Works</w:t>
      </w:r>
      <w:r w:rsidRPr="00072CAB">
        <w:rPr>
          <w:color w:val="231F20"/>
          <w:spacing w:val="-22"/>
        </w:rPr>
        <w:t xml:space="preserve"> </w:t>
      </w:r>
      <w:r w:rsidRPr="00072CAB">
        <w:rPr>
          <w:color w:val="231F20"/>
        </w:rPr>
        <w:t>is</w:t>
      </w:r>
      <w:r w:rsidRPr="00072CAB">
        <w:rPr>
          <w:color w:val="231F20"/>
          <w:spacing w:val="-22"/>
        </w:rPr>
        <w:t xml:space="preserve"> </w:t>
      </w:r>
      <w:r w:rsidRPr="00072CAB">
        <w:rPr>
          <w:color w:val="231F20"/>
        </w:rPr>
        <w:t>completed.</w:t>
      </w:r>
    </w:p>
    <w:p w14:paraId="25E48A78" w14:textId="77777777" w:rsidR="00F0524F" w:rsidRPr="00072CAB" w:rsidRDefault="00F0524F" w:rsidP="00F0524F">
      <w:pPr>
        <w:pStyle w:val="ListParagraph"/>
        <w:spacing w:line="230" w:lineRule="auto"/>
        <w:ind w:left="810" w:right="850" w:firstLine="0"/>
        <w:jc w:val="both"/>
      </w:pPr>
    </w:p>
    <w:p w14:paraId="4BA0F183" w14:textId="77777777" w:rsidR="005F5B22" w:rsidRPr="00072CAB" w:rsidRDefault="00B0057A" w:rsidP="00B24219">
      <w:pPr>
        <w:pStyle w:val="Heading5"/>
        <w:numPr>
          <w:ilvl w:val="0"/>
          <w:numId w:val="118"/>
        </w:numPr>
        <w:spacing w:before="0"/>
        <w:ind w:left="720" w:hanging="360"/>
        <w:rPr>
          <w:rFonts w:ascii="Times New Roman" w:hAnsi="Times New Roman" w:cs="Times New Roman"/>
          <w:b/>
          <w:bCs/>
        </w:rPr>
      </w:pPr>
      <w:r w:rsidRPr="00072CAB">
        <w:rPr>
          <w:rFonts w:ascii="Times New Roman" w:hAnsi="Times New Roman" w:cs="Times New Roman"/>
          <w:b/>
          <w:bCs/>
          <w:color w:val="231F20"/>
          <w:spacing w:val="-4"/>
        </w:rPr>
        <w:t>Taking</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Over</w:t>
      </w:r>
    </w:p>
    <w:p w14:paraId="785E1936" w14:textId="77777777" w:rsidR="005F5B22" w:rsidRPr="00F0524F" w:rsidRDefault="00B0057A" w:rsidP="00B24219">
      <w:pPr>
        <w:pStyle w:val="ListParagraph"/>
        <w:numPr>
          <w:ilvl w:val="1"/>
          <w:numId w:val="118"/>
        </w:numPr>
        <w:spacing w:line="230" w:lineRule="auto"/>
        <w:ind w:left="810" w:right="850" w:hanging="360"/>
        <w:jc w:val="both"/>
      </w:pPr>
      <w:r w:rsidRPr="00072CAB">
        <w:rPr>
          <w:color w:val="231F20"/>
        </w:rPr>
        <w:t xml:space="preserve">The Procuring Entity shall take over the Site and the </w:t>
      </w:r>
      <w:r w:rsidRPr="00072CAB">
        <w:rPr>
          <w:color w:val="231F20"/>
          <w:spacing w:val="-4"/>
        </w:rPr>
        <w:t xml:space="preserve">Works </w:t>
      </w:r>
      <w:r w:rsidRPr="00072CAB">
        <w:rPr>
          <w:color w:val="231F20"/>
        </w:rPr>
        <w:t>within seven days of the Project Manager's issuing</w:t>
      </w:r>
      <w:r w:rsidRPr="00072CAB">
        <w:rPr>
          <w:color w:val="231F20"/>
          <w:spacing w:val="-22"/>
        </w:rPr>
        <w:t xml:space="preserve"> </w:t>
      </w:r>
      <w:r w:rsidRPr="00072CAB">
        <w:rPr>
          <w:color w:val="231F20"/>
        </w:rPr>
        <w:t>a</w:t>
      </w:r>
      <w:r w:rsidRPr="00072CAB">
        <w:rPr>
          <w:color w:val="231F20"/>
          <w:spacing w:val="-23"/>
        </w:rPr>
        <w:t xml:space="preserve"> </w:t>
      </w:r>
      <w:r w:rsidRPr="00072CAB">
        <w:rPr>
          <w:color w:val="231F20"/>
        </w:rPr>
        <w:t>certiﬁcate</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Completion.</w:t>
      </w:r>
    </w:p>
    <w:p w14:paraId="4CFA18AA" w14:textId="77777777" w:rsidR="00F0524F" w:rsidRPr="00F0524F" w:rsidRDefault="00F0524F" w:rsidP="00F0524F">
      <w:pPr>
        <w:pStyle w:val="ListParagraph"/>
        <w:spacing w:line="230" w:lineRule="auto"/>
        <w:ind w:left="810" w:right="850" w:firstLine="0"/>
        <w:jc w:val="both"/>
      </w:pPr>
    </w:p>
    <w:p w14:paraId="319108E7" w14:textId="77777777" w:rsidR="00F0524F" w:rsidRPr="00072CAB" w:rsidRDefault="00F0524F" w:rsidP="00B24219">
      <w:pPr>
        <w:pStyle w:val="Heading5"/>
        <w:numPr>
          <w:ilvl w:val="0"/>
          <w:numId w:val="118"/>
        </w:numPr>
        <w:spacing w:before="0"/>
        <w:ind w:left="720" w:hanging="360"/>
        <w:rPr>
          <w:rFonts w:ascii="Times New Roman" w:hAnsi="Times New Roman" w:cs="Times New Roman"/>
          <w:b/>
          <w:bCs/>
        </w:rPr>
      </w:pPr>
      <w:r w:rsidRPr="00072CAB">
        <w:rPr>
          <w:rFonts w:ascii="Times New Roman" w:hAnsi="Times New Roman" w:cs="Times New Roman"/>
          <w:b/>
          <w:bCs/>
          <w:color w:val="231F20"/>
        </w:rPr>
        <w:t>Final</w:t>
      </w:r>
      <w:r w:rsidRPr="00072CAB">
        <w:rPr>
          <w:rFonts w:ascii="Times New Roman" w:hAnsi="Times New Roman" w:cs="Times New Roman"/>
          <w:b/>
          <w:bCs/>
          <w:color w:val="231F20"/>
          <w:spacing w:val="-35"/>
        </w:rPr>
        <w:t xml:space="preserve"> </w:t>
      </w:r>
      <w:r w:rsidRPr="00072CAB">
        <w:rPr>
          <w:rFonts w:ascii="Times New Roman" w:hAnsi="Times New Roman" w:cs="Times New Roman"/>
          <w:b/>
          <w:bCs/>
          <w:color w:val="231F20"/>
        </w:rPr>
        <w:t>Account</w:t>
      </w:r>
    </w:p>
    <w:p w14:paraId="240F42E9" w14:textId="77777777" w:rsidR="00F0524F" w:rsidRPr="00072CAB" w:rsidRDefault="00F0524F" w:rsidP="00B24219">
      <w:pPr>
        <w:pStyle w:val="ListParagraph"/>
        <w:numPr>
          <w:ilvl w:val="1"/>
          <w:numId w:val="118"/>
        </w:numPr>
        <w:spacing w:line="230" w:lineRule="auto"/>
        <w:ind w:left="810" w:right="850" w:hanging="360"/>
        <w:jc w:val="both"/>
      </w:pPr>
      <w:r w:rsidRPr="00072CAB">
        <w:rPr>
          <w:color w:val="231F20"/>
        </w:rPr>
        <w:t>The Contractor shall supply the Project Manager with a detailed account of the total amount that the Contractor considers payable under the Contract before the end of the Defects Liability Period. The Project</w:t>
      </w:r>
      <w:r w:rsidRPr="00072CAB">
        <w:rPr>
          <w:color w:val="231F20"/>
          <w:spacing w:val="-10"/>
        </w:rPr>
        <w:t xml:space="preserve"> </w:t>
      </w:r>
      <w:r w:rsidRPr="00072CAB">
        <w:rPr>
          <w:color w:val="231F20"/>
        </w:rPr>
        <w:t>Manager</w:t>
      </w:r>
      <w:r w:rsidRPr="00072CAB">
        <w:rPr>
          <w:color w:val="231F20"/>
          <w:spacing w:val="-10"/>
        </w:rPr>
        <w:t xml:space="preserve"> </w:t>
      </w:r>
      <w:r w:rsidRPr="00072CAB">
        <w:rPr>
          <w:color w:val="231F20"/>
        </w:rPr>
        <w:t>shall</w:t>
      </w:r>
      <w:r w:rsidRPr="00072CAB">
        <w:rPr>
          <w:color w:val="231F20"/>
          <w:spacing w:val="-10"/>
        </w:rPr>
        <w:t xml:space="preserve"> </w:t>
      </w:r>
      <w:r w:rsidRPr="00072CAB">
        <w:rPr>
          <w:color w:val="231F20"/>
        </w:rPr>
        <w:t>issue</w:t>
      </w:r>
      <w:r w:rsidRPr="00072CAB">
        <w:rPr>
          <w:color w:val="231F20"/>
          <w:spacing w:val="-10"/>
        </w:rPr>
        <w:t xml:space="preserve"> </w:t>
      </w:r>
      <w:r w:rsidRPr="00072CAB">
        <w:rPr>
          <w:color w:val="231F20"/>
        </w:rPr>
        <w:t>a</w:t>
      </w:r>
      <w:r w:rsidRPr="00072CAB">
        <w:rPr>
          <w:color w:val="231F20"/>
          <w:spacing w:val="-10"/>
        </w:rPr>
        <w:t xml:space="preserve"> </w:t>
      </w:r>
      <w:r w:rsidRPr="00072CAB">
        <w:rPr>
          <w:color w:val="231F20"/>
        </w:rPr>
        <w:t>Defects</w:t>
      </w:r>
      <w:r w:rsidRPr="00072CAB">
        <w:rPr>
          <w:color w:val="231F20"/>
          <w:spacing w:val="-10"/>
        </w:rPr>
        <w:t xml:space="preserve"> </w:t>
      </w:r>
      <w:r w:rsidRPr="00072CAB">
        <w:rPr>
          <w:color w:val="231F20"/>
        </w:rPr>
        <w:t>Liability</w:t>
      </w:r>
      <w:r w:rsidRPr="00072CAB">
        <w:rPr>
          <w:color w:val="231F20"/>
          <w:spacing w:val="-10"/>
        </w:rPr>
        <w:t xml:space="preserve"> </w:t>
      </w:r>
      <w:r w:rsidRPr="00072CAB">
        <w:rPr>
          <w:color w:val="231F20"/>
        </w:rPr>
        <w:t>Certiﬁcate</w:t>
      </w:r>
      <w:r w:rsidRPr="00072CAB">
        <w:rPr>
          <w:color w:val="231F20"/>
          <w:spacing w:val="-10"/>
        </w:rPr>
        <w:t xml:space="preserve"> </w:t>
      </w:r>
      <w:r w:rsidRPr="00072CAB">
        <w:rPr>
          <w:color w:val="231F20"/>
        </w:rPr>
        <w:t>and</w:t>
      </w:r>
      <w:r w:rsidRPr="00072CAB">
        <w:rPr>
          <w:color w:val="231F20"/>
          <w:spacing w:val="-10"/>
        </w:rPr>
        <w:t xml:space="preserve"> </w:t>
      </w:r>
      <w:r w:rsidRPr="00072CAB">
        <w:rPr>
          <w:color w:val="231F20"/>
        </w:rPr>
        <w:t>certify</w:t>
      </w:r>
      <w:r w:rsidRPr="00072CAB">
        <w:rPr>
          <w:color w:val="231F20"/>
          <w:spacing w:val="-10"/>
        </w:rPr>
        <w:t xml:space="preserve"> </w:t>
      </w:r>
      <w:r w:rsidRPr="00072CAB">
        <w:rPr>
          <w:color w:val="231F20"/>
        </w:rPr>
        <w:t>any</w:t>
      </w:r>
      <w:r w:rsidRPr="00072CAB">
        <w:rPr>
          <w:color w:val="231F20"/>
          <w:spacing w:val="-10"/>
        </w:rPr>
        <w:t xml:space="preserve"> </w:t>
      </w:r>
      <w:r w:rsidRPr="00072CAB">
        <w:rPr>
          <w:color w:val="231F20"/>
        </w:rPr>
        <w:t>ﬁnal</w:t>
      </w:r>
      <w:r w:rsidRPr="00072CAB">
        <w:rPr>
          <w:color w:val="231F20"/>
          <w:spacing w:val="-10"/>
        </w:rPr>
        <w:t xml:space="preserve"> </w:t>
      </w:r>
      <w:r w:rsidRPr="00072CAB">
        <w:rPr>
          <w:color w:val="231F20"/>
        </w:rPr>
        <w:t>payment</w:t>
      </w:r>
      <w:r w:rsidRPr="00072CAB">
        <w:rPr>
          <w:color w:val="231F20"/>
          <w:spacing w:val="-10"/>
        </w:rPr>
        <w:t xml:space="preserve"> </w:t>
      </w:r>
      <w:r w:rsidRPr="00072CAB">
        <w:rPr>
          <w:color w:val="231F20"/>
        </w:rPr>
        <w:t>that</w:t>
      </w:r>
      <w:r w:rsidRPr="00072CAB">
        <w:rPr>
          <w:color w:val="231F20"/>
          <w:spacing w:val="-10"/>
        </w:rPr>
        <w:t xml:space="preserve"> </w:t>
      </w:r>
      <w:r w:rsidRPr="00072CAB">
        <w:rPr>
          <w:color w:val="231F20"/>
        </w:rPr>
        <w:t>is</w:t>
      </w:r>
      <w:r w:rsidRPr="00072CAB">
        <w:rPr>
          <w:color w:val="231F20"/>
          <w:spacing w:val="-10"/>
        </w:rPr>
        <w:t xml:space="preserve"> </w:t>
      </w:r>
      <w:r w:rsidRPr="00072CAB">
        <w:rPr>
          <w:color w:val="231F20"/>
        </w:rPr>
        <w:t>due</w:t>
      </w:r>
      <w:r w:rsidRPr="00072CAB">
        <w:rPr>
          <w:color w:val="231F20"/>
          <w:spacing w:val="-10"/>
        </w:rPr>
        <w:t xml:space="preserve"> </w:t>
      </w:r>
      <w:r w:rsidRPr="00072CAB">
        <w:rPr>
          <w:color w:val="231F20"/>
        </w:rPr>
        <w:t>to</w:t>
      </w:r>
      <w:r w:rsidRPr="00072CAB">
        <w:rPr>
          <w:color w:val="231F20"/>
          <w:spacing w:val="-10"/>
        </w:rPr>
        <w:t xml:space="preserve"> </w:t>
      </w:r>
      <w:r w:rsidRPr="00072CAB">
        <w:rPr>
          <w:color w:val="231F20"/>
        </w:rPr>
        <w:t>the Contractor</w:t>
      </w:r>
      <w:r w:rsidRPr="00072CAB">
        <w:rPr>
          <w:color w:val="231F20"/>
          <w:spacing w:val="-18"/>
        </w:rPr>
        <w:t xml:space="preserve"> </w:t>
      </w:r>
      <w:r w:rsidRPr="00072CAB">
        <w:rPr>
          <w:color w:val="231F20"/>
        </w:rPr>
        <w:t>within</w:t>
      </w:r>
      <w:r w:rsidRPr="00072CAB">
        <w:rPr>
          <w:color w:val="231F20"/>
          <w:spacing w:val="-18"/>
        </w:rPr>
        <w:t xml:space="preserve"> </w:t>
      </w:r>
      <w:r w:rsidRPr="00072CAB">
        <w:rPr>
          <w:color w:val="231F20"/>
        </w:rPr>
        <w:t>56</w:t>
      </w:r>
      <w:r w:rsidRPr="00072CAB">
        <w:rPr>
          <w:color w:val="231F20"/>
          <w:spacing w:val="-18"/>
        </w:rPr>
        <w:t xml:space="preserve"> </w:t>
      </w:r>
      <w:r w:rsidRPr="00072CAB">
        <w:rPr>
          <w:color w:val="231F20"/>
        </w:rPr>
        <w:t>days</w:t>
      </w:r>
      <w:r w:rsidRPr="00072CAB">
        <w:rPr>
          <w:color w:val="231F20"/>
          <w:spacing w:val="-18"/>
        </w:rPr>
        <w:t xml:space="preserve"> </w:t>
      </w:r>
      <w:r w:rsidRPr="00072CAB">
        <w:rPr>
          <w:color w:val="231F20"/>
        </w:rPr>
        <w:t>of</w:t>
      </w:r>
      <w:r w:rsidRPr="00072CAB">
        <w:rPr>
          <w:color w:val="231F20"/>
          <w:spacing w:val="-18"/>
        </w:rPr>
        <w:t xml:space="preserve"> </w:t>
      </w:r>
      <w:r w:rsidRPr="00072CAB">
        <w:rPr>
          <w:color w:val="231F20"/>
        </w:rPr>
        <w:t>receiving</w:t>
      </w:r>
      <w:r w:rsidRPr="00072CAB">
        <w:rPr>
          <w:color w:val="231F20"/>
          <w:spacing w:val="-18"/>
        </w:rPr>
        <w:t xml:space="preserve"> </w:t>
      </w:r>
      <w:r w:rsidRPr="00072CAB">
        <w:rPr>
          <w:color w:val="231F20"/>
        </w:rPr>
        <w:t>the</w:t>
      </w:r>
      <w:r w:rsidRPr="00072CAB">
        <w:rPr>
          <w:color w:val="231F20"/>
          <w:spacing w:val="-18"/>
        </w:rPr>
        <w:t xml:space="preserve"> </w:t>
      </w:r>
      <w:r w:rsidRPr="00072CAB">
        <w:rPr>
          <w:color w:val="231F20"/>
        </w:rPr>
        <w:t>Contractor's</w:t>
      </w:r>
      <w:r w:rsidRPr="00072CAB">
        <w:rPr>
          <w:color w:val="231F20"/>
          <w:spacing w:val="-18"/>
        </w:rPr>
        <w:t xml:space="preserve"> </w:t>
      </w:r>
      <w:r w:rsidRPr="00072CAB">
        <w:rPr>
          <w:color w:val="231F20"/>
        </w:rPr>
        <w:t>account</w:t>
      </w:r>
      <w:r w:rsidRPr="00072CAB">
        <w:rPr>
          <w:color w:val="231F20"/>
          <w:spacing w:val="-18"/>
        </w:rPr>
        <w:t xml:space="preserve"> </w:t>
      </w:r>
      <w:r w:rsidRPr="00072CAB">
        <w:rPr>
          <w:color w:val="231F20"/>
        </w:rPr>
        <w:t>if</w:t>
      </w:r>
      <w:r w:rsidRPr="00072CAB">
        <w:rPr>
          <w:color w:val="231F20"/>
          <w:spacing w:val="-18"/>
        </w:rPr>
        <w:t xml:space="preserve"> </w:t>
      </w:r>
      <w:r w:rsidRPr="00072CAB">
        <w:rPr>
          <w:color w:val="231F20"/>
        </w:rPr>
        <w:t>it</w:t>
      </w:r>
      <w:r w:rsidRPr="00072CAB">
        <w:rPr>
          <w:color w:val="231F20"/>
          <w:spacing w:val="-18"/>
        </w:rPr>
        <w:t xml:space="preserve"> </w:t>
      </w:r>
      <w:r w:rsidRPr="00072CAB">
        <w:rPr>
          <w:color w:val="231F20"/>
        </w:rPr>
        <w:t>is</w:t>
      </w:r>
      <w:r w:rsidRPr="00072CAB">
        <w:rPr>
          <w:color w:val="231F20"/>
          <w:spacing w:val="-18"/>
        </w:rPr>
        <w:t xml:space="preserve"> </w:t>
      </w:r>
      <w:r w:rsidRPr="00072CAB">
        <w:rPr>
          <w:color w:val="231F20"/>
        </w:rPr>
        <w:t>correct</w:t>
      </w:r>
      <w:r w:rsidRPr="00072CAB">
        <w:rPr>
          <w:color w:val="231F20"/>
          <w:spacing w:val="-18"/>
        </w:rPr>
        <w:t xml:space="preserve"> </w:t>
      </w:r>
      <w:r w:rsidRPr="00072CAB">
        <w:rPr>
          <w:color w:val="231F20"/>
        </w:rPr>
        <w:t>and</w:t>
      </w:r>
      <w:r w:rsidRPr="00072CAB">
        <w:rPr>
          <w:color w:val="231F20"/>
          <w:spacing w:val="-18"/>
        </w:rPr>
        <w:t xml:space="preserve"> </w:t>
      </w:r>
      <w:r w:rsidRPr="00072CAB">
        <w:rPr>
          <w:color w:val="231F20"/>
        </w:rPr>
        <w:t>complete.</w:t>
      </w:r>
      <w:r w:rsidRPr="00072CAB">
        <w:rPr>
          <w:color w:val="231F20"/>
          <w:spacing w:val="-18"/>
        </w:rPr>
        <w:t xml:space="preserve"> </w:t>
      </w:r>
      <w:r w:rsidRPr="00072CAB">
        <w:rPr>
          <w:color w:val="231F20"/>
        </w:rPr>
        <w:t>If</w:t>
      </w:r>
      <w:r w:rsidRPr="00072CAB">
        <w:rPr>
          <w:color w:val="231F20"/>
          <w:spacing w:val="-18"/>
        </w:rPr>
        <w:t xml:space="preserve"> </w:t>
      </w:r>
      <w:r w:rsidRPr="00072CAB">
        <w:rPr>
          <w:color w:val="231F20"/>
        </w:rPr>
        <w:t>it</w:t>
      </w:r>
      <w:r w:rsidRPr="00072CAB">
        <w:rPr>
          <w:color w:val="231F20"/>
          <w:spacing w:val="-18"/>
        </w:rPr>
        <w:t xml:space="preserve"> </w:t>
      </w:r>
      <w:r w:rsidRPr="00072CAB">
        <w:rPr>
          <w:color w:val="231F20"/>
        </w:rPr>
        <w:t>is</w:t>
      </w:r>
      <w:r w:rsidRPr="00072CAB">
        <w:rPr>
          <w:color w:val="231F20"/>
          <w:spacing w:val="-18"/>
        </w:rPr>
        <w:t xml:space="preserve"> </w:t>
      </w:r>
      <w:r w:rsidRPr="00072CAB">
        <w:rPr>
          <w:color w:val="231F20"/>
        </w:rPr>
        <w:t>not,</w:t>
      </w:r>
      <w:r w:rsidRPr="00072CAB">
        <w:rPr>
          <w:color w:val="231F20"/>
          <w:spacing w:val="-18"/>
        </w:rPr>
        <w:t xml:space="preserve"> </w:t>
      </w:r>
      <w:r w:rsidRPr="00072CAB">
        <w:rPr>
          <w:color w:val="231F20"/>
        </w:rPr>
        <w:t>the Project</w:t>
      </w:r>
      <w:r w:rsidRPr="00072CAB">
        <w:rPr>
          <w:color w:val="231F20"/>
          <w:spacing w:val="-11"/>
        </w:rPr>
        <w:t xml:space="preserve"> </w:t>
      </w:r>
      <w:r w:rsidRPr="00072CAB">
        <w:rPr>
          <w:color w:val="231F20"/>
        </w:rPr>
        <w:t>Manager</w:t>
      </w:r>
      <w:r w:rsidRPr="00072CAB">
        <w:rPr>
          <w:color w:val="231F20"/>
          <w:spacing w:val="-11"/>
        </w:rPr>
        <w:t xml:space="preserve"> </w:t>
      </w:r>
      <w:r w:rsidRPr="00072CAB">
        <w:rPr>
          <w:color w:val="231F20"/>
        </w:rPr>
        <w:t>shall</w:t>
      </w:r>
      <w:r w:rsidRPr="00072CAB">
        <w:rPr>
          <w:color w:val="231F20"/>
          <w:spacing w:val="-11"/>
        </w:rPr>
        <w:t xml:space="preserve"> </w:t>
      </w:r>
      <w:r w:rsidRPr="00072CAB">
        <w:rPr>
          <w:color w:val="231F20"/>
        </w:rPr>
        <w:t>issue</w:t>
      </w:r>
      <w:r w:rsidRPr="00072CAB">
        <w:rPr>
          <w:color w:val="231F20"/>
          <w:spacing w:val="-11"/>
        </w:rPr>
        <w:t xml:space="preserve"> </w:t>
      </w:r>
      <w:r w:rsidRPr="00072CAB">
        <w:rPr>
          <w:color w:val="231F20"/>
        </w:rPr>
        <w:t>within</w:t>
      </w:r>
      <w:r w:rsidRPr="00072CAB">
        <w:rPr>
          <w:color w:val="231F20"/>
          <w:spacing w:val="-11"/>
        </w:rPr>
        <w:t xml:space="preserve"> </w:t>
      </w:r>
      <w:r w:rsidRPr="00072CAB">
        <w:rPr>
          <w:color w:val="231F20"/>
        </w:rPr>
        <w:t>56</w:t>
      </w:r>
      <w:r w:rsidRPr="00072CAB">
        <w:rPr>
          <w:color w:val="231F20"/>
          <w:spacing w:val="-11"/>
        </w:rPr>
        <w:t xml:space="preserve"> </w:t>
      </w:r>
      <w:r w:rsidRPr="00072CAB">
        <w:rPr>
          <w:color w:val="231F20"/>
        </w:rPr>
        <w:t>days</w:t>
      </w:r>
      <w:r w:rsidRPr="00072CAB">
        <w:rPr>
          <w:color w:val="231F20"/>
          <w:spacing w:val="-11"/>
        </w:rPr>
        <w:t xml:space="preserve"> </w:t>
      </w:r>
      <w:r w:rsidRPr="00072CAB">
        <w:rPr>
          <w:color w:val="231F20"/>
        </w:rPr>
        <w:t>a</w:t>
      </w:r>
      <w:r w:rsidRPr="00072CAB">
        <w:rPr>
          <w:color w:val="231F20"/>
          <w:spacing w:val="-11"/>
        </w:rPr>
        <w:t xml:space="preserve"> </w:t>
      </w:r>
      <w:r w:rsidRPr="00072CAB">
        <w:rPr>
          <w:color w:val="231F20"/>
        </w:rPr>
        <w:t>schedule</w:t>
      </w:r>
      <w:r w:rsidRPr="00072CAB">
        <w:rPr>
          <w:color w:val="231F20"/>
          <w:spacing w:val="-11"/>
        </w:rPr>
        <w:t xml:space="preserve"> </w:t>
      </w:r>
      <w:r w:rsidRPr="00072CAB">
        <w:rPr>
          <w:color w:val="231F20"/>
        </w:rPr>
        <w:t>that</w:t>
      </w:r>
      <w:r w:rsidRPr="00072CAB">
        <w:rPr>
          <w:color w:val="231F20"/>
          <w:spacing w:val="-11"/>
        </w:rPr>
        <w:t xml:space="preserve"> </w:t>
      </w:r>
      <w:r w:rsidRPr="00072CAB">
        <w:rPr>
          <w:color w:val="231F20"/>
        </w:rPr>
        <w:t>states</w:t>
      </w:r>
      <w:r w:rsidRPr="00072CAB">
        <w:rPr>
          <w:color w:val="231F20"/>
          <w:spacing w:val="-11"/>
        </w:rPr>
        <w:t xml:space="preserve"> </w:t>
      </w:r>
      <w:r w:rsidRPr="00072CAB">
        <w:rPr>
          <w:color w:val="231F20"/>
        </w:rPr>
        <w:t>the</w:t>
      </w:r>
      <w:r w:rsidRPr="00072CAB">
        <w:rPr>
          <w:color w:val="231F20"/>
          <w:spacing w:val="-11"/>
        </w:rPr>
        <w:t xml:space="preserve"> </w:t>
      </w:r>
      <w:r w:rsidRPr="00072CAB">
        <w:rPr>
          <w:color w:val="231F20"/>
        </w:rPr>
        <w:t>scope</w:t>
      </w:r>
      <w:r w:rsidRPr="00072CAB">
        <w:rPr>
          <w:color w:val="231F20"/>
          <w:spacing w:val="-11"/>
        </w:rPr>
        <w:t xml:space="preserve"> </w:t>
      </w:r>
      <w:r w:rsidRPr="00072CAB">
        <w:rPr>
          <w:color w:val="231F20"/>
        </w:rPr>
        <w:t>of</w:t>
      </w:r>
      <w:r w:rsidRPr="00072CAB">
        <w:rPr>
          <w:color w:val="231F20"/>
          <w:spacing w:val="-11"/>
        </w:rPr>
        <w:t xml:space="preserve"> </w:t>
      </w:r>
      <w:r w:rsidRPr="00072CAB">
        <w:rPr>
          <w:color w:val="231F20"/>
        </w:rPr>
        <w:t>the</w:t>
      </w:r>
      <w:r w:rsidRPr="00072CAB">
        <w:rPr>
          <w:color w:val="231F20"/>
          <w:spacing w:val="-11"/>
        </w:rPr>
        <w:t xml:space="preserve"> </w:t>
      </w:r>
      <w:r w:rsidRPr="00072CAB">
        <w:rPr>
          <w:color w:val="231F20"/>
        </w:rPr>
        <w:t>corrections</w:t>
      </w:r>
      <w:r w:rsidRPr="00072CAB">
        <w:rPr>
          <w:color w:val="231F20"/>
          <w:spacing w:val="-11"/>
        </w:rPr>
        <w:t xml:space="preserve"> </w:t>
      </w:r>
      <w:r w:rsidRPr="00072CAB">
        <w:rPr>
          <w:color w:val="231F20"/>
        </w:rPr>
        <w:t>or</w:t>
      </w:r>
      <w:r w:rsidRPr="00072CAB">
        <w:rPr>
          <w:color w:val="231F20"/>
          <w:spacing w:val="-11"/>
        </w:rPr>
        <w:t xml:space="preserve"> </w:t>
      </w:r>
      <w:r w:rsidRPr="00072CAB">
        <w:rPr>
          <w:color w:val="231F20"/>
        </w:rPr>
        <w:t>additions that are necessary. If the Final Account is still unsatisfactory after it has been resubmitted, the Project Manager</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decide</w:t>
      </w:r>
      <w:r w:rsidRPr="00072CAB">
        <w:rPr>
          <w:color w:val="231F20"/>
          <w:spacing w:val="-23"/>
        </w:rPr>
        <w:t xml:space="preserve"> </w:t>
      </w:r>
      <w:r w:rsidRPr="00072CAB">
        <w:rPr>
          <w:color w:val="231F20"/>
        </w:rPr>
        <w:t>on</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amount</w:t>
      </w:r>
      <w:r w:rsidRPr="00072CAB">
        <w:rPr>
          <w:color w:val="231F20"/>
          <w:spacing w:val="-23"/>
        </w:rPr>
        <w:t xml:space="preserve"> </w:t>
      </w:r>
      <w:r w:rsidRPr="00072CAB">
        <w:rPr>
          <w:color w:val="231F20"/>
        </w:rPr>
        <w:t>payable</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Contractor</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issue</w:t>
      </w:r>
      <w:r w:rsidRPr="00072CAB">
        <w:rPr>
          <w:color w:val="231F20"/>
          <w:spacing w:val="-22"/>
        </w:rPr>
        <w:t xml:space="preserve"> </w:t>
      </w:r>
      <w:r w:rsidRPr="00072CAB">
        <w:rPr>
          <w:color w:val="231F20"/>
        </w:rPr>
        <w:t>a</w:t>
      </w:r>
      <w:r w:rsidRPr="00072CAB">
        <w:rPr>
          <w:color w:val="231F20"/>
          <w:spacing w:val="-23"/>
        </w:rPr>
        <w:t xml:space="preserve"> </w:t>
      </w:r>
      <w:r w:rsidRPr="00072CAB">
        <w:rPr>
          <w:color w:val="231F20"/>
        </w:rPr>
        <w:t>payment</w:t>
      </w:r>
      <w:r w:rsidRPr="00072CAB">
        <w:rPr>
          <w:color w:val="231F20"/>
          <w:spacing w:val="-23"/>
        </w:rPr>
        <w:t xml:space="preserve"> </w:t>
      </w:r>
      <w:r w:rsidRPr="00072CAB">
        <w:rPr>
          <w:color w:val="231F20"/>
        </w:rPr>
        <w:t>certiﬁcate.</w:t>
      </w:r>
    </w:p>
    <w:p w14:paraId="7886B8F0" w14:textId="77777777" w:rsidR="00335536" w:rsidRDefault="00335536" w:rsidP="00F0524F">
      <w:pPr>
        <w:pStyle w:val="BodyText"/>
        <w:spacing w:before="3"/>
        <w:ind w:right="720"/>
      </w:pPr>
    </w:p>
    <w:p w14:paraId="6371B649" w14:textId="29C0CAEE" w:rsidR="00F0524F" w:rsidRPr="00072CAB" w:rsidRDefault="00905708" w:rsidP="00F0524F">
      <w:pPr>
        <w:pStyle w:val="BodyText"/>
        <w:spacing w:before="3"/>
        <w:ind w:right="720"/>
      </w:pPr>
      <w:r>
        <w:rPr>
          <w:noProof/>
        </w:rPr>
        <mc:AlternateContent>
          <mc:Choice Requires="wps">
            <w:drawing>
              <wp:anchor distT="4294967294" distB="4294967294" distL="0" distR="0" simplePos="0" relativeHeight="251761152" behindDoc="0" locked="0" layoutInCell="1" allowOverlap="1" wp14:anchorId="46492B69" wp14:editId="779EFF9B">
                <wp:simplePos x="0" y="0"/>
                <wp:positionH relativeFrom="page">
                  <wp:posOffset>478155</wp:posOffset>
                </wp:positionH>
                <wp:positionV relativeFrom="paragraph">
                  <wp:posOffset>251459</wp:posOffset>
                </wp:positionV>
                <wp:extent cx="2957830" cy="0"/>
                <wp:effectExtent l="0" t="0" r="13970" b="0"/>
                <wp:wrapTopAndBottom/>
                <wp:docPr id="48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line">
                          <a:avLst/>
                        </a:prstGeom>
                        <a:noFill/>
                        <a:ln w="6346">
                          <a:solidFill>
                            <a:srgbClr val="231F2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70258E" id="Line 61" o:spid="_x0000_s1026" style="position:absolute;z-index:25176115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7.65pt,19.8pt" to="270.5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" strokecolor="#231f20" strokeweight=".17628mm">
                <w10:wrap type="topAndBottom" anchorx="page"/>
              </v:line>
            </w:pict>
          </mc:Fallback>
        </mc:AlternateContent>
      </w:r>
    </w:p>
    <w:p w14:paraId="1C6B0C54" w14:textId="77777777" w:rsidR="00F0524F" w:rsidRPr="00072CAB" w:rsidRDefault="00F0524F" w:rsidP="00F0524F">
      <w:pPr>
        <w:spacing w:before="30" w:line="230" w:lineRule="auto"/>
        <w:ind w:left="125" w:right="720"/>
        <w:jc w:val="both"/>
        <w:rPr>
          <w:i/>
          <w:sz w:val="18"/>
          <w:szCs w:val="18"/>
        </w:rPr>
      </w:pPr>
      <w:r w:rsidRPr="00072CAB">
        <w:rPr>
          <w:i/>
          <w:color w:val="231F20"/>
          <w:position w:val="8"/>
          <w:sz w:val="18"/>
          <w:szCs w:val="18"/>
        </w:rPr>
        <w:t>13</w:t>
      </w:r>
      <w:r w:rsidRPr="00072CAB">
        <w:rPr>
          <w:i/>
          <w:color w:val="231F20"/>
          <w:sz w:val="18"/>
          <w:szCs w:val="18"/>
        </w:rPr>
        <w:t>The</w:t>
      </w:r>
      <w:r w:rsidRPr="00072CAB">
        <w:rPr>
          <w:i/>
          <w:color w:val="231F20"/>
          <w:spacing w:val="-7"/>
          <w:sz w:val="18"/>
          <w:szCs w:val="18"/>
        </w:rPr>
        <w:t xml:space="preserve"> </w:t>
      </w:r>
      <w:r w:rsidRPr="00072CAB">
        <w:rPr>
          <w:i/>
          <w:color w:val="231F20"/>
          <w:sz w:val="18"/>
          <w:szCs w:val="18"/>
        </w:rPr>
        <w:t>sum</w:t>
      </w:r>
      <w:r w:rsidRPr="00072CAB">
        <w:rPr>
          <w:i/>
          <w:color w:val="231F20"/>
          <w:spacing w:val="-7"/>
          <w:sz w:val="18"/>
          <w:szCs w:val="18"/>
        </w:rPr>
        <w:t xml:space="preserve"> </w:t>
      </w:r>
      <w:r w:rsidRPr="00072CAB">
        <w:rPr>
          <w:i/>
          <w:color w:val="231F20"/>
          <w:sz w:val="18"/>
          <w:szCs w:val="18"/>
        </w:rPr>
        <w:t>of</w:t>
      </w:r>
      <w:r w:rsidRPr="00072CAB">
        <w:rPr>
          <w:i/>
          <w:color w:val="231F20"/>
          <w:spacing w:val="-7"/>
          <w:sz w:val="18"/>
          <w:szCs w:val="18"/>
        </w:rPr>
        <w:t xml:space="preserve"> </w:t>
      </w:r>
      <w:r w:rsidRPr="00072CAB">
        <w:rPr>
          <w:i/>
          <w:color w:val="231F20"/>
          <w:sz w:val="18"/>
          <w:szCs w:val="18"/>
        </w:rPr>
        <w:t>the</w:t>
      </w:r>
      <w:r w:rsidRPr="00072CAB">
        <w:rPr>
          <w:i/>
          <w:color w:val="231F20"/>
          <w:spacing w:val="-7"/>
          <w:sz w:val="18"/>
          <w:szCs w:val="18"/>
        </w:rPr>
        <w:t xml:space="preserve"> </w:t>
      </w:r>
      <w:r w:rsidRPr="00072CAB">
        <w:rPr>
          <w:i/>
          <w:color w:val="231F20"/>
          <w:sz w:val="18"/>
          <w:szCs w:val="18"/>
        </w:rPr>
        <w:t>two</w:t>
      </w:r>
      <w:r w:rsidRPr="00072CAB">
        <w:rPr>
          <w:i/>
          <w:color w:val="231F20"/>
          <w:spacing w:val="-7"/>
          <w:sz w:val="18"/>
          <w:szCs w:val="18"/>
        </w:rPr>
        <w:t xml:space="preserve"> </w:t>
      </w:r>
      <w:r w:rsidRPr="00072CAB">
        <w:rPr>
          <w:i/>
          <w:color w:val="231F20"/>
          <w:sz w:val="18"/>
          <w:szCs w:val="18"/>
        </w:rPr>
        <w:t>coefﬁcients</w:t>
      </w:r>
      <w:r w:rsidRPr="00072CAB">
        <w:rPr>
          <w:i/>
          <w:color w:val="231F20"/>
          <w:spacing w:val="-10"/>
          <w:sz w:val="18"/>
          <w:szCs w:val="18"/>
        </w:rPr>
        <w:t xml:space="preserve"> </w:t>
      </w:r>
      <w:r w:rsidRPr="00072CAB">
        <w:rPr>
          <w:i/>
          <w:color w:val="231F20"/>
          <w:sz w:val="18"/>
          <w:szCs w:val="18"/>
        </w:rPr>
        <w:t>A</w:t>
      </w:r>
      <w:r w:rsidRPr="00072CAB">
        <w:rPr>
          <w:i/>
          <w:color w:val="231F20"/>
          <w:spacing w:val="26"/>
          <w:sz w:val="18"/>
          <w:szCs w:val="18"/>
        </w:rPr>
        <w:t xml:space="preserve"> </w:t>
      </w:r>
      <w:r w:rsidRPr="00072CAB">
        <w:rPr>
          <w:i/>
          <w:color w:val="231F20"/>
          <w:sz w:val="18"/>
          <w:szCs w:val="18"/>
        </w:rPr>
        <w:t>and</w:t>
      </w:r>
      <w:r w:rsidRPr="00072CAB">
        <w:rPr>
          <w:i/>
          <w:color w:val="231F20"/>
          <w:spacing w:val="-7"/>
          <w:sz w:val="18"/>
          <w:szCs w:val="18"/>
        </w:rPr>
        <w:t xml:space="preserve"> </w:t>
      </w:r>
      <w:r w:rsidRPr="00072CAB">
        <w:rPr>
          <w:i/>
          <w:color w:val="231F20"/>
          <w:sz w:val="18"/>
          <w:szCs w:val="18"/>
        </w:rPr>
        <w:t>B</w:t>
      </w:r>
      <w:r w:rsidRPr="00072CAB">
        <w:rPr>
          <w:i/>
          <w:color w:val="231F20"/>
          <w:spacing w:val="26"/>
          <w:sz w:val="18"/>
          <w:szCs w:val="18"/>
        </w:rPr>
        <w:t xml:space="preserve"> </w:t>
      </w:r>
      <w:r w:rsidRPr="00072CAB">
        <w:rPr>
          <w:i/>
          <w:color w:val="231F20"/>
          <w:sz w:val="18"/>
          <w:szCs w:val="18"/>
        </w:rPr>
        <w:t>should</w:t>
      </w:r>
      <w:r w:rsidRPr="00072CAB">
        <w:rPr>
          <w:i/>
          <w:color w:val="231F20"/>
          <w:spacing w:val="-7"/>
          <w:sz w:val="18"/>
          <w:szCs w:val="18"/>
        </w:rPr>
        <w:t xml:space="preserve"> </w:t>
      </w:r>
      <w:r w:rsidRPr="00072CAB">
        <w:rPr>
          <w:i/>
          <w:color w:val="231F20"/>
          <w:sz w:val="18"/>
          <w:szCs w:val="18"/>
        </w:rPr>
        <w:t>be</w:t>
      </w:r>
      <w:r w:rsidRPr="00072CAB">
        <w:rPr>
          <w:i/>
          <w:color w:val="231F20"/>
          <w:spacing w:val="-7"/>
          <w:sz w:val="18"/>
          <w:szCs w:val="18"/>
        </w:rPr>
        <w:t xml:space="preserve"> </w:t>
      </w:r>
      <w:r w:rsidRPr="00072CAB">
        <w:rPr>
          <w:i/>
          <w:color w:val="231F20"/>
          <w:sz w:val="18"/>
          <w:szCs w:val="18"/>
        </w:rPr>
        <w:t>1</w:t>
      </w:r>
      <w:r w:rsidRPr="00072CAB">
        <w:rPr>
          <w:i/>
          <w:color w:val="231F20"/>
          <w:spacing w:val="-7"/>
          <w:sz w:val="18"/>
          <w:szCs w:val="18"/>
        </w:rPr>
        <w:t xml:space="preserve"> </w:t>
      </w:r>
      <w:r w:rsidRPr="00072CAB">
        <w:rPr>
          <w:i/>
          <w:color w:val="231F20"/>
          <w:sz w:val="18"/>
          <w:szCs w:val="18"/>
        </w:rPr>
        <w:t>(one)</w:t>
      </w:r>
      <w:r w:rsidRPr="00072CAB">
        <w:rPr>
          <w:i/>
          <w:color w:val="231F20"/>
          <w:spacing w:val="-7"/>
          <w:sz w:val="18"/>
          <w:szCs w:val="18"/>
        </w:rPr>
        <w:t xml:space="preserve"> </w:t>
      </w:r>
      <w:r w:rsidRPr="00072CAB">
        <w:rPr>
          <w:i/>
          <w:color w:val="231F20"/>
          <w:sz w:val="18"/>
          <w:szCs w:val="18"/>
        </w:rPr>
        <w:t>in</w:t>
      </w:r>
      <w:r w:rsidRPr="00072CAB">
        <w:rPr>
          <w:i/>
          <w:color w:val="231F20"/>
          <w:spacing w:val="-7"/>
          <w:sz w:val="18"/>
          <w:szCs w:val="18"/>
        </w:rPr>
        <w:t xml:space="preserve"> </w:t>
      </w:r>
      <w:r w:rsidRPr="00072CAB">
        <w:rPr>
          <w:i/>
          <w:color w:val="231F20"/>
          <w:sz w:val="18"/>
          <w:szCs w:val="18"/>
        </w:rPr>
        <w:t>the</w:t>
      </w:r>
      <w:r w:rsidRPr="00072CAB">
        <w:rPr>
          <w:i/>
          <w:color w:val="231F20"/>
          <w:spacing w:val="-7"/>
          <w:sz w:val="18"/>
          <w:szCs w:val="18"/>
        </w:rPr>
        <w:t xml:space="preserve"> </w:t>
      </w:r>
      <w:r w:rsidRPr="00072CAB">
        <w:rPr>
          <w:i/>
          <w:color w:val="231F20"/>
          <w:sz w:val="18"/>
          <w:szCs w:val="18"/>
        </w:rPr>
        <w:t>formula</w:t>
      </w:r>
      <w:r w:rsidRPr="00072CAB">
        <w:rPr>
          <w:i/>
          <w:color w:val="231F20"/>
          <w:spacing w:val="-7"/>
          <w:sz w:val="18"/>
          <w:szCs w:val="18"/>
        </w:rPr>
        <w:t xml:space="preserve"> </w:t>
      </w:r>
      <w:r w:rsidRPr="00072CAB">
        <w:rPr>
          <w:i/>
          <w:color w:val="231F20"/>
          <w:sz w:val="18"/>
          <w:szCs w:val="18"/>
        </w:rPr>
        <w:t>for</w:t>
      </w:r>
      <w:r w:rsidRPr="00072CAB">
        <w:rPr>
          <w:i/>
          <w:color w:val="231F20"/>
          <w:spacing w:val="-7"/>
          <w:sz w:val="18"/>
          <w:szCs w:val="18"/>
        </w:rPr>
        <w:t xml:space="preserve"> </w:t>
      </w:r>
      <w:r w:rsidRPr="00072CAB">
        <w:rPr>
          <w:i/>
          <w:color w:val="231F20"/>
          <w:sz w:val="18"/>
          <w:szCs w:val="18"/>
        </w:rPr>
        <w:t>each</w:t>
      </w:r>
      <w:r w:rsidRPr="00072CAB">
        <w:rPr>
          <w:i/>
          <w:color w:val="231F20"/>
          <w:spacing w:val="-7"/>
          <w:sz w:val="18"/>
          <w:szCs w:val="18"/>
        </w:rPr>
        <w:t xml:space="preserve"> </w:t>
      </w:r>
      <w:r w:rsidRPr="00072CAB">
        <w:rPr>
          <w:i/>
          <w:color w:val="231F20"/>
          <w:sz w:val="18"/>
          <w:szCs w:val="18"/>
        </w:rPr>
        <w:t>currency.</w:t>
      </w:r>
      <w:r w:rsidRPr="00072CAB">
        <w:rPr>
          <w:i/>
          <w:color w:val="231F20"/>
          <w:spacing w:val="1"/>
          <w:sz w:val="18"/>
          <w:szCs w:val="18"/>
        </w:rPr>
        <w:t xml:space="preserve"> </w:t>
      </w:r>
      <w:r w:rsidRPr="00072CAB">
        <w:rPr>
          <w:i/>
          <w:color w:val="231F20"/>
          <w:sz w:val="18"/>
          <w:szCs w:val="18"/>
        </w:rPr>
        <w:t>Normally,</w:t>
      </w:r>
      <w:r w:rsidRPr="00072CAB">
        <w:rPr>
          <w:i/>
          <w:color w:val="231F20"/>
          <w:spacing w:val="-7"/>
          <w:sz w:val="18"/>
          <w:szCs w:val="18"/>
        </w:rPr>
        <w:t xml:space="preserve"> </w:t>
      </w:r>
      <w:r w:rsidRPr="00072CAB">
        <w:rPr>
          <w:i/>
          <w:color w:val="231F20"/>
          <w:sz w:val="18"/>
          <w:szCs w:val="18"/>
        </w:rPr>
        <w:t>both</w:t>
      </w:r>
      <w:r w:rsidRPr="00072CAB">
        <w:rPr>
          <w:i/>
          <w:color w:val="231F20"/>
          <w:spacing w:val="-7"/>
          <w:sz w:val="18"/>
          <w:szCs w:val="18"/>
        </w:rPr>
        <w:t xml:space="preserve"> </w:t>
      </w:r>
      <w:r w:rsidRPr="00072CAB">
        <w:rPr>
          <w:i/>
          <w:color w:val="231F20"/>
          <w:sz w:val="18"/>
          <w:szCs w:val="18"/>
        </w:rPr>
        <w:t>coefﬁcients</w:t>
      </w:r>
      <w:r w:rsidRPr="00072CAB">
        <w:rPr>
          <w:i/>
          <w:color w:val="231F20"/>
          <w:spacing w:val="-7"/>
          <w:sz w:val="18"/>
          <w:szCs w:val="18"/>
        </w:rPr>
        <w:t xml:space="preserve"> </w:t>
      </w:r>
      <w:r w:rsidRPr="00072CAB">
        <w:rPr>
          <w:i/>
          <w:color w:val="231F20"/>
          <w:sz w:val="18"/>
          <w:szCs w:val="18"/>
        </w:rPr>
        <w:t>shall</w:t>
      </w:r>
      <w:r w:rsidRPr="00072CAB">
        <w:rPr>
          <w:i/>
          <w:color w:val="231F20"/>
          <w:spacing w:val="-7"/>
          <w:sz w:val="18"/>
          <w:szCs w:val="18"/>
        </w:rPr>
        <w:t xml:space="preserve"> </w:t>
      </w:r>
      <w:r w:rsidRPr="00072CAB">
        <w:rPr>
          <w:i/>
          <w:color w:val="231F20"/>
          <w:sz w:val="18"/>
          <w:szCs w:val="18"/>
        </w:rPr>
        <w:t>be</w:t>
      </w:r>
      <w:r w:rsidRPr="00072CAB">
        <w:rPr>
          <w:i/>
          <w:color w:val="231F20"/>
          <w:spacing w:val="-7"/>
          <w:sz w:val="18"/>
          <w:szCs w:val="18"/>
        </w:rPr>
        <w:t xml:space="preserve"> </w:t>
      </w:r>
      <w:r w:rsidRPr="00072CAB">
        <w:rPr>
          <w:i/>
          <w:color w:val="231F20"/>
          <w:sz w:val="18"/>
          <w:szCs w:val="18"/>
        </w:rPr>
        <w:t>the</w:t>
      </w:r>
      <w:r w:rsidRPr="00072CAB">
        <w:rPr>
          <w:i/>
          <w:color w:val="231F20"/>
          <w:spacing w:val="-7"/>
          <w:sz w:val="18"/>
          <w:szCs w:val="18"/>
        </w:rPr>
        <w:t xml:space="preserve"> </w:t>
      </w:r>
      <w:r w:rsidRPr="00072CAB">
        <w:rPr>
          <w:i/>
          <w:color w:val="231F20"/>
          <w:sz w:val="18"/>
          <w:szCs w:val="18"/>
        </w:rPr>
        <w:t>same</w:t>
      </w:r>
      <w:r w:rsidRPr="00072CAB">
        <w:rPr>
          <w:i/>
          <w:color w:val="231F20"/>
          <w:spacing w:val="-7"/>
          <w:sz w:val="18"/>
          <w:szCs w:val="18"/>
        </w:rPr>
        <w:t xml:space="preserve"> </w:t>
      </w:r>
      <w:r w:rsidRPr="00072CAB">
        <w:rPr>
          <w:i/>
          <w:color w:val="231F20"/>
          <w:sz w:val="18"/>
          <w:szCs w:val="18"/>
        </w:rPr>
        <w:t>in</w:t>
      </w:r>
      <w:r w:rsidRPr="00072CAB">
        <w:rPr>
          <w:i/>
          <w:color w:val="231F20"/>
          <w:spacing w:val="-7"/>
          <w:sz w:val="18"/>
          <w:szCs w:val="18"/>
        </w:rPr>
        <w:t xml:space="preserve"> </w:t>
      </w:r>
      <w:r w:rsidRPr="00072CAB">
        <w:rPr>
          <w:i/>
          <w:color w:val="231F20"/>
          <w:sz w:val="18"/>
          <w:szCs w:val="18"/>
        </w:rPr>
        <w:t>the</w:t>
      </w:r>
      <w:r w:rsidRPr="00072CAB">
        <w:rPr>
          <w:i/>
          <w:color w:val="231F20"/>
          <w:spacing w:val="-7"/>
          <w:sz w:val="18"/>
          <w:szCs w:val="18"/>
        </w:rPr>
        <w:t xml:space="preserve"> </w:t>
      </w:r>
      <w:r w:rsidRPr="00072CAB">
        <w:rPr>
          <w:i/>
          <w:color w:val="231F20"/>
          <w:sz w:val="18"/>
          <w:szCs w:val="18"/>
        </w:rPr>
        <w:t>formulae</w:t>
      </w:r>
      <w:r w:rsidRPr="00072CAB">
        <w:rPr>
          <w:i/>
          <w:color w:val="231F20"/>
          <w:spacing w:val="-7"/>
          <w:sz w:val="18"/>
          <w:szCs w:val="18"/>
        </w:rPr>
        <w:t xml:space="preserve"> </w:t>
      </w:r>
      <w:r w:rsidRPr="00072CAB">
        <w:rPr>
          <w:i/>
          <w:color w:val="231F20"/>
          <w:sz w:val="18"/>
          <w:szCs w:val="18"/>
        </w:rPr>
        <w:t>for</w:t>
      </w:r>
      <w:r w:rsidRPr="00072CAB">
        <w:rPr>
          <w:i/>
          <w:color w:val="231F20"/>
          <w:spacing w:val="-7"/>
          <w:sz w:val="18"/>
          <w:szCs w:val="18"/>
        </w:rPr>
        <w:t xml:space="preserve"> </w:t>
      </w:r>
      <w:r w:rsidRPr="00072CAB">
        <w:rPr>
          <w:i/>
          <w:color w:val="231F20"/>
          <w:sz w:val="18"/>
          <w:szCs w:val="18"/>
        </w:rPr>
        <w:t>all currencies,</w:t>
      </w:r>
      <w:r w:rsidRPr="00072CAB">
        <w:rPr>
          <w:i/>
          <w:color w:val="231F20"/>
          <w:spacing w:val="-8"/>
          <w:sz w:val="18"/>
          <w:szCs w:val="18"/>
        </w:rPr>
        <w:t xml:space="preserve"> </w:t>
      </w:r>
      <w:r w:rsidRPr="00072CAB">
        <w:rPr>
          <w:i/>
          <w:color w:val="231F20"/>
          <w:sz w:val="18"/>
          <w:szCs w:val="18"/>
        </w:rPr>
        <w:t>since</w:t>
      </w:r>
      <w:r w:rsidRPr="00072CAB">
        <w:rPr>
          <w:i/>
          <w:color w:val="231F20"/>
          <w:spacing w:val="-8"/>
          <w:sz w:val="18"/>
          <w:szCs w:val="18"/>
        </w:rPr>
        <w:t xml:space="preserve"> </w:t>
      </w:r>
      <w:r w:rsidRPr="00072CAB">
        <w:rPr>
          <w:i/>
          <w:color w:val="231F20"/>
          <w:sz w:val="18"/>
          <w:szCs w:val="18"/>
        </w:rPr>
        <w:t>coefﬁcient</w:t>
      </w:r>
      <w:r w:rsidRPr="00072CAB">
        <w:rPr>
          <w:i/>
          <w:color w:val="231F20"/>
          <w:spacing w:val="-11"/>
          <w:sz w:val="18"/>
          <w:szCs w:val="18"/>
        </w:rPr>
        <w:t xml:space="preserve"> </w:t>
      </w:r>
      <w:r w:rsidRPr="00072CAB">
        <w:rPr>
          <w:i/>
          <w:color w:val="231F20"/>
          <w:sz w:val="18"/>
          <w:szCs w:val="18"/>
        </w:rPr>
        <w:t>A,</w:t>
      </w:r>
      <w:r w:rsidRPr="00072CAB">
        <w:rPr>
          <w:i/>
          <w:color w:val="231F20"/>
          <w:spacing w:val="-8"/>
          <w:sz w:val="18"/>
          <w:szCs w:val="18"/>
        </w:rPr>
        <w:t xml:space="preserve"> </w:t>
      </w:r>
      <w:r w:rsidRPr="00072CAB">
        <w:rPr>
          <w:i/>
          <w:color w:val="231F20"/>
          <w:sz w:val="18"/>
          <w:szCs w:val="18"/>
        </w:rPr>
        <w:t>for</w:t>
      </w:r>
      <w:r w:rsidRPr="00072CAB">
        <w:rPr>
          <w:i/>
          <w:color w:val="231F20"/>
          <w:spacing w:val="-8"/>
          <w:sz w:val="18"/>
          <w:szCs w:val="18"/>
        </w:rPr>
        <w:t xml:space="preserve"> </w:t>
      </w:r>
      <w:r w:rsidRPr="00072CAB">
        <w:rPr>
          <w:i/>
          <w:color w:val="231F20"/>
          <w:sz w:val="18"/>
          <w:szCs w:val="18"/>
        </w:rPr>
        <w:t>the</w:t>
      </w:r>
      <w:r w:rsidRPr="00072CAB">
        <w:rPr>
          <w:i/>
          <w:color w:val="231F20"/>
          <w:spacing w:val="-8"/>
          <w:sz w:val="18"/>
          <w:szCs w:val="18"/>
        </w:rPr>
        <w:t xml:space="preserve"> </w:t>
      </w:r>
      <w:r w:rsidRPr="00072CAB">
        <w:rPr>
          <w:i/>
          <w:color w:val="231F20"/>
          <w:sz w:val="18"/>
          <w:szCs w:val="18"/>
        </w:rPr>
        <w:t>non-adjustable</w:t>
      </w:r>
      <w:r w:rsidRPr="00072CAB">
        <w:rPr>
          <w:i/>
          <w:color w:val="231F20"/>
          <w:spacing w:val="-8"/>
          <w:sz w:val="18"/>
          <w:szCs w:val="18"/>
        </w:rPr>
        <w:t xml:space="preserve"> </w:t>
      </w:r>
      <w:r w:rsidRPr="00072CAB">
        <w:rPr>
          <w:i/>
          <w:color w:val="231F20"/>
          <w:sz w:val="18"/>
          <w:szCs w:val="18"/>
        </w:rPr>
        <w:t>portion</w:t>
      </w:r>
      <w:r w:rsidRPr="00072CAB">
        <w:rPr>
          <w:i/>
          <w:color w:val="231F20"/>
          <w:spacing w:val="-8"/>
          <w:sz w:val="18"/>
          <w:szCs w:val="18"/>
        </w:rPr>
        <w:t xml:space="preserve"> </w:t>
      </w:r>
      <w:r w:rsidRPr="00072CAB">
        <w:rPr>
          <w:i/>
          <w:color w:val="231F20"/>
          <w:sz w:val="18"/>
          <w:szCs w:val="18"/>
        </w:rPr>
        <w:t>of</w:t>
      </w:r>
      <w:r w:rsidRPr="00072CAB">
        <w:rPr>
          <w:i/>
          <w:color w:val="231F20"/>
          <w:spacing w:val="-8"/>
          <w:sz w:val="18"/>
          <w:szCs w:val="18"/>
        </w:rPr>
        <w:t xml:space="preserve"> </w:t>
      </w:r>
      <w:r w:rsidRPr="00072CAB">
        <w:rPr>
          <w:i/>
          <w:color w:val="231F20"/>
          <w:sz w:val="18"/>
          <w:szCs w:val="18"/>
        </w:rPr>
        <w:t>the</w:t>
      </w:r>
      <w:r w:rsidRPr="00072CAB">
        <w:rPr>
          <w:i/>
          <w:color w:val="231F20"/>
          <w:spacing w:val="-8"/>
          <w:sz w:val="18"/>
          <w:szCs w:val="18"/>
        </w:rPr>
        <w:t xml:space="preserve"> </w:t>
      </w:r>
      <w:r w:rsidRPr="00072CAB">
        <w:rPr>
          <w:i/>
          <w:color w:val="231F20"/>
          <w:sz w:val="18"/>
          <w:szCs w:val="18"/>
        </w:rPr>
        <w:t>payments,</w:t>
      </w:r>
      <w:r w:rsidRPr="00072CAB">
        <w:rPr>
          <w:i/>
          <w:color w:val="231F20"/>
          <w:spacing w:val="-8"/>
          <w:sz w:val="18"/>
          <w:szCs w:val="18"/>
        </w:rPr>
        <w:t xml:space="preserve"> </w:t>
      </w:r>
      <w:r w:rsidRPr="00072CAB">
        <w:rPr>
          <w:i/>
          <w:color w:val="231F20"/>
          <w:sz w:val="18"/>
          <w:szCs w:val="18"/>
        </w:rPr>
        <w:t>is</w:t>
      </w:r>
      <w:r w:rsidRPr="00072CAB">
        <w:rPr>
          <w:i/>
          <w:color w:val="231F20"/>
          <w:spacing w:val="-8"/>
          <w:sz w:val="18"/>
          <w:szCs w:val="18"/>
        </w:rPr>
        <w:t xml:space="preserve"> </w:t>
      </w:r>
      <w:r w:rsidRPr="00072CAB">
        <w:rPr>
          <w:i/>
          <w:color w:val="231F20"/>
          <w:sz w:val="18"/>
          <w:szCs w:val="18"/>
        </w:rPr>
        <w:t>a</w:t>
      </w:r>
      <w:r w:rsidRPr="00072CAB">
        <w:rPr>
          <w:i/>
          <w:color w:val="231F20"/>
          <w:spacing w:val="-8"/>
          <w:sz w:val="18"/>
          <w:szCs w:val="18"/>
        </w:rPr>
        <w:t xml:space="preserve"> </w:t>
      </w:r>
      <w:r w:rsidRPr="00072CAB">
        <w:rPr>
          <w:i/>
          <w:color w:val="231F20"/>
          <w:sz w:val="18"/>
          <w:szCs w:val="18"/>
        </w:rPr>
        <w:t>very</w:t>
      </w:r>
      <w:r w:rsidRPr="00072CAB">
        <w:rPr>
          <w:i/>
          <w:color w:val="231F20"/>
          <w:spacing w:val="-8"/>
          <w:sz w:val="18"/>
          <w:szCs w:val="18"/>
        </w:rPr>
        <w:t xml:space="preserve"> </w:t>
      </w:r>
      <w:r w:rsidRPr="00072CAB">
        <w:rPr>
          <w:i/>
          <w:color w:val="231F20"/>
          <w:sz w:val="18"/>
          <w:szCs w:val="18"/>
        </w:rPr>
        <w:t>approximate</w:t>
      </w:r>
      <w:r w:rsidRPr="00072CAB">
        <w:rPr>
          <w:i/>
          <w:color w:val="231F20"/>
          <w:spacing w:val="-8"/>
          <w:sz w:val="18"/>
          <w:szCs w:val="18"/>
        </w:rPr>
        <w:t xml:space="preserve"> </w:t>
      </w:r>
      <w:r w:rsidRPr="00072CAB">
        <w:rPr>
          <w:i/>
          <w:color w:val="231F20"/>
          <w:sz w:val="18"/>
          <w:szCs w:val="18"/>
        </w:rPr>
        <w:t>ﬁgure</w:t>
      </w:r>
      <w:r w:rsidRPr="00072CAB">
        <w:rPr>
          <w:i/>
          <w:color w:val="231F20"/>
          <w:spacing w:val="-8"/>
          <w:sz w:val="18"/>
          <w:szCs w:val="18"/>
        </w:rPr>
        <w:t xml:space="preserve"> </w:t>
      </w:r>
      <w:r w:rsidRPr="00072CAB">
        <w:rPr>
          <w:i/>
          <w:color w:val="231F20"/>
          <w:sz w:val="18"/>
          <w:szCs w:val="18"/>
        </w:rPr>
        <w:t>(usually</w:t>
      </w:r>
      <w:r w:rsidRPr="00072CAB">
        <w:rPr>
          <w:i/>
          <w:color w:val="231F20"/>
          <w:spacing w:val="-8"/>
          <w:sz w:val="18"/>
          <w:szCs w:val="18"/>
        </w:rPr>
        <w:t xml:space="preserve"> </w:t>
      </w:r>
      <w:r w:rsidRPr="00072CAB">
        <w:rPr>
          <w:i/>
          <w:color w:val="231F20"/>
          <w:sz w:val="18"/>
          <w:szCs w:val="18"/>
        </w:rPr>
        <w:t>0.15)</w:t>
      </w:r>
      <w:r w:rsidRPr="00072CAB">
        <w:rPr>
          <w:i/>
          <w:color w:val="231F20"/>
          <w:spacing w:val="-8"/>
          <w:sz w:val="18"/>
          <w:szCs w:val="18"/>
        </w:rPr>
        <w:t xml:space="preserve"> </w:t>
      </w:r>
      <w:r w:rsidRPr="00072CAB">
        <w:rPr>
          <w:i/>
          <w:color w:val="231F20"/>
          <w:sz w:val="18"/>
          <w:szCs w:val="18"/>
        </w:rPr>
        <w:t>to</w:t>
      </w:r>
      <w:r w:rsidRPr="00072CAB">
        <w:rPr>
          <w:i/>
          <w:color w:val="231F20"/>
          <w:spacing w:val="-8"/>
          <w:sz w:val="18"/>
          <w:szCs w:val="18"/>
        </w:rPr>
        <w:t xml:space="preserve"> </w:t>
      </w:r>
      <w:r w:rsidRPr="00072CAB">
        <w:rPr>
          <w:i/>
          <w:color w:val="231F20"/>
          <w:sz w:val="18"/>
          <w:szCs w:val="18"/>
        </w:rPr>
        <w:t>take</w:t>
      </w:r>
      <w:r w:rsidRPr="00072CAB">
        <w:rPr>
          <w:i/>
          <w:color w:val="231F20"/>
          <w:spacing w:val="-8"/>
          <w:sz w:val="18"/>
          <w:szCs w:val="18"/>
        </w:rPr>
        <w:t xml:space="preserve"> </w:t>
      </w:r>
      <w:r w:rsidRPr="00072CAB">
        <w:rPr>
          <w:i/>
          <w:color w:val="231F20"/>
          <w:sz w:val="18"/>
          <w:szCs w:val="18"/>
        </w:rPr>
        <w:t>account</w:t>
      </w:r>
      <w:r w:rsidRPr="00072CAB">
        <w:rPr>
          <w:i/>
          <w:color w:val="231F20"/>
          <w:spacing w:val="-8"/>
          <w:sz w:val="18"/>
          <w:szCs w:val="18"/>
        </w:rPr>
        <w:t xml:space="preserve"> </w:t>
      </w:r>
      <w:r w:rsidRPr="00072CAB">
        <w:rPr>
          <w:i/>
          <w:color w:val="231F20"/>
          <w:sz w:val="18"/>
          <w:szCs w:val="18"/>
        </w:rPr>
        <w:t>of</w:t>
      </w:r>
      <w:r w:rsidRPr="00072CAB">
        <w:rPr>
          <w:i/>
          <w:color w:val="231F20"/>
          <w:spacing w:val="-8"/>
          <w:sz w:val="18"/>
          <w:szCs w:val="18"/>
        </w:rPr>
        <w:t xml:space="preserve"> </w:t>
      </w:r>
      <w:r w:rsidRPr="00072CAB">
        <w:rPr>
          <w:i/>
          <w:color w:val="231F20"/>
          <w:sz w:val="18"/>
          <w:szCs w:val="18"/>
        </w:rPr>
        <w:t>ﬁxed</w:t>
      </w:r>
      <w:r w:rsidRPr="00072CAB">
        <w:rPr>
          <w:i/>
          <w:color w:val="231F20"/>
          <w:spacing w:val="-8"/>
          <w:sz w:val="18"/>
          <w:szCs w:val="18"/>
        </w:rPr>
        <w:t xml:space="preserve"> </w:t>
      </w:r>
      <w:r w:rsidRPr="00072CAB">
        <w:rPr>
          <w:i/>
          <w:color w:val="231F20"/>
          <w:sz w:val="18"/>
          <w:szCs w:val="18"/>
        </w:rPr>
        <w:t>cost</w:t>
      </w:r>
      <w:r w:rsidRPr="00072CAB">
        <w:rPr>
          <w:i/>
          <w:color w:val="231F20"/>
          <w:spacing w:val="-8"/>
          <w:sz w:val="18"/>
          <w:szCs w:val="18"/>
        </w:rPr>
        <w:t xml:space="preserve"> </w:t>
      </w:r>
      <w:r w:rsidRPr="00072CAB">
        <w:rPr>
          <w:i/>
          <w:color w:val="231F20"/>
          <w:sz w:val="18"/>
          <w:szCs w:val="18"/>
        </w:rPr>
        <w:t>elements</w:t>
      </w:r>
      <w:r w:rsidRPr="00072CAB">
        <w:rPr>
          <w:i/>
          <w:color w:val="231F20"/>
          <w:spacing w:val="-8"/>
          <w:sz w:val="18"/>
          <w:szCs w:val="18"/>
        </w:rPr>
        <w:t xml:space="preserve"> </w:t>
      </w:r>
      <w:r w:rsidRPr="00072CAB">
        <w:rPr>
          <w:i/>
          <w:color w:val="231F20"/>
          <w:sz w:val="18"/>
          <w:szCs w:val="18"/>
        </w:rPr>
        <w:t>or other</w:t>
      </w:r>
      <w:r w:rsidRPr="00072CAB">
        <w:rPr>
          <w:i/>
          <w:color w:val="231F20"/>
          <w:spacing w:val="-18"/>
          <w:sz w:val="18"/>
          <w:szCs w:val="18"/>
        </w:rPr>
        <w:t xml:space="preserve"> </w:t>
      </w:r>
      <w:r w:rsidRPr="00072CAB">
        <w:rPr>
          <w:i/>
          <w:color w:val="231F20"/>
          <w:sz w:val="18"/>
          <w:szCs w:val="18"/>
        </w:rPr>
        <w:t>non-adjustable</w:t>
      </w:r>
      <w:r w:rsidRPr="00072CAB">
        <w:rPr>
          <w:i/>
          <w:color w:val="231F20"/>
          <w:spacing w:val="-18"/>
          <w:sz w:val="18"/>
          <w:szCs w:val="18"/>
        </w:rPr>
        <w:t xml:space="preserve"> </w:t>
      </w:r>
      <w:r w:rsidRPr="00072CAB">
        <w:rPr>
          <w:i/>
          <w:color w:val="231F20"/>
          <w:sz w:val="18"/>
          <w:szCs w:val="18"/>
        </w:rPr>
        <w:t>components.</w:t>
      </w:r>
      <w:r w:rsidRPr="00072CAB">
        <w:rPr>
          <w:i/>
          <w:color w:val="231F20"/>
          <w:spacing w:val="21"/>
          <w:sz w:val="18"/>
          <w:szCs w:val="18"/>
        </w:rPr>
        <w:t xml:space="preserve"> </w:t>
      </w:r>
      <w:r w:rsidRPr="00072CAB">
        <w:rPr>
          <w:i/>
          <w:color w:val="231F20"/>
          <w:sz w:val="18"/>
          <w:szCs w:val="18"/>
        </w:rPr>
        <w:t>The</w:t>
      </w:r>
      <w:r w:rsidRPr="00072CAB">
        <w:rPr>
          <w:i/>
          <w:color w:val="231F20"/>
          <w:spacing w:val="-17"/>
          <w:sz w:val="18"/>
          <w:szCs w:val="18"/>
        </w:rPr>
        <w:t xml:space="preserve"> </w:t>
      </w:r>
      <w:r w:rsidRPr="00072CAB">
        <w:rPr>
          <w:i/>
          <w:color w:val="231F20"/>
          <w:sz w:val="18"/>
          <w:szCs w:val="18"/>
        </w:rPr>
        <w:t>sum</w:t>
      </w:r>
      <w:r w:rsidRPr="00072CAB">
        <w:rPr>
          <w:i/>
          <w:color w:val="231F20"/>
          <w:spacing w:val="-17"/>
          <w:sz w:val="18"/>
          <w:szCs w:val="18"/>
        </w:rPr>
        <w:t xml:space="preserve"> </w:t>
      </w:r>
      <w:r w:rsidRPr="00072CAB">
        <w:rPr>
          <w:i/>
          <w:color w:val="231F20"/>
          <w:sz w:val="18"/>
          <w:szCs w:val="18"/>
        </w:rPr>
        <w:t>of</w:t>
      </w:r>
      <w:r w:rsidRPr="00072CAB">
        <w:rPr>
          <w:i/>
          <w:color w:val="231F20"/>
          <w:spacing w:val="-18"/>
          <w:sz w:val="18"/>
          <w:szCs w:val="18"/>
        </w:rPr>
        <w:t xml:space="preserve"> </w:t>
      </w:r>
      <w:r w:rsidRPr="00072CAB">
        <w:rPr>
          <w:i/>
          <w:color w:val="231F20"/>
          <w:sz w:val="18"/>
          <w:szCs w:val="18"/>
        </w:rPr>
        <w:t>the</w:t>
      </w:r>
      <w:r w:rsidRPr="00072CAB">
        <w:rPr>
          <w:i/>
          <w:color w:val="231F20"/>
          <w:spacing w:val="-18"/>
          <w:sz w:val="18"/>
          <w:szCs w:val="18"/>
        </w:rPr>
        <w:t xml:space="preserve"> </w:t>
      </w:r>
      <w:r w:rsidRPr="00072CAB">
        <w:rPr>
          <w:i/>
          <w:color w:val="231F20"/>
          <w:sz w:val="18"/>
          <w:szCs w:val="18"/>
        </w:rPr>
        <w:t>adjustments</w:t>
      </w:r>
      <w:r w:rsidRPr="00072CAB">
        <w:rPr>
          <w:i/>
          <w:color w:val="231F20"/>
          <w:spacing w:val="-18"/>
          <w:sz w:val="18"/>
          <w:szCs w:val="18"/>
        </w:rPr>
        <w:t xml:space="preserve"> </w:t>
      </w:r>
      <w:r w:rsidRPr="00072CAB">
        <w:rPr>
          <w:i/>
          <w:color w:val="231F20"/>
          <w:sz w:val="18"/>
          <w:szCs w:val="18"/>
        </w:rPr>
        <w:t>for</w:t>
      </w:r>
      <w:r w:rsidRPr="00072CAB">
        <w:rPr>
          <w:i/>
          <w:color w:val="231F20"/>
          <w:spacing w:val="-18"/>
          <w:sz w:val="18"/>
          <w:szCs w:val="18"/>
        </w:rPr>
        <w:t xml:space="preserve"> </w:t>
      </w:r>
      <w:r w:rsidRPr="00072CAB">
        <w:rPr>
          <w:i/>
          <w:color w:val="231F20"/>
          <w:sz w:val="18"/>
          <w:szCs w:val="18"/>
        </w:rPr>
        <w:t>each</w:t>
      </w:r>
      <w:r w:rsidRPr="00072CAB">
        <w:rPr>
          <w:i/>
          <w:color w:val="231F20"/>
          <w:spacing w:val="-18"/>
          <w:sz w:val="18"/>
          <w:szCs w:val="18"/>
        </w:rPr>
        <w:t xml:space="preserve"> </w:t>
      </w:r>
      <w:r w:rsidRPr="00072CAB">
        <w:rPr>
          <w:i/>
          <w:color w:val="231F20"/>
          <w:sz w:val="18"/>
          <w:szCs w:val="18"/>
        </w:rPr>
        <w:t>currency</w:t>
      </w:r>
      <w:r w:rsidRPr="00072CAB">
        <w:rPr>
          <w:i/>
          <w:color w:val="231F20"/>
          <w:spacing w:val="-18"/>
          <w:sz w:val="18"/>
          <w:szCs w:val="18"/>
        </w:rPr>
        <w:t xml:space="preserve"> </w:t>
      </w:r>
      <w:r w:rsidRPr="00072CAB">
        <w:rPr>
          <w:i/>
          <w:color w:val="231F20"/>
          <w:sz w:val="18"/>
          <w:szCs w:val="18"/>
        </w:rPr>
        <w:t>are</w:t>
      </w:r>
      <w:r w:rsidRPr="00072CAB">
        <w:rPr>
          <w:i/>
          <w:color w:val="231F20"/>
          <w:spacing w:val="-18"/>
          <w:sz w:val="18"/>
          <w:szCs w:val="18"/>
        </w:rPr>
        <w:t xml:space="preserve"> </w:t>
      </w:r>
      <w:r w:rsidRPr="00072CAB">
        <w:rPr>
          <w:i/>
          <w:color w:val="231F20"/>
          <w:sz w:val="18"/>
          <w:szCs w:val="18"/>
        </w:rPr>
        <w:t>added</w:t>
      </w:r>
      <w:r w:rsidRPr="00072CAB">
        <w:rPr>
          <w:i/>
          <w:color w:val="231F20"/>
          <w:spacing w:val="-18"/>
          <w:sz w:val="18"/>
          <w:szCs w:val="18"/>
        </w:rPr>
        <w:t xml:space="preserve"> </w:t>
      </w:r>
      <w:r w:rsidRPr="00072CAB">
        <w:rPr>
          <w:i/>
          <w:color w:val="231F20"/>
          <w:sz w:val="18"/>
          <w:szCs w:val="18"/>
        </w:rPr>
        <w:t>to</w:t>
      </w:r>
      <w:r w:rsidRPr="00072CAB">
        <w:rPr>
          <w:i/>
          <w:color w:val="231F20"/>
          <w:spacing w:val="-18"/>
          <w:sz w:val="18"/>
          <w:szCs w:val="18"/>
        </w:rPr>
        <w:t xml:space="preserve"> </w:t>
      </w:r>
      <w:r w:rsidRPr="00072CAB">
        <w:rPr>
          <w:i/>
          <w:color w:val="231F20"/>
          <w:sz w:val="18"/>
          <w:szCs w:val="18"/>
        </w:rPr>
        <w:t>the</w:t>
      </w:r>
      <w:r w:rsidRPr="00072CAB">
        <w:rPr>
          <w:i/>
          <w:color w:val="231F20"/>
          <w:spacing w:val="-18"/>
          <w:sz w:val="18"/>
          <w:szCs w:val="18"/>
        </w:rPr>
        <w:t xml:space="preserve"> </w:t>
      </w:r>
      <w:r w:rsidRPr="00072CAB">
        <w:rPr>
          <w:i/>
          <w:color w:val="231F20"/>
          <w:sz w:val="18"/>
          <w:szCs w:val="18"/>
        </w:rPr>
        <w:t>Contract</w:t>
      </w:r>
      <w:r w:rsidRPr="00072CAB">
        <w:rPr>
          <w:i/>
          <w:color w:val="231F20"/>
          <w:spacing w:val="-18"/>
          <w:sz w:val="18"/>
          <w:szCs w:val="18"/>
        </w:rPr>
        <w:t xml:space="preserve"> </w:t>
      </w:r>
      <w:r w:rsidRPr="00072CAB">
        <w:rPr>
          <w:i/>
          <w:color w:val="231F20"/>
          <w:sz w:val="18"/>
          <w:szCs w:val="18"/>
        </w:rPr>
        <w:t>Price.</w:t>
      </w:r>
    </w:p>
    <w:p w14:paraId="51C4A504" w14:textId="77777777" w:rsidR="00F0524F" w:rsidRPr="00072CAB" w:rsidRDefault="00F0524F" w:rsidP="00F0524F">
      <w:pPr>
        <w:spacing w:before="200" w:after="120" w:line="230" w:lineRule="auto"/>
        <w:ind w:right="850"/>
        <w:jc w:val="both"/>
      </w:pPr>
    </w:p>
    <w:p w14:paraId="7FFB749F"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rPr>
      </w:pPr>
      <w:r w:rsidRPr="00072CAB">
        <w:rPr>
          <w:rFonts w:ascii="Times New Roman" w:hAnsi="Times New Roman" w:cs="Times New Roman"/>
          <w:b/>
          <w:bCs/>
          <w:color w:val="231F20"/>
        </w:rPr>
        <w:t>Operating</w:t>
      </w:r>
      <w:r w:rsidRPr="00072CAB">
        <w:rPr>
          <w:rFonts w:ascii="Times New Roman" w:hAnsi="Times New Roman" w:cs="Times New Roman"/>
          <w:b/>
          <w:bCs/>
          <w:color w:val="231F20"/>
          <w:spacing w:val="-23"/>
        </w:rPr>
        <w:t xml:space="preserve"> </w:t>
      </w:r>
      <w:r w:rsidRPr="00072CAB">
        <w:rPr>
          <w:rFonts w:ascii="Times New Roman" w:hAnsi="Times New Roman" w:cs="Times New Roman"/>
          <w:b/>
          <w:bCs/>
          <w:color w:val="231F20"/>
        </w:rPr>
        <w:t>and</w:t>
      </w:r>
      <w:r w:rsidRPr="00072CAB">
        <w:rPr>
          <w:rFonts w:ascii="Times New Roman" w:hAnsi="Times New Roman" w:cs="Times New Roman"/>
          <w:b/>
          <w:bCs/>
          <w:color w:val="231F20"/>
          <w:spacing w:val="-22"/>
        </w:rPr>
        <w:t xml:space="preserve"> </w:t>
      </w:r>
      <w:r w:rsidRPr="00072CAB">
        <w:rPr>
          <w:rFonts w:ascii="Times New Roman" w:hAnsi="Times New Roman" w:cs="Times New Roman"/>
          <w:b/>
          <w:bCs/>
          <w:color w:val="231F20"/>
        </w:rPr>
        <w:t>Maintenance</w:t>
      </w:r>
      <w:r w:rsidRPr="00072CAB">
        <w:rPr>
          <w:rFonts w:ascii="Times New Roman" w:hAnsi="Times New Roman" w:cs="Times New Roman"/>
          <w:b/>
          <w:bCs/>
          <w:color w:val="231F20"/>
          <w:spacing w:val="-23"/>
        </w:rPr>
        <w:t xml:space="preserve"> </w:t>
      </w:r>
      <w:r w:rsidRPr="00072CAB">
        <w:rPr>
          <w:rFonts w:ascii="Times New Roman" w:hAnsi="Times New Roman" w:cs="Times New Roman"/>
          <w:b/>
          <w:bCs/>
          <w:color w:val="231F20"/>
        </w:rPr>
        <w:t>Manuals</w:t>
      </w:r>
    </w:p>
    <w:p w14:paraId="6CB606B9"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If “as built” Drawings and/or operating and maintenance manuals are required, the Contractor shall supply them by the dates stated in the SCC.</w:t>
      </w:r>
    </w:p>
    <w:p w14:paraId="1E2CD6ED" w14:textId="77777777" w:rsidR="005F5B22" w:rsidRPr="00072CAB" w:rsidRDefault="00B0057A" w:rsidP="00B24219">
      <w:pPr>
        <w:pStyle w:val="ListParagraph"/>
        <w:numPr>
          <w:ilvl w:val="1"/>
          <w:numId w:val="118"/>
        </w:numPr>
        <w:spacing w:before="200" w:after="120" w:line="230" w:lineRule="auto"/>
        <w:ind w:left="810" w:right="850" w:hanging="360"/>
        <w:jc w:val="both"/>
      </w:pPr>
      <w:r w:rsidRPr="00072CAB">
        <w:rPr>
          <w:color w:val="231F20"/>
        </w:rPr>
        <w:t>If the Contractor does not supply the Drawings and/or manuals by the dates stated in the SCC pursuant to GCC Sub-Clause 56.1, or they do not receive the Project Manager's approval, the Project Manager shall withhold</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amount</w:t>
      </w:r>
      <w:r w:rsidRPr="00072CAB">
        <w:rPr>
          <w:color w:val="231F20"/>
          <w:spacing w:val="-24"/>
        </w:rPr>
        <w:t xml:space="preserve"> </w:t>
      </w:r>
      <w:r w:rsidRPr="00072CAB">
        <w:rPr>
          <w:b/>
          <w:color w:val="231F20"/>
        </w:rPr>
        <w:t>stated</w:t>
      </w:r>
      <w:r w:rsidRPr="00072CAB">
        <w:rPr>
          <w:b/>
          <w:color w:val="231F20"/>
          <w:spacing w:val="-23"/>
        </w:rPr>
        <w:t xml:space="preserve"> </w:t>
      </w:r>
      <w:r w:rsidRPr="00072CAB">
        <w:rPr>
          <w:b/>
          <w:color w:val="231F20"/>
        </w:rPr>
        <w:t>in</w:t>
      </w:r>
      <w:r w:rsidRPr="00072CAB">
        <w:rPr>
          <w:b/>
          <w:color w:val="231F20"/>
          <w:spacing w:val="-23"/>
        </w:rPr>
        <w:t xml:space="preserve"> </w:t>
      </w:r>
      <w:r w:rsidRPr="00072CAB">
        <w:rPr>
          <w:b/>
          <w:color w:val="231F20"/>
        </w:rPr>
        <w:t>the</w:t>
      </w:r>
      <w:r w:rsidRPr="00072CAB">
        <w:rPr>
          <w:b/>
          <w:color w:val="231F20"/>
          <w:spacing w:val="-23"/>
        </w:rPr>
        <w:t xml:space="preserve"> </w:t>
      </w:r>
      <w:r w:rsidRPr="00072CAB">
        <w:rPr>
          <w:b/>
          <w:color w:val="231F20"/>
        </w:rPr>
        <w:t>SCC</w:t>
      </w:r>
      <w:r w:rsidRPr="00072CAB">
        <w:rPr>
          <w:b/>
          <w:color w:val="231F20"/>
          <w:spacing w:val="-23"/>
        </w:rPr>
        <w:t xml:space="preserve"> </w:t>
      </w:r>
      <w:r w:rsidRPr="00072CAB">
        <w:rPr>
          <w:color w:val="231F20"/>
        </w:rPr>
        <w:t>from</w:t>
      </w:r>
      <w:r w:rsidRPr="00072CAB">
        <w:rPr>
          <w:color w:val="231F20"/>
          <w:spacing w:val="-24"/>
        </w:rPr>
        <w:t xml:space="preserve"> </w:t>
      </w:r>
      <w:r w:rsidRPr="00072CAB">
        <w:rPr>
          <w:color w:val="231F20"/>
        </w:rPr>
        <w:t>payments</w:t>
      </w:r>
      <w:r w:rsidRPr="00072CAB">
        <w:rPr>
          <w:color w:val="231F20"/>
          <w:spacing w:val="-24"/>
        </w:rPr>
        <w:t xml:space="preserve"> </w:t>
      </w:r>
      <w:r w:rsidRPr="00072CAB">
        <w:rPr>
          <w:color w:val="231F20"/>
        </w:rPr>
        <w:t>due</w:t>
      </w:r>
      <w:r w:rsidRPr="00072CAB">
        <w:rPr>
          <w:color w:val="231F20"/>
          <w:spacing w:val="-24"/>
        </w:rPr>
        <w:t xml:space="preserve"> </w:t>
      </w:r>
      <w:r w:rsidRPr="00072CAB">
        <w:rPr>
          <w:color w:val="231F20"/>
        </w:rPr>
        <w:t>to</w:t>
      </w:r>
      <w:r w:rsidRPr="00072CAB">
        <w:rPr>
          <w:color w:val="231F20"/>
          <w:spacing w:val="-24"/>
        </w:rPr>
        <w:t xml:space="preserve"> </w:t>
      </w:r>
      <w:r w:rsidRPr="00072CAB">
        <w:rPr>
          <w:color w:val="231F20"/>
        </w:rPr>
        <w:t>the</w:t>
      </w:r>
      <w:r w:rsidRPr="00072CAB">
        <w:rPr>
          <w:color w:val="231F20"/>
          <w:spacing w:val="-24"/>
        </w:rPr>
        <w:t xml:space="preserve"> </w:t>
      </w:r>
      <w:r w:rsidRPr="00072CAB">
        <w:rPr>
          <w:color w:val="231F20"/>
        </w:rPr>
        <w:t>Contractor.</w:t>
      </w:r>
    </w:p>
    <w:p w14:paraId="393E1558"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rPr>
      </w:pPr>
      <w:r w:rsidRPr="00072CAB">
        <w:rPr>
          <w:rFonts w:ascii="Times New Roman" w:hAnsi="Times New Roman" w:cs="Times New Roman"/>
          <w:b/>
          <w:bCs/>
          <w:color w:val="231F20"/>
        </w:rPr>
        <w:t>Termination</w:t>
      </w:r>
    </w:p>
    <w:p w14:paraId="1DC5A33E" w14:textId="77777777" w:rsidR="005F5B22" w:rsidRPr="00072CAB" w:rsidRDefault="00B0057A" w:rsidP="00B24219">
      <w:pPr>
        <w:pStyle w:val="ListParagraph"/>
        <w:numPr>
          <w:ilvl w:val="1"/>
          <w:numId w:val="118"/>
        </w:numPr>
        <w:spacing w:before="200" w:after="120" w:line="230" w:lineRule="auto"/>
        <w:ind w:left="810" w:right="850" w:hanging="360"/>
        <w:jc w:val="both"/>
      </w:pPr>
      <w:r w:rsidRPr="00072CAB">
        <w:rPr>
          <w:color w:val="231F20"/>
        </w:rPr>
        <w:t>The</w:t>
      </w:r>
      <w:r w:rsidRPr="00072CAB">
        <w:rPr>
          <w:color w:val="231F20"/>
          <w:spacing w:val="-20"/>
        </w:rPr>
        <w:t xml:space="preserve"> </w:t>
      </w:r>
      <w:r w:rsidRPr="00072CAB">
        <w:rPr>
          <w:color w:val="231F20"/>
        </w:rPr>
        <w:t>Procuring</w:t>
      </w:r>
      <w:r w:rsidRPr="00072CAB">
        <w:rPr>
          <w:color w:val="231F20"/>
          <w:spacing w:val="-20"/>
        </w:rPr>
        <w:t xml:space="preserve"> </w:t>
      </w:r>
      <w:r w:rsidRPr="00072CAB">
        <w:rPr>
          <w:color w:val="231F20"/>
        </w:rPr>
        <w:t>Entity</w:t>
      </w:r>
      <w:r w:rsidRPr="00072CAB">
        <w:rPr>
          <w:color w:val="231F20"/>
          <w:spacing w:val="-20"/>
        </w:rPr>
        <w:t xml:space="preserve"> </w:t>
      </w:r>
      <w:r w:rsidRPr="00072CAB">
        <w:rPr>
          <w:color w:val="231F20"/>
        </w:rPr>
        <w:t>or</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Contractor</w:t>
      </w:r>
      <w:r w:rsidRPr="00072CAB">
        <w:rPr>
          <w:color w:val="231F20"/>
          <w:spacing w:val="-20"/>
        </w:rPr>
        <w:t xml:space="preserve"> </w:t>
      </w:r>
      <w:r w:rsidRPr="00072CAB">
        <w:rPr>
          <w:color w:val="231F20"/>
        </w:rPr>
        <w:t>may</w:t>
      </w:r>
      <w:r w:rsidRPr="00072CAB">
        <w:rPr>
          <w:color w:val="231F20"/>
          <w:spacing w:val="-20"/>
        </w:rPr>
        <w:t xml:space="preserve"> </w:t>
      </w:r>
      <w:r w:rsidRPr="00072CAB">
        <w:rPr>
          <w:color w:val="231F20"/>
        </w:rPr>
        <w:t>terminate</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Contract</w:t>
      </w:r>
      <w:r w:rsidRPr="00072CAB">
        <w:rPr>
          <w:color w:val="231F20"/>
          <w:spacing w:val="-20"/>
        </w:rPr>
        <w:t xml:space="preserve"> </w:t>
      </w:r>
      <w:r w:rsidRPr="00072CAB">
        <w:rPr>
          <w:color w:val="231F20"/>
        </w:rPr>
        <w:t>if</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other</w:t>
      </w:r>
      <w:r w:rsidRPr="00072CAB">
        <w:rPr>
          <w:color w:val="231F20"/>
          <w:spacing w:val="-20"/>
        </w:rPr>
        <w:t xml:space="preserve"> </w:t>
      </w:r>
      <w:r w:rsidRPr="00072CAB">
        <w:rPr>
          <w:color w:val="231F20"/>
        </w:rPr>
        <w:t>party</w:t>
      </w:r>
      <w:r w:rsidRPr="00072CAB">
        <w:rPr>
          <w:color w:val="231F20"/>
          <w:spacing w:val="-20"/>
        </w:rPr>
        <w:t xml:space="preserve"> </w:t>
      </w:r>
      <w:r w:rsidRPr="00072CAB">
        <w:rPr>
          <w:color w:val="231F20"/>
        </w:rPr>
        <w:t>causes</w:t>
      </w:r>
      <w:r w:rsidRPr="00072CAB">
        <w:rPr>
          <w:color w:val="231F20"/>
          <w:spacing w:val="-20"/>
        </w:rPr>
        <w:t xml:space="preserve"> </w:t>
      </w:r>
      <w:r w:rsidRPr="00072CAB">
        <w:rPr>
          <w:color w:val="231F20"/>
        </w:rPr>
        <w:t>a</w:t>
      </w:r>
      <w:r w:rsidRPr="00072CAB">
        <w:rPr>
          <w:color w:val="231F20"/>
          <w:spacing w:val="-20"/>
        </w:rPr>
        <w:t xml:space="preserve"> </w:t>
      </w:r>
      <w:r w:rsidRPr="00072CAB">
        <w:rPr>
          <w:color w:val="231F20"/>
        </w:rPr>
        <w:t>fundamental</w:t>
      </w:r>
      <w:r w:rsidRPr="00072CAB">
        <w:rPr>
          <w:color w:val="231F20"/>
          <w:spacing w:val="-20"/>
        </w:rPr>
        <w:t xml:space="preserve"> </w:t>
      </w:r>
      <w:r w:rsidRPr="00072CAB">
        <w:rPr>
          <w:color w:val="231F20"/>
        </w:rPr>
        <w:t>breach of</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p>
    <w:p w14:paraId="421445EF" w14:textId="77777777" w:rsidR="005F5B22" w:rsidRPr="00072CAB" w:rsidRDefault="00B0057A" w:rsidP="00B24219">
      <w:pPr>
        <w:pStyle w:val="ListParagraph"/>
        <w:numPr>
          <w:ilvl w:val="1"/>
          <w:numId w:val="118"/>
        </w:numPr>
        <w:spacing w:before="200" w:after="120" w:line="230" w:lineRule="auto"/>
        <w:ind w:left="810" w:right="850" w:hanging="360"/>
        <w:jc w:val="both"/>
      </w:pPr>
      <w:r w:rsidRPr="00072CAB">
        <w:rPr>
          <w:color w:val="231F20"/>
        </w:rPr>
        <w:lastRenderedPageBreak/>
        <w:t>Fundamental</w:t>
      </w:r>
      <w:r w:rsidRPr="00072CAB">
        <w:rPr>
          <w:color w:val="231F20"/>
          <w:spacing w:val="-23"/>
        </w:rPr>
        <w:t xml:space="preserve"> </w:t>
      </w:r>
      <w:r w:rsidRPr="00072CAB">
        <w:rPr>
          <w:color w:val="231F20"/>
        </w:rPr>
        <w:t>breaches</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Contract</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include,</w:t>
      </w:r>
      <w:r w:rsidRPr="00072CAB">
        <w:rPr>
          <w:color w:val="231F20"/>
          <w:spacing w:val="-23"/>
        </w:rPr>
        <w:t xml:space="preserve"> </w:t>
      </w:r>
      <w:r w:rsidRPr="00072CAB">
        <w:rPr>
          <w:color w:val="231F20"/>
        </w:rPr>
        <w:t>but</w:t>
      </w:r>
      <w:r w:rsidRPr="00072CAB">
        <w:rPr>
          <w:color w:val="231F20"/>
          <w:spacing w:val="-23"/>
        </w:rPr>
        <w:t xml:space="preserve"> </w:t>
      </w:r>
      <w:r w:rsidRPr="00072CAB">
        <w:rPr>
          <w:color w:val="231F20"/>
        </w:rPr>
        <w:t>shall</w:t>
      </w:r>
      <w:r w:rsidRPr="00072CAB">
        <w:rPr>
          <w:color w:val="231F20"/>
          <w:spacing w:val="-23"/>
        </w:rPr>
        <w:t xml:space="preserve"> </w:t>
      </w:r>
      <w:r w:rsidRPr="00072CAB">
        <w:rPr>
          <w:color w:val="231F20"/>
        </w:rPr>
        <w:t>not</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limited</w:t>
      </w:r>
      <w:r w:rsidRPr="00072CAB">
        <w:rPr>
          <w:color w:val="231F20"/>
          <w:spacing w:val="-23"/>
        </w:rPr>
        <w:t xml:space="preserve"> </w:t>
      </w:r>
      <w:r w:rsidRPr="00072CAB">
        <w:rPr>
          <w:color w:val="231F20"/>
        </w:rPr>
        <w:t>to,</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following:</w:t>
      </w:r>
    </w:p>
    <w:p w14:paraId="1ECBB572" w14:textId="77777777" w:rsidR="005F5B22" w:rsidRPr="00072CAB" w:rsidRDefault="00B0057A" w:rsidP="0022390B">
      <w:pPr>
        <w:pStyle w:val="ListParagraph"/>
        <w:numPr>
          <w:ilvl w:val="3"/>
          <w:numId w:val="14"/>
        </w:numPr>
        <w:tabs>
          <w:tab w:val="left" w:pos="1114"/>
        </w:tabs>
        <w:spacing w:before="48" w:line="230" w:lineRule="auto"/>
        <w:ind w:right="720" w:hanging="422"/>
        <w:jc w:val="both"/>
      </w:pPr>
      <w:r w:rsidRPr="00072CAB">
        <w:rPr>
          <w:color w:val="231F20"/>
        </w:rPr>
        <w:t>the</w:t>
      </w:r>
      <w:r w:rsidRPr="00072CAB">
        <w:rPr>
          <w:color w:val="231F20"/>
          <w:spacing w:val="-6"/>
        </w:rPr>
        <w:t xml:space="preserve"> </w:t>
      </w:r>
      <w:r w:rsidRPr="00072CAB">
        <w:rPr>
          <w:color w:val="231F20"/>
        </w:rPr>
        <w:t>Contractor</w:t>
      </w:r>
      <w:r w:rsidRPr="00072CAB">
        <w:rPr>
          <w:color w:val="231F20"/>
          <w:spacing w:val="-6"/>
        </w:rPr>
        <w:t xml:space="preserve"> </w:t>
      </w:r>
      <w:r w:rsidRPr="00072CAB">
        <w:rPr>
          <w:color w:val="231F20"/>
        </w:rPr>
        <w:t>stops</w:t>
      </w:r>
      <w:r w:rsidRPr="00072CAB">
        <w:rPr>
          <w:color w:val="231F20"/>
          <w:spacing w:val="-6"/>
        </w:rPr>
        <w:t xml:space="preserve"> </w:t>
      </w:r>
      <w:r w:rsidRPr="00072CAB">
        <w:rPr>
          <w:color w:val="231F20"/>
        </w:rPr>
        <w:t>work</w:t>
      </w:r>
      <w:r w:rsidRPr="00072CAB">
        <w:rPr>
          <w:color w:val="231F20"/>
          <w:spacing w:val="-6"/>
        </w:rPr>
        <w:t xml:space="preserve"> </w:t>
      </w:r>
      <w:r w:rsidRPr="00072CAB">
        <w:rPr>
          <w:color w:val="231F20"/>
        </w:rPr>
        <w:t>for</w:t>
      </w:r>
      <w:r w:rsidRPr="00072CAB">
        <w:rPr>
          <w:color w:val="231F20"/>
          <w:spacing w:val="-6"/>
        </w:rPr>
        <w:t xml:space="preserve"> </w:t>
      </w:r>
      <w:r w:rsidRPr="00072CAB">
        <w:rPr>
          <w:color w:val="231F20"/>
        </w:rPr>
        <w:t>30</w:t>
      </w:r>
      <w:r w:rsidRPr="00072CAB">
        <w:rPr>
          <w:color w:val="231F20"/>
          <w:spacing w:val="-6"/>
        </w:rPr>
        <w:t xml:space="preserve"> </w:t>
      </w:r>
      <w:r w:rsidRPr="00072CAB">
        <w:rPr>
          <w:color w:val="231F20"/>
        </w:rPr>
        <w:t>days</w:t>
      </w:r>
      <w:r w:rsidRPr="00072CAB">
        <w:rPr>
          <w:color w:val="231F20"/>
          <w:spacing w:val="-6"/>
        </w:rPr>
        <w:t xml:space="preserve"> </w:t>
      </w:r>
      <w:r w:rsidRPr="00072CAB">
        <w:rPr>
          <w:color w:val="231F20"/>
        </w:rPr>
        <w:t>when</w:t>
      </w:r>
      <w:r w:rsidRPr="00072CAB">
        <w:rPr>
          <w:color w:val="231F20"/>
          <w:spacing w:val="-6"/>
        </w:rPr>
        <w:t xml:space="preserve"> </w:t>
      </w:r>
      <w:r w:rsidRPr="00072CAB">
        <w:rPr>
          <w:color w:val="231F20"/>
        </w:rPr>
        <w:t>no</w:t>
      </w:r>
      <w:r w:rsidRPr="00072CAB">
        <w:rPr>
          <w:color w:val="231F20"/>
          <w:spacing w:val="-6"/>
        </w:rPr>
        <w:t xml:space="preserve"> </w:t>
      </w:r>
      <w:r w:rsidRPr="00072CAB">
        <w:rPr>
          <w:color w:val="231F20"/>
        </w:rPr>
        <w:t>stoppage</w:t>
      </w:r>
      <w:r w:rsidRPr="00072CAB">
        <w:rPr>
          <w:color w:val="231F20"/>
          <w:spacing w:val="-6"/>
        </w:rPr>
        <w:t xml:space="preserve"> </w:t>
      </w:r>
      <w:r w:rsidRPr="00072CAB">
        <w:rPr>
          <w:color w:val="231F20"/>
        </w:rPr>
        <w:t>of</w:t>
      </w:r>
      <w:r w:rsidRPr="00072CAB">
        <w:rPr>
          <w:color w:val="231F20"/>
          <w:spacing w:val="-6"/>
        </w:rPr>
        <w:t xml:space="preserve"> </w:t>
      </w:r>
      <w:r w:rsidRPr="00072CAB">
        <w:rPr>
          <w:color w:val="231F20"/>
        </w:rPr>
        <w:t>work</w:t>
      </w:r>
      <w:r w:rsidRPr="00072CAB">
        <w:rPr>
          <w:color w:val="231F20"/>
          <w:spacing w:val="-6"/>
        </w:rPr>
        <w:t xml:space="preserve"> </w:t>
      </w:r>
      <w:r w:rsidRPr="00072CAB">
        <w:rPr>
          <w:color w:val="231F20"/>
        </w:rPr>
        <w:t>is</w:t>
      </w:r>
      <w:r w:rsidRPr="00072CAB">
        <w:rPr>
          <w:color w:val="231F20"/>
          <w:spacing w:val="-6"/>
        </w:rPr>
        <w:t xml:space="preserve"> </w:t>
      </w:r>
      <w:r w:rsidRPr="00072CAB">
        <w:rPr>
          <w:color w:val="231F20"/>
        </w:rPr>
        <w:t>shown</w:t>
      </w:r>
      <w:r w:rsidRPr="00072CAB">
        <w:rPr>
          <w:color w:val="231F20"/>
          <w:spacing w:val="-6"/>
        </w:rPr>
        <w:t xml:space="preserve"> </w:t>
      </w:r>
      <w:r w:rsidRPr="00072CAB">
        <w:rPr>
          <w:color w:val="231F20"/>
        </w:rPr>
        <w:t>on</w:t>
      </w:r>
      <w:r w:rsidRPr="00072CAB">
        <w:rPr>
          <w:color w:val="231F20"/>
          <w:spacing w:val="-6"/>
        </w:rPr>
        <w:t xml:space="preserve"> </w:t>
      </w:r>
      <w:r w:rsidRPr="00072CAB">
        <w:rPr>
          <w:color w:val="231F20"/>
        </w:rPr>
        <w:t>the</w:t>
      </w:r>
      <w:r w:rsidRPr="00072CAB">
        <w:rPr>
          <w:color w:val="231F20"/>
          <w:spacing w:val="-6"/>
        </w:rPr>
        <w:t xml:space="preserve"> </w:t>
      </w:r>
      <w:r w:rsidRPr="00072CAB">
        <w:rPr>
          <w:color w:val="231F20"/>
        </w:rPr>
        <w:t>current</w:t>
      </w:r>
      <w:r w:rsidRPr="00072CAB">
        <w:rPr>
          <w:color w:val="231F20"/>
          <w:spacing w:val="-6"/>
        </w:rPr>
        <w:t xml:space="preserve"> </w:t>
      </w:r>
      <w:r w:rsidRPr="00072CAB">
        <w:rPr>
          <w:color w:val="231F20"/>
        </w:rPr>
        <w:t>Program</w:t>
      </w:r>
      <w:r w:rsidRPr="00072CAB">
        <w:rPr>
          <w:color w:val="231F20"/>
          <w:spacing w:val="-6"/>
        </w:rPr>
        <w:t xml:space="preserve"> </w:t>
      </w:r>
      <w:r w:rsidRPr="00072CAB">
        <w:rPr>
          <w:color w:val="231F20"/>
        </w:rPr>
        <w:t>and</w:t>
      </w:r>
      <w:r w:rsidRPr="00072CAB">
        <w:rPr>
          <w:color w:val="231F20"/>
          <w:spacing w:val="-6"/>
        </w:rPr>
        <w:t xml:space="preserve"> </w:t>
      </w:r>
      <w:r w:rsidRPr="00072CAB">
        <w:rPr>
          <w:color w:val="231F20"/>
        </w:rPr>
        <w:t>the stoppage</w:t>
      </w:r>
      <w:r w:rsidRPr="00072CAB">
        <w:rPr>
          <w:color w:val="231F20"/>
          <w:spacing w:val="-23"/>
        </w:rPr>
        <w:t xml:space="preserve"> </w:t>
      </w:r>
      <w:r w:rsidRPr="00072CAB">
        <w:rPr>
          <w:color w:val="231F20"/>
        </w:rPr>
        <w:t>has</w:t>
      </w:r>
      <w:r w:rsidRPr="00072CAB">
        <w:rPr>
          <w:color w:val="231F20"/>
          <w:spacing w:val="-23"/>
        </w:rPr>
        <w:t xml:space="preserve"> </w:t>
      </w:r>
      <w:r w:rsidRPr="00072CAB">
        <w:rPr>
          <w:color w:val="231F20"/>
        </w:rPr>
        <w:t>not</w:t>
      </w:r>
      <w:r w:rsidRPr="00072CAB">
        <w:rPr>
          <w:color w:val="231F20"/>
          <w:spacing w:val="-23"/>
        </w:rPr>
        <w:t xml:space="preserve"> </w:t>
      </w:r>
      <w:r w:rsidRPr="00072CAB">
        <w:rPr>
          <w:color w:val="231F20"/>
        </w:rPr>
        <w:t>been</w:t>
      </w:r>
      <w:r w:rsidRPr="00072CAB">
        <w:rPr>
          <w:color w:val="231F20"/>
          <w:spacing w:val="-23"/>
        </w:rPr>
        <w:t xml:space="preserve"> </w:t>
      </w:r>
      <w:r w:rsidRPr="00072CAB">
        <w:rPr>
          <w:color w:val="231F20"/>
        </w:rPr>
        <w:t>authorized</w:t>
      </w:r>
      <w:r w:rsidRPr="00072CAB">
        <w:rPr>
          <w:color w:val="231F20"/>
          <w:spacing w:val="-23"/>
        </w:rPr>
        <w:t xml:space="preserve"> </w:t>
      </w:r>
      <w:r w:rsidRPr="00072CAB">
        <w:rPr>
          <w:color w:val="231F20"/>
        </w:rPr>
        <w:t>by</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Project</w:t>
      </w:r>
      <w:r w:rsidRPr="00072CAB">
        <w:rPr>
          <w:color w:val="231F20"/>
          <w:spacing w:val="-23"/>
        </w:rPr>
        <w:t xml:space="preserve"> </w:t>
      </w:r>
      <w:r w:rsidRPr="00072CAB">
        <w:rPr>
          <w:color w:val="231F20"/>
        </w:rPr>
        <w:t>Manager;</w:t>
      </w:r>
    </w:p>
    <w:p w14:paraId="07FCA52B" w14:textId="77777777" w:rsidR="005F5B22" w:rsidRPr="00072CAB" w:rsidRDefault="00B0057A" w:rsidP="0022390B">
      <w:pPr>
        <w:pStyle w:val="ListParagraph"/>
        <w:numPr>
          <w:ilvl w:val="3"/>
          <w:numId w:val="14"/>
        </w:numPr>
        <w:tabs>
          <w:tab w:val="left" w:pos="1114"/>
        </w:tabs>
        <w:spacing w:before="50" w:line="230" w:lineRule="auto"/>
        <w:ind w:right="720" w:hanging="422"/>
        <w:jc w:val="both"/>
      </w:pPr>
      <w:r w:rsidRPr="00072CAB">
        <w:rPr>
          <w:color w:val="231F20"/>
        </w:rPr>
        <w:t>the</w:t>
      </w:r>
      <w:r w:rsidRPr="00072CAB">
        <w:rPr>
          <w:color w:val="231F20"/>
          <w:spacing w:val="-3"/>
        </w:rPr>
        <w:t xml:space="preserve"> </w:t>
      </w:r>
      <w:r w:rsidRPr="00072CAB">
        <w:rPr>
          <w:color w:val="231F20"/>
        </w:rPr>
        <w:t>Project</w:t>
      </w:r>
      <w:r w:rsidRPr="00072CAB">
        <w:rPr>
          <w:color w:val="231F20"/>
          <w:spacing w:val="-3"/>
        </w:rPr>
        <w:t xml:space="preserve"> </w:t>
      </w:r>
      <w:r w:rsidRPr="00072CAB">
        <w:rPr>
          <w:color w:val="231F20"/>
        </w:rPr>
        <w:t>Manager</w:t>
      </w:r>
      <w:r w:rsidRPr="00072CAB">
        <w:rPr>
          <w:color w:val="231F20"/>
          <w:spacing w:val="-3"/>
        </w:rPr>
        <w:t xml:space="preserve"> </w:t>
      </w:r>
      <w:r w:rsidRPr="00072CAB">
        <w:rPr>
          <w:color w:val="231F20"/>
        </w:rPr>
        <w:t>instructs</w:t>
      </w:r>
      <w:r w:rsidRPr="00072CAB">
        <w:rPr>
          <w:color w:val="231F20"/>
          <w:spacing w:val="-3"/>
        </w:rPr>
        <w:t xml:space="preserve"> </w:t>
      </w:r>
      <w:r w:rsidRPr="00072CAB">
        <w:rPr>
          <w:color w:val="231F20"/>
        </w:rPr>
        <w:t>the</w:t>
      </w:r>
      <w:r w:rsidRPr="00072CAB">
        <w:rPr>
          <w:color w:val="231F20"/>
          <w:spacing w:val="-3"/>
        </w:rPr>
        <w:t xml:space="preserve"> </w:t>
      </w:r>
      <w:r w:rsidRPr="00072CAB">
        <w:rPr>
          <w:color w:val="231F20"/>
        </w:rPr>
        <w:t>Contractor</w:t>
      </w:r>
      <w:r w:rsidRPr="00072CAB">
        <w:rPr>
          <w:color w:val="231F20"/>
          <w:spacing w:val="-3"/>
        </w:rPr>
        <w:t xml:space="preserve"> </w:t>
      </w:r>
      <w:r w:rsidRPr="00072CAB">
        <w:rPr>
          <w:color w:val="231F20"/>
        </w:rPr>
        <w:t>to</w:t>
      </w:r>
      <w:r w:rsidRPr="00072CAB">
        <w:rPr>
          <w:color w:val="231F20"/>
          <w:spacing w:val="-3"/>
        </w:rPr>
        <w:t xml:space="preserve"> </w:t>
      </w:r>
      <w:r w:rsidRPr="00072CAB">
        <w:rPr>
          <w:color w:val="231F20"/>
        </w:rPr>
        <w:t>delay</w:t>
      </w:r>
      <w:r w:rsidRPr="00072CAB">
        <w:rPr>
          <w:color w:val="231F20"/>
          <w:spacing w:val="-3"/>
        </w:rPr>
        <w:t xml:space="preserve"> </w:t>
      </w:r>
      <w:r w:rsidRPr="00072CAB">
        <w:rPr>
          <w:color w:val="231F20"/>
        </w:rPr>
        <w:t>the</w:t>
      </w:r>
      <w:r w:rsidRPr="00072CAB">
        <w:rPr>
          <w:color w:val="231F20"/>
          <w:spacing w:val="-3"/>
        </w:rPr>
        <w:t xml:space="preserve"> </w:t>
      </w:r>
      <w:r w:rsidRPr="00072CAB">
        <w:rPr>
          <w:color w:val="231F20"/>
        </w:rPr>
        <w:t>progress</w:t>
      </w:r>
      <w:r w:rsidRPr="00072CAB">
        <w:rPr>
          <w:color w:val="231F20"/>
          <w:spacing w:val="-2"/>
        </w:rPr>
        <w:t xml:space="preserve"> </w:t>
      </w:r>
      <w:r w:rsidRPr="00072CAB">
        <w:rPr>
          <w:color w:val="231F20"/>
        </w:rPr>
        <w:t>of</w:t>
      </w:r>
      <w:r w:rsidRPr="00072CAB">
        <w:rPr>
          <w:color w:val="231F20"/>
          <w:spacing w:val="-3"/>
        </w:rPr>
        <w:t xml:space="preserve"> </w:t>
      </w:r>
      <w:r w:rsidRPr="00072CAB">
        <w:rPr>
          <w:color w:val="231F20"/>
        </w:rPr>
        <w:t>the</w:t>
      </w:r>
      <w:r w:rsidRPr="00072CAB">
        <w:rPr>
          <w:color w:val="231F20"/>
          <w:spacing w:val="-7"/>
        </w:rPr>
        <w:t xml:space="preserve"> </w:t>
      </w:r>
      <w:r w:rsidRPr="00072CAB">
        <w:rPr>
          <w:color w:val="231F20"/>
          <w:spacing w:val="-3"/>
        </w:rPr>
        <w:t>Works,</w:t>
      </w:r>
      <w:r w:rsidRPr="00072CAB">
        <w:rPr>
          <w:color w:val="231F20"/>
          <w:spacing w:val="-2"/>
        </w:rPr>
        <w:t xml:space="preserve"> </w:t>
      </w:r>
      <w:r w:rsidRPr="00072CAB">
        <w:rPr>
          <w:color w:val="231F20"/>
        </w:rPr>
        <w:t>and</w:t>
      </w:r>
      <w:r w:rsidRPr="00072CAB">
        <w:rPr>
          <w:color w:val="231F20"/>
          <w:spacing w:val="-3"/>
        </w:rPr>
        <w:t xml:space="preserve"> </w:t>
      </w:r>
      <w:r w:rsidRPr="00072CAB">
        <w:rPr>
          <w:color w:val="231F20"/>
        </w:rPr>
        <w:t>the</w:t>
      </w:r>
      <w:r w:rsidRPr="00072CAB">
        <w:rPr>
          <w:color w:val="231F20"/>
          <w:spacing w:val="-3"/>
        </w:rPr>
        <w:t xml:space="preserve"> </w:t>
      </w:r>
      <w:r w:rsidRPr="00072CAB">
        <w:rPr>
          <w:color w:val="231F20"/>
        </w:rPr>
        <w:t>instruction</w:t>
      </w:r>
      <w:r w:rsidRPr="00072CAB">
        <w:rPr>
          <w:color w:val="231F20"/>
          <w:spacing w:val="-3"/>
        </w:rPr>
        <w:t xml:space="preserve"> </w:t>
      </w:r>
      <w:r w:rsidRPr="00072CAB">
        <w:rPr>
          <w:color w:val="231F20"/>
        </w:rPr>
        <w:t>is</w:t>
      </w:r>
      <w:r w:rsidRPr="00072CAB">
        <w:rPr>
          <w:color w:val="231F20"/>
          <w:spacing w:val="-3"/>
        </w:rPr>
        <w:t xml:space="preserve"> </w:t>
      </w:r>
      <w:r w:rsidRPr="00072CAB">
        <w:rPr>
          <w:color w:val="231F20"/>
        </w:rPr>
        <w:t>not withdrawn</w:t>
      </w:r>
      <w:r w:rsidRPr="00072CAB">
        <w:rPr>
          <w:color w:val="231F20"/>
          <w:spacing w:val="-23"/>
        </w:rPr>
        <w:t xml:space="preserve"> </w:t>
      </w:r>
      <w:r w:rsidRPr="00072CAB">
        <w:rPr>
          <w:color w:val="231F20"/>
        </w:rPr>
        <w:t>within</w:t>
      </w:r>
      <w:r w:rsidRPr="00072CAB">
        <w:rPr>
          <w:color w:val="231F20"/>
          <w:spacing w:val="-23"/>
        </w:rPr>
        <w:t xml:space="preserve"> </w:t>
      </w:r>
      <w:r w:rsidRPr="00072CAB">
        <w:rPr>
          <w:color w:val="231F20"/>
        </w:rPr>
        <w:t>30</w:t>
      </w:r>
      <w:r w:rsidRPr="00072CAB">
        <w:rPr>
          <w:color w:val="231F20"/>
          <w:spacing w:val="-22"/>
        </w:rPr>
        <w:t xml:space="preserve"> </w:t>
      </w:r>
      <w:r w:rsidRPr="00072CAB">
        <w:rPr>
          <w:color w:val="231F20"/>
        </w:rPr>
        <w:t>days;</w:t>
      </w:r>
    </w:p>
    <w:p w14:paraId="0259126E" w14:textId="77777777" w:rsidR="005F5B22" w:rsidRPr="00072CAB" w:rsidRDefault="00B0057A" w:rsidP="0022390B">
      <w:pPr>
        <w:pStyle w:val="ListParagraph"/>
        <w:numPr>
          <w:ilvl w:val="3"/>
          <w:numId w:val="14"/>
        </w:numPr>
        <w:tabs>
          <w:tab w:val="left" w:pos="1114"/>
        </w:tabs>
        <w:spacing w:before="50" w:line="230" w:lineRule="auto"/>
        <w:ind w:right="720" w:hanging="422"/>
        <w:jc w:val="both"/>
      </w:pPr>
      <w:r w:rsidRPr="00072CAB">
        <w:rPr>
          <w:color w:val="231F20"/>
        </w:rPr>
        <w:t>the Procuring Entity or the Contractor is made bankrupt or goes into liquidation other than for a reconstruction or</w:t>
      </w:r>
      <w:r w:rsidRPr="00072CAB">
        <w:rPr>
          <w:color w:val="231F20"/>
          <w:spacing w:val="-45"/>
        </w:rPr>
        <w:t xml:space="preserve"> </w:t>
      </w:r>
      <w:r w:rsidRPr="00072CAB">
        <w:rPr>
          <w:color w:val="231F20"/>
        </w:rPr>
        <w:t>amalgamation;</w:t>
      </w:r>
    </w:p>
    <w:p w14:paraId="2E24B518" w14:textId="77777777" w:rsidR="005F5B22" w:rsidRPr="00072CAB" w:rsidRDefault="00B0057A" w:rsidP="0022390B">
      <w:pPr>
        <w:pStyle w:val="ListParagraph"/>
        <w:numPr>
          <w:ilvl w:val="3"/>
          <w:numId w:val="14"/>
        </w:numPr>
        <w:tabs>
          <w:tab w:val="left" w:pos="1114"/>
        </w:tabs>
        <w:spacing w:before="50" w:line="230" w:lineRule="auto"/>
        <w:ind w:right="720" w:hanging="422"/>
        <w:jc w:val="both"/>
      </w:pPr>
      <w:r w:rsidRPr="00072CAB">
        <w:rPr>
          <w:color w:val="231F20"/>
        </w:rPr>
        <w:t>a</w:t>
      </w:r>
      <w:r w:rsidRPr="00072CAB">
        <w:rPr>
          <w:color w:val="231F20"/>
          <w:spacing w:val="-6"/>
        </w:rPr>
        <w:t xml:space="preserve"> </w:t>
      </w:r>
      <w:r w:rsidRPr="00072CAB">
        <w:rPr>
          <w:color w:val="231F20"/>
        </w:rPr>
        <w:t>payment</w:t>
      </w:r>
      <w:r w:rsidRPr="00072CAB">
        <w:rPr>
          <w:color w:val="231F20"/>
          <w:spacing w:val="-6"/>
        </w:rPr>
        <w:t xml:space="preserve"> </w:t>
      </w:r>
      <w:r w:rsidRPr="00072CAB">
        <w:rPr>
          <w:color w:val="231F20"/>
        </w:rPr>
        <w:t>certiﬁed</w:t>
      </w:r>
      <w:r w:rsidRPr="00072CAB">
        <w:rPr>
          <w:color w:val="231F20"/>
          <w:spacing w:val="-6"/>
        </w:rPr>
        <w:t xml:space="preserve"> </w:t>
      </w:r>
      <w:r w:rsidRPr="00072CAB">
        <w:rPr>
          <w:color w:val="231F20"/>
        </w:rPr>
        <w:t>by</w:t>
      </w:r>
      <w:r w:rsidRPr="00072CAB">
        <w:rPr>
          <w:color w:val="231F20"/>
          <w:spacing w:val="-6"/>
        </w:rPr>
        <w:t xml:space="preserve"> </w:t>
      </w:r>
      <w:r w:rsidRPr="00072CAB">
        <w:rPr>
          <w:color w:val="231F20"/>
        </w:rPr>
        <w:t>the</w:t>
      </w:r>
      <w:r w:rsidRPr="00072CAB">
        <w:rPr>
          <w:color w:val="231F20"/>
          <w:spacing w:val="-6"/>
        </w:rPr>
        <w:t xml:space="preserve"> </w:t>
      </w:r>
      <w:r w:rsidRPr="00072CAB">
        <w:rPr>
          <w:color w:val="231F20"/>
        </w:rPr>
        <w:t>Project</w:t>
      </w:r>
      <w:r w:rsidRPr="00072CAB">
        <w:rPr>
          <w:color w:val="231F20"/>
          <w:spacing w:val="-6"/>
        </w:rPr>
        <w:t xml:space="preserve"> </w:t>
      </w:r>
      <w:r w:rsidRPr="00072CAB">
        <w:rPr>
          <w:color w:val="231F20"/>
        </w:rPr>
        <w:t>Manager</w:t>
      </w:r>
      <w:r w:rsidRPr="00072CAB">
        <w:rPr>
          <w:color w:val="231F20"/>
          <w:spacing w:val="-6"/>
        </w:rPr>
        <w:t xml:space="preserve"> </w:t>
      </w:r>
      <w:r w:rsidRPr="00072CAB">
        <w:rPr>
          <w:color w:val="231F20"/>
        </w:rPr>
        <w:t>is</w:t>
      </w:r>
      <w:r w:rsidRPr="00072CAB">
        <w:rPr>
          <w:color w:val="231F20"/>
          <w:spacing w:val="-6"/>
        </w:rPr>
        <w:t xml:space="preserve"> </w:t>
      </w:r>
      <w:r w:rsidRPr="00072CAB">
        <w:rPr>
          <w:color w:val="231F20"/>
        </w:rPr>
        <w:t>not</w:t>
      </w:r>
      <w:r w:rsidRPr="00072CAB">
        <w:rPr>
          <w:color w:val="231F20"/>
          <w:spacing w:val="-6"/>
        </w:rPr>
        <w:t xml:space="preserve"> </w:t>
      </w:r>
      <w:r w:rsidRPr="00072CAB">
        <w:rPr>
          <w:color w:val="231F20"/>
        </w:rPr>
        <w:t>paid</w:t>
      </w:r>
      <w:r w:rsidRPr="00072CAB">
        <w:rPr>
          <w:color w:val="231F20"/>
          <w:spacing w:val="-6"/>
        </w:rPr>
        <w:t xml:space="preserve"> </w:t>
      </w:r>
      <w:r w:rsidRPr="00072CAB">
        <w:rPr>
          <w:color w:val="231F20"/>
        </w:rPr>
        <w:t>by</w:t>
      </w:r>
      <w:r w:rsidRPr="00072CAB">
        <w:rPr>
          <w:color w:val="231F20"/>
          <w:spacing w:val="-6"/>
        </w:rPr>
        <w:t xml:space="preserve"> </w:t>
      </w:r>
      <w:r w:rsidRPr="00072CAB">
        <w:rPr>
          <w:color w:val="231F20"/>
        </w:rPr>
        <w:t>the</w:t>
      </w:r>
      <w:r w:rsidRPr="00072CAB">
        <w:rPr>
          <w:color w:val="231F20"/>
          <w:spacing w:val="-6"/>
        </w:rPr>
        <w:t xml:space="preserve"> </w:t>
      </w:r>
      <w:r w:rsidRPr="00072CAB">
        <w:rPr>
          <w:color w:val="231F20"/>
        </w:rPr>
        <w:t>Procuring</w:t>
      </w:r>
      <w:r w:rsidRPr="00072CAB">
        <w:rPr>
          <w:color w:val="231F20"/>
          <w:spacing w:val="-6"/>
        </w:rPr>
        <w:t xml:space="preserve"> </w:t>
      </w:r>
      <w:r w:rsidRPr="00072CAB">
        <w:rPr>
          <w:color w:val="231F20"/>
        </w:rPr>
        <w:t>Entity</w:t>
      </w:r>
      <w:r w:rsidRPr="00072CAB">
        <w:rPr>
          <w:color w:val="231F20"/>
          <w:spacing w:val="-6"/>
        </w:rPr>
        <w:t xml:space="preserve"> </w:t>
      </w:r>
      <w:r w:rsidRPr="00072CAB">
        <w:rPr>
          <w:color w:val="231F20"/>
        </w:rPr>
        <w:t>to</w:t>
      </w:r>
      <w:r w:rsidRPr="00072CAB">
        <w:rPr>
          <w:color w:val="231F20"/>
          <w:spacing w:val="-6"/>
        </w:rPr>
        <w:t xml:space="preserve"> </w:t>
      </w:r>
      <w:r w:rsidRPr="00072CAB">
        <w:rPr>
          <w:color w:val="231F20"/>
        </w:rPr>
        <w:t>the</w:t>
      </w:r>
      <w:r w:rsidRPr="00072CAB">
        <w:rPr>
          <w:color w:val="231F20"/>
          <w:spacing w:val="-6"/>
        </w:rPr>
        <w:t xml:space="preserve"> </w:t>
      </w:r>
      <w:r w:rsidRPr="00072CAB">
        <w:rPr>
          <w:color w:val="231F20"/>
        </w:rPr>
        <w:t>Contractor</w:t>
      </w:r>
      <w:r w:rsidRPr="00072CAB">
        <w:rPr>
          <w:color w:val="231F20"/>
          <w:spacing w:val="-6"/>
        </w:rPr>
        <w:t xml:space="preserve"> </w:t>
      </w:r>
      <w:r w:rsidRPr="00072CAB">
        <w:rPr>
          <w:color w:val="231F20"/>
        </w:rPr>
        <w:t>within</w:t>
      </w:r>
      <w:r w:rsidRPr="00072CAB">
        <w:rPr>
          <w:color w:val="231F20"/>
          <w:spacing w:val="-6"/>
        </w:rPr>
        <w:t xml:space="preserve"> </w:t>
      </w:r>
      <w:r w:rsidRPr="00072CAB">
        <w:rPr>
          <w:color w:val="231F20"/>
        </w:rPr>
        <w:t>84 days</w:t>
      </w:r>
      <w:r w:rsidRPr="00072CAB">
        <w:rPr>
          <w:color w:val="231F20"/>
          <w:spacing w:val="-22"/>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date</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Project</w:t>
      </w:r>
      <w:r w:rsidRPr="00072CAB">
        <w:rPr>
          <w:color w:val="231F20"/>
          <w:spacing w:val="-23"/>
        </w:rPr>
        <w:t xml:space="preserve"> </w:t>
      </w:r>
      <w:r w:rsidRPr="00072CAB">
        <w:rPr>
          <w:color w:val="231F20"/>
        </w:rPr>
        <w:t>Manager's</w:t>
      </w:r>
      <w:r w:rsidRPr="00072CAB">
        <w:rPr>
          <w:color w:val="231F20"/>
          <w:spacing w:val="-22"/>
        </w:rPr>
        <w:t xml:space="preserve"> </w:t>
      </w:r>
      <w:r w:rsidRPr="00072CAB">
        <w:rPr>
          <w:color w:val="231F20"/>
        </w:rPr>
        <w:t>certiﬁcate;</w:t>
      </w:r>
    </w:p>
    <w:p w14:paraId="514416DD" w14:textId="77777777" w:rsidR="005F5B22" w:rsidRPr="00072CAB" w:rsidRDefault="00B0057A" w:rsidP="0022390B">
      <w:pPr>
        <w:pStyle w:val="ListParagraph"/>
        <w:numPr>
          <w:ilvl w:val="3"/>
          <w:numId w:val="14"/>
        </w:numPr>
        <w:tabs>
          <w:tab w:val="left" w:pos="1114"/>
        </w:tabs>
        <w:spacing w:before="51" w:line="230" w:lineRule="auto"/>
        <w:ind w:right="720"/>
        <w:jc w:val="both"/>
      </w:pPr>
      <w:r w:rsidRPr="00072CAB">
        <w:rPr>
          <w:color w:val="231F20"/>
        </w:rPr>
        <w:t>the Project Manager gives Notice that failure to correct a particular Defect is a fundamental breach of Contract</w:t>
      </w:r>
      <w:r w:rsidRPr="00072CAB">
        <w:rPr>
          <w:color w:val="231F20"/>
          <w:spacing w:val="-8"/>
        </w:rPr>
        <w:t xml:space="preserve"> </w:t>
      </w:r>
      <w:r w:rsidRPr="00072CAB">
        <w:rPr>
          <w:color w:val="231F20"/>
        </w:rPr>
        <w:t>and</w:t>
      </w:r>
      <w:r w:rsidRPr="00072CAB">
        <w:rPr>
          <w:color w:val="231F20"/>
          <w:spacing w:val="-8"/>
        </w:rPr>
        <w:t xml:space="preserve"> </w:t>
      </w:r>
      <w:r w:rsidRPr="00072CAB">
        <w:rPr>
          <w:color w:val="231F20"/>
        </w:rPr>
        <w:t>the</w:t>
      </w:r>
      <w:r w:rsidRPr="00072CAB">
        <w:rPr>
          <w:color w:val="231F20"/>
          <w:spacing w:val="-8"/>
        </w:rPr>
        <w:t xml:space="preserve"> </w:t>
      </w:r>
      <w:r w:rsidRPr="00072CAB">
        <w:rPr>
          <w:color w:val="231F20"/>
        </w:rPr>
        <w:t>Contractor</w:t>
      </w:r>
      <w:r w:rsidRPr="00072CAB">
        <w:rPr>
          <w:color w:val="231F20"/>
          <w:spacing w:val="-8"/>
        </w:rPr>
        <w:t xml:space="preserve"> </w:t>
      </w:r>
      <w:r w:rsidRPr="00072CAB">
        <w:rPr>
          <w:color w:val="231F20"/>
        </w:rPr>
        <w:t>fails</w:t>
      </w:r>
      <w:r w:rsidRPr="00072CAB">
        <w:rPr>
          <w:color w:val="231F20"/>
          <w:spacing w:val="-8"/>
        </w:rPr>
        <w:t xml:space="preserve"> </w:t>
      </w:r>
      <w:r w:rsidRPr="00072CAB">
        <w:rPr>
          <w:color w:val="231F20"/>
        </w:rPr>
        <w:t>to</w:t>
      </w:r>
      <w:r w:rsidRPr="00072CAB">
        <w:rPr>
          <w:color w:val="231F20"/>
          <w:spacing w:val="-8"/>
        </w:rPr>
        <w:t xml:space="preserve"> </w:t>
      </w:r>
      <w:r w:rsidRPr="00072CAB">
        <w:rPr>
          <w:color w:val="231F20"/>
        </w:rPr>
        <w:t>correct</w:t>
      </w:r>
      <w:r w:rsidRPr="00072CAB">
        <w:rPr>
          <w:color w:val="231F20"/>
          <w:spacing w:val="-8"/>
        </w:rPr>
        <w:t xml:space="preserve"> </w:t>
      </w:r>
      <w:r w:rsidRPr="00072CAB">
        <w:rPr>
          <w:color w:val="231F20"/>
        </w:rPr>
        <w:t>it</w:t>
      </w:r>
      <w:r w:rsidRPr="00072CAB">
        <w:rPr>
          <w:color w:val="231F20"/>
          <w:spacing w:val="-8"/>
        </w:rPr>
        <w:t xml:space="preserve"> </w:t>
      </w:r>
      <w:r w:rsidRPr="00072CAB">
        <w:rPr>
          <w:color w:val="231F20"/>
        </w:rPr>
        <w:t>within</w:t>
      </w:r>
      <w:r w:rsidRPr="00072CAB">
        <w:rPr>
          <w:color w:val="231F20"/>
          <w:spacing w:val="-8"/>
        </w:rPr>
        <w:t xml:space="preserve"> </w:t>
      </w:r>
      <w:r w:rsidRPr="00072CAB">
        <w:rPr>
          <w:color w:val="231F20"/>
        </w:rPr>
        <w:t>a</w:t>
      </w:r>
      <w:r w:rsidRPr="00072CAB">
        <w:rPr>
          <w:color w:val="231F20"/>
          <w:spacing w:val="-8"/>
        </w:rPr>
        <w:t xml:space="preserve"> </w:t>
      </w:r>
      <w:r w:rsidRPr="00072CAB">
        <w:rPr>
          <w:color w:val="231F20"/>
        </w:rPr>
        <w:t>reasonable</w:t>
      </w:r>
      <w:r w:rsidRPr="00072CAB">
        <w:rPr>
          <w:color w:val="231F20"/>
          <w:spacing w:val="-8"/>
        </w:rPr>
        <w:t xml:space="preserve"> </w:t>
      </w:r>
      <w:r w:rsidRPr="00072CAB">
        <w:rPr>
          <w:color w:val="231F20"/>
        </w:rPr>
        <w:t>period</w:t>
      </w:r>
      <w:r w:rsidRPr="00072CAB">
        <w:rPr>
          <w:color w:val="231F20"/>
          <w:spacing w:val="-8"/>
        </w:rPr>
        <w:t xml:space="preserve"> </w:t>
      </w:r>
      <w:r w:rsidRPr="00072CAB">
        <w:rPr>
          <w:color w:val="231F20"/>
        </w:rPr>
        <w:t>of</w:t>
      </w:r>
      <w:r w:rsidRPr="00072CAB">
        <w:rPr>
          <w:color w:val="231F20"/>
          <w:spacing w:val="-8"/>
        </w:rPr>
        <w:t xml:space="preserve"> </w:t>
      </w:r>
      <w:r w:rsidRPr="00072CAB">
        <w:rPr>
          <w:color w:val="231F20"/>
        </w:rPr>
        <w:t>time</w:t>
      </w:r>
      <w:r w:rsidRPr="00072CAB">
        <w:rPr>
          <w:color w:val="231F20"/>
          <w:spacing w:val="-8"/>
        </w:rPr>
        <w:t xml:space="preserve"> </w:t>
      </w:r>
      <w:r w:rsidRPr="00072CAB">
        <w:rPr>
          <w:color w:val="231F20"/>
        </w:rPr>
        <w:t>determined</w:t>
      </w:r>
      <w:r w:rsidRPr="00072CAB">
        <w:rPr>
          <w:color w:val="231F20"/>
          <w:spacing w:val="-8"/>
        </w:rPr>
        <w:t xml:space="preserve"> </w:t>
      </w:r>
      <w:r w:rsidRPr="00072CAB">
        <w:rPr>
          <w:color w:val="231F20"/>
        </w:rPr>
        <w:t>by</w:t>
      </w:r>
      <w:r w:rsidRPr="00072CAB">
        <w:rPr>
          <w:color w:val="231F20"/>
          <w:spacing w:val="-8"/>
        </w:rPr>
        <w:t xml:space="preserve"> </w:t>
      </w:r>
      <w:r w:rsidRPr="00072CAB">
        <w:rPr>
          <w:color w:val="231F20"/>
        </w:rPr>
        <w:t>the</w:t>
      </w:r>
      <w:r w:rsidRPr="00072CAB">
        <w:rPr>
          <w:color w:val="231F20"/>
          <w:spacing w:val="-8"/>
        </w:rPr>
        <w:t xml:space="preserve"> </w:t>
      </w:r>
      <w:r w:rsidRPr="00072CAB">
        <w:rPr>
          <w:color w:val="231F20"/>
        </w:rPr>
        <w:t>Project Manager;</w:t>
      </w:r>
    </w:p>
    <w:p w14:paraId="3C2DEF28" w14:textId="77777777" w:rsidR="005F5B22" w:rsidRPr="00072CAB" w:rsidRDefault="00B0057A" w:rsidP="0022390B">
      <w:pPr>
        <w:pStyle w:val="ListParagraph"/>
        <w:numPr>
          <w:ilvl w:val="3"/>
          <w:numId w:val="14"/>
        </w:numPr>
        <w:tabs>
          <w:tab w:val="left" w:pos="1113"/>
          <w:tab w:val="left" w:pos="1114"/>
        </w:tabs>
        <w:spacing w:before="43"/>
        <w:ind w:right="720"/>
      </w:pPr>
      <w:r w:rsidRPr="00072CAB">
        <w:rPr>
          <w:color w:val="231F20"/>
        </w:rPr>
        <w:t>the</w:t>
      </w:r>
      <w:r w:rsidRPr="00072CAB">
        <w:rPr>
          <w:color w:val="231F20"/>
          <w:spacing w:val="-24"/>
        </w:rPr>
        <w:t xml:space="preserve"> </w:t>
      </w:r>
      <w:r w:rsidRPr="00072CAB">
        <w:rPr>
          <w:color w:val="231F20"/>
        </w:rPr>
        <w:t>Contractor</w:t>
      </w:r>
      <w:r w:rsidRPr="00072CAB">
        <w:rPr>
          <w:color w:val="231F20"/>
          <w:spacing w:val="-24"/>
        </w:rPr>
        <w:t xml:space="preserve"> </w:t>
      </w:r>
      <w:r w:rsidRPr="00072CAB">
        <w:rPr>
          <w:color w:val="231F20"/>
        </w:rPr>
        <w:t>does</w:t>
      </w:r>
      <w:r w:rsidRPr="00072CAB">
        <w:rPr>
          <w:color w:val="231F20"/>
          <w:spacing w:val="-23"/>
        </w:rPr>
        <w:t xml:space="preserve"> </w:t>
      </w:r>
      <w:r w:rsidRPr="00072CAB">
        <w:rPr>
          <w:color w:val="231F20"/>
        </w:rPr>
        <w:t>not</w:t>
      </w:r>
      <w:r w:rsidRPr="00072CAB">
        <w:rPr>
          <w:color w:val="231F20"/>
          <w:spacing w:val="-24"/>
        </w:rPr>
        <w:t xml:space="preserve"> </w:t>
      </w:r>
      <w:r w:rsidRPr="00072CAB">
        <w:rPr>
          <w:color w:val="231F20"/>
        </w:rPr>
        <w:t>maintain</w:t>
      </w:r>
      <w:r w:rsidRPr="00072CAB">
        <w:rPr>
          <w:color w:val="231F20"/>
          <w:spacing w:val="-24"/>
        </w:rPr>
        <w:t xml:space="preserve"> </w:t>
      </w:r>
      <w:r w:rsidRPr="00072CAB">
        <w:rPr>
          <w:color w:val="231F20"/>
        </w:rPr>
        <w:t>a</w:t>
      </w:r>
      <w:r w:rsidRPr="00072CAB">
        <w:rPr>
          <w:color w:val="231F20"/>
          <w:spacing w:val="-24"/>
        </w:rPr>
        <w:t xml:space="preserve"> </w:t>
      </w:r>
      <w:r w:rsidRPr="00072CAB">
        <w:rPr>
          <w:color w:val="231F20"/>
        </w:rPr>
        <w:t>Security,</w:t>
      </w:r>
      <w:r w:rsidRPr="00072CAB">
        <w:rPr>
          <w:color w:val="231F20"/>
          <w:spacing w:val="-24"/>
        </w:rPr>
        <w:t xml:space="preserve"> </w:t>
      </w:r>
      <w:r w:rsidRPr="00072CAB">
        <w:rPr>
          <w:color w:val="231F20"/>
        </w:rPr>
        <w:t>which</w:t>
      </w:r>
      <w:r w:rsidRPr="00072CAB">
        <w:rPr>
          <w:color w:val="231F20"/>
          <w:spacing w:val="-24"/>
        </w:rPr>
        <w:t xml:space="preserve"> </w:t>
      </w:r>
      <w:r w:rsidRPr="00072CAB">
        <w:rPr>
          <w:color w:val="231F20"/>
        </w:rPr>
        <w:t>is</w:t>
      </w:r>
      <w:r w:rsidRPr="00072CAB">
        <w:rPr>
          <w:color w:val="231F20"/>
          <w:spacing w:val="-23"/>
        </w:rPr>
        <w:t xml:space="preserve"> </w:t>
      </w:r>
      <w:r w:rsidRPr="00072CAB">
        <w:rPr>
          <w:color w:val="231F20"/>
        </w:rPr>
        <w:t>required;</w:t>
      </w:r>
    </w:p>
    <w:p w14:paraId="493CA753" w14:textId="77777777" w:rsidR="005F5B22" w:rsidRPr="00072CAB" w:rsidRDefault="00B0057A" w:rsidP="0022390B">
      <w:pPr>
        <w:pStyle w:val="ListParagraph"/>
        <w:numPr>
          <w:ilvl w:val="3"/>
          <w:numId w:val="14"/>
        </w:numPr>
        <w:tabs>
          <w:tab w:val="left" w:pos="1114"/>
        </w:tabs>
        <w:spacing w:before="47" w:line="230" w:lineRule="auto"/>
        <w:ind w:right="720"/>
        <w:jc w:val="both"/>
      </w:pPr>
      <w:r w:rsidRPr="00072CAB">
        <w:rPr>
          <w:color w:val="231F20"/>
        </w:rPr>
        <w:t xml:space="preserve">the Contractor has delayed the completion of the </w:t>
      </w:r>
      <w:r w:rsidRPr="00072CAB">
        <w:rPr>
          <w:color w:val="231F20"/>
          <w:spacing w:val="-4"/>
        </w:rPr>
        <w:t xml:space="preserve">Works </w:t>
      </w:r>
      <w:r w:rsidRPr="00072CAB">
        <w:rPr>
          <w:color w:val="231F20"/>
        </w:rPr>
        <w:t xml:space="preserve">by the number of days for which the maximum </w:t>
      </w:r>
      <w:proofErr w:type="gramStart"/>
      <w:r w:rsidRPr="00072CAB">
        <w:rPr>
          <w:color w:val="231F20"/>
        </w:rPr>
        <w:t>amount</w:t>
      </w:r>
      <w:proofErr w:type="gramEnd"/>
      <w:r w:rsidRPr="00072CAB">
        <w:rPr>
          <w:color w:val="231F20"/>
          <w:spacing w:val="-23"/>
        </w:rPr>
        <w:t xml:space="preserve"> </w:t>
      </w:r>
      <w:r w:rsidRPr="00072CAB">
        <w:rPr>
          <w:color w:val="231F20"/>
        </w:rPr>
        <w:t>of</w:t>
      </w:r>
      <w:r w:rsidRPr="00072CAB">
        <w:rPr>
          <w:color w:val="231F20"/>
          <w:spacing w:val="-23"/>
        </w:rPr>
        <w:t xml:space="preserve"> </w:t>
      </w:r>
      <w:r w:rsidRPr="00072CAB">
        <w:rPr>
          <w:color w:val="231F20"/>
        </w:rPr>
        <w:t>liquidated</w:t>
      </w:r>
      <w:r w:rsidRPr="00072CAB">
        <w:rPr>
          <w:color w:val="231F20"/>
          <w:spacing w:val="-23"/>
        </w:rPr>
        <w:t xml:space="preserve"> </w:t>
      </w:r>
      <w:r w:rsidRPr="00072CAB">
        <w:rPr>
          <w:color w:val="231F20"/>
        </w:rPr>
        <w:t>damages</w:t>
      </w:r>
      <w:r w:rsidRPr="00072CAB">
        <w:rPr>
          <w:color w:val="231F20"/>
          <w:spacing w:val="-23"/>
        </w:rPr>
        <w:t xml:space="preserve"> </w:t>
      </w:r>
      <w:r w:rsidRPr="00072CAB">
        <w:rPr>
          <w:color w:val="231F20"/>
        </w:rPr>
        <w:t>can</w:t>
      </w:r>
      <w:r w:rsidRPr="00072CAB">
        <w:rPr>
          <w:color w:val="231F20"/>
          <w:spacing w:val="-23"/>
        </w:rPr>
        <w:t xml:space="preserve"> </w:t>
      </w:r>
      <w:r w:rsidRPr="00072CAB">
        <w:rPr>
          <w:color w:val="231F20"/>
        </w:rPr>
        <w:t>be</w:t>
      </w:r>
      <w:r w:rsidRPr="00072CAB">
        <w:rPr>
          <w:color w:val="231F20"/>
          <w:spacing w:val="-23"/>
        </w:rPr>
        <w:t xml:space="preserve"> </w:t>
      </w:r>
      <w:r w:rsidRPr="00072CAB">
        <w:rPr>
          <w:color w:val="231F20"/>
        </w:rPr>
        <w:t>paid,</w:t>
      </w:r>
      <w:r w:rsidRPr="00072CAB">
        <w:rPr>
          <w:color w:val="231F20"/>
          <w:spacing w:val="-23"/>
        </w:rPr>
        <w:t xml:space="preserve"> </w:t>
      </w:r>
      <w:r w:rsidRPr="00072CAB">
        <w:rPr>
          <w:color w:val="231F20"/>
        </w:rPr>
        <w:t>as</w:t>
      </w:r>
      <w:r w:rsidRPr="00072CAB">
        <w:rPr>
          <w:color w:val="231F20"/>
          <w:spacing w:val="-22"/>
        </w:rPr>
        <w:t xml:space="preserve"> </w:t>
      </w:r>
      <w:r w:rsidRPr="00072CAB">
        <w:rPr>
          <w:b/>
          <w:color w:val="231F20"/>
        </w:rPr>
        <w:t>deﬁned</w:t>
      </w:r>
      <w:r w:rsidRPr="00072CAB">
        <w:rPr>
          <w:b/>
          <w:color w:val="231F20"/>
          <w:spacing w:val="-22"/>
        </w:rPr>
        <w:t xml:space="preserve"> </w:t>
      </w:r>
      <w:r w:rsidRPr="00072CAB">
        <w:rPr>
          <w:b/>
          <w:color w:val="231F20"/>
        </w:rPr>
        <w:t>in</w:t>
      </w:r>
      <w:r w:rsidRPr="00072CAB">
        <w:rPr>
          <w:b/>
          <w:color w:val="231F20"/>
          <w:spacing w:val="-22"/>
        </w:rPr>
        <w:t xml:space="preserve"> </w:t>
      </w:r>
      <w:r w:rsidRPr="00072CAB">
        <w:rPr>
          <w:b/>
          <w:color w:val="231F20"/>
        </w:rPr>
        <w:t>the</w:t>
      </w:r>
      <w:r w:rsidRPr="00072CAB">
        <w:rPr>
          <w:b/>
          <w:color w:val="231F20"/>
          <w:spacing w:val="-23"/>
        </w:rPr>
        <w:t xml:space="preserve"> </w:t>
      </w:r>
      <w:r w:rsidRPr="00072CAB">
        <w:rPr>
          <w:b/>
          <w:color w:val="231F20"/>
        </w:rPr>
        <w:t>SCC</w:t>
      </w:r>
      <w:r w:rsidRPr="00072CAB">
        <w:rPr>
          <w:color w:val="231F20"/>
        </w:rPr>
        <w:t>;</w:t>
      </w:r>
      <w:r w:rsidRPr="00072CAB">
        <w:rPr>
          <w:color w:val="231F20"/>
          <w:spacing w:val="-23"/>
        </w:rPr>
        <w:t xml:space="preserve"> </w:t>
      </w:r>
      <w:r w:rsidRPr="00072CAB">
        <w:rPr>
          <w:color w:val="231F20"/>
        </w:rPr>
        <w:t>or</w:t>
      </w:r>
    </w:p>
    <w:p w14:paraId="36EBF42B" w14:textId="77777777" w:rsidR="005F5B22" w:rsidRPr="00072CAB" w:rsidRDefault="00B0057A" w:rsidP="0022390B">
      <w:pPr>
        <w:pStyle w:val="ListParagraph"/>
        <w:numPr>
          <w:ilvl w:val="3"/>
          <w:numId w:val="14"/>
        </w:numPr>
        <w:tabs>
          <w:tab w:val="left" w:pos="1114"/>
        </w:tabs>
        <w:spacing w:before="51" w:line="230" w:lineRule="auto"/>
        <w:ind w:right="720"/>
        <w:jc w:val="both"/>
      </w:pPr>
      <w:r w:rsidRPr="00072CAB">
        <w:rPr>
          <w:color w:val="231F20"/>
        </w:rPr>
        <w:t>if</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Contractor,</w:t>
      </w:r>
      <w:r w:rsidRPr="00072CAB">
        <w:rPr>
          <w:color w:val="231F20"/>
          <w:spacing w:val="-20"/>
        </w:rPr>
        <w:t xml:space="preserve"> </w:t>
      </w:r>
      <w:r w:rsidRPr="00072CAB">
        <w:rPr>
          <w:color w:val="231F20"/>
        </w:rPr>
        <w:t>in</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judgment</w:t>
      </w:r>
      <w:r w:rsidRPr="00072CAB">
        <w:rPr>
          <w:color w:val="231F20"/>
          <w:spacing w:val="-21"/>
        </w:rPr>
        <w:t xml:space="preserve"> </w:t>
      </w:r>
      <w:r w:rsidRPr="00072CAB">
        <w:rPr>
          <w:color w:val="231F20"/>
        </w:rPr>
        <w:t>of</w:t>
      </w:r>
      <w:r w:rsidRPr="00072CAB">
        <w:rPr>
          <w:color w:val="231F20"/>
          <w:spacing w:val="-20"/>
        </w:rPr>
        <w:t xml:space="preserve"> </w:t>
      </w:r>
      <w:r w:rsidRPr="00072CAB">
        <w:rPr>
          <w:color w:val="231F20"/>
        </w:rPr>
        <w:t>the</w:t>
      </w:r>
      <w:r w:rsidRPr="00072CAB">
        <w:rPr>
          <w:color w:val="231F20"/>
          <w:spacing w:val="-20"/>
        </w:rPr>
        <w:t xml:space="preserve"> </w:t>
      </w:r>
      <w:r w:rsidRPr="00072CAB">
        <w:rPr>
          <w:color w:val="231F20"/>
        </w:rPr>
        <w:t>Procuring</w:t>
      </w:r>
      <w:r w:rsidRPr="00072CAB">
        <w:rPr>
          <w:color w:val="231F20"/>
          <w:spacing w:val="-20"/>
        </w:rPr>
        <w:t xml:space="preserve"> </w:t>
      </w:r>
      <w:r w:rsidRPr="00072CAB">
        <w:rPr>
          <w:color w:val="231F20"/>
        </w:rPr>
        <w:t>Entity</w:t>
      </w:r>
      <w:r w:rsidRPr="00072CAB">
        <w:rPr>
          <w:color w:val="231F20"/>
          <w:spacing w:val="-21"/>
        </w:rPr>
        <w:t xml:space="preserve"> </w:t>
      </w:r>
      <w:r w:rsidRPr="00072CAB">
        <w:rPr>
          <w:color w:val="231F20"/>
        </w:rPr>
        <w:t>has</w:t>
      </w:r>
      <w:r w:rsidRPr="00072CAB">
        <w:rPr>
          <w:color w:val="231F20"/>
          <w:spacing w:val="-20"/>
        </w:rPr>
        <w:t xml:space="preserve"> </w:t>
      </w:r>
      <w:r w:rsidRPr="00072CAB">
        <w:rPr>
          <w:color w:val="231F20"/>
        </w:rPr>
        <w:t>engaged</w:t>
      </w:r>
      <w:r w:rsidRPr="00072CAB">
        <w:rPr>
          <w:color w:val="231F20"/>
          <w:spacing w:val="-21"/>
        </w:rPr>
        <w:t xml:space="preserve"> </w:t>
      </w:r>
      <w:r w:rsidRPr="00072CAB">
        <w:rPr>
          <w:color w:val="231F20"/>
        </w:rPr>
        <w:t>in</w:t>
      </w:r>
      <w:r w:rsidRPr="00072CAB">
        <w:rPr>
          <w:color w:val="231F20"/>
          <w:spacing w:val="-20"/>
        </w:rPr>
        <w:t xml:space="preserve"> </w:t>
      </w:r>
      <w:r w:rsidRPr="00072CAB">
        <w:rPr>
          <w:color w:val="231F20"/>
        </w:rPr>
        <w:t>Fraud</w:t>
      </w:r>
      <w:r w:rsidRPr="00072CAB">
        <w:rPr>
          <w:color w:val="231F20"/>
          <w:spacing w:val="-20"/>
        </w:rPr>
        <w:t xml:space="preserve"> </w:t>
      </w:r>
      <w:r w:rsidRPr="00072CAB">
        <w:rPr>
          <w:color w:val="231F20"/>
        </w:rPr>
        <w:t>and</w:t>
      </w:r>
      <w:r w:rsidRPr="00072CAB">
        <w:rPr>
          <w:color w:val="231F20"/>
          <w:spacing w:val="-20"/>
        </w:rPr>
        <w:t xml:space="preserve"> </w:t>
      </w:r>
      <w:r w:rsidRPr="00072CAB">
        <w:rPr>
          <w:color w:val="231F20"/>
        </w:rPr>
        <w:t>Corruption,</w:t>
      </w:r>
      <w:r w:rsidRPr="00072CAB">
        <w:rPr>
          <w:color w:val="231F20"/>
          <w:spacing w:val="-20"/>
        </w:rPr>
        <w:t xml:space="preserve"> </w:t>
      </w:r>
      <w:r w:rsidRPr="00072CAB">
        <w:rPr>
          <w:color w:val="231F20"/>
        </w:rPr>
        <w:t>as</w:t>
      </w:r>
      <w:r w:rsidRPr="00072CAB">
        <w:rPr>
          <w:color w:val="231F20"/>
          <w:spacing w:val="-20"/>
        </w:rPr>
        <w:t xml:space="preserve"> </w:t>
      </w:r>
      <w:r w:rsidRPr="00072CAB">
        <w:rPr>
          <w:color w:val="231F20"/>
        </w:rPr>
        <w:t>deﬁned</w:t>
      </w:r>
      <w:r w:rsidRPr="00072CAB">
        <w:rPr>
          <w:color w:val="231F20"/>
          <w:spacing w:val="-20"/>
        </w:rPr>
        <w:t xml:space="preserve"> </w:t>
      </w:r>
      <w:r w:rsidRPr="00072CAB">
        <w:rPr>
          <w:color w:val="231F20"/>
        </w:rPr>
        <w:t xml:space="preserve">in paragraph 2.2 </w:t>
      </w:r>
      <w:proofErr w:type="spellStart"/>
      <w:r w:rsidRPr="00072CAB">
        <w:rPr>
          <w:color w:val="231F20"/>
        </w:rPr>
        <w:t>a</w:t>
      </w:r>
      <w:proofErr w:type="spellEnd"/>
      <w:r w:rsidRPr="00072CAB">
        <w:rPr>
          <w:color w:val="231F20"/>
        </w:rPr>
        <w:t xml:space="preserve"> of the Appendix A to the GCC, in competing for or in executing the Contract, then the Procuring Entity </w:t>
      </w:r>
      <w:r w:rsidRPr="00072CAB">
        <w:rPr>
          <w:color w:val="231F20"/>
          <w:spacing w:val="-4"/>
        </w:rPr>
        <w:t xml:space="preserve">may, </w:t>
      </w:r>
      <w:r w:rsidRPr="00072CAB">
        <w:rPr>
          <w:color w:val="231F20"/>
        </w:rPr>
        <w:t>after giving fourteen (14) days written notice to the Contractor, terminate the Contract</w:t>
      </w:r>
      <w:r w:rsidRPr="00072CAB">
        <w:rPr>
          <w:color w:val="231F20"/>
          <w:spacing w:val="-23"/>
        </w:rPr>
        <w:t xml:space="preserve"> </w:t>
      </w:r>
      <w:r w:rsidRPr="00072CAB">
        <w:rPr>
          <w:color w:val="231F20"/>
        </w:rPr>
        <w:t>and</w:t>
      </w:r>
      <w:r w:rsidRPr="00072CAB">
        <w:rPr>
          <w:color w:val="231F20"/>
          <w:spacing w:val="-23"/>
        </w:rPr>
        <w:t xml:space="preserve"> </w:t>
      </w:r>
      <w:r w:rsidRPr="00072CAB">
        <w:rPr>
          <w:color w:val="231F20"/>
        </w:rPr>
        <w:t>expel</w:t>
      </w:r>
      <w:r w:rsidRPr="00072CAB">
        <w:rPr>
          <w:color w:val="231F20"/>
          <w:spacing w:val="-23"/>
        </w:rPr>
        <w:t xml:space="preserve"> </w:t>
      </w:r>
      <w:r w:rsidRPr="00072CAB">
        <w:rPr>
          <w:color w:val="231F20"/>
        </w:rPr>
        <w:t>him</w:t>
      </w:r>
      <w:r w:rsidRPr="00072CAB">
        <w:rPr>
          <w:color w:val="231F20"/>
          <w:spacing w:val="-23"/>
        </w:rPr>
        <w:t xml:space="preserve"> </w:t>
      </w:r>
      <w:r w:rsidRPr="00072CAB">
        <w:rPr>
          <w:color w:val="231F20"/>
        </w:rPr>
        <w:t>from</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Site.</w:t>
      </w:r>
    </w:p>
    <w:p w14:paraId="1502E75F"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Notwithstanding the above, the Procuring Entity may terminate the Contract for convenience.</w:t>
      </w:r>
    </w:p>
    <w:p w14:paraId="2B72E182"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If the Contract is terminated, the Contractor shall stop work immediately, make the Site safe and secure, and leave the Site as soon as reasonably possible.</w:t>
      </w:r>
    </w:p>
    <w:p w14:paraId="71420254" w14:textId="77777777" w:rsidR="005F5B22" w:rsidRPr="00072CAB" w:rsidRDefault="00B0057A" w:rsidP="00B24219">
      <w:pPr>
        <w:pStyle w:val="ListParagraph"/>
        <w:numPr>
          <w:ilvl w:val="1"/>
          <w:numId w:val="118"/>
        </w:numPr>
        <w:spacing w:before="200" w:after="120" w:line="230" w:lineRule="auto"/>
        <w:ind w:left="810" w:right="850" w:hanging="360"/>
        <w:jc w:val="both"/>
      </w:pPr>
      <w:r w:rsidRPr="00072CAB">
        <w:rPr>
          <w:color w:val="231F20"/>
        </w:rPr>
        <w:t xml:space="preserve">When either party to the Contract gives notice of a breach of Contract to the Project Manager for a cause other than those listed under GCC Sub-Clause 56.2 above, the Project Manager shall decide whether the breach is fundamental </w:t>
      </w:r>
      <w:proofErr w:type="gramStart"/>
      <w:r w:rsidRPr="00072CAB">
        <w:rPr>
          <w:color w:val="231F20"/>
        </w:rPr>
        <w:t>or</w:t>
      </w:r>
      <w:r w:rsidRPr="00072CAB">
        <w:rPr>
          <w:color w:val="231F20"/>
          <w:spacing w:val="-45"/>
        </w:rPr>
        <w:t xml:space="preserve"> </w:t>
      </w:r>
      <w:r w:rsidR="00B80B72" w:rsidRPr="00072CAB">
        <w:rPr>
          <w:color w:val="231F20"/>
          <w:spacing w:val="-45"/>
        </w:rPr>
        <w:t xml:space="preserve"> </w:t>
      </w:r>
      <w:r w:rsidRPr="00072CAB">
        <w:rPr>
          <w:color w:val="231F20"/>
        </w:rPr>
        <w:t>not</w:t>
      </w:r>
      <w:proofErr w:type="gramEnd"/>
      <w:r w:rsidRPr="00072CAB">
        <w:rPr>
          <w:color w:val="231F20"/>
        </w:rPr>
        <w:t>.</w:t>
      </w:r>
    </w:p>
    <w:p w14:paraId="0C604302"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rPr>
      </w:pPr>
      <w:r w:rsidRPr="00072CAB">
        <w:rPr>
          <w:rFonts w:ascii="Times New Roman" w:hAnsi="Times New Roman" w:cs="Times New Roman"/>
          <w:b/>
          <w:bCs/>
          <w:color w:val="231F20"/>
        </w:rPr>
        <w:t>Payment</w:t>
      </w:r>
      <w:r w:rsidRPr="00072CAB">
        <w:rPr>
          <w:rFonts w:ascii="Times New Roman" w:hAnsi="Times New Roman" w:cs="Times New Roman"/>
          <w:b/>
          <w:bCs/>
          <w:color w:val="231F20"/>
          <w:spacing w:val="-24"/>
        </w:rPr>
        <w:t xml:space="preserve"> </w:t>
      </w:r>
      <w:r w:rsidRPr="00072CAB">
        <w:rPr>
          <w:rFonts w:ascii="Times New Roman" w:hAnsi="Times New Roman" w:cs="Times New Roman"/>
          <w:b/>
          <w:bCs/>
          <w:color w:val="231F20"/>
        </w:rPr>
        <w:t>upon</w:t>
      </w:r>
      <w:r w:rsidRPr="00072CAB">
        <w:rPr>
          <w:rFonts w:ascii="Times New Roman" w:hAnsi="Times New Roman" w:cs="Times New Roman"/>
          <w:b/>
          <w:bCs/>
          <w:color w:val="231F20"/>
          <w:spacing w:val="-27"/>
        </w:rPr>
        <w:t xml:space="preserve"> </w:t>
      </w:r>
      <w:r w:rsidRPr="00072CAB">
        <w:rPr>
          <w:rFonts w:ascii="Times New Roman" w:hAnsi="Times New Roman" w:cs="Times New Roman"/>
          <w:b/>
          <w:bCs/>
          <w:color w:val="231F20"/>
        </w:rPr>
        <w:t>Termination</w:t>
      </w:r>
    </w:p>
    <w:p w14:paraId="63F76C2E" w14:textId="77777777" w:rsidR="005F5B22" w:rsidRPr="00072CAB" w:rsidRDefault="00B0057A" w:rsidP="00B24219">
      <w:pPr>
        <w:pStyle w:val="ListParagraph"/>
        <w:numPr>
          <w:ilvl w:val="1"/>
          <w:numId w:val="118"/>
        </w:numPr>
        <w:spacing w:before="200" w:after="120" w:line="230" w:lineRule="auto"/>
        <w:ind w:left="810" w:right="850" w:hanging="360"/>
        <w:jc w:val="both"/>
        <w:rPr>
          <w:color w:val="231F20"/>
        </w:rPr>
      </w:pPr>
      <w:r w:rsidRPr="00072CAB">
        <w:rPr>
          <w:color w:val="231F20"/>
        </w:rPr>
        <w:t xml:space="preserve">If the Contract is terminated because of a fundamental breach of Contract by the Contractor, the Project Manager shall issue a certiﬁcate for the value of the work done and Materials ordered </w:t>
      </w:r>
      <w:proofErr w:type="gramStart"/>
      <w:r w:rsidRPr="00072CAB">
        <w:rPr>
          <w:color w:val="231F20"/>
        </w:rPr>
        <w:t>less</w:t>
      </w:r>
      <w:proofErr w:type="gramEnd"/>
      <w:r w:rsidRPr="00072CAB">
        <w:rPr>
          <w:color w:val="231F20"/>
        </w:rPr>
        <w:t xml:space="preserve"> advance payments received up to the date of the issue of the certiﬁcate and less the percentage to apply to the value of the work not completed, as speciﬁed in the SCC. Additional Liquidated Damages shall not apply. If the total amount due to the Procuring Entity exceeds any payment due to the Contractor, the difference shall be a debt payable to the Procuring Entity.</w:t>
      </w:r>
    </w:p>
    <w:p w14:paraId="25FE135A" w14:textId="77777777" w:rsidR="005F5B22" w:rsidRPr="00072CAB" w:rsidRDefault="00B0057A" w:rsidP="00B24219">
      <w:pPr>
        <w:pStyle w:val="ListParagraph"/>
        <w:numPr>
          <w:ilvl w:val="1"/>
          <w:numId w:val="118"/>
        </w:numPr>
        <w:spacing w:before="200" w:after="120" w:line="230" w:lineRule="auto"/>
        <w:ind w:left="810" w:right="850" w:hanging="360"/>
        <w:jc w:val="both"/>
      </w:pPr>
      <w:r w:rsidRPr="00072CAB">
        <w:rPr>
          <w:color w:val="231F20"/>
        </w:rPr>
        <w:t xml:space="preserve">If the Contract is terminated for the Procuring Entity's convenience or because of a fundamental breach of Contract by the Procuring </w:t>
      </w:r>
      <w:r w:rsidRPr="00072CAB">
        <w:rPr>
          <w:color w:val="231F20"/>
          <w:spacing w:val="-3"/>
        </w:rPr>
        <w:t xml:space="preserve">Entity, </w:t>
      </w:r>
      <w:r w:rsidRPr="00072CAB">
        <w:rPr>
          <w:color w:val="231F20"/>
        </w:rPr>
        <w:t>the Project Manager shall issue a certiﬁcate for the value of the work done, Materials ordered, the reasonable cost of removal of Equipment, repatriation of the Contractor's personnel employed</w:t>
      </w:r>
      <w:r w:rsidRPr="00072CAB">
        <w:rPr>
          <w:color w:val="231F20"/>
          <w:spacing w:val="-18"/>
        </w:rPr>
        <w:t xml:space="preserve"> </w:t>
      </w:r>
      <w:r w:rsidRPr="00072CAB">
        <w:rPr>
          <w:color w:val="231F20"/>
        </w:rPr>
        <w:t>solely</w:t>
      </w:r>
      <w:r w:rsidRPr="00072CAB">
        <w:rPr>
          <w:color w:val="231F20"/>
          <w:spacing w:val="-18"/>
        </w:rPr>
        <w:t xml:space="preserve"> </w:t>
      </w:r>
      <w:r w:rsidRPr="00072CAB">
        <w:rPr>
          <w:color w:val="231F20"/>
        </w:rPr>
        <w:t>on</w:t>
      </w:r>
      <w:r w:rsidRPr="00072CAB">
        <w:rPr>
          <w:color w:val="231F20"/>
          <w:spacing w:val="-18"/>
        </w:rPr>
        <w:t xml:space="preserve"> </w:t>
      </w:r>
      <w:r w:rsidRPr="00072CAB">
        <w:rPr>
          <w:color w:val="231F20"/>
        </w:rPr>
        <w:t>the</w:t>
      </w:r>
      <w:r w:rsidRPr="00072CAB">
        <w:rPr>
          <w:color w:val="231F20"/>
          <w:spacing w:val="-22"/>
        </w:rPr>
        <w:t xml:space="preserve"> </w:t>
      </w:r>
      <w:r w:rsidRPr="00072CAB">
        <w:rPr>
          <w:color w:val="231F20"/>
          <w:spacing w:val="-3"/>
        </w:rPr>
        <w:t>Works,</w:t>
      </w:r>
      <w:r w:rsidRPr="00072CAB">
        <w:rPr>
          <w:color w:val="231F20"/>
          <w:spacing w:val="-18"/>
        </w:rPr>
        <w:t xml:space="preserve"> </w:t>
      </w:r>
      <w:r w:rsidRPr="00072CAB">
        <w:rPr>
          <w:color w:val="231F20"/>
        </w:rPr>
        <w:t>and</w:t>
      </w:r>
      <w:r w:rsidRPr="00072CAB">
        <w:rPr>
          <w:color w:val="231F20"/>
          <w:spacing w:val="-18"/>
        </w:rPr>
        <w:t xml:space="preserve"> </w:t>
      </w:r>
      <w:r w:rsidRPr="00072CAB">
        <w:rPr>
          <w:color w:val="231F20"/>
        </w:rPr>
        <w:t>the</w:t>
      </w:r>
      <w:r w:rsidRPr="00072CAB">
        <w:rPr>
          <w:color w:val="231F20"/>
          <w:spacing w:val="-18"/>
        </w:rPr>
        <w:t xml:space="preserve"> </w:t>
      </w:r>
      <w:r w:rsidRPr="00072CAB">
        <w:rPr>
          <w:color w:val="231F20"/>
        </w:rPr>
        <w:t>Contractor's</w:t>
      </w:r>
      <w:r w:rsidRPr="00072CAB">
        <w:rPr>
          <w:color w:val="231F20"/>
          <w:spacing w:val="-18"/>
        </w:rPr>
        <w:t xml:space="preserve"> </w:t>
      </w:r>
      <w:r w:rsidRPr="00072CAB">
        <w:rPr>
          <w:color w:val="231F20"/>
        </w:rPr>
        <w:t>costs</w:t>
      </w:r>
      <w:r w:rsidRPr="00072CAB">
        <w:rPr>
          <w:color w:val="231F20"/>
          <w:spacing w:val="-18"/>
        </w:rPr>
        <w:t xml:space="preserve"> </w:t>
      </w:r>
      <w:r w:rsidRPr="00072CAB">
        <w:rPr>
          <w:color w:val="231F20"/>
        </w:rPr>
        <w:t>of</w:t>
      </w:r>
      <w:r w:rsidRPr="00072CAB">
        <w:rPr>
          <w:color w:val="231F20"/>
          <w:spacing w:val="-18"/>
        </w:rPr>
        <w:t xml:space="preserve"> </w:t>
      </w:r>
      <w:r w:rsidRPr="00072CAB">
        <w:rPr>
          <w:color w:val="231F20"/>
        </w:rPr>
        <w:t>protecting</w:t>
      </w:r>
      <w:r w:rsidRPr="00072CAB">
        <w:rPr>
          <w:color w:val="231F20"/>
          <w:spacing w:val="-18"/>
        </w:rPr>
        <w:t xml:space="preserve"> </w:t>
      </w:r>
      <w:r w:rsidRPr="00072CAB">
        <w:rPr>
          <w:color w:val="231F20"/>
        </w:rPr>
        <w:t>and</w:t>
      </w:r>
      <w:r w:rsidRPr="00072CAB">
        <w:rPr>
          <w:color w:val="231F20"/>
          <w:spacing w:val="-18"/>
        </w:rPr>
        <w:t xml:space="preserve"> </w:t>
      </w:r>
      <w:r w:rsidRPr="00072CAB">
        <w:rPr>
          <w:color w:val="231F20"/>
        </w:rPr>
        <w:t>securing</w:t>
      </w:r>
      <w:r w:rsidRPr="00072CAB">
        <w:rPr>
          <w:color w:val="231F20"/>
          <w:spacing w:val="-18"/>
        </w:rPr>
        <w:t xml:space="preserve"> </w:t>
      </w:r>
      <w:r w:rsidRPr="00072CAB">
        <w:rPr>
          <w:color w:val="231F20"/>
        </w:rPr>
        <w:t>the</w:t>
      </w:r>
      <w:r w:rsidRPr="00072CAB">
        <w:rPr>
          <w:color w:val="231F20"/>
          <w:spacing w:val="-22"/>
        </w:rPr>
        <w:t xml:space="preserve"> </w:t>
      </w:r>
      <w:r w:rsidRPr="00072CAB">
        <w:rPr>
          <w:color w:val="231F20"/>
          <w:spacing w:val="-3"/>
        </w:rPr>
        <w:t>Works,</w:t>
      </w:r>
      <w:r w:rsidRPr="00072CAB">
        <w:rPr>
          <w:color w:val="231F20"/>
          <w:spacing w:val="-18"/>
        </w:rPr>
        <w:t xml:space="preserve"> </w:t>
      </w:r>
      <w:r w:rsidRPr="00072CAB">
        <w:rPr>
          <w:color w:val="231F20"/>
        </w:rPr>
        <w:t>and</w:t>
      </w:r>
      <w:r w:rsidRPr="00072CAB">
        <w:rPr>
          <w:color w:val="231F20"/>
          <w:spacing w:val="-18"/>
        </w:rPr>
        <w:t xml:space="preserve"> </w:t>
      </w:r>
      <w:r w:rsidRPr="00072CAB">
        <w:rPr>
          <w:color w:val="231F20"/>
        </w:rPr>
        <w:t>less</w:t>
      </w:r>
      <w:r w:rsidRPr="00072CAB">
        <w:rPr>
          <w:color w:val="231F20"/>
          <w:spacing w:val="-18"/>
        </w:rPr>
        <w:t xml:space="preserve"> </w:t>
      </w:r>
      <w:r w:rsidRPr="00072CAB">
        <w:rPr>
          <w:color w:val="231F20"/>
        </w:rPr>
        <w:t>advance payments</w:t>
      </w:r>
      <w:r w:rsidRPr="00072CAB">
        <w:rPr>
          <w:color w:val="231F20"/>
          <w:spacing w:val="-23"/>
        </w:rPr>
        <w:t xml:space="preserve"> </w:t>
      </w:r>
      <w:r w:rsidRPr="00072CAB">
        <w:rPr>
          <w:color w:val="231F20"/>
        </w:rPr>
        <w:t>received</w:t>
      </w:r>
      <w:r w:rsidRPr="00072CAB">
        <w:rPr>
          <w:color w:val="231F20"/>
          <w:spacing w:val="-23"/>
        </w:rPr>
        <w:t xml:space="preserve"> </w:t>
      </w:r>
      <w:r w:rsidRPr="00072CAB">
        <w:rPr>
          <w:color w:val="231F20"/>
        </w:rPr>
        <w:t>up</w:t>
      </w:r>
      <w:r w:rsidRPr="00072CAB">
        <w:rPr>
          <w:color w:val="231F20"/>
          <w:spacing w:val="-22"/>
        </w:rPr>
        <w:t xml:space="preserve"> </w:t>
      </w:r>
      <w:r w:rsidRPr="00072CAB">
        <w:rPr>
          <w:color w:val="231F20"/>
        </w:rPr>
        <w:t>to</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date</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certiﬁcate.</w:t>
      </w:r>
    </w:p>
    <w:p w14:paraId="1F393A17"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rPr>
      </w:pPr>
      <w:r w:rsidRPr="00072CAB">
        <w:rPr>
          <w:rFonts w:ascii="Times New Roman" w:hAnsi="Times New Roman" w:cs="Times New Roman"/>
          <w:b/>
          <w:bCs/>
          <w:color w:val="231F20"/>
        </w:rPr>
        <w:t>Property</w:t>
      </w:r>
    </w:p>
    <w:p w14:paraId="71764863" w14:textId="77777777" w:rsidR="005F5B22" w:rsidRPr="00072CAB" w:rsidRDefault="00B0057A" w:rsidP="00B24219">
      <w:pPr>
        <w:pStyle w:val="ListParagraph"/>
        <w:numPr>
          <w:ilvl w:val="1"/>
          <w:numId w:val="118"/>
        </w:numPr>
        <w:spacing w:before="200" w:after="120" w:line="230" w:lineRule="auto"/>
        <w:ind w:left="810" w:right="850" w:hanging="360"/>
        <w:jc w:val="both"/>
      </w:pPr>
      <w:r w:rsidRPr="00072CAB">
        <w:rPr>
          <w:color w:val="231F20"/>
        </w:rPr>
        <w:t>All</w:t>
      </w:r>
      <w:r w:rsidRPr="00072CAB">
        <w:rPr>
          <w:color w:val="231F20"/>
          <w:spacing w:val="-14"/>
        </w:rPr>
        <w:t xml:space="preserve"> </w:t>
      </w:r>
      <w:r w:rsidRPr="00072CAB">
        <w:rPr>
          <w:color w:val="231F20"/>
        </w:rPr>
        <w:t>Materials</w:t>
      </w:r>
      <w:r w:rsidRPr="00072CAB">
        <w:rPr>
          <w:color w:val="231F20"/>
          <w:spacing w:val="-14"/>
        </w:rPr>
        <w:t xml:space="preserve"> </w:t>
      </w:r>
      <w:r w:rsidRPr="00072CAB">
        <w:rPr>
          <w:color w:val="231F20"/>
        </w:rPr>
        <w:t>on</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Site,</w:t>
      </w:r>
      <w:r w:rsidRPr="00072CAB">
        <w:rPr>
          <w:color w:val="231F20"/>
          <w:spacing w:val="-14"/>
        </w:rPr>
        <w:t xml:space="preserve"> </w:t>
      </w:r>
      <w:r w:rsidRPr="00072CAB">
        <w:rPr>
          <w:color w:val="231F20"/>
        </w:rPr>
        <w:t>Plant,</w:t>
      </w:r>
      <w:r w:rsidRPr="00072CAB">
        <w:rPr>
          <w:color w:val="231F20"/>
          <w:spacing w:val="-14"/>
        </w:rPr>
        <w:t xml:space="preserve"> </w:t>
      </w:r>
      <w:r w:rsidRPr="00072CAB">
        <w:rPr>
          <w:color w:val="231F20"/>
        </w:rPr>
        <w:t>Equipment,</w:t>
      </w:r>
      <w:r w:rsidRPr="00072CAB">
        <w:rPr>
          <w:color w:val="231F20"/>
          <w:spacing w:val="-18"/>
        </w:rPr>
        <w:t xml:space="preserve"> </w:t>
      </w:r>
      <w:r w:rsidRPr="00072CAB">
        <w:rPr>
          <w:color w:val="231F20"/>
        </w:rPr>
        <w:t>Temporary</w:t>
      </w:r>
      <w:r w:rsidRPr="00072CAB">
        <w:rPr>
          <w:color w:val="231F20"/>
          <w:spacing w:val="-18"/>
        </w:rPr>
        <w:t xml:space="preserve"> </w:t>
      </w:r>
      <w:r w:rsidRPr="00072CAB">
        <w:rPr>
          <w:color w:val="231F20"/>
          <w:spacing w:val="-3"/>
        </w:rPr>
        <w:t>Works,</w:t>
      </w:r>
      <w:r w:rsidRPr="00072CAB">
        <w:rPr>
          <w:color w:val="231F20"/>
          <w:spacing w:val="-14"/>
        </w:rPr>
        <w:t xml:space="preserve"> </w:t>
      </w:r>
      <w:r w:rsidRPr="00072CAB">
        <w:rPr>
          <w:color w:val="231F20"/>
        </w:rPr>
        <w:t>and</w:t>
      </w:r>
      <w:r w:rsidRPr="00072CAB">
        <w:rPr>
          <w:color w:val="231F20"/>
          <w:spacing w:val="-18"/>
        </w:rPr>
        <w:t xml:space="preserve"> </w:t>
      </w:r>
      <w:r w:rsidRPr="00072CAB">
        <w:rPr>
          <w:color w:val="231F20"/>
          <w:spacing w:val="-4"/>
        </w:rPr>
        <w:t>Works</w:t>
      </w:r>
      <w:r w:rsidRPr="00072CAB">
        <w:rPr>
          <w:color w:val="231F20"/>
          <w:spacing w:val="-14"/>
        </w:rPr>
        <w:t xml:space="preserve"> </w:t>
      </w:r>
      <w:r w:rsidRPr="00072CAB">
        <w:rPr>
          <w:color w:val="231F20"/>
        </w:rPr>
        <w:t>shall</w:t>
      </w:r>
      <w:r w:rsidRPr="00072CAB">
        <w:rPr>
          <w:color w:val="231F20"/>
          <w:spacing w:val="-14"/>
        </w:rPr>
        <w:t xml:space="preserve"> </w:t>
      </w:r>
      <w:r w:rsidRPr="00072CAB">
        <w:rPr>
          <w:color w:val="231F20"/>
        </w:rPr>
        <w:t>be</w:t>
      </w:r>
      <w:r w:rsidRPr="00072CAB">
        <w:rPr>
          <w:color w:val="231F20"/>
          <w:spacing w:val="-14"/>
        </w:rPr>
        <w:t xml:space="preserve"> </w:t>
      </w:r>
      <w:r w:rsidRPr="00072CAB">
        <w:rPr>
          <w:color w:val="231F20"/>
        </w:rPr>
        <w:t>deemed</w:t>
      </w:r>
      <w:r w:rsidRPr="00072CAB">
        <w:rPr>
          <w:color w:val="231F20"/>
          <w:spacing w:val="-14"/>
        </w:rPr>
        <w:t xml:space="preserve"> </w:t>
      </w:r>
      <w:r w:rsidRPr="00072CAB">
        <w:rPr>
          <w:color w:val="231F20"/>
        </w:rPr>
        <w:t>to</w:t>
      </w:r>
      <w:r w:rsidRPr="00072CAB">
        <w:rPr>
          <w:color w:val="231F20"/>
          <w:spacing w:val="-14"/>
        </w:rPr>
        <w:t xml:space="preserve"> </w:t>
      </w:r>
      <w:r w:rsidRPr="00072CAB">
        <w:rPr>
          <w:color w:val="231F20"/>
        </w:rPr>
        <w:t>be</w:t>
      </w:r>
      <w:r w:rsidRPr="00072CAB">
        <w:rPr>
          <w:color w:val="231F20"/>
          <w:spacing w:val="-14"/>
        </w:rPr>
        <w:t xml:space="preserve"> </w:t>
      </w:r>
      <w:r w:rsidRPr="00072CAB">
        <w:rPr>
          <w:color w:val="231F20"/>
        </w:rPr>
        <w:t>the</w:t>
      </w:r>
      <w:r w:rsidRPr="00072CAB">
        <w:rPr>
          <w:color w:val="231F20"/>
          <w:spacing w:val="-14"/>
        </w:rPr>
        <w:t xml:space="preserve"> </w:t>
      </w:r>
      <w:r w:rsidRPr="00072CAB">
        <w:rPr>
          <w:color w:val="231F20"/>
        </w:rPr>
        <w:t>property</w:t>
      </w:r>
      <w:r w:rsidRPr="00072CAB">
        <w:rPr>
          <w:color w:val="231F20"/>
          <w:spacing w:val="-14"/>
        </w:rPr>
        <w:t xml:space="preserve"> </w:t>
      </w:r>
      <w:r w:rsidRPr="00072CAB">
        <w:rPr>
          <w:color w:val="231F20"/>
        </w:rPr>
        <w:t>of the</w:t>
      </w:r>
      <w:r w:rsidRPr="00072CAB">
        <w:rPr>
          <w:color w:val="231F20"/>
          <w:spacing w:val="-23"/>
        </w:rPr>
        <w:t xml:space="preserve"> </w:t>
      </w:r>
      <w:r w:rsidRPr="00072CAB">
        <w:rPr>
          <w:color w:val="231F20"/>
        </w:rPr>
        <w:t>Procuring</w:t>
      </w:r>
      <w:r w:rsidRPr="00072CAB">
        <w:rPr>
          <w:color w:val="231F20"/>
          <w:spacing w:val="-23"/>
        </w:rPr>
        <w:t xml:space="preserve"> </w:t>
      </w:r>
      <w:r w:rsidRPr="00072CAB">
        <w:rPr>
          <w:color w:val="231F20"/>
        </w:rPr>
        <w:t>Entity</w:t>
      </w:r>
      <w:r w:rsidRPr="00072CAB">
        <w:rPr>
          <w:color w:val="231F20"/>
          <w:spacing w:val="-23"/>
        </w:rPr>
        <w:t xml:space="preserve"> </w:t>
      </w:r>
      <w:r w:rsidRPr="00072CAB">
        <w:rPr>
          <w:color w:val="231F20"/>
        </w:rPr>
        <w:t>if</w:t>
      </w:r>
      <w:r w:rsidRPr="00072CAB">
        <w:rPr>
          <w:color w:val="231F20"/>
          <w:spacing w:val="-23"/>
        </w:rPr>
        <w:t xml:space="preserve"> </w:t>
      </w:r>
      <w:r w:rsidRPr="00072CAB">
        <w:rPr>
          <w:color w:val="231F20"/>
        </w:rPr>
        <w:t>the</w:t>
      </w:r>
      <w:r w:rsidRPr="00072CAB">
        <w:rPr>
          <w:color w:val="231F20"/>
          <w:spacing w:val="-23"/>
        </w:rPr>
        <w:t xml:space="preserve"> </w:t>
      </w:r>
      <w:r w:rsidRPr="00072CAB">
        <w:rPr>
          <w:color w:val="231F20"/>
        </w:rPr>
        <w:t>Contract</w:t>
      </w:r>
      <w:r w:rsidRPr="00072CAB">
        <w:rPr>
          <w:color w:val="231F20"/>
          <w:spacing w:val="-23"/>
        </w:rPr>
        <w:t xml:space="preserve"> </w:t>
      </w:r>
      <w:r w:rsidRPr="00072CAB">
        <w:rPr>
          <w:color w:val="231F20"/>
        </w:rPr>
        <w:t>is</w:t>
      </w:r>
      <w:r w:rsidRPr="00072CAB">
        <w:rPr>
          <w:color w:val="231F20"/>
          <w:spacing w:val="-22"/>
        </w:rPr>
        <w:t xml:space="preserve"> </w:t>
      </w:r>
      <w:r w:rsidRPr="00072CAB">
        <w:rPr>
          <w:color w:val="231F20"/>
        </w:rPr>
        <w:t>terminated</w:t>
      </w:r>
      <w:r w:rsidRPr="00072CAB">
        <w:rPr>
          <w:color w:val="231F20"/>
          <w:spacing w:val="-23"/>
        </w:rPr>
        <w:t xml:space="preserve"> </w:t>
      </w:r>
      <w:r w:rsidRPr="00072CAB">
        <w:rPr>
          <w:color w:val="231F20"/>
        </w:rPr>
        <w:t>because</w:t>
      </w:r>
      <w:r w:rsidRPr="00072CAB">
        <w:rPr>
          <w:color w:val="231F20"/>
          <w:spacing w:val="-23"/>
        </w:rPr>
        <w:t xml:space="preserve"> </w:t>
      </w:r>
      <w:r w:rsidRPr="00072CAB">
        <w:rPr>
          <w:color w:val="231F20"/>
        </w:rPr>
        <w:t>of</w:t>
      </w:r>
      <w:r w:rsidRPr="00072CAB">
        <w:rPr>
          <w:color w:val="231F20"/>
          <w:spacing w:val="-22"/>
        </w:rPr>
        <w:t xml:space="preserve"> </w:t>
      </w:r>
      <w:r w:rsidRPr="00072CAB">
        <w:rPr>
          <w:color w:val="231F20"/>
        </w:rPr>
        <w:t>the</w:t>
      </w:r>
      <w:r w:rsidRPr="00072CAB">
        <w:rPr>
          <w:color w:val="231F20"/>
          <w:spacing w:val="-23"/>
        </w:rPr>
        <w:t xml:space="preserve"> </w:t>
      </w:r>
      <w:r w:rsidRPr="00072CAB">
        <w:rPr>
          <w:color w:val="231F20"/>
        </w:rPr>
        <w:t>Contractor's</w:t>
      </w:r>
      <w:r w:rsidRPr="00072CAB">
        <w:rPr>
          <w:color w:val="231F20"/>
          <w:spacing w:val="-23"/>
        </w:rPr>
        <w:t xml:space="preserve"> </w:t>
      </w:r>
      <w:r w:rsidRPr="00072CAB">
        <w:rPr>
          <w:color w:val="231F20"/>
        </w:rPr>
        <w:t>default.</w:t>
      </w:r>
    </w:p>
    <w:p w14:paraId="61C3FB78" w14:textId="77777777" w:rsidR="005F5B22" w:rsidRPr="00072CAB" w:rsidRDefault="00B0057A" w:rsidP="00B24219">
      <w:pPr>
        <w:pStyle w:val="Heading5"/>
        <w:numPr>
          <w:ilvl w:val="0"/>
          <w:numId w:val="118"/>
        </w:numPr>
        <w:spacing w:before="237"/>
        <w:ind w:left="720" w:hanging="360"/>
        <w:rPr>
          <w:rFonts w:ascii="Times New Roman" w:hAnsi="Times New Roman" w:cs="Times New Roman"/>
          <w:b/>
          <w:bCs/>
        </w:rPr>
      </w:pPr>
      <w:r w:rsidRPr="00072CAB">
        <w:rPr>
          <w:rFonts w:ascii="Times New Roman" w:hAnsi="Times New Roman" w:cs="Times New Roman"/>
          <w:b/>
          <w:bCs/>
          <w:color w:val="231F20"/>
        </w:rPr>
        <w:t>Release</w:t>
      </w:r>
      <w:r w:rsidRPr="00072CAB">
        <w:rPr>
          <w:rFonts w:ascii="Times New Roman" w:hAnsi="Times New Roman" w:cs="Times New Roman"/>
          <w:b/>
          <w:bCs/>
          <w:color w:val="231F20"/>
          <w:spacing w:val="-24"/>
        </w:rPr>
        <w:t xml:space="preserve"> </w:t>
      </w:r>
      <w:r w:rsidRPr="00072CAB">
        <w:rPr>
          <w:rFonts w:ascii="Times New Roman" w:hAnsi="Times New Roman" w:cs="Times New Roman"/>
          <w:b/>
          <w:bCs/>
          <w:color w:val="231F20"/>
        </w:rPr>
        <w:t>from</w:t>
      </w:r>
      <w:r w:rsidRPr="00072CAB">
        <w:rPr>
          <w:rFonts w:ascii="Times New Roman" w:hAnsi="Times New Roman" w:cs="Times New Roman"/>
          <w:b/>
          <w:bCs/>
          <w:color w:val="231F20"/>
          <w:spacing w:val="-24"/>
        </w:rPr>
        <w:t xml:space="preserve"> </w:t>
      </w:r>
      <w:r w:rsidRPr="00072CAB">
        <w:rPr>
          <w:rFonts w:ascii="Times New Roman" w:hAnsi="Times New Roman" w:cs="Times New Roman"/>
          <w:b/>
          <w:bCs/>
          <w:color w:val="231F20"/>
        </w:rPr>
        <w:t>Performance</w:t>
      </w:r>
    </w:p>
    <w:p w14:paraId="36930E06" w14:textId="77777777" w:rsidR="005F5B22" w:rsidRPr="00072CAB" w:rsidRDefault="00B0057A" w:rsidP="00B24219">
      <w:pPr>
        <w:pStyle w:val="ListParagraph"/>
        <w:numPr>
          <w:ilvl w:val="1"/>
          <w:numId w:val="118"/>
        </w:numPr>
        <w:spacing w:before="200" w:after="120" w:line="230" w:lineRule="auto"/>
        <w:ind w:left="810" w:right="850" w:hanging="360"/>
        <w:jc w:val="both"/>
      </w:pPr>
      <w:r w:rsidRPr="00072CAB">
        <w:rPr>
          <w:color w:val="231F20"/>
        </w:rPr>
        <w:t>If</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Contract</w:t>
      </w:r>
      <w:r w:rsidRPr="00072CAB">
        <w:rPr>
          <w:color w:val="231F20"/>
          <w:spacing w:val="-13"/>
        </w:rPr>
        <w:t xml:space="preserve"> </w:t>
      </w:r>
      <w:r w:rsidRPr="00072CAB">
        <w:rPr>
          <w:color w:val="231F20"/>
        </w:rPr>
        <w:t>is</w:t>
      </w:r>
      <w:r w:rsidRPr="00072CAB">
        <w:rPr>
          <w:color w:val="231F20"/>
          <w:spacing w:val="-12"/>
        </w:rPr>
        <w:t xml:space="preserve"> </w:t>
      </w:r>
      <w:r w:rsidRPr="00072CAB">
        <w:rPr>
          <w:color w:val="231F20"/>
        </w:rPr>
        <w:t>frustrated</w:t>
      </w:r>
      <w:r w:rsidRPr="00072CAB">
        <w:rPr>
          <w:color w:val="231F20"/>
          <w:spacing w:val="-12"/>
        </w:rPr>
        <w:t xml:space="preserve"> </w:t>
      </w:r>
      <w:r w:rsidRPr="00072CAB">
        <w:rPr>
          <w:color w:val="231F20"/>
        </w:rPr>
        <w:t>by</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outbreak</w:t>
      </w:r>
      <w:r w:rsidRPr="00072CAB">
        <w:rPr>
          <w:color w:val="231F20"/>
          <w:spacing w:val="-12"/>
        </w:rPr>
        <w:t xml:space="preserve"> </w:t>
      </w:r>
      <w:r w:rsidRPr="00072CAB">
        <w:rPr>
          <w:color w:val="231F20"/>
        </w:rPr>
        <w:t>of</w:t>
      </w:r>
      <w:r w:rsidRPr="00072CAB">
        <w:rPr>
          <w:color w:val="231F20"/>
          <w:spacing w:val="-12"/>
        </w:rPr>
        <w:t xml:space="preserve"> </w:t>
      </w:r>
      <w:r w:rsidRPr="00072CAB">
        <w:rPr>
          <w:color w:val="231F20"/>
        </w:rPr>
        <w:t>war</w:t>
      </w:r>
      <w:r w:rsidRPr="00072CAB">
        <w:rPr>
          <w:color w:val="231F20"/>
          <w:spacing w:val="-12"/>
        </w:rPr>
        <w:t xml:space="preserve"> </w:t>
      </w:r>
      <w:r w:rsidRPr="00072CAB">
        <w:rPr>
          <w:color w:val="231F20"/>
        </w:rPr>
        <w:t>or</w:t>
      </w:r>
      <w:r w:rsidRPr="00072CAB">
        <w:rPr>
          <w:color w:val="231F20"/>
          <w:spacing w:val="-12"/>
        </w:rPr>
        <w:t xml:space="preserve"> </w:t>
      </w:r>
      <w:r w:rsidRPr="00072CAB">
        <w:rPr>
          <w:color w:val="231F20"/>
        </w:rPr>
        <w:t>by</w:t>
      </w:r>
      <w:r w:rsidRPr="00072CAB">
        <w:rPr>
          <w:color w:val="231F20"/>
          <w:spacing w:val="-12"/>
        </w:rPr>
        <w:t xml:space="preserve"> </w:t>
      </w:r>
      <w:r w:rsidRPr="00072CAB">
        <w:rPr>
          <w:color w:val="231F20"/>
        </w:rPr>
        <w:t>any</w:t>
      </w:r>
      <w:r w:rsidRPr="00072CAB">
        <w:rPr>
          <w:color w:val="231F20"/>
          <w:spacing w:val="-12"/>
        </w:rPr>
        <w:t xml:space="preserve"> </w:t>
      </w:r>
      <w:r w:rsidRPr="00072CAB">
        <w:rPr>
          <w:color w:val="231F20"/>
        </w:rPr>
        <w:t>other</w:t>
      </w:r>
      <w:r w:rsidRPr="00072CAB">
        <w:rPr>
          <w:color w:val="231F20"/>
          <w:spacing w:val="-12"/>
        </w:rPr>
        <w:t xml:space="preserve"> </w:t>
      </w:r>
      <w:r w:rsidRPr="00072CAB">
        <w:rPr>
          <w:color w:val="231F20"/>
        </w:rPr>
        <w:t>event</w:t>
      </w:r>
      <w:r w:rsidRPr="00072CAB">
        <w:rPr>
          <w:color w:val="231F20"/>
          <w:spacing w:val="-12"/>
        </w:rPr>
        <w:t xml:space="preserve"> </w:t>
      </w:r>
      <w:r w:rsidRPr="00072CAB">
        <w:rPr>
          <w:color w:val="231F20"/>
        </w:rPr>
        <w:t>entirely</w:t>
      </w:r>
      <w:r w:rsidRPr="00072CAB">
        <w:rPr>
          <w:color w:val="231F20"/>
          <w:spacing w:val="-13"/>
        </w:rPr>
        <w:t xml:space="preserve"> </w:t>
      </w:r>
      <w:r w:rsidRPr="00072CAB">
        <w:rPr>
          <w:color w:val="231F20"/>
        </w:rPr>
        <w:t>outside</w:t>
      </w:r>
      <w:r w:rsidRPr="00072CAB">
        <w:rPr>
          <w:color w:val="231F20"/>
          <w:spacing w:val="-12"/>
        </w:rPr>
        <w:t xml:space="preserve"> </w:t>
      </w:r>
      <w:r w:rsidRPr="00072CAB">
        <w:rPr>
          <w:color w:val="231F20"/>
        </w:rPr>
        <w:t>the</w:t>
      </w:r>
      <w:r w:rsidRPr="00072CAB">
        <w:rPr>
          <w:color w:val="231F20"/>
          <w:spacing w:val="-12"/>
        </w:rPr>
        <w:t xml:space="preserve"> </w:t>
      </w:r>
      <w:r w:rsidRPr="00072CAB">
        <w:rPr>
          <w:color w:val="231F20"/>
        </w:rPr>
        <w:t>control</w:t>
      </w:r>
      <w:r w:rsidRPr="00072CAB">
        <w:rPr>
          <w:color w:val="231F20"/>
          <w:spacing w:val="-12"/>
        </w:rPr>
        <w:t xml:space="preserve"> </w:t>
      </w:r>
      <w:r w:rsidRPr="00072CAB">
        <w:rPr>
          <w:color w:val="231F20"/>
        </w:rPr>
        <w:t>of</w:t>
      </w:r>
      <w:r w:rsidRPr="00072CAB">
        <w:rPr>
          <w:color w:val="231F20"/>
          <w:spacing w:val="-12"/>
        </w:rPr>
        <w:t xml:space="preserve"> </w:t>
      </w:r>
      <w:r w:rsidRPr="00072CAB">
        <w:rPr>
          <w:color w:val="231F20"/>
        </w:rPr>
        <w:t>either</w:t>
      </w:r>
      <w:r w:rsidRPr="00072CAB">
        <w:rPr>
          <w:color w:val="231F20"/>
          <w:spacing w:val="-13"/>
        </w:rPr>
        <w:t xml:space="preserve"> </w:t>
      </w:r>
      <w:r w:rsidRPr="00072CAB">
        <w:rPr>
          <w:color w:val="231F20"/>
        </w:rPr>
        <w:t>the Procuring</w:t>
      </w:r>
      <w:r w:rsidRPr="00072CAB">
        <w:rPr>
          <w:color w:val="231F20"/>
          <w:spacing w:val="-5"/>
        </w:rPr>
        <w:t xml:space="preserve"> </w:t>
      </w:r>
      <w:r w:rsidRPr="00072CAB">
        <w:rPr>
          <w:color w:val="231F20"/>
        </w:rPr>
        <w:t>Entity</w:t>
      </w:r>
      <w:r w:rsidRPr="00072CAB">
        <w:rPr>
          <w:color w:val="231F20"/>
          <w:spacing w:val="-5"/>
        </w:rPr>
        <w:t xml:space="preserve"> </w:t>
      </w:r>
      <w:r w:rsidRPr="00072CAB">
        <w:rPr>
          <w:color w:val="231F20"/>
        </w:rPr>
        <w:t>or</w:t>
      </w:r>
      <w:r w:rsidRPr="00072CAB">
        <w:rPr>
          <w:color w:val="231F20"/>
          <w:spacing w:val="-5"/>
        </w:rPr>
        <w:t xml:space="preserve"> </w:t>
      </w:r>
      <w:r w:rsidRPr="00072CAB">
        <w:rPr>
          <w:color w:val="231F20"/>
        </w:rPr>
        <w:t>the</w:t>
      </w:r>
      <w:r w:rsidRPr="00072CAB">
        <w:rPr>
          <w:color w:val="231F20"/>
          <w:spacing w:val="-5"/>
        </w:rPr>
        <w:t xml:space="preserve"> </w:t>
      </w:r>
      <w:r w:rsidRPr="00072CAB">
        <w:rPr>
          <w:color w:val="231F20"/>
        </w:rPr>
        <w:t>Contractor,</w:t>
      </w:r>
      <w:r w:rsidRPr="00072CAB">
        <w:rPr>
          <w:color w:val="231F20"/>
          <w:spacing w:val="-5"/>
        </w:rPr>
        <w:t xml:space="preserve"> </w:t>
      </w:r>
      <w:r w:rsidRPr="00072CAB">
        <w:rPr>
          <w:color w:val="231F20"/>
        </w:rPr>
        <w:t>the</w:t>
      </w:r>
      <w:r w:rsidRPr="00072CAB">
        <w:rPr>
          <w:color w:val="231F20"/>
          <w:spacing w:val="-5"/>
        </w:rPr>
        <w:t xml:space="preserve"> </w:t>
      </w:r>
      <w:r w:rsidRPr="00072CAB">
        <w:rPr>
          <w:color w:val="231F20"/>
        </w:rPr>
        <w:t>Project</w:t>
      </w:r>
      <w:r w:rsidRPr="00072CAB">
        <w:rPr>
          <w:color w:val="231F20"/>
          <w:spacing w:val="-5"/>
        </w:rPr>
        <w:t xml:space="preserve"> </w:t>
      </w:r>
      <w:r w:rsidRPr="00072CAB">
        <w:rPr>
          <w:color w:val="231F20"/>
        </w:rPr>
        <w:t>Manager</w:t>
      </w:r>
      <w:r w:rsidRPr="00072CAB">
        <w:rPr>
          <w:color w:val="231F20"/>
          <w:spacing w:val="-5"/>
        </w:rPr>
        <w:t xml:space="preserve"> </w:t>
      </w:r>
      <w:r w:rsidRPr="00072CAB">
        <w:rPr>
          <w:color w:val="231F20"/>
        </w:rPr>
        <w:t>shall</w:t>
      </w:r>
      <w:r w:rsidRPr="00072CAB">
        <w:rPr>
          <w:color w:val="231F20"/>
          <w:spacing w:val="-5"/>
        </w:rPr>
        <w:t xml:space="preserve"> </w:t>
      </w:r>
      <w:r w:rsidRPr="00072CAB">
        <w:rPr>
          <w:color w:val="231F20"/>
        </w:rPr>
        <w:t>certify</w:t>
      </w:r>
      <w:r w:rsidRPr="00072CAB">
        <w:rPr>
          <w:color w:val="231F20"/>
          <w:spacing w:val="-5"/>
        </w:rPr>
        <w:t xml:space="preserve"> </w:t>
      </w:r>
      <w:r w:rsidRPr="00072CAB">
        <w:rPr>
          <w:color w:val="231F20"/>
        </w:rPr>
        <w:t>that</w:t>
      </w:r>
      <w:r w:rsidRPr="00072CAB">
        <w:rPr>
          <w:color w:val="231F20"/>
          <w:spacing w:val="-5"/>
        </w:rPr>
        <w:t xml:space="preserve"> </w:t>
      </w:r>
      <w:r w:rsidRPr="00072CAB">
        <w:rPr>
          <w:color w:val="231F20"/>
        </w:rPr>
        <w:t>the</w:t>
      </w:r>
      <w:r w:rsidRPr="00072CAB">
        <w:rPr>
          <w:color w:val="231F20"/>
          <w:spacing w:val="-5"/>
        </w:rPr>
        <w:t xml:space="preserve"> </w:t>
      </w:r>
      <w:r w:rsidRPr="00072CAB">
        <w:rPr>
          <w:color w:val="231F20"/>
        </w:rPr>
        <w:t>Contract</w:t>
      </w:r>
      <w:r w:rsidRPr="00072CAB">
        <w:rPr>
          <w:color w:val="231F20"/>
          <w:spacing w:val="-5"/>
        </w:rPr>
        <w:t xml:space="preserve"> </w:t>
      </w:r>
      <w:r w:rsidRPr="00072CAB">
        <w:rPr>
          <w:color w:val="231F20"/>
        </w:rPr>
        <w:t>has</w:t>
      </w:r>
      <w:r w:rsidRPr="00072CAB">
        <w:rPr>
          <w:color w:val="231F20"/>
          <w:spacing w:val="-5"/>
        </w:rPr>
        <w:t xml:space="preserve"> </w:t>
      </w:r>
      <w:r w:rsidRPr="00072CAB">
        <w:rPr>
          <w:color w:val="231F20"/>
        </w:rPr>
        <w:t>been</w:t>
      </w:r>
      <w:r w:rsidRPr="00072CAB">
        <w:rPr>
          <w:color w:val="231F20"/>
          <w:spacing w:val="-5"/>
        </w:rPr>
        <w:t xml:space="preserve"> </w:t>
      </w:r>
      <w:r w:rsidRPr="00072CAB">
        <w:rPr>
          <w:color w:val="231F20"/>
        </w:rPr>
        <w:t>frustrated.</w:t>
      </w:r>
      <w:r w:rsidRPr="00072CAB">
        <w:rPr>
          <w:color w:val="231F20"/>
          <w:spacing w:val="-9"/>
        </w:rPr>
        <w:t xml:space="preserve"> </w:t>
      </w:r>
      <w:r w:rsidRPr="00072CAB">
        <w:rPr>
          <w:color w:val="231F20"/>
        </w:rPr>
        <w:t>The Contractor</w:t>
      </w:r>
      <w:r w:rsidRPr="00072CAB">
        <w:rPr>
          <w:color w:val="231F20"/>
          <w:spacing w:val="-11"/>
        </w:rPr>
        <w:t xml:space="preserve"> </w:t>
      </w:r>
      <w:r w:rsidRPr="00072CAB">
        <w:rPr>
          <w:color w:val="231F20"/>
        </w:rPr>
        <w:t>shall</w:t>
      </w:r>
      <w:r w:rsidRPr="00072CAB">
        <w:rPr>
          <w:color w:val="231F20"/>
          <w:spacing w:val="-10"/>
        </w:rPr>
        <w:t xml:space="preserve"> </w:t>
      </w:r>
      <w:r w:rsidRPr="00072CAB">
        <w:rPr>
          <w:color w:val="231F20"/>
        </w:rPr>
        <w:t>make</w:t>
      </w:r>
      <w:r w:rsidRPr="00072CAB">
        <w:rPr>
          <w:color w:val="231F20"/>
          <w:spacing w:val="-10"/>
        </w:rPr>
        <w:t xml:space="preserve"> </w:t>
      </w:r>
      <w:r w:rsidRPr="00072CAB">
        <w:rPr>
          <w:color w:val="231F20"/>
        </w:rPr>
        <w:t>the</w:t>
      </w:r>
      <w:r w:rsidRPr="00072CAB">
        <w:rPr>
          <w:color w:val="231F20"/>
          <w:spacing w:val="-10"/>
        </w:rPr>
        <w:t xml:space="preserve"> </w:t>
      </w:r>
      <w:r w:rsidRPr="00072CAB">
        <w:rPr>
          <w:color w:val="231F20"/>
        </w:rPr>
        <w:t>Site</w:t>
      </w:r>
      <w:r w:rsidRPr="00072CAB">
        <w:rPr>
          <w:color w:val="231F20"/>
          <w:spacing w:val="-10"/>
        </w:rPr>
        <w:t xml:space="preserve"> </w:t>
      </w:r>
      <w:r w:rsidRPr="00072CAB">
        <w:rPr>
          <w:color w:val="231F20"/>
        </w:rPr>
        <w:t>safe</w:t>
      </w:r>
      <w:r w:rsidRPr="00072CAB">
        <w:rPr>
          <w:color w:val="231F20"/>
          <w:spacing w:val="-10"/>
        </w:rPr>
        <w:t xml:space="preserve"> </w:t>
      </w:r>
      <w:r w:rsidRPr="00072CAB">
        <w:rPr>
          <w:color w:val="231F20"/>
        </w:rPr>
        <w:t>and</w:t>
      </w:r>
      <w:r w:rsidRPr="00072CAB">
        <w:rPr>
          <w:color w:val="231F20"/>
          <w:spacing w:val="-10"/>
        </w:rPr>
        <w:t xml:space="preserve"> </w:t>
      </w:r>
      <w:r w:rsidRPr="00072CAB">
        <w:rPr>
          <w:color w:val="231F20"/>
        </w:rPr>
        <w:t>stop</w:t>
      </w:r>
      <w:r w:rsidRPr="00072CAB">
        <w:rPr>
          <w:color w:val="231F20"/>
          <w:spacing w:val="-10"/>
        </w:rPr>
        <w:t xml:space="preserve"> </w:t>
      </w:r>
      <w:r w:rsidRPr="00072CAB">
        <w:rPr>
          <w:color w:val="231F20"/>
        </w:rPr>
        <w:t>work</w:t>
      </w:r>
      <w:r w:rsidRPr="00072CAB">
        <w:rPr>
          <w:color w:val="231F20"/>
          <w:spacing w:val="-10"/>
        </w:rPr>
        <w:t xml:space="preserve"> </w:t>
      </w:r>
      <w:r w:rsidRPr="00072CAB">
        <w:rPr>
          <w:color w:val="231F20"/>
        </w:rPr>
        <w:t>as</w:t>
      </w:r>
      <w:r w:rsidRPr="00072CAB">
        <w:rPr>
          <w:color w:val="231F20"/>
          <w:spacing w:val="-10"/>
        </w:rPr>
        <w:t xml:space="preserve"> </w:t>
      </w:r>
      <w:r w:rsidRPr="00072CAB">
        <w:rPr>
          <w:color w:val="231F20"/>
        </w:rPr>
        <w:t>quickly</w:t>
      </w:r>
      <w:r w:rsidRPr="00072CAB">
        <w:rPr>
          <w:color w:val="231F20"/>
          <w:spacing w:val="-10"/>
        </w:rPr>
        <w:t xml:space="preserve"> </w:t>
      </w:r>
      <w:r w:rsidRPr="00072CAB">
        <w:rPr>
          <w:color w:val="231F20"/>
        </w:rPr>
        <w:t>as</w:t>
      </w:r>
      <w:r w:rsidRPr="00072CAB">
        <w:rPr>
          <w:color w:val="231F20"/>
          <w:spacing w:val="-10"/>
        </w:rPr>
        <w:t xml:space="preserve"> </w:t>
      </w:r>
      <w:r w:rsidRPr="00072CAB">
        <w:rPr>
          <w:color w:val="231F20"/>
        </w:rPr>
        <w:t>possible</w:t>
      </w:r>
      <w:r w:rsidRPr="00072CAB">
        <w:rPr>
          <w:color w:val="231F20"/>
          <w:spacing w:val="-10"/>
        </w:rPr>
        <w:t xml:space="preserve"> </w:t>
      </w:r>
      <w:r w:rsidRPr="00072CAB">
        <w:rPr>
          <w:color w:val="231F20"/>
        </w:rPr>
        <w:t>after</w:t>
      </w:r>
      <w:r w:rsidRPr="00072CAB">
        <w:rPr>
          <w:color w:val="231F20"/>
          <w:spacing w:val="-10"/>
        </w:rPr>
        <w:t xml:space="preserve"> </w:t>
      </w:r>
      <w:r w:rsidRPr="00072CAB">
        <w:rPr>
          <w:color w:val="231F20"/>
        </w:rPr>
        <w:t>receiving</w:t>
      </w:r>
      <w:r w:rsidRPr="00072CAB">
        <w:rPr>
          <w:color w:val="231F20"/>
          <w:spacing w:val="-11"/>
        </w:rPr>
        <w:t xml:space="preserve"> </w:t>
      </w:r>
      <w:r w:rsidRPr="00072CAB">
        <w:rPr>
          <w:color w:val="231F20"/>
        </w:rPr>
        <w:t>this</w:t>
      </w:r>
      <w:r w:rsidRPr="00072CAB">
        <w:rPr>
          <w:color w:val="231F20"/>
          <w:spacing w:val="-10"/>
        </w:rPr>
        <w:t xml:space="preserve"> </w:t>
      </w:r>
      <w:r w:rsidRPr="00072CAB">
        <w:rPr>
          <w:color w:val="231F20"/>
        </w:rPr>
        <w:t>certiﬁcate</w:t>
      </w:r>
      <w:r w:rsidRPr="00072CAB">
        <w:rPr>
          <w:color w:val="231F20"/>
          <w:spacing w:val="-11"/>
        </w:rPr>
        <w:t xml:space="preserve"> </w:t>
      </w:r>
      <w:r w:rsidRPr="00072CAB">
        <w:rPr>
          <w:color w:val="231F20"/>
        </w:rPr>
        <w:t>and</w:t>
      </w:r>
      <w:r w:rsidRPr="00072CAB">
        <w:rPr>
          <w:color w:val="231F20"/>
          <w:spacing w:val="-10"/>
        </w:rPr>
        <w:t xml:space="preserve"> </w:t>
      </w:r>
      <w:r w:rsidRPr="00072CAB">
        <w:rPr>
          <w:color w:val="231F20"/>
        </w:rPr>
        <w:t>shall be paid for all work carried out before receiving it and for any work carried out afterwards to which a commitment was</w:t>
      </w:r>
      <w:r w:rsidRPr="00072CAB">
        <w:rPr>
          <w:color w:val="231F20"/>
          <w:spacing w:val="-45"/>
        </w:rPr>
        <w:t xml:space="preserve"> </w:t>
      </w:r>
      <w:r w:rsidRPr="00072CAB">
        <w:rPr>
          <w:color w:val="231F20"/>
        </w:rPr>
        <w:t>made.</w:t>
      </w:r>
    </w:p>
    <w:p w14:paraId="428DD771" w14:textId="77777777" w:rsidR="005F5B22" w:rsidRPr="00072CAB" w:rsidRDefault="005F5B22" w:rsidP="0007468A">
      <w:pPr>
        <w:spacing w:line="230" w:lineRule="auto"/>
        <w:ind w:right="720"/>
        <w:jc w:val="both"/>
        <w:sectPr w:rsidR="005F5B22" w:rsidRPr="00072CAB">
          <w:pgSz w:w="11910" w:h="16840"/>
          <w:pgMar w:top="340" w:right="0" w:bottom="640" w:left="720" w:header="0" w:footer="441" w:gutter="0"/>
          <w:cols w:space="720"/>
        </w:sectPr>
      </w:pPr>
    </w:p>
    <w:p w14:paraId="568EED08" w14:textId="77777777" w:rsidR="005F5B22" w:rsidRDefault="005F5B22" w:rsidP="0007468A">
      <w:pPr>
        <w:pStyle w:val="BodyText"/>
        <w:ind w:right="720"/>
        <w:rPr>
          <w:sz w:val="20"/>
        </w:rPr>
      </w:pPr>
    </w:p>
    <w:p w14:paraId="442823B9" w14:textId="77777777" w:rsidR="005F5B22" w:rsidRDefault="00B0057A" w:rsidP="0007468A">
      <w:pPr>
        <w:pStyle w:val="Heading2"/>
        <w:spacing w:before="250"/>
        <w:ind w:left="132" w:right="720"/>
      </w:pPr>
      <w:r>
        <w:rPr>
          <w:color w:val="231F20"/>
        </w:rPr>
        <w:t>SECTION IX - SPECIAL CONDITIONS OF CONTRACT</w:t>
      </w:r>
    </w:p>
    <w:p w14:paraId="52EF458D" w14:textId="77777777" w:rsidR="005F5B22" w:rsidRDefault="00B0057A" w:rsidP="0007468A">
      <w:pPr>
        <w:spacing w:before="243" w:line="230" w:lineRule="auto"/>
        <w:ind w:left="132" w:right="720"/>
        <w:rPr>
          <w:i/>
        </w:rPr>
      </w:pPr>
      <w:r>
        <w:rPr>
          <w:i/>
          <w:color w:val="231F20"/>
        </w:rPr>
        <w:t>Except</w:t>
      </w:r>
      <w:r>
        <w:rPr>
          <w:i/>
          <w:color w:val="231F20"/>
          <w:spacing w:val="-20"/>
        </w:rPr>
        <w:t xml:space="preserve"> </w:t>
      </w:r>
      <w:proofErr w:type="gramStart"/>
      <w:r>
        <w:rPr>
          <w:i/>
          <w:color w:val="231F20"/>
        </w:rPr>
        <w:t>where</w:t>
      </w:r>
      <w:proofErr w:type="gramEnd"/>
      <w:r>
        <w:rPr>
          <w:i/>
          <w:color w:val="231F20"/>
          <w:spacing w:val="-19"/>
        </w:rPr>
        <w:t xml:space="preserve"> </w:t>
      </w:r>
      <w:r>
        <w:rPr>
          <w:i/>
          <w:color w:val="231F20"/>
        </w:rPr>
        <w:t>otherwise</w:t>
      </w:r>
      <w:r>
        <w:rPr>
          <w:i/>
          <w:color w:val="231F20"/>
          <w:spacing w:val="-19"/>
        </w:rPr>
        <w:t xml:space="preserve"> </w:t>
      </w:r>
      <w:r>
        <w:rPr>
          <w:i/>
          <w:color w:val="231F20"/>
        </w:rPr>
        <w:t>speciﬁed,</w:t>
      </w:r>
      <w:r>
        <w:rPr>
          <w:i/>
          <w:color w:val="231F20"/>
          <w:spacing w:val="-19"/>
        </w:rPr>
        <w:t xml:space="preserve"> </w:t>
      </w:r>
      <w:r>
        <w:rPr>
          <w:i/>
          <w:color w:val="231F20"/>
        </w:rPr>
        <w:t>all</w:t>
      </w:r>
      <w:r>
        <w:rPr>
          <w:i/>
          <w:color w:val="231F20"/>
          <w:spacing w:val="-19"/>
        </w:rPr>
        <w:t xml:space="preserve"> </w:t>
      </w:r>
      <w:r>
        <w:rPr>
          <w:color w:val="231F20"/>
        </w:rPr>
        <w:t>Special</w:t>
      </w:r>
      <w:r>
        <w:rPr>
          <w:color w:val="231F20"/>
          <w:spacing w:val="-20"/>
        </w:rPr>
        <w:t xml:space="preserve"> </w:t>
      </w:r>
      <w:r>
        <w:rPr>
          <w:i/>
          <w:color w:val="231F20"/>
        </w:rPr>
        <w:t>Conditions</w:t>
      </w:r>
      <w:r>
        <w:rPr>
          <w:i/>
          <w:color w:val="231F20"/>
          <w:spacing w:val="-19"/>
        </w:rPr>
        <w:t xml:space="preserve"> </w:t>
      </w:r>
      <w:r>
        <w:rPr>
          <w:i/>
          <w:color w:val="231F20"/>
        </w:rPr>
        <w:t>of</w:t>
      </w:r>
      <w:r>
        <w:rPr>
          <w:i/>
          <w:color w:val="231F20"/>
          <w:spacing w:val="-19"/>
        </w:rPr>
        <w:t xml:space="preserve"> </w:t>
      </w:r>
      <w:r>
        <w:rPr>
          <w:i/>
          <w:color w:val="231F20"/>
        </w:rPr>
        <w:t>Contract</w:t>
      </w:r>
      <w:r>
        <w:rPr>
          <w:i/>
          <w:color w:val="231F20"/>
          <w:spacing w:val="-19"/>
        </w:rPr>
        <w:t xml:space="preserve"> </w:t>
      </w:r>
      <w:r>
        <w:rPr>
          <w:i/>
          <w:color w:val="231F20"/>
        </w:rPr>
        <w:t>should</w:t>
      </w:r>
      <w:r>
        <w:rPr>
          <w:i/>
          <w:color w:val="231F20"/>
          <w:spacing w:val="-19"/>
        </w:rPr>
        <w:t xml:space="preserve"> </w:t>
      </w:r>
      <w:r>
        <w:rPr>
          <w:i/>
          <w:color w:val="231F20"/>
        </w:rPr>
        <w:t>be</w:t>
      </w:r>
      <w:r>
        <w:rPr>
          <w:i/>
          <w:color w:val="231F20"/>
          <w:spacing w:val="-19"/>
        </w:rPr>
        <w:t xml:space="preserve"> </w:t>
      </w:r>
      <w:r>
        <w:rPr>
          <w:i/>
          <w:color w:val="231F20"/>
        </w:rPr>
        <w:t>ﬁlled</w:t>
      </w:r>
      <w:r>
        <w:rPr>
          <w:i/>
          <w:color w:val="231F20"/>
          <w:spacing w:val="-19"/>
        </w:rPr>
        <w:t xml:space="preserve"> </w:t>
      </w:r>
      <w:r>
        <w:rPr>
          <w:i/>
          <w:color w:val="231F20"/>
        </w:rPr>
        <w:t>in</w:t>
      </w:r>
      <w:r>
        <w:rPr>
          <w:i/>
          <w:color w:val="231F20"/>
          <w:spacing w:val="-19"/>
        </w:rPr>
        <w:t xml:space="preserve"> </w:t>
      </w:r>
      <w:r>
        <w:rPr>
          <w:i/>
          <w:color w:val="231F20"/>
        </w:rPr>
        <w:t>by</w:t>
      </w:r>
      <w:r>
        <w:rPr>
          <w:i/>
          <w:color w:val="231F20"/>
          <w:spacing w:val="-19"/>
        </w:rPr>
        <w:t xml:space="preserve"> </w:t>
      </w:r>
      <w:r>
        <w:rPr>
          <w:i/>
          <w:color w:val="231F20"/>
        </w:rPr>
        <w:t>the</w:t>
      </w:r>
      <w:r>
        <w:rPr>
          <w:i/>
          <w:color w:val="231F20"/>
          <w:spacing w:val="-19"/>
        </w:rPr>
        <w:t xml:space="preserve"> </w:t>
      </w:r>
      <w:r>
        <w:rPr>
          <w:i/>
          <w:color w:val="231F20"/>
        </w:rPr>
        <w:t>Procuring</w:t>
      </w:r>
      <w:r>
        <w:rPr>
          <w:i/>
          <w:color w:val="231F20"/>
          <w:spacing w:val="-19"/>
        </w:rPr>
        <w:t xml:space="preserve"> </w:t>
      </w:r>
      <w:r>
        <w:rPr>
          <w:i/>
          <w:color w:val="231F20"/>
        </w:rPr>
        <w:t>Entity</w:t>
      </w:r>
      <w:r>
        <w:rPr>
          <w:i/>
          <w:color w:val="231F20"/>
          <w:spacing w:val="-20"/>
        </w:rPr>
        <w:t xml:space="preserve"> </w:t>
      </w:r>
      <w:r>
        <w:rPr>
          <w:i/>
          <w:color w:val="231F20"/>
        </w:rPr>
        <w:t>prior</w:t>
      </w:r>
      <w:r>
        <w:rPr>
          <w:i/>
          <w:color w:val="231F20"/>
          <w:spacing w:val="-19"/>
        </w:rPr>
        <w:t xml:space="preserve"> </w:t>
      </w:r>
      <w:r>
        <w:rPr>
          <w:i/>
          <w:color w:val="231F20"/>
        </w:rPr>
        <w:t>to issuance</w:t>
      </w:r>
      <w:r>
        <w:rPr>
          <w:i/>
          <w:color w:val="231F20"/>
          <w:spacing w:val="-24"/>
        </w:rPr>
        <w:t xml:space="preserve"> </w:t>
      </w:r>
      <w:r>
        <w:rPr>
          <w:i/>
          <w:color w:val="231F20"/>
        </w:rPr>
        <w:t>of</w:t>
      </w:r>
      <w:r>
        <w:rPr>
          <w:i/>
          <w:color w:val="231F20"/>
          <w:spacing w:val="-24"/>
        </w:rPr>
        <w:t xml:space="preserve"> </w:t>
      </w:r>
      <w:r>
        <w:rPr>
          <w:i/>
          <w:color w:val="231F20"/>
        </w:rPr>
        <w:t>the</w:t>
      </w:r>
      <w:r>
        <w:rPr>
          <w:i/>
          <w:color w:val="231F20"/>
          <w:spacing w:val="-24"/>
        </w:rPr>
        <w:t xml:space="preserve"> </w:t>
      </w:r>
      <w:r>
        <w:rPr>
          <w:i/>
          <w:color w:val="231F20"/>
        </w:rPr>
        <w:t>bidding</w:t>
      </w:r>
      <w:r>
        <w:rPr>
          <w:i/>
          <w:color w:val="231F20"/>
          <w:spacing w:val="-24"/>
        </w:rPr>
        <w:t xml:space="preserve"> </w:t>
      </w:r>
      <w:r>
        <w:rPr>
          <w:i/>
          <w:color w:val="231F20"/>
        </w:rPr>
        <w:t>document.</w:t>
      </w:r>
      <w:r>
        <w:rPr>
          <w:i/>
          <w:color w:val="231F20"/>
          <w:spacing w:val="28"/>
        </w:rPr>
        <w:t xml:space="preserve"> </w:t>
      </w:r>
      <w:r>
        <w:rPr>
          <w:i/>
          <w:color w:val="231F20"/>
        </w:rPr>
        <w:t>Schedules</w:t>
      </w:r>
      <w:r>
        <w:rPr>
          <w:i/>
          <w:color w:val="231F20"/>
          <w:spacing w:val="-24"/>
        </w:rPr>
        <w:t xml:space="preserve"> </w:t>
      </w:r>
      <w:r>
        <w:rPr>
          <w:i/>
          <w:color w:val="231F20"/>
        </w:rPr>
        <w:t>and</w:t>
      </w:r>
      <w:r>
        <w:rPr>
          <w:i/>
          <w:color w:val="231F20"/>
          <w:spacing w:val="-23"/>
        </w:rPr>
        <w:t xml:space="preserve"> </w:t>
      </w:r>
      <w:r>
        <w:rPr>
          <w:i/>
          <w:color w:val="231F20"/>
        </w:rPr>
        <w:t>reports</w:t>
      </w:r>
      <w:r>
        <w:rPr>
          <w:i/>
          <w:color w:val="231F20"/>
          <w:spacing w:val="-24"/>
        </w:rPr>
        <w:t xml:space="preserve"> </w:t>
      </w:r>
      <w:r>
        <w:rPr>
          <w:i/>
          <w:color w:val="231F20"/>
        </w:rPr>
        <w:t>to</w:t>
      </w:r>
      <w:r>
        <w:rPr>
          <w:i/>
          <w:color w:val="231F20"/>
          <w:spacing w:val="-24"/>
        </w:rPr>
        <w:t xml:space="preserve"> </w:t>
      </w:r>
      <w:r>
        <w:rPr>
          <w:i/>
          <w:color w:val="231F20"/>
        </w:rPr>
        <w:t>be</w:t>
      </w:r>
      <w:r>
        <w:rPr>
          <w:i/>
          <w:color w:val="231F20"/>
          <w:spacing w:val="-24"/>
        </w:rPr>
        <w:t xml:space="preserve"> </w:t>
      </w:r>
      <w:r>
        <w:rPr>
          <w:i/>
          <w:color w:val="231F20"/>
        </w:rPr>
        <w:t>provided</w:t>
      </w:r>
      <w:r>
        <w:rPr>
          <w:i/>
          <w:color w:val="231F20"/>
          <w:spacing w:val="-24"/>
        </w:rPr>
        <w:t xml:space="preserve"> </w:t>
      </w:r>
      <w:r>
        <w:rPr>
          <w:i/>
          <w:color w:val="231F20"/>
        </w:rPr>
        <w:t>by</w:t>
      </w:r>
      <w:r>
        <w:rPr>
          <w:i/>
          <w:color w:val="231F20"/>
          <w:spacing w:val="-24"/>
        </w:rPr>
        <w:t xml:space="preserve"> </w:t>
      </w:r>
      <w:r>
        <w:rPr>
          <w:i/>
          <w:color w:val="231F20"/>
        </w:rPr>
        <w:t>the</w:t>
      </w:r>
      <w:r>
        <w:rPr>
          <w:i/>
          <w:color w:val="231F20"/>
          <w:spacing w:val="-24"/>
        </w:rPr>
        <w:t xml:space="preserve"> </w:t>
      </w:r>
      <w:r>
        <w:rPr>
          <w:i/>
          <w:color w:val="231F20"/>
        </w:rPr>
        <w:t>Procuring</w:t>
      </w:r>
      <w:r>
        <w:rPr>
          <w:i/>
          <w:color w:val="231F20"/>
          <w:spacing w:val="-24"/>
        </w:rPr>
        <w:t xml:space="preserve"> </w:t>
      </w:r>
      <w:r>
        <w:rPr>
          <w:i/>
          <w:color w:val="231F20"/>
        </w:rPr>
        <w:t>Entity</w:t>
      </w:r>
      <w:r>
        <w:rPr>
          <w:i/>
          <w:color w:val="231F20"/>
          <w:spacing w:val="-24"/>
        </w:rPr>
        <w:t xml:space="preserve"> </w:t>
      </w:r>
      <w:r>
        <w:rPr>
          <w:i/>
          <w:color w:val="231F20"/>
        </w:rPr>
        <w:t>should</w:t>
      </w:r>
      <w:r>
        <w:rPr>
          <w:i/>
          <w:color w:val="231F20"/>
          <w:spacing w:val="-24"/>
        </w:rPr>
        <w:t xml:space="preserve"> </w:t>
      </w:r>
      <w:r>
        <w:rPr>
          <w:i/>
          <w:color w:val="231F20"/>
        </w:rPr>
        <w:t>be</w:t>
      </w:r>
      <w:r>
        <w:rPr>
          <w:i/>
          <w:color w:val="231F20"/>
          <w:spacing w:val="-24"/>
        </w:rPr>
        <w:t xml:space="preserve"> </w:t>
      </w:r>
      <w:r>
        <w:rPr>
          <w:i/>
          <w:color w:val="231F20"/>
        </w:rPr>
        <w:t>annexed.</w:t>
      </w:r>
    </w:p>
    <w:p w14:paraId="404C07CB" w14:textId="77777777" w:rsidR="005F5B22" w:rsidRDefault="005F5B22" w:rsidP="0007468A">
      <w:pPr>
        <w:pStyle w:val="BodyText"/>
        <w:spacing w:before="8"/>
        <w:ind w:right="720"/>
        <w:rPr>
          <w:i/>
          <w:sz w:val="12"/>
        </w:rPr>
      </w:pPr>
    </w:p>
    <w:p w14:paraId="3FD3BADB" w14:textId="77777777" w:rsidR="005F5B22" w:rsidRDefault="005F5B22" w:rsidP="0007468A">
      <w:pPr>
        <w:spacing w:line="198" w:lineRule="exact"/>
        <w:ind w:right="720"/>
        <w:rPr>
          <w:sz w:val="19"/>
        </w:rPr>
      </w:pPr>
    </w:p>
    <w:tbl>
      <w:tblPr>
        <w:tblW w:w="10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8648"/>
      </w:tblGrid>
      <w:tr w:rsidR="00310327" w:rsidRPr="00310327" w14:paraId="4774A3BA" w14:textId="77777777" w:rsidTr="00310327">
        <w:trPr>
          <w:tblHeader/>
        </w:trPr>
        <w:tc>
          <w:tcPr>
            <w:tcW w:w="1604" w:type="dxa"/>
            <w:tcBorders>
              <w:top w:val="single" w:sz="6" w:space="0" w:color="auto"/>
              <w:left w:val="single" w:sz="6" w:space="0" w:color="auto"/>
              <w:bottom w:val="single" w:sz="6" w:space="0" w:color="auto"/>
              <w:right w:val="single" w:sz="6" w:space="0" w:color="auto"/>
            </w:tcBorders>
          </w:tcPr>
          <w:p w14:paraId="38B441AB" w14:textId="77777777" w:rsidR="00310327" w:rsidRPr="00310327" w:rsidRDefault="00310327" w:rsidP="00310327">
            <w:pPr>
              <w:rPr>
                <w:b/>
              </w:rPr>
            </w:pPr>
            <w:r w:rsidRPr="00310327">
              <w:rPr>
                <w:b/>
              </w:rPr>
              <w:t xml:space="preserve">Number of GC Clause </w:t>
            </w:r>
          </w:p>
        </w:tc>
        <w:tc>
          <w:tcPr>
            <w:tcW w:w="8648" w:type="dxa"/>
            <w:tcBorders>
              <w:top w:val="single" w:sz="6" w:space="0" w:color="auto"/>
              <w:left w:val="single" w:sz="6" w:space="0" w:color="auto"/>
              <w:bottom w:val="single" w:sz="6" w:space="0" w:color="auto"/>
              <w:right w:val="single" w:sz="6" w:space="0" w:color="auto"/>
            </w:tcBorders>
          </w:tcPr>
          <w:p w14:paraId="76481C5A" w14:textId="77777777" w:rsidR="00310327" w:rsidRPr="00310327" w:rsidRDefault="00310327" w:rsidP="00310327">
            <w:pPr>
              <w:spacing w:after="200"/>
              <w:ind w:right="2"/>
            </w:pPr>
            <w:r w:rsidRPr="00310327">
              <w:rPr>
                <w:b/>
              </w:rPr>
              <w:t>Amendments of, and Supplements to, Clauses in the General Conditions of Contract</w:t>
            </w:r>
          </w:p>
        </w:tc>
      </w:tr>
      <w:tr w:rsidR="00310327" w:rsidRPr="00E7137C" w14:paraId="59C42CBE" w14:textId="77777777" w:rsidTr="00310327">
        <w:tc>
          <w:tcPr>
            <w:tcW w:w="10252" w:type="dxa"/>
            <w:gridSpan w:val="2"/>
            <w:tcBorders>
              <w:top w:val="single" w:sz="6" w:space="0" w:color="auto"/>
              <w:left w:val="single" w:sz="6" w:space="0" w:color="auto"/>
              <w:bottom w:val="single" w:sz="6" w:space="0" w:color="auto"/>
              <w:right w:val="single" w:sz="6" w:space="0" w:color="auto"/>
            </w:tcBorders>
          </w:tcPr>
          <w:p w14:paraId="60B9FA4C" w14:textId="77777777" w:rsidR="00310327" w:rsidRPr="00E7137C" w:rsidRDefault="00310327" w:rsidP="00310327">
            <w:pPr>
              <w:spacing w:after="200"/>
              <w:ind w:right="2"/>
              <w:jc w:val="center"/>
              <w:rPr>
                <w:szCs w:val="24"/>
              </w:rPr>
            </w:pPr>
            <w:r w:rsidRPr="00E7137C">
              <w:rPr>
                <w:b/>
                <w:szCs w:val="24"/>
              </w:rPr>
              <w:t>A. General</w:t>
            </w:r>
          </w:p>
        </w:tc>
      </w:tr>
      <w:tr w:rsidR="00310327" w:rsidRPr="00E7137C" w14:paraId="6C6AE020" w14:textId="77777777" w:rsidTr="00310327">
        <w:tc>
          <w:tcPr>
            <w:tcW w:w="1604" w:type="dxa"/>
            <w:tcBorders>
              <w:top w:val="single" w:sz="6" w:space="0" w:color="auto"/>
              <w:left w:val="single" w:sz="6" w:space="0" w:color="auto"/>
              <w:bottom w:val="single" w:sz="6" w:space="0" w:color="auto"/>
              <w:right w:val="single" w:sz="6" w:space="0" w:color="auto"/>
            </w:tcBorders>
          </w:tcPr>
          <w:p w14:paraId="55F56DE2" w14:textId="77777777" w:rsidR="00310327" w:rsidRPr="00E7137C" w:rsidRDefault="00310327" w:rsidP="00310327">
            <w:pPr>
              <w:rPr>
                <w:b/>
                <w:szCs w:val="24"/>
              </w:rPr>
            </w:pPr>
            <w:r w:rsidRPr="00E7137C">
              <w:rPr>
                <w:b/>
                <w:szCs w:val="24"/>
              </w:rPr>
              <w:t>GCC 1.1 (</w:t>
            </w:r>
            <w:r w:rsidR="006C7AD4">
              <w:rPr>
                <w:b/>
                <w:szCs w:val="24"/>
              </w:rPr>
              <w:t>q</w:t>
            </w:r>
            <w:r w:rsidRPr="00E7137C">
              <w:rPr>
                <w:b/>
                <w:szCs w:val="24"/>
              </w:rPr>
              <w:t>)</w:t>
            </w:r>
          </w:p>
        </w:tc>
        <w:tc>
          <w:tcPr>
            <w:tcW w:w="8648" w:type="dxa"/>
            <w:tcBorders>
              <w:top w:val="single" w:sz="6" w:space="0" w:color="auto"/>
              <w:left w:val="single" w:sz="6" w:space="0" w:color="auto"/>
              <w:bottom w:val="single" w:sz="6" w:space="0" w:color="auto"/>
              <w:right w:val="single" w:sz="6" w:space="0" w:color="auto"/>
            </w:tcBorders>
          </w:tcPr>
          <w:p w14:paraId="4385506B" w14:textId="5E57A6B5" w:rsidR="00310327" w:rsidRPr="00E7137C" w:rsidRDefault="00310327" w:rsidP="00310327">
            <w:pPr>
              <w:spacing w:after="200"/>
              <w:ind w:right="2"/>
              <w:rPr>
                <w:szCs w:val="24"/>
              </w:rPr>
            </w:pPr>
            <w:r w:rsidRPr="00E7137C">
              <w:rPr>
                <w:szCs w:val="24"/>
              </w:rPr>
              <w:t xml:space="preserve">The Procuring Entity is </w:t>
            </w:r>
            <w:proofErr w:type="spellStart"/>
            <w:r w:rsidR="000364A7">
              <w:rPr>
                <w:i/>
                <w:szCs w:val="24"/>
              </w:rPr>
              <w:t>Isiolo</w:t>
            </w:r>
            <w:proofErr w:type="spellEnd"/>
            <w:r w:rsidR="000364A7">
              <w:rPr>
                <w:i/>
                <w:szCs w:val="24"/>
              </w:rPr>
              <w:t xml:space="preserve"> Water and Sewerage Company Ltd of </w:t>
            </w:r>
            <w:proofErr w:type="spellStart"/>
            <w:r w:rsidR="000364A7">
              <w:rPr>
                <w:i/>
                <w:szCs w:val="24"/>
              </w:rPr>
              <w:t>P.</w:t>
            </w:r>
            <w:proofErr w:type="gramStart"/>
            <w:r w:rsidR="000364A7">
              <w:rPr>
                <w:i/>
                <w:szCs w:val="24"/>
              </w:rPr>
              <w:t>O.Box</w:t>
            </w:r>
            <w:proofErr w:type="spellEnd"/>
            <w:proofErr w:type="gramEnd"/>
            <w:r w:rsidR="000364A7">
              <w:rPr>
                <w:i/>
                <w:szCs w:val="24"/>
              </w:rPr>
              <w:t xml:space="preserve"> 491 </w:t>
            </w:r>
            <w:proofErr w:type="spellStart"/>
            <w:r w:rsidR="000364A7">
              <w:rPr>
                <w:i/>
                <w:szCs w:val="24"/>
              </w:rPr>
              <w:t>Isiolo</w:t>
            </w:r>
            <w:proofErr w:type="spellEnd"/>
            <w:r w:rsidRPr="00E7137C">
              <w:rPr>
                <w:i/>
                <w:szCs w:val="24"/>
              </w:rPr>
              <w:t xml:space="preserve"> authorized representative</w:t>
            </w:r>
            <w:r w:rsidR="000364A7">
              <w:rPr>
                <w:i/>
                <w:szCs w:val="24"/>
              </w:rPr>
              <w:t xml:space="preserve"> Abdullahi Sora Managing Director</w:t>
            </w:r>
            <w:r w:rsidRPr="00E7137C">
              <w:rPr>
                <w:szCs w:val="24"/>
              </w:rPr>
              <w:t>.</w:t>
            </w:r>
          </w:p>
        </w:tc>
      </w:tr>
      <w:tr w:rsidR="00310327" w:rsidRPr="00E7137C" w14:paraId="5DC7DF8D" w14:textId="77777777" w:rsidTr="00310327">
        <w:tc>
          <w:tcPr>
            <w:tcW w:w="1604" w:type="dxa"/>
            <w:tcBorders>
              <w:top w:val="single" w:sz="6" w:space="0" w:color="auto"/>
              <w:left w:val="single" w:sz="6" w:space="0" w:color="auto"/>
              <w:bottom w:val="single" w:sz="6" w:space="0" w:color="auto"/>
              <w:right w:val="single" w:sz="6" w:space="0" w:color="auto"/>
            </w:tcBorders>
          </w:tcPr>
          <w:p w14:paraId="5B2521DC" w14:textId="77777777" w:rsidR="00310327" w:rsidRPr="00E7137C" w:rsidRDefault="00310327" w:rsidP="00310327">
            <w:pPr>
              <w:rPr>
                <w:b/>
                <w:szCs w:val="24"/>
              </w:rPr>
            </w:pPr>
            <w:r w:rsidRPr="00E7137C">
              <w:rPr>
                <w:b/>
                <w:szCs w:val="24"/>
              </w:rPr>
              <w:t>GCC 1.1 (</w:t>
            </w:r>
            <w:r w:rsidR="006C7AD4">
              <w:rPr>
                <w:b/>
                <w:szCs w:val="24"/>
              </w:rPr>
              <w:t>u</w:t>
            </w:r>
            <w:r w:rsidRPr="00E7137C">
              <w:rPr>
                <w:b/>
                <w:szCs w:val="24"/>
              </w:rPr>
              <w:t>)</w:t>
            </w:r>
          </w:p>
        </w:tc>
        <w:tc>
          <w:tcPr>
            <w:tcW w:w="8648" w:type="dxa"/>
            <w:tcBorders>
              <w:top w:val="single" w:sz="6" w:space="0" w:color="auto"/>
              <w:left w:val="single" w:sz="6" w:space="0" w:color="auto"/>
              <w:bottom w:val="single" w:sz="6" w:space="0" w:color="auto"/>
              <w:right w:val="single" w:sz="6" w:space="0" w:color="auto"/>
            </w:tcBorders>
          </w:tcPr>
          <w:p w14:paraId="63FC369C" w14:textId="6BC37764" w:rsidR="00310327" w:rsidRPr="00E8511B" w:rsidRDefault="00310327" w:rsidP="00310327">
            <w:pPr>
              <w:spacing w:after="200"/>
              <w:ind w:right="2"/>
              <w:rPr>
                <w:szCs w:val="24"/>
              </w:rPr>
            </w:pPr>
            <w:r w:rsidRPr="00D10FED">
              <w:rPr>
                <w:szCs w:val="24"/>
              </w:rPr>
              <w:t>The Intended Completion Date for the whole of the Works shall be</w:t>
            </w:r>
            <w:r w:rsidR="000364A7" w:rsidRPr="00D10FED">
              <w:rPr>
                <w:szCs w:val="24"/>
              </w:rPr>
              <w:t xml:space="preserve"> </w:t>
            </w:r>
            <w:r w:rsidR="00740851">
              <w:rPr>
                <w:szCs w:val="24"/>
              </w:rPr>
              <w:t>1</w:t>
            </w:r>
            <w:r w:rsidR="00740851" w:rsidRPr="00740851">
              <w:rPr>
                <w:szCs w:val="24"/>
                <w:vertAlign w:val="superscript"/>
              </w:rPr>
              <w:t>st</w:t>
            </w:r>
            <w:r w:rsidR="00740851">
              <w:rPr>
                <w:szCs w:val="24"/>
              </w:rPr>
              <w:t xml:space="preserve"> May 2026</w:t>
            </w:r>
          </w:p>
        </w:tc>
      </w:tr>
      <w:tr w:rsidR="00310327" w:rsidRPr="00E7137C" w14:paraId="1A394139" w14:textId="77777777" w:rsidTr="00310327">
        <w:tc>
          <w:tcPr>
            <w:tcW w:w="1604" w:type="dxa"/>
            <w:tcBorders>
              <w:top w:val="single" w:sz="6" w:space="0" w:color="auto"/>
              <w:left w:val="single" w:sz="6" w:space="0" w:color="auto"/>
              <w:bottom w:val="single" w:sz="6" w:space="0" w:color="auto"/>
              <w:right w:val="single" w:sz="6" w:space="0" w:color="auto"/>
            </w:tcBorders>
          </w:tcPr>
          <w:p w14:paraId="57D81F1B" w14:textId="77777777" w:rsidR="00310327" w:rsidRPr="00E7137C" w:rsidRDefault="00310327" w:rsidP="00310327">
            <w:pPr>
              <w:rPr>
                <w:b/>
                <w:szCs w:val="24"/>
              </w:rPr>
            </w:pPr>
            <w:r w:rsidRPr="00E7137C">
              <w:rPr>
                <w:b/>
                <w:szCs w:val="24"/>
              </w:rPr>
              <w:t>GCC 1.1 (</w:t>
            </w:r>
            <w:r w:rsidR="006C7AD4">
              <w:rPr>
                <w:b/>
                <w:szCs w:val="24"/>
              </w:rPr>
              <w:t>x</w:t>
            </w:r>
            <w:r w:rsidRPr="00E7137C">
              <w:rPr>
                <w:b/>
                <w:szCs w:val="24"/>
              </w:rPr>
              <w:t>)</w:t>
            </w:r>
          </w:p>
        </w:tc>
        <w:tc>
          <w:tcPr>
            <w:tcW w:w="8648" w:type="dxa"/>
            <w:tcBorders>
              <w:top w:val="single" w:sz="6" w:space="0" w:color="auto"/>
              <w:left w:val="single" w:sz="6" w:space="0" w:color="auto"/>
              <w:bottom w:val="single" w:sz="6" w:space="0" w:color="auto"/>
              <w:right w:val="single" w:sz="6" w:space="0" w:color="auto"/>
            </w:tcBorders>
          </w:tcPr>
          <w:p w14:paraId="192E2474" w14:textId="7443C3A8" w:rsidR="00310327" w:rsidRPr="00D10FED" w:rsidRDefault="00310327" w:rsidP="00310327">
            <w:pPr>
              <w:tabs>
                <w:tab w:val="left" w:pos="556"/>
              </w:tabs>
              <w:spacing w:after="200"/>
              <w:ind w:right="2"/>
              <w:rPr>
                <w:szCs w:val="24"/>
              </w:rPr>
            </w:pPr>
            <w:r w:rsidRPr="00D10FED">
              <w:rPr>
                <w:szCs w:val="24"/>
              </w:rPr>
              <w:t xml:space="preserve">The Project Manager is </w:t>
            </w:r>
            <w:r w:rsidR="000364A7" w:rsidRPr="00D10FED">
              <w:rPr>
                <w:i/>
                <w:szCs w:val="24"/>
              </w:rPr>
              <w:t xml:space="preserve">Abdullahi </w:t>
            </w:r>
            <w:proofErr w:type="gramStart"/>
            <w:r w:rsidR="000364A7" w:rsidRPr="00D10FED">
              <w:rPr>
                <w:i/>
                <w:szCs w:val="24"/>
              </w:rPr>
              <w:t xml:space="preserve">Sora </w:t>
            </w:r>
            <w:r w:rsidRPr="00D10FED">
              <w:rPr>
                <w:i/>
                <w:szCs w:val="24"/>
              </w:rPr>
              <w:t>,</w:t>
            </w:r>
            <w:proofErr w:type="gramEnd"/>
            <w:r w:rsidRPr="00D10FED">
              <w:rPr>
                <w:i/>
                <w:szCs w:val="24"/>
              </w:rPr>
              <w:t xml:space="preserve"> and name of authorized representative</w:t>
            </w:r>
            <w:r w:rsidR="000364A7" w:rsidRPr="00D10FED">
              <w:rPr>
                <w:i/>
                <w:szCs w:val="24"/>
              </w:rPr>
              <w:t xml:space="preserve"> Joseph Waciuri</w:t>
            </w:r>
          </w:p>
        </w:tc>
      </w:tr>
      <w:tr w:rsidR="00310327" w:rsidRPr="00E7137C" w14:paraId="45EF2B8F" w14:textId="77777777" w:rsidTr="00310327">
        <w:tc>
          <w:tcPr>
            <w:tcW w:w="1604" w:type="dxa"/>
            <w:tcBorders>
              <w:top w:val="single" w:sz="6" w:space="0" w:color="auto"/>
              <w:left w:val="single" w:sz="6" w:space="0" w:color="auto"/>
              <w:bottom w:val="single" w:sz="6" w:space="0" w:color="auto"/>
              <w:right w:val="single" w:sz="6" w:space="0" w:color="auto"/>
            </w:tcBorders>
          </w:tcPr>
          <w:p w14:paraId="2187DB56" w14:textId="77777777" w:rsidR="00310327" w:rsidRPr="00E7137C" w:rsidRDefault="00310327" w:rsidP="00310327">
            <w:pPr>
              <w:rPr>
                <w:b/>
                <w:szCs w:val="24"/>
              </w:rPr>
            </w:pPr>
            <w:r w:rsidRPr="00E7137C">
              <w:rPr>
                <w:b/>
                <w:szCs w:val="24"/>
              </w:rPr>
              <w:t>GCC 1.1 (</w:t>
            </w:r>
            <w:r w:rsidR="006C7AD4">
              <w:rPr>
                <w:b/>
                <w:szCs w:val="24"/>
              </w:rPr>
              <w:t>z</w:t>
            </w:r>
            <w:r w:rsidRPr="00E7137C">
              <w:rPr>
                <w:b/>
                <w:szCs w:val="24"/>
              </w:rPr>
              <w:t>)</w:t>
            </w:r>
          </w:p>
        </w:tc>
        <w:tc>
          <w:tcPr>
            <w:tcW w:w="8648" w:type="dxa"/>
            <w:tcBorders>
              <w:top w:val="single" w:sz="6" w:space="0" w:color="auto"/>
              <w:left w:val="single" w:sz="6" w:space="0" w:color="auto"/>
              <w:bottom w:val="single" w:sz="6" w:space="0" w:color="auto"/>
              <w:right w:val="single" w:sz="6" w:space="0" w:color="auto"/>
            </w:tcBorders>
          </w:tcPr>
          <w:p w14:paraId="73F62B7C" w14:textId="762A5003" w:rsidR="00310327" w:rsidRPr="00E7137C" w:rsidRDefault="00310327" w:rsidP="00310327">
            <w:pPr>
              <w:spacing w:after="200"/>
              <w:ind w:right="2"/>
              <w:rPr>
                <w:szCs w:val="24"/>
              </w:rPr>
            </w:pPr>
            <w:r w:rsidRPr="00E7137C">
              <w:rPr>
                <w:szCs w:val="24"/>
              </w:rPr>
              <w:t xml:space="preserve">The Site is located at </w:t>
            </w:r>
            <w:r w:rsidR="000364A7">
              <w:rPr>
                <w:i/>
                <w:noProof/>
                <w:szCs w:val="24"/>
              </w:rPr>
              <w:t>Isiolo Town</w:t>
            </w:r>
            <w:r w:rsidRPr="00E7137C">
              <w:rPr>
                <w:noProof/>
                <w:szCs w:val="24"/>
              </w:rPr>
              <w:t xml:space="preserve"> </w:t>
            </w:r>
          </w:p>
        </w:tc>
      </w:tr>
      <w:tr w:rsidR="00310327" w:rsidRPr="00E7137C" w14:paraId="151D5339" w14:textId="77777777" w:rsidTr="00310327">
        <w:tc>
          <w:tcPr>
            <w:tcW w:w="1604" w:type="dxa"/>
            <w:tcBorders>
              <w:top w:val="single" w:sz="6" w:space="0" w:color="auto"/>
              <w:left w:val="single" w:sz="6" w:space="0" w:color="auto"/>
              <w:bottom w:val="single" w:sz="6" w:space="0" w:color="auto"/>
              <w:right w:val="single" w:sz="6" w:space="0" w:color="auto"/>
            </w:tcBorders>
          </w:tcPr>
          <w:p w14:paraId="0366DC01" w14:textId="77777777" w:rsidR="00310327" w:rsidRPr="00E7137C" w:rsidRDefault="00310327" w:rsidP="00310327">
            <w:pPr>
              <w:rPr>
                <w:b/>
                <w:szCs w:val="24"/>
              </w:rPr>
            </w:pPr>
            <w:r w:rsidRPr="00E7137C">
              <w:rPr>
                <w:b/>
                <w:szCs w:val="24"/>
              </w:rPr>
              <w:t>GCC 1.1 (</w:t>
            </w:r>
            <w:r w:rsidR="006C7AD4">
              <w:rPr>
                <w:b/>
                <w:szCs w:val="24"/>
              </w:rPr>
              <w:t>cc</w:t>
            </w:r>
            <w:r w:rsidRPr="00E7137C">
              <w:rPr>
                <w:b/>
                <w:szCs w:val="24"/>
              </w:rPr>
              <w:t>)</w:t>
            </w:r>
          </w:p>
        </w:tc>
        <w:tc>
          <w:tcPr>
            <w:tcW w:w="8648" w:type="dxa"/>
            <w:tcBorders>
              <w:top w:val="single" w:sz="6" w:space="0" w:color="auto"/>
              <w:left w:val="single" w:sz="6" w:space="0" w:color="auto"/>
              <w:bottom w:val="single" w:sz="6" w:space="0" w:color="auto"/>
              <w:right w:val="single" w:sz="6" w:space="0" w:color="auto"/>
            </w:tcBorders>
          </w:tcPr>
          <w:p w14:paraId="1C12B7AE" w14:textId="32C09045" w:rsidR="00310327" w:rsidRPr="00E7137C" w:rsidRDefault="00310327" w:rsidP="00310327">
            <w:pPr>
              <w:tabs>
                <w:tab w:val="left" w:pos="556"/>
              </w:tabs>
              <w:spacing w:after="200"/>
              <w:ind w:right="2"/>
              <w:rPr>
                <w:szCs w:val="24"/>
              </w:rPr>
            </w:pPr>
            <w:r w:rsidRPr="00E7137C">
              <w:rPr>
                <w:szCs w:val="24"/>
              </w:rPr>
              <w:t>The Start Date shall be</w:t>
            </w:r>
            <w:r w:rsidR="00740851">
              <w:rPr>
                <w:szCs w:val="24"/>
              </w:rPr>
              <w:t xml:space="preserve"> April 2025</w:t>
            </w:r>
          </w:p>
        </w:tc>
      </w:tr>
      <w:tr w:rsidR="00310327" w:rsidRPr="00E7137C" w14:paraId="02E2537D" w14:textId="77777777" w:rsidTr="00E739C3">
        <w:trPr>
          <w:trHeight w:val="65"/>
        </w:trPr>
        <w:tc>
          <w:tcPr>
            <w:tcW w:w="1604" w:type="dxa"/>
            <w:tcBorders>
              <w:top w:val="single" w:sz="6" w:space="0" w:color="auto"/>
              <w:left w:val="single" w:sz="6" w:space="0" w:color="auto"/>
              <w:bottom w:val="single" w:sz="6" w:space="0" w:color="auto"/>
              <w:right w:val="single" w:sz="6" w:space="0" w:color="auto"/>
            </w:tcBorders>
          </w:tcPr>
          <w:p w14:paraId="210E7059" w14:textId="77777777" w:rsidR="00310327" w:rsidRPr="00E7137C" w:rsidRDefault="00310327" w:rsidP="00310327">
            <w:pPr>
              <w:rPr>
                <w:b/>
                <w:szCs w:val="24"/>
              </w:rPr>
            </w:pPr>
            <w:r w:rsidRPr="00E7137C">
              <w:rPr>
                <w:b/>
                <w:szCs w:val="24"/>
              </w:rPr>
              <w:t>GCC 1.1 (</w:t>
            </w:r>
            <w:r w:rsidR="006C7AD4">
              <w:rPr>
                <w:b/>
                <w:szCs w:val="24"/>
              </w:rPr>
              <w:t>gg</w:t>
            </w:r>
            <w:r w:rsidRPr="00E7137C">
              <w:rPr>
                <w:b/>
                <w:szCs w:val="24"/>
              </w:rPr>
              <w:t>)</w:t>
            </w:r>
          </w:p>
        </w:tc>
        <w:tc>
          <w:tcPr>
            <w:tcW w:w="8648" w:type="dxa"/>
            <w:tcBorders>
              <w:top w:val="single" w:sz="6" w:space="0" w:color="auto"/>
              <w:left w:val="single" w:sz="6" w:space="0" w:color="auto"/>
              <w:bottom w:val="single" w:sz="6" w:space="0" w:color="auto"/>
              <w:right w:val="single" w:sz="6" w:space="0" w:color="auto"/>
            </w:tcBorders>
          </w:tcPr>
          <w:p w14:paraId="41F8DA7A" w14:textId="23BB633C" w:rsidR="00310327" w:rsidRPr="00524C58" w:rsidRDefault="00310327" w:rsidP="00310327">
            <w:pPr>
              <w:spacing w:after="200"/>
              <w:ind w:right="2"/>
              <w:rPr>
                <w:szCs w:val="24"/>
              </w:rPr>
            </w:pPr>
            <w:r w:rsidRPr="00524C58">
              <w:rPr>
                <w:szCs w:val="24"/>
              </w:rPr>
              <w:t xml:space="preserve">The Works consist of </w:t>
            </w:r>
            <w:r w:rsidR="00D65C22">
              <w:rPr>
                <w:i/>
                <w:szCs w:val="24"/>
              </w:rPr>
              <w:t>Solarization of 6 no boreholes and 1 no treatment plant.</w:t>
            </w:r>
          </w:p>
        </w:tc>
      </w:tr>
      <w:tr w:rsidR="00310327" w:rsidRPr="00E7137C" w14:paraId="62752D94" w14:textId="77777777" w:rsidTr="00310327">
        <w:tc>
          <w:tcPr>
            <w:tcW w:w="1604" w:type="dxa"/>
            <w:tcBorders>
              <w:top w:val="single" w:sz="6" w:space="0" w:color="auto"/>
              <w:left w:val="single" w:sz="6" w:space="0" w:color="auto"/>
              <w:bottom w:val="single" w:sz="6" w:space="0" w:color="auto"/>
              <w:right w:val="single" w:sz="6" w:space="0" w:color="auto"/>
            </w:tcBorders>
          </w:tcPr>
          <w:p w14:paraId="3FA99BBB" w14:textId="77777777" w:rsidR="00310327" w:rsidRPr="00E7137C" w:rsidRDefault="00310327" w:rsidP="00310327">
            <w:pPr>
              <w:rPr>
                <w:b/>
                <w:szCs w:val="24"/>
              </w:rPr>
            </w:pPr>
            <w:r w:rsidRPr="00E7137C">
              <w:rPr>
                <w:b/>
                <w:szCs w:val="24"/>
              </w:rPr>
              <w:t>GCC 2.2</w:t>
            </w:r>
          </w:p>
        </w:tc>
        <w:tc>
          <w:tcPr>
            <w:tcW w:w="8648" w:type="dxa"/>
            <w:tcBorders>
              <w:top w:val="single" w:sz="6" w:space="0" w:color="auto"/>
              <w:left w:val="single" w:sz="6" w:space="0" w:color="auto"/>
              <w:bottom w:val="single" w:sz="6" w:space="0" w:color="auto"/>
              <w:right w:val="single" w:sz="6" w:space="0" w:color="auto"/>
            </w:tcBorders>
          </w:tcPr>
          <w:p w14:paraId="68C82D0D" w14:textId="77777777" w:rsidR="00310327" w:rsidRPr="00E7137C" w:rsidRDefault="00310327" w:rsidP="00310327">
            <w:pPr>
              <w:spacing w:after="200"/>
              <w:ind w:right="-72"/>
              <w:rPr>
                <w:szCs w:val="24"/>
              </w:rPr>
            </w:pPr>
            <w:r w:rsidRPr="00E7137C">
              <w:rPr>
                <w:szCs w:val="24"/>
              </w:rPr>
              <w:t xml:space="preserve">Sectional Completions are: </w:t>
            </w:r>
            <w:r w:rsidRPr="00E7137C">
              <w:rPr>
                <w:i/>
                <w:szCs w:val="24"/>
              </w:rPr>
              <w:t>[insert nature and dates, if appropriate]</w:t>
            </w:r>
            <w:r w:rsidRPr="00E7137C">
              <w:rPr>
                <w:szCs w:val="24"/>
              </w:rPr>
              <w:t xml:space="preserve">  </w:t>
            </w:r>
          </w:p>
        </w:tc>
      </w:tr>
      <w:tr w:rsidR="00310327" w:rsidRPr="00E7137C" w14:paraId="5E64FD1B" w14:textId="77777777" w:rsidTr="00310327">
        <w:tc>
          <w:tcPr>
            <w:tcW w:w="1604" w:type="dxa"/>
            <w:tcBorders>
              <w:top w:val="single" w:sz="6" w:space="0" w:color="auto"/>
              <w:left w:val="single" w:sz="6" w:space="0" w:color="auto"/>
              <w:bottom w:val="single" w:sz="6" w:space="0" w:color="auto"/>
              <w:right w:val="single" w:sz="6" w:space="0" w:color="auto"/>
            </w:tcBorders>
          </w:tcPr>
          <w:p w14:paraId="44626926" w14:textId="77777777" w:rsidR="00310327" w:rsidRPr="00E7137C" w:rsidRDefault="00310327" w:rsidP="00310327">
            <w:pPr>
              <w:rPr>
                <w:b/>
                <w:szCs w:val="24"/>
              </w:rPr>
            </w:pPr>
            <w:r w:rsidRPr="00E7137C">
              <w:rPr>
                <w:b/>
                <w:szCs w:val="24"/>
              </w:rPr>
              <w:t>GCC 5.1</w:t>
            </w:r>
          </w:p>
        </w:tc>
        <w:tc>
          <w:tcPr>
            <w:tcW w:w="8648" w:type="dxa"/>
            <w:tcBorders>
              <w:top w:val="single" w:sz="6" w:space="0" w:color="auto"/>
              <w:left w:val="single" w:sz="6" w:space="0" w:color="auto"/>
              <w:bottom w:val="single" w:sz="6" w:space="0" w:color="auto"/>
              <w:right w:val="single" w:sz="6" w:space="0" w:color="auto"/>
            </w:tcBorders>
          </w:tcPr>
          <w:p w14:paraId="0E689D3E" w14:textId="25844731" w:rsidR="00310327" w:rsidRPr="00E7137C" w:rsidRDefault="00310327" w:rsidP="00310327">
            <w:pPr>
              <w:spacing w:after="200"/>
              <w:ind w:right="-72"/>
              <w:rPr>
                <w:szCs w:val="24"/>
              </w:rPr>
            </w:pPr>
            <w:r w:rsidRPr="00E7137C">
              <w:rPr>
                <w:szCs w:val="24"/>
              </w:rPr>
              <w:t>The Project manager</w:t>
            </w:r>
            <w:r w:rsidR="00E739C3">
              <w:rPr>
                <w:szCs w:val="24"/>
              </w:rPr>
              <w:t xml:space="preserve"> </w:t>
            </w:r>
            <w:r w:rsidRPr="00E7137C">
              <w:rPr>
                <w:i/>
                <w:iCs/>
                <w:szCs w:val="24"/>
              </w:rPr>
              <w:t xml:space="preserve">may </w:t>
            </w:r>
            <w:r w:rsidRPr="00E7137C">
              <w:rPr>
                <w:szCs w:val="24"/>
              </w:rPr>
              <w:t>delegate any of his duties and responsibilities.</w:t>
            </w:r>
          </w:p>
        </w:tc>
      </w:tr>
      <w:tr w:rsidR="00310327" w:rsidRPr="00E7137C" w14:paraId="2D4503D6" w14:textId="77777777" w:rsidTr="00310327">
        <w:tc>
          <w:tcPr>
            <w:tcW w:w="1604" w:type="dxa"/>
            <w:tcBorders>
              <w:top w:val="single" w:sz="6" w:space="0" w:color="auto"/>
              <w:left w:val="single" w:sz="6" w:space="0" w:color="auto"/>
              <w:bottom w:val="single" w:sz="6" w:space="0" w:color="auto"/>
              <w:right w:val="single" w:sz="6" w:space="0" w:color="auto"/>
            </w:tcBorders>
          </w:tcPr>
          <w:p w14:paraId="634EEDBE" w14:textId="77777777" w:rsidR="00310327" w:rsidRPr="00E7137C" w:rsidRDefault="00310327" w:rsidP="00310327">
            <w:pPr>
              <w:rPr>
                <w:b/>
                <w:szCs w:val="24"/>
              </w:rPr>
            </w:pPr>
            <w:r w:rsidRPr="00E7137C">
              <w:rPr>
                <w:b/>
                <w:szCs w:val="24"/>
              </w:rPr>
              <w:t>GCC 8.1</w:t>
            </w:r>
          </w:p>
        </w:tc>
        <w:tc>
          <w:tcPr>
            <w:tcW w:w="8648" w:type="dxa"/>
            <w:tcBorders>
              <w:top w:val="single" w:sz="6" w:space="0" w:color="auto"/>
              <w:left w:val="single" w:sz="6" w:space="0" w:color="auto"/>
              <w:bottom w:val="single" w:sz="6" w:space="0" w:color="auto"/>
              <w:right w:val="single" w:sz="6" w:space="0" w:color="auto"/>
            </w:tcBorders>
          </w:tcPr>
          <w:p w14:paraId="6603724E" w14:textId="77777777" w:rsidR="00310327" w:rsidRPr="00E7137C" w:rsidRDefault="00310327" w:rsidP="00310327">
            <w:pPr>
              <w:tabs>
                <w:tab w:val="right" w:pos="7254"/>
              </w:tabs>
              <w:spacing w:after="200"/>
              <w:rPr>
                <w:szCs w:val="24"/>
              </w:rPr>
            </w:pPr>
            <w:r w:rsidRPr="00E7137C">
              <w:rPr>
                <w:szCs w:val="24"/>
              </w:rPr>
              <w:t xml:space="preserve">Schedule of other contractors: </w:t>
            </w:r>
            <w:r w:rsidRPr="00E7137C">
              <w:rPr>
                <w:i/>
                <w:szCs w:val="24"/>
              </w:rPr>
              <w:t>[insert Schedule of Other Contractors, if appropriate]</w:t>
            </w:r>
          </w:p>
        </w:tc>
      </w:tr>
      <w:tr w:rsidR="00310327" w:rsidRPr="00E7137C" w14:paraId="6B3E4506" w14:textId="77777777" w:rsidTr="00310327">
        <w:tc>
          <w:tcPr>
            <w:tcW w:w="1604" w:type="dxa"/>
            <w:tcBorders>
              <w:top w:val="single" w:sz="6" w:space="0" w:color="auto"/>
              <w:left w:val="single" w:sz="6" w:space="0" w:color="auto"/>
              <w:bottom w:val="single" w:sz="6" w:space="0" w:color="auto"/>
              <w:right w:val="single" w:sz="6" w:space="0" w:color="auto"/>
            </w:tcBorders>
          </w:tcPr>
          <w:p w14:paraId="4BB0F8FD" w14:textId="77777777" w:rsidR="00310327" w:rsidRPr="00E7137C" w:rsidRDefault="00310327" w:rsidP="00310327">
            <w:pPr>
              <w:rPr>
                <w:b/>
                <w:szCs w:val="24"/>
              </w:rPr>
            </w:pPr>
            <w:r w:rsidRPr="00E7137C">
              <w:rPr>
                <w:b/>
                <w:szCs w:val="24"/>
              </w:rPr>
              <w:t>GCC 9.1</w:t>
            </w:r>
          </w:p>
        </w:tc>
        <w:tc>
          <w:tcPr>
            <w:tcW w:w="8648" w:type="dxa"/>
            <w:tcBorders>
              <w:top w:val="single" w:sz="6" w:space="0" w:color="auto"/>
              <w:left w:val="single" w:sz="6" w:space="0" w:color="auto"/>
              <w:bottom w:val="single" w:sz="6" w:space="0" w:color="auto"/>
              <w:right w:val="single" w:sz="6" w:space="0" w:color="auto"/>
            </w:tcBorders>
          </w:tcPr>
          <w:p w14:paraId="5F4CF05A" w14:textId="77777777" w:rsidR="00310327" w:rsidRPr="00E7137C" w:rsidRDefault="00310327" w:rsidP="00310327">
            <w:pPr>
              <w:rPr>
                <w:b/>
                <w:szCs w:val="24"/>
              </w:rPr>
            </w:pPr>
            <w:r w:rsidRPr="00E7137C">
              <w:rPr>
                <w:b/>
                <w:szCs w:val="24"/>
              </w:rPr>
              <w:t>Key Personnel</w:t>
            </w:r>
          </w:p>
          <w:p w14:paraId="25ADA2DC" w14:textId="77777777" w:rsidR="00310327" w:rsidRPr="00E7137C" w:rsidRDefault="00310327" w:rsidP="00310327">
            <w:pPr>
              <w:rPr>
                <w:szCs w:val="24"/>
              </w:rPr>
            </w:pPr>
            <w:r w:rsidRPr="00E7137C">
              <w:rPr>
                <w:szCs w:val="24"/>
              </w:rPr>
              <w:t>GCC 9.1 is replaced with the following:</w:t>
            </w:r>
            <w:r w:rsidRPr="00E7137C">
              <w:rPr>
                <w:szCs w:val="24"/>
              </w:rPr>
              <w:br/>
            </w:r>
          </w:p>
          <w:p w14:paraId="114D968F" w14:textId="0C20C452" w:rsidR="00310327" w:rsidRPr="00E7137C" w:rsidRDefault="00310327" w:rsidP="00B24219">
            <w:pPr>
              <w:pStyle w:val="ListParagraph"/>
              <w:widowControl/>
              <w:numPr>
                <w:ilvl w:val="1"/>
                <w:numId w:val="117"/>
              </w:numPr>
              <w:suppressAutoHyphens/>
              <w:overflowPunct w:val="0"/>
              <w:adjustRightInd w:val="0"/>
              <w:spacing w:after="200"/>
              <w:ind w:left="619" w:hanging="619"/>
              <w:contextualSpacing/>
              <w:textAlignment w:val="baseline"/>
              <w:rPr>
                <w:szCs w:val="24"/>
              </w:rPr>
            </w:pPr>
            <w:r w:rsidRPr="00E7137C">
              <w:rPr>
                <w:szCs w:val="24"/>
              </w:rPr>
              <w:t xml:space="preserve">Key Personnel are the Contractor’s personnel named in this GCC </w:t>
            </w:r>
            <w:r w:rsidR="00F022AA" w:rsidRPr="00E7137C">
              <w:rPr>
                <w:szCs w:val="24"/>
              </w:rPr>
              <w:t>9.1 of</w:t>
            </w:r>
            <w:r w:rsidRPr="00E7137C">
              <w:rPr>
                <w:szCs w:val="24"/>
              </w:rPr>
              <w:t xml:space="preserve"> the </w:t>
            </w:r>
            <w:r>
              <w:rPr>
                <w:noProof/>
                <w:szCs w:val="24"/>
              </w:rPr>
              <w:t>Special</w:t>
            </w:r>
            <w:r w:rsidRPr="00E7137C">
              <w:rPr>
                <w:szCs w:val="24"/>
              </w:rPr>
              <w:t xml:space="preserve"> Conditions of Contract. The Contractor shall employ the Key Personnel and use the equipment identified in its Bid, to carry out the Works or other personnel and equipment approved by the Project Manager. The Project Manager shall approve any proposed replacement of Key Personnel and equipment only if their relevant qualifications or characteristics are substantially equal to or better than those proposed in the Bid.</w:t>
            </w:r>
          </w:p>
          <w:p w14:paraId="6895AE1C" w14:textId="77777777" w:rsidR="00310327" w:rsidRPr="00E7137C" w:rsidRDefault="00310327" w:rsidP="00310327">
            <w:pPr>
              <w:suppressAutoHyphens/>
              <w:overflowPunct w:val="0"/>
              <w:adjustRightInd w:val="0"/>
              <w:spacing w:after="200"/>
              <w:ind w:left="556"/>
              <w:textAlignment w:val="baseline"/>
              <w:rPr>
                <w:szCs w:val="24"/>
              </w:rPr>
            </w:pPr>
            <w:r w:rsidRPr="00E7137C">
              <w:rPr>
                <w:szCs w:val="24"/>
              </w:rPr>
              <w:t>[insert the name/s of each Key Personnel agreed by the Procuring Entity prior to Contract signature.]</w:t>
            </w:r>
          </w:p>
          <w:p w14:paraId="514550EC" w14:textId="77777777" w:rsidR="00310327" w:rsidRPr="00E7137C" w:rsidRDefault="00310327" w:rsidP="00310327">
            <w:pPr>
              <w:suppressAutoHyphens/>
              <w:overflowPunct w:val="0"/>
              <w:adjustRightInd w:val="0"/>
              <w:spacing w:after="200"/>
              <w:textAlignment w:val="baseline"/>
              <w:rPr>
                <w:szCs w:val="24"/>
              </w:rPr>
            </w:pPr>
          </w:p>
        </w:tc>
      </w:tr>
      <w:tr w:rsidR="00310327" w:rsidRPr="00E7137C" w14:paraId="3F66674A" w14:textId="77777777" w:rsidTr="00310327">
        <w:tc>
          <w:tcPr>
            <w:tcW w:w="1604" w:type="dxa"/>
            <w:tcBorders>
              <w:top w:val="single" w:sz="6" w:space="0" w:color="auto"/>
              <w:left w:val="single" w:sz="6" w:space="0" w:color="auto"/>
              <w:bottom w:val="single" w:sz="6" w:space="0" w:color="auto"/>
              <w:right w:val="single" w:sz="6" w:space="0" w:color="auto"/>
            </w:tcBorders>
          </w:tcPr>
          <w:p w14:paraId="4EEAE878" w14:textId="77777777" w:rsidR="00310327" w:rsidRPr="00E7137C" w:rsidRDefault="00310327" w:rsidP="00310327">
            <w:pPr>
              <w:rPr>
                <w:b/>
                <w:szCs w:val="24"/>
              </w:rPr>
            </w:pPr>
            <w:r w:rsidRPr="00E7137C">
              <w:rPr>
                <w:b/>
                <w:szCs w:val="24"/>
              </w:rPr>
              <w:t>GCC 13.1</w:t>
            </w:r>
          </w:p>
        </w:tc>
        <w:tc>
          <w:tcPr>
            <w:tcW w:w="8648" w:type="dxa"/>
            <w:tcBorders>
              <w:top w:val="single" w:sz="6" w:space="0" w:color="auto"/>
              <w:left w:val="single" w:sz="6" w:space="0" w:color="auto"/>
              <w:bottom w:val="single" w:sz="6" w:space="0" w:color="auto"/>
              <w:right w:val="single" w:sz="6" w:space="0" w:color="auto"/>
            </w:tcBorders>
          </w:tcPr>
          <w:p w14:paraId="24E53603" w14:textId="77777777" w:rsidR="00310327" w:rsidRPr="006D1B23" w:rsidRDefault="00310327" w:rsidP="00310327">
            <w:pPr>
              <w:spacing w:after="200"/>
              <w:ind w:right="-72"/>
              <w:rPr>
                <w:szCs w:val="24"/>
              </w:rPr>
            </w:pPr>
            <w:r w:rsidRPr="006D1B23">
              <w:rPr>
                <w:szCs w:val="24"/>
              </w:rPr>
              <w:t>The minimum insurance amounts and deductibles shall be:</w:t>
            </w:r>
          </w:p>
          <w:p w14:paraId="0855D295" w14:textId="27BDCD2C" w:rsidR="00310327" w:rsidRPr="006D1B23" w:rsidRDefault="00310327" w:rsidP="00310327">
            <w:pPr>
              <w:tabs>
                <w:tab w:val="left" w:pos="556"/>
              </w:tabs>
              <w:spacing w:after="160"/>
              <w:ind w:left="556" w:right="-72" w:hanging="547"/>
              <w:rPr>
                <w:szCs w:val="24"/>
              </w:rPr>
            </w:pPr>
            <w:r w:rsidRPr="006D1B23">
              <w:rPr>
                <w:szCs w:val="24"/>
              </w:rPr>
              <w:t>(a)</w:t>
            </w:r>
            <w:r w:rsidRPr="006D1B23">
              <w:rPr>
                <w:szCs w:val="24"/>
              </w:rPr>
              <w:tab/>
              <w:t>for loss or damage to the Works, Plant and Materials:</w:t>
            </w:r>
            <w:r w:rsidRPr="006D1B23">
              <w:rPr>
                <w:i/>
                <w:szCs w:val="24"/>
              </w:rPr>
              <w:t xml:space="preserve"> </w:t>
            </w:r>
            <w:proofErr w:type="spellStart"/>
            <w:r w:rsidR="00D10FED" w:rsidRPr="006D1B23">
              <w:rPr>
                <w:i/>
                <w:szCs w:val="24"/>
              </w:rPr>
              <w:t>ksh</w:t>
            </w:r>
            <w:proofErr w:type="spellEnd"/>
            <w:r w:rsidR="00D10FED" w:rsidRPr="006D1B23">
              <w:rPr>
                <w:i/>
                <w:szCs w:val="24"/>
              </w:rPr>
              <w:t xml:space="preserve"> 100,000</w:t>
            </w:r>
          </w:p>
          <w:p w14:paraId="5F7C4829" w14:textId="3AE15424" w:rsidR="00310327" w:rsidRPr="006D1B23" w:rsidRDefault="00310327" w:rsidP="00310327">
            <w:pPr>
              <w:tabs>
                <w:tab w:val="left" w:pos="556"/>
              </w:tabs>
              <w:spacing w:after="160"/>
              <w:ind w:left="556" w:right="-72" w:hanging="547"/>
              <w:rPr>
                <w:szCs w:val="24"/>
              </w:rPr>
            </w:pPr>
            <w:r w:rsidRPr="006D1B23">
              <w:rPr>
                <w:szCs w:val="24"/>
              </w:rPr>
              <w:t>(b)</w:t>
            </w:r>
            <w:r w:rsidRPr="006D1B23">
              <w:rPr>
                <w:szCs w:val="24"/>
              </w:rPr>
              <w:tab/>
              <w:t>For loss or damage to Equipment:</w:t>
            </w:r>
            <w:r w:rsidRPr="006D1B23">
              <w:rPr>
                <w:i/>
                <w:szCs w:val="24"/>
              </w:rPr>
              <w:t xml:space="preserve"> </w:t>
            </w:r>
            <w:proofErr w:type="spellStart"/>
            <w:r w:rsidR="00D10FED" w:rsidRPr="006D1B23">
              <w:rPr>
                <w:i/>
                <w:szCs w:val="24"/>
              </w:rPr>
              <w:t>Ksh</w:t>
            </w:r>
            <w:proofErr w:type="spellEnd"/>
            <w:r w:rsidR="00D10FED" w:rsidRPr="006D1B23">
              <w:rPr>
                <w:i/>
                <w:szCs w:val="24"/>
              </w:rPr>
              <w:t xml:space="preserve"> 100,000</w:t>
            </w:r>
          </w:p>
          <w:p w14:paraId="3DE94947" w14:textId="173D81FD" w:rsidR="00310327" w:rsidRPr="006D1B23" w:rsidRDefault="00310327" w:rsidP="00310327">
            <w:pPr>
              <w:tabs>
                <w:tab w:val="left" w:pos="556"/>
              </w:tabs>
              <w:spacing w:after="160"/>
              <w:ind w:left="556" w:right="-72" w:hanging="547"/>
              <w:rPr>
                <w:szCs w:val="24"/>
              </w:rPr>
            </w:pPr>
            <w:r w:rsidRPr="006D1B23">
              <w:rPr>
                <w:szCs w:val="24"/>
              </w:rPr>
              <w:t>(c)</w:t>
            </w:r>
            <w:r w:rsidRPr="006D1B23">
              <w:rPr>
                <w:szCs w:val="24"/>
              </w:rPr>
              <w:tab/>
              <w:t xml:space="preserve"> for loss or damage to property (except the Works, Plant, Materials, and Equipment) in connection with Contract </w:t>
            </w:r>
            <w:proofErr w:type="spellStart"/>
            <w:r w:rsidR="00D10FED" w:rsidRPr="006D1B23">
              <w:rPr>
                <w:i/>
                <w:szCs w:val="24"/>
              </w:rPr>
              <w:t>Ksh</w:t>
            </w:r>
            <w:proofErr w:type="spellEnd"/>
            <w:r w:rsidR="00D10FED" w:rsidRPr="006D1B23">
              <w:rPr>
                <w:i/>
                <w:szCs w:val="24"/>
              </w:rPr>
              <w:t xml:space="preserve"> 100,000</w:t>
            </w:r>
          </w:p>
          <w:p w14:paraId="39ACF05A" w14:textId="77777777" w:rsidR="00310327" w:rsidRPr="006D1B23" w:rsidRDefault="00310327" w:rsidP="00310327">
            <w:pPr>
              <w:tabs>
                <w:tab w:val="left" w:pos="556"/>
              </w:tabs>
              <w:spacing w:after="160"/>
              <w:ind w:left="556" w:right="-72" w:hanging="547"/>
              <w:rPr>
                <w:szCs w:val="24"/>
              </w:rPr>
            </w:pPr>
            <w:r w:rsidRPr="006D1B23">
              <w:rPr>
                <w:szCs w:val="24"/>
              </w:rPr>
              <w:t>(d)</w:t>
            </w:r>
            <w:r w:rsidRPr="006D1B23">
              <w:rPr>
                <w:szCs w:val="24"/>
              </w:rPr>
              <w:tab/>
              <w:t xml:space="preserve">for personal injury or death: </w:t>
            </w:r>
          </w:p>
          <w:p w14:paraId="3A8D7214" w14:textId="61888ED4" w:rsidR="00310327" w:rsidRPr="006D1B23" w:rsidRDefault="00310327" w:rsidP="00B24219">
            <w:pPr>
              <w:widowControl/>
              <w:numPr>
                <w:ilvl w:val="3"/>
                <w:numId w:val="116"/>
              </w:numPr>
              <w:tabs>
                <w:tab w:val="left" w:pos="1096"/>
                <w:tab w:val="right" w:pos="7254"/>
              </w:tabs>
              <w:suppressAutoHyphens/>
              <w:overflowPunct w:val="0"/>
              <w:adjustRightInd w:val="0"/>
              <w:spacing w:after="160"/>
              <w:ind w:left="1096" w:hanging="547"/>
              <w:textAlignment w:val="baseline"/>
              <w:rPr>
                <w:szCs w:val="24"/>
              </w:rPr>
            </w:pPr>
            <w:r w:rsidRPr="006D1B23">
              <w:rPr>
                <w:szCs w:val="24"/>
              </w:rPr>
              <w:t xml:space="preserve">of the Contractor’s employees: </w:t>
            </w:r>
            <w:proofErr w:type="spellStart"/>
            <w:r w:rsidR="00D10FED" w:rsidRPr="006D1B23">
              <w:rPr>
                <w:i/>
                <w:szCs w:val="24"/>
              </w:rPr>
              <w:t>Ksh</w:t>
            </w:r>
            <w:proofErr w:type="spellEnd"/>
            <w:r w:rsidR="00D10FED" w:rsidRPr="006D1B23">
              <w:rPr>
                <w:i/>
                <w:szCs w:val="24"/>
              </w:rPr>
              <w:t xml:space="preserve"> 100,000</w:t>
            </w:r>
          </w:p>
          <w:p w14:paraId="5F5E4ABF" w14:textId="511CB70B" w:rsidR="00310327" w:rsidRPr="00E7137C" w:rsidRDefault="00310327" w:rsidP="00B24219">
            <w:pPr>
              <w:widowControl/>
              <w:numPr>
                <w:ilvl w:val="3"/>
                <w:numId w:val="116"/>
              </w:numPr>
              <w:tabs>
                <w:tab w:val="left" w:pos="1096"/>
                <w:tab w:val="right" w:pos="7254"/>
              </w:tabs>
              <w:suppressAutoHyphens/>
              <w:overflowPunct w:val="0"/>
              <w:adjustRightInd w:val="0"/>
              <w:spacing w:after="160"/>
              <w:ind w:left="1096" w:hanging="547"/>
              <w:textAlignment w:val="baseline"/>
              <w:rPr>
                <w:szCs w:val="24"/>
              </w:rPr>
            </w:pPr>
            <w:r w:rsidRPr="006D1B23">
              <w:rPr>
                <w:szCs w:val="24"/>
              </w:rPr>
              <w:t xml:space="preserve">of other people:  </w:t>
            </w:r>
            <w:proofErr w:type="spellStart"/>
            <w:r w:rsidR="00D10FED" w:rsidRPr="006D1B23">
              <w:rPr>
                <w:i/>
                <w:szCs w:val="24"/>
              </w:rPr>
              <w:t>Ksh</w:t>
            </w:r>
            <w:proofErr w:type="spellEnd"/>
            <w:r w:rsidR="00D10FED" w:rsidRPr="006D1B23">
              <w:rPr>
                <w:i/>
                <w:szCs w:val="24"/>
              </w:rPr>
              <w:t xml:space="preserve"> 100,000</w:t>
            </w:r>
          </w:p>
        </w:tc>
      </w:tr>
      <w:tr w:rsidR="00310327" w:rsidRPr="00E7137C" w14:paraId="063EC462" w14:textId="77777777" w:rsidTr="00310327">
        <w:tc>
          <w:tcPr>
            <w:tcW w:w="1604" w:type="dxa"/>
            <w:tcBorders>
              <w:top w:val="single" w:sz="6" w:space="0" w:color="auto"/>
              <w:left w:val="single" w:sz="6" w:space="0" w:color="auto"/>
              <w:bottom w:val="single" w:sz="6" w:space="0" w:color="auto"/>
              <w:right w:val="single" w:sz="6" w:space="0" w:color="auto"/>
            </w:tcBorders>
          </w:tcPr>
          <w:p w14:paraId="56955CEB" w14:textId="77777777" w:rsidR="00310327" w:rsidRPr="00E7137C" w:rsidRDefault="00310327" w:rsidP="00310327">
            <w:pPr>
              <w:rPr>
                <w:b/>
                <w:szCs w:val="24"/>
              </w:rPr>
            </w:pPr>
            <w:r w:rsidRPr="00E7137C">
              <w:rPr>
                <w:b/>
                <w:szCs w:val="24"/>
              </w:rPr>
              <w:t>GCC 14.1</w:t>
            </w:r>
          </w:p>
        </w:tc>
        <w:tc>
          <w:tcPr>
            <w:tcW w:w="8648" w:type="dxa"/>
            <w:tcBorders>
              <w:top w:val="single" w:sz="6" w:space="0" w:color="auto"/>
              <w:left w:val="single" w:sz="6" w:space="0" w:color="auto"/>
              <w:bottom w:val="single" w:sz="6" w:space="0" w:color="auto"/>
              <w:right w:val="single" w:sz="6" w:space="0" w:color="auto"/>
            </w:tcBorders>
          </w:tcPr>
          <w:p w14:paraId="3B1A97CF" w14:textId="37AF8EA6" w:rsidR="00310327" w:rsidRPr="00E7137C" w:rsidRDefault="00310327" w:rsidP="00310327">
            <w:pPr>
              <w:spacing w:after="200"/>
              <w:ind w:right="-72"/>
              <w:rPr>
                <w:szCs w:val="24"/>
              </w:rPr>
            </w:pPr>
            <w:r w:rsidRPr="00E7137C">
              <w:rPr>
                <w:szCs w:val="24"/>
              </w:rPr>
              <w:t>Site Data are:</w:t>
            </w:r>
            <w:r w:rsidRPr="007B5753">
              <w:rPr>
                <w:szCs w:val="24"/>
              </w:rPr>
              <w:t xml:space="preserve"> </w:t>
            </w:r>
            <w:proofErr w:type="spellStart"/>
            <w:r w:rsidR="007B5753" w:rsidRPr="007B5753">
              <w:rPr>
                <w:i/>
                <w:szCs w:val="24"/>
              </w:rPr>
              <w:t>Isiolo</w:t>
            </w:r>
            <w:proofErr w:type="spellEnd"/>
            <w:r w:rsidR="007B5753" w:rsidRPr="007B5753">
              <w:rPr>
                <w:i/>
                <w:szCs w:val="24"/>
              </w:rPr>
              <w:t xml:space="preserve"> Town</w:t>
            </w:r>
          </w:p>
        </w:tc>
      </w:tr>
      <w:tr w:rsidR="00310327" w:rsidRPr="00E7137C" w14:paraId="0C1FE9C8" w14:textId="77777777" w:rsidTr="00310327">
        <w:tc>
          <w:tcPr>
            <w:tcW w:w="1604" w:type="dxa"/>
            <w:tcBorders>
              <w:top w:val="single" w:sz="6" w:space="0" w:color="auto"/>
              <w:left w:val="single" w:sz="6" w:space="0" w:color="auto"/>
              <w:bottom w:val="single" w:sz="6" w:space="0" w:color="auto"/>
              <w:right w:val="single" w:sz="6" w:space="0" w:color="auto"/>
            </w:tcBorders>
          </w:tcPr>
          <w:p w14:paraId="31009175" w14:textId="77777777" w:rsidR="00310327" w:rsidRPr="00E7137C" w:rsidRDefault="00310327" w:rsidP="00310327">
            <w:pPr>
              <w:rPr>
                <w:b/>
                <w:szCs w:val="24"/>
              </w:rPr>
            </w:pPr>
            <w:r w:rsidRPr="00E7137C">
              <w:rPr>
                <w:b/>
                <w:szCs w:val="24"/>
              </w:rPr>
              <w:t>GCC 20.1</w:t>
            </w:r>
          </w:p>
        </w:tc>
        <w:tc>
          <w:tcPr>
            <w:tcW w:w="8648" w:type="dxa"/>
            <w:tcBorders>
              <w:top w:val="single" w:sz="6" w:space="0" w:color="auto"/>
              <w:left w:val="single" w:sz="6" w:space="0" w:color="auto"/>
              <w:bottom w:val="single" w:sz="6" w:space="0" w:color="auto"/>
              <w:right w:val="single" w:sz="6" w:space="0" w:color="auto"/>
            </w:tcBorders>
          </w:tcPr>
          <w:p w14:paraId="7DD915A2" w14:textId="4EED775B" w:rsidR="00310327" w:rsidRPr="00E7137C" w:rsidRDefault="00310327" w:rsidP="00310327">
            <w:pPr>
              <w:spacing w:after="200"/>
              <w:ind w:right="-72"/>
              <w:rPr>
                <w:szCs w:val="24"/>
              </w:rPr>
            </w:pPr>
            <w:r w:rsidRPr="00E7137C">
              <w:rPr>
                <w:szCs w:val="24"/>
              </w:rPr>
              <w:t>The Site Possession Date(s) shall be</w:t>
            </w:r>
            <w:r w:rsidRPr="00E739C3">
              <w:rPr>
                <w:color w:val="FF0000"/>
                <w:szCs w:val="24"/>
              </w:rPr>
              <w:t xml:space="preserve">: </w:t>
            </w:r>
            <w:r w:rsidR="00740851" w:rsidRPr="00740851">
              <w:rPr>
                <w:i/>
                <w:szCs w:val="24"/>
              </w:rPr>
              <w:t>Ap</w:t>
            </w:r>
            <w:r w:rsidR="00176E07">
              <w:rPr>
                <w:i/>
                <w:szCs w:val="24"/>
              </w:rPr>
              <w:t>r</w:t>
            </w:r>
            <w:r w:rsidR="00740851" w:rsidRPr="00740851">
              <w:rPr>
                <w:i/>
                <w:szCs w:val="24"/>
              </w:rPr>
              <w:t>il 2025</w:t>
            </w:r>
          </w:p>
        </w:tc>
      </w:tr>
      <w:tr w:rsidR="006515FA" w:rsidRPr="00E7137C" w14:paraId="5B45C38D" w14:textId="77777777" w:rsidTr="003D1D10">
        <w:tc>
          <w:tcPr>
            <w:tcW w:w="1604" w:type="dxa"/>
            <w:vMerge w:val="restart"/>
            <w:tcBorders>
              <w:top w:val="single" w:sz="6" w:space="0" w:color="auto"/>
              <w:left w:val="single" w:sz="6" w:space="0" w:color="auto"/>
              <w:right w:val="single" w:sz="6" w:space="0" w:color="auto"/>
            </w:tcBorders>
          </w:tcPr>
          <w:p w14:paraId="3F584FEF" w14:textId="77777777" w:rsidR="006515FA" w:rsidRPr="00E7137C" w:rsidRDefault="006515FA" w:rsidP="00310327">
            <w:pPr>
              <w:rPr>
                <w:b/>
                <w:szCs w:val="24"/>
              </w:rPr>
            </w:pPr>
            <w:r w:rsidRPr="00E7137C">
              <w:rPr>
                <w:b/>
                <w:szCs w:val="24"/>
              </w:rPr>
              <w:t>GCC 23.1 &amp;</w:t>
            </w:r>
          </w:p>
          <w:p w14:paraId="39FF5918" w14:textId="77777777" w:rsidR="006515FA" w:rsidRPr="00E7137C" w:rsidRDefault="006515FA" w:rsidP="00310327">
            <w:pPr>
              <w:rPr>
                <w:b/>
                <w:szCs w:val="24"/>
              </w:rPr>
            </w:pPr>
            <w:r w:rsidRPr="00E7137C">
              <w:rPr>
                <w:b/>
                <w:szCs w:val="24"/>
              </w:rPr>
              <w:lastRenderedPageBreak/>
              <w:t>GCC 23.2</w:t>
            </w:r>
          </w:p>
          <w:p w14:paraId="1409BC52" w14:textId="77777777" w:rsidR="006515FA" w:rsidRPr="00E7137C" w:rsidRDefault="006515FA" w:rsidP="00310327">
            <w:pPr>
              <w:rPr>
                <w:b/>
                <w:szCs w:val="24"/>
              </w:rPr>
            </w:pPr>
          </w:p>
        </w:tc>
        <w:tc>
          <w:tcPr>
            <w:tcW w:w="8648" w:type="dxa"/>
            <w:tcBorders>
              <w:top w:val="single" w:sz="6" w:space="0" w:color="auto"/>
              <w:left w:val="single" w:sz="6" w:space="0" w:color="auto"/>
              <w:bottom w:val="single" w:sz="6" w:space="0" w:color="auto"/>
              <w:right w:val="single" w:sz="6" w:space="0" w:color="auto"/>
            </w:tcBorders>
          </w:tcPr>
          <w:p w14:paraId="548A5E05" w14:textId="68F33F2C" w:rsidR="006515FA" w:rsidRPr="00E7137C" w:rsidRDefault="006515FA" w:rsidP="00310327">
            <w:pPr>
              <w:spacing w:after="200"/>
              <w:ind w:right="-72"/>
              <w:rPr>
                <w:szCs w:val="24"/>
              </w:rPr>
            </w:pPr>
            <w:r w:rsidRPr="00E7137C">
              <w:rPr>
                <w:szCs w:val="24"/>
              </w:rPr>
              <w:lastRenderedPageBreak/>
              <w:t xml:space="preserve">Appointing Authority for the Adjudicator: </w:t>
            </w:r>
            <w:r w:rsidR="00FC0360">
              <w:rPr>
                <w:szCs w:val="24"/>
              </w:rPr>
              <w:t>ISIOLO WATER AND SEWERAGE CO LTD</w:t>
            </w:r>
          </w:p>
        </w:tc>
      </w:tr>
      <w:tr w:rsidR="006515FA" w:rsidRPr="00E7137C" w14:paraId="1F3D846D" w14:textId="77777777" w:rsidTr="003D1D10">
        <w:tc>
          <w:tcPr>
            <w:tcW w:w="1604" w:type="dxa"/>
            <w:vMerge/>
            <w:tcBorders>
              <w:left w:val="single" w:sz="6" w:space="0" w:color="auto"/>
              <w:bottom w:val="single" w:sz="6" w:space="0" w:color="auto"/>
              <w:right w:val="single" w:sz="6" w:space="0" w:color="auto"/>
            </w:tcBorders>
          </w:tcPr>
          <w:p w14:paraId="1E6BDAFB" w14:textId="77777777" w:rsidR="006515FA" w:rsidRPr="00E7137C" w:rsidRDefault="006515FA" w:rsidP="00310327">
            <w:pPr>
              <w:rPr>
                <w:b/>
                <w:szCs w:val="24"/>
              </w:rPr>
            </w:pPr>
          </w:p>
        </w:tc>
        <w:tc>
          <w:tcPr>
            <w:tcW w:w="8648" w:type="dxa"/>
            <w:tcBorders>
              <w:top w:val="single" w:sz="6" w:space="0" w:color="auto"/>
              <w:left w:val="single" w:sz="6" w:space="0" w:color="auto"/>
              <w:bottom w:val="single" w:sz="6" w:space="0" w:color="auto"/>
              <w:right w:val="single" w:sz="6" w:space="0" w:color="auto"/>
            </w:tcBorders>
          </w:tcPr>
          <w:p w14:paraId="2ABC9219" w14:textId="77777777" w:rsidR="006515FA" w:rsidRPr="00E7137C" w:rsidRDefault="006515FA" w:rsidP="00310327">
            <w:pPr>
              <w:spacing w:after="200"/>
              <w:ind w:right="-72"/>
              <w:rPr>
                <w:szCs w:val="24"/>
              </w:rPr>
            </w:pPr>
            <w:r w:rsidRPr="00E7137C">
              <w:rPr>
                <w:szCs w:val="24"/>
              </w:rPr>
              <w:t xml:space="preserve">Hourly rate and types of reimbursable expenses to be paid to the Adjudicator: </w:t>
            </w:r>
            <w:r w:rsidRPr="00E7137C">
              <w:rPr>
                <w:i/>
                <w:szCs w:val="24"/>
              </w:rPr>
              <w:t>[insert hourly fees and</w:t>
            </w:r>
            <w:r w:rsidRPr="00E7137C">
              <w:rPr>
                <w:szCs w:val="24"/>
              </w:rPr>
              <w:t xml:space="preserve"> </w:t>
            </w:r>
            <w:r w:rsidRPr="00E7137C">
              <w:rPr>
                <w:i/>
                <w:szCs w:val="24"/>
              </w:rPr>
              <w:t>reimbursable expenses]</w:t>
            </w:r>
            <w:r w:rsidRPr="00E7137C">
              <w:rPr>
                <w:szCs w:val="24"/>
              </w:rPr>
              <w:t>.</w:t>
            </w:r>
          </w:p>
        </w:tc>
      </w:tr>
      <w:tr w:rsidR="00310327" w:rsidRPr="00E7137C" w14:paraId="36A35AAC" w14:textId="77777777" w:rsidTr="00310327">
        <w:trPr>
          <w:cantSplit/>
        </w:trPr>
        <w:tc>
          <w:tcPr>
            <w:tcW w:w="10252" w:type="dxa"/>
            <w:gridSpan w:val="2"/>
            <w:tcBorders>
              <w:top w:val="single" w:sz="6" w:space="0" w:color="auto"/>
              <w:left w:val="single" w:sz="6" w:space="0" w:color="auto"/>
              <w:bottom w:val="single" w:sz="6" w:space="0" w:color="auto"/>
              <w:right w:val="single" w:sz="6" w:space="0" w:color="auto"/>
            </w:tcBorders>
          </w:tcPr>
          <w:p w14:paraId="160E1E0B" w14:textId="77777777" w:rsidR="00310327" w:rsidRPr="00E7137C" w:rsidRDefault="00310327" w:rsidP="00310327">
            <w:pPr>
              <w:spacing w:before="120" w:after="200"/>
              <w:ind w:right="-72"/>
              <w:rPr>
                <w:b/>
                <w:szCs w:val="24"/>
              </w:rPr>
            </w:pPr>
            <w:r w:rsidRPr="00E7137C">
              <w:rPr>
                <w:b/>
                <w:szCs w:val="24"/>
              </w:rPr>
              <w:t>B. Time Control</w:t>
            </w:r>
          </w:p>
        </w:tc>
      </w:tr>
      <w:tr w:rsidR="00310327" w:rsidRPr="00E7137C" w14:paraId="1AE4BA92" w14:textId="77777777" w:rsidTr="00310327">
        <w:tc>
          <w:tcPr>
            <w:tcW w:w="1604" w:type="dxa"/>
            <w:tcBorders>
              <w:top w:val="single" w:sz="6" w:space="0" w:color="auto"/>
              <w:left w:val="single" w:sz="6" w:space="0" w:color="auto"/>
              <w:bottom w:val="single" w:sz="6" w:space="0" w:color="auto"/>
              <w:right w:val="single" w:sz="6" w:space="0" w:color="auto"/>
            </w:tcBorders>
          </w:tcPr>
          <w:p w14:paraId="33DA47AF" w14:textId="77777777" w:rsidR="00310327" w:rsidRPr="00E7137C" w:rsidRDefault="00310327" w:rsidP="00310327">
            <w:pPr>
              <w:rPr>
                <w:b/>
                <w:szCs w:val="24"/>
              </w:rPr>
            </w:pPr>
            <w:r w:rsidRPr="00E7137C">
              <w:rPr>
                <w:b/>
                <w:szCs w:val="24"/>
              </w:rPr>
              <w:t>GCC 26.1</w:t>
            </w:r>
          </w:p>
        </w:tc>
        <w:tc>
          <w:tcPr>
            <w:tcW w:w="8648" w:type="dxa"/>
            <w:tcBorders>
              <w:top w:val="single" w:sz="6" w:space="0" w:color="auto"/>
              <w:left w:val="single" w:sz="6" w:space="0" w:color="auto"/>
              <w:bottom w:val="single" w:sz="6" w:space="0" w:color="auto"/>
              <w:right w:val="single" w:sz="6" w:space="0" w:color="auto"/>
            </w:tcBorders>
          </w:tcPr>
          <w:p w14:paraId="57FCDE30" w14:textId="2681FDC4" w:rsidR="00310327" w:rsidRPr="00E7137C" w:rsidRDefault="00310327" w:rsidP="00310327">
            <w:pPr>
              <w:spacing w:after="200"/>
              <w:ind w:right="92"/>
              <w:rPr>
                <w:szCs w:val="24"/>
              </w:rPr>
            </w:pPr>
            <w:r w:rsidRPr="00E7137C">
              <w:rPr>
                <w:szCs w:val="24"/>
              </w:rPr>
              <w:t xml:space="preserve">The Contractor shall submit for approval a Program for the Works within </w:t>
            </w:r>
            <w:r w:rsidR="00996BCC">
              <w:rPr>
                <w:i/>
                <w:szCs w:val="24"/>
              </w:rPr>
              <w:t>14</w:t>
            </w:r>
            <w:r w:rsidRPr="00E7137C">
              <w:rPr>
                <w:szCs w:val="24"/>
              </w:rPr>
              <w:t xml:space="preserve"> days from the date of the Letter of Acceptance.</w:t>
            </w:r>
          </w:p>
        </w:tc>
      </w:tr>
      <w:tr w:rsidR="00310327" w:rsidRPr="00E7137C" w14:paraId="42A4EC6B" w14:textId="77777777" w:rsidTr="00310327">
        <w:tc>
          <w:tcPr>
            <w:tcW w:w="1604" w:type="dxa"/>
            <w:tcBorders>
              <w:top w:val="single" w:sz="6" w:space="0" w:color="auto"/>
              <w:left w:val="single" w:sz="6" w:space="0" w:color="auto"/>
              <w:bottom w:val="single" w:sz="6" w:space="0" w:color="auto"/>
              <w:right w:val="single" w:sz="6" w:space="0" w:color="auto"/>
            </w:tcBorders>
          </w:tcPr>
          <w:p w14:paraId="53D6326D" w14:textId="77777777" w:rsidR="00310327" w:rsidRPr="00E7137C" w:rsidRDefault="00310327" w:rsidP="00310327">
            <w:pPr>
              <w:rPr>
                <w:b/>
                <w:szCs w:val="24"/>
              </w:rPr>
            </w:pPr>
            <w:r w:rsidRPr="00E7137C">
              <w:rPr>
                <w:b/>
                <w:szCs w:val="24"/>
              </w:rPr>
              <w:t>GCC 26.3</w:t>
            </w:r>
          </w:p>
        </w:tc>
        <w:tc>
          <w:tcPr>
            <w:tcW w:w="8648" w:type="dxa"/>
            <w:tcBorders>
              <w:top w:val="single" w:sz="6" w:space="0" w:color="auto"/>
              <w:left w:val="single" w:sz="6" w:space="0" w:color="auto"/>
              <w:bottom w:val="single" w:sz="6" w:space="0" w:color="auto"/>
              <w:right w:val="single" w:sz="6" w:space="0" w:color="auto"/>
            </w:tcBorders>
          </w:tcPr>
          <w:p w14:paraId="5B597310" w14:textId="6E5AEB00" w:rsidR="00310327" w:rsidRPr="00E7137C" w:rsidRDefault="00310327" w:rsidP="00310327">
            <w:pPr>
              <w:spacing w:after="200"/>
              <w:ind w:right="92"/>
              <w:rPr>
                <w:szCs w:val="24"/>
              </w:rPr>
            </w:pPr>
            <w:r w:rsidRPr="00E7137C">
              <w:rPr>
                <w:szCs w:val="24"/>
              </w:rPr>
              <w:t xml:space="preserve">The period between Program updates is </w:t>
            </w:r>
            <w:r w:rsidR="00996BCC">
              <w:rPr>
                <w:i/>
                <w:szCs w:val="24"/>
              </w:rPr>
              <w:t>60</w:t>
            </w:r>
            <w:r w:rsidRPr="00E7137C">
              <w:rPr>
                <w:szCs w:val="24"/>
              </w:rPr>
              <w:t xml:space="preserve"> days.</w:t>
            </w:r>
          </w:p>
          <w:p w14:paraId="11A00322" w14:textId="24F6A58A" w:rsidR="00310327" w:rsidRPr="00E7137C" w:rsidRDefault="00310327" w:rsidP="00310327">
            <w:pPr>
              <w:spacing w:after="200"/>
              <w:ind w:right="92"/>
              <w:rPr>
                <w:szCs w:val="24"/>
              </w:rPr>
            </w:pPr>
            <w:r w:rsidRPr="00E7137C">
              <w:rPr>
                <w:szCs w:val="24"/>
              </w:rPr>
              <w:t>The amount to be withheld for late submission of an updated Program is</w:t>
            </w:r>
            <w:r w:rsidR="00996BCC">
              <w:rPr>
                <w:szCs w:val="24"/>
              </w:rPr>
              <w:t xml:space="preserve"> </w:t>
            </w:r>
            <w:proofErr w:type="spellStart"/>
            <w:r w:rsidR="00996BCC">
              <w:rPr>
                <w:szCs w:val="24"/>
              </w:rPr>
              <w:t>Ksh</w:t>
            </w:r>
            <w:proofErr w:type="spellEnd"/>
            <w:r w:rsidR="00996BCC">
              <w:rPr>
                <w:szCs w:val="24"/>
              </w:rPr>
              <w:t xml:space="preserve"> 20,000</w:t>
            </w:r>
            <w:r w:rsidRPr="00E7137C">
              <w:rPr>
                <w:szCs w:val="24"/>
              </w:rPr>
              <w:t>.</w:t>
            </w:r>
          </w:p>
        </w:tc>
      </w:tr>
      <w:tr w:rsidR="00310327" w:rsidRPr="00E7137C" w14:paraId="68221B54" w14:textId="77777777" w:rsidTr="00310327">
        <w:trPr>
          <w:cantSplit/>
        </w:trPr>
        <w:tc>
          <w:tcPr>
            <w:tcW w:w="10252" w:type="dxa"/>
            <w:gridSpan w:val="2"/>
            <w:tcBorders>
              <w:top w:val="single" w:sz="6" w:space="0" w:color="auto"/>
              <w:left w:val="single" w:sz="6" w:space="0" w:color="auto"/>
              <w:bottom w:val="single" w:sz="6" w:space="0" w:color="auto"/>
              <w:right w:val="single" w:sz="6" w:space="0" w:color="auto"/>
            </w:tcBorders>
          </w:tcPr>
          <w:p w14:paraId="4C0EA022" w14:textId="77777777" w:rsidR="00310327" w:rsidRPr="00E7137C" w:rsidRDefault="00310327" w:rsidP="00310327">
            <w:pPr>
              <w:spacing w:before="120" w:after="200"/>
              <w:ind w:right="-72"/>
              <w:rPr>
                <w:b/>
                <w:szCs w:val="24"/>
              </w:rPr>
            </w:pPr>
            <w:r w:rsidRPr="00E7137C">
              <w:rPr>
                <w:b/>
                <w:szCs w:val="24"/>
              </w:rPr>
              <w:t>C. Quality Control</w:t>
            </w:r>
          </w:p>
        </w:tc>
      </w:tr>
      <w:tr w:rsidR="00310327" w:rsidRPr="00E7137C" w14:paraId="78C06296" w14:textId="77777777" w:rsidTr="00310327">
        <w:tc>
          <w:tcPr>
            <w:tcW w:w="1604" w:type="dxa"/>
            <w:tcBorders>
              <w:top w:val="single" w:sz="6" w:space="0" w:color="auto"/>
              <w:left w:val="single" w:sz="6" w:space="0" w:color="auto"/>
              <w:bottom w:val="single" w:sz="6" w:space="0" w:color="auto"/>
              <w:right w:val="single" w:sz="6" w:space="0" w:color="auto"/>
            </w:tcBorders>
          </w:tcPr>
          <w:p w14:paraId="7F7F63B1" w14:textId="77777777" w:rsidR="00310327" w:rsidRPr="00E7137C" w:rsidRDefault="00310327" w:rsidP="00310327">
            <w:pPr>
              <w:rPr>
                <w:b/>
                <w:szCs w:val="24"/>
              </w:rPr>
            </w:pPr>
            <w:r w:rsidRPr="00E7137C">
              <w:rPr>
                <w:b/>
                <w:szCs w:val="24"/>
              </w:rPr>
              <w:t>GCC 34.1</w:t>
            </w:r>
          </w:p>
        </w:tc>
        <w:tc>
          <w:tcPr>
            <w:tcW w:w="8648" w:type="dxa"/>
            <w:tcBorders>
              <w:top w:val="single" w:sz="6" w:space="0" w:color="auto"/>
              <w:left w:val="single" w:sz="6" w:space="0" w:color="auto"/>
              <w:bottom w:val="single" w:sz="6" w:space="0" w:color="auto"/>
              <w:right w:val="single" w:sz="6" w:space="0" w:color="auto"/>
            </w:tcBorders>
          </w:tcPr>
          <w:p w14:paraId="59CF175E" w14:textId="7380CF1A" w:rsidR="00310327" w:rsidRPr="00960537" w:rsidRDefault="00310327" w:rsidP="00310327">
            <w:pPr>
              <w:spacing w:after="200"/>
              <w:ind w:right="92"/>
              <w:rPr>
                <w:szCs w:val="24"/>
              </w:rPr>
            </w:pPr>
            <w:r w:rsidRPr="00E7137C">
              <w:rPr>
                <w:szCs w:val="24"/>
              </w:rPr>
              <w:t xml:space="preserve">The Defects Liability Period is: </w:t>
            </w:r>
            <w:r w:rsidR="00524C58" w:rsidRPr="00524C58">
              <w:rPr>
                <w:i/>
                <w:szCs w:val="24"/>
              </w:rPr>
              <w:t xml:space="preserve">180 </w:t>
            </w:r>
            <w:r w:rsidR="00524C58" w:rsidRPr="00524C58">
              <w:rPr>
                <w:szCs w:val="24"/>
              </w:rPr>
              <w:t>days</w:t>
            </w:r>
            <w:r w:rsidRPr="00524C58">
              <w:rPr>
                <w:szCs w:val="24"/>
              </w:rPr>
              <w:t>.</w:t>
            </w:r>
          </w:p>
        </w:tc>
      </w:tr>
      <w:tr w:rsidR="00310327" w:rsidRPr="00E7137C" w14:paraId="30938227" w14:textId="77777777" w:rsidTr="00310327">
        <w:trPr>
          <w:cantSplit/>
        </w:trPr>
        <w:tc>
          <w:tcPr>
            <w:tcW w:w="10252" w:type="dxa"/>
            <w:gridSpan w:val="2"/>
            <w:tcBorders>
              <w:top w:val="single" w:sz="6" w:space="0" w:color="auto"/>
              <w:left w:val="single" w:sz="6" w:space="0" w:color="auto"/>
              <w:bottom w:val="single" w:sz="6" w:space="0" w:color="auto"/>
              <w:right w:val="single" w:sz="6" w:space="0" w:color="auto"/>
            </w:tcBorders>
          </w:tcPr>
          <w:p w14:paraId="079314D9" w14:textId="77777777" w:rsidR="00310327" w:rsidRPr="00E7137C" w:rsidRDefault="00310327" w:rsidP="00310327">
            <w:pPr>
              <w:spacing w:before="120" w:after="200"/>
              <w:ind w:right="-72"/>
              <w:rPr>
                <w:b/>
                <w:szCs w:val="24"/>
              </w:rPr>
            </w:pPr>
            <w:r w:rsidRPr="00E7137C">
              <w:rPr>
                <w:b/>
                <w:szCs w:val="24"/>
              </w:rPr>
              <w:t>D. Cost Control</w:t>
            </w:r>
          </w:p>
        </w:tc>
      </w:tr>
      <w:tr w:rsidR="00310327" w:rsidRPr="00E7137C" w14:paraId="2C89D0F6" w14:textId="77777777" w:rsidTr="00310327">
        <w:tc>
          <w:tcPr>
            <w:tcW w:w="1604" w:type="dxa"/>
            <w:tcBorders>
              <w:top w:val="single" w:sz="6" w:space="0" w:color="auto"/>
              <w:left w:val="single" w:sz="6" w:space="0" w:color="auto"/>
              <w:bottom w:val="single" w:sz="6" w:space="0" w:color="auto"/>
              <w:right w:val="single" w:sz="6" w:space="0" w:color="auto"/>
            </w:tcBorders>
          </w:tcPr>
          <w:p w14:paraId="25F4EA49" w14:textId="77777777" w:rsidR="00310327" w:rsidRPr="00E7137C" w:rsidRDefault="00310327" w:rsidP="00310327">
            <w:pPr>
              <w:rPr>
                <w:b/>
                <w:szCs w:val="24"/>
              </w:rPr>
            </w:pPr>
            <w:r w:rsidRPr="00E7137C">
              <w:rPr>
                <w:b/>
                <w:szCs w:val="24"/>
              </w:rPr>
              <w:t>GCC 38.</w:t>
            </w:r>
            <w:r w:rsidR="00BE53E3">
              <w:rPr>
                <w:b/>
                <w:szCs w:val="24"/>
              </w:rPr>
              <w:t>9</w:t>
            </w:r>
          </w:p>
        </w:tc>
        <w:tc>
          <w:tcPr>
            <w:tcW w:w="8648" w:type="dxa"/>
            <w:tcBorders>
              <w:top w:val="single" w:sz="6" w:space="0" w:color="auto"/>
              <w:left w:val="single" w:sz="6" w:space="0" w:color="auto"/>
              <w:bottom w:val="single" w:sz="6" w:space="0" w:color="auto"/>
              <w:right w:val="single" w:sz="6" w:space="0" w:color="auto"/>
            </w:tcBorders>
          </w:tcPr>
          <w:p w14:paraId="3FCCBD60" w14:textId="77777777" w:rsidR="00310327" w:rsidRPr="00524C58" w:rsidRDefault="00310327" w:rsidP="00310327">
            <w:pPr>
              <w:spacing w:after="200"/>
              <w:ind w:right="2"/>
              <w:rPr>
                <w:color w:val="C00000"/>
                <w:szCs w:val="24"/>
              </w:rPr>
            </w:pPr>
            <w:r w:rsidRPr="007B5753">
              <w:rPr>
                <w:szCs w:val="24"/>
              </w:rPr>
              <w:t xml:space="preserve">If the value engineering proposal is approved by the Procuring Entity the amount to be paid to the Contractor shall be ___% </w:t>
            </w:r>
            <w:r w:rsidRPr="007B5753">
              <w:rPr>
                <w:i/>
                <w:szCs w:val="24"/>
              </w:rPr>
              <w:t xml:space="preserve">(insert appropriate percentage. The percentage is normally up to 50%) </w:t>
            </w:r>
            <w:r w:rsidRPr="007B5753">
              <w:rPr>
                <w:szCs w:val="24"/>
              </w:rPr>
              <w:t xml:space="preserve">of the reduction in the Contract Price. </w:t>
            </w:r>
          </w:p>
        </w:tc>
      </w:tr>
      <w:tr w:rsidR="00310327" w:rsidRPr="00E7137C" w14:paraId="4897E802" w14:textId="77777777" w:rsidTr="00310327">
        <w:tc>
          <w:tcPr>
            <w:tcW w:w="1604" w:type="dxa"/>
            <w:tcBorders>
              <w:top w:val="single" w:sz="6" w:space="0" w:color="auto"/>
              <w:left w:val="single" w:sz="6" w:space="0" w:color="auto"/>
              <w:bottom w:val="single" w:sz="6" w:space="0" w:color="auto"/>
              <w:right w:val="single" w:sz="6" w:space="0" w:color="auto"/>
            </w:tcBorders>
          </w:tcPr>
          <w:p w14:paraId="3E2232FA" w14:textId="77777777" w:rsidR="00310327" w:rsidRPr="00E7137C" w:rsidRDefault="00310327" w:rsidP="00310327">
            <w:pPr>
              <w:rPr>
                <w:b/>
                <w:szCs w:val="24"/>
              </w:rPr>
            </w:pPr>
            <w:r w:rsidRPr="00E7137C">
              <w:rPr>
                <w:b/>
                <w:szCs w:val="24"/>
              </w:rPr>
              <w:t>GCC 44.1</w:t>
            </w:r>
          </w:p>
        </w:tc>
        <w:tc>
          <w:tcPr>
            <w:tcW w:w="8648" w:type="dxa"/>
            <w:tcBorders>
              <w:top w:val="single" w:sz="6" w:space="0" w:color="auto"/>
              <w:left w:val="single" w:sz="6" w:space="0" w:color="auto"/>
              <w:bottom w:val="single" w:sz="6" w:space="0" w:color="auto"/>
              <w:right w:val="single" w:sz="6" w:space="0" w:color="auto"/>
            </w:tcBorders>
          </w:tcPr>
          <w:p w14:paraId="410A70D8" w14:textId="259D60B1" w:rsidR="00310327" w:rsidRPr="00E7137C" w:rsidRDefault="00310327" w:rsidP="00310327">
            <w:pPr>
              <w:spacing w:after="200"/>
              <w:ind w:right="2"/>
              <w:rPr>
                <w:szCs w:val="24"/>
              </w:rPr>
            </w:pPr>
            <w:r w:rsidRPr="00E7137C">
              <w:rPr>
                <w:szCs w:val="24"/>
              </w:rPr>
              <w:t xml:space="preserve">The currency of the Procuring Entity’s Country is: </w:t>
            </w:r>
            <w:r w:rsidR="00996BCC">
              <w:rPr>
                <w:i/>
                <w:szCs w:val="24"/>
              </w:rPr>
              <w:t>Kenya Shillings</w:t>
            </w:r>
          </w:p>
        </w:tc>
      </w:tr>
      <w:tr w:rsidR="00310327" w:rsidRPr="00E7137C" w14:paraId="380C6737" w14:textId="77777777" w:rsidTr="00310327">
        <w:tc>
          <w:tcPr>
            <w:tcW w:w="1604" w:type="dxa"/>
            <w:tcBorders>
              <w:top w:val="single" w:sz="6" w:space="0" w:color="auto"/>
              <w:left w:val="single" w:sz="6" w:space="0" w:color="auto"/>
              <w:bottom w:val="single" w:sz="6" w:space="0" w:color="auto"/>
              <w:right w:val="single" w:sz="6" w:space="0" w:color="auto"/>
            </w:tcBorders>
          </w:tcPr>
          <w:p w14:paraId="06AC70E4" w14:textId="77777777" w:rsidR="00310327" w:rsidRPr="00E7137C" w:rsidRDefault="00310327" w:rsidP="00310327">
            <w:pPr>
              <w:rPr>
                <w:b/>
                <w:szCs w:val="24"/>
              </w:rPr>
            </w:pPr>
            <w:r w:rsidRPr="00E7137C">
              <w:rPr>
                <w:b/>
                <w:szCs w:val="24"/>
              </w:rPr>
              <w:t>GCC 45.1</w:t>
            </w:r>
          </w:p>
        </w:tc>
        <w:tc>
          <w:tcPr>
            <w:tcW w:w="8648" w:type="dxa"/>
            <w:tcBorders>
              <w:top w:val="single" w:sz="6" w:space="0" w:color="auto"/>
              <w:left w:val="single" w:sz="6" w:space="0" w:color="auto"/>
              <w:bottom w:val="single" w:sz="6" w:space="0" w:color="auto"/>
              <w:right w:val="single" w:sz="6" w:space="0" w:color="auto"/>
            </w:tcBorders>
          </w:tcPr>
          <w:p w14:paraId="20739E57" w14:textId="69910DEF" w:rsidR="00310327" w:rsidRPr="00E7137C" w:rsidRDefault="00310327" w:rsidP="00310327">
            <w:pPr>
              <w:spacing w:after="200"/>
              <w:ind w:right="2"/>
              <w:rPr>
                <w:szCs w:val="24"/>
              </w:rPr>
            </w:pPr>
            <w:r w:rsidRPr="00E7137C">
              <w:rPr>
                <w:szCs w:val="24"/>
              </w:rPr>
              <w:t xml:space="preserve">The Contract </w:t>
            </w:r>
            <w:r w:rsidRPr="00E7137C">
              <w:rPr>
                <w:i/>
                <w:szCs w:val="24"/>
              </w:rPr>
              <w:t>is not</w:t>
            </w:r>
            <w:r w:rsidR="00996BCC">
              <w:rPr>
                <w:i/>
                <w:szCs w:val="24"/>
              </w:rPr>
              <w:t xml:space="preserve"> </w:t>
            </w:r>
            <w:r w:rsidRPr="00E7137C">
              <w:rPr>
                <w:szCs w:val="24"/>
              </w:rPr>
              <w:t xml:space="preserve">subject to price adjustment in accordance with GCC Clause 45, and the following information regarding coefficients </w:t>
            </w:r>
            <w:r w:rsidRPr="00E7137C">
              <w:rPr>
                <w:i/>
                <w:szCs w:val="24"/>
              </w:rPr>
              <w:t>does not</w:t>
            </w:r>
            <w:r w:rsidR="00996BCC">
              <w:rPr>
                <w:i/>
                <w:szCs w:val="24"/>
              </w:rPr>
              <w:t xml:space="preserve"> </w:t>
            </w:r>
            <w:r w:rsidRPr="00E7137C">
              <w:rPr>
                <w:szCs w:val="24"/>
              </w:rPr>
              <w:t>apply.</w:t>
            </w:r>
          </w:p>
          <w:p w14:paraId="0E8E3C56" w14:textId="77777777" w:rsidR="00310327" w:rsidRPr="00E7137C" w:rsidRDefault="00310327" w:rsidP="00310327">
            <w:pPr>
              <w:spacing w:after="200"/>
              <w:ind w:right="2"/>
              <w:rPr>
                <w:i/>
                <w:szCs w:val="24"/>
              </w:rPr>
            </w:pPr>
            <w:r w:rsidRPr="00E7137C">
              <w:rPr>
                <w:i/>
                <w:szCs w:val="24"/>
              </w:rPr>
              <w:t>[Price adjustment is mandatory for contracts which provide for time of completion exceeding 18 months]</w:t>
            </w:r>
          </w:p>
          <w:p w14:paraId="01AD62B9" w14:textId="77777777" w:rsidR="00310327" w:rsidRPr="00E7137C" w:rsidRDefault="00310327" w:rsidP="00310327">
            <w:pPr>
              <w:spacing w:after="200"/>
              <w:ind w:right="2"/>
              <w:rPr>
                <w:szCs w:val="24"/>
              </w:rPr>
            </w:pPr>
            <w:r w:rsidRPr="00E7137C">
              <w:rPr>
                <w:szCs w:val="24"/>
              </w:rPr>
              <w:t>The coefficients for adjustment of prices are:</w:t>
            </w:r>
          </w:p>
          <w:p w14:paraId="73B0FE83" w14:textId="77777777" w:rsidR="00310327" w:rsidRPr="00E7137C" w:rsidRDefault="00310327" w:rsidP="00310327">
            <w:pPr>
              <w:tabs>
                <w:tab w:val="left" w:pos="556"/>
                <w:tab w:val="left" w:pos="1096"/>
              </w:tabs>
              <w:spacing w:after="200"/>
              <w:ind w:left="540" w:right="2" w:hanging="540"/>
              <w:rPr>
                <w:szCs w:val="24"/>
              </w:rPr>
            </w:pPr>
            <w:r w:rsidRPr="00E7137C">
              <w:rPr>
                <w:szCs w:val="24"/>
              </w:rPr>
              <w:t>(a)</w:t>
            </w:r>
            <w:r w:rsidRPr="00E7137C">
              <w:rPr>
                <w:szCs w:val="24"/>
              </w:rPr>
              <w:tab/>
            </w:r>
            <w:r w:rsidRPr="00E7137C">
              <w:rPr>
                <w:szCs w:val="24"/>
              </w:rPr>
              <w:tab/>
            </w:r>
            <w:r w:rsidRPr="00E7137C">
              <w:rPr>
                <w:i/>
                <w:szCs w:val="24"/>
              </w:rPr>
              <w:t>[insert percentage]</w:t>
            </w:r>
            <w:r w:rsidRPr="00E7137C">
              <w:rPr>
                <w:szCs w:val="24"/>
              </w:rPr>
              <w:t xml:space="preserve"> percent nonadjustable element (coefficient A).</w:t>
            </w:r>
          </w:p>
          <w:p w14:paraId="6820E758" w14:textId="77777777" w:rsidR="00310327" w:rsidRPr="00E7137C" w:rsidRDefault="00310327" w:rsidP="00310327">
            <w:pPr>
              <w:tabs>
                <w:tab w:val="left" w:pos="556"/>
                <w:tab w:val="left" w:pos="1096"/>
                <w:tab w:val="left" w:pos="1620"/>
              </w:tabs>
              <w:spacing w:after="200"/>
              <w:ind w:left="1080" w:right="2" w:hanging="1080"/>
              <w:rPr>
                <w:szCs w:val="24"/>
              </w:rPr>
            </w:pPr>
            <w:r w:rsidRPr="00E7137C">
              <w:rPr>
                <w:szCs w:val="24"/>
              </w:rPr>
              <w:t>(</w:t>
            </w:r>
            <w:proofErr w:type="spellStart"/>
            <w:r w:rsidRPr="00E7137C">
              <w:rPr>
                <w:szCs w:val="24"/>
              </w:rPr>
              <w:t>ib</w:t>
            </w:r>
            <w:proofErr w:type="spellEnd"/>
            <w:r w:rsidRPr="00E7137C">
              <w:rPr>
                <w:szCs w:val="24"/>
              </w:rPr>
              <w:t>)</w:t>
            </w:r>
            <w:r w:rsidRPr="00E7137C">
              <w:rPr>
                <w:szCs w:val="24"/>
              </w:rPr>
              <w:tab/>
            </w:r>
            <w:r w:rsidRPr="00E7137C">
              <w:rPr>
                <w:i/>
                <w:szCs w:val="24"/>
              </w:rPr>
              <w:t>[insert percentage]</w:t>
            </w:r>
            <w:r w:rsidRPr="00E7137C">
              <w:rPr>
                <w:szCs w:val="24"/>
              </w:rPr>
              <w:t xml:space="preserve"> percent adjustable element (coefficient B).</w:t>
            </w:r>
          </w:p>
          <w:p w14:paraId="51580032" w14:textId="77777777" w:rsidR="00310327" w:rsidRPr="00E7137C" w:rsidRDefault="00310327" w:rsidP="00310327">
            <w:pPr>
              <w:tabs>
                <w:tab w:val="left" w:pos="556"/>
                <w:tab w:val="left" w:pos="1096"/>
              </w:tabs>
              <w:spacing w:after="200"/>
              <w:ind w:left="540" w:right="2" w:hanging="540"/>
              <w:rPr>
                <w:szCs w:val="24"/>
              </w:rPr>
            </w:pPr>
            <w:r w:rsidRPr="00E7137C">
              <w:rPr>
                <w:szCs w:val="24"/>
              </w:rPr>
              <w:t>(c)</w:t>
            </w:r>
            <w:r w:rsidRPr="00E7137C">
              <w:rPr>
                <w:szCs w:val="24"/>
              </w:rPr>
              <w:tab/>
              <w:t xml:space="preserve">The Index I for shall be </w:t>
            </w:r>
            <w:r w:rsidRPr="00E7137C">
              <w:rPr>
                <w:i/>
                <w:szCs w:val="24"/>
              </w:rPr>
              <w:t>[insert index]</w:t>
            </w:r>
            <w:r w:rsidRPr="00E7137C">
              <w:rPr>
                <w:szCs w:val="24"/>
              </w:rPr>
              <w:t>.</w:t>
            </w:r>
          </w:p>
        </w:tc>
      </w:tr>
      <w:tr w:rsidR="00310327" w:rsidRPr="00E7137C" w14:paraId="33FB566C" w14:textId="77777777" w:rsidTr="00310327">
        <w:tc>
          <w:tcPr>
            <w:tcW w:w="1604" w:type="dxa"/>
            <w:tcBorders>
              <w:top w:val="single" w:sz="6" w:space="0" w:color="auto"/>
              <w:left w:val="single" w:sz="6" w:space="0" w:color="auto"/>
              <w:bottom w:val="single" w:sz="6" w:space="0" w:color="auto"/>
              <w:right w:val="single" w:sz="6" w:space="0" w:color="auto"/>
            </w:tcBorders>
          </w:tcPr>
          <w:p w14:paraId="4EE075C8" w14:textId="77777777" w:rsidR="00310327" w:rsidRPr="00E7137C" w:rsidRDefault="00310327" w:rsidP="00310327">
            <w:pPr>
              <w:rPr>
                <w:b/>
                <w:szCs w:val="24"/>
              </w:rPr>
            </w:pPr>
            <w:r w:rsidRPr="00E7137C">
              <w:rPr>
                <w:b/>
                <w:szCs w:val="24"/>
              </w:rPr>
              <w:t>GCC 46.1</w:t>
            </w:r>
          </w:p>
        </w:tc>
        <w:tc>
          <w:tcPr>
            <w:tcW w:w="8648" w:type="dxa"/>
            <w:tcBorders>
              <w:top w:val="single" w:sz="6" w:space="0" w:color="auto"/>
              <w:left w:val="single" w:sz="6" w:space="0" w:color="auto"/>
              <w:bottom w:val="single" w:sz="6" w:space="0" w:color="auto"/>
              <w:right w:val="single" w:sz="6" w:space="0" w:color="auto"/>
            </w:tcBorders>
          </w:tcPr>
          <w:p w14:paraId="458254C8" w14:textId="437FA2AD" w:rsidR="00310327" w:rsidRPr="00996BCC" w:rsidRDefault="00310327" w:rsidP="00310327">
            <w:pPr>
              <w:spacing w:after="200"/>
              <w:ind w:right="2"/>
              <w:rPr>
                <w:szCs w:val="24"/>
              </w:rPr>
            </w:pPr>
            <w:r w:rsidRPr="00E7137C">
              <w:rPr>
                <w:szCs w:val="24"/>
              </w:rPr>
              <w:t xml:space="preserve">The proportion of payments retained is: </w:t>
            </w:r>
            <w:r w:rsidR="00996BCC">
              <w:rPr>
                <w:i/>
                <w:szCs w:val="24"/>
              </w:rPr>
              <w:t>10 percent</w:t>
            </w:r>
          </w:p>
        </w:tc>
      </w:tr>
      <w:tr w:rsidR="00310327" w:rsidRPr="00E7137C" w14:paraId="21122E04" w14:textId="77777777" w:rsidTr="00310327">
        <w:tc>
          <w:tcPr>
            <w:tcW w:w="1604" w:type="dxa"/>
            <w:tcBorders>
              <w:top w:val="single" w:sz="6" w:space="0" w:color="auto"/>
              <w:left w:val="single" w:sz="6" w:space="0" w:color="auto"/>
              <w:bottom w:val="single" w:sz="6" w:space="0" w:color="auto"/>
              <w:right w:val="single" w:sz="6" w:space="0" w:color="auto"/>
            </w:tcBorders>
          </w:tcPr>
          <w:p w14:paraId="4C2F37F0" w14:textId="77777777" w:rsidR="00310327" w:rsidRPr="00E7137C" w:rsidRDefault="00310327" w:rsidP="00310327">
            <w:pPr>
              <w:rPr>
                <w:b/>
                <w:szCs w:val="24"/>
              </w:rPr>
            </w:pPr>
            <w:r w:rsidRPr="00E7137C">
              <w:rPr>
                <w:b/>
                <w:szCs w:val="24"/>
              </w:rPr>
              <w:t>GCC 47.1</w:t>
            </w:r>
          </w:p>
        </w:tc>
        <w:tc>
          <w:tcPr>
            <w:tcW w:w="8648" w:type="dxa"/>
            <w:tcBorders>
              <w:top w:val="single" w:sz="6" w:space="0" w:color="auto"/>
              <w:left w:val="single" w:sz="6" w:space="0" w:color="auto"/>
              <w:bottom w:val="single" w:sz="6" w:space="0" w:color="auto"/>
              <w:right w:val="single" w:sz="6" w:space="0" w:color="auto"/>
            </w:tcBorders>
          </w:tcPr>
          <w:p w14:paraId="7109D3E0" w14:textId="1C6775AF" w:rsidR="00310327" w:rsidRPr="00960537" w:rsidRDefault="00310327" w:rsidP="00310327">
            <w:pPr>
              <w:spacing w:after="200"/>
              <w:ind w:right="2"/>
              <w:rPr>
                <w:szCs w:val="24"/>
              </w:rPr>
            </w:pPr>
            <w:r w:rsidRPr="00E7137C">
              <w:rPr>
                <w:szCs w:val="24"/>
              </w:rPr>
              <w:t xml:space="preserve">The liquidated damages for the whole of the Works are </w:t>
            </w:r>
            <w:r w:rsidR="00A457C7">
              <w:rPr>
                <w:szCs w:val="24"/>
              </w:rPr>
              <w:t>0</w:t>
            </w:r>
            <w:r w:rsidR="00A457C7">
              <w:rPr>
                <w:i/>
                <w:szCs w:val="24"/>
              </w:rPr>
              <w:t xml:space="preserve">.05 </w:t>
            </w:r>
            <w:proofErr w:type="spellStart"/>
            <w:r w:rsidR="00A457C7">
              <w:rPr>
                <w:i/>
                <w:szCs w:val="24"/>
              </w:rPr>
              <w:t>percent</w:t>
            </w:r>
            <w:r w:rsidRPr="00E7137C">
              <w:rPr>
                <w:i/>
                <w:szCs w:val="24"/>
              </w:rPr>
              <w:t>of</w:t>
            </w:r>
            <w:proofErr w:type="spellEnd"/>
            <w:r w:rsidRPr="00E7137C">
              <w:rPr>
                <w:i/>
                <w:szCs w:val="24"/>
              </w:rPr>
              <w:t xml:space="preserve"> the final Contract Price]</w:t>
            </w:r>
            <w:r w:rsidRPr="00E7137C">
              <w:rPr>
                <w:szCs w:val="24"/>
              </w:rPr>
              <w:t xml:space="preserve"> per day. The maximum </w:t>
            </w:r>
            <w:proofErr w:type="gramStart"/>
            <w:r w:rsidRPr="00E7137C">
              <w:rPr>
                <w:szCs w:val="24"/>
              </w:rPr>
              <w:t>amount</w:t>
            </w:r>
            <w:proofErr w:type="gramEnd"/>
            <w:r w:rsidRPr="00E7137C">
              <w:rPr>
                <w:szCs w:val="24"/>
              </w:rPr>
              <w:t xml:space="preserve"> of liquidated damages for the whole of the Works is </w:t>
            </w:r>
            <w:r w:rsidR="00A457C7">
              <w:rPr>
                <w:i/>
                <w:szCs w:val="24"/>
              </w:rPr>
              <w:t>5percent</w:t>
            </w:r>
            <w:r w:rsidRPr="00E7137C">
              <w:rPr>
                <w:i/>
                <w:szCs w:val="24"/>
              </w:rPr>
              <w:t>]</w:t>
            </w:r>
            <w:r w:rsidR="00960537">
              <w:rPr>
                <w:szCs w:val="24"/>
              </w:rPr>
              <w:t xml:space="preserve"> of the final Contract Price.</w:t>
            </w:r>
          </w:p>
        </w:tc>
      </w:tr>
      <w:tr w:rsidR="00310327" w:rsidRPr="00E7137C" w14:paraId="117A0CE8" w14:textId="77777777" w:rsidTr="00310327">
        <w:tc>
          <w:tcPr>
            <w:tcW w:w="1604" w:type="dxa"/>
            <w:tcBorders>
              <w:top w:val="single" w:sz="6" w:space="0" w:color="auto"/>
              <w:left w:val="single" w:sz="6" w:space="0" w:color="auto"/>
              <w:bottom w:val="single" w:sz="6" w:space="0" w:color="auto"/>
              <w:right w:val="single" w:sz="6" w:space="0" w:color="auto"/>
            </w:tcBorders>
          </w:tcPr>
          <w:p w14:paraId="517C09D2" w14:textId="77777777" w:rsidR="00310327" w:rsidRPr="00E7137C" w:rsidRDefault="00310327" w:rsidP="00310327">
            <w:pPr>
              <w:rPr>
                <w:b/>
                <w:szCs w:val="24"/>
              </w:rPr>
            </w:pPr>
            <w:r w:rsidRPr="00E7137C">
              <w:rPr>
                <w:b/>
                <w:szCs w:val="24"/>
              </w:rPr>
              <w:t>GCC 48.1</w:t>
            </w:r>
          </w:p>
        </w:tc>
        <w:tc>
          <w:tcPr>
            <w:tcW w:w="8648" w:type="dxa"/>
            <w:tcBorders>
              <w:top w:val="single" w:sz="6" w:space="0" w:color="auto"/>
              <w:left w:val="single" w:sz="6" w:space="0" w:color="auto"/>
              <w:bottom w:val="single" w:sz="6" w:space="0" w:color="auto"/>
              <w:right w:val="single" w:sz="6" w:space="0" w:color="auto"/>
            </w:tcBorders>
          </w:tcPr>
          <w:p w14:paraId="553C9DAE" w14:textId="04448AB0" w:rsidR="00310327" w:rsidRPr="00A457C7" w:rsidRDefault="00310327" w:rsidP="00310327">
            <w:pPr>
              <w:spacing w:after="200"/>
              <w:ind w:right="2"/>
              <w:rPr>
                <w:szCs w:val="24"/>
              </w:rPr>
            </w:pPr>
            <w:r w:rsidRPr="00E7137C">
              <w:rPr>
                <w:szCs w:val="24"/>
              </w:rPr>
              <w:t xml:space="preserve">The Bonus for the whole of the Works is </w:t>
            </w:r>
            <w:r w:rsidR="00A457C7">
              <w:rPr>
                <w:i/>
                <w:szCs w:val="24"/>
              </w:rPr>
              <w:t>0</w:t>
            </w:r>
            <w:r w:rsidRPr="00E7137C">
              <w:rPr>
                <w:i/>
                <w:szCs w:val="24"/>
              </w:rPr>
              <w:t xml:space="preserve"> percentage of final Contract Price</w:t>
            </w:r>
            <w:r w:rsidR="00A457C7">
              <w:rPr>
                <w:i/>
                <w:szCs w:val="24"/>
              </w:rPr>
              <w:t xml:space="preserve"> </w:t>
            </w:r>
            <w:r w:rsidRPr="00E7137C">
              <w:rPr>
                <w:szCs w:val="24"/>
              </w:rPr>
              <w:t xml:space="preserve">per day. The maximum amount of Bonus for the whole of the Works is </w:t>
            </w:r>
            <w:r w:rsidR="00A457C7">
              <w:rPr>
                <w:i/>
                <w:szCs w:val="24"/>
              </w:rPr>
              <w:t>0</w:t>
            </w:r>
            <w:r w:rsidRPr="00E7137C">
              <w:rPr>
                <w:i/>
                <w:szCs w:val="24"/>
              </w:rPr>
              <w:t xml:space="preserve"> percentage</w:t>
            </w:r>
            <w:r w:rsidR="00A457C7">
              <w:rPr>
                <w:i/>
                <w:szCs w:val="24"/>
              </w:rPr>
              <w:t xml:space="preserve"> </w:t>
            </w:r>
            <w:r w:rsidRPr="00E7137C">
              <w:rPr>
                <w:szCs w:val="24"/>
              </w:rPr>
              <w:t>of the final Contract Price.</w:t>
            </w:r>
          </w:p>
        </w:tc>
      </w:tr>
      <w:tr w:rsidR="00310327" w:rsidRPr="00E7137C" w14:paraId="4C6BBFB3" w14:textId="77777777" w:rsidTr="00310327">
        <w:tc>
          <w:tcPr>
            <w:tcW w:w="1604" w:type="dxa"/>
            <w:tcBorders>
              <w:top w:val="single" w:sz="6" w:space="0" w:color="auto"/>
              <w:left w:val="single" w:sz="6" w:space="0" w:color="auto"/>
              <w:bottom w:val="single" w:sz="6" w:space="0" w:color="auto"/>
              <w:right w:val="single" w:sz="6" w:space="0" w:color="auto"/>
            </w:tcBorders>
          </w:tcPr>
          <w:p w14:paraId="124DDAF4" w14:textId="77777777" w:rsidR="00310327" w:rsidRPr="00E7137C" w:rsidRDefault="00310327" w:rsidP="00310327">
            <w:pPr>
              <w:rPr>
                <w:b/>
                <w:szCs w:val="24"/>
              </w:rPr>
            </w:pPr>
            <w:r w:rsidRPr="00E7137C">
              <w:rPr>
                <w:b/>
                <w:szCs w:val="24"/>
              </w:rPr>
              <w:t>GCC 49.1</w:t>
            </w:r>
          </w:p>
        </w:tc>
        <w:tc>
          <w:tcPr>
            <w:tcW w:w="8648" w:type="dxa"/>
            <w:tcBorders>
              <w:top w:val="single" w:sz="6" w:space="0" w:color="auto"/>
              <w:left w:val="single" w:sz="6" w:space="0" w:color="auto"/>
              <w:bottom w:val="single" w:sz="6" w:space="0" w:color="auto"/>
              <w:right w:val="single" w:sz="6" w:space="0" w:color="auto"/>
            </w:tcBorders>
          </w:tcPr>
          <w:p w14:paraId="4FD57EBC" w14:textId="4D241B3D" w:rsidR="00310327" w:rsidRPr="00E7137C" w:rsidRDefault="00310327" w:rsidP="00310327">
            <w:pPr>
              <w:spacing w:after="200"/>
              <w:ind w:right="2"/>
              <w:rPr>
                <w:szCs w:val="24"/>
              </w:rPr>
            </w:pPr>
            <w:r w:rsidRPr="00E7137C">
              <w:rPr>
                <w:szCs w:val="24"/>
              </w:rPr>
              <w:t>The Advance Payments shall be</w:t>
            </w:r>
            <w:r w:rsidR="00A457C7">
              <w:rPr>
                <w:szCs w:val="24"/>
              </w:rPr>
              <w:t xml:space="preserve"> None</w:t>
            </w:r>
          </w:p>
        </w:tc>
      </w:tr>
      <w:tr w:rsidR="00310327" w:rsidRPr="00E7137C" w14:paraId="778C42EF" w14:textId="77777777" w:rsidTr="00310327">
        <w:tc>
          <w:tcPr>
            <w:tcW w:w="1604" w:type="dxa"/>
            <w:tcBorders>
              <w:top w:val="single" w:sz="6" w:space="0" w:color="auto"/>
              <w:left w:val="single" w:sz="6" w:space="0" w:color="auto"/>
              <w:bottom w:val="single" w:sz="6" w:space="0" w:color="auto"/>
              <w:right w:val="single" w:sz="6" w:space="0" w:color="auto"/>
            </w:tcBorders>
          </w:tcPr>
          <w:p w14:paraId="5CA601DA" w14:textId="77777777" w:rsidR="00310327" w:rsidRPr="00E7137C" w:rsidRDefault="00310327" w:rsidP="00310327">
            <w:pPr>
              <w:rPr>
                <w:b/>
                <w:szCs w:val="24"/>
              </w:rPr>
            </w:pPr>
            <w:r w:rsidRPr="00E7137C">
              <w:rPr>
                <w:b/>
                <w:szCs w:val="24"/>
              </w:rPr>
              <w:t>GCC 50.1</w:t>
            </w:r>
          </w:p>
        </w:tc>
        <w:tc>
          <w:tcPr>
            <w:tcW w:w="8648" w:type="dxa"/>
            <w:tcBorders>
              <w:top w:val="single" w:sz="6" w:space="0" w:color="auto"/>
              <w:left w:val="single" w:sz="6" w:space="0" w:color="auto"/>
              <w:bottom w:val="single" w:sz="6" w:space="0" w:color="auto"/>
              <w:right w:val="single" w:sz="6" w:space="0" w:color="auto"/>
            </w:tcBorders>
          </w:tcPr>
          <w:p w14:paraId="67A20181" w14:textId="2A128AAF" w:rsidR="00310327" w:rsidRPr="00E7137C" w:rsidRDefault="00310327" w:rsidP="00310327">
            <w:pPr>
              <w:spacing w:after="200"/>
              <w:ind w:right="2"/>
              <w:rPr>
                <w:szCs w:val="24"/>
              </w:rPr>
            </w:pPr>
            <w:r w:rsidRPr="00E7137C">
              <w:rPr>
                <w:szCs w:val="24"/>
              </w:rPr>
              <w:t>The Performance Security amount is</w:t>
            </w:r>
            <w:r w:rsidR="00484629">
              <w:rPr>
                <w:szCs w:val="24"/>
              </w:rPr>
              <w:t xml:space="preserve">10 percent of contract price </w:t>
            </w:r>
            <w:r w:rsidRPr="00E7137C">
              <w:rPr>
                <w:szCs w:val="24"/>
              </w:rPr>
              <w:t>Procuring Entity</w:t>
            </w:r>
            <w:r w:rsidRPr="00E7137C">
              <w:rPr>
                <w:i/>
                <w:szCs w:val="24"/>
              </w:rPr>
              <w:t>]</w:t>
            </w:r>
            <w:r w:rsidRPr="00E7137C">
              <w:rPr>
                <w:szCs w:val="24"/>
              </w:rPr>
              <w:t xml:space="preserve"> </w:t>
            </w:r>
          </w:p>
          <w:p w14:paraId="4D208EA0" w14:textId="6166ECAA" w:rsidR="00310327" w:rsidRPr="00E7137C" w:rsidRDefault="00310327" w:rsidP="00310327">
            <w:pPr>
              <w:tabs>
                <w:tab w:val="left" w:pos="556"/>
              </w:tabs>
              <w:spacing w:after="200"/>
              <w:ind w:left="540" w:right="2" w:hanging="540"/>
              <w:rPr>
                <w:szCs w:val="24"/>
              </w:rPr>
            </w:pPr>
            <w:r w:rsidRPr="00E7137C">
              <w:rPr>
                <w:szCs w:val="24"/>
              </w:rPr>
              <w:t>(a)</w:t>
            </w:r>
            <w:r w:rsidRPr="00E7137C">
              <w:rPr>
                <w:szCs w:val="24"/>
              </w:rPr>
              <w:tab/>
              <w:t xml:space="preserve">Performance Security – Bank Guarantee:  </w:t>
            </w:r>
            <w:r w:rsidRPr="00E7137C">
              <w:rPr>
                <w:iCs/>
                <w:color w:val="000000"/>
                <w:szCs w:val="24"/>
              </w:rPr>
              <w:t xml:space="preserve">in the amount(s) of </w:t>
            </w:r>
            <w:r w:rsidR="00484629">
              <w:rPr>
                <w:i/>
                <w:iCs/>
                <w:color w:val="000000"/>
                <w:szCs w:val="24"/>
              </w:rPr>
              <w:t xml:space="preserve">10 </w:t>
            </w:r>
            <w:r w:rsidRPr="00E7137C">
              <w:rPr>
                <w:color w:val="000000"/>
                <w:szCs w:val="24"/>
              </w:rPr>
              <w:t>percent of the Accepted Contract Amount and in the same currency(</w:t>
            </w:r>
            <w:proofErr w:type="spellStart"/>
            <w:r w:rsidRPr="00E7137C">
              <w:rPr>
                <w:color w:val="000000"/>
                <w:szCs w:val="24"/>
              </w:rPr>
              <w:t>ies</w:t>
            </w:r>
            <w:proofErr w:type="spellEnd"/>
            <w:r w:rsidRPr="00E7137C">
              <w:rPr>
                <w:color w:val="000000"/>
                <w:szCs w:val="24"/>
              </w:rPr>
              <w:t>) of the Accepted Contract Amount.</w:t>
            </w:r>
          </w:p>
          <w:p w14:paraId="750C6504" w14:textId="16B272D2" w:rsidR="00310327" w:rsidRPr="00E7137C" w:rsidRDefault="00310327" w:rsidP="00310327">
            <w:pPr>
              <w:tabs>
                <w:tab w:val="left" w:pos="556"/>
              </w:tabs>
              <w:spacing w:after="200"/>
              <w:ind w:left="540" w:right="2" w:hanging="540"/>
              <w:rPr>
                <w:szCs w:val="24"/>
              </w:rPr>
            </w:pPr>
            <w:r w:rsidRPr="00E7137C">
              <w:rPr>
                <w:szCs w:val="24"/>
              </w:rPr>
              <w:t>(b)</w:t>
            </w:r>
            <w:r w:rsidRPr="00E7137C">
              <w:rPr>
                <w:szCs w:val="24"/>
              </w:rPr>
              <w:tab/>
              <w:t xml:space="preserve">Performance Security – Performance Bond: </w:t>
            </w:r>
            <w:r w:rsidRPr="00E7137C">
              <w:rPr>
                <w:iCs/>
                <w:color w:val="000000"/>
                <w:szCs w:val="24"/>
              </w:rPr>
              <w:t>in the amount(s) of</w:t>
            </w:r>
            <w:r w:rsidR="00484629">
              <w:rPr>
                <w:iCs/>
                <w:color w:val="000000"/>
                <w:szCs w:val="24"/>
              </w:rPr>
              <w:t xml:space="preserve"> 10</w:t>
            </w:r>
            <w:r w:rsidRPr="00E7137C">
              <w:rPr>
                <w:color w:val="000000"/>
                <w:szCs w:val="24"/>
              </w:rPr>
              <w:t>percent of the Accepted Contract Amount and in the same currency(</w:t>
            </w:r>
            <w:proofErr w:type="spellStart"/>
            <w:r w:rsidRPr="00E7137C">
              <w:rPr>
                <w:color w:val="000000"/>
                <w:szCs w:val="24"/>
              </w:rPr>
              <w:t>ies</w:t>
            </w:r>
            <w:proofErr w:type="spellEnd"/>
            <w:r w:rsidRPr="00E7137C">
              <w:rPr>
                <w:color w:val="000000"/>
                <w:szCs w:val="24"/>
              </w:rPr>
              <w:t>) of the Accepted Contract Amount.</w:t>
            </w:r>
            <w:r w:rsidRPr="00E7137C" w:rsidDel="00474412">
              <w:rPr>
                <w:i/>
                <w:szCs w:val="24"/>
              </w:rPr>
              <w:t xml:space="preserve"> </w:t>
            </w:r>
          </w:p>
        </w:tc>
      </w:tr>
      <w:tr w:rsidR="00310327" w:rsidRPr="00E7137C" w14:paraId="631C981D" w14:textId="77777777" w:rsidTr="00310327">
        <w:trPr>
          <w:cantSplit/>
        </w:trPr>
        <w:tc>
          <w:tcPr>
            <w:tcW w:w="10252" w:type="dxa"/>
            <w:gridSpan w:val="2"/>
            <w:tcBorders>
              <w:top w:val="single" w:sz="6" w:space="0" w:color="auto"/>
              <w:left w:val="single" w:sz="6" w:space="0" w:color="auto"/>
              <w:bottom w:val="single" w:sz="6" w:space="0" w:color="auto"/>
              <w:right w:val="single" w:sz="6" w:space="0" w:color="auto"/>
            </w:tcBorders>
          </w:tcPr>
          <w:p w14:paraId="5AF0CE06" w14:textId="77777777" w:rsidR="00310327" w:rsidRPr="00E7137C" w:rsidRDefault="00310327" w:rsidP="00310327">
            <w:pPr>
              <w:spacing w:before="120" w:after="200"/>
              <w:ind w:right="-72"/>
              <w:rPr>
                <w:b/>
                <w:szCs w:val="24"/>
              </w:rPr>
            </w:pPr>
            <w:r w:rsidRPr="00E7137C">
              <w:rPr>
                <w:b/>
                <w:szCs w:val="24"/>
              </w:rPr>
              <w:t>E. Finishing the Contract</w:t>
            </w:r>
          </w:p>
        </w:tc>
      </w:tr>
      <w:tr w:rsidR="00310327" w:rsidRPr="00E7137C" w14:paraId="7FBE5A1C" w14:textId="77777777" w:rsidTr="00310327">
        <w:tc>
          <w:tcPr>
            <w:tcW w:w="1604" w:type="dxa"/>
            <w:tcBorders>
              <w:top w:val="single" w:sz="6" w:space="0" w:color="auto"/>
              <w:left w:val="single" w:sz="6" w:space="0" w:color="auto"/>
              <w:bottom w:val="single" w:sz="6" w:space="0" w:color="auto"/>
              <w:right w:val="single" w:sz="6" w:space="0" w:color="auto"/>
            </w:tcBorders>
          </w:tcPr>
          <w:p w14:paraId="5B048BDE" w14:textId="77777777" w:rsidR="00310327" w:rsidRPr="00E7137C" w:rsidRDefault="00310327" w:rsidP="00310327">
            <w:pPr>
              <w:rPr>
                <w:b/>
                <w:szCs w:val="24"/>
              </w:rPr>
            </w:pPr>
            <w:r w:rsidRPr="00E7137C">
              <w:rPr>
                <w:b/>
                <w:szCs w:val="24"/>
              </w:rPr>
              <w:lastRenderedPageBreak/>
              <w:t>GCC 56.1</w:t>
            </w:r>
          </w:p>
        </w:tc>
        <w:tc>
          <w:tcPr>
            <w:tcW w:w="8648" w:type="dxa"/>
            <w:tcBorders>
              <w:top w:val="single" w:sz="6" w:space="0" w:color="auto"/>
              <w:left w:val="single" w:sz="6" w:space="0" w:color="auto"/>
              <w:bottom w:val="single" w:sz="6" w:space="0" w:color="auto"/>
              <w:right w:val="single" w:sz="6" w:space="0" w:color="auto"/>
            </w:tcBorders>
          </w:tcPr>
          <w:p w14:paraId="58769CBD" w14:textId="7465EE71" w:rsidR="00310327" w:rsidRPr="00E7137C" w:rsidRDefault="00310327" w:rsidP="00310327">
            <w:pPr>
              <w:spacing w:after="200"/>
              <w:ind w:right="2"/>
              <w:rPr>
                <w:szCs w:val="24"/>
              </w:rPr>
            </w:pPr>
            <w:r w:rsidRPr="00E7137C">
              <w:rPr>
                <w:szCs w:val="24"/>
              </w:rPr>
              <w:t xml:space="preserve">The date by which operating and maintenance manuals are required is </w:t>
            </w:r>
            <w:r w:rsidR="00484629">
              <w:rPr>
                <w:i/>
                <w:szCs w:val="24"/>
              </w:rPr>
              <w:t>10 days After completion</w:t>
            </w:r>
          </w:p>
          <w:p w14:paraId="5967D760" w14:textId="22E8AC1A" w:rsidR="00310327" w:rsidRPr="00E7137C" w:rsidRDefault="00310327" w:rsidP="00310327">
            <w:pPr>
              <w:spacing w:after="200"/>
              <w:ind w:right="2"/>
              <w:rPr>
                <w:szCs w:val="24"/>
              </w:rPr>
            </w:pPr>
            <w:r w:rsidRPr="00E7137C">
              <w:rPr>
                <w:szCs w:val="24"/>
              </w:rPr>
              <w:t xml:space="preserve">The date by which “as built” drawings are required is </w:t>
            </w:r>
            <w:r w:rsidR="00484629">
              <w:rPr>
                <w:i/>
                <w:szCs w:val="24"/>
              </w:rPr>
              <w:t>10 days after completion</w:t>
            </w:r>
          </w:p>
        </w:tc>
      </w:tr>
      <w:tr w:rsidR="00310327" w:rsidRPr="00E7137C" w14:paraId="52D0B067" w14:textId="77777777" w:rsidTr="00310327">
        <w:tc>
          <w:tcPr>
            <w:tcW w:w="1604" w:type="dxa"/>
            <w:tcBorders>
              <w:top w:val="single" w:sz="6" w:space="0" w:color="auto"/>
              <w:left w:val="single" w:sz="6" w:space="0" w:color="auto"/>
              <w:bottom w:val="single" w:sz="6" w:space="0" w:color="auto"/>
              <w:right w:val="single" w:sz="6" w:space="0" w:color="auto"/>
            </w:tcBorders>
          </w:tcPr>
          <w:p w14:paraId="4493D504" w14:textId="77777777" w:rsidR="00310327" w:rsidRPr="00E7137C" w:rsidRDefault="00310327" w:rsidP="00310327">
            <w:pPr>
              <w:rPr>
                <w:b/>
                <w:szCs w:val="24"/>
              </w:rPr>
            </w:pPr>
            <w:r w:rsidRPr="00E7137C">
              <w:rPr>
                <w:b/>
                <w:szCs w:val="24"/>
              </w:rPr>
              <w:t>GCC 56.2</w:t>
            </w:r>
          </w:p>
        </w:tc>
        <w:tc>
          <w:tcPr>
            <w:tcW w:w="8648" w:type="dxa"/>
            <w:tcBorders>
              <w:top w:val="single" w:sz="6" w:space="0" w:color="auto"/>
              <w:left w:val="single" w:sz="6" w:space="0" w:color="auto"/>
              <w:bottom w:val="single" w:sz="6" w:space="0" w:color="auto"/>
              <w:right w:val="single" w:sz="6" w:space="0" w:color="auto"/>
            </w:tcBorders>
          </w:tcPr>
          <w:p w14:paraId="765FC335" w14:textId="2D7AC98A" w:rsidR="00310327" w:rsidRPr="00E7137C" w:rsidRDefault="00310327" w:rsidP="00310327">
            <w:pPr>
              <w:spacing w:after="200"/>
              <w:ind w:right="2"/>
              <w:rPr>
                <w:szCs w:val="24"/>
              </w:rPr>
            </w:pPr>
            <w:r w:rsidRPr="00E7137C">
              <w:rPr>
                <w:szCs w:val="24"/>
              </w:rPr>
              <w:t>The amount to be withheld for failing to produce “as built” drawings and/or operating and maintenance manuals by the date required in GCC 58.1 is</w:t>
            </w:r>
            <w:r w:rsidR="00484629">
              <w:rPr>
                <w:szCs w:val="24"/>
              </w:rPr>
              <w:t xml:space="preserve"> </w:t>
            </w:r>
            <w:proofErr w:type="spellStart"/>
            <w:r w:rsidR="00484629">
              <w:rPr>
                <w:szCs w:val="24"/>
              </w:rPr>
              <w:t>ksh</w:t>
            </w:r>
            <w:proofErr w:type="spellEnd"/>
            <w:r w:rsidR="00484629">
              <w:rPr>
                <w:szCs w:val="24"/>
              </w:rPr>
              <w:t xml:space="preserve"> 100,000</w:t>
            </w:r>
          </w:p>
        </w:tc>
      </w:tr>
      <w:tr w:rsidR="00310327" w:rsidRPr="00E7137C" w14:paraId="7F27D093" w14:textId="77777777" w:rsidTr="00310327">
        <w:tc>
          <w:tcPr>
            <w:tcW w:w="1604" w:type="dxa"/>
            <w:tcBorders>
              <w:top w:val="single" w:sz="6" w:space="0" w:color="auto"/>
              <w:left w:val="single" w:sz="6" w:space="0" w:color="auto"/>
              <w:bottom w:val="single" w:sz="6" w:space="0" w:color="auto"/>
              <w:right w:val="single" w:sz="6" w:space="0" w:color="auto"/>
            </w:tcBorders>
          </w:tcPr>
          <w:p w14:paraId="2B0C4BD7" w14:textId="77777777" w:rsidR="00310327" w:rsidRPr="007B5753" w:rsidRDefault="00310327" w:rsidP="00310327">
            <w:pPr>
              <w:rPr>
                <w:b/>
                <w:szCs w:val="24"/>
              </w:rPr>
            </w:pPr>
            <w:r w:rsidRPr="007B5753">
              <w:rPr>
                <w:b/>
                <w:szCs w:val="24"/>
              </w:rPr>
              <w:t>GCC 57.2 (g)</w:t>
            </w:r>
          </w:p>
        </w:tc>
        <w:tc>
          <w:tcPr>
            <w:tcW w:w="8648" w:type="dxa"/>
            <w:tcBorders>
              <w:top w:val="single" w:sz="6" w:space="0" w:color="auto"/>
              <w:left w:val="single" w:sz="6" w:space="0" w:color="auto"/>
              <w:bottom w:val="single" w:sz="6" w:space="0" w:color="auto"/>
              <w:right w:val="single" w:sz="6" w:space="0" w:color="auto"/>
            </w:tcBorders>
          </w:tcPr>
          <w:p w14:paraId="11C64A94" w14:textId="716E320C" w:rsidR="00310327" w:rsidRPr="007B5753" w:rsidRDefault="00310327" w:rsidP="00310327">
            <w:pPr>
              <w:spacing w:after="200"/>
              <w:ind w:right="2"/>
              <w:rPr>
                <w:szCs w:val="24"/>
              </w:rPr>
            </w:pPr>
            <w:r w:rsidRPr="007B5753">
              <w:rPr>
                <w:szCs w:val="24"/>
              </w:rPr>
              <w:t xml:space="preserve">The maximum number of days is: </w:t>
            </w:r>
            <w:r w:rsidR="00484629" w:rsidRPr="007B5753">
              <w:rPr>
                <w:i/>
                <w:szCs w:val="24"/>
              </w:rPr>
              <w:t>30</w:t>
            </w:r>
            <w:r w:rsidRPr="007B5753">
              <w:rPr>
                <w:i/>
                <w:szCs w:val="24"/>
              </w:rPr>
              <w:t>; consistent with Clause 47.1 on liquidated damages].</w:t>
            </w:r>
            <w:r w:rsidRPr="007B5753">
              <w:rPr>
                <w:szCs w:val="24"/>
              </w:rPr>
              <w:t xml:space="preserve"> </w:t>
            </w:r>
          </w:p>
        </w:tc>
      </w:tr>
      <w:tr w:rsidR="00310327" w:rsidRPr="00E7137C" w14:paraId="01A63FE8" w14:textId="77777777" w:rsidTr="00310327">
        <w:tc>
          <w:tcPr>
            <w:tcW w:w="1604" w:type="dxa"/>
            <w:tcBorders>
              <w:top w:val="single" w:sz="6" w:space="0" w:color="auto"/>
              <w:left w:val="single" w:sz="6" w:space="0" w:color="auto"/>
              <w:bottom w:val="single" w:sz="6" w:space="0" w:color="auto"/>
              <w:right w:val="single" w:sz="6" w:space="0" w:color="auto"/>
            </w:tcBorders>
          </w:tcPr>
          <w:p w14:paraId="35799C2D" w14:textId="77777777" w:rsidR="00310327" w:rsidRPr="007B5753" w:rsidRDefault="00310327" w:rsidP="00310327">
            <w:pPr>
              <w:rPr>
                <w:b/>
                <w:szCs w:val="24"/>
              </w:rPr>
            </w:pPr>
            <w:r w:rsidRPr="007B5753">
              <w:rPr>
                <w:b/>
                <w:szCs w:val="24"/>
              </w:rPr>
              <w:t>GCC 58.1</w:t>
            </w:r>
          </w:p>
        </w:tc>
        <w:tc>
          <w:tcPr>
            <w:tcW w:w="8648" w:type="dxa"/>
            <w:tcBorders>
              <w:top w:val="single" w:sz="6" w:space="0" w:color="auto"/>
              <w:left w:val="single" w:sz="6" w:space="0" w:color="auto"/>
              <w:bottom w:val="single" w:sz="6" w:space="0" w:color="auto"/>
              <w:right w:val="single" w:sz="6" w:space="0" w:color="auto"/>
            </w:tcBorders>
          </w:tcPr>
          <w:p w14:paraId="15693F18" w14:textId="139CB5BA" w:rsidR="00310327" w:rsidRPr="007B5753" w:rsidRDefault="00310327" w:rsidP="00310327">
            <w:pPr>
              <w:spacing w:after="200"/>
              <w:ind w:right="2"/>
              <w:rPr>
                <w:szCs w:val="24"/>
              </w:rPr>
            </w:pPr>
            <w:r w:rsidRPr="007B5753">
              <w:rPr>
                <w:szCs w:val="24"/>
              </w:rPr>
              <w:t xml:space="preserve">The percentage to apply to the value of the work not completed, representing the Procuring Entity’s additional cost for completing the Works, is </w:t>
            </w:r>
            <w:r w:rsidR="007B5753" w:rsidRPr="007B5753">
              <w:rPr>
                <w:i/>
                <w:szCs w:val="24"/>
              </w:rPr>
              <w:t>20 percent</w:t>
            </w:r>
          </w:p>
        </w:tc>
      </w:tr>
    </w:tbl>
    <w:p w14:paraId="61EE65FF" w14:textId="77777777" w:rsidR="00310327" w:rsidRDefault="00310327" w:rsidP="0007468A">
      <w:pPr>
        <w:spacing w:line="198" w:lineRule="exact"/>
        <w:ind w:right="720"/>
        <w:rPr>
          <w:sz w:val="19"/>
        </w:rPr>
        <w:sectPr w:rsidR="00310327">
          <w:pgSz w:w="11910" w:h="16840"/>
          <w:pgMar w:top="340" w:right="0" w:bottom="640" w:left="720" w:header="0" w:footer="441" w:gutter="0"/>
          <w:cols w:space="720"/>
        </w:sectPr>
      </w:pPr>
    </w:p>
    <w:p w14:paraId="11CBC2C1" w14:textId="77777777" w:rsidR="005F5B22" w:rsidRDefault="005F5B22" w:rsidP="0007468A">
      <w:pPr>
        <w:pStyle w:val="BodyText"/>
        <w:ind w:right="720"/>
        <w:rPr>
          <w:i/>
          <w:sz w:val="20"/>
        </w:rPr>
      </w:pPr>
    </w:p>
    <w:p w14:paraId="50FB2042" w14:textId="77777777" w:rsidR="005F5B22" w:rsidRDefault="005F5B22" w:rsidP="0007468A">
      <w:pPr>
        <w:pStyle w:val="BodyText"/>
        <w:spacing w:before="10"/>
        <w:ind w:right="720"/>
        <w:rPr>
          <w:i/>
          <w:sz w:val="24"/>
        </w:rPr>
      </w:pPr>
    </w:p>
    <w:p w14:paraId="4D115C04" w14:textId="77777777" w:rsidR="005F5B22" w:rsidRDefault="00B0057A" w:rsidP="0007468A">
      <w:pPr>
        <w:pStyle w:val="Heading3"/>
        <w:spacing w:before="247"/>
        <w:ind w:left="137" w:right="720"/>
      </w:pPr>
      <w:r>
        <w:rPr>
          <w:color w:val="231F20"/>
          <w:u w:val="single" w:color="231F20"/>
        </w:rPr>
        <w:t>FORM No 1: NOTIFICATION OF INTENTION TO AWARD</w:t>
      </w:r>
    </w:p>
    <w:p w14:paraId="2E03EFB4" w14:textId="77777777" w:rsidR="005F5B22" w:rsidRDefault="00B0057A" w:rsidP="0007468A">
      <w:pPr>
        <w:pStyle w:val="BodyText"/>
        <w:spacing w:before="242" w:line="230" w:lineRule="auto"/>
        <w:ind w:left="137" w:right="720"/>
      </w:pPr>
      <w:r>
        <w:rPr>
          <w:color w:val="231F20"/>
        </w:rPr>
        <w:t>This</w:t>
      </w:r>
      <w:r>
        <w:rPr>
          <w:color w:val="231F20"/>
          <w:spacing w:val="-15"/>
        </w:rPr>
        <w:t xml:space="preserve"> </w:t>
      </w:r>
      <w:r>
        <w:rPr>
          <w:color w:val="231F20"/>
        </w:rPr>
        <w:t>Notiﬁcation</w:t>
      </w:r>
      <w:r>
        <w:rPr>
          <w:color w:val="231F20"/>
          <w:spacing w:val="-15"/>
        </w:rPr>
        <w:t xml:space="preserve"> </w:t>
      </w:r>
      <w:r>
        <w:rPr>
          <w:color w:val="231F20"/>
        </w:rPr>
        <w:t>of</w:t>
      </w:r>
      <w:r>
        <w:rPr>
          <w:color w:val="231F20"/>
          <w:spacing w:val="-15"/>
        </w:rPr>
        <w:t xml:space="preserve"> </w:t>
      </w:r>
      <w:r>
        <w:rPr>
          <w:color w:val="231F20"/>
        </w:rPr>
        <w:t>Intention</w:t>
      </w:r>
      <w:r>
        <w:rPr>
          <w:color w:val="231F20"/>
          <w:spacing w:val="-15"/>
        </w:rPr>
        <w:t xml:space="preserve"> </w:t>
      </w:r>
      <w:r>
        <w:rPr>
          <w:color w:val="231F20"/>
        </w:rPr>
        <w:t>to</w:t>
      </w:r>
      <w:r>
        <w:rPr>
          <w:color w:val="231F20"/>
          <w:spacing w:val="-27"/>
        </w:rPr>
        <w:t xml:space="preserve"> </w:t>
      </w:r>
      <w:r>
        <w:rPr>
          <w:color w:val="231F20"/>
          <w:spacing w:val="-5"/>
        </w:rPr>
        <w:t>Award</w:t>
      </w:r>
      <w:r>
        <w:rPr>
          <w:color w:val="231F20"/>
          <w:spacing w:val="-15"/>
        </w:rPr>
        <w:t xml:space="preserve"> </w:t>
      </w:r>
      <w:r>
        <w:rPr>
          <w:color w:val="231F20"/>
        </w:rPr>
        <w:t>shall</w:t>
      </w:r>
      <w:r>
        <w:rPr>
          <w:color w:val="231F20"/>
          <w:spacing w:val="-15"/>
        </w:rPr>
        <w:t xml:space="preserve"> </w:t>
      </w:r>
      <w:r>
        <w:rPr>
          <w:color w:val="231F20"/>
        </w:rPr>
        <w:t>be</w:t>
      </w:r>
      <w:r>
        <w:rPr>
          <w:color w:val="231F20"/>
          <w:spacing w:val="-15"/>
        </w:rPr>
        <w:t xml:space="preserve"> </w:t>
      </w:r>
      <w:r>
        <w:rPr>
          <w:color w:val="231F20"/>
        </w:rPr>
        <w:t>sent</w:t>
      </w:r>
      <w:r>
        <w:rPr>
          <w:color w:val="231F20"/>
          <w:spacing w:val="-15"/>
        </w:rPr>
        <w:t xml:space="preserve"> </w:t>
      </w:r>
      <w:r>
        <w:rPr>
          <w:color w:val="231F20"/>
        </w:rPr>
        <w:t>to</w:t>
      </w:r>
      <w:r>
        <w:rPr>
          <w:color w:val="231F20"/>
          <w:spacing w:val="-15"/>
        </w:rPr>
        <w:t xml:space="preserve"> </w:t>
      </w:r>
      <w:r>
        <w:rPr>
          <w:color w:val="231F20"/>
        </w:rPr>
        <w:t>each</w:t>
      </w:r>
      <w:r>
        <w:rPr>
          <w:color w:val="231F20"/>
          <w:spacing w:val="-19"/>
        </w:rPr>
        <w:t xml:space="preserve"> </w:t>
      </w:r>
      <w:r>
        <w:rPr>
          <w:color w:val="231F20"/>
        </w:rPr>
        <w:t>Tenderer</w:t>
      </w:r>
      <w:r>
        <w:rPr>
          <w:color w:val="231F20"/>
          <w:spacing w:val="-15"/>
        </w:rPr>
        <w:t xml:space="preserve"> </w:t>
      </w:r>
      <w:r>
        <w:rPr>
          <w:color w:val="231F20"/>
        </w:rPr>
        <w:t>that</w:t>
      </w:r>
      <w:r>
        <w:rPr>
          <w:color w:val="231F20"/>
          <w:spacing w:val="-15"/>
        </w:rPr>
        <w:t xml:space="preserve"> </w:t>
      </w:r>
      <w:r>
        <w:rPr>
          <w:color w:val="231F20"/>
        </w:rPr>
        <w:t>submitted</w:t>
      </w:r>
      <w:r>
        <w:rPr>
          <w:color w:val="231F20"/>
          <w:spacing w:val="-15"/>
        </w:rPr>
        <w:t xml:space="preserve"> </w:t>
      </w:r>
      <w:r>
        <w:rPr>
          <w:color w:val="231F20"/>
        </w:rPr>
        <w:t>a</w:t>
      </w:r>
      <w:r>
        <w:rPr>
          <w:color w:val="231F20"/>
          <w:spacing w:val="-19"/>
        </w:rPr>
        <w:t xml:space="preserve"> </w:t>
      </w:r>
      <w:r>
        <w:rPr>
          <w:color w:val="231F20"/>
          <w:spacing w:val="-5"/>
        </w:rPr>
        <w:t>Tender.</w:t>
      </w:r>
      <w:r>
        <w:rPr>
          <w:color w:val="231F20"/>
          <w:spacing w:val="-15"/>
        </w:rPr>
        <w:t xml:space="preserve"> </w:t>
      </w:r>
      <w:r>
        <w:rPr>
          <w:color w:val="231F20"/>
        </w:rPr>
        <w:t>Send</w:t>
      </w:r>
      <w:r>
        <w:rPr>
          <w:color w:val="231F20"/>
          <w:spacing w:val="-15"/>
        </w:rPr>
        <w:t xml:space="preserve"> </w:t>
      </w:r>
      <w:r>
        <w:rPr>
          <w:color w:val="231F20"/>
        </w:rPr>
        <w:t>this</w:t>
      </w:r>
      <w:r>
        <w:rPr>
          <w:color w:val="231F20"/>
          <w:spacing w:val="-15"/>
        </w:rPr>
        <w:t xml:space="preserve"> </w:t>
      </w:r>
      <w:r>
        <w:rPr>
          <w:color w:val="231F20"/>
        </w:rPr>
        <w:t>Notiﬁcation</w:t>
      </w:r>
      <w:r>
        <w:rPr>
          <w:color w:val="231F20"/>
          <w:spacing w:val="-15"/>
        </w:rPr>
        <w:t xml:space="preserve"> </w:t>
      </w:r>
      <w:r>
        <w:rPr>
          <w:color w:val="231F20"/>
        </w:rPr>
        <w:t>to the</w:t>
      </w:r>
      <w:r>
        <w:rPr>
          <w:color w:val="231F20"/>
          <w:spacing w:val="-28"/>
        </w:rPr>
        <w:t xml:space="preserve"> </w:t>
      </w:r>
      <w:r>
        <w:rPr>
          <w:color w:val="231F20"/>
        </w:rPr>
        <w:t>Tenderer's</w:t>
      </w:r>
      <w:r>
        <w:rPr>
          <w:color w:val="231F20"/>
          <w:spacing w:val="-36"/>
        </w:rPr>
        <w:t xml:space="preserve"> </w:t>
      </w:r>
      <w:r>
        <w:rPr>
          <w:color w:val="231F20"/>
        </w:rPr>
        <w:t>Authorized</w:t>
      </w:r>
      <w:r>
        <w:rPr>
          <w:color w:val="231F20"/>
          <w:spacing w:val="-24"/>
        </w:rPr>
        <w:t xml:space="preserve"> </w:t>
      </w:r>
      <w:r>
        <w:rPr>
          <w:color w:val="231F20"/>
        </w:rPr>
        <w:t>Representative</w:t>
      </w:r>
      <w:r>
        <w:rPr>
          <w:color w:val="231F20"/>
          <w:spacing w:val="-24"/>
        </w:rPr>
        <w:t xml:space="preserve"> </w:t>
      </w:r>
      <w:r>
        <w:rPr>
          <w:color w:val="231F20"/>
        </w:rPr>
        <w:t>named</w:t>
      </w:r>
      <w:r>
        <w:rPr>
          <w:color w:val="231F20"/>
          <w:spacing w:val="-24"/>
        </w:rPr>
        <w:t xml:space="preserve"> </w:t>
      </w:r>
      <w:r>
        <w:rPr>
          <w:color w:val="231F20"/>
        </w:rPr>
        <w:t>in</w:t>
      </w:r>
      <w:r>
        <w:rPr>
          <w:color w:val="231F20"/>
          <w:spacing w:val="-24"/>
        </w:rPr>
        <w:t xml:space="preserve"> </w:t>
      </w:r>
      <w:r>
        <w:rPr>
          <w:color w:val="231F20"/>
        </w:rPr>
        <w:t>the</w:t>
      </w:r>
      <w:r>
        <w:rPr>
          <w:color w:val="231F20"/>
          <w:spacing w:val="-28"/>
        </w:rPr>
        <w:t xml:space="preserve"> </w:t>
      </w:r>
      <w:r>
        <w:rPr>
          <w:color w:val="231F20"/>
          <w:spacing w:val="-3"/>
        </w:rPr>
        <w:t>Tender</w:t>
      </w:r>
      <w:r>
        <w:rPr>
          <w:color w:val="231F20"/>
          <w:spacing w:val="-24"/>
        </w:rPr>
        <w:t xml:space="preserve"> </w:t>
      </w:r>
      <w:r>
        <w:rPr>
          <w:color w:val="231F20"/>
        </w:rPr>
        <w:t>Information</w:t>
      </w:r>
      <w:r>
        <w:rPr>
          <w:color w:val="231F20"/>
          <w:spacing w:val="-24"/>
        </w:rPr>
        <w:t xml:space="preserve"> </w:t>
      </w:r>
      <w:r>
        <w:rPr>
          <w:color w:val="231F20"/>
        </w:rPr>
        <w:t>Form</w:t>
      </w:r>
      <w:r>
        <w:rPr>
          <w:color w:val="231F20"/>
          <w:spacing w:val="-24"/>
        </w:rPr>
        <w:t xml:space="preserve"> </w:t>
      </w:r>
      <w:r>
        <w:rPr>
          <w:color w:val="231F20"/>
        </w:rPr>
        <w:t>on</w:t>
      </w:r>
      <w:r>
        <w:rPr>
          <w:color w:val="231F20"/>
          <w:spacing w:val="-23"/>
        </w:rPr>
        <w:t xml:space="preserve"> </w:t>
      </w:r>
      <w:r>
        <w:rPr>
          <w:color w:val="231F20"/>
        </w:rPr>
        <w:t>the</w:t>
      </w:r>
      <w:r>
        <w:rPr>
          <w:color w:val="231F20"/>
          <w:spacing w:val="-24"/>
        </w:rPr>
        <w:t xml:space="preserve"> </w:t>
      </w:r>
      <w:r>
        <w:rPr>
          <w:color w:val="231F20"/>
        </w:rPr>
        <w:t>format</w:t>
      </w:r>
      <w:r>
        <w:rPr>
          <w:color w:val="231F20"/>
          <w:spacing w:val="-24"/>
        </w:rPr>
        <w:t xml:space="preserve"> </w:t>
      </w:r>
      <w:r>
        <w:rPr>
          <w:color w:val="231F20"/>
          <w:spacing w:val="-3"/>
        </w:rPr>
        <w:t>below.</w:t>
      </w:r>
    </w:p>
    <w:p w14:paraId="680F9598" w14:textId="77777777" w:rsidR="005F5B22" w:rsidRDefault="00B0057A" w:rsidP="0007468A">
      <w:pPr>
        <w:pStyle w:val="BodyText"/>
        <w:spacing w:line="246" w:lineRule="exact"/>
        <w:ind w:left="137" w:right="720"/>
      </w:pPr>
      <w:r>
        <w:rPr>
          <w:color w:val="231F20"/>
        </w:rPr>
        <w:t>----------------------------------------------------------------------------------------------------------------</w:t>
      </w:r>
    </w:p>
    <w:p w14:paraId="38EAD3D1" w14:textId="77777777" w:rsidR="005F5B22" w:rsidRDefault="00B0057A" w:rsidP="0007468A">
      <w:pPr>
        <w:pStyle w:val="Heading3"/>
        <w:spacing w:before="234"/>
        <w:ind w:left="137" w:right="720"/>
      </w:pPr>
      <w:r>
        <w:rPr>
          <w:color w:val="231F20"/>
          <w:u w:val="single" w:color="231F20"/>
        </w:rPr>
        <w:t>FORMAT</w:t>
      </w:r>
    </w:p>
    <w:p w14:paraId="23CCCC79" w14:textId="77777777" w:rsidR="005F5B22" w:rsidRDefault="00B0057A" w:rsidP="0007468A">
      <w:pPr>
        <w:pStyle w:val="ListParagraph"/>
        <w:numPr>
          <w:ilvl w:val="0"/>
          <w:numId w:val="13"/>
        </w:numPr>
        <w:tabs>
          <w:tab w:val="left" w:pos="665"/>
          <w:tab w:val="left" w:pos="666"/>
        </w:tabs>
        <w:spacing w:before="235"/>
        <w:ind w:right="720"/>
        <w:rPr>
          <w:color w:val="231F20"/>
        </w:rPr>
      </w:pPr>
      <w:r>
        <w:rPr>
          <w:color w:val="231F20"/>
          <w:u w:val="single" w:color="231F20"/>
        </w:rPr>
        <w:t>For the attention of Tenderer's</w:t>
      </w:r>
      <w:r>
        <w:rPr>
          <w:color w:val="231F20"/>
        </w:rPr>
        <w:t xml:space="preserve"> </w:t>
      </w:r>
      <w:r>
        <w:rPr>
          <w:color w:val="231F20"/>
          <w:u w:val="single" w:color="231F20"/>
        </w:rPr>
        <w:t>Authorized</w:t>
      </w:r>
      <w:r>
        <w:rPr>
          <w:color w:val="231F20"/>
          <w:spacing w:val="-19"/>
          <w:u w:val="single" w:color="231F20"/>
        </w:rPr>
        <w:t xml:space="preserve"> </w:t>
      </w:r>
      <w:r>
        <w:rPr>
          <w:color w:val="231F20"/>
          <w:u w:val="single" w:color="231F20"/>
        </w:rPr>
        <w:t>Representative</w:t>
      </w:r>
    </w:p>
    <w:p w14:paraId="02CD05BE" w14:textId="77777777" w:rsidR="005F5B22" w:rsidRDefault="00B0057A" w:rsidP="0007468A">
      <w:pPr>
        <w:pStyle w:val="ListParagraph"/>
        <w:numPr>
          <w:ilvl w:val="1"/>
          <w:numId w:val="13"/>
        </w:numPr>
        <w:tabs>
          <w:tab w:val="left" w:pos="1253"/>
          <w:tab w:val="left" w:pos="1254"/>
        </w:tabs>
        <w:spacing w:before="63"/>
        <w:ind w:right="720"/>
        <w:rPr>
          <w:i/>
        </w:rPr>
      </w:pPr>
      <w:r>
        <w:rPr>
          <w:color w:val="231F20"/>
        </w:rPr>
        <w:t xml:space="preserve">Name: </w:t>
      </w:r>
      <w:r>
        <w:rPr>
          <w:i/>
          <w:color w:val="231F20"/>
        </w:rPr>
        <w:t>[insert Authorized Representative's</w:t>
      </w:r>
      <w:r>
        <w:rPr>
          <w:i/>
          <w:color w:val="231F20"/>
          <w:spacing w:val="-6"/>
        </w:rPr>
        <w:t xml:space="preserve"> </w:t>
      </w:r>
      <w:r>
        <w:rPr>
          <w:i/>
          <w:color w:val="231F20"/>
        </w:rPr>
        <w:t>name]</w:t>
      </w:r>
    </w:p>
    <w:p w14:paraId="0E61FDF4" w14:textId="77777777" w:rsidR="005F5B22" w:rsidRDefault="00B0057A" w:rsidP="0007468A">
      <w:pPr>
        <w:pStyle w:val="ListParagraph"/>
        <w:numPr>
          <w:ilvl w:val="1"/>
          <w:numId w:val="13"/>
        </w:numPr>
        <w:tabs>
          <w:tab w:val="left" w:pos="1253"/>
          <w:tab w:val="left" w:pos="1254"/>
        </w:tabs>
        <w:spacing w:before="64"/>
        <w:ind w:right="720"/>
        <w:rPr>
          <w:i/>
        </w:rPr>
      </w:pPr>
      <w:r>
        <w:rPr>
          <w:color w:val="231F20"/>
        </w:rPr>
        <w:t xml:space="preserve">Address: </w:t>
      </w:r>
      <w:r>
        <w:rPr>
          <w:i/>
          <w:color w:val="231F20"/>
        </w:rPr>
        <w:t>[insert Authorized Representative's</w:t>
      </w:r>
      <w:r>
        <w:rPr>
          <w:i/>
          <w:color w:val="231F20"/>
          <w:spacing w:val="-10"/>
        </w:rPr>
        <w:t xml:space="preserve"> </w:t>
      </w:r>
      <w:r>
        <w:rPr>
          <w:i/>
          <w:color w:val="231F20"/>
        </w:rPr>
        <w:t>Address]</w:t>
      </w:r>
    </w:p>
    <w:p w14:paraId="60582866" w14:textId="77777777" w:rsidR="005F5B22" w:rsidRDefault="00B0057A" w:rsidP="0007468A">
      <w:pPr>
        <w:pStyle w:val="ListParagraph"/>
        <w:numPr>
          <w:ilvl w:val="1"/>
          <w:numId w:val="13"/>
        </w:numPr>
        <w:tabs>
          <w:tab w:val="left" w:pos="1253"/>
          <w:tab w:val="left" w:pos="1254"/>
        </w:tabs>
        <w:spacing w:before="64"/>
        <w:ind w:right="720"/>
        <w:rPr>
          <w:i/>
        </w:rPr>
      </w:pPr>
      <w:r>
        <w:rPr>
          <w:color w:val="231F20"/>
        </w:rPr>
        <w:t xml:space="preserve">Telephone: </w:t>
      </w:r>
      <w:r>
        <w:rPr>
          <w:i/>
          <w:color w:val="231F20"/>
        </w:rPr>
        <w:t>[insert Authorized Representative's telephone/fax</w:t>
      </w:r>
      <w:r>
        <w:rPr>
          <w:i/>
          <w:color w:val="231F20"/>
          <w:spacing w:val="-7"/>
        </w:rPr>
        <w:t xml:space="preserve"> </w:t>
      </w:r>
      <w:r>
        <w:rPr>
          <w:i/>
          <w:color w:val="231F20"/>
        </w:rPr>
        <w:t>numbers]</w:t>
      </w:r>
    </w:p>
    <w:p w14:paraId="3112A8B9" w14:textId="77777777" w:rsidR="005F5B22" w:rsidRDefault="00B0057A" w:rsidP="0007468A">
      <w:pPr>
        <w:pStyle w:val="ListParagraph"/>
        <w:numPr>
          <w:ilvl w:val="1"/>
          <w:numId w:val="13"/>
        </w:numPr>
        <w:tabs>
          <w:tab w:val="left" w:pos="1253"/>
          <w:tab w:val="left" w:pos="1254"/>
        </w:tabs>
        <w:spacing w:before="64"/>
        <w:ind w:right="720"/>
        <w:rPr>
          <w:i/>
        </w:rPr>
      </w:pPr>
      <w:r>
        <w:rPr>
          <w:color w:val="231F20"/>
        </w:rPr>
        <w:t xml:space="preserve">Email Address: </w:t>
      </w:r>
      <w:r>
        <w:rPr>
          <w:i/>
          <w:color w:val="231F20"/>
        </w:rPr>
        <w:t>[insert Authorized Representative's email</w:t>
      </w:r>
      <w:r>
        <w:rPr>
          <w:i/>
          <w:color w:val="231F20"/>
          <w:spacing w:val="-19"/>
        </w:rPr>
        <w:t xml:space="preserve"> </w:t>
      </w:r>
      <w:r>
        <w:rPr>
          <w:i/>
          <w:color w:val="231F20"/>
        </w:rPr>
        <w:t>address]</w:t>
      </w:r>
    </w:p>
    <w:p w14:paraId="33DF889D" w14:textId="77777777" w:rsidR="005F5B22" w:rsidRDefault="00B0057A" w:rsidP="0007468A">
      <w:pPr>
        <w:spacing w:before="242" w:line="230" w:lineRule="auto"/>
        <w:ind w:left="701" w:right="720" w:hanging="36"/>
        <w:rPr>
          <w:i/>
        </w:rPr>
      </w:pPr>
      <w:r>
        <w:rPr>
          <w:i/>
          <w:color w:val="231F20"/>
        </w:rPr>
        <w:t>[IMPORTANT: insert the date that this Notiﬁcation is transmitted to Tenderers. The Notiﬁcation must be sent to all Tenderers simultaneously. This means on the same date and as close to the same time as possible.]</w:t>
      </w:r>
    </w:p>
    <w:p w14:paraId="2188CCD9" w14:textId="77777777" w:rsidR="005F5B22" w:rsidRDefault="00B0057A" w:rsidP="0007468A">
      <w:pPr>
        <w:pStyle w:val="ListParagraph"/>
        <w:numPr>
          <w:ilvl w:val="0"/>
          <w:numId w:val="13"/>
        </w:numPr>
        <w:tabs>
          <w:tab w:val="left" w:pos="665"/>
          <w:tab w:val="left" w:pos="666"/>
        </w:tabs>
        <w:spacing w:before="237"/>
        <w:ind w:right="720"/>
        <w:rPr>
          <w:color w:val="231F20"/>
        </w:rPr>
      </w:pPr>
      <w:r>
        <w:rPr>
          <w:color w:val="231F20"/>
          <w:u w:val="single" w:color="231F20"/>
        </w:rPr>
        <w:t>Date of transmission</w:t>
      </w:r>
      <w:r>
        <w:rPr>
          <w:color w:val="231F20"/>
        </w:rPr>
        <w:t>: [</w:t>
      </w:r>
      <w:r>
        <w:rPr>
          <w:i/>
          <w:color w:val="231F20"/>
        </w:rPr>
        <w:t>email</w:t>
      </w:r>
      <w:r>
        <w:rPr>
          <w:color w:val="231F20"/>
        </w:rPr>
        <w:t>] on [</w:t>
      </w:r>
      <w:r>
        <w:rPr>
          <w:i/>
          <w:color w:val="231F20"/>
        </w:rPr>
        <w:t>date</w:t>
      </w:r>
      <w:r>
        <w:rPr>
          <w:color w:val="231F20"/>
        </w:rPr>
        <w:t>] (local</w:t>
      </w:r>
      <w:r>
        <w:rPr>
          <w:color w:val="231F20"/>
          <w:spacing w:val="-1"/>
        </w:rPr>
        <w:t xml:space="preserve"> </w:t>
      </w:r>
      <w:r>
        <w:rPr>
          <w:color w:val="231F20"/>
        </w:rPr>
        <w:t>time)</w:t>
      </w:r>
    </w:p>
    <w:p w14:paraId="18276432" w14:textId="77777777" w:rsidR="005F5B22" w:rsidRDefault="00B0057A" w:rsidP="0007468A">
      <w:pPr>
        <w:tabs>
          <w:tab w:val="left" w:pos="9114"/>
        </w:tabs>
        <w:spacing w:before="235"/>
        <w:ind w:left="665" w:right="720"/>
      </w:pPr>
      <w:r>
        <w:rPr>
          <w:color w:val="231F20"/>
        </w:rPr>
        <w:t>This Notiﬁcation is sent by (</w:t>
      </w:r>
      <w:r>
        <w:rPr>
          <w:i/>
          <w:color w:val="231F20"/>
        </w:rPr>
        <w:t>Name and</w:t>
      </w:r>
      <w:r>
        <w:rPr>
          <w:i/>
          <w:color w:val="231F20"/>
          <w:spacing w:val="-2"/>
        </w:rPr>
        <w:t xml:space="preserve"> </w:t>
      </w:r>
      <w:r>
        <w:rPr>
          <w:i/>
          <w:color w:val="231F20"/>
        </w:rPr>
        <w:t>designation</w:t>
      </w:r>
      <w:r>
        <w:rPr>
          <w:color w:val="231F20"/>
        </w:rPr>
        <w:t xml:space="preserve">) </w:t>
      </w:r>
      <w:r>
        <w:rPr>
          <w:color w:val="231F20"/>
          <w:w w:val="400"/>
          <w:u w:val="single" w:color="221E1F"/>
        </w:rPr>
        <w:t xml:space="preserve"> </w:t>
      </w:r>
      <w:r>
        <w:rPr>
          <w:color w:val="231F20"/>
          <w:u w:val="single" w:color="221E1F"/>
        </w:rPr>
        <w:tab/>
      </w:r>
    </w:p>
    <w:p w14:paraId="3A3B90F4" w14:textId="77777777" w:rsidR="005F5B22" w:rsidRDefault="005F5B22" w:rsidP="0007468A">
      <w:pPr>
        <w:pStyle w:val="BodyText"/>
        <w:ind w:right="720"/>
        <w:rPr>
          <w:sz w:val="20"/>
        </w:rPr>
      </w:pPr>
    </w:p>
    <w:p w14:paraId="1A34C2B9" w14:textId="77777777" w:rsidR="005F5B22" w:rsidRDefault="00B0057A" w:rsidP="0007468A">
      <w:pPr>
        <w:pStyle w:val="ListParagraph"/>
        <w:numPr>
          <w:ilvl w:val="0"/>
          <w:numId w:val="13"/>
        </w:numPr>
        <w:tabs>
          <w:tab w:val="left" w:pos="664"/>
          <w:tab w:val="left" w:pos="666"/>
        </w:tabs>
        <w:spacing w:before="248"/>
        <w:ind w:right="720"/>
        <w:rPr>
          <w:color w:val="231F20"/>
        </w:rPr>
      </w:pPr>
      <w:r>
        <w:rPr>
          <w:color w:val="231F20"/>
          <w:u w:val="single" w:color="231F20"/>
        </w:rPr>
        <w:t>Notiﬁcation of Intention to</w:t>
      </w:r>
      <w:r>
        <w:rPr>
          <w:color w:val="231F20"/>
          <w:spacing w:val="-13"/>
        </w:rPr>
        <w:t xml:space="preserve"> </w:t>
      </w:r>
      <w:r>
        <w:rPr>
          <w:color w:val="231F20"/>
          <w:spacing w:val="-5"/>
          <w:u w:val="single" w:color="231F20"/>
        </w:rPr>
        <w:t>Award</w:t>
      </w:r>
    </w:p>
    <w:p w14:paraId="751F0420" w14:textId="77777777" w:rsidR="005F5B22" w:rsidRDefault="00B0057A" w:rsidP="0007468A">
      <w:pPr>
        <w:pStyle w:val="ListParagraph"/>
        <w:numPr>
          <w:ilvl w:val="1"/>
          <w:numId w:val="13"/>
        </w:numPr>
        <w:tabs>
          <w:tab w:val="left" w:pos="1254"/>
        </w:tabs>
        <w:spacing w:before="234"/>
        <w:ind w:right="720"/>
        <w:jc w:val="both"/>
        <w:rPr>
          <w:i/>
        </w:rPr>
      </w:pPr>
      <w:r>
        <w:rPr>
          <w:color w:val="231F20"/>
        </w:rPr>
        <w:t xml:space="preserve">Procuring Entity: </w:t>
      </w:r>
      <w:r>
        <w:rPr>
          <w:i/>
          <w:color w:val="231F20"/>
        </w:rPr>
        <w:t>[insert the name of the Procuring</w:t>
      </w:r>
      <w:r>
        <w:rPr>
          <w:i/>
          <w:color w:val="231F20"/>
          <w:spacing w:val="-2"/>
        </w:rPr>
        <w:t xml:space="preserve"> </w:t>
      </w:r>
      <w:r>
        <w:rPr>
          <w:i/>
          <w:color w:val="231F20"/>
        </w:rPr>
        <w:t>Entity]</w:t>
      </w:r>
    </w:p>
    <w:p w14:paraId="41EE466C" w14:textId="77777777" w:rsidR="005F5B22" w:rsidRDefault="00B0057A" w:rsidP="0007468A">
      <w:pPr>
        <w:pStyle w:val="ListParagraph"/>
        <w:numPr>
          <w:ilvl w:val="1"/>
          <w:numId w:val="13"/>
        </w:numPr>
        <w:tabs>
          <w:tab w:val="left" w:pos="1254"/>
        </w:tabs>
        <w:spacing w:before="64"/>
        <w:ind w:right="720"/>
        <w:jc w:val="both"/>
        <w:rPr>
          <w:i/>
        </w:rPr>
      </w:pPr>
      <w:r>
        <w:rPr>
          <w:color w:val="231F20"/>
        </w:rPr>
        <w:t xml:space="preserve">Project: </w:t>
      </w:r>
      <w:r>
        <w:rPr>
          <w:i/>
          <w:color w:val="231F20"/>
        </w:rPr>
        <w:t>[insert name of</w:t>
      </w:r>
      <w:r>
        <w:rPr>
          <w:i/>
          <w:color w:val="231F20"/>
          <w:spacing w:val="-2"/>
        </w:rPr>
        <w:t xml:space="preserve"> </w:t>
      </w:r>
      <w:r>
        <w:rPr>
          <w:i/>
          <w:color w:val="231F20"/>
        </w:rPr>
        <w:t>project]</w:t>
      </w:r>
    </w:p>
    <w:p w14:paraId="6D106E61" w14:textId="77777777" w:rsidR="005F5B22" w:rsidRDefault="00B0057A" w:rsidP="0007468A">
      <w:pPr>
        <w:pStyle w:val="ListParagraph"/>
        <w:numPr>
          <w:ilvl w:val="1"/>
          <w:numId w:val="13"/>
        </w:numPr>
        <w:tabs>
          <w:tab w:val="left" w:pos="1254"/>
        </w:tabs>
        <w:spacing w:before="63"/>
        <w:ind w:right="720"/>
        <w:jc w:val="both"/>
        <w:rPr>
          <w:i/>
        </w:rPr>
      </w:pPr>
      <w:r>
        <w:rPr>
          <w:color w:val="231F20"/>
        </w:rPr>
        <w:t xml:space="preserve">Contract title: </w:t>
      </w:r>
      <w:r>
        <w:rPr>
          <w:i/>
          <w:color w:val="231F20"/>
        </w:rPr>
        <w:t>[insert the name of the</w:t>
      </w:r>
      <w:r>
        <w:rPr>
          <w:i/>
          <w:color w:val="231F20"/>
          <w:spacing w:val="-1"/>
        </w:rPr>
        <w:t xml:space="preserve"> </w:t>
      </w:r>
      <w:r>
        <w:rPr>
          <w:i/>
          <w:color w:val="231F20"/>
        </w:rPr>
        <w:t>contract]</w:t>
      </w:r>
    </w:p>
    <w:p w14:paraId="2A677494" w14:textId="77777777" w:rsidR="005F5B22" w:rsidRDefault="00B0057A" w:rsidP="0007468A">
      <w:pPr>
        <w:pStyle w:val="ListParagraph"/>
        <w:numPr>
          <w:ilvl w:val="1"/>
          <w:numId w:val="13"/>
        </w:numPr>
        <w:tabs>
          <w:tab w:val="left" w:pos="1254"/>
        </w:tabs>
        <w:spacing w:before="64"/>
        <w:ind w:right="720"/>
        <w:jc w:val="both"/>
        <w:rPr>
          <w:i/>
        </w:rPr>
      </w:pPr>
      <w:r>
        <w:rPr>
          <w:color w:val="231F20"/>
        </w:rPr>
        <w:t xml:space="preserve">Country: </w:t>
      </w:r>
      <w:r>
        <w:rPr>
          <w:i/>
          <w:color w:val="231F20"/>
        </w:rPr>
        <w:t>[insert country where ITT is</w:t>
      </w:r>
      <w:r>
        <w:rPr>
          <w:i/>
          <w:color w:val="231F20"/>
          <w:spacing w:val="-6"/>
        </w:rPr>
        <w:t xml:space="preserve"> </w:t>
      </w:r>
      <w:r>
        <w:rPr>
          <w:i/>
          <w:color w:val="231F20"/>
        </w:rPr>
        <w:t>issued]</w:t>
      </w:r>
    </w:p>
    <w:p w14:paraId="5DF016A0" w14:textId="77777777" w:rsidR="005F5B22" w:rsidRDefault="00B0057A" w:rsidP="0007468A">
      <w:pPr>
        <w:pStyle w:val="ListParagraph"/>
        <w:numPr>
          <w:ilvl w:val="1"/>
          <w:numId w:val="13"/>
        </w:numPr>
        <w:tabs>
          <w:tab w:val="left" w:pos="1254"/>
        </w:tabs>
        <w:spacing w:before="64"/>
        <w:ind w:right="720"/>
        <w:jc w:val="both"/>
        <w:rPr>
          <w:i/>
        </w:rPr>
      </w:pPr>
      <w:r>
        <w:rPr>
          <w:color w:val="231F20"/>
        </w:rPr>
        <w:t xml:space="preserve">ITT No: </w:t>
      </w:r>
      <w:r>
        <w:rPr>
          <w:i/>
          <w:color w:val="231F20"/>
        </w:rPr>
        <w:t xml:space="preserve">[insert ITT reference number </w:t>
      </w:r>
      <w:r>
        <w:rPr>
          <w:i/>
          <w:color w:val="231F20"/>
          <w:spacing w:val="-3"/>
        </w:rPr>
        <w:t xml:space="preserve">from </w:t>
      </w:r>
      <w:r>
        <w:rPr>
          <w:i/>
          <w:color w:val="231F20"/>
        </w:rPr>
        <w:t>Procurement</w:t>
      </w:r>
      <w:r>
        <w:rPr>
          <w:i/>
          <w:color w:val="231F20"/>
          <w:spacing w:val="-10"/>
        </w:rPr>
        <w:t xml:space="preserve"> </w:t>
      </w:r>
      <w:r>
        <w:rPr>
          <w:i/>
          <w:color w:val="231F20"/>
        </w:rPr>
        <w:t>Plan]</w:t>
      </w:r>
    </w:p>
    <w:p w14:paraId="5EA0CF31" w14:textId="77777777" w:rsidR="005F5B22" w:rsidRDefault="00B0057A" w:rsidP="0007468A">
      <w:pPr>
        <w:pStyle w:val="BodyText"/>
        <w:spacing w:before="242" w:line="230" w:lineRule="auto"/>
        <w:ind w:left="691" w:right="720"/>
        <w:jc w:val="both"/>
      </w:pPr>
      <w:r>
        <w:rPr>
          <w:color w:val="231F20"/>
        </w:rPr>
        <w:t xml:space="preserve">This Notiﬁcation of Intention to </w:t>
      </w:r>
      <w:r>
        <w:rPr>
          <w:color w:val="231F20"/>
          <w:spacing w:val="-5"/>
        </w:rPr>
        <w:t xml:space="preserve">Award </w:t>
      </w:r>
      <w:r>
        <w:rPr>
          <w:color w:val="231F20"/>
        </w:rPr>
        <w:t>(Notiﬁcation) notiﬁes you of our decision to award the above contract. The transmission of this Notiﬁcation begins the Standstill Period. During the Standstill Period, you may:</w:t>
      </w:r>
    </w:p>
    <w:p w14:paraId="5A396730" w14:textId="77777777" w:rsidR="005F5B22" w:rsidRDefault="00B0057A" w:rsidP="0007468A">
      <w:pPr>
        <w:pStyle w:val="ListParagraph"/>
        <w:numPr>
          <w:ilvl w:val="0"/>
          <w:numId w:val="13"/>
        </w:numPr>
        <w:tabs>
          <w:tab w:val="left" w:pos="684"/>
          <w:tab w:val="left" w:pos="685"/>
        </w:tabs>
        <w:spacing w:before="238"/>
        <w:ind w:left="684" w:right="720" w:hanging="548"/>
        <w:rPr>
          <w:color w:val="231F20"/>
        </w:rPr>
      </w:pPr>
      <w:r>
        <w:rPr>
          <w:color w:val="231F20"/>
          <w:u w:val="single" w:color="231F20"/>
        </w:rPr>
        <w:t>Request a debrieﬁng in relation to the evaluation of your tender</w:t>
      </w:r>
    </w:p>
    <w:p w14:paraId="673874DA" w14:textId="77777777" w:rsidR="005F5B22" w:rsidRDefault="00B0057A" w:rsidP="0007468A">
      <w:pPr>
        <w:pStyle w:val="BodyText"/>
        <w:spacing w:before="235"/>
        <w:ind w:left="691" w:right="720"/>
        <w:jc w:val="both"/>
      </w:pPr>
      <w:r>
        <w:rPr>
          <w:color w:val="231F20"/>
        </w:rPr>
        <w:t>Submit a Procurement-related Complaint in relation to the decision to award the contract.</w:t>
      </w:r>
    </w:p>
    <w:p w14:paraId="7BE7B5EB" w14:textId="77777777" w:rsidR="005F5B22" w:rsidRDefault="00B0057A" w:rsidP="0007468A">
      <w:pPr>
        <w:pStyle w:val="ListParagraph"/>
        <w:numPr>
          <w:ilvl w:val="0"/>
          <w:numId w:val="12"/>
        </w:numPr>
        <w:tabs>
          <w:tab w:val="left" w:pos="1253"/>
        </w:tabs>
        <w:spacing w:before="63"/>
        <w:ind w:right="720"/>
        <w:jc w:val="both"/>
      </w:pPr>
      <w:r>
        <w:rPr>
          <w:color w:val="231F20"/>
        </w:rPr>
        <w:t>The successful tenderer</w:t>
      </w:r>
    </w:p>
    <w:p w14:paraId="033AF9B4" w14:textId="77777777" w:rsidR="005F5B22" w:rsidRDefault="00B0057A" w:rsidP="0007468A">
      <w:pPr>
        <w:pStyle w:val="ListParagraph"/>
        <w:numPr>
          <w:ilvl w:val="1"/>
          <w:numId w:val="12"/>
        </w:numPr>
        <w:tabs>
          <w:tab w:val="left" w:pos="1831"/>
          <w:tab w:val="left" w:pos="1832"/>
          <w:tab w:val="left" w:pos="10463"/>
        </w:tabs>
        <w:spacing w:before="64"/>
        <w:ind w:right="720"/>
      </w:pPr>
      <w:r>
        <w:rPr>
          <w:color w:val="231F20"/>
        </w:rPr>
        <w:t>Name of successful</w:t>
      </w:r>
      <w:r>
        <w:rPr>
          <w:color w:val="231F20"/>
          <w:spacing w:val="-3"/>
        </w:rPr>
        <w:t xml:space="preserve"> Tender</w:t>
      </w:r>
      <w:r>
        <w:rPr>
          <w:color w:val="231F20"/>
          <w:spacing w:val="-3"/>
          <w:w w:val="400"/>
          <w:u w:val="single" w:color="221E1F"/>
        </w:rPr>
        <w:t xml:space="preserve"> </w:t>
      </w:r>
      <w:r>
        <w:rPr>
          <w:color w:val="231F20"/>
          <w:spacing w:val="-3"/>
          <w:u w:val="single" w:color="221E1F"/>
        </w:rPr>
        <w:tab/>
      </w:r>
    </w:p>
    <w:p w14:paraId="088A0F4A" w14:textId="77777777" w:rsidR="005F5B22" w:rsidRDefault="005F5B22" w:rsidP="0007468A">
      <w:pPr>
        <w:pStyle w:val="BodyText"/>
        <w:spacing w:before="4"/>
        <w:ind w:right="720"/>
      </w:pPr>
    </w:p>
    <w:p w14:paraId="33793366" w14:textId="77777777" w:rsidR="005F5B22" w:rsidRDefault="00B0057A" w:rsidP="0007468A">
      <w:pPr>
        <w:pStyle w:val="ListParagraph"/>
        <w:numPr>
          <w:ilvl w:val="1"/>
          <w:numId w:val="12"/>
        </w:numPr>
        <w:tabs>
          <w:tab w:val="left" w:pos="1831"/>
          <w:tab w:val="left" w:pos="1832"/>
          <w:tab w:val="left" w:pos="10487"/>
        </w:tabs>
        <w:spacing w:before="124"/>
        <w:ind w:right="720"/>
      </w:pPr>
      <w:r>
        <w:rPr>
          <w:color w:val="231F20"/>
        </w:rPr>
        <w:t>Address of the successful</w:t>
      </w:r>
      <w:r>
        <w:rPr>
          <w:color w:val="231F20"/>
          <w:spacing w:val="-3"/>
        </w:rPr>
        <w:t xml:space="preserve"> Tender </w:t>
      </w:r>
      <w:r>
        <w:rPr>
          <w:color w:val="231F20"/>
          <w:spacing w:val="-3"/>
          <w:w w:val="400"/>
          <w:u w:val="single" w:color="221E1F"/>
        </w:rPr>
        <w:t xml:space="preserve"> </w:t>
      </w:r>
      <w:r>
        <w:rPr>
          <w:color w:val="231F20"/>
          <w:spacing w:val="-3"/>
          <w:u w:val="single" w:color="221E1F"/>
        </w:rPr>
        <w:tab/>
      </w:r>
    </w:p>
    <w:p w14:paraId="4BB58C4A" w14:textId="77777777" w:rsidR="005F5B22" w:rsidRDefault="005F5B22" w:rsidP="0007468A">
      <w:pPr>
        <w:pStyle w:val="BodyText"/>
        <w:spacing w:before="4"/>
        <w:ind w:right="720"/>
      </w:pPr>
    </w:p>
    <w:p w14:paraId="0ED3BEFA" w14:textId="77777777" w:rsidR="005F5B22" w:rsidRDefault="00B0057A" w:rsidP="0007468A">
      <w:pPr>
        <w:pStyle w:val="ListParagraph"/>
        <w:numPr>
          <w:ilvl w:val="1"/>
          <w:numId w:val="12"/>
        </w:numPr>
        <w:tabs>
          <w:tab w:val="left" w:pos="1831"/>
          <w:tab w:val="left" w:pos="1832"/>
          <w:tab w:val="left" w:pos="10203"/>
          <w:tab w:val="left" w:pos="10505"/>
        </w:tabs>
        <w:spacing w:before="123" w:line="300" w:lineRule="auto"/>
        <w:ind w:right="720"/>
      </w:pPr>
      <w:r>
        <w:rPr>
          <w:color w:val="231F20"/>
        </w:rPr>
        <w:t xml:space="preserve">Contract price of the successful </w:t>
      </w:r>
      <w:r>
        <w:rPr>
          <w:color w:val="231F20"/>
          <w:spacing w:val="-3"/>
        </w:rPr>
        <w:t xml:space="preserve">Tender </w:t>
      </w:r>
      <w:r>
        <w:rPr>
          <w:color w:val="231F20"/>
        </w:rPr>
        <w:t xml:space="preserve">Kenya </w:t>
      </w:r>
      <w:proofErr w:type="gramStart"/>
      <w:r>
        <w:rPr>
          <w:color w:val="231F20"/>
        </w:rPr>
        <w:t xml:space="preserve">Shillings </w:t>
      </w:r>
      <w:r>
        <w:rPr>
          <w:color w:val="231F20"/>
          <w:w w:val="400"/>
          <w:u w:val="single" w:color="221E1F"/>
        </w:rPr>
        <w:t xml:space="preserve"> </w:t>
      </w:r>
      <w:r>
        <w:rPr>
          <w:color w:val="231F20"/>
          <w:u w:val="single" w:color="221E1F"/>
        </w:rPr>
        <w:tab/>
      </w:r>
      <w:proofErr w:type="gramEnd"/>
      <w:r>
        <w:rPr>
          <w:color w:val="231F20"/>
          <w:u w:val="single" w:color="221E1F"/>
        </w:rPr>
        <w:tab/>
      </w:r>
      <w:r>
        <w:rPr>
          <w:color w:val="231F20"/>
        </w:rPr>
        <w:t xml:space="preserve"> (in</w:t>
      </w:r>
      <w:r>
        <w:rPr>
          <w:color w:val="231F20"/>
          <w:spacing w:val="-1"/>
        </w:rPr>
        <w:t xml:space="preserve"> </w:t>
      </w:r>
      <w:r>
        <w:rPr>
          <w:color w:val="231F20"/>
        </w:rPr>
        <w:t>words</w:t>
      </w:r>
      <w:r>
        <w:rPr>
          <w:color w:val="231F20"/>
          <w:u w:val="single" w:color="221E1F"/>
        </w:rPr>
        <w:t xml:space="preserve"> </w:t>
      </w:r>
      <w:r>
        <w:rPr>
          <w:color w:val="231F20"/>
          <w:u w:val="single" w:color="221E1F"/>
        </w:rPr>
        <w:tab/>
      </w:r>
      <w:r>
        <w:rPr>
          <w:color w:val="231F20"/>
        </w:rPr>
        <w:t>)</w:t>
      </w:r>
    </w:p>
    <w:p w14:paraId="6C522E92" w14:textId="77777777" w:rsidR="005F5B22" w:rsidRDefault="00B0057A" w:rsidP="0007468A">
      <w:pPr>
        <w:pStyle w:val="ListParagraph"/>
        <w:numPr>
          <w:ilvl w:val="0"/>
          <w:numId w:val="12"/>
        </w:numPr>
        <w:tabs>
          <w:tab w:val="left" w:pos="1252"/>
          <w:tab w:val="left" w:pos="1253"/>
        </w:tabs>
        <w:spacing w:before="172"/>
        <w:ind w:right="720"/>
      </w:pPr>
      <w:r>
        <w:rPr>
          <w:color w:val="231F20"/>
        </w:rPr>
        <w:t>Other</w:t>
      </w:r>
      <w:r>
        <w:rPr>
          <w:color w:val="231F20"/>
          <w:spacing w:val="-6"/>
        </w:rPr>
        <w:t xml:space="preserve"> </w:t>
      </w:r>
      <w:r>
        <w:rPr>
          <w:color w:val="231F20"/>
        </w:rPr>
        <w:t>Tenderers</w:t>
      </w:r>
    </w:p>
    <w:p w14:paraId="27D18842" w14:textId="77777777" w:rsidR="005F5B22" w:rsidRDefault="00B0057A" w:rsidP="0007468A">
      <w:pPr>
        <w:pStyle w:val="BodyText"/>
        <w:spacing w:before="242" w:line="230" w:lineRule="auto"/>
        <w:ind w:left="686" w:right="720" w:firstLine="5"/>
        <w:jc w:val="both"/>
      </w:pPr>
      <w:r>
        <w:rPr>
          <w:color w:val="231F20"/>
        </w:rPr>
        <w:t>Names</w:t>
      </w:r>
      <w:r>
        <w:rPr>
          <w:color w:val="231F20"/>
          <w:spacing w:val="-20"/>
        </w:rPr>
        <w:t xml:space="preserve"> </w:t>
      </w:r>
      <w:r>
        <w:rPr>
          <w:color w:val="231F20"/>
        </w:rPr>
        <w:t>of</w:t>
      </w:r>
      <w:r>
        <w:rPr>
          <w:color w:val="231F20"/>
          <w:spacing w:val="-20"/>
        </w:rPr>
        <w:t xml:space="preserve"> </w:t>
      </w:r>
      <w:r>
        <w:rPr>
          <w:color w:val="231F20"/>
        </w:rPr>
        <w:t>all</w:t>
      </w:r>
      <w:r>
        <w:rPr>
          <w:color w:val="231F20"/>
          <w:spacing w:val="-24"/>
        </w:rPr>
        <w:t xml:space="preserve"> </w:t>
      </w:r>
      <w:r>
        <w:rPr>
          <w:color w:val="231F20"/>
        </w:rPr>
        <w:t>Tenderers</w:t>
      </w:r>
      <w:r>
        <w:rPr>
          <w:color w:val="231F20"/>
          <w:spacing w:val="-20"/>
        </w:rPr>
        <w:t xml:space="preserve"> </w:t>
      </w:r>
      <w:r>
        <w:rPr>
          <w:color w:val="231F20"/>
        </w:rPr>
        <w:t>that</w:t>
      </w:r>
      <w:r>
        <w:rPr>
          <w:color w:val="231F20"/>
          <w:spacing w:val="-20"/>
        </w:rPr>
        <w:t xml:space="preserve"> </w:t>
      </w:r>
      <w:r>
        <w:rPr>
          <w:color w:val="231F20"/>
        </w:rPr>
        <w:t>submitted</w:t>
      </w:r>
      <w:r>
        <w:rPr>
          <w:color w:val="231F20"/>
          <w:spacing w:val="-20"/>
        </w:rPr>
        <w:t xml:space="preserve"> </w:t>
      </w:r>
      <w:r>
        <w:rPr>
          <w:color w:val="231F20"/>
        </w:rPr>
        <w:t>a</w:t>
      </w:r>
      <w:r>
        <w:rPr>
          <w:color w:val="231F20"/>
          <w:spacing w:val="-24"/>
        </w:rPr>
        <w:t xml:space="preserve"> </w:t>
      </w:r>
      <w:r>
        <w:rPr>
          <w:color w:val="231F20"/>
          <w:spacing w:val="-5"/>
        </w:rPr>
        <w:t>Tender.</w:t>
      </w:r>
      <w:r>
        <w:rPr>
          <w:color w:val="231F20"/>
          <w:spacing w:val="-20"/>
        </w:rPr>
        <w:t xml:space="preserve"> </w:t>
      </w:r>
      <w:r>
        <w:rPr>
          <w:color w:val="231F20"/>
        </w:rPr>
        <w:t>If</w:t>
      </w:r>
      <w:r>
        <w:rPr>
          <w:color w:val="231F20"/>
          <w:spacing w:val="-20"/>
        </w:rPr>
        <w:t xml:space="preserve"> </w:t>
      </w:r>
      <w:r>
        <w:rPr>
          <w:color w:val="231F20"/>
        </w:rPr>
        <w:t>the</w:t>
      </w:r>
      <w:r>
        <w:rPr>
          <w:color w:val="231F20"/>
          <w:spacing w:val="-24"/>
        </w:rPr>
        <w:t xml:space="preserve"> </w:t>
      </w:r>
      <w:r>
        <w:rPr>
          <w:color w:val="231F20"/>
        </w:rPr>
        <w:t>Tender's</w:t>
      </w:r>
      <w:r>
        <w:rPr>
          <w:color w:val="231F20"/>
          <w:spacing w:val="-20"/>
        </w:rPr>
        <w:t xml:space="preserve"> </w:t>
      </w:r>
      <w:r>
        <w:rPr>
          <w:color w:val="231F20"/>
        </w:rPr>
        <w:t>price</w:t>
      </w:r>
      <w:r>
        <w:rPr>
          <w:color w:val="231F20"/>
          <w:spacing w:val="-20"/>
        </w:rPr>
        <w:t xml:space="preserve"> </w:t>
      </w:r>
      <w:r>
        <w:rPr>
          <w:color w:val="231F20"/>
        </w:rPr>
        <w:t>was</w:t>
      </w:r>
      <w:r>
        <w:rPr>
          <w:color w:val="231F20"/>
          <w:spacing w:val="-20"/>
        </w:rPr>
        <w:t xml:space="preserve"> </w:t>
      </w:r>
      <w:r>
        <w:rPr>
          <w:color w:val="231F20"/>
        </w:rPr>
        <w:t>evaluated</w:t>
      </w:r>
      <w:r>
        <w:rPr>
          <w:color w:val="231F20"/>
          <w:spacing w:val="-20"/>
        </w:rPr>
        <w:t xml:space="preserve"> </w:t>
      </w:r>
      <w:r>
        <w:rPr>
          <w:color w:val="231F20"/>
        </w:rPr>
        <w:t>include</w:t>
      </w:r>
      <w:r>
        <w:rPr>
          <w:color w:val="231F20"/>
          <w:spacing w:val="-20"/>
        </w:rPr>
        <w:t xml:space="preserve"> </w:t>
      </w:r>
      <w:r>
        <w:rPr>
          <w:color w:val="231F20"/>
        </w:rPr>
        <w:t>the</w:t>
      </w:r>
      <w:r>
        <w:rPr>
          <w:color w:val="231F20"/>
          <w:spacing w:val="-20"/>
        </w:rPr>
        <w:t xml:space="preserve"> </w:t>
      </w:r>
      <w:r>
        <w:rPr>
          <w:color w:val="231F20"/>
        </w:rPr>
        <w:t>evaluated</w:t>
      </w:r>
      <w:r>
        <w:rPr>
          <w:color w:val="231F20"/>
          <w:spacing w:val="-20"/>
        </w:rPr>
        <w:t xml:space="preserve"> </w:t>
      </w:r>
      <w:r>
        <w:rPr>
          <w:color w:val="231F20"/>
        </w:rPr>
        <w:t>price</w:t>
      </w:r>
      <w:r>
        <w:rPr>
          <w:color w:val="231F20"/>
          <w:spacing w:val="-20"/>
        </w:rPr>
        <w:t xml:space="preserve"> </w:t>
      </w:r>
      <w:r>
        <w:rPr>
          <w:color w:val="231F20"/>
        </w:rPr>
        <w:t xml:space="preserve">as well as the </w:t>
      </w:r>
      <w:r>
        <w:rPr>
          <w:color w:val="231F20"/>
          <w:spacing w:val="-3"/>
        </w:rPr>
        <w:t xml:space="preserve">Tender </w:t>
      </w:r>
      <w:r>
        <w:rPr>
          <w:color w:val="231F20"/>
        </w:rPr>
        <w:t xml:space="preserve">price as read out. For </w:t>
      </w:r>
      <w:r>
        <w:rPr>
          <w:color w:val="231F20"/>
          <w:spacing w:val="-3"/>
        </w:rPr>
        <w:t xml:space="preserve">Tenders </w:t>
      </w:r>
      <w:r>
        <w:rPr>
          <w:color w:val="231F20"/>
        </w:rPr>
        <w:t xml:space="preserve">not evaluated, give one main reason the </w:t>
      </w:r>
      <w:r>
        <w:rPr>
          <w:color w:val="231F20"/>
          <w:spacing w:val="-3"/>
        </w:rPr>
        <w:t xml:space="preserve">Tender </w:t>
      </w:r>
      <w:r>
        <w:rPr>
          <w:color w:val="231F20"/>
        </w:rPr>
        <w:t>was unsuccessful.</w:t>
      </w:r>
    </w:p>
    <w:p w14:paraId="2C651123" w14:textId="77777777" w:rsidR="005F5B22" w:rsidRDefault="005F5B22" w:rsidP="0007468A">
      <w:pPr>
        <w:spacing w:line="230" w:lineRule="auto"/>
        <w:ind w:right="720"/>
        <w:jc w:val="both"/>
      </w:pPr>
    </w:p>
    <w:p w14:paraId="3C4F384B" w14:textId="77777777" w:rsidR="00310327" w:rsidRDefault="00310327" w:rsidP="0007468A">
      <w:pPr>
        <w:spacing w:line="230" w:lineRule="auto"/>
        <w:ind w:right="720"/>
        <w:jc w:val="both"/>
      </w:pPr>
    </w:p>
    <w:p w14:paraId="462F6126" w14:textId="77777777" w:rsidR="00310327" w:rsidRDefault="00310327" w:rsidP="0007468A">
      <w:pPr>
        <w:spacing w:line="230" w:lineRule="auto"/>
        <w:ind w:right="720"/>
        <w:jc w:val="both"/>
      </w:pPr>
    </w:p>
    <w:p w14:paraId="22AEC8B9" w14:textId="77777777" w:rsidR="00310327" w:rsidRDefault="00310327" w:rsidP="0007468A">
      <w:pPr>
        <w:spacing w:line="230" w:lineRule="auto"/>
        <w:ind w:right="720"/>
        <w:jc w:val="both"/>
      </w:pPr>
    </w:p>
    <w:p w14:paraId="2657137C" w14:textId="77777777" w:rsidR="00310327" w:rsidRDefault="00310327" w:rsidP="0007468A">
      <w:pPr>
        <w:spacing w:line="230" w:lineRule="auto"/>
        <w:ind w:right="720"/>
        <w:jc w:val="both"/>
      </w:pPr>
    </w:p>
    <w:p w14:paraId="75935150" w14:textId="77777777" w:rsidR="00310327" w:rsidRDefault="00310327" w:rsidP="0007468A">
      <w:pPr>
        <w:spacing w:line="230" w:lineRule="auto"/>
        <w:ind w:right="720"/>
        <w:jc w:val="both"/>
      </w:pPr>
    </w:p>
    <w:p w14:paraId="2FA35F07" w14:textId="77777777" w:rsidR="00310327" w:rsidRDefault="00310327" w:rsidP="0007468A">
      <w:pPr>
        <w:spacing w:line="230" w:lineRule="auto"/>
        <w:ind w:right="720"/>
        <w:jc w:val="both"/>
      </w:pPr>
    </w:p>
    <w:p w14:paraId="298157DA" w14:textId="77777777" w:rsidR="00310327" w:rsidRDefault="00310327" w:rsidP="0007468A">
      <w:pPr>
        <w:spacing w:line="230" w:lineRule="auto"/>
        <w:ind w:right="720"/>
        <w:jc w:val="both"/>
      </w:pPr>
    </w:p>
    <w:p w14:paraId="62140489" w14:textId="77777777" w:rsidR="00310327" w:rsidRDefault="00310327" w:rsidP="0007468A">
      <w:pPr>
        <w:spacing w:line="230" w:lineRule="auto"/>
        <w:ind w:right="720"/>
        <w:jc w:val="both"/>
      </w:pPr>
    </w:p>
    <w:p w14:paraId="34FEDA68" w14:textId="77777777" w:rsidR="00310327" w:rsidRDefault="00310327" w:rsidP="0007468A">
      <w:pPr>
        <w:spacing w:line="230" w:lineRule="auto"/>
        <w:ind w:right="720"/>
        <w:jc w:val="both"/>
      </w:pPr>
    </w:p>
    <w:p w14:paraId="300D8B11" w14:textId="77777777" w:rsidR="00310327" w:rsidRDefault="00310327" w:rsidP="0007468A">
      <w:pPr>
        <w:spacing w:line="230" w:lineRule="auto"/>
        <w:ind w:right="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764"/>
        <w:gridCol w:w="1554"/>
        <w:gridCol w:w="2226"/>
        <w:gridCol w:w="3123"/>
      </w:tblGrid>
      <w:tr w:rsidR="00310327" w:rsidRPr="00310327" w14:paraId="64AE125B" w14:textId="77777777" w:rsidTr="00310327">
        <w:tc>
          <w:tcPr>
            <w:tcW w:w="643" w:type="dxa"/>
            <w:shd w:val="clear" w:color="auto" w:fill="auto"/>
          </w:tcPr>
          <w:p w14:paraId="129CE95D" w14:textId="77777777" w:rsidR="00310327" w:rsidRPr="00310327" w:rsidRDefault="00310327" w:rsidP="003D1D10">
            <w:pPr>
              <w:tabs>
                <w:tab w:val="left" w:pos="993"/>
              </w:tabs>
              <w:rPr>
                <w:b/>
                <w:bCs/>
                <w:iCs/>
                <w:szCs w:val="24"/>
              </w:rPr>
            </w:pPr>
            <w:proofErr w:type="spellStart"/>
            <w:r w:rsidRPr="00310327">
              <w:rPr>
                <w:b/>
                <w:bCs/>
                <w:iCs/>
                <w:szCs w:val="24"/>
              </w:rPr>
              <w:t>SNo</w:t>
            </w:r>
            <w:proofErr w:type="spellEnd"/>
          </w:p>
        </w:tc>
        <w:tc>
          <w:tcPr>
            <w:tcW w:w="1764" w:type="dxa"/>
            <w:shd w:val="clear" w:color="auto" w:fill="auto"/>
          </w:tcPr>
          <w:p w14:paraId="28B154A0" w14:textId="77777777" w:rsidR="00310327" w:rsidRPr="00310327" w:rsidRDefault="00310327" w:rsidP="003D1D10">
            <w:pPr>
              <w:tabs>
                <w:tab w:val="left" w:pos="993"/>
              </w:tabs>
              <w:rPr>
                <w:b/>
                <w:bCs/>
                <w:iCs/>
                <w:szCs w:val="24"/>
              </w:rPr>
            </w:pPr>
            <w:r w:rsidRPr="00310327">
              <w:rPr>
                <w:b/>
                <w:bCs/>
                <w:iCs/>
                <w:szCs w:val="24"/>
              </w:rPr>
              <w:t>Name of Tender</w:t>
            </w:r>
          </w:p>
        </w:tc>
        <w:tc>
          <w:tcPr>
            <w:tcW w:w="1554" w:type="dxa"/>
            <w:shd w:val="clear" w:color="auto" w:fill="auto"/>
          </w:tcPr>
          <w:p w14:paraId="36084EAD" w14:textId="77777777" w:rsidR="00310327" w:rsidRPr="00310327" w:rsidRDefault="00310327" w:rsidP="003D1D10">
            <w:pPr>
              <w:tabs>
                <w:tab w:val="left" w:pos="993"/>
              </w:tabs>
              <w:rPr>
                <w:b/>
                <w:bCs/>
                <w:iCs/>
                <w:szCs w:val="24"/>
              </w:rPr>
            </w:pPr>
            <w:r w:rsidRPr="00310327">
              <w:rPr>
                <w:b/>
                <w:bCs/>
                <w:iCs/>
                <w:szCs w:val="24"/>
              </w:rPr>
              <w:t>Tender Price as read out</w:t>
            </w:r>
          </w:p>
        </w:tc>
        <w:tc>
          <w:tcPr>
            <w:tcW w:w="2226" w:type="dxa"/>
            <w:shd w:val="clear" w:color="auto" w:fill="auto"/>
          </w:tcPr>
          <w:p w14:paraId="77BF0070" w14:textId="77777777" w:rsidR="00310327" w:rsidRPr="00310327" w:rsidRDefault="00310327" w:rsidP="003D1D10">
            <w:pPr>
              <w:tabs>
                <w:tab w:val="left" w:pos="993"/>
              </w:tabs>
              <w:rPr>
                <w:b/>
                <w:bCs/>
                <w:iCs/>
                <w:szCs w:val="24"/>
              </w:rPr>
            </w:pPr>
            <w:r w:rsidRPr="00310327">
              <w:rPr>
                <w:b/>
                <w:bCs/>
                <w:iCs/>
                <w:szCs w:val="24"/>
              </w:rPr>
              <w:t>Tender’s evaluated price (Note a)</w:t>
            </w:r>
          </w:p>
        </w:tc>
        <w:tc>
          <w:tcPr>
            <w:tcW w:w="3123" w:type="dxa"/>
            <w:shd w:val="clear" w:color="auto" w:fill="auto"/>
          </w:tcPr>
          <w:p w14:paraId="7580AE5D" w14:textId="77777777" w:rsidR="00310327" w:rsidRPr="00310327" w:rsidRDefault="00310327" w:rsidP="003D1D10">
            <w:pPr>
              <w:tabs>
                <w:tab w:val="left" w:pos="993"/>
              </w:tabs>
              <w:rPr>
                <w:b/>
                <w:bCs/>
                <w:iCs/>
                <w:szCs w:val="24"/>
              </w:rPr>
            </w:pPr>
            <w:r w:rsidRPr="00310327">
              <w:rPr>
                <w:b/>
                <w:bCs/>
                <w:iCs/>
                <w:szCs w:val="24"/>
              </w:rPr>
              <w:t xml:space="preserve">One Reason Why </w:t>
            </w:r>
            <w:proofErr w:type="gramStart"/>
            <w:r w:rsidRPr="00310327">
              <w:rPr>
                <w:b/>
                <w:bCs/>
                <w:iCs/>
                <w:szCs w:val="24"/>
              </w:rPr>
              <w:t>not</w:t>
            </w:r>
            <w:proofErr w:type="gramEnd"/>
            <w:r w:rsidRPr="00310327">
              <w:rPr>
                <w:b/>
                <w:bCs/>
                <w:iCs/>
                <w:szCs w:val="24"/>
              </w:rPr>
              <w:t xml:space="preserve"> Evaluated</w:t>
            </w:r>
          </w:p>
        </w:tc>
      </w:tr>
      <w:tr w:rsidR="00310327" w:rsidRPr="00E7137C" w14:paraId="294CE865" w14:textId="77777777" w:rsidTr="00310327">
        <w:tc>
          <w:tcPr>
            <w:tcW w:w="643" w:type="dxa"/>
            <w:shd w:val="clear" w:color="auto" w:fill="auto"/>
          </w:tcPr>
          <w:p w14:paraId="05030E8B" w14:textId="77777777" w:rsidR="00310327" w:rsidRPr="00E7137C" w:rsidRDefault="00310327" w:rsidP="003D1D10">
            <w:pPr>
              <w:tabs>
                <w:tab w:val="left" w:pos="993"/>
              </w:tabs>
              <w:rPr>
                <w:iCs/>
                <w:szCs w:val="24"/>
              </w:rPr>
            </w:pPr>
            <w:r w:rsidRPr="00E7137C">
              <w:rPr>
                <w:iCs/>
                <w:szCs w:val="24"/>
              </w:rPr>
              <w:t>1</w:t>
            </w:r>
          </w:p>
        </w:tc>
        <w:tc>
          <w:tcPr>
            <w:tcW w:w="1764" w:type="dxa"/>
            <w:shd w:val="clear" w:color="auto" w:fill="auto"/>
          </w:tcPr>
          <w:p w14:paraId="6151AA09" w14:textId="77777777" w:rsidR="00310327" w:rsidRPr="00E7137C" w:rsidRDefault="00310327" w:rsidP="003D1D10">
            <w:pPr>
              <w:tabs>
                <w:tab w:val="left" w:pos="993"/>
              </w:tabs>
              <w:rPr>
                <w:iCs/>
                <w:szCs w:val="24"/>
              </w:rPr>
            </w:pPr>
          </w:p>
        </w:tc>
        <w:tc>
          <w:tcPr>
            <w:tcW w:w="1554" w:type="dxa"/>
            <w:shd w:val="clear" w:color="auto" w:fill="auto"/>
          </w:tcPr>
          <w:p w14:paraId="14F4F64F" w14:textId="77777777" w:rsidR="00310327" w:rsidRPr="00E7137C" w:rsidRDefault="00310327" w:rsidP="003D1D10">
            <w:pPr>
              <w:tabs>
                <w:tab w:val="left" w:pos="993"/>
              </w:tabs>
              <w:rPr>
                <w:iCs/>
                <w:szCs w:val="24"/>
              </w:rPr>
            </w:pPr>
          </w:p>
        </w:tc>
        <w:tc>
          <w:tcPr>
            <w:tcW w:w="2226" w:type="dxa"/>
            <w:shd w:val="clear" w:color="auto" w:fill="auto"/>
          </w:tcPr>
          <w:p w14:paraId="149A02C7" w14:textId="77777777" w:rsidR="00310327" w:rsidRPr="00E7137C" w:rsidRDefault="00310327" w:rsidP="003D1D10">
            <w:pPr>
              <w:tabs>
                <w:tab w:val="left" w:pos="993"/>
              </w:tabs>
              <w:rPr>
                <w:iCs/>
                <w:szCs w:val="24"/>
              </w:rPr>
            </w:pPr>
          </w:p>
        </w:tc>
        <w:tc>
          <w:tcPr>
            <w:tcW w:w="3123" w:type="dxa"/>
            <w:shd w:val="clear" w:color="auto" w:fill="auto"/>
          </w:tcPr>
          <w:p w14:paraId="73694A1B" w14:textId="77777777" w:rsidR="00310327" w:rsidRPr="00E7137C" w:rsidRDefault="00310327" w:rsidP="003D1D10">
            <w:pPr>
              <w:tabs>
                <w:tab w:val="left" w:pos="993"/>
              </w:tabs>
              <w:rPr>
                <w:iCs/>
                <w:szCs w:val="24"/>
              </w:rPr>
            </w:pPr>
          </w:p>
        </w:tc>
      </w:tr>
      <w:tr w:rsidR="00310327" w:rsidRPr="00E7137C" w14:paraId="32336AF5" w14:textId="77777777" w:rsidTr="00310327">
        <w:tc>
          <w:tcPr>
            <w:tcW w:w="643" w:type="dxa"/>
            <w:shd w:val="clear" w:color="auto" w:fill="auto"/>
          </w:tcPr>
          <w:p w14:paraId="067C2477" w14:textId="77777777" w:rsidR="00310327" w:rsidRPr="00E7137C" w:rsidRDefault="00310327" w:rsidP="003D1D10">
            <w:pPr>
              <w:tabs>
                <w:tab w:val="left" w:pos="993"/>
              </w:tabs>
              <w:rPr>
                <w:iCs/>
                <w:szCs w:val="24"/>
              </w:rPr>
            </w:pPr>
            <w:r w:rsidRPr="00E7137C">
              <w:rPr>
                <w:iCs/>
                <w:szCs w:val="24"/>
              </w:rPr>
              <w:t>2</w:t>
            </w:r>
          </w:p>
        </w:tc>
        <w:tc>
          <w:tcPr>
            <w:tcW w:w="1764" w:type="dxa"/>
            <w:shd w:val="clear" w:color="auto" w:fill="auto"/>
          </w:tcPr>
          <w:p w14:paraId="638F9E6D" w14:textId="77777777" w:rsidR="00310327" w:rsidRPr="00E7137C" w:rsidRDefault="00310327" w:rsidP="003D1D10">
            <w:pPr>
              <w:tabs>
                <w:tab w:val="left" w:pos="993"/>
              </w:tabs>
              <w:rPr>
                <w:iCs/>
                <w:szCs w:val="24"/>
              </w:rPr>
            </w:pPr>
          </w:p>
        </w:tc>
        <w:tc>
          <w:tcPr>
            <w:tcW w:w="1554" w:type="dxa"/>
            <w:shd w:val="clear" w:color="auto" w:fill="auto"/>
          </w:tcPr>
          <w:p w14:paraId="17BDBA74" w14:textId="77777777" w:rsidR="00310327" w:rsidRPr="00E7137C" w:rsidRDefault="00310327" w:rsidP="003D1D10">
            <w:pPr>
              <w:tabs>
                <w:tab w:val="left" w:pos="993"/>
              </w:tabs>
              <w:rPr>
                <w:iCs/>
                <w:szCs w:val="24"/>
              </w:rPr>
            </w:pPr>
          </w:p>
        </w:tc>
        <w:tc>
          <w:tcPr>
            <w:tcW w:w="2226" w:type="dxa"/>
            <w:shd w:val="clear" w:color="auto" w:fill="auto"/>
          </w:tcPr>
          <w:p w14:paraId="64A6BB78" w14:textId="77777777" w:rsidR="00310327" w:rsidRPr="00E7137C" w:rsidRDefault="00310327" w:rsidP="003D1D10">
            <w:pPr>
              <w:tabs>
                <w:tab w:val="left" w:pos="993"/>
              </w:tabs>
              <w:rPr>
                <w:iCs/>
                <w:szCs w:val="24"/>
              </w:rPr>
            </w:pPr>
          </w:p>
        </w:tc>
        <w:tc>
          <w:tcPr>
            <w:tcW w:w="3123" w:type="dxa"/>
            <w:shd w:val="clear" w:color="auto" w:fill="auto"/>
          </w:tcPr>
          <w:p w14:paraId="6B72E7CC" w14:textId="77777777" w:rsidR="00310327" w:rsidRPr="00E7137C" w:rsidRDefault="00310327" w:rsidP="003D1D10">
            <w:pPr>
              <w:tabs>
                <w:tab w:val="left" w:pos="993"/>
              </w:tabs>
              <w:rPr>
                <w:iCs/>
                <w:szCs w:val="24"/>
              </w:rPr>
            </w:pPr>
          </w:p>
        </w:tc>
      </w:tr>
      <w:tr w:rsidR="00310327" w:rsidRPr="00E7137C" w14:paraId="0FC48570" w14:textId="77777777" w:rsidTr="00310327">
        <w:tc>
          <w:tcPr>
            <w:tcW w:w="643" w:type="dxa"/>
            <w:shd w:val="clear" w:color="auto" w:fill="auto"/>
          </w:tcPr>
          <w:p w14:paraId="799AF791" w14:textId="77777777" w:rsidR="00310327" w:rsidRPr="00E7137C" w:rsidRDefault="00310327" w:rsidP="003D1D10">
            <w:pPr>
              <w:tabs>
                <w:tab w:val="left" w:pos="993"/>
              </w:tabs>
              <w:rPr>
                <w:iCs/>
                <w:szCs w:val="24"/>
              </w:rPr>
            </w:pPr>
            <w:r w:rsidRPr="00E7137C">
              <w:rPr>
                <w:iCs/>
                <w:szCs w:val="24"/>
              </w:rPr>
              <w:t>3</w:t>
            </w:r>
          </w:p>
        </w:tc>
        <w:tc>
          <w:tcPr>
            <w:tcW w:w="1764" w:type="dxa"/>
            <w:shd w:val="clear" w:color="auto" w:fill="auto"/>
          </w:tcPr>
          <w:p w14:paraId="49186937" w14:textId="77777777" w:rsidR="00310327" w:rsidRPr="00E7137C" w:rsidRDefault="00310327" w:rsidP="003D1D10">
            <w:pPr>
              <w:tabs>
                <w:tab w:val="left" w:pos="993"/>
              </w:tabs>
              <w:rPr>
                <w:iCs/>
                <w:szCs w:val="24"/>
              </w:rPr>
            </w:pPr>
          </w:p>
        </w:tc>
        <w:tc>
          <w:tcPr>
            <w:tcW w:w="1554" w:type="dxa"/>
            <w:shd w:val="clear" w:color="auto" w:fill="auto"/>
          </w:tcPr>
          <w:p w14:paraId="4889406A" w14:textId="77777777" w:rsidR="00310327" w:rsidRPr="00E7137C" w:rsidRDefault="00310327" w:rsidP="003D1D10">
            <w:pPr>
              <w:tabs>
                <w:tab w:val="left" w:pos="993"/>
              </w:tabs>
              <w:rPr>
                <w:iCs/>
                <w:szCs w:val="24"/>
              </w:rPr>
            </w:pPr>
          </w:p>
        </w:tc>
        <w:tc>
          <w:tcPr>
            <w:tcW w:w="2226" w:type="dxa"/>
            <w:shd w:val="clear" w:color="auto" w:fill="auto"/>
          </w:tcPr>
          <w:p w14:paraId="54790FC1" w14:textId="77777777" w:rsidR="00310327" w:rsidRPr="00E7137C" w:rsidRDefault="00310327" w:rsidP="003D1D10">
            <w:pPr>
              <w:tabs>
                <w:tab w:val="left" w:pos="993"/>
              </w:tabs>
              <w:rPr>
                <w:iCs/>
                <w:szCs w:val="24"/>
              </w:rPr>
            </w:pPr>
          </w:p>
        </w:tc>
        <w:tc>
          <w:tcPr>
            <w:tcW w:w="3123" w:type="dxa"/>
            <w:shd w:val="clear" w:color="auto" w:fill="auto"/>
          </w:tcPr>
          <w:p w14:paraId="435E3282" w14:textId="77777777" w:rsidR="00310327" w:rsidRPr="00E7137C" w:rsidRDefault="00310327" w:rsidP="003D1D10">
            <w:pPr>
              <w:tabs>
                <w:tab w:val="left" w:pos="993"/>
              </w:tabs>
              <w:rPr>
                <w:iCs/>
                <w:szCs w:val="24"/>
              </w:rPr>
            </w:pPr>
          </w:p>
        </w:tc>
      </w:tr>
      <w:tr w:rsidR="00310327" w:rsidRPr="00E7137C" w14:paraId="6A311C50" w14:textId="77777777" w:rsidTr="00310327">
        <w:tc>
          <w:tcPr>
            <w:tcW w:w="643" w:type="dxa"/>
            <w:shd w:val="clear" w:color="auto" w:fill="auto"/>
          </w:tcPr>
          <w:p w14:paraId="013FD5DC" w14:textId="77777777" w:rsidR="00310327" w:rsidRPr="00E7137C" w:rsidRDefault="00310327" w:rsidP="003D1D10">
            <w:pPr>
              <w:tabs>
                <w:tab w:val="left" w:pos="993"/>
              </w:tabs>
              <w:rPr>
                <w:iCs/>
                <w:szCs w:val="24"/>
              </w:rPr>
            </w:pPr>
            <w:r w:rsidRPr="00E7137C">
              <w:rPr>
                <w:iCs/>
                <w:szCs w:val="24"/>
              </w:rPr>
              <w:t>4</w:t>
            </w:r>
          </w:p>
        </w:tc>
        <w:tc>
          <w:tcPr>
            <w:tcW w:w="1764" w:type="dxa"/>
            <w:shd w:val="clear" w:color="auto" w:fill="auto"/>
          </w:tcPr>
          <w:p w14:paraId="08FC06EE" w14:textId="77777777" w:rsidR="00310327" w:rsidRPr="00E7137C" w:rsidRDefault="00310327" w:rsidP="003D1D10">
            <w:pPr>
              <w:tabs>
                <w:tab w:val="left" w:pos="993"/>
              </w:tabs>
              <w:rPr>
                <w:iCs/>
                <w:szCs w:val="24"/>
              </w:rPr>
            </w:pPr>
          </w:p>
        </w:tc>
        <w:tc>
          <w:tcPr>
            <w:tcW w:w="1554" w:type="dxa"/>
            <w:shd w:val="clear" w:color="auto" w:fill="auto"/>
          </w:tcPr>
          <w:p w14:paraId="47A2A02B" w14:textId="77777777" w:rsidR="00310327" w:rsidRPr="00E7137C" w:rsidRDefault="00310327" w:rsidP="003D1D10">
            <w:pPr>
              <w:tabs>
                <w:tab w:val="left" w:pos="993"/>
              </w:tabs>
              <w:rPr>
                <w:iCs/>
                <w:szCs w:val="24"/>
              </w:rPr>
            </w:pPr>
          </w:p>
        </w:tc>
        <w:tc>
          <w:tcPr>
            <w:tcW w:w="2226" w:type="dxa"/>
            <w:shd w:val="clear" w:color="auto" w:fill="auto"/>
          </w:tcPr>
          <w:p w14:paraId="44E77071" w14:textId="77777777" w:rsidR="00310327" w:rsidRPr="00E7137C" w:rsidRDefault="00310327" w:rsidP="003D1D10">
            <w:pPr>
              <w:tabs>
                <w:tab w:val="left" w:pos="993"/>
              </w:tabs>
              <w:rPr>
                <w:iCs/>
                <w:szCs w:val="24"/>
              </w:rPr>
            </w:pPr>
          </w:p>
        </w:tc>
        <w:tc>
          <w:tcPr>
            <w:tcW w:w="3123" w:type="dxa"/>
            <w:shd w:val="clear" w:color="auto" w:fill="auto"/>
          </w:tcPr>
          <w:p w14:paraId="7DD186E6" w14:textId="77777777" w:rsidR="00310327" w:rsidRPr="00E7137C" w:rsidRDefault="00310327" w:rsidP="003D1D10">
            <w:pPr>
              <w:tabs>
                <w:tab w:val="left" w:pos="993"/>
              </w:tabs>
              <w:rPr>
                <w:iCs/>
                <w:szCs w:val="24"/>
              </w:rPr>
            </w:pPr>
          </w:p>
        </w:tc>
      </w:tr>
      <w:tr w:rsidR="00310327" w:rsidRPr="00E7137C" w14:paraId="634707A2" w14:textId="77777777" w:rsidTr="00310327">
        <w:tc>
          <w:tcPr>
            <w:tcW w:w="643" w:type="dxa"/>
            <w:shd w:val="clear" w:color="auto" w:fill="auto"/>
          </w:tcPr>
          <w:p w14:paraId="79182584" w14:textId="77777777" w:rsidR="00310327" w:rsidRPr="00E7137C" w:rsidRDefault="00310327" w:rsidP="003D1D10">
            <w:pPr>
              <w:tabs>
                <w:tab w:val="left" w:pos="993"/>
              </w:tabs>
              <w:rPr>
                <w:iCs/>
                <w:szCs w:val="24"/>
              </w:rPr>
            </w:pPr>
            <w:r w:rsidRPr="00E7137C">
              <w:rPr>
                <w:iCs/>
                <w:szCs w:val="24"/>
              </w:rPr>
              <w:t>5</w:t>
            </w:r>
          </w:p>
        </w:tc>
        <w:tc>
          <w:tcPr>
            <w:tcW w:w="1764" w:type="dxa"/>
            <w:shd w:val="clear" w:color="auto" w:fill="auto"/>
          </w:tcPr>
          <w:p w14:paraId="2E642DD8" w14:textId="77777777" w:rsidR="00310327" w:rsidRPr="00E7137C" w:rsidRDefault="00310327" w:rsidP="003D1D10">
            <w:pPr>
              <w:tabs>
                <w:tab w:val="left" w:pos="993"/>
              </w:tabs>
              <w:rPr>
                <w:iCs/>
                <w:szCs w:val="24"/>
              </w:rPr>
            </w:pPr>
          </w:p>
        </w:tc>
        <w:tc>
          <w:tcPr>
            <w:tcW w:w="1554" w:type="dxa"/>
            <w:shd w:val="clear" w:color="auto" w:fill="auto"/>
          </w:tcPr>
          <w:p w14:paraId="543F78BB" w14:textId="77777777" w:rsidR="00310327" w:rsidRPr="00E7137C" w:rsidRDefault="00310327" w:rsidP="003D1D10">
            <w:pPr>
              <w:tabs>
                <w:tab w:val="left" w:pos="993"/>
              </w:tabs>
              <w:rPr>
                <w:iCs/>
                <w:szCs w:val="24"/>
              </w:rPr>
            </w:pPr>
          </w:p>
        </w:tc>
        <w:tc>
          <w:tcPr>
            <w:tcW w:w="2226" w:type="dxa"/>
            <w:shd w:val="clear" w:color="auto" w:fill="auto"/>
          </w:tcPr>
          <w:p w14:paraId="22077FCB" w14:textId="77777777" w:rsidR="00310327" w:rsidRPr="00E7137C" w:rsidRDefault="00310327" w:rsidP="003D1D10">
            <w:pPr>
              <w:tabs>
                <w:tab w:val="left" w:pos="993"/>
              </w:tabs>
              <w:rPr>
                <w:iCs/>
                <w:szCs w:val="24"/>
              </w:rPr>
            </w:pPr>
          </w:p>
        </w:tc>
        <w:tc>
          <w:tcPr>
            <w:tcW w:w="3123" w:type="dxa"/>
            <w:shd w:val="clear" w:color="auto" w:fill="auto"/>
          </w:tcPr>
          <w:p w14:paraId="14BE4AC4" w14:textId="77777777" w:rsidR="00310327" w:rsidRPr="00E7137C" w:rsidRDefault="00310327" w:rsidP="003D1D10">
            <w:pPr>
              <w:tabs>
                <w:tab w:val="left" w:pos="993"/>
              </w:tabs>
              <w:rPr>
                <w:iCs/>
                <w:szCs w:val="24"/>
              </w:rPr>
            </w:pPr>
          </w:p>
        </w:tc>
      </w:tr>
      <w:tr w:rsidR="00310327" w:rsidRPr="00E7137C" w14:paraId="6E763450" w14:textId="77777777" w:rsidTr="00310327">
        <w:tc>
          <w:tcPr>
            <w:tcW w:w="643" w:type="dxa"/>
            <w:shd w:val="clear" w:color="auto" w:fill="E7E6E6"/>
          </w:tcPr>
          <w:p w14:paraId="36FCC82A" w14:textId="77777777" w:rsidR="00310327" w:rsidRPr="00E7137C" w:rsidRDefault="00310327" w:rsidP="003D1D10">
            <w:pPr>
              <w:tabs>
                <w:tab w:val="left" w:pos="993"/>
              </w:tabs>
              <w:rPr>
                <w:iCs/>
                <w:szCs w:val="24"/>
              </w:rPr>
            </w:pPr>
          </w:p>
        </w:tc>
        <w:tc>
          <w:tcPr>
            <w:tcW w:w="1764" w:type="dxa"/>
            <w:shd w:val="clear" w:color="auto" w:fill="E7E6E6"/>
          </w:tcPr>
          <w:p w14:paraId="1A97C5D5" w14:textId="77777777" w:rsidR="00310327" w:rsidRPr="00E7137C" w:rsidRDefault="00310327" w:rsidP="003D1D10">
            <w:pPr>
              <w:tabs>
                <w:tab w:val="left" w:pos="993"/>
              </w:tabs>
              <w:rPr>
                <w:iCs/>
                <w:szCs w:val="24"/>
              </w:rPr>
            </w:pPr>
          </w:p>
        </w:tc>
        <w:tc>
          <w:tcPr>
            <w:tcW w:w="1554" w:type="dxa"/>
            <w:shd w:val="clear" w:color="auto" w:fill="E7E6E6"/>
          </w:tcPr>
          <w:p w14:paraId="4B8D364C" w14:textId="77777777" w:rsidR="00310327" w:rsidRPr="00E7137C" w:rsidRDefault="00310327" w:rsidP="003D1D10">
            <w:pPr>
              <w:tabs>
                <w:tab w:val="left" w:pos="993"/>
              </w:tabs>
              <w:rPr>
                <w:iCs/>
                <w:szCs w:val="24"/>
              </w:rPr>
            </w:pPr>
          </w:p>
        </w:tc>
        <w:tc>
          <w:tcPr>
            <w:tcW w:w="2226" w:type="dxa"/>
            <w:shd w:val="clear" w:color="auto" w:fill="E7E6E6"/>
          </w:tcPr>
          <w:p w14:paraId="0368EB1D" w14:textId="77777777" w:rsidR="00310327" w:rsidRPr="00E7137C" w:rsidRDefault="00310327" w:rsidP="003D1D10">
            <w:pPr>
              <w:tabs>
                <w:tab w:val="left" w:pos="993"/>
              </w:tabs>
              <w:rPr>
                <w:iCs/>
                <w:szCs w:val="24"/>
              </w:rPr>
            </w:pPr>
          </w:p>
        </w:tc>
        <w:tc>
          <w:tcPr>
            <w:tcW w:w="3123" w:type="dxa"/>
            <w:shd w:val="clear" w:color="auto" w:fill="E7E6E6"/>
          </w:tcPr>
          <w:p w14:paraId="6B10616B" w14:textId="77777777" w:rsidR="00310327" w:rsidRPr="00E7137C" w:rsidRDefault="00310327" w:rsidP="003D1D10">
            <w:pPr>
              <w:tabs>
                <w:tab w:val="left" w:pos="993"/>
              </w:tabs>
              <w:rPr>
                <w:iCs/>
                <w:szCs w:val="24"/>
              </w:rPr>
            </w:pPr>
          </w:p>
        </w:tc>
      </w:tr>
    </w:tbl>
    <w:p w14:paraId="47C1D760" w14:textId="77777777" w:rsidR="005F5B22" w:rsidRDefault="005F5B22" w:rsidP="0007468A">
      <w:pPr>
        <w:pStyle w:val="BodyText"/>
        <w:ind w:right="720"/>
        <w:rPr>
          <w:sz w:val="20"/>
        </w:rPr>
      </w:pPr>
    </w:p>
    <w:p w14:paraId="72705085" w14:textId="77777777" w:rsidR="005F5B22" w:rsidRDefault="005F5B22" w:rsidP="0007468A">
      <w:pPr>
        <w:pStyle w:val="BodyText"/>
        <w:spacing w:before="7" w:after="1"/>
        <w:ind w:right="720"/>
      </w:pPr>
    </w:p>
    <w:p w14:paraId="59CDE591" w14:textId="77777777" w:rsidR="005F5B22" w:rsidRDefault="00B0057A" w:rsidP="0007468A">
      <w:pPr>
        <w:spacing w:before="43"/>
        <w:ind w:left="399" w:right="720"/>
        <w:rPr>
          <w:i/>
          <w:sz w:val="20"/>
        </w:rPr>
      </w:pPr>
      <w:r>
        <w:rPr>
          <w:i/>
          <w:color w:val="231F20"/>
          <w:sz w:val="20"/>
        </w:rPr>
        <w:t>(Note a) State NE if not evaluated</w:t>
      </w:r>
    </w:p>
    <w:p w14:paraId="4AECD134" w14:textId="77777777" w:rsidR="005F5B22" w:rsidRDefault="005F5B22" w:rsidP="0007468A">
      <w:pPr>
        <w:pStyle w:val="BodyText"/>
        <w:ind w:right="720"/>
        <w:rPr>
          <w:i/>
          <w:sz w:val="20"/>
        </w:rPr>
      </w:pPr>
    </w:p>
    <w:p w14:paraId="7A229672" w14:textId="77777777" w:rsidR="005F5B22" w:rsidRDefault="005F5B22" w:rsidP="0007468A">
      <w:pPr>
        <w:pStyle w:val="BodyText"/>
        <w:ind w:right="720"/>
        <w:rPr>
          <w:i/>
          <w:sz w:val="16"/>
        </w:rPr>
      </w:pPr>
    </w:p>
    <w:p w14:paraId="1BF29C76" w14:textId="77777777" w:rsidR="005F5B22" w:rsidRDefault="00B0057A" w:rsidP="0007468A">
      <w:pPr>
        <w:pStyle w:val="ListParagraph"/>
        <w:numPr>
          <w:ilvl w:val="0"/>
          <w:numId w:val="13"/>
        </w:numPr>
        <w:tabs>
          <w:tab w:val="left" w:pos="694"/>
          <w:tab w:val="left" w:pos="695"/>
        </w:tabs>
        <w:spacing w:before="124"/>
        <w:ind w:left="694" w:right="720" w:hanging="564"/>
        <w:rPr>
          <w:color w:val="231F20"/>
        </w:rPr>
      </w:pPr>
      <w:r>
        <w:rPr>
          <w:color w:val="231F20"/>
          <w:u w:val="single" w:color="231F20"/>
        </w:rPr>
        <w:t>How</w:t>
      </w:r>
      <w:r>
        <w:rPr>
          <w:color w:val="231F20"/>
          <w:spacing w:val="-22"/>
        </w:rPr>
        <w:t xml:space="preserve"> </w:t>
      </w:r>
      <w:r>
        <w:rPr>
          <w:color w:val="231F20"/>
          <w:u w:val="single" w:color="231F20"/>
        </w:rPr>
        <w:t>to</w:t>
      </w:r>
      <w:r>
        <w:rPr>
          <w:color w:val="231F20"/>
          <w:spacing w:val="-23"/>
        </w:rPr>
        <w:t xml:space="preserve"> </w:t>
      </w:r>
      <w:r>
        <w:rPr>
          <w:color w:val="231F20"/>
          <w:u w:val="single" w:color="231F20"/>
        </w:rPr>
        <w:t>request</w:t>
      </w:r>
      <w:r>
        <w:rPr>
          <w:color w:val="231F20"/>
          <w:spacing w:val="-23"/>
        </w:rPr>
        <w:t xml:space="preserve"> </w:t>
      </w:r>
      <w:r>
        <w:rPr>
          <w:color w:val="231F20"/>
          <w:u w:val="single" w:color="231F20"/>
        </w:rPr>
        <w:t>a</w:t>
      </w:r>
      <w:r>
        <w:rPr>
          <w:color w:val="231F20"/>
          <w:spacing w:val="-23"/>
        </w:rPr>
        <w:t xml:space="preserve"> </w:t>
      </w:r>
      <w:r>
        <w:rPr>
          <w:color w:val="231F20"/>
          <w:u w:val="single" w:color="231F20"/>
        </w:rPr>
        <w:t>debrieﬁng</w:t>
      </w:r>
    </w:p>
    <w:p w14:paraId="456916E2" w14:textId="77777777" w:rsidR="005F5B22" w:rsidRDefault="00B0057A" w:rsidP="0007468A">
      <w:pPr>
        <w:pStyle w:val="ListParagraph"/>
        <w:numPr>
          <w:ilvl w:val="0"/>
          <w:numId w:val="11"/>
        </w:numPr>
        <w:tabs>
          <w:tab w:val="left" w:pos="1102"/>
          <w:tab w:val="left" w:pos="1103"/>
        </w:tabs>
        <w:spacing w:before="88"/>
        <w:ind w:right="720"/>
      </w:pPr>
      <w:r>
        <w:rPr>
          <w:color w:val="231F20"/>
        </w:rPr>
        <w:t>DEADLINE:</w:t>
      </w:r>
      <w:r>
        <w:rPr>
          <w:color w:val="231F20"/>
          <w:spacing w:val="-27"/>
        </w:rPr>
        <w:t xml:space="preserve"> </w:t>
      </w:r>
      <w:r>
        <w:rPr>
          <w:color w:val="231F20"/>
        </w:rPr>
        <w:t>The</w:t>
      </w:r>
      <w:r>
        <w:rPr>
          <w:color w:val="231F20"/>
          <w:spacing w:val="-24"/>
        </w:rPr>
        <w:t xml:space="preserve"> </w:t>
      </w:r>
      <w:r>
        <w:rPr>
          <w:color w:val="231F20"/>
        </w:rPr>
        <w:t>deadline</w:t>
      </w:r>
      <w:r>
        <w:rPr>
          <w:color w:val="231F20"/>
          <w:spacing w:val="-24"/>
        </w:rPr>
        <w:t xml:space="preserve"> </w:t>
      </w:r>
      <w:r>
        <w:rPr>
          <w:color w:val="231F20"/>
        </w:rPr>
        <w:t>to</w:t>
      </w:r>
      <w:r>
        <w:rPr>
          <w:color w:val="231F20"/>
          <w:spacing w:val="-24"/>
        </w:rPr>
        <w:t xml:space="preserve"> </w:t>
      </w:r>
      <w:r>
        <w:rPr>
          <w:color w:val="231F20"/>
        </w:rPr>
        <w:t>request</w:t>
      </w:r>
      <w:r>
        <w:rPr>
          <w:color w:val="231F20"/>
          <w:spacing w:val="-24"/>
        </w:rPr>
        <w:t xml:space="preserve"> </w:t>
      </w:r>
      <w:r>
        <w:rPr>
          <w:color w:val="231F20"/>
        </w:rPr>
        <w:t>a</w:t>
      </w:r>
      <w:r>
        <w:rPr>
          <w:color w:val="231F20"/>
          <w:spacing w:val="-24"/>
        </w:rPr>
        <w:t xml:space="preserve"> </w:t>
      </w:r>
      <w:r>
        <w:rPr>
          <w:color w:val="231F20"/>
        </w:rPr>
        <w:t>debrieﬁng</w:t>
      </w:r>
      <w:r>
        <w:rPr>
          <w:color w:val="231F20"/>
          <w:spacing w:val="-24"/>
        </w:rPr>
        <w:t xml:space="preserve"> </w:t>
      </w:r>
      <w:r>
        <w:rPr>
          <w:color w:val="231F20"/>
        </w:rPr>
        <w:t>expires</w:t>
      </w:r>
      <w:r>
        <w:rPr>
          <w:color w:val="231F20"/>
          <w:spacing w:val="-24"/>
        </w:rPr>
        <w:t xml:space="preserve"> </w:t>
      </w:r>
      <w:r>
        <w:rPr>
          <w:color w:val="231F20"/>
        </w:rPr>
        <w:t>at</w:t>
      </w:r>
      <w:r>
        <w:rPr>
          <w:color w:val="231F20"/>
          <w:spacing w:val="-24"/>
        </w:rPr>
        <w:t xml:space="preserve"> </w:t>
      </w:r>
      <w:r>
        <w:rPr>
          <w:color w:val="231F20"/>
        </w:rPr>
        <w:t>midnight</w:t>
      </w:r>
      <w:r>
        <w:rPr>
          <w:color w:val="231F20"/>
          <w:spacing w:val="-24"/>
        </w:rPr>
        <w:t xml:space="preserve"> </w:t>
      </w:r>
      <w:r>
        <w:rPr>
          <w:color w:val="231F20"/>
        </w:rPr>
        <w:t>on</w:t>
      </w:r>
      <w:r>
        <w:rPr>
          <w:color w:val="231F20"/>
          <w:spacing w:val="-24"/>
        </w:rPr>
        <w:t xml:space="preserve"> </w:t>
      </w:r>
      <w:r>
        <w:rPr>
          <w:color w:val="231F20"/>
        </w:rPr>
        <w:t>[</w:t>
      </w:r>
      <w:r>
        <w:rPr>
          <w:i/>
          <w:color w:val="231F20"/>
        </w:rPr>
        <w:t>insert</w:t>
      </w:r>
      <w:r>
        <w:rPr>
          <w:i/>
          <w:color w:val="231F20"/>
          <w:spacing w:val="-24"/>
        </w:rPr>
        <w:t xml:space="preserve"> </w:t>
      </w:r>
      <w:r>
        <w:rPr>
          <w:i/>
          <w:color w:val="231F20"/>
        </w:rPr>
        <w:t>date</w:t>
      </w:r>
      <w:r>
        <w:rPr>
          <w:color w:val="231F20"/>
        </w:rPr>
        <w:t>]</w:t>
      </w:r>
      <w:r>
        <w:rPr>
          <w:color w:val="231F20"/>
          <w:spacing w:val="-24"/>
        </w:rPr>
        <w:t xml:space="preserve"> </w:t>
      </w:r>
      <w:r>
        <w:rPr>
          <w:color w:val="231F20"/>
        </w:rPr>
        <w:t>(</w:t>
      </w:r>
      <w:r>
        <w:rPr>
          <w:i/>
          <w:color w:val="231F20"/>
        </w:rPr>
        <w:t>local</w:t>
      </w:r>
      <w:r>
        <w:rPr>
          <w:i/>
          <w:color w:val="231F20"/>
          <w:spacing w:val="-24"/>
        </w:rPr>
        <w:t xml:space="preserve"> </w:t>
      </w:r>
      <w:r>
        <w:rPr>
          <w:i/>
          <w:color w:val="231F20"/>
        </w:rPr>
        <w:t>time</w:t>
      </w:r>
      <w:r>
        <w:rPr>
          <w:color w:val="231F20"/>
        </w:rPr>
        <w:t>).</w:t>
      </w:r>
    </w:p>
    <w:p w14:paraId="6B9FC8E5" w14:textId="77777777" w:rsidR="005F5B22" w:rsidRDefault="00B0057A" w:rsidP="0007468A">
      <w:pPr>
        <w:pStyle w:val="ListParagraph"/>
        <w:numPr>
          <w:ilvl w:val="0"/>
          <w:numId w:val="11"/>
        </w:numPr>
        <w:tabs>
          <w:tab w:val="left" w:pos="1103"/>
        </w:tabs>
        <w:spacing w:before="96" w:line="230" w:lineRule="auto"/>
        <w:ind w:right="720"/>
        <w:jc w:val="both"/>
      </w:pPr>
      <w:r>
        <w:rPr>
          <w:color w:val="231F20"/>
          <w:spacing w:val="-8"/>
        </w:rPr>
        <w:t xml:space="preserve">You </w:t>
      </w:r>
      <w:r>
        <w:rPr>
          <w:color w:val="231F20"/>
        </w:rPr>
        <w:t xml:space="preserve">may request a debrieﬁng in relation to the results of the evaluation of your </w:t>
      </w:r>
      <w:r>
        <w:rPr>
          <w:color w:val="231F20"/>
          <w:spacing w:val="-5"/>
        </w:rPr>
        <w:t xml:space="preserve">Tender. </w:t>
      </w:r>
      <w:r>
        <w:rPr>
          <w:color w:val="231F20"/>
        </w:rPr>
        <w:t>If you decide to request a debrieﬁng your written request must be made within three (5) Business Days of receipt of this Notiﬁcation</w:t>
      </w:r>
      <w:r>
        <w:rPr>
          <w:color w:val="231F20"/>
          <w:spacing w:val="-23"/>
        </w:rPr>
        <w:t xml:space="preserve"> </w:t>
      </w:r>
      <w:r>
        <w:rPr>
          <w:color w:val="231F20"/>
        </w:rPr>
        <w:t>of</w:t>
      </w:r>
      <w:r>
        <w:rPr>
          <w:color w:val="231F20"/>
          <w:spacing w:val="-22"/>
        </w:rPr>
        <w:t xml:space="preserve"> </w:t>
      </w:r>
      <w:r>
        <w:rPr>
          <w:color w:val="231F20"/>
        </w:rPr>
        <w:t>Intention</w:t>
      </w:r>
      <w:r>
        <w:rPr>
          <w:color w:val="231F20"/>
          <w:spacing w:val="-23"/>
        </w:rPr>
        <w:t xml:space="preserve"> </w:t>
      </w:r>
      <w:r>
        <w:rPr>
          <w:color w:val="231F20"/>
        </w:rPr>
        <w:t>to</w:t>
      </w:r>
      <w:r>
        <w:rPr>
          <w:color w:val="231F20"/>
          <w:spacing w:val="-35"/>
        </w:rPr>
        <w:t xml:space="preserve"> </w:t>
      </w:r>
      <w:r>
        <w:rPr>
          <w:color w:val="231F20"/>
          <w:spacing w:val="-4"/>
        </w:rPr>
        <w:t>Award.</w:t>
      </w:r>
    </w:p>
    <w:p w14:paraId="6BEAEF80" w14:textId="77777777" w:rsidR="005F5B22" w:rsidRDefault="00B0057A" w:rsidP="0007468A">
      <w:pPr>
        <w:pStyle w:val="ListParagraph"/>
        <w:numPr>
          <w:ilvl w:val="0"/>
          <w:numId w:val="11"/>
        </w:numPr>
        <w:tabs>
          <w:tab w:val="left" w:pos="1103"/>
        </w:tabs>
        <w:spacing w:before="100" w:line="230" w:lineRule="auto"/>
        <w:ind w:right="720"/>
        <w:jc w:val="both"/>
      </w:pPr>
      <w:r>
        <w:rPr>
          <w:color w:val="231F20"/>
        </w:rPr>
        <w:t>Provide</w:t>
      </w:r>
      <w:r>
        <w:rPr>
          <w:color w:val="231F20"/>
          <w:spacing w:val="-16"/>
        </w:rPr>
        <w:t xml:space="preserve"> </w:t>
      </w:r>
      <w:r>
        <w:rPr>
          <w:color w:val="231F20"/>
        </w:rPr>
        <w:t>the</w:t>
      </w:r>
      <w:r>
        <w:rPr>
          <w:color w:val="231F20"/>
          <w:spacing w:val="-17"/>
        </w:rPr>
        <w:t xml:space="preserve"> </w:t>
      </w:r>
      <w:r>
        <w:rPr>
          <w:color w:val="231F20"/>
        </w:rPr>
        <w:t>contract</w:t>
      </w:r>
      <w:r>
        <w:rPr>
          <w:color w:val="231F20"/>
          <w:spacing w:val="-17"/>
        </w:rPr>
        <w:t xml:space="preserve"> </w:t>
      </w:r>
      <w:r>
        <w:rPr>
          <w:color w:val="231F20"/>
        </w:rPr>
        <w:t>name,</w:t>
      </w:r>
      <w:r>
        <w:rPr>
          <w:color w:val="231F20"/>
          <w:spacing w:val="-17"/>
        </w:rPr>
        <w:t xml:space="preserve"> </w:t>
      </w:r>
      <w:r>
        <w:rPr>
          <w:color w:val="231F20"/>
        </w:rPr>
        <w:t>reference</w:t>
      </w:r>
      <w:r>
        <w:rPr>
          <w:color w:val="231F20"/>
          <w:spacing w:val="-17"/>
        </w:rPr>
        <w:t xml:space="preserve"> </w:t>
      </w:r>
      <w:r>
        <w:rPr>
          <w:color w:val="231F20"/>
        </w:rPr>
        <w:t>number,</w:t>
      </w:r>
      <w:r>
        <w:rPr>
          <w:color w:val="231F20"/>
          <w:spacing w:val="-16"/>
        </w:rPr>
        <w:t xml:space="preserve"> </w:t>
      </w:r>
      <w:r>
        <w:rPr>
          <w:color w:val="231F20"/>
        </w:rPr>
        <w:t>name</w:t>
      </w:r>
      <w:r>
        <w:rPr>
          <w:color w:val="231F20"/>
          <w:spacing w:val="-17"/>
        </w:rPr>
        <w:t xml:space="preserve"> </w:t>
      </w:r>
      <w:r>
        <w:rPr>
          <w:color w:val="231F20"/>
        </w:rPr>
        <w:t>of</w:t>
      </w:r>
      <w:r>
        <w:rPr>
          <w:color w:val="231F20"/>
          <w:spacing w:val="-16"/>
        </w:rPr>
        <w:t xml:space="preserve"> </w:t>
      </w:r>
      <w:r>
        <w:rPr>
          <w:color w:val="231F20"/>
        </w:rPr>
        <w:t>the</w:t>
      </w:r>
      <w:r>
        <w:rPr>
          <w:color w:val="231F20"/>
          <w:spacing w:val="-20"/>
        </w:rPr>
        <w:t xml:space="preserve"> </w:t>
      </w:r>
      <w:r>
        <w:rPr>
          <w:color w:val="231F20"/>
          <w:spacing w:val="-3"/>
        </w:rPr>
        <w:t>Tenderer,</w:t>
      </w:r>
      <w:r>
        <w:rPr>
          <w:color w:val="231F20"/>
          <w:spacing w:val="-16"/>
        </w:rPr>
        <w:t xml:space="preserve"> </w:t>
      </w:r>
      <w:r>
        <w:rPr>
          <w:color w:val="231F20"/>
        </w:rPr>
        <w:t>contact</w:t>
      </w:r>
      <w:r>
        <w:rPr>
          <w:color w:val="231F20"/>
          <w:spacing w:val="-17"/>
        </w:rPr>
        <w:t xml:space="preserve"> </w:t>
      </w:r>
      <w:r>
        <w:rPr>
          <w:color w:val="231F20"/>
        </w:rPr>
        <w:t>details;</w:t>
      </w:r>
      <w:r>
        <w:rPr>
          <w:color w:val="231F20"/>
          <w:spacing w:val="-17"/>
        </w:rPr>
        <w:t xml:space="preserve"> </w:t>
      </w:r>
      <w:r>
        <w:rPr>
          <w:color w:val="231F20"/>
        </w:rPr>
        <w:t>and</w:t>
      </w:r>
      <w:r>
        <w:rPr>
          <w:color w:val="231F20"/>
          <w:spacing w:val="-16"/>
        </w:rPr>
        <w:t xml:space="preserve"> </w:t>
      </w:r>
      <w:r>
        <w:rPr>
          <w:color w:val="231F20"/>
        </w:rPr>
        <w:t>address</w:t>
      </w:r>
      <w:r>
        <w:rPr>
          <w:color w:val="231F20"/>
          <w:spacing w:val="-16"/>
        </w:rPr>
        <w:t xml:space="preserve"> </w:t>
      </w:r>
      <w:r>
        <w:rPr>
          <w:color w:val="231F20"/>
        </w:rPr>
        <w:t>the</w:t>
      </w:r>
      <w:r>
        <w:rPr>
          <w:color w:val="231F20"/>
          <w:spacing w:val="-17"/>
        </w:rPr>
        <w:t xml:space="preserve"> </w:t>
      </w:r>
      <w:r>
        <w:rPr>
          <w:color w:val="231F20"/>
        </w:rPr>
        <w:t>request for</w:t>
      </w:r>
      <w:r>
        <w:rPr>
          <w:color w:val="231F20"/>
          <w:spacing w:val="-22"/>
        </w:rPr>
        <w:t xml:space="preserve"> </w:t>
      </w:r>
      <w:r>
        <w:rPr>
          <w:color w:val="231F20"/>
        </w:rPr>
        <w:t>debrieﬁng</w:t>
      </w:r>
      <w:r>
        <w:rPr>
          <w:color w:val="231F20"/>
          <w:spacing w:val="-23"/>
        </w:rPr>
        <w:t xml:space="preserve"> </w:t>
      </w:r>
      <w:r>
        <w:rPr>
          <w:color w:val="231F20"/>
        </w:rPr>
        <w:t>as</w:t>
      </w:r>
      <w:r>
        <w:rPr>
          <w:color w:val="231F20"/>
          <w:spacing w:val="-22"/>
        </w:rPr>
        <w:t xml:space="preserve"> </w:t>
      </w:r>
      <w:r>
        <w:rPr>
          <w:color w:val="231F20"/>
        </w:rPr>
        <w:t>follows:</w:t>
      </w:r>
    </w:p>
    <w:p w14:paraId="2EF2FA83" w14:textId="77777777" w:rsidR="005F5B22" w:rsidRDefault="00B0057A" w:rsidP="0007468A">
      <w:pPr>
        <w:pStyle w:val="ListParagraph"/>
        <w:numPr>
          <w:ilvl w:val="1"/>
          <w:numId w:val="11"/>
        </w:numPr>
        <w:tabs>
          <w:tab w:val="left" w:pos="1540"/>
          <w:tab w:val="left" w:pos="1541"/>
        </w:tabs>
        <w:spacing w:before="91"/>
        <w:ind w:right="720"/>
      </w:pPr>
      <w:r>
        <w:rPr>
          <w:color w:val="231F20"/>
        </w:rPr>
        <w:t>Attention:</w:t>
      </w:r>
      <w:r>
        <w:rPr>
          <w:color w:val="231F20"/>
          <w:spacing w:val="-23"/>
        </w:rPr>
        <w:t xml:space="preserve"> </w:t>
      </w:r>
      <w:r>
        <w:rPr>
          <w:color w:val="231F20"/>
        </w:rPr>
        <w:t>[</w:t>
      </w:r>
      <w:r>
        <w:rPr>
          <w:i/>
          <w:color w:val="231F20"/>
        </w:rPr>
        <w:t>insert</w:t>
      </w:r>
      <w:r>
        <w:rPr>
          <w:i/>
          <w:color w:val="231F20"/>
          <w:spacing w:val="-23"/>
        </w:rPr>
        <w:t xml:space="preserve"> </w:t>
      </w:r>
      <w:r>
        <w:rPr>
          <w:i/>
          <w:color w:val="231F20"/>
        </w:rPr>
        <w:t>full</w:t>
      </w:r>
      <w:r>
        <w:rPr>
          <w:i/>
          <w:color w:val="231F20"/>
          <w:spacing w:val="-23"/>
        </w:rPr>
        <w:t xml:space="preserve"> </w:t>
      </w:r>
      <w:r>
        <w:rPr>
          <w:i/>
          <w:color w:val="231F20"/>
        </w:rPr>
        <w:t>name</w:t>
      </w:r>
      <w:r>
        <w:rPr>
          <w:i/>
          <w:color w:val="231F20"/>
          <w:spacing w:val="-22"/>
        </w:rPr>
        <w:t xml:space="preserve"> </w:t>
      </w:r>
      <w:r>
        <w:rPr>
          <w:i/>
          <w:color w:val="231F20"/>
        </w:rPr>
        <w:t>of</w:t>
      </w:r>
      <w:r>
        <w:rPr>
          <w:i/>
          <w:color w:val="231F20"/>
          <w:spacing w:val="-23"/>
        </w:rPr>
        <w:t xml:space="preserve"> </w:t>
      </w:r>
      <w:r>
        <w:rPr>
          <w:i/>
          <w:color w:val="231F20"/>
        </w:rPr>
        <w:t>person,</w:t>
      </w:r>
      <w:r>
        <w:rPr>
          <w:i/>
          <w:color w:val="231F20"/>
          <w:spacing w:val="-22"/>
        </w:rPr>
        <w:t xml:space="preserve"> </w:t>
      </w:r>
      <w:r>
        <w:rPr>
          <w:i/>
          <w:color w:val="231F20"/>
        </w:rPr>
        <w:t>if</w:t>
      </w:r>
      <w:r>
        <w:rPr>
          <w:i/>
          <w:color w:val="231F20"/>
          <w:spacing w:val="-23"/>
        </w:rPr>
        <w:t xml:space="preserve"> </w:t>
      </w:r>
      <w:r>
        <w:rPr>
          <w:i/>
          <w:color w:val="231F20"/>
        </w:rPr>
        <w:t>applicable</w:t>
      </w:r>
      <w:r>
        <w:rPr>
          <w:color w:val="231F20"/>
        </w:rPr>
        <w:t>]</w:t>
      </w:r>
    </w:p>
    <w:p w14:paraId="3A81348E" w14:textId="77777777" w:rsidR="005F5B22" w:rsidRDefault="00B0057A" w:rsidP="0007468A">
      <w:pPr>
        <w:pStyle w:val="ListParagraph"/>
        <w:numPr>
          <w:ilvl w:val="1"/>
          <w:numId w:val="11"/>
        </w:numPr>
        <w:tabs>
          <w:tab w:val="left" w:pos="1540"/>
          <w:tab w:val="left" w:pos="1541"/>
        </w:tabs>
        <w:spacing w:before="88"/>
        <w:ind w:right="720"/>
      </w:pPr>
      <w:r>
        <w:rPr>
          <w:color w:val="231F20"/>
        </w:rPr>
        <w:t>Title/position:</w:t>
      </w:r>
      <w:r>
        <w:rPr>
          <w:color w:val="231F20"/>
          <w:spacing w:val="-24"/>
        </w:rPr>
        <w:t xml:space="preserve"> </w:t>
      </w:r>
      <w:r>
        <w:rPr>
          <w:color w:val="231F20"/>
        </w:rPr>
        <w:t>[</w:t>
      </w:r>
      <w:r>
        <w:rPr>
          <w:i/>
          <w:color w:val="231F20"/>
        </w:rPr>
        <w:t>insert</w:t>
      </w:r>
      <w:r>
        <w:rPr>
          <w:i/>
          <w:color w:val="231F20"/>
          <w:spacing w:val="-24"/>
        </w:rPr>
        <w:t xml:space="preserve"> </w:t>
      </w:r>
      <w:r>
        <w:rPr>
          <w:i/>
          <w:color w:val="231F20"/>
        </w:rPr>
        <w:t>title/position</w:t>
      </w:r>
      <w:r>
        <w:rPr>
          <w:color w:val="231F20"/>
        </w:rPr>
        <w:t>]</w:t>
      </w:r>
    </w:p>
    <w:p w14:paraId="09C9F193" w14:textId="77777777" w:rsidR="005F5B22" w:rsidRDefault="00B0057A" w:rsidP="0007468A">
      <w:pPr>
        <w:pStyle w:val="ListParagraph"/>
        <w:numPr>
          <w:ilvl w:val="0"/>
          <w:numId w:val="10"/>
        </w:numPr>
        <w:tabs>
          <w:tab w:val="left" w:pos="1540"/>
          <w:tab w:val="left" w:pos="1541"/>
        </w:tabs>
        <w:spacing w:before="88"/>
        <w:ind w:right="720"/>
      </w:pPr>
      <w:r>
        <w:rPr>
          <w:color w:val="231F20"/>
        </w:rPr>
        <w:t>Agency:</w:t>
      </w:r>
      <w:r>
        <w:rPr>
          <w:color w:val="231F20"/>
          <w:spacing w:val="-24"/>
        </w:rPr>
        <w:t xml:space="preserve"> </w:t>
      </w:r>
      <w:r>
        <w:rPr>
          <w:color w:val="231F20"/>
        </w:rPr>
        <w:t>[</w:t>
      </w:r>
      <w:r>
        <w:rPr>
          <w:i/>
          <w:color w:val="231F20"/>
        </w:rPr>
        <w:t>insert</w:t>
      </w:r>
      <w:r>
        <w:rPr>
          <w:i/>
          <w:color w:val="231F20"/>
          <w:spacing w:val="-24"/>
        </w:rPr>
        <w:t xml:space="preserve"> </w:t>
      </w:r>
      <w:r>
        <w:rPr>
          <w:i/>
          <w:color w:val="231F20"/>
        </w:rPr>
        <w:t>name</w:t>
      </w:r>
      <w:r>
        <w:rPr>
          <w:i/>
          <w:color w:val="231F20"/>
          <w:spacing w:val="-23"/>
        </w:rPr>
        <w:t xml:space="preserve"> </w:t>
      </w:r>
      <w:r>
        <w:rPr>
          <w:i/>
          <w:color w:val="231F20"/>
        </w:rPr>
        <w:t>of</w:t>
      </w:r>
      <w:r>
        <w:rPr>
          <w:i/>
          <w:color w:val="231F20"/>
          <w:spacing w:val="-24"/>
        </w:rPr>
        <w:t xml:space="preserve"> </w:t>
      </w:r>
      <w:r>
        <w:rPr>
          <w:i/>
          <w:color w:val="231F20"/>
        </w:rPr>
        <w:t>Procuring</w:t>
      </w:r>
      <w:r>
        <w:rPr>
          <w:i/>
          <w:color w:val="231F20"/>
          <w:spacing w:val="-24"/>
        </w:rPr>
        <w:t xml:space="preserve"> </w:t>
      </w:r>
      <w:r>
        <w:rPr>
          <w:i/>
          <w:color w:val="231F20"/>
        </w:rPr>
        <w:t>Entity</w:t>
      </w:r>
      <w:r>
        <w:rPr>
          <w:color w:val="231F20"/>
        </w:rPr>
        <w:t>]</w:t>
      </w:r>
    </w:p>
    <w:p w14:paraId="23453A8B" w14:textId="77777777" w:rsidR="005F5B22" w:rsidRDefault="00B0057A" w:rsidP="0007468A">
      <w:pPr>
        <w:pStyle w:val="ListParagraph"/>
        <w:numPr>
          <w:ilvl w:val="0"/>
          <w:numId w:val="10"/>
        </w:numPr>
        <w:tabs>
          <w:tab w:val="left" w:pos="1541"/>
        </w:tabs>
        <w:spacing w:before="88"/>
        <w:ind w:right="720"/>
      </w:pPr>
      <w:r>
        <w:rPr>
          <w:color w:val="231F20"/>
        </w:rPr>
        <w:t>Email</w:t>
      </w:r>
      <w:r>
        <w:rPr>
          <w:color w:val="231F20"/>
          <w:spacing w:val="-24"/>
        </w:rPr>
        <w:t xml:space="preserve"> </w:t>
      </w:r>
      <w:r>
        <w:rPr>
          <w:color w:val="231F20"/>
        </w:rPr>
        <w:t>address:</w:t>
      </w:r>
      <w:r>
        <w:rPr>
          <w:color w:val="231F20"/>
          <w:spacing w:val="-24"/>
        </w:rPr>
        <w:t xml:space="preserve"> </w:t>
      </w:r>
      <w:r>
        <w:rPr>
          <w:color w:val="231F20"/>
        </w:rPr>
        <w:t>[</w:t>
      </w:r>
      <w:r>
        <w:rPr>
          <w:i/>
          <w:color w:val="231F20"/>
        </w:rPr>
        <w:t>insert</w:t>
      </w:r>
      <w:r>
        <w:rPr>
          <w:i/>
          <w:color w:val="231F20"/>
          <w:spacing w:val="-24"/>
        </w:rPr>
        <w:t xml:space="preserve"> </w:t>
      </w:r>
      <w:r>
        <w:rPr>
          <w:i/>
          <w:color w:val="231F20"/>
        </w:rPr>
        <w:t>email</w:t>
      </w:r>
      <w:r>
        <w:rPr>
          <w:i/>
          <w:color w:val="231F20"/>
          <w:spacing w:val="-24"/>
        </w:rPr>
        <w:t xml:space="preserve"> </w:t>
      </w:r>
      <w:r>
        <w:rPr>
          <w:i/>
          <w:color w:val="231F20"/>
        </w:rPr>
        <w:t>address</w:t>
      </w:r>
      <w:r>
        <w:rPr>
          <w:color w:val="231F20"/>
        </w:rPr>
        <w:t>]</w:t>
      </w:r>
    </w:p>
    <w:p w14:paraId="31E3AB6E" w14:textId="77777777" w:rsidR="005F5B22" w:rsidRDefault="00B0057A" w:rsidP="0007468A">
      <w:pPr>
        <w:pStyle w:val="ListParagraph"/>
        <w:numPr>
          <w:ilvl w:val="0"/>
          <w:numId w:val="11"/>
        </w:numPr>
        <w:tabs>
          <w:tab w:val="left" w:pos="1103"/>
        </w:tabs>
        <w:spacing w:before="96" w:line="230" w:lineRule="auto"/>
        <w:ind w:right="720"/>
        <w:jc w:val="both"/>
      </w:pPr>
      <w:r>
        <w:rPr>
          <w:color w:val="231F20"/>
        </w:rPr>
        <w:t>If</w:t>
      </w:r>
      <w:r>
        <w:rPr>
          <w:color w:val="231F20"/>
          <w:spacing w:val="-15"/>
        </w:rPr>
        <w:t xml:space="preserve"> </w:t>
      </w:r>
      <w:r>
        <w:rPr>
          <w:color w:val="231F20"/>
        </w:rPr>
        <w:t>your</w:t>
      </w:r>
      <w:r>
        <w:rPr>
          <w:color w:val="231F20"/>
          <w:spacing w:val="-15"/>
        </w:rPr>
        <w:t xml:space="preserve"> </w:t>
      </w:r>
      <w:r>
        <w:rPr>
          <w:color w:val="231F20"/>
        </w:rPr>
        <w:t>request</w:t>
      </w:r>
      <w:r>
        <w:rPr>
          <w:color w:val="231F20"/>
          <w:spacing w:val="-16"/>
        </w:rPr>
        <w:t xml:space="preserve"> </w:t>
      </w:r>
      <w:r>
        <w:rPr>
          <w:color w:val="231F20"/>
        </w:rPr>
        <w:t>for</w:t>
      </w:r>
      <w:r>
        <w:rPr>
          <w:color w:val="231F20"/>
          <w:spacing w:val="-15"/>
        </w:rPr>
        <w:t xml:space="preserve"> </w:t>
      </w:r>
      <w:r>
        <w:rPr>
          <w:color w:val="231F20"/>
        </w:rPr>
        <w:t>a</w:t>
      </w:r>
      <w:r>
        <w:rPr>
          <w:color w:val="231F20"/>
          <w:spacing w:val="-15"/>
        </w:rPr>
        <w:t xml:space="preserve"> </w:t>
      </w:r>
      <w:r>
        <w:rPr>
          <w:color w:val="231F20"/>
        </w:rPr>
        <w:t>debrieﬁng</w:t>
      </w:r>
      <w:r>
        <w:rPr>
          <w:color w:val="231F20"/>
          <w:spacing w:val="-16"/>
        </w:rPr>
        <w:t xml:space="preserve"> </w:t>
      </w:r>
      <w:r>
        <w:rPr>
          <w:color w:val="231F20"/>
        </w:rPr>
        <w:t>is</w:t>
      </w:r>
      <w:r>
        <w:rPr>
          <w:color w:val="231F20"/>
          <w:spacing w:val="-15"/>
        </w:rPr>
        <w:t xml:space="preserve"> </w:t>
      </w:r>
      <w:r>
        <w:rPr>
          <w:color w:val="231F20"/>
        </w:rPr>
        <w:t>received</w:t>
      </w:r>
      <w:r>
        <w:rPr>
          <w:color w:val="231F20"/>
          <w:spacing w:val="-16"/>
        </w:rPr>
        <w:t xml:space="preserve"> </w:t>
      </w:r>
      <w:r>
        <w:rPr>
          <w:color w:val="231F20"/>
        </w:rPr>
        <w:t>within</w:t>
      </w:r>
      <w:r>
        <w:rPr>
          <w:color w:val="231F20"/>
          <w:spacing w:val="-16"/>
        </w:rPr>
        <w:t xml:space="preserve"> </w:t>
      </w:r>
      <w:r>
        <w:rPr>
          <w:color w:val="231F20"/>
        </w:rPr>
        <w:t>the</w:t>
      </w:r>
      <w:r>
        <w:rPr>
          <w:color w:val="231F20"/>
          <w:spacing w:val="-16"/>
        </w:rPr>
        <w:t xml:space="preserve"> </w:t>
      </w:r>
      <w:r>
        <w:rPr>
          <w:color w:val="231F20"/>
        </w:rPr>
        <w:t>3</w:t>
      </w:r>
      <w:r>
        <w:rPr>
          <w:color w:val="231F20"/>
          <w:spacing w:val="-15"/>
        </w:rPr>
        <w:t xml:space="preserve"> </w:t>
      </w:r>
      <w:r>
        <w:rPr>
          <w:color w:val="231F20"/>
        </w:rPr>
        <w:t>Days</w:t>
      </w:r>
      <w:r>
        <w:rPr>
          <w:color w:val="231F20"/>
          <w:spacing w:val="-15"/>
        </w:rPr>
        <w:t xml:space="preserve"> </w:t>
      </w:r>
      <w:r>
        <w:rPr>
          <w:color w:val="231F20"/>
        </w:rPr>
        <w:t>deadline,</w:t>
      </w:r>
      <w:r>
        <w:rPr>
          <w:color w:val="231F20"/>
          <w:spacing w:val="-16"/>
        </w:rPr>
        <w:t xml:space="preserve"> </w:t>
      </w:r>
      <w:r>
        <w:rPr>
          <w:color w:val="231F20"/>
        </w:rPr>
        <w:t>we</w:t>
      </w:r>
      <w:r>
        <w:rPr>
          <w:color w:val="231F20"/>
          <w:spacing w:val="-15"/>
        </w:rPr>
        <w:t xml:space="preserve"> </w:t>
      </w:r>
      <w:r>
        <w:rPr>
          <w:color w:val="231F20"/>
        </w:rPr>
        <w:t>will</w:t>
      </w:r>
      <w:r>
        <w:rPr>
          <w:color w:val="231F20"/>
          <w:spacing w:val="-16"/>
        </w:rPr>
        <w:t xml:space="preserve"> </w:t>
      </w:r>
      <w:r>
        <w:rPr>
          <w:color w:val="231F20"/>
        </w:rPr>
        <w:t>provide</w:t>
      </w:r>
      <w:r>
        <w:rPr>
          <w:color w:val="231F20"/>
          <w:spacing w:val="-16"/>
        </w:rPr>
        <w:t xml:space="preserve"> </w:t>
      </w:r>
      <w:r>
        <w:rPr>
          <w:color w:val="231F20"/>
        </w:rPr>
        <w:t>the</w:t>
      </w:r>
      <w:r>
        <w:rPr>
          <w:color w:val="231F20"/>
          <w:spacing w:val="-16"/>
        </w:rPr>
        <w:t xml:space="preserve"> </w:t>
      </w:r>
      <w:r>
        <w:rPr>
          <w:color w:val="231F20"/>
        </w:rPr>
        <w:t>debrieﬁng</w:t>
      </w:r>
      <w:r>
        <w:rPr>
          <w:color w:val="231F20"/>
          <w:spacing w:val="-16"/>
        </w:rPr>
        <w:t xml:space="preserve"> </w:t>
      </w:r>
      <w:r>
        <w:rPr>
          <w:color w:val="231F20"/>
        </w:rPr>
        <w:t>within ﬁve (3) Business Days of receipt of your request. If we are unable to provide the debrieﬁng within this period,</w:t>
      </w:r>
      <w:r>
        <w:rPr>
          <w:color w:val="231F20"/>
          <w:spacing w:val="-14"/>
        </w:rPr>
        <w:t xml:space="preserve"> </w:t>
      </w:r>
      <w:r>
        <w:rPr>
          <w:color w:val="231F20"/>
        </w:rPr>
        <w:t>the</w:t>
      </w:r>
      <w:r>
        <w:rPr>
          <w:color w:val="231F20"/>
          <w:spacing w:val="-14"/>
        </w:rPr>
        <w:t xml:space="preserve"> </w:t>
      </w:r>
      <w:r>
        <w:rPr>
          <w:color w:val="231F20"/>
        </w:rPr>
        <w:t>Standstill</w:t>
      </w:r>
      <w:r>
        <w:rPr>
          <w:color w:val="231F20"/>
          <w:spacing w:val="-14"/>
        </w:rPr>
        <w:t xml:space="preserve"> </w:t>
      </w:r>
      <w:r>
        <w:rPr>
          <w:color w:val="231F20"/>
        </w:rPr>
        <w:t>Period</w:t>
      </w:r>
      <w:r>
        <w:rPr>
          <w:color w:val="231F20"/>
          <w:spacing w:val="-14"/>
        </w:rPr>
        <w:t xml:space="preserve"> </w:t>
      </w:r>
      <w:r>
        <w:rPr>
          <w:color w:val="231F20"/>
        </w:rPr>
        <w:t>shall</w:t>
      </w:r>
      <w:r>
        <w:rPr>
          <w:color w:val="231F20"/>
          <w:spacing w:val="-14"/>
        </w:rPr>
        <w:t xml:space="preserve"> </w:t>
      </w:r>
      <w:r>
        <w:rPr>
          <w:color w:val="231F20"/>
        </w:rPr>
        <w:t>be</w:t>
      </w:r>
      <w:r>
        <w:rPr>
          <w:color w:val="231F20"/>
          <w:spacing w:val="-14"/>
        </w:rPr>
        <w:t xml:space="preserve"> </w:t>
      </w:r>
      <w:r>
        <w:rPr>
          <w:color w:val="231F20"/>
        </w:rPr>
        <w:t>extended</w:t>
      </w:r>
      <w:r>
        <w:rPr>
          <w:color w:val="231F20"/>
          <w:spacing w:val="-14"/>
        </w:rPr>
        <w:t xml:space="preserve"> </w:t>
      </w:r>
      <w:r>
        <w:rPr>
          <w:color w:val="231F20"/>
        </w:rPr>
        <w:t>by</w:t>
      </w:r>
      <w:r>
        <w:rPr>
          <w:color w:val="231F20"/>
          <w:spacing w:val="-14"/>
        </w:rPr>
        <w:t xml:space="preserve"> </w:t>
      </w:r>
      <w:r>
        <w:rPr>
          <w:color w:val="231F20"/>
        </w:rPr>
        <w:t>ﬁve</w:t>
      </w:r>
      <w:r>
        <w:rPr>
          <w:color w:val="231F20"/>
          <w:spacing w:val="-14"/>
        </w:rPr>
        <w:t xml:space="preserve"> </w:t>
      </w:r>
      <w:r>
        <w:rPr>
          <w:color w:val="231F20"/>
        </w:rPr>
        <w:t>(3)</w:t>
      </w:r>
      <w:r>
        <w:rPr>
          <w:color w:val="231F20"/>
          <w:spacing w:val="-14"/>
        </w:rPr>
        <w:t xml:space="preserve"> </w:t>
      </w:r>
      <w:r>
        <w:rPr>
          <w:color w:val="231F20"/>
        </w:rPr>
        <w:t>Days</w:t>
      </w:r>
      <w:r>
        <w:rPr>
          <w:color w:val="231F20"/>
          <w:spacing w:val="-14"/>
        </w:rPr>
        <w:t xml:space="preserve"> </w:t>
      </w:r>
      <w:r>
        <w:rPr>
          <w:color w:val="231F20"/>
        </w:rPr>
        <w:t>after</w:t>
      </w:r>
      <w:r>
        <w:rPr>
          <w:color w:val="231F20"/>
          <w:spacing w:val="-14"/>
        </w:rPr>
        <w:t xml:space="preserve"> </w:t>
      </w:r>
      <w:r>
        <w:rPr>
          <w:color w:val="231F20"/>
        </w:rPr>
        <w:t>the</w:t>
      </w:r>
      <w:r>
        <w:rPr>
          <w:color w:val="231F20"/>
          <w:spacing w:val="-14"/>
        </w:rPr>
        <w:t xml:space="preserve"> </w:t>
      </w:r>
      <w:r>
        <w:rPr>
          <w:color w:val="231F20"/>
        </w:rPr>
        <w:t>date</w:t>
      </w:r>
      <w:r>
        <w:rPr>
          <w:color w:val="231F20"/>
          <w:spacing w:val="-14"/>
        </w:rPr>
        <w:t xml:space="preserve"> </w:t>
      </w:r>
      <w:r>
        <w:rPr>
          <w:color w:val="231F20"/>
        </w:rPr>
        <w:t>that</w:t>
      </w:r>
      <w:r>
        <w:rPr>
          <w:color w:val="231F20"/>
          <w:spacing w:val="-14"/>
        </w:rPr>
        <w:t xml:space="preserve"> </w:t>
      </w:r>
      <w:r>
        <w:rPr>
          <w:color w:val="231F20"/>
        </w:rPr>
        <w:t>the</w:t>
      </w:r>
      <w:r>
        <w:rPr>
          <w:color w:val="231F20"/>
          <w:spacing w:val="-14"/>
        </w:rPr>
        <w:t xml:space="preserve"> </w:t>
      </w:r>
      <w:r>
        <w:rPr>
          <w:color w:val="231F20"/>
        </w:rPr>
        <w:t>debrieﬁng</w:t>
      </w:r>
      <w:r>
        <w:rPr>
          <w:color w:val="231F20"/>
          <w:spacing w:val="-14"/>
        </w:rPr>
        <w:t xml:space="preserve"> </w:t>
      </w:r>
      <w:r>
        <w:rPr>
          <w:color w:val="231F20"/>
        </w:rPr>
        <w:t>is</w:t>
      </w:r>
      <w:r>
        <w:rPr>
          <w:color w:val="231F20"/>
          <w:spacing w:val="-14"/>
        </w:rPr>
        <w:t xml:space="preserve"> </w:t>
      </w:r>
      <w:r>
        <w:rPr>
          <w:color w:val="231F20"/>
        </w:rPr>
        <w:t>provided. If</w:t>
      </w:r>
      <w:r>
        <w:rPr>
          <w:color w:val="231F20"/>
          <w:spacing w:val="-23"/>
        </w:rPr>
        <w:t xml:space="preserve"> </w:t>
      </w:r>
      <w:r>
        <w:rPr>
          <w:color w:val="231F20"/>
        </w:rPr>
        <w:t>this</w:t>
      </w:r>
      <w:r>
        <w:rPr>
          <w:color w:val="231F20"/>
          <w:spacing w:val="-23"/>
        </w:rPr>
        <w:t xml:space="preserve"> </w:t>
      </w:r>
      <w:r>
        <w:rPr>
          <w:color w:val="231F20"/>
        </w:rPr>
        <w:t>happens,</w:t>
      </w:r>
      <w:r>
        <w:rPr>
          <w:color w:val="231F20"/>
          <w:spacing w:val="-23"/>
        </w:rPr>
        <w:t xml:space="preserve"> </w:t>
      </w:r>
      <w:r>
        <w:rPr>
          <w:color w:val="231F20"/>
        </w:rPr>
        <w:t>we</w:t>
      </w:r>
      <w:r>
        <w:rPr>
          <w:color w:val="231F20"/>
          <w:spacing w:val="-23"/>
        </w:rPr>
        <w:t xml:space="preserve"> </w:t>
      </w:r>
      <w:r>
        <w:rPr>
          <w:color w:val="231F20"/>
        </w:rPr>
        <w:t>will</w:t>
      </w:r>
      <w:r>
        <w:rPr>
          <w:color w:val="231F20"/>
          <w:spacing w:val="-23"/>
        </w:rPr>
        <w:t xml:space="preserve"> </w:t>
      </w:r>
      <w:r>
        <w:rPr>
          <w:color w:val="231F20"/>
        </w:rPr>
        <w:t>notify</w:t>
      </w:r>
      <w:r>
        <w:rPr>
          <w:color w:val="231F20"/>
          <w:spacing w:val="-23"/>
        </w:rPr>
        <w:t xml:space="preserve"> </w:t>
      </w:r>
      <w:r>
        <w:rPr>
          <w:color w:val="231F20"/>
        </w:rPr>
        <w:t>you</w:t>
      </w:r>
      <w:r>
        <w:rPr>
          <w:color w:val="231F20"/>
          <w:spacing w:val="-22"/>
        </w:rPr>
        <w:t xml:space="preserve"> </w:t>
      </w:r>
      <w:r>
        <w:rPr>
          <w:color w:val="231F20"/>
        </w:rPr>
        <w:t>and</w:t>
      </w:r>
      <w:r>
        <w:rPr>
          <w:color w:val="231F20"/>
          <w:spacing w:val="-23"/>
        </w:rPr>
        <w:t xml:space="preserve"> </w:t>
      </w:r>
      <w:r>
        <w:rPr>
          <w:color w:val="231F20"/>
        </w:rPr>
        <w:t>conﬁrm</w:t>
      </w:r>
      <w:r>
        <w:rPr>
          <w:color w:val="231F20"/>
          <w:spacing w:val="-23"/>
        </w:rPr>
        <w:t xml:space="preserve"> </w:t>
      </w:r>
      <w:r>
        <w:rPr>
          <w:color w:val="231F20"/>
        </w:rPr>
        <w:t>the</w:t>
      </w:r>
      <w:r>
        <w:rPr>
          <w:color w:val="231F20"/>
          <w:spacing w:val="-23"/>
        </w:rPr>
        <w:t xml:space="preserve"> </w:t>
      </w:r>
      <w:r>
        <w:rPr>
          <w:color w:val="231F20"/>
        </w:rPr>
        <w:t>date</w:t>
      </w:r>
      <w:r>
        <w:rPr>
          <w:color w:val="231F20"/>
          <w:spacing w:val="-23"/>
        </w:rPr>
        <w:t xml:space="preserve"> </w:t>
      </w:r>
      <w:r>
        <w:rPr>
          <w:color w:val="231F20"/>
        </w:rPr>
        <w:t>that</w:t>
      </w:r>
      <w:r>
        <w:rPr>
          <w:color w:val="231F20"/>
          <w:spacing w:val="-23"/>
        </w:rPr>
        <w:t xml:space="preserve"> </w:t>
      </w:r>
      <w:r>
        <w:rPr>
          <w:color w:val="231F20"/>
        </w:rPr>
        <w:t>the</w:t>
      </w:r>
      <w:r>
        <w:rPr>
          <w:color w:val="231F20"/>
          <w:spacing w:val="-23"/>
        </w:rPr>
        <w:t xml:space="preserve"> </w:t>
      </w:r>
      <w:r>
        <w:rPr>
          <w:color w:val="231F20"/>
        </w:rPr>
        <w:t>extended</w:t>
      </w:r>
      <w:r>
        <w:rPr>
          <w:color w:val="231F20"/>
          <w:spacing w:val="-23"/>
        </w:rPr>
        <w:t xml:space="preserve"> </w:t>
      </w:r>
      <w:r>
        <w:rPr>
          <w:color w:val="231F20"/>
        </w:rPr>
        <w:t>Standstill</w:t>
      </w:r>
      <w:r>
        <w:rPr>
          <w:color w:val="231F20"/>
          <w:spacing w:val="-23"/>
        </w:rPr>
        <w:t xml:space="preserve"> </w:t>
      </w:r>
      <w:r>
        <w:rPr>
          <w:color w:val="231F20"/>
        </w:rPr>
        <w:t>Period</w:t>
      </w:r>
      <w:r>
        <w:rPr>
          <w:color w:val="231F20"/>
          <w:spacing w:val="-23"/>
        </w:rPr>
        <w:t xml:space="preserve"> </w:t>
      </w:r>
      <w:r>
        <w:rPr>
          <w:color w:val="231F20"/>
        </w:rPr>
        <w:t>will</w:t>
      </w:r>
      <w:r>
        <w:rPr>
          <w:color w:val="231F20"/>
          <w:spacing w:val="-23"/>
        </w:rPr>
        <w:t xml:space="preserve"> </w:t>
      </w:r>
      <w:r>
        <w:rPr>
          <w:color w:val="231F20"/>
        </w:rPr>
        <w:t>end.</w:t>
      </w:r>
    </w:p>
    <w:p w14:paraId="06347900" w14:textId="77777777" w:rsidR="005F5B22" w:rsidRDefault="00B0057A" w:rsidP="0007468A">
      <w:pPr>
        <w:pStyle w:val="ListParagraph"/>
        <w:numPr>
          <w:ilvl w:val="0"/>
          <w:numId w:val="11"/>
        </w:numPr>
        <w:tabs>
          <w:tab w:val="left" w:pos="1103"/>
        </w:tabs>
        <w:spacing w:before="101" w:line="230" w:lineRule="auto"/>
        <w:ind w:right="720"/>
        <w:jc w:val="both"/>
      </w:pPr>
      <w:r>
        <w:rPr>
          <w:color w:val="231F20"/>
        </w:rPr>
        <w:t>The</w:t>
      </w:r>
      <w:r>
        <w:rPr>
          <w:color w:val="231F20"/>
          <w:spacing w:val="-3"/>
        </w:rPr>
        <w:t xml:space="preserve"> </w:t>
      </w:r>
      <w:r>
        <w:rPr>
          <w:color w:val="231F20"/>
        </w:rPr>
        <w:t>debrieﬁng</w:t>
      </w:r>
      <w:r>
        <w:rPr>
          <w:color w:val="231F20"/>
          <w:spacing w:val="-3"/>
        </w:rPr>
        <w:t xml:space="preserve"> </w:t>
      </w:r>
      <w:r>
        <w:rPr>
          <w:color w:val="231F20"/>
        </w:rPr>
        <w:t>may</w:t>
      </w:r>
      <w:r>
        <w:rPr>
          <w:color w:val="231F20"/>
          <w:spacing w:val="-3"/>
        </w:rPr>
        <w:t xml:space="preserve"> </w:t>
      </w:r>
      <w:r>
        <w:rPr>
          <w:color w:val="231F20"/>
        </w:rPr>
        <w:t>be</w:t>
      </w:r>
      <w:r>
        <w:rPr>
          <w:color w:val="231F20"/>
          <w:spacing w:val="-3"/>
        </w:rPr>
        <w:t xml:space="preserve"> </w:t>
      </w:r>
      <w:r>
        <w:rPr>
          <w:color w:val="231F20"/>
        </w:rPr>
        <w:t>in</w:t>
      </w:r>
      <w:r>
        <w:rPr>
          <w:color w:val="231F20"/>
          <w:spacing w:val="-3"/>
        </w:rPr>
        <w:t xml:space="preserve"> </w:t>
      </w:r>
      <w:r>
        <w:rPr>
          <w:color w:val="231F20"/>
        </w:rPr>
        <w:t>writing,</w:t>
      </w:r>
      <w:r>
        <w:rPr>
          <w:color w:val="231F20"/>
          <w:spacing w:val="-3"/>
        </w:rPr>
        <w:t xml:space="preserve"> </w:t>
      </w:r>
      <w:r>
        <w:rPr>
          <w:color w:val="231F20"/>
        </w:rPr>
        <w:t>by</w:t>
      </w:r>
      <w:r>
        <w:rPr>
          <w:color w:val="231F20"/>
          <w:spacing w:val="-2"/>
        </w:rPr>
        <w:t xml:space="preserve"> </w:t>
      </w:r>
      <w:r>
        <w:rPr>
          <w:color w:val="231F20"/>
        </w:rPr>
        <w:t>phone,</w:t>
      </w:r>
      <w:r>
        <w:rPr>
          <w:color w:val="231F20"/>
          <w:spacing w:val="-3"/>
        </w:rPr>
        <w:t xml:space="preserve"> </w:t>
      </w:r>
      <w:r>
        <w:rPr>
          <w:color w:val="231F20"/>
        </w:rPr>
        <w:t>video</w:t>
      </w:r>
      <w:r>
        <w:rPr>
          <w:color w:val="231F20"/>
          <w:spacing w:val="-3"/>
        </w:rPr>
        <w:t xml:space="preserve"> </w:t>
      </w:r>
      <w:r>
        <w:rPr>
          <w:color w:val="231F20"/>
        </w:rPr>
        <w:t>conference</w:t>
      </w:r>
      <w:r>
        <w:rPr>
          <w:color w:val="231F20"/>
          <w:spacing w:val="-3"/>
        </w:rPr>
        <w:t xml:space="preserve"> </w:t>
      </w:r>
      <w:r>
        <w:rPr>
          <w:color w:val="231F20"/>
        </w:rPr>
        <w:t>call</w:t>
      </w:r>
      <w:r>
        <w:rPr>
          <w:color w:val="231F20"/>
          <w:spacing w:val="-3"/>
        </w:rPr>
        <w:t xml:space="preserve"> </w:t>
      </w:r>
      <w:r>
        <w:rPr>
          <w:color w:val="231F20"/>
        </w:rPr>
        <w:t>or</w:t>
      </w:r>
      <w:r>
        <w:rPr>
          <w:color w:val="231F20"/>
          <w:spacing w:val="-2"/>
        </w:rPr>
        <w:t xml:space="preserve"> </w:t>
      </w:r>
      <w:r>
        <w:rPr>
          <w:color w:val="231F20"/>
        </w:rPr>
        <w:t>in</w:t>
      </w:r>
      <w:r>
        <w:rPr>
          <w:color w:val="231F20"/>
          <w:spacing w:val="-3"/>
        </w:rPr>
        <w:t xml:space="preserve"> </w:t>
      </w:r>
      <w:r>
        <w:rPr>
          <w:color w:val="231F20"/>
        </w:rPr>
        <w:t>person.</w:t>
      </w:r>
      <w:r>
        <w:rPr>
          <w:color w:val="231F20"/>
          <w:spacing w:val="-6"/>
        </w:rPr>
        <w:t xml:space="preserve"> </w:t>
      </w:r>
      <w:r>
        <w:rPr>
          <w:color w:val="231F20"/>
          <w:spacing w:val="-9"/>
        </w:rPr>
        <w:t>We</w:t>
      </w:r>
      <w:r>
        <w:rPr>
          <w:color w:val="231F20"/>
          <w:spacing w:val="-3"/>
        </w:rPr>
        <w:t xml:space="preserve"> </w:t>
      </w:r>
      <w:r>
        <w:rPr>
          <w:color w:val="231F20"/>
        </w:rPr>
        <w:t>shall</w:t>
      </w:r>
      <w:r>
        <w:rPr>
          <w:color w:val="231F20"/>
          <w:spacing w:val="-3"/>
        </w:rPr>
        <w:t xml:space="preserve"> </w:t>
      </w:r>
      <w:r>
        <w:rPr>
          <w:color w:val="231F20"/>
        </w:rPr>
        <w:t>promptly</w:t>
      </w:r>
      <w:r>
        <w:rPr>
          <w:color w:val="231F20"/>
          <w:spacing w:val="-3"/>
        </w:rPr>
        <w:t xml:space="preserve"> </w:t>
      </w:r>
      <w:r>
        <w:rPr>
          <w:color w:val="231F20"/>
        </w:rPr>
        <w:t>advise you</w:t>
      </w:r>
      <w:r>
        <w:rPr>
          <w:color w:val="231F20"/>
          <w:spacing w:val="-22"/>
        </w:rPr>
        <w:t xml:space="preserve"> </w:t>
      </w:r>
      <w:r>
        <w:rPr>
          <w:color w:val="231F20"/>
        </w:rPr>
        <w:t>in</w:t>
      </w:r>
      <w:r>
        <w:rPr>
          <w:color w:val="231F20"/>
          <w:spacing w:val="-23"/>
        </w:rPr>
        <w:t xml:space="preserve"> </w:t>
      </w:r>
      <w:r>
        <w:rPr>
          <w:color w:val="231F20"/>
        </w:rPr>
        <w:t>writing</w:t>
      </w:r>
      <w:r>
        <w:rPr>
          <w:color w:val="231F20"/>
          <w:spacing w:val="-23"/>
        </w:rPr>
        <w:t xml:space="preserve"> </w:t>
      </w:r>
      <w:r>
        <w:rPr>
          <w:color w:val="231F20"/>
        </w:rPr>
        <w:t>how</w:t>
      </w:r>
      <w:r>
        <w:rPr>
          <w:color w:val="231F20"/>
          <w:spacing w:val="-22"/>
        </w:rPr>
        <w:t xml:space="preserve"> </w:t>
      </w:r>
      <w:r>
        <w:rPr>
          <w:color w:val="231F20"/>
        </w:rPr>
        <w:t>the</w:t>
      </w:r>
      <w:r>
        <w:rPr>
          <w:color w:val="231F20"/>
          <w:spacing w:val="-23"/>
        </w:rPr>
        <w:t xml:space="preserve"> </w:t>
      </w:r>
      <w:r>
        <w:rPr>
          <w:color w:val="231F20"/>
        </w:rPr>
        <w:t>debrieﬁng</w:t>
      </w:r>
      <w:r>
        <w:rPr>
          <w:color w:val="231F20"/>
          <w:spacing w:val="-23"/>
        </w:rPr>
        <w:t xml:space="preserve"> </w:t>
      </w:r>
      <w:r>
        <w:rPr>
          <w:color w:val="231F20"/>
        </w:rPr>
        <w:t>will</w:t>
      </w:r>
      <w:r>
        <w:rPr>
          <w:color w:val="231F20"/>
          <w:spacing w:val="-23"/>
        </w:rPr>
        <w:t xml:space="preserve"> </w:t>
      </w:r>
      <w:r>
        <w:rPr>
          <w:color w:val="231F20"/>
        </w:rPr>
        <w:t>take</w:t>
      </w:r>
      <w:r>
        <w:rPr>
          <w:color w:val="231F20"/>
          <w:spacing w:val="-23"/>
        </w:rPr>
        <w:t xml:space="preserve"> </w:t>
      </w:r>
      <w:r>
        <w:rPr>
          <w:color w:val="231F20"/>
        </w:rPr>
        <w:t>place</w:t>
      </w:r>
      <w:r>
        <w:rPr>
          <w:color w:val="231F20"/>
          <w:spacing w:val="-23"/>
        </w:rPr>
        <w:t xml:space="preserve"> </w:t>
      </w:r>
      <w:r>
        <w:rPr>
          <w:color w:val="231F20"/>
        </w:rPr>
        <w:t>and</w:t>
      </w:r>
      <w:r>
        <w:rPr>
          <w:color w:val="231F20"/>
          <w:spacing w:val="-23"/>
        </w:rPr>
        <w:t xml:space="preserve"> </w:t>
      </w:r>
      <w:r>
        <w:rPr>
          <w:color w:val="231F20"/>
        </w:rPr>
        <w:t>conﬁrm</w:t>
      </w:r>
      <w:r>
        <w:rPr>
          <w:color w:val="231F20"/>
          <w:spacing w:val="-23"/>
        </w:rPr>
        <w:t xml:space="preserve"> </w:t>
      </w:r>
      <w:r>
        <w:rPr>
          <w:color w:val="231F20"/>
        </w:rPr>
        <w:t>the</w:t>
      </w:r>
      <w:r>
        <w:rPr>
          <w:color w:val="231F20"/>
          <w:spacing w:val="-23"/>
        </w:rPr>
        <w:t xml:space="preserve"> </w:t>
      </w:r>
      <w:r>
        <w:rPr>
          <w:color w:val="231F20"/>
        </w:rPr>
        <w:t>date</w:t>
      </w:r>
      <w:r>
        <w:rPr>
          <w:color w:val="231F20"/>
          <w:spacing w:val="-23"/>
        </w:rPr>
        <w:t xml:space="preserve"> </w:t>
      </w:r>
      <w:r>
        <w:rPr>
          <w:color w:val="231F20"/>
        </w:rPr>
        <w:t>and</w:t>
      </w:r>
      <w:r>
        <w:rPr>
          <w:color w:val="231F20"/>
          <w:spacing w:val="-23"/>
        </w:rPr>
        <w:t xml:space="preserve"> </w:t>
      </w:r>
      <w:r>
        <w:rPr>
          <w:color w:val="231F20"/>
        </w:rPr>
        <w:t>time.</w:t>
      </w:r>
    </w:p>
    <w:p w14:paraId="2612A6E7" w14:textId="77777777" w:rsidR="005F5B22" w:rsidRDefault="00B0057A" w:rsidP="0007468A">
      <w:pPr>
        <w:pStyle w:val="ListParagraph"/>
        <w:numPr>
          <w:ilvl w:val="0"/>
          <w:numId w:val="11"/>
        </w:numPr>
        <w:tabs>
          <w:tab w:val="left" w:pos="1102"/>
        </w:tabs>
        <w:spacing w:before="99" w:line="230" w:lineRule="auto"/>
        <w:ind w:left="1101" w:right="720"/>
        <w:jc w:val="both"/>
      </w:pPr>
      <w:r>
        <w:rPr>
          <w:color w:val="231F20"/>
        </w:rPr>
        <w:t>If the deadline to request a debrieﬁng has expired, you may still request a debrieﬁng. In this case, we</w:t>
      </w:r>
      <w:r>
        <w:rPr>
          <w:color w:val="231F20"/>
          <w:spacing w:val="-37"/>
        </w:rPr>
        <w:t xml:space="preserve"> </w:t>
      </w:r>
      <w:r>
        <w:rPr>
          <w:color w:val="231F20"/>
        </w:rPr>
        <w:t>will provide</w:t>
      </w:r>
      <w:r>
        <w:rPr>
          <w:color w:val="231F20"/>
          <w:spacing w:val="-7"/>
        </w:rPr>
        <w:t xml:space="preserve"> </w:t>
      </w:r>
      <w:r>
        <w:rPr>
          <w:color w:val="231F20"/>
        </w:rPr>
        <w:t>the</w:t>
      </w:r>
      <w:r>
        <w:rPr>
          <w:color w:val="231F20"/>
          <w:spacing w:val="-7"/>
        </w:rPr>
        <w:t xml:space="preserve"> </w:t>
      </w:r>
      <w:r>
        <w:rPr>
          <w:color w:val="231F20"/>
        </w:rPr>
        <w:t>debrieﬁng</w:t>
      </w:r>
      <w:r>
        <w:rPr>
          <w:color w:val="231F20"/>
          <w:spacing w:val="-7"/>
        </w:rPr>
        <w:t xml:space="preserve"> </w:t>
      </w:r>
      <w:r>
        <w:rPr>
          <w:color w:val="231F20"/>
        </w:rPr>
        <w:t>as</w:t>
      </w:r>
      <w:r>
        <w:rPr>
          <w:color w:val="231F20"/>
          <w:spacing w:val="-7"/>
        </w:rPr>
        <w:t xml:space="preserve"> </w:t>
      </w:r>
      <w:r>
        <w:rPr>
          <w:color w:val="231F20"/>
        </w:rPr>
        <w:t>soon</w:t>
      </w:r>
      <w:r>
        <w:rPr>
          <w:color w:val="231F20"/>
          <w:spacing w:val="-7"/>
        </w:rPr>
        <w:t xml:space="preserve"> </w:t>
      </w:r>
      <w:r>
        <w:rPr>
          <w:color w:val="231F20"/>
        </w:rPr>
        <w:t>as</w:t>
      </w:r>
      <w:r>
        <w:rPr>
          <w:color w:val="231F20"/>
          <w:spacing w:val="-7"/>
        </w:rPr>
        <w:t xml:space="preserve"> </w:t>
      </w:r>
      <w:r>
        <w:rPr>
          <w:color w:val="231F20"/>
        </w:rPr>
        <w:t>practicable,</w:t>
      </w:r>
      <w:r>
        <w:rPr>
          <w:color w:val="231F20"/>
          <w:spacing w:val="-8"/>
        </w:rPr>
        <w:t xml:space="preserve"> </w:t>
      </w:r>
      <w:r>
        <w:rPr>
          <w:color w:val="231F20"/>
        </w:rPr>
        <w:t>and</w:t>
      </w:r>
      <w:r>
        <w:rPr>
          <w:color w:val="231F20"/>
          <w:spacing w:val="-7"/>
        </w:rPr>
        <w:t xml:space="preserve"> </w:t>
      </w:r>
      <w:r>
        <w:rPr>
          <w:color w:val="231F20"/>
        </w:rPr>
        <w:t>normally</w:t>
      </w:r>
      <w:r>
        <w:rPr>
          <w:color w:val="231F20"/>
          <w:spacing w:val="-7"/>
        </w:rPr>
        <w:t xml:space="preserve"> </w:t>
      </w:r>
      <w:r>
        <w:rPr>
          <w:color w:val="231F20"/>
        </w:rPr>
        <w:t>no</w:t>
      </w:r>
      <w:r>
        <w:rPr>
          <w:color w:val="231F20"/>
          <w:spacing w:val="-7"/>
        </w:rPr>
        <w:t xml:space="preserve"> </w:t>
      </w:r>
      <w:r>
        <w:rPr>
          <w:color w:val="231F20"/>
        </w:rPr>
        <w:t>later</w:t>
      </w:r>
      <w:r>
        <w:rPr>
          <w:color w:val="231F20"/>
          <w:spacing w:val="-7"/>
        </w:rPr>
        <w:t xml:space="preserve"> </w:t>
      </w:r>
      <w:r>
        <w:rPr>
          <w:color w:val="231F20"/>
        </w:rPr>
        <w:t>than</w:t>
      </w:r>
      <w:r>
        <w:rPr>
          <w:color w:val="231F20"/>
          <w:spacing w:val="-7"/>
        </w:rPr>
        <w:t xml:space="preserve"> </w:t>
      </w:r>
      <w:r>
        <w:rPr>
          <w:color w:val="231F20"/>
        </w:rPr>
        <w:t>ﬁfteen</w:t>
      </w:r>
      <w:r>
        <w:rPr>
          <w:color w:val="231F20"/>
          <w:spacing w:val="-7"/>
        </w:rPr>
        <w:t xml:space="preserve"> </w:t>
      </w:r>
      <w:r>
        <w:rPr>
          <w:color w:val="231F20"/>
        </w:rPr>
        <w:t>(15)</w:t>
      </w:r>
      <w:r>
        <w:rPr>
          <w:color w:val="231F20"/>
          <w:spacing w:val="-7"/>
        </w:rPr>
        <w:t xml:space="preserve"> </w:t>
      </w:r>
      <w:r>
        <w:rPr>
          <w:color w:val="231F20"/>
        </w:rPr>
        <w:t>Days</w:t>
      </w:r>
      <w:r>
        <w:rPr>
          <w:color w:val="231F20"/>
          <w:spacing w:val="-7"/>
        </w:rPr>
        <w:t xml:space="preserve"> </w:t>
      </w:r>
      <w:r>
        <w:rPr>
          <w:color w:val="231F20"/>
        </w:rPr>
        <w:t>from</w:t>
      </w:r>
      <w:r>
        <w:rPr>
          <w:color w:val="231F20"/>
          <w:spacing w:val="-7"/>
        </w:rPr>
        <w:t xml:space="preserve"> </w:t>
      </w:r>
      <w:r>
        <w:rPr>
          <w:color w:val="231F20"/>
        </w:rPr>
        <w:t>the</w:t>
      </w:r>
      <w:r>
        <w:rPr>
          <w:color w:val="231F20"/>
          <w:spacing w:val="-7"/>
        </w:rPr>
        <w:t xml:space="preserve"> </w:t>
      </w:r>
      <w:r>
        <w:rPr>
          <w:color w:val="231F20"/>
        </w:rPr>
        <w:t>date</w:t>
      </w:r>
      <w:r>
        <w:rPr>
          <w:color w:val="231F20"/>
          <w:spacing w:val="-7"/>
        </w:rPr>
        <w:t xml:space="preserve"> </w:t>
      </w:r>
      <w:r>
        <w:rPr>
          <w:color w:val="231F20"/>
        </w:rPr>
        <w:t>of publication</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Contract</w:t>
      </w:r>
      <w:r>
        <w:rPr>
          <w:color w:val="231F20"/>
          <w:spacing w:val="-35"/>
        </w:rPr>
        <w:t xml:space="preserve"> </w:t>
      </w:r>
      <w:r>
        <w:rPr>
          <w:color w:val="231F20"/>
          <w:spacing w:val="-5"/>
        </w:rPr>
        <w:t>Award</w:t>
      </w:r>
      <w:r>
        <w:rPr>
          <w:color w:val="231F20"/>
          <w:spacing w:val="-23"/>
        </w:rPr>
        <w:t xml:space="preserve"> </w:t>
      </w:r>
      <w:r>
        <w:rPr>
          <w:color w:val="231F20"/>
        </w:rPr>
        <w:t>Notice.</w:t>
      </w:r>
    </w:p>
    <w:p w14:paraId="3499C4B6" w14:textId="77777777" w:rsidR="005F5B22" w:rsidRDefault="00B0057A" w:rsidP="0007468A">
      <w:pPr>
        <w:pStyle w:val="Heading3"/>
        <w:numPr>
          <w:ilvl w:val="0"/>
          <w:numId w:val="13"/>
        </w:numPr>
        <w:tabs>
          <w:tab w:val="left" w:pos="693"/>
          <w:tab w:val="left" w:pos="694"/>
        </w:tabs>
        <w:ind w:left="693" w:right="720" w:hanging="564"/>
        <w:rPr>
          <w:color w:val="231F20"/>
        </w:rPr>
      </w:pPr>
      <w:r>
        <w:rPr>
          <w:color w:val="231F20"/>
          <w:u w:val="single" w:color="231F20"/>
        </w:rPr>
        <w:t>How</w:t>
      </w:r>
      <w:r>
        <w:rPr>
          <w:color w:val="231F20"/>
          <w:spacing w:val="-22"/>
          <w:u w:val="single" w:color="231F20"/>
        </w:rPr>
        <w:t xml:space="preserve"> </w:t>
      </w:r>
      <w:r>
        <w:rPr>
          <w:color w:val="231F20"/>
          <w:u w:val="single" w:color="231F20"/>
        </w:rPr>
        <w:t>to</w:t>
      </w:r>
      <w:r>
        <w:rPr>
          <w:color w:val="231F20"/>
          <w:spacing w:val="-22"/>
          <w:u w:val="single" w:color="231F20"/>
        </w:rPr>
        <w:t xml:space="preserve"> </w:t>
      </w:r>
      <w:r>
        <w:rPr>
          <w:color w:val="231F20"/>
          <w:u w:val="single" w:color="231F20"/>
        </w:rPr>
        <w:t>make</w:t>
      </w:r>
      <w:r>
        <w:rPr>
          <w:color w:val="231F20"/>
          <w:spacing w:val="-23"/>
          <w:u w:val="single" w:color="231F20"/>
        </w:rPr>
        <w:t xml:space="preserve"> </w:t>
      </w:r>
      <w:r>
        <w:rPr>
          <w:color w:val="231F20"/>
          <w:u w:val="single" w:color="231F20"/>
        </w:rPr>
        <w:t>a</w:t>
      </w:r>
      <w:r>
        <w:rPr>
          <w:color w:val="231F20"/>
          <w:spacing w:val="-22"/>
          <w:u w:val="single" w:color="231F20"/>
        </w:rPr>
        <w:t xml:space="preserve"> </w:t>
      </w:r>
      <w:r>
        <w:rPr>
          <w:color w:val="231F20"/>
          <w:u w:val="single" w:color="231F20"/>
        </w:rPr>
        <w:t>complaint</w:t>
      </w:r>
    </w:p>
    <w:p w14:paraId="0A1C36F6" w14:textId="77777777" w:rsidR="005F5B22" w:rsidRDefault="00B0057A" w:rsidP="0007468A">
      <w:pPr>
        <w:pStyle w:val="ListParagraph"/>
        <w:numPr>
          <w:ilvl w:val="0"/>
          <w:numId w:val="9"/>
        </w:numPr>
        <w:tabs>
          <w:tab w:val="left" w:pos="1102"/>
        </w:tabs>
        <w:spacing w:before="48" w:line="230" w:lineRule="auto"/>
        <w:ind w:right="720" w:hanging="414"/>
        <w:jc w:val="both"/>
      </w:pPr>
      <w:r>
        <w:rPr>
          <w:color w:val="231F20"/>
        </w:rPr>
        <w:t>Period:</w:t>
      </w:r>
      <w:r>
        <w:rPr>
          <w:color w:val="231F20"/>
          <w:spacing w:val="50"/>
        </w:rPr>
        <w:t xml:space="preserve"> </w:t>
      </w:r>
      <w:r>
        <w:rPr>
          <w:color w:val="231F20"/>
        </w:rPr>
        <w:t>Procurement-related</w:t>
      </w:r>
      <w:r>
        <w:rPr>
          <w:color w:val="231F20"/>
          <w:spacing w:val="-13"/>
        </w:rPr>
        <w:t xml:space="preserve"> </w:t>
      </w:r>
      <w:r>
        <w:rPr>
          <w:color w:val="231F20"/>
        </w:rPr>
        <w:t>Complaint</w:t>
      </w:r>
      <w:r>
        <w:rPr>
          <w:color w:val="231F20"/>
          <w:spacing w:val="-13"/>
        </w:rPr>
        <w:t xml:space="preserve"> </w:t>
      </w:r>
      <w:r>
        <w:rPr>
          <w:color w:val="231F20"/>
        </w:rPr>
        <w:t>challenging</w:t>
      </w:r>
      <w:r>
        <w:rPr>
          <w:color w:val="231F20"/>
          <w:spacing w:val="-13"/>
        </w:rPr>
        <w:t xml:space="preserve"> </w:t>
      </w:r>
      <w:r>
        <w:rPr>
          <w:color w:val="231F20"/>
        </w:rPr>
        <w:t>the</w:t>
      </w:r>
      <w:r>
        <w:rPr>
          <w:color w:val="231F20"/>
          <w:spacing w:val="-13"/>
        </w:rPr>
        <w:t xml:space="preserve"> </w:t>
      </w:r>
      <w:r>
        <w:rPr>
          <w:color w:val="231F20"/>
        </w:rPr>
        <w:t>decision</w:t>
      </w:r>
      <w:r>
        <w:rPr>
          <w:color w:val="231F20"/>
          <w:spacing w:val="-13"/>
        </w:rPr>
        <w:t xml:space="preserve"> </w:t>
      </w:r>
      <w:r>
        <w:rPr>
          <w:color w:val="231F20"/>
        </w:rPr>
        <w:t>to</w:t>
      </w:r>
      <w:r>
        <w:rPr>
          <w:color w:val="231F20"/>
          <w:spacing w:val="-13"/>
        </w:rPr>
        <w:t xml:space="preserve"> </w:t>
      </w:r>
      <w:r>
        <w:rPr>
          <w:color w:val="231F20"/>
        </w:rPr>
        <w:t>award</w:t>
      </w:r>
      <w:r>
        <w:rPr>
          <w:color w:val="231F20"/>
          <w:spacing w:val="-13"/>
        </w:rPr>
        <w:t xml:space="preserve"> </w:t>
      </w:r>
      <w:r>
        <w:rPr>
          <w:color w:val="231F20"/>
        </w:rPr>
        <w:t>shall</w:t>
      </w:r>
      <w:r>
        <w:rPr>
          <w:color w:val="231F20"/>
          <w:spacing w:val="-13"/>
        </w:rPr>
        <w:t xml:space="preserve"> </w:t>
      </w:r>
      <w:r>
        <w:rPr>
          <w:color w:val="231F20"/>
        </w:rPr>
        <w:t>be</w:t>
      </w:r>
      <w:r>
        <w:rPr>
          <w:color w:val="231F20"/>
          <w:spacing w:val="-13"/>
        </w:rPr>
        <w:t xml:space="preserve"> </w:t>
      </w:r>
      <w:r>
        <w:rPr>
          <w:color w:val="231F20"/>
        </w:rPr>
        <w:t>submitted</w:t>
      </w:r>
      <w:r>
        <w:rPr>
          <w:color w:val="231F20"/>
          <w:spacing w:val="-13"/>
        </w:rPr>
        <w:t xml:space="preserve"> </w:t>
      </w:r>
      <w:r>
        <w:rPr>
          <w:color w:val="231F20"/>
        </w:rPr>
        <w:t>by</w:t>
      </w:r>
      <w:r>
        <w:rPr>
          <w:color w:val="231F20"/>
          <w:spacing w:val="-13"/>
        </w:rPr>
        <w:t xml:space="preserve"> </w:t>
      </w:r>
      <w:r>
        <w:rPr>
          <w:color w:val="231F20"/>
        </w:rPr>
        <w:t>midnight, [</w:t>
      </w:r>
      <w:r>
        <w:rPr>
          <w:i/>
          <w:color w:val="231F20"/>
        </w:rPr>
        <w:t>insert</w:t>
      </w:r>
      <w:r>
        <w:rPr>
          <w:i/>
          <w:color w:val="231F20"/>
          <w:spacing w:val="-23"/>
        </w:rPr>
        <w:t xml:space="preserve"> </w:t>
      </w:r>
      <w:r>
        <w:rPr>
          <w:i/>
          <w:color w:val="231F20"/>
        </w:rPr>
        <w:t>date</w:t>
      </w:r>
      <w:r>
        <w:rPr>
          <w:color w:val="231F20"/>
        </w:rPr>
        <w:t>]</w:t>
      </w:r>
      <w:r>
        <w:rPr>
          <w:color w:val="231F20"/>
          <w:spacing w:val="-23"/>
        </w:rPr>
        <w:t xml:space="preserve"> </w:t>
      </w:r>
      <w:r>
        <w:rPr>
          <w:color w:val="231F20"/>
        </w:rPr>
        <w:t>(local</w:t>
      </w:r>
      <w:r>
        <w:rPr>
          <w:color w:val="231F20"/>
          <w:spacing w:val="-23"/>
        </w:rPr>
        <w:t xml:space="preserve"> </w:t>
      </w:r>
      <w:r>
        <w:rPr>
          <w:color w:val="231F20"/>
        </w:rPr>
        <w:t>time).</w:t>
      </w:r>
    </w:p>
    <w:p w14:paraId="777541B9" w14:textId="77777777" w:rsidR="005F5B22" w:rsidRDefault="00B0057A" w:rsidP="0007468A">
      <w:pPr>
        <w:pStyle w:val="ListParagraph"/>
        <w:numPr>
          <w:ilvl w:val="0"/>
          <w:numId w:val="9"/>
        </w:numPr>
        <w:tabs>
          <w:tab w:val="left" w:pos="1102"/>
        </w:tabs>
        <w:spacing w:before="50" w:line="230" w:lineRule="auto"/>
        <w:ind w:right="720" w:hanging="414"/>
        <w:jc w:val="both"/>
      </w:pPr>
      <w:r>
        <w:rPr>
          <w:color w:val="231F20"/>
        </w:rPr>
        <w:t xml:space="preserve">Provide the contract name, reference number, name of the </w:t>
      </w:r>
      <w:r>
        <w:rPr>
          <w:color w:val="231F20"/>
          <w:spacing w:val="-3"/>
        </w:rPr>
        <w:t xml:space="preserve">Tenderer, </w:t>
      </w:r>
      <w:r>
        <w:rPr>
          <w:color w:val="231F20"/>
        </w:rPr>
        <w:t>contact details; and address the Procurement-related</w:t>
      </w:r>
      <w:r>
        <w:rPr>
          <w:color w:val="231F20"/>
          <w:spacing w:val="-23"/>
        </w:rPr>
        <w:t xml:space="preserve"> </w:t>
      </w:r>
      <w:r>
        <w:rPr>
          <w:color w:val="231F20"/>
        </w:rPr>
        <w:t>Complaint</w:t>
      </w:r>
      <w:r>
        <w:rPr>
          <w:color w:val="231F20"/>
          <w:spacing w:val="-23"/>
        </w:rPr>
        <w:t xml:space="preserve"> </w:t>
      </w:r>
      <w:r>
        <w:rPr>
          <w:color w:val="231F20"/>
        </w:rPr>
        <w:t>as</w:t>
      </w:r>
      <w:r>
        <w:rPr>
          <w:color w:val="231F20"/>
          <w:spacing w:val="-23"/>
        </w:rPr>
        <w:t xml:space="preserve"> </w:t>
      </w:r>
      <w:r>
        <w:rPr>
          <w:color w:val="231F20"/>
        </w:rPr>
        <w:t>follows:</w:t>
      </w:r>
    </w:p>
    <w:p w14:paraId="6867458C" w14:textId="77777777" w:rsidR="005F5B22" w:rsidRDefault="00B0057A" w:rsidP="0007468A">
      <w:pPr>
        <w:pStyle w:val="ListParagraph"/>
        <w:numPr>
          <w:ilvl w:val="1"/>
          <w:numId w:val="9"/>
        </w:numPr>
        <w:tabs>
          <w:tab w:val="left" w:pos="1557"/>
          <w:tab w:val="left" w:pos="1558"/>
        </w:tabs>
        <w:spacing w:before="42"/>
        <w:ind w:right="720"/>
      </w:pPr>
      <w:r>
        <w:rPr>
          <w:color w:val="231F20"/>
        </w:rPr>
        <w:t>Attention:</w:t>
      </w:r>
      <w:r>
        <w:rPr>
          <w:color w:val="231F20"/>
          <w:spacing w:val="-23"/>
        </w:rPr>
        <w:t xml:space="preserve"> </w:t>
      </w:r>
      <w:r>
        <w:rPr>
          <w:color w:val="231F20"/>
        </w:rPr>
        <w:t>[</w:t>
      </w:r>
      <w:r>
        <w:rPr>
          <w:i/>
          <w:color w:val="231F20"/>
        </w:rPr>
        <w:t>insert</w:t>
      </w:r>
      <w:r>
        <w:rPr>
          <w:i/>
          <w:color w:val="231F20"/>
          <w:spacing w:val="-23"/>
        </w:rPr>
        <w:t xml:space="preserve"> </w:t>
      </w:r>
      <w:r>
        <w:rPr>
          <w:i/>
          <w:color w:val="231F20"/>
        </w:rPr>
        <w:t>full</w:t>
      </w:r>
      <w:r>
        <w:rPr>
          <w:i/>
          <w:color w:val="231F20"/>
          <w:spacing w:val="-23"/>
        </w:rPr>
        <w:t xml:space="preserve"> </w:t>
      </w:r>
      <w:r>
        <w:rPr>
          <w:i/>
          <w:color w:val="231F20"/>
        </w:rPr>
        <w:t>name</w:t>
      </w:r>
      <w:r>
        <w:rPr>
          <w:i/>
          <w:color w:val="231F20"/>
          <w:spacing w:val="-22"/>
        </w:rPr>
        <w:t xml:space="preserve"> </w:t>
      </w:r>
      <w:r>
        <w:rPr>
          <w:i/>
          <w:color w:val="231F20"/>
        </w:rPr>
        <w:t>of</w:t>
      </w:r>
      <w:r>
        <w:rPr>
          <w:i/>
          <w:color w:val="231F20"/>
          <w:spacing w:val="-23"/>
        </w:rPr>
        <w:t xml:space="preserve"> </w:t>
      </w:r>
      <w:r>
        <w:rPr>
          <w:i/>
          <w:color w:val="231F20"/>
        </w:rPr>
        <w:t>person,</w:t>
      </w:r>
      <w:r>
        <w:rPr>
          <w:i/>
          <w:color w:val="231F20"/>
          <w:spacing w:val="-22"/>
        </w:rPr>
        <w:t xml:space="preserve"> </w:t>
      </w:r>
      <w:r>
        <w:rPr>
          <w:i/>
          <w:color w:val="231F20"/>
        </w:rPr>
        <w:t>if</w:t>
      </w:r>
      <w:r>
        <w:rPr>
          <w:i/>
          <w:color w:val="231F20"/>
          <w:spacing w:val="-23"/>
        </w:rPr>
        <w:t xml:space="preserve"> </w:t>
      </w:r>
      <w:r>
        <w:rPr>
          <w:i/>
          <w:color w:val="231F20"/>
        </w:rPr>
        <w:t>applicable</w:t>
      </w:r>
      <w:r>
        <w:rPr>
          <w:color w:val="231F20"/>
        </w:rPr>
        <w:t>]</w:t>
      </w:r>
    </w:p>
    <w:p w14:paraId="5CE40910" w14:textId="77777777" w:rsidR="005F5B22" w:rsidRDefault="00B0057A" w:rsidP="0007468A">
      <w:pPr>
        <w:pStyle w:val="ListParagraph"/>
        <w:numPr>
          <w:ilvl w:val="1"/>
          <w:numId w:val="9"/>
        </w:numPr>
        <w:tabs>
          <w:tab w:val="left" w:pos="1557"/>
          <w:tab w:val="left" w:pos="1558"/>
        </w:tabs>
        <w:spacing w:before="39"/>
        <w:ind w:right="720"/>
      </w:pPr>
      <w:r>
        <w:rPr>
          <w:color w:val="231F20"/>
        </w:rPr>
        <w:t>Title/position:</w:t>
      </w:r>
      <w:r>
        <w:rPr>
          <w:color w:val="231F20"/>
          <w:spacing w:val="-24"/>
        </w:rPr>
        <w:t xml:space="preserve"> </w:t>
      </w:r>
      <w:r>
        <w:rPr>
          <w:color w:val="231F20"/>
        </w:rPr>
        <w:t>[</w:t>
      </w:r>
      <w:r>
        <w:rPr>
          <w:i/>
          <w:color w:val="231F20"/>
        </w:rPr>
        <w:t>insert</w:t>
      </w:r>
      <w:r>
        <w:rPr>
          <w:i/>
          <w:color w:val="231F20"/>
          <w:spacing w:val="-24"/>
        </w:rPr>
        <w:t xml:space="preserve"> </w:t>
      </w:r>
      <w:r>
        <w:rPr>
          <w:i/>
          <w:color w:val="231F20"/>
        </w:rPr>
        <w:t>title/position</w:t>
      </w:r>
      <w:r>
        <w:rPr>
          <w:color w:val="231F20"/>
        </w:rPr>
        <w:t>]</w:t>
      </w:r>
    </w:p>
    <w:p w14:paraId="333C98A9" w14:textId="77777777" w:rsidR="005F5B22" w:rsidRDefault="00B0057A" w:rsidP="0007468A">
      <w:pPr>
        <w:pStyle w:val="ListParagraph"/>
        <w:numPr>
          <w:ilvl w:val="1"/>
          <w:numId w:val="9"/>
        </w:numPr>
        <w:tabs>
          <w:tab w:val="left" w:pos="1558"/>
        </w:tabs>
        <w:spacing w:before="40"/>
        <w:ind w:right="720"/>
      </w:pPr>
      <w:r>
        <w:rPr>
          <w:color w:val="231F20"/>
        </w:rPr>
        <w:t>Agency:</w:t>
      </w:r>
      <w:r>
        <w:rPr>
          <w:color w:val="231F20"/>
          <w:spacing w:val="-24"/>
        </w:rPr>
        <w:t xml:space="preserve"> </w:t>
      </w:r>
      <w:r>
        <w:rPr>
          <w:color w:val="231F20"/>
        </w:rPr>
        <w:t>[</w:t>
      </w:r>
      <w:r>
        <w:rPr>
          <w:i/>
          <w:color w:val="231F20"/>
        </w:rPr>
        <w:t>insert</w:t>
      </w:r>
      <w:r>
        <w:rPr>
          <w:i/>
          <w:color w:val="231F20"/>
          <w:spacing w:val="-24"/>
        </w:rPr>
        <w:t xml:space="preserve"> </w:t>
      </w:r>
      <w:r>
        <w:rPr>
          <w:i/>
          <w:color w:val="231F20"/>
        </w:rPr>
        <w:t>name</w:t>
      </w:r>
      <w:r>
        <w:rPr>
          <w:i/>
          <w:color w:val="231F20"/>
          <w:spacing w:val="-23"/>
        </w:rPr>
        <w:t xml:space="preserve"> </w:t>
      </w:r>
      <w:r>
        <w:rPr>
          <w:i/>
          <w:color w:val="231F20"/>
        </w:rPr>
        <w:t>of</w:t>
      </w:r>
      <w:r>
        <w:rPr>
          <w:i/>
          <w:color w:val="231F20"/>
          <w:spacing w:val="-24"/>
        </w:rPr>
        <w:t xml:space="preserve"> </w:t>
      </w:r>
      <w:r>
        <w:rPr>
          <w:i/>
          <w:color w:val="231F20"/>
        </w:rPr>
        <w:t>Procuring</w:t>
      </w:r>
      <w:r>
        <w:rPr>
          <w:i/>
          <w:color w:val="231F20"/>
          <w:spacing w:val="-24"/>
        </w:rPr>
        <w:t xml:space="preserve"> </w:t>
      </w:r>
      <w:r>
        <w:rPr>
          <w:i/>
          <w:color w:val="231F20"/>
        </w:rPr>
        <w:t>Entity</w:t>
      </w:r>
      <w:r>
        <w:rPr>
          <w:color w:val="231F20"/>
        </w:rPr>
        <w:t>]</w:t>
      </w:r>
    </w:p>
    <w:p w14:paraId="36B949D0" w14:textId="77777777" w:rsidR="005F5B22" w:rsidRDefault="00B0057A" w:rsidP="0007468A">
      <w:pPr>
        <w:pStyle w:val="ListParagraph"/>
        <w:numPr>
          <w:ilvl w:val="1"/>
          <w:numId w:val="9"/>
        </w:numPr>
        <w:tabs>
          <w:tab w:val="left" w:pos="1557"/>
          <w:tab w:val="left" w:pos="1558"/>
        </w:tabs>
        <w:spacing w:before="39"/>
        <w:ind w:right="720"/>
      </w:pPr>
      <w:r>
        <w:rPr>
          <w:color w:val="231F20"/>
        </w:rPr>
        <w:t>Email</w:t>
      </w:r>
      <w:r>
        <w:rPr>
          <w:color w:val="231F20"/>
          <w:spacing w:val="-24"/>
        </w:rPr>
        <w:t xml:space="preserve"> </w:t>
      </w:r>
      <w:r>
        <w:rPr>
          <w:color w:val="231F20"/>
        </w:rPr>
        <w:t>address:</w:t>
      </w:r>
      <w:r>
        <w:rPr>
          <w:color w:val="231F20"/>
          <w:spacing w:val="-24"/>
        </w:rPr>
        <w:t xml:space="preserve"> </w:t>
      </w:r>
      <w:r>
        <w:rPr>
          <w:color w:val="231F20"/>
        </w:rPr>
        <w:t>[</w:t>
      </w:r>
      <w:r>
        <w:rPr>
          <w:i/>
          <w:color w:val="231F20"/>
        </w:rPr>
        <w:t>insert</w:t>
      </w:r>
      <w:r>
        <w:rPr>
          <w:i/>
          <w:color w:val="231F20"/>
          <w:spacing w:val="-24"/>
        </w:rPr>
        <w:t xml:space="preserve"> </w:t>
      </w:r>
      <w:r>
        <w:rPr>
          <w:i/>
          <w:color w:val="231F20"/>
        </w:rPr>
        <w:t>email</w:t>
      </w:r>
      <w:r>
        <w:rPr>
          <w:i/>
          <w:color w:val="231F20"/>
          <w:spacing w:val="-24"/>
        </w:rPr>
        <w:t xml:space="preserve"> </w:t>
      </w:r>
      <w:r>
        <w:rPr>
          <w:i/>
          <w:color w:val="231F20"/>
        </w:rPr>
        <w:t>address</w:t>
      </w:r>
      <w:r>
        <w:rPr>
          <w:color w:val="231F20"/>
        </w:rPr>
        <w:t>]</w:t>
      </w:r>
    </w:p>
    <w:p w14:paraId="7D516FCC" w14:textId="77777777" w:rsidR="005F5B22" w:rsidRDefault="005F5B22" w:rsidP="0007468A">
      <w:pPr>
        <w:pStyle w:val="BodyText"/>
        <w:spacing w:before="5"/>
        <w:ind w:right="720"/>
        <w:rPr>
          <w:sz w:val="27"/>
        </w:rPr>
      </w:pPr>
    </w:p>
    <w:p w14:paraId="383AF100" w14:textId="77777777" w:rsidR="005F5B22" w:rsidRDefault="00B0057A" w:rsidP="0007468A">
      <w:pPr>
        <w:pStyle w:val="ListParagraph"/>
        <w:numPr>
          <w:ilvl w:val="0"/>
          <w:numId w:val="9"/>
        </w:numPr>
        <w:tabs>
          <w:tab w:val="left" w:pos="1108"/>
        </w:tabs>
        <w:spacing w:line="230" w:lineRule="auto"/>
        <w:ind w:right="720" w:hanging="414"/>
        <w:jc w:val="both"/>
      </w:pPr>
      <w:r>
        <w:rPr>
          <w:color w:val="231F20"/>
        </w:rPr>
        <w:t>At</w:t>
      </w:r>
      <w:r>
        <w:rPr>
          <w:color w:val="231F20"/>
          <w:spacing w:val="-17"/>
        </w:rPr>
        <w:t xml:space="preserve"> </w:t>
      </w:r>
      <w:r>
        <w:rPr>
          <w:color w:val="231F20"/>
        </w:rPr>
        <w:t>this</w:t>
      </w:r>
      <w:r>
        <w:rPr>
          <w:color w:val="231F20"/>
          <w:spacing w:val="-17"/>
        </w:rPr>
        <w:t xml:space="preserve"> </w:t>
      </w:r>
      <w:r>
        <w:rPr>
          <w:color w:val="231F20"/>
        </w:rPr>
        <w:t>point</w:t>
      </w:r>
      <w:r>
        <w:rPr>
          <w:color w:val="231F20"/>
          <w:spacing w:val="-17"/>
        </w:rPr>
        <w:t xml:space="preserve"> </w:t>
      </w:r>
      <w:r>
        <w:rPr>
          <w:color w:val="231F20"/>
        </w:rPr>
        <w:t>in</w:t>
      </w:r>
      <w:r>
        <w:rPr>
          <w:color w:val="231F20"/>
          <w:spacing w:val="-17"/>
        </w:rPr>
        <w:t xml:space="preserve"> </w:t>
      </w:r>
      <w:r>
        <w:rPr>
          <w:color w:val="231F20"/>
        </w:rPr>
        <w:t>the</w:t>
      </w:r>
      <w:r>
        <w:rPr>
          <w:color w:val="231F20"/>
          <w:spacing w:val="-17"/>
        </w:rPr>
        <w:t xml:space="preserve"> </w:t>
      </w:r>
      <w:r>
        <w:rPr>
          <w:color w:val="231F20"/>
        </w:rPr>
        <w:t>procurement</w:t>
      </w:r>
      <w:r>
        <w:rPr>
          <w:color w:val="231F20"/>
          <w:spacing w:val="-17"/>
        </w:rPr>
        <w:t xml:space="preserve"> </w:t>
      </w:r>
      <w:r>
        <w:rPr>
          <w:color w:val="231F20"/>
        </w:rPr>
        <w:t>process,</w:t>
      </w:r>
      <w:r>
        <w:rPr>
          <w:color w:val="231F20"/>
          <w:spacing w:val="-17"/>
        </w:rPr>
        <w:t xml:space="preserve"> </w:t>
      </w:r>
      <w:r>
        <w:rPr>
          <w:color w:val="231F20"/>
        </w:rPr>
        <w:t>you</w:t>
      </w:r>
      <w:r>
        <w:rPr>
          <w:color w:val="231F20"/>
          <w:spacing w:val="-17"/>
        </w:rPr>
        <w:t xml:space="preserve"> </w:t>
      </w:r>
      <w:r>
        <w:rPr>
          <w:color w:val="231F20"/>
        </w:rPr>
        <w:t>may</w:t>
      </w:r>
      <w:r>
        <w:rPr>
          <w:color w:val="231F20"/>
          <w:spacing w:val="-17"/>
        </w:rPr>
        <w:t xml:space="preserve"> </w:t>
      </w:r>
      <w:r>
        <w:rPr>
          <w:color w:val="231F20"/>
        </w:rPr>
        <w:t>submit</w:t>
      </w:r>
      <w:r>
        <w:rPr>
          <w:color w:val="231F20"/>
          <w:spacing w:val="-17"/>
        </w:rPr>
        <w:t xml:space="preserve"> </w:t>
      </w:r>
      <w:r>
        <w:rPr>
          <w:color w:val="231F20"/>
        </w:rPr>
        <w:t>a</w:t>
      </w:r>
      <w:r>
        <w:rPr>
          <w:color w:val="231F20"/>
          <w:spacing w:val="-17"/>
        </w:rPr>
        <w:t xml:space="preserve"> </w:t>
      </w:r>
      <w:r>
        <w:rPr>
          <w:color w:val="231F20"/>
        </w:rPr>
        <w:t>Procurement-related</w:t>
      </w:r>
      <w:r>
        <w:rPr>
          <w:color w:val="231F20"/>
          <w:spacing w:val="-17"/>
        </w:rPr>
        <w:t xml:space="preserve"> </w:t>
      </w:r>
      <w:r>
        <w:rPr>
          <w:color w:val="231F20"/>
        </w:rPr>
        <w:t>Complaint</w:t>
      </w:r>
      <w:r>
        <w:rPr>
          <w:color w:val="231F20"/>
          <w:spacing w:val="-17"/>
        </w:rPr>
        <w:t xml:space="preserve"> </w:t>
      </w:r>
      <w:r>
        <w:rPr>
          <w:color w:val="231F20"/>
        </w:rPr>
        <w:t>challenging</w:t>
      </w:r>
      <w:r>
        <w:rPr>
          <w:color w:val="231F20"/>
          <w:spacing w:val="-17"/>
        </w:rPr>
        <w:t xml:space="preserve"> </w:t>
      </w:r>
      <w:r>
        <w:rPr>
          <w:color w:val="231F20"/>
        </w:rPr>
        <w:t>the decision</w:t>
      </w:r>
      <w:r>
        <w:rPr>
          <w:color w:val="231F20"/>
          <w:spacing w:val="-8"/>
        </w:rPr>
        <w:t xml:space="preserve"> </w:t>
      </w:r>
      <w:r>
        <w:rPr>
          <w:color w:val="231F20"/>
        </w:rPr>
        <w:t>to</w:t>
      </w:r>
      <w:r>
        <w:rPr>
          <w:color w:val="231F20"/>
          <w:spacing w:val="-8"/>
        </w:rPr>
        <w:t xml:space="preserve"> </w:t>
      </w:r>
      <w:r>
        <w:rPr>
          <w:color w:val="231F20"/>
        </w:rPr>
        <w:t>award</w:t>
      </w:r>
      <w:r>
        <w:rPr>
          <w:color w:val="231F20"/>
          <w:spacing w:val="-8"/>
        </w:rPr>
        <w:t xml:space="preserve"> </w:t>
      </w:r>
      <w:r>
        <w:rPr>
          <w:color w:val="231F20"/>
        </w:rPr>
        <w:t>the</w:t>
      </w:r>
      <w:r>
        <w:rPr>
          <w:color w:val="231F20"/>
          <w:spacing w:val="-8"/>
        </w:rPr>
        <w:t xml:space="preserve"> </w:t>
      </w:r>
      <w:r>
        <w:rPr>
          <w:color w:val="231F20"/>
        </w:rPr>
        <w:t>contract.</w:t>
      </w:r>
      <w:r>
        <w:rPr>
          <w:color w:val="231F20"/>
          <w:spacing w:val="-16"/>
        </w:rPr>
        <w:t xml:space="preserve"> </w:t>
      </w:r>
      <w:r>
        <w:rPr>
          <w:color w:val="231F20"/>
          <w:spacing w:val="-8"/>
        </w:rPr>
        <w:t xml:space="preserve">You </w:t>
      </w:r>
      <w:r>
        <w:rPr>
          <w:color w:val="231F20"/>
        </w:rPr>
        <w:t>do</w:t>
      </w:r>
      <w:r>
        <w:rPr>
          <w:color w:val="231F20"/>
          <w:spacing w:val="-8"/>
        </w:rPr>
        <w:t xml:space="preserve"> </w:t>
      </w:r>
      <w:r>
        <w:rPr>
          <w:color w:val="231F20"/>
        </w:rPr>
        <w:t>not</w:t>
      </w:r>
      <w:r>
        <w:rPr>
          <w:color w:val="231F20"/>
          <w:spacing w:val="-8"/>
        </w:rPr>
        <w:t xml:space="preserve"> </w:t>
      </w:r>
      <w:r>
        <w:rPr>
          <w:color w:val="231F20"/>
        </w:rPr>
        <w:t>need</w:t>
      </w:r>
      <w:r>
        <w:rPr>
          <w:color w:val="231F20"/>
          <w:spacing w:val="-8"/>
        </w:rPr>
        <w:t xml:space="preserve"> </w:t>
      </w:r>
      <w:r>
        <w:rPr>
          <w:color w:val="231F20"/>
        </w:rPr>
        <w:t>to</w:t>
      </w:r>
      <w:r>
        <w:rPr>
          <w:color w:val="231F20"/>
          <w:spacing w:val="-8"/>
        </w:rPr>
        <w:t xml:space="preserve"> </w:t>
      </w:r>
      <w:r>
        <w:rPr>
          <w:color w:val="231F20"/>
        </w:rPr>
        <w:t>have</w:t>
      </w:r>
      <w:r>
        <w:rPr>
          <w:color w:val="231F20"/>
          <w:spacing w:val="-8"/>
        </w:rPr>
        <w:t xml:space="preserve"> </w:t>
      </w:r>
      <w:r>
        <w:rPr>
          <w:color w:val="231F20"/>
        </w:rPr>
        <w:t>requested,</w:t>
      </w:r>
      <w:r>
        <w:rPr>
          <w:color w:val="231F20"/>
          <w:spacing w:val="-8"/>
        </w:rPr>
        <w:t xml:space="preserve"> </w:t>
      </w:r>
      <w:r>
        <w:rPr>
          <w:color w:val="231F20"/>
        </w:rPr>
        <w:t>or</w:t>
      </w:r>
      <w:r>
        <w:rPr>
          <w:color w:val="231F20"/>
          <w:spacing w:val="-8"/>
        </w:rPr>
        <w:t xml:space="preserve"> </w:t>
      </w:r>
      <w:r>
        <w:rPr>
          <w:color w:val="231F20"/>
        </w:rPr>
        <w:t>received,</w:t>
      </w:r>
      <w:r>
        <w:rPr>
          <w:color w:val="231F20"/>
          <w:spacing w:val="-8"/>
        </w:rPr>
        <w:t xml:space="preserve"> </w:t>
      </w:r>
      <w:r>
        <w:rPr>
          <w:color w:val="231F20"/>
        </w:rPr>
        <w:t>a</w:t>
      </w:r>
      <w:r>
        <w:rPr>
          <w:color w:val="231F20"/>
          <w:spacing w:val="-8"/>
        </w:rPr>
        <w:t xml:space="preserve"> </w:t>
      </w:r>
      <w:r>
        <w:rPr>
          <w:color w:val="231F20"/>
        </w:rPr>
        <w:t>debrieﬁng</w:t>
      </w:r>
      <w:r>
        <w:rPr>
          <w:color w:val="231F20"/>
          <w:spacing w:val="-8"/>
        </w:rPr>
        <w:t xml:space="preserve"> </w:t>
      </w:r>
      <w:r>
        <w:rPr>
          <w:color w:val="231F20"/>
        </w:rPr>
        <w:t>before</w:t>
      </w:r>
      <w:r>
        <w:rPr>
          <w:color w:val="231F20"/>
          <w:spacing w:val="-8"/>
        </w:rPr>
        <w:t xml:space="preserve"> </w:t>
      </w:r>
      <w:r>
        <w:rPr>
          <w:color w:val="231F20"/>
        </w:rPr>
        <w:t>making this</w:t>
      </w:r>
      <w:r>
        <w:rPr>
          <w:color w:val="231F20"/>
          <w:spacing w:val="-17"/>
        </w:rPr>
        <w:t xml:space="preserve"> </w:t>
      </w:r>
      <w:r>
        <w:rPr>
          <w:color w:val="231F20"/>
        </w:rPr>
        <w:t>complaint.</w:t>
      </w:r>
      <w:r>
        <w:rPr>
          <w:color w:val="231F20"/>
          <w:spacing w:val="-25"/>
        </w:rPr>
        <w:t xml:space="preserve"> </w:t>
      </w:r>
      <w:r>
        <w:rPr>
          <w:color w:val="231F20"/>
          <w:spacing w:val="-6"/>
        </w:rPr>
        <w:t>Your</w:t>
      </w:r>
      <w:r>
        <w:rPr>
          <w:color w:val="231F20"/>
          <w:spacing w:val="-17"/>
        </w:rPr>
        <w:t xml:space="preserve"> </w:t>
      </w:r>
      <w:r>
        <w:rPr>
          <w:color w:val="231F20"/>
        </w:rPr>
        <w:t>complaint</w:t>
      </w:r>
      <w:r>
        <w:rPr>
          <w:color w:val="231F20"/>
          <w:spacing w:val="-17"/>
        </w:rPr>
        <w:t xml:space="preserve"> </w:t>
      </w:r>
      <w:r>
        <w:rPr>
          <w:color w:val="231F20"/>
        </w:rPr>
        <w:t>must</w:t>
      </w:r>
      <w:r>
        <w:rPr>
          <w:color w:val="231F20"/>
          <w:spacing w:val="-17"/>
        </w:rPr>
        <w:t xml:space="preserve"> </w:t>
      </w:r>
      <w:r>
        <w:rPr>
          <w:color w:val="231F20"/>
        </w:rPr>
        <w:t>be</w:t>
      </w:r>
      <w:r>
        <w:rPr>
          <w:color w:val="231F20"/>
          <w:spacing w:val="-17"/>
        </w:rPr>
        <w:t xml:space="preserve"> </w:t>
      </w:r>
      <w:r>
        <w:rPr>
          <w:color w:val="231F20"/>
        </w:rPr>
        <w:t>submitted</w:t>
      </w:r>
      <w:r>
        <w:rPr>
          <w:color w:val="231F20"/>
          <w:spacing w:val="-17"/>
        </w:rPr>
        <w:t xml:space="preserve"> </w:t>
      </w:r>
      <w:r>
        <w:rPr>
          <w:color w:val="231F20"/>
        </w:rPr>
        <w:t>within</w:t>
      </w:r>
      <w:r>
        <w:rPr>
          <w:color w:val="231F20"/>
          <w:spacing w:val="-17"/>
        </w:rPr>
        <w:t xml:space="preserve"> </w:t>
      </w:r>
      <w:r>
        <w:rPr>
          <w:color w:val="231F20"/>
        </w:rPr>
        <w:t>the</w:t>
      </w:r>
      <w:r>
        <w:rPr>
          <w:color w:val="231F20"/>
          <w:spacing w:val="-17"/>
        </w:rPr>
        <w:t xml:space="preserve"> </w:t>
      </w:r>
      <w:r>
        <w:rPr>
          <w:color w:val="231F20"/>
        </w:rPr>
        <w:t>Standstill</w:t>
      </w:r>
      <w:r>
        <w:rPr>
          <w:color w:val="231F20"/>
          <w:spacing w:val="-17"/>
        </w:rPr>
        <w:t xml:space="preserve"> </w:t>
      </w:r>
      <w:r>
        <w:rPr>
          <w:color w:val="231F20"/>
        </w:rPr>
        <w:t>Period</w:t>
      </w:r>
      <w:r>
        <w:rPr>
          <w:color w:val="231F20"/>
          <w:spacing w:val="-17"/>
        </w:rPr>
        <w:t xml:space="preserve"> </w:t>
      </w:r>
      <w:r>
        <w:rPr>
          <w:color w:val="231F20"/>
        </w:rPr>
        <w:t>and</w:t>
      </w:r>
      <w:r>
        <w:rPr>
          <w:color w:val="231F20"/>
          <w:spacing w:val="-17"/>
        </w:rPr>
        <w:t xml:space="preserve"> </w:t>
      </w:r>
      <w:r>
        <w:rPr>
          <w:color w:val="231F20"/>
        </w:rPr>
        <w:t>received</w:t>
      </w:r>
      <w:r>
        <w:rPr>
          <w:color w:val="231F20"/>
          <w:spacing w:val="-17"/>
        </w:rPr>
        <w:t xml:space="preserve"> </w:t>
      </w:r>
      <w:r>
        <w:rPr>
          <w:color w:val="231F20"/>
        </w:rPr>
        <w:t>by</w:t>
      </w:r>
      <w:r>
        <w:rPr>
          <w:color w:val="231F20"/>
          <w:spacing w:val="-17"/>
        </w:rPr>
        <w:t xml:space="preserve"> </w:t>
      </w:r>
      <w:r>
        <w:rPr>
          <w:color w:val="231F20"/>
        </w:rPr>
        <w:t>us</w:t>
      </w:r>
      <w:r>
        <w:rPr>
          <w:color w:val="231F20"/>
          <w:spacing w:val="-17"/>
        </w:rPr>
        <w:t xml:space="preserve"> </w:t>
      </w:r>
      <w:r>
        <w:rPr>
          <w:color w:val="231F20"/>
        </w:rPr>
        <w:t>before</w:t>
      </w:r>
      <w:r>
        <w:rPr>
          <w:color w:val="231F20"/>
          <w:spacing w:val="-17"/>
        </w:rPr>
        <w:t xml:space="preserve"> </w:t>
      </w:r>
      <w:r>
        <w:rPr>
          <w:color w:val="231F20"/>
        </w:rPr>
        <w:t>the Standstill</w:t>
      </w:r>
      <w:r>
        <w:rPr>
          <w:color w:val="231F20"/>
          <w:spacing w:val="-23"/>
        </w:rPr>
        <w:t xml:space="preserve"> </w:t>
      </w:r>
      <w:r>
        <w:rPr>
          <w:color w:val="231F20"/>
        </w:rPr>
        <w:t>Period</w:t>
      </w:r>
      <w:r>
        <w:rPr>
          <w:color w:val="231F20"/>
          <w:spacing w:val="-23"/>
        </w:rPr>
        <w:t xml:space="preserve"> </w:t>
      </w:r>
      <w:r>
        <w:rPr>
          <w:color w:val="231F20"/>
        </w:rPr>
        <w:t>ends.</w:t>
      </w:r>
    </w:p>
    <w:p w14:paraId="483C6BA2" w14:textId="77777777" w:rsidR="005F5B22" w:rsidRDefault="00B0057A" w:rsidP="0007468A">
      <w:pPr>
        <w:pStyle w:val="ListParagraph"/>
        <w:numPr>
          <w:ilvl w:val="0"/>
          <w:numId w:val="9"/>
        </w:numPr>
        <w:tabs>
          <w:tab w:val="left" w:pos="1108"/>
        </w:tabs>
        <w:spacing w:before="77" w:line="230" w:lineRule="auto"/>
        <w:ind w:right="720" w:hanging="414"/>
        <w:jc w:val="both"/>
      </w:pPr>
      <w:r>
        <w:rPr>
          <w:color w:val="231F20"/>
        </w:rPr>
        <w:t>Further</w:t>
      </w:r>
      <w:r>
        <w:rPr>
          <w:color w:val="231F20"/>
          <w:spacing w:val="-9"/>
        </w:rPr>
        <w:t xml:space="preserve"> </w:t>
      </w:r>
      <w:r>
        <w:rPr>
          <w:color w:val="231F20"/>
        </w:rPr>
        <w:t>information:</w:t>
      </w:r>
      <w:r>
        <w:rPr>
          <w:color w:val="231F20"/>
          <w:spacing w:val="-9"/>
        </w:rPr>
        <w:t xml:space="preserve"> </w:t>
      </w:r>
      <w:r>
        <w:rPr>
          <w:color w:val="231F20"/>
        </w:rPr>
        <w:t>For</w:t>
      </w:r>
      <w:r>
        <w:rPr>
          <w:color w:val="231F20"/>
          <w:spacing w:val="-9"/>
        </w:rPr>
        <w:t xml:space="preserve"> </w:t>
      </w:r>
      <w:r>
        <w:rPr>
          <w:color w:val="231F20"/>
        </w:rPr>
        <w:t>more</w:t>
      </w:r>
      <w:r>
        <w:rPr>
          <w:color w:val="231F20"/>
          <w:spacing w:val="-9"/>
        </w:rPr>
        <w:t xml:space="preserve"> </w:t>
      </w:r>
      <w:r>
        <w:rPr>
          <w:color w:val="231F20"/>
        </w:rPr>
        <w:t>information</w:t>
      </w:r>
      <w:r>
        <w:rPr>
          <w:color w:val="231F20"/>
          <w:spacing w:val="-9"/>
        </w:rPr>
        <w:t xml:space="preserve"> </w:t>
      </w:r>
      <w:r>
        <w:rPr>
          <w:color w:val="231F20"/>
        </w:rPr>
        <w:t>refer</w:t>
      </w:r>
      <w:r>
        <w:rPr>
          <w:color w:val="231F20"/>
          <w:spacing w:val="-9"/>
        </w:rPr>
        <w:t xml:space="preserve"> </w:t>
      </w:r>
      <w:r>
        <w:rPr>
          <w:color w:val="231F20"/>
        </w:rPr>
        <w:t>to</w:t>
      </w:r>
      <w:r>
        <w:rPr>
          <w:color w:val="231F20"/>
          <w:spacing w:val="-9"/>
        </w:rPr>
        <w:t xml:space="preserve"> </w:t>
      </w:r>
      <w:r>
        <w:rPr>
          <w:color w:val="231F20"/>
        </w:rPr>
        <w:t>the</w:t>
      </w:r>
      <w:r>
        <w:rPr>
          <w:color w:val="231F20"/>
          <w:spacing w:val="-9"/>
        </w:rPr>
        <w:t xml:space="preserve"> </w:t>
      </w:r>
      <w:r>
        <w:rPr>
          <w:color w:val="231F20"/>
        </w:rPr>
        <w:t>Public</w:t>
      </w:r>
      <w:r>
        <w:rPr>
          <w:color w:val="231F20"/>
          <w:spacing w:val="-9"/>
        </w:rPr>
        <w:t xml:space="preserve"> </w:t>
      </w:r>
      <w:r>
        <w:rPr>
          <w:color w:val="231F20"/>
        </w:rPr>
        <w:t>Procurement</w:t>
      </w:r>
      <w:r>
        <w:rPr>
          <w:color w:val="231F20"/>
          <w:spacing w:val="-9"/>
        </w:rPr>
        <w:t xml:space="preserve"> </w:t>
      </w:r>
      <w:r>
        <w:rPr>
          <w:color w:val="231F20"/>
        </w:rPr>
        <w:t>and</w:t>
      </w:r>
      <w:r>
        <w:rPr>
          <w:color w:val="231F20"/>
          <w:spacing w:val="-9"/>
        </w:rPr>
        <w:t xml:space="preserve"> </w:t>
      </w:r>
      <w:r>
        <w:rPr>
          <w:color w:val="231F20"/>
        </w:rPr>
        <w:t>Disposals</w:t>
      </w:r>
      <w:r>
        <w:rPr>
          <w:color w:val="231F20"/>
          <w:spacing w:val="-21"/>
        </w:rPr>
        <w:t xml:space="preserve"> </w:t>
      </w:r>
      <w:r>
        <w:rPr>
          <w:color w:val="231F20"/>
        </w:rPr>
        <w:t>Act</w:t>
      </w:r>
      <w:r>
        <w:rPr>
          <w:color w:val="231F20"/>
          <w:spacing w:val="-9"/>
        </w:rPr>
        <w:t xml:space="preserve"> </w:t>
      </w:r>
      <w:r>
        <w:rPr>
          <w:color w:val="231F20"/>
        </w:rPr>
        <w:t>2015</w:t>
      </w:r>
      <w:r>
        <w:rPr>
          <w:color w:val="231F20"/>
          <w:spacing w:val="-9"/>
        </w:rPr>
        <w:t xml:space="preserve"> </w:t>
      </w:r>
      <w:r>
        <w:rPr>
          <w:color w:val="231F20"/>
        </w:rPr>
        <w:t>and</w:t>
      </w:r>
      <w:r>
        <w:rPr>
          <w:color w:val="231F20"/>
          <w:spacing w:val="-9"/>
        </w:rPr>
        <w:t xml:space="preserve"> </w:t>
      </w:r>
      <w:r>
        <w:rPr>
          <w:color w:val="231F20"/>
        </w:rPr>
        <w:t>its Regulations</w:t>
      </w:r>
      <w:r>
        <w:rPr>
          <w:color w:val="231F20"/>
          <w:spacing w:val="-23"/>
        </w:rPr>
        <w:t xml:space="preserve"> </w:t>
      </w:r>
      <w:r>
        <w:rPr>
          <w:color w:val="231F20"/>
        </w:rPr>
        <w:t>available</w:t>
      </w:r>
      <w:r>
        <w:rPr>
          <w:color w:val="231F20"/>
          <w:spacing w:val="-23"/>
        </w:rPr>
        <w:t xml:space="preserve"> </w:t>
      </w:r>
      <w:r>
        <w:rPr>
          <w:color w:val="231F20"/>
        </w:rPr>
        <w:t>from</w:t>
      </w:r>
      <w:r>
        <w:rPr>
          <w:color w:val="231F20"/>
          <w:spacing w:val="-23"/>
        </w:rPr>
        <w:t xml:space="preserve"> </w:t>
      </w:r>
      <w:r>
        <w:rPr>
          <w:color w:val="231F20"/>
        </w:rPr>
        <w:t>the</w:t>
      </w:r>
      <w:r>
        <w:rPr>
          <w:color w:val="231F20"/>
          <w:spacing w:val="-27"/>
        </w:rPr>
        <w:t xml:space="preserve"> </w:t>
      </w:r>
      <w:r>
        <w:rPr>
          <w:color w:val="231F20"/>
          <w:spacing w:val="-3"/>
        </w:rPr>
        <w:t>Website</w:t>
      </w:r>
      <w:r>
        <w:rPr>
          <w:color w:val="0000C4"/>
          <w:spacing w:val="-23"/>
        </w:rPr>
        <w:t xml:space="preserve"> </w:t>
      </w:r>
      <w:hyperlink r:id="rId58">
        <w:r>
          <w:rPr>
            <w:color w:val="0000C4"/>
            <w:u w:val="single" w:color="0000C4"/>
          </w:rPr>
          <w:t>info@ppra.go.ke</w:t>
        </w:r>
        <w:r>
          <w:rPr>
            <w:color w:val="0000C4"/>
            <w:spacing w:val="-23"/>
          </w:rPr>
          <w:t xml:space="preserve"> </w:t>
        </w:r>
      </w:hyperlink>
      <w:r>
        <w:rPr>
          <w:color w:val="231F20"/>
        </w:rPr>
        <w:t>or</w:t>
      </w:r>
      <w:hyperlink r:id="rId59">
        <w:r>
          <w:rPr>
            <w:color w:val="0000C4"/>
            <w:spacing w:val="-22"/>
          </w:rPr>
          <w:t xml:space="preserve"> </w:t>
        </w:r>
        <w:r>
          <w:rPr>
            <w:color w:val="0000C4"/>
            <w:u w:val="single" w:color="0000C4"/>
          </w:rPr>
          <w:t>complaints@ppra.go.ke</w:t>
        </w:r>
      </w:hyperlink>
      <w:r>
        <w:rPr>
          <w:color w:val="231F20"/>
        </w:rPr>
        <w:t>.</w:t>
      </w:r>
    </w:p>
    <w:p w14:paraId="50FA0F80" w14:textId="77777777" w:rsidR="005F5B22" w:rsidRDefault="00B0057A" w:rsidP="0007468A">
      <w:pPr>
        <w:pStyle w:val="BodyText"/>
        <w:spacing w:before="66"/>
        <w:ind w:left="1107" w:right="720"/>
      </w:pPr>
      <w:r>
        <w:rPr>
          <w:color w:val="231F20"/>
        </w:rPr>
        <w:t>You should read these documents before preparing and submitting your complaint.</w:t>
      </w:r>
    </w:p>
    <w:p w14:paraId="24317FB0" w14:textId="77777777" w:rsidR="005F5B22" w:rsidRDefault="00B0057A" w:rsidP="0007468A">
      <w:pPr>
        <w:pStyle w:val="ListParagraph"/>
        <w:numPr>
          <w:ilvl w:val="0"/>
          <w:numId w:val="9"/>
        </w:numPr>
        <w:tabs>
          <w:tab w:val="left" w:pos="1107"/>
          <w:tab w:val="left" w:pos="1108"/>
        </w:tabs>
        <w:spacing w:before="64"/>
        <w:ind w:right="720" w:hanging="414"/>
      </w:pPr>
      <w:r>
        <w:rPr>
          <w:color w:val="231F20"/>
        </w:rPr>
        <w:t>There</w:t>
      </w:r>
      <w:r>
        <w:rPr>
          <w:color w:val="231F20"/>
          <w:spacing w:val="-23"/>
        </w:rPr>
        <w:t xml:space="preserve"> </w:t>
      </w:r>
      <w:r>
        <w:rPr>
          <w:color w:val="231F20"/>
        </w:rPr>
        <w:t>are</w:t>
      </w:r>
      <w:r>
        <w:rPr>
          <w:color w:val="231F20"/>
          <w:spacing w:val="-23"/>
        </w:rPr>
        <w:t xml:space="preserve"> </w:t>
      </w:r>
      <w:r>
        <w:rPr>
          <w:color w:val="231F20"/>
        </w:rPr>
        <w:t>four</w:t>
      </w:r>
      <w:r>
        <w:rPr>
          <w:color w:val="231F20"/>
          <w:spacing w:val="-22"/>
        </w:rPr>
        <w:t xml:space="preserve"> </w:t>
      </w:r>
      <w:r>
        <w:rPr>
          <w:color w:val="231F20"/>
        </w:rPr>
        <w:t>essential</w:t>
      </w:r>
      <w:r>
        <w:rPr>
          <w:color w:val="231F20"/>
          <w:spacing w:val="-23"/>
        </w:rPr>
        <w:t xml:space="preserve"> </w:t>
      </w:r>
      <w:r>
        <w:rPr>
          <w:color w:val="231F20"/>
        </w:rPr>
        <w:t>requirements:</w:t>
      </w:r>
    </w:p>
    <w:p w14:paraId="19FC42C7" w14:textId="77777777" w:rsidR="005F5B22" w:rsidRDefault="00B0057A" w:rsidP="0007468A">
      <w:pPr>
        <w:pStyle w:val="ListParagraph"/>
        <w:numPr>
          <w:ilvl w:val="1"/>
          <w:numId w:val="9"/>
        </w:numPr>
        <w:tabs>
          <w:tab w:val="left" w:pos="1563"/>
          <w:tab w:val="left" w:pos="1564"/>
        </w:tabs>
        <w:spacing w:before="72" w:line="230" w:lineRule="auto"/>
        <w:ind w:left="1569" w:right="720" w:hanging="462"/>
      </w:pPr>
      <w:r>
        <w:rPr>
          <w:color w:val="231F20"/>
          <w:spacing w:val="-8"/>
        </w:rPr>
        <w:t xml:space="preserve">You </w:t>
      </w:r>
      <w:r>
        <w:rPr>
          <w:color w:val="231F20"/>
        </w:rPr>
        <w:t xml:space="preserve">must be an 'interested party'. In this case, that means a Tenderer who submitted a </w:t>
      </w:r>
      <w:r>
        <w:rPr>
          <w:color w:val="231F20"/>
          <w:spacing w:val="-3"/>
        </w:rPr>
        <w:t xml:space="preserve">Tender </w:t>
      </w:r>
      <w:r>
        <w:rPr>
          <w:color w:val="231F20"/>
        </w:rPr>
        <w:t>in</w:t>
      </w:r>
      <w:r>
        <w:rPr>
          <w:color w:val="231F20"/>
          <w:spacing w:val="-8"/>
        </w:rPr>
        <w:t xml:space="preserve"> </w:t>
      </w:r>
      <w:r>
        <w:rPr>
          <w:color w:val="231F20"/>
        </w:rPr>
        <w:t>this tendering</w:t>
      </w:r>
      <w:r>
        <w:rPr>
          <w:color w:val="231F20"/>
          <w:spacing w:val="-23"/>
        </w:rPr>
        <w:t xml:space="preserve"> </w:t>
      </w:r>
      <w:r>
        <w:rPr>
          <w:color w:val="231F20"/>
        </w:rPr>
        <w:t>process,</w:t>
      </w:r>
      <w:r>
        <w:rPr>
          <w:color w:val="231F20"/>
          <w:spacing w:val="-22"/>
        </w:rPr>
        <w:t xml:space="preserve"> </w:t>
      </w:r>
      <w:r>
        <w:rPr>
          <w:color w:val="231F20"/>
        </w:rPr>
        <w:t>and</w:t>
      </w:r>
      <w:r>
        <w:rPr>
          <w:color w:val="231F20"/>
          <w:spacing w:val="-23"/>
        </w:rPr>
        <w:t xml:space="preserve"> </w:t>
      </w:r>
      <w:r>
        <w:rPr>
          <w:color w:val="231F20"/>
        </w:rPr>
        <w:t>is</w:t>
      </w:r>
      <w:r>
        <w:rPr>
          <w:color w:val="231F20"/>
          <w:spacing w:val="-23"/>
        </w:rPr>
        <w:t xml:space="preserve"> </w:t>
      </w:r>
      <w:r>
        <w:rPr>
          <w:color w:val="231F20"/>
        </w:rPr>
        <w:t>the</w:t>
      </w:r>
      <w:r>
        <w:rPr>
          <w:color w:val="231F20"/>
          <w:spacing w:val="-23"/>
        </w:rPr>
        <w:t xml:space="preserve"> </w:t>
      </w:r>
      <w:r>
        <w:rPr>
          <w:color w:val="231F20"/>
        </w:rPr>
        <w:t>recipient</w:t>
      </w:r>
      <w:r>
        <w:rPr>
          <w:color w:val="231F20"/>
          <w:spacing w:val="-23"/>
        </w:rPr>
        <w:t xml:space="preserve"> </w:t>
      </w:r>
      <w:r>
        <w:rPr>
          <w:color w:val="231F20"/>
        </w:rPr>
        <w:t>of</w:t>
      </w:r>
      <w:r>
        <w:rPr>
          <w:color w:val="231F20"/>
          <w:spacing w:val="-22"/>
        </w:rPr>
        <w:t xml:space="preserve"> </w:t>
      </w:r>
      <w:r>
        <w:rPr>
          <w:color w:val="231F20"/>
        </w:rPr>
        <w:t>a</w:t>
      </w:r>
      <w:r>
        <w:rPr>
          <w:color w:val="231F20"/>
          <w:spacing w:val="-23"/>
        </w:rPr>
        <w:t xml:space="preserve"> </w:t>
      </w:r>
      <w:r>
        <w:rPr>
          <w:color w:val="231F20"/>
        </w:rPr>
        <w:t>Notiﬁcation</w:t>
      </w:r>
      <w:r>
        <w:rPr>
          <w:color w:val="231F20"/>
          <w:spacing w:val="-23"/>
        </w:rPr>
        <w:t xml:space="preserve"> </w:t>
      </w:r>
      <w:r>
        <w:rPr>
          <w:color w:val="231F20"/>
        </w:rPr>
        <w:t>of</w:t>
      </w:r>
      <w:r>
        <w:rPr>
          <w:color w:val="231F20"/>
          <w:spacing w:val="-23"/>
        </w:rPr>
        <w:t xml:space="preserve"> </w:t>
      </w:r>
      <w:r>
        <w:rPr>
          <w:color w:val="231F20"/>
        </w:rPr>
        <w:t>Intention</w:t>
      </w:r>
      <w:r>
        <w:rPr>
          <w:color w:val="231F20"/>
          <w:spacing w:val="-23"/>
        </w:rPr>
        <w:t xml:space="preserve"> </w:t>
      </w:r>
      <w:r>
        <w:rPr>
          <w:color w:val="231F20"/>
        </w:rPr>
        <w:t>to</w:t>
      </w:r>
      <w:r>
        <w:rPr>
          <w:color w:val="231F20"/>
          <w:spacing w:val="-35"/>
        </w:rPr>
        <w:t xml:space="preserve"> </w:t>
      </w:r>
      <w:r>
        <w:rPr>
          <w:color w:val="231F20"/>
          <w:spacing w:val="-4"/>
        </w:rPr>
        <w:t>Award.</w:t>
      </w:r>
    </w:p>
    <w:p w14:paraId="7D9A9CD6" w14:textId="77777777" w:rsidR="005F5B22" w:rsidRDefault="00B0057A" w:rsidP="0007468A">
      <w:pPr>
        <w:pStyle w:val="ListParagraph"/>
        <w:numPr>
          <w:ilvl w:val="1"/>
          <w:numId w:val="9"/>
        </w:numPr>
        <w:tabs>
          <w:tab w:val="left" w:pos="1563"/>
          <w:tab w:val="left" w:pos="1564"/>
        </w:tabs>
        <w:spacing w:before="66"/>
        <w:ind w:left="1563" w:right="720"/>
      </w:pPr>
      <w:r>
        <w:rPr>
          <w:color w:val="231F20"/>
        </w:rPr>
        <w:lastRenderedPageBreak/>
        <w:t>The</w:t>
      </w:r>
      <w:r>
        <w:rPr>
          <w:color w:val="231F20"/>
          <w:spacing w:val="-23"/>
        </w:rPr>
        <w:t xml:space="preserve"> </w:t>
      </w:r>
      <w:r>
        <w:rPr>
          <w:color w:val="231F20"/>
        </w:rPr>
        <w:t>complaint</w:t>
      </w:r>
      <w:r>
        <w:rPr>
          <w:color w:val="231F20"/>
          <w:spacing w:val="-23"/>
        </w:rPr>
        <w:t xml:space="preserve"> </w:t>
      </w:r>
      <w:r>
        <w:rPr>
          <w:color w:val="231F20"/>
        </w:rPr>
        <w:t>can</w:t>
      </w:r>
      <w:r>
        <w:rPr>
          <w:color w:val="231F20"/>
          <w:spacing w:val="-23"/>
        </w:rPr>
        <w:t xml:space="preserve"> </w:t>
      </w:r>
      <w:r>
        <w:rPr>
          <w:color w:val="231F20"/>
        </w:rPr>
        <w:t>only</w:t>
      </w:r>
      <w:r>
        <w:rPr>
          <w:color w:val="231F20"/>
          <w:spacing w:val="-23"/>
        </w:rPr>
        <w:t xml:space="preserve"> </w:t>
      </w:r>
      <w:r>
        <w:rPr>
          <w:color w:val="231F20"/>
        </w:rPr>
        <w:t>challenge</w:t>
      </w:r>
      <w:r>
        <w:rPr>
          <w:color w:val="231F20"/>
          <w:spacing w:val="-23"/>
        </w:rPr>
        <w:t xml:space="preserve"> </w:t>
      </w:r>
      <w:r>
        <w:rPr>
          <w:color w:val="231F20"/>
        </w:rPr>
        <w:t>the</w:t>
      </w:r>
      <w:r>
        <w:rPr>
          <w:color w:val="231F20"/>
          <w:spacing w:val="-23"/>
        </w:rPr>
        <w:t xml:space="preserve"> </w:t>
      </w:r>
      <w:r>
        <w:rPr>
          <w:color w:val="231F20"/>
        </w:rPr>
        <w:t>decision</w:t>
      </w:r>
      <w:r>
        <w:rPr>
          <w:color w:val="231F20"/>
          <w:spacing w:val="-23"/>
        </w:rPr>
        <w:t xml:space="preserve"> </w:t>
      </w:r>
      <w:r>
        <w:rPr>
          <w:color w:val="231F20"/>
        </w:rPr>
        <w:t>to</w:t>
      </w:r>
      <w:r>
        <w:rPr>
          <w:color w:val="231F20"/>
          <w:spacing w:val="-23"/>
        </w:rPr>
        <w:t xml:space="preserve"> </w:t>
      </w:r>
      <w:r>
        <w:rPr>
          <w:color w:val="231F20"/>
        </w:rPr>
        <w:t>award</w:t>
      </w:r>
      <w:r>
        <w:rPr>
          <w:color w:val="231F20"/>
          <w:spacing w:val="-23"/>
        </w:rPr>
        <w:t xml:space="preserve"> </w:t>
      </w:r>
      <w:r>
        <w:rPr>
          <w:color w:val="231F20"/>
        </w:rPr>
        <w:t>the</w:t>
      </w:r>
      <w:r>
        <w:rPr>
          <w:color w:val="231F20"/>
          <w:spacing w:val="-23"/>
        </w:rPr>
        <w:t xml:space="preserve"> </w:t>
      </w:r>
      <w:r>
        <w:rPr>
          <w:color w:val="231F20"/>
        </w:rPr>
        <w:t>contract.</w:t>
      </w:r>
    </w:p>
    <w:p w14:paraId="2F7FC810" w14:textId="77777777" w:rsidR="005F5B22" w:rsidRDefault="00B0057A" w:rsidP="0007468A">
      <w:pPr>
        <w:pStyle w:val="ListParagraph"/>
        <w:numPr>
          <w:ilvl w:val="1"/>
          <w:numId w:val="9"/>
        </w:numPr>
        <w:tabs>
          <w:tab w:val="left" w:pos="1564"/>
        </w:tabs>
        <w:spacing w:before="64"/>
        <w:ind w:left="1563" w:right="720"/>
      </w:pPr>
      <w:r>
        <w:rPr>
          <w:color w:val="231F20"/>
          <w:spacing w:val="-8"/>
        </w:rPr>
        <w:t>You</w:t>
      </w:r>
      <w:r>
        <w:rPr>
          <w:color w:val="231F20"/>
          <w:spacing w:val="-22"/>
        </w:rPr>
        <w:t xml:space="preserve"> </w:t>
      </w:r>
      <w:r>
        <w:rPr>
          <w:color w:val="231F20"/>
        </w:rPr>
        <w:t>must</w:t>
      </w:r>
      <w:r>
        <w:rPr>
          <w:color w:val="231F20"/>
          <w:spacing w:val="-23"/>
        </w:rPr>
        <w:t xml:space="preserve"> </w:t>
      </w:r>
      <w:r>
        <w:rPr>
          <w:color w:val="231F20"/>
        </w:rPr>
        <w:t>submit</w:t>
      </w:r>
      <w:r>
        <w:rPr>
          <w:color w:val="231F20"/>
          <w:spacing w:val="-23"/>
        </w:rPr>
        <w:t xml:space="preserve"> </w:t>
      </w:r>
      <w:r>
        <w:rPr>
          <w:color w:val="231F20"/>
        </w:rPr>
        <w:t>the</w:t>
      </w:r>
      <w:r>
        <w:rPr>
          <w:color w:val="231F20"/>
          <w:spacing w:val="-23"/>
        </w:rPr>
        <w:t xml:space="preserve"> </w:t>
      </w:r>
      <w:r>
        <w:rPr>
          <w:color w:val="231F20"/>
        </w:rPr>
        <w:t>complaint</w:t>
      </w:r>
      <w:r>
        <w:rPr>
          <w:color w:val="231F20"/>
          <w:spacing w:val="-23"/>
        </w:rPr>
        <w:t xml:space="preserve"> </w:t>
      </w:r>
      <w:r>
        <w:rPr>
          <w:color w:val="231F20"/>
        </w:rPr>
        <w:t>within</w:t>
      </w:r>
      <w:r>
        <w:rPr>
          <w:color w:val="231F20"/>
          <w:spacing w:val="-23"/>
        </w:rPr>
        <w:t xml:space="preserve"> </w:t>
      </w:r>
      <w:r>
        <w:rPr>
          <w:color w:val="231F20"/>
        </w:rPr>
        <w:t>the</w:t>
      </w:r>
      <w:r>
        <w:rPr>
          <w:color w:val="231F20"/>
          <w:spacing w:val="-23"/>
        </w:rPr>
        <w:t xml:space="preserve"> </w:t>
      </w:r>
      <w:r>
        <w:rPr>
          <w:color w:val="231F20"/>
        </w:rPr>
        <w:t>period</w:t>
      </w:r>
      <w:r>
        <w:rPr>
          <w:color w:val="231F20"/>
          <w:spacing w:val="-23"/>
        </w:rPr>
        <w:t xml:space="preserve"> </w:t>
      </w:r>
      <w:r>
        <w:rPr>
          <w:color w:val="231F20"/>
        </w:rPr>
        <w:t>stated</w:t>
      </w:r>
      <w:r>
        <w:rPr>
          <w:color w:val="231F20"/>
          <w:spacing w:val="-23"/>
        </w:rPr>
        <w:t xml:space="preserve"> </w:t>
      </w:r>
      <w:r>
        <w:rPr>
          <w:color w:val="231F20"/>
        </w:rPr>
        <w:t>above.</w:t>
      </w:r>
    </w:p>
    <w:p w14:paraId="542ACD47" w14:textId="77777777" w:rsidR="005F5B22" w:rsidRDefault="00B0057A" w:rsidP="0007468A">
      <w:pPr>
        <w:pStyle w:val="ListParagraph"/>
        <w:numPr>
          <w:ilvl w:val="1"/>
          <w:numId w:val="9"/>
        </w:numPr>
        <w:tabs>
          <w:tab w:val="left" w:pos="1561"/>
          <w:tab w:val="left" w:pos="1562"/>
        </w:tabs>
        <w:spacing w:before="249" w:line="230" w:lineRule="auto"/>
        <w:ind w:left="1567" w:right="720" w:hanging="462"/>
      </w:pPr>
      <w:r>
        <w:rPr>
          <w:color w:val="231F20"/>
          <w:spacing w:val="-3"/>
        </w:rPr>
        <w:t xml:space="preserve">You </w:t>
      </w:r>
      <w:r>
        <w:rPr>
          <w:color w:val="231F20"/>
          <w:spacing w:val="5"/>
        </w:rPr>
        <w:t xml:space="preserve">must include, </w:t>
      </w:r>
      <w:r>
        <w:rPr>
          <w:color w:val="231F20"/>
          <w:spacing w:val="2"/>
        </w:rPr>
        <w:t xml:space="preserve">in </w:t>
      </w:r>
      <w:r>
        <w:rPr>
          <w:color w:val="231F20"/>
          <w:spacing w:val="5"/>
        </w:rPr>
        <w:t xml:space="preserve">your complaint, </w:t>
      </w:r>
      <w:r>
        <w:rPr>
          <w:color w:val="231F20"/>
          <w:spacing w:val="3"/>
        </w:rPr>
        <w:t xml:space="preserve">all </w:t>
      </w:r>
      <w:r>
        <w:rPr>
          <w:color w:val="231F20"/>
          <w:spacing w:val="2"/>
        </w:rPr>
        <w:t xml:space="preserve">of </w:t>
      </w:r>
      <w:r>
        <w:rPr>
          <w:color w:val="231F20"/>
          <w:spacing w:val="3"/>
        </w:rPr>
        <w:t xml:space="preserve">the </w:t>
      </w:r>
      <w:r>
        <w:rPr>
          <w:color w:val="231F20"/>
          <w:spacing w:val="5"/>
        </w:rPr>
        <w:t xml:space="preserve">information required </w:t>
      </w:r>
      <w:r>
        <w:rPr>
          <w:color w:val="231F20"/>
          <w:spacing w:val="2"/>
        </w:rPr>
        <w:t xml:space="preserve">to </w:t>
      </w:r>
      <w:r>
        <w:rPr>
          <w:color w:val="231F20"/>
          <w:spacing w:val="5"/>
        </w:rPr>
        <w:t xml:space="preserve">support your </w:t>
      </w:r>
      <w:r>
        <w:rPr>
          <w:color w:val="231F20"/>
        </w:rPr>
        <w:t>complaint.</w:t>
      </w:r>
    </w:p>
    <w:p w14:paraId="0911F0DE" w14:textId="77777777" w:rsidR="005F5B22" w:rsidRDefault="00B0057A" w:rsidP="0007468A">
      <w:pPr>
        <w:pStyle w:val="ListParagraph"/>
        <w:numPr>
          <w:ilvl w:val="0"/>
          <w:numId w:val="13"/>
        </w:numPr>
        <w:tabs>
          <w:tab w:val="left" w:pos="691"/>
          <w:tab w:val="left" w:pos="692"/>
        </w:tabs>
        <w:spacing w:before="237"/>
        <w:ind w:left="691" w:right="720" w:hanging="564"/>
        <w:rPr>
          <w:color w:val="231F20"/>
        </w:rPr>
      </w:pPr>
      <w:r>
        <w:rPr>
          <w:color w:val="231F20"/>
          <w:u w:val="single" w:color="231F20"/>
        </w:rPr>
        <w:t>Standstill</w:t>
      </w:r>
      <w:r>
        <w:rPr>
          <w:color w:val="231F20"/>
          <w:spacing w:val="-23"/>
        </w:rPr>
        <w:t xml:space="preserve"> </w:t>
      </w:r>
      <w:r>
        <w:rPr>
          <w:color w:val="231F20"/>
          <w:u w:val="single" w:color="231F20"/>
        </w:rPr>
        <w:t>Period</w:t>
      </w:r>
    </w:p>
    <w:p w14:paraId="1052207C" w14:textId="77777777" w:rsidR="005F5B22" w:rsidRDefault="00B0057A" w:rsidP="0007468A">
      <w:pPr>
        <w:pStyle w:val="ListParagraph"/>
        <w:numPr>
          <w:ilvl w:val="1"/>
          <w:numId w:val="13"/>
        </w:numPr>
        <w:tabs>
          <w:tab w:val="left" w:pos="1261"/>
          <w:tab w:val="left" w:pos="1262"/>
        </w:tabs>
        <w:spacing w:before="136"/>
        <w:ind w:left="1277" w:right="720" w:hanging="583"/>
      </w:pPr>
      <w:r>
        <w:rPr>
          <w:color w:val="231F20"/>
        </w:rPr>
        <w:t>DEADLINE:</w:t>
      </w:r>
      <w:r>
        <w:rPr>
          <w:color w:val="231F20"/>
          <w:spacing w:val="-27"/>
        </w:rPr>
        <w:t xml:space="preserve"> </w:t>
      </w:r>
      <w:r>
        <w:rPr>
          <w:color w:val="231F20"/>
        </w:rPr>
        <w:t>The</w:t>
      </w:r>
      <w:r>
        <w:rPr>
          <w:color w:val="231F20"/>
          <w:spacing w:val="-23"/>
        </w:rPr>
        <w:t xml:space="preserve"> </w:t>
      </w:r>
      <w:r>
        <w:rPr>
          <w:color w:val="231F20"/>
        </w:rPr>
        <w:t>Standstill</w:t>
      </w:r>
      <w:r>
        <w:rPr>
          <w:color w:val="231F20"/>
          <w:spacing w:val="-23"/>
        </w:rPr>
        <w:t xml:space="preserve"> </w:t>
      </w:r>
      <w:r>
        <w:rPr>
          <w:color w:val="231F20"/>
        </w:rPr>
        <w:t>Period</w:t>
      </w:r>
      <w:r>
        <w:rPr>
          <w:color w:val="231F20"/>
          <w:spacing w:val="-23"/>
        </w:rPr>
        <w:t xml:space="preserve"> </w:t>
      </w:r>
      <w:r>
        <w:rPr>
          <w:color w:val="231F20"/>
        </w:rPr>
        <w:t>is</w:t>
      </w:r>
      <w:r>
        <w:rPr>
          <w:color w:val="231F20"/>
          <w:spacing w:val="-23"/>
        </w:rPr>
        <w:t xml:space="preserve"> </w:t>
      </w:r>
      <w:r>
        <w:rPr>
          <w:color w:val="231F20"/>
        </w:rPr>
        <w:t>due</w:t>
      </w:r>
      <w:r>
        <w:rPr>
          <w:color w:val="231F20"/>
          <w:spacing w:val="-23"/>
        </w:rPr>
        <w:t xml:space="preserve"> </w:t>
      </w:r>
      <w:r>
        <w:rPr>
          <w:color w:val="231F20"/>
        </w:rPr>
        <w:t>to</w:t>
      </w:r>
      <w:r>
        <w:rPr>
          <w:color w:val="231F20"/>
          <w:spacing w:val="-23"/>
        </w:rPr>
        <w:t xml:space="preserve"> </w:t>
      </w:r>
      <w:r>
        <w:rPr>
          <w:color w:val="231F20"/>
        </w:rPr>
        <w:t>end</w:t>
      </w:r>
      <w:r>
        <w:rPr>
          <w:color w:val="231F20"/>
          <w:spacing w:val="-23"/>
        </w:rPr>
        <w:t xml:space="preserve"> </w:t>
      </w:r>
      <w:r>
        <w:rPr>
          <w:color w:val="231F20"/>
        </w:rPr>
        <w:t>at</w:t>
      </w:r>
      <w:r>
        <w:rPr>
          <w:color w:val="231F20"/>
          <w:spacing w:val="-23"/>
        </w:rPr>
        <w:t xml:space="preserve"> </w:t>
      </w:r>
      <w:r>
        <w:rPr>
          <w:color w:val="231F20"/>
        </w:rPr>
        <w:t>midnight</w:t>
      </w:r>
      <w:r>
        <w:rPr>
          <w:color w:val="231F20"/>
          <w:spacing w:val="-23"/>
        </w:rPr>
        <w:t xml:space="preserve"> </w:t>
      </w:r>
      <w:r>
        <w:rPr>
          <w:color w:val="231F20"/>
        </w:rPr>
        <w:t>on</w:t>
      </w:r>
      <w:r>
        <w:rPr>
          <w:color w:val="231F20"/>
          <w:spacing w:val="-23"/>
        </w:rPr>
        <w:t xml:space="preserve"> </w:t>
      </w:r>
      <w:r>
        <w:rPr>
          <w:color w:val="231F20"/>
        </w:rPr>
        <w:t>[</w:t>
      </w:r>
      <w:r>
        <w:rPr>
          <w:i/>
          <w:color w:val="231F20"/>
        </w:rPr>
        <w:t>insert</w:t>
      </w:r>
      <w:r>
        <w:rPr>
          <w:i/>
          <w:color w:val="231F20"/>
          <w:spacing w:val="-23"/>
        </w:rPr>
        <w:t xml:space="preserve"> </w:t>
      </w:r>
      <w:r>
        <w:rPr>
          <w:i/>
          <w:color w:val="231F20"/>
        </w:rPr>
        <w:t>date</w:t>
      </w:r>
      <w:r>
        <w:rPr>
          <w:color w:val="231F20"/>
        </w:rPr>
        <w:t>]</w:t>
      </w:r>
      <w:r>
        <w:rPr>
          <w:color w:val="231F20"/>
          <w:spacing w:val="-24"/>
        </w:rPr>
        <w:t xml:space="preserve"> </w:t>
      </w:r>
      <w:r>
        <w:rPr>
          <w:color w:val="231F20"/>
        </w:rPr>
        <w:t>(local</w:t>
      </w:r>
      <w:r>
        <w:rPr>
          <w:color w:val="231F20"/>
          <w:spacing w:val="-23"/>
        </w:rPr>
        <w:t xml:space="preserve"> </w:t>
      </w:r>
      <w:r>
        <w:rPr>
          <w:color w:val="231F20"/>
        </w:rPr>
        <w:t>time).</w:t>
      </w:r>
    </w:p>
    <w:p w14:paraId="39B4F27D" w14:textId="77777777" w:rsidR="005F5B22" w:rsidRDefault="00B0057A" w:rsidP="0007468A">
      <w:pPr>
        <w:pStyle w:val="ListParagraph"/>
        <w:numPr>
          <w:ilvl w:val="1"/>
          <w:numId w:val="13"/>
        </w:numPr>
        <w:tabs>
          <w:tab w:val="left" w:pos="1261"/>
          <w:tab w:val="left" w:pos="1262"/>
        </w:tabs>
        <w:spacing w:before="72" w:line="230" w:lineRule="auto"/>
        <w:ind w:left="1277" w:right="720" w:hanging="583"/>
      </w:pPr>
      <w:r>
        <w:rPr>
          <w:color w:val="231F20"/>
        </w:rPr>
        <w:t>The</w:t>
      </w:r>
      <w:r>
        <w:rPr>
          <w:color w:val="231F20"/>
          <w:spacing w:val="-8"/>
        </w:rPr>
        <w:t xml:space="preserve"> </w:t>
      </w:r>
      <w:r>
        <w:rPr>
          <w:color w:val="231F20"/>
        </w:rPr>
        <w:t>Standstill</w:t>
      </w:r>
      <w:r>
        <w:rPr>
          <w:color w:val="231F20"/>
          <w:spacing w:val="-8"/>
        </w:rPr>
        <w:t xml:space="preserve"> </w:t>
      </w:r>
      <w:r>
        <w:rPr>
          <w:color w:val="231F20"/>
        </w:rPr>
        <w:t>Period</w:t>
      </w:r>
      <w:r>
        <w:rPr>
          <w:color w:val="231F20"/>
          <w:spacing w:val="-8"/>
        </w:rPr>
        <w:t xml:space="preserve"> </w:t>
      </w:r>
      <w:r>
        <w:rPr>
          <w:color w:val="231F20"/>
        </w:rPr>
        <w:t>lasts</w:t>
      </w:r>
      <w:r>
        <w:rPr>
          <w:color w:val="231F20"/>
          <w:spacing w:val="-8"/>
        </w:rPr>
        <w:t xml:space="preserve"> </w:t>
      </w:r>
      <w:r>
        <w:rPr>
          <w:color w:val="231F20"/>
        </w:rPr>
        <w:t>ten</w:t>
      </w:r>
      <w:r>
        <w:rPr>
          <w:color w:val="231F20"/>
          <w:spacing w:val="-8"/>
        </w:rPr>
        <w:t xml:space="preserve"> </w:t>
      </w:r>
      <w:r>
        <w:rPr>
          <w:color w:val="231F20"/>
        </w:rPr>
        <w:t>(14)</w:t>
      </w:r>
      <w:r>
        <w:rPr>
          <w:color w:val="231F20"/>
          <w:spacing w:val="-8"/>
        </w:rPr>
        <w:t xml:space="preserve"> </w:t>
      </w:r>
      <w:r>
        <w:rPr>
          <w:color w:val="231F20"/>
        </w:rPr>
        <w:t>Days</w:t>
      </w:r>
      <w:r>
        <w:rPr>
          <w:color w:val="231F20"/>
          <w:spacing w:val="-8"/>
        </w:rPr>
        <w:t xml:space="preserve"> </w:t>
      </w:r>
      <w:r>
        <w:rPr>
          <w:color w:val="231F20"/>
        </w:rPr>
        <w:t>after</w:t>
      </w:r>
      <w:r>
        <w:rPr>
          <w:color w:val="231F20"/>
          <w:spacing w:val="-8"/>
        </w:rPr>
        <w:t xml:space="preserve"> </w:t>
      </w:r>
      <w:r>
        <w:rPr>
          <w:color w:val="231F20"/>
        </w:rPr>
        <w:t>the</w:t>
      </w:r>
      <w:r>
        <w:rPr>
          <w:color w:val="231F20"/>
          <w:spacing w:val="-8"/>
        </w:rPr>
        <w:t xml:space="preserve"> </w:t>
      </w:r>
      <w:r>
        <w:rPr>
          <w:color w:val="231F20"/>
        </w:rPr>
        <w:t>date</w:t>
      </w:r>
      <w:r>
        <w:rPr>
          <w:color w:val="231F20"/>
          <w:spacing w:val="-8"/>
        </w:rPr>
        <w:t xml:space="preserve"> </w:t>
      </w:r>
      <w:r>
        <w:rPr>
          <w:color w:val="231F20"/>
        </w:rPr>
        <w:t>of</w:t>
      </w:r>
      <w:r>
        <w:rPr>
          <w:color w:val="231F20"/>
          <w:spacing w:val="-8"/>
        </w:rPr>
        <w:t xml:space="preserve"> </w:t>
      </w:r>
      <w:r>
        <w:rPr>
          <w:color w:val="231F20"/>
        </w:rPr>
        <w:t>transmission</w:t>
      </w:r>
      <w:r>
        <w:rPr>
          <w:color w:val="231F20"/>
          <w:spacing w:val="-8"/>
        </w:rPr>
        <w:t xml:space="preserve"> </w:t>
      </w:r>
      <w:r>
        <w:rPr>
          <w:color w:val="231F20"/>
        </w:rPr>
        <w:t>of</w:t>
      </w:r>
      <w:r>
        <w:rPr>
          <w:color w:val="231F20"/>
          <w:spacing w:val="-8"/>
        </w:rPr>
        <w:t xml:space="preserve"> </w:t>
      </w:r>
      <w:r>
        <w:rPr>
          <w:color w:val="231F20"/>
        </w:rPr>
        <w:t>this</w:t>
      </w:r>
      <w:r>
        <w:rPr>
          <w:color w:val="231F20"/>
          <w:spacing w:val="-8"/>
        </w:rPr>
        <w:t xml:space="preserve"> </w:t>
      </w:r>
      <w:r>
        <w:rPr>
          <w:color w:val="231F20"/>
        </w:rPr>
        <w:t>Notiﬁcation</w:t>
      </w:r>
      <w:r>
        <w:rPr>
          <w:color w:val="231F20"/>
          <w:spacing w:val="-8"/>
        </w:rPr>
        <w:t xml:space="preserve"> </w:t>
      </w:r>
      <w:r>
        <w:rPr>
          <w:color w:val="231F20"/>
        </w:rPr>
        <w:t>of</w:t>
      </w:r>
      <w:r>
        <w:rPr>
          <w:color w:val="231F20"/>
          <w:spacing w:val="-8"/>
        </w:rPr>
        <w:t xml:space="preserve"> </w:t>
      </w:r>
      <w:r>
        <w:rPr>
          <w:color w:val="231F20"/>
        </w:rPr>
        <w:t>Intention</w:t>
      </w:r>
      <w:r>
        <w:rPr>
          <w:color w:val="231F20"/>
          <w:spacing w:val="-8"/>
        </w:rPr>
        <w:t xml:space="preserve"> </w:t>
      </w:r>
      <w:r>
        <w:rPr>
          <w:color w:val="231F20"/>
        </w:rPr>
        <w:t xml:space="preserve">to </w:t>
      </w:r>
      <w:r>
        <w:rPr>
          <w:color w:val="231F20"/>
          <w:spacing w:val="-4"/>
        </w:rPr>
        <w:t>Award.</w:t>
      </w:r>
    </w:p>
    <w:p w14:paraId="6DC77D26" w14:textId="77777777" w:rsidR="005F5B22" w:rsidRDefault="00B0057A" w:rsidP="0007468A">
      <w:pPr>
        <w:pStyle w:val="ListParagraph"/>
        <w:numPr>
          <w:ilvl w:val="1"/>
          <w:numId w:val="13"/>
        </w:numPr>
        <w:tabs>
          <w:tab w:val="left" w:pos="1261"/>
          <w:tab w:val="left" w:pos="1262"/>
        </w:tabs>
        <w:spacing w:before="67"/>
        <w:ind w:left="1261" w:right="720" w:hanging="567"/>
      </w:pPr>
      <w:r>
        <w:rPr>
          <w:color w:val="231F20"/>
        </w:rPr>
        <w:t>The</w:t>
      </w:r>
      <w:r>
        <w:rPr>
          <w:color w:val="231F20"/>
          <w:spacing w:val="-23"/>
        </w:rPr>
        <w:t xml:space="preserve"> </w:t>
      </w:r>
      <w:r>
        <w:rPr>
          <w:color w:val="231F20"/>
        </w:rPr>
        <w:t>Standstill</w:t>
      </w:r>
      <w:r>
        <w:rPr>
          <w:color w:val="231F20"/>
          <w:spacing w:val="-23"/>
        </w:rPr>
        <w:t xml:space="preserve"> </w:t>
      </w:r>
      <w:r>
        <w:rPr>
          <w:color w:val="231F20"/>
        </w:rPr>
        <w:t>Period</w:t>
      </w:r>
      <w:r>
        <w:rPr>
          <w:color w:val="231F20"/>
          <w:spacing w:val="-23"/>
        </w:rPr>
        <w:t xml:space="preserve"> </w:t>
      </w:r>
      <w:r>
        <w:rPr>
          <w:color w:val="231F20"/>
        </w:rPr>
        <w:t>may</w:t>
      </w:r>
      <w:r>
        <w:rPr>
          <w:color w:val="231F20"/>
          <w:spacing w:val="-23"/>
        </w:rPr>
        <w:t xml:space="preserve"> </w:t>
      </w:r>
      <w:r>
        <w:rPr>
          <w:color w:val="231F20"/>
        </w:rPr>
        <w:t>be</w:t>
      </w:r>
      <w:r>
        <w:rPr>
          <w:color w:val="231F20"/>
          <w:spacing w:val="-23"/>
        </w:rPr>
        <w:t xml:space="preserve"> </w:t>
      </w:r>
      <w:r>
        <w:rPr>
          <w:color w:val="231F20"/>
        </w:rPr>
        <w:t>extended</w:t>
      </w:r>
      <w:r>
        <w:rPr>
          <w:color w:val="231F20"/>
          <w:spacing w:val="-23"/>
        </w:rPr>
        <w:t xml:space="preserve"> </w:t>
      </w:r>
      <w:r>
        <w:rPr>
          <w:color w:val="231F20"/>
        </w:rPr>
        <w:t>as</w:t>
      </w:r>
      <w:r>
        <w:rPr>
          <w:color w:val="231F20"/>
          <w:spacing w:val="-22"/>
        </w:rPr>
        <w:t xml:space="preserve"> </w:t>
      </w:r>
      <w:r>
        <w:rPr>
          <w:color w:val="231F20"/>
        </w:rPr>
        <w:t>stated</w:t>
      </w:r>
      <w:r>
        <w:rPr>
          <w:color w:val="231F20"/>
          <w:spacing w:val="-23"/>
        </w:rPr>
        <w:t xml:space="preserve"> </w:t>
      </w:r>
      <w:r>
        <w:rPr>
          <w:color w:val="231F20"/>
        </w:rPr>
        <w:t>in</w:t>
      </w:r>
      <w:r>
        <w:rPr>
          <w:color w:val="231F20"/>
          <w:spacing w:val="-23"/>
        </w:rPr>
        <w:t xml:space="preserve"> </w:t>
      </w:r>
      <w:r>
        <w:rPr>
          <w:color w:val="231F20"/>
        </w:rPr>
        <w:t>paragraph</w:t>
      </w:r>
      <w:r>
        <w:rPr>
          <w:color w:val="231F20"/>
          <w:spacing w:val="-23"/>
        </w:rPr>
        <w:t xml:space="preserve"> </w:t>
      </w:r>
      <w:r>
        <w:rPr>
          <w:color w:val="231F20"/>
        </w:rPr>
        <w:t>Section</w:t>
      </w:r>
      <w:r>
        <w:rPr>
          <w:color w:val="231F20"/>
          <w:spacing w:val="-23"/>
        </w:rPr>
        <w:t xml:space="preserve"> </w:t>
      </w:r>
      <w:r>
        <w:rPr>
          <w:color w:val="231F20"/>
        </w:rPr>
        <w:t>5</w:t>
      </w:r>
      <w:r>
        <w:rPr>
          <w:color w:val="231F20"/>
          <w:spacing w:val="-23"/>
        </w:rPr>
        <w:t xml:space="preserve"> </w:t>
      </w:r>
      <w:r>
        <w:rPr>
          <w:color w:val="231F20"/>
        </w:rPr>
        <w:t>(d)</w:t>
      </w:r>
      <w:r>
        <w:rPr>
          <w:color w:val="231F20"/>
          <w:spacing w:val="-23"/>
        </w:rPr>
        <w:t xml:space="preserve"> </w:t>
      </w:r>
      <w:r>
        <w:rPr>
          <w:color w:val="231F20"/>
        </w:rPr>
        <w:t>above.</w:t>
      </w:r>
    </w:p>
    <w:p w14:paraId="19190F8C" w14:textId="77777777" w:rsidR="005F5B22" w:rsidRDefault="00B0057A" w:rsidP="0007468A">
      <w:pPr>
        <w:pStyle w:val="BodyText"/>
        <w:spacing w:before="242" w:line="230" w:lineRule="auto"/>
        <w:ind w:left="691" w:right="720"/>
      </w:pPr>
      <w:r>
        <w:rPr>
          <w:color w:val="231F20"/>
        </w:rPr>
        <w:t>If</w:t>
      </w:r>
      <w:r>
        <w:rPr>
          <w:color w:val="231F20"/>
          <w:spacing w:val="-23"/>
        </w:rPr>
        <w:t xml:space="preserve"> </w:t>
      </w:r>
      <w:r>
        <w:rPr>
          <w:color w:val="231F20"/>
        </w:rPr>
        <w:t>you</w:t>
      </w:r>
      <w:r>
        <w:rPr>
          <w:color w:val="231F20"/>
          <w:spacing w:val="-22"/>
        </w:rPr>
        <w:t xml:space="preserve"> </w:t>
      </w:r>
      <w:r>
        <w:rPr>
          <w:color w:val="231F20"/>
        </w:rPr>
        <w:t>have</w:t>
      </w:r>
      <w:r>
        <w:rPr>
          <w:color w:val="231F20"/>
          <w:spacing w:val="-23"/>
        </w:rPr>
        <w:t xml:space="preserve"> </w:t>
      </w:r>
      <w:r>
        <w:rPr>
          <w:color w:val="231F20"/>
        </w:rPr>
        <w:t>any</w:t>
      </w:r>
      <w:r>
        <w:rPr>
          <w:color w:val="231F20"/>
          <w:spacing w:val="-23"/>
        </w:rPr>
        <w:t xml:space="preserve"> </w:t>
      </w:r>
      <w:r>
        <w:rPr>
          <w:color w:val="231F20"/>
        </w:rPr>
        <w:t>questions</w:t>
      </w:r>
      <w:r>
        <w:rPr>
          <w:color w:val="231F20"/>
          <w:spacing w:val="-23"/>
        </w:rPr>
        <w:t xml:space="preserve"> </w:t>
      </w:r>
      <w:r>
        <w:rPr>
          <w:color w:val="231F20"/>
        </w:rPr>
        <w:t>regarding</w:t>
      </w:r>
      <w:r>
        <w:rPr>
          <w:color w:val="231F20"/>
          <w:spacing w:val="-23"/>
        </w:rPr>
        <w:t xml:space="preserve"> </w:t>
      </w:r>
      <w:r>
        <w:rPr>
          <w:color w:val="231F20"/>
        </w:rPr>
        <w:t>this</w:t>
      </w:r>
      <w:r>
        <w:rPr>
          <w:color w:val="231F20"/>
          <w:spacing w:val="-23"/>
        </w:rPr>
        <w:t xml:space="preserve"> </w:t>
      </w:r>
      <w:r>
        <w:rPr>
          <w:color w:val="231F20"/>
        </w:rPr>
        <w:t>Notiﬁcation</w:t>
      </w:r>
      <w:r>
        <w:rPr>
          <w:color w:val="231F20"/>
          <w:spacing w:val="-23"/>
        </w:rPr>
        <w:t xml:space="preserve"> </w:t>
      </w:r>
      <w:r>
        <w:rPr>
          <w:color w:val="231F20"/>
        </w:rPr>
        <w:t>please</w:t>
      </w:r>
      <w:r>
        <w:rPr>
          <w:color w:val="231F20"/>
          <w:spacing w:val="-23"/>
        </w:rPr>
        <w:t xml:space="preserve"> </w:t>
      </w:r>
      <w:r>
        <w:rPr>
          <w:color w:val="231F20"/>
        </w:rPr>
        <w:t>do</w:t>
      </w:r>
      <w:r>
        <w:rPr>
          <w:color w:val="231F20"/>
          <w:spacing w:val="-22"/>
        </w:rPr>
        <w:t xml:space="preserve"> </w:t>
      </w:r>
      <w:r>
        <w:rPr>
          <w:color w:val="231F20"/>
        </w:rPr>
        <w:t>not</w:t>
      </w:r>
      <w:r>
        <w:rPr>
          <w:color w:val="231F20"/>
          <w:spacing w:val="-23"/>
        </w:rPr>
        <w:t xml:space="preserve"> </w:t>
      </w:r>
      <w:r>
        <w:rPr>
          <w:color w:val="231F20"/>
        </w:rPr>
        <w:t>hesitate</w:t>
      </w:r>
      <w:r>
        <w:rPr>
          <w:color w:val="231F20"/>
          <w:spacing w:val="-23"/>
        </w:rPr>
        <w:t xml:space="preserve"> </w:t>
      </w:r>
      <w:r>
        <w:rPr>
          <w:color w:val="231F20"/>
        </w:rPr>
        <w:t>to</w:t>
      </w:r>
      <w:r>
        <w:rPr>
          <w:color w:val="231F20"/>
          <w:spacing w:val="-23"/>
        </w:rPr>
        <w:t xml:space="preserve"> </w:t>
      </w:r>
      <w:r>
        <w:rPr>
          <w:color w:val="231F20"/>
        </w:rPr>
        <w:t>contact</w:t>
      </w:r>
      <w:r>
        <w:rPr>
          <w:color w:val="231F20"/>
          <w:spacing w:val="-23"/>
        </w:rPr>
        <w:t xml:space="preserve"> </w:t>
      </w:r>
      <w:r>
        <w:rPr>
          <w:color w:val="231F20"/>
        </w:rPr>
        <w:t>us. On</w:t>
      </w:r>
      <w:r>
        <w:rPr>
          <w:color w:val="231F20"/>
          <w:spacing w:val="-22"/>
        </w:rPr>
        <w:t xml:space="preserve"> </w:t>
      </w:r>
      <w:r>
        <w:rPr>
          <w:color w:val="231F20"/>
        </w:rPr>
        <w:t>behalf</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Procuring</w:t>
      </w:r>
      <w:r>
        <w:rPr>
          <w:color w:val="231F20"/>
          <w:spacing w:val="-23"/>
        </w:rPr>
        <w:t xml:space="preserve"> </w:t>
      </w:r>
      <w:r>
        <w:rPr>
          <w:color w:val="231F20"/>
        </w:rPr>
        <w:t>Entity:</w:t>
      </w:r>
    </w:p>
    <w:p w14:paraId="71762155" w14:textId="77777777" w:rsidR="005F5B22" w:rsidRDefault="00B0057A" w:rsidP="0007468A">
      <w:pPr>
        <w:pStyle w:val="Heading3"/>
        <w:tabs>
          <w:tab w:val="left" w:pos="6424"/>
          <w:tab w:val="left" w:pos="6456"/>
          <w:tab w:val="left" w:pos="6490"/>
          <w:tab w:val="left" w:pos="6566"/>
        </w:tabs>
        <w:spacing w:before="237" w:line="463" w:lineRule="auto"/>
        <w:ind w:left="691" w:right="720"/>
        <w:rPr>
          <w:b w:val="0"/>
        </w:rPr>
      </w:pPr>
      <w:r>
        <w:rPr>
          <w:color w:val="231F20"/>
        </w:rPr>
        <w:t>Signature:</w:t>
      </w:r>
      <w:r>
        <w:rPr>
          <w:color w:val="231F20"/>
          <w:u w:val="single" w:color="221E1F"/>
        </w:rPr>
        <w:tab/>
      </w:r>
      <w:r>
        <w:rPr>
          <w:color w:val="231F20"/>
          <w:u w:val="single" w:color="221E1F"/>
        </w:rPr>
        <w:tab/>
      </w:r>
      <w:r>
        <w:rPr>
          <w:color w:val="231F20"/>
        </w:rPr>
        <w:t xml:space="preserve"> Name:</w:t>
      </w:r>
      <w:r>
        <w:rPr>
          <w:color w:val="231F20"/>
          <w:u w:val="single" w:color="221E1F"/>
        </w:rPr>
        <w:tab/>
      </w:r>
      <w:r>
        <w:rPr>
          <w:color w:val="231F20"/>
          <w:u w:val="single" w:color="221E1F"/>
        </w:rPr>
        <w:tab/>
      </w:r>
      <w:r>
        <w:rPr>
          <w:color w:val="231F20"/>
          <w:u w:val="single" w:color="221E1F"/>
        </w:rPr>
        <w:tab/>
      </w:r>
      <w:r>
        <w:rPr>
          <w:color w:val="231F20"/>
          <w:u w:val="single" w:color="221E1F"/>
        </w:rPr>
        <w:tab/>
      </w:r>
      <w:r>
        <w:rPr>
          <w:color w:val="231F20"/>
        </w:rPr>
        <w:t xml:space="preserve"> Title/position:</w:t>
      </w:r>
      <w:r>
        <w:rPr>
          <w:color w:val="231F20"/>
          <w:u w:val="single" w:color="221E1F"/>
        </w:rPr>
        <w:tab/>
      </w:r>
      <w:r>
        <w:rPr>
          <w:color w:val="231F20"/>
          <w:u w:val="single" w:color="221E1F"/>
        </w:rPr>
        <w:tab/>
      </w:r>
      <w:r>
        <w:rPr>
          <w:color w:val="231F20"/>
          <w:u w:val="single" w:color="221E1F"/>
        </w:rPr>
        <w:tab/>
      </w:r>
      <w:r>
        <w:rPr>
          <w:color w:val="231F20"/>
        </w:rPr>
        <w:t xml:space="preserve"> </w:t>
      </w:r>
      <w:r>
        <w:rPr>
          <w:color w:val="231F20"/>
          <w:spacing w:val="-3"/>
        </w:rPr>
        <w:t>Telephone:</w:t>
      </w:r>
      <w:r>
        <w:rPr>
          <w:color w:val="231F20"/>
          <w:spacing w:val="-3"/>
          <w:u w:val="single" w:color="221E1F"/>
        </w:rPr>
        <w:tab/>
      </w:r>
      <w:r>
        <w:rPr>
          <w:color w:val="231F20"/>
        </w:rPr>
        <w:t xml:space="preserve"> Email:</w:t>
      </w:r>
      <w:r>
        <w:rPr>
          <w:color w:val="231F20"/>
          <w:spacing w:val="-23"/>
        </w:rPr>
        <w:t xml:space="preserve"> </w:t>
      </w:r>
      <w:r>
        <w:rPr>
          <w:b w:val="0"/>
          <w:color w:val="231F20"/>
          <w:u w:val="single" w:color="221E1F"/>
        </w:rPr>
        <w:t xml:space="preserve"> </w:t>
      </w:r>
      <w:r>
        <w:rPr>
          <w:b w:val="0"/>
          <w:color w:val="231F20"/>
          <w:u w:val="single" w:color="221E1F"/>
        </w:rPr>
        <w:tab/>
      </w:r>
      <w:r>
        <w:rPr>
          <w:b w:val="0"/>
          <w:color w:val="231F20"/>
          <w:u w:val="single" w:color="221E1F"/>
        </w:rPr>
        <w:tab/>
      </w:r>
      <w:r>
        <w:rPr>
          <w:b w:val="0"/>
          <w:color w:val="231F20"/>
          <w:w w:val="23"/>
          <w:u w:val="single" w:color="221E1F"/>
        </w:rPr>
        <w:t xml:space="preserve"> </w:t>
      </w:r>
    </w:p>
    <w:p w14:paraId="5BE9B1EA" w14:textId="77777777" w:rsidR="005F5B22" w:rsidRDefault="005F5B22" w:rsidP="0007468A">
      <w:pPr>
        <w:spacing w:line="463" w:lineRule="auto"/>
        <w:ind w:right="720"/>
        <w:sectPr w:rsidR="005F5B22">
          <w:footerReference w:type="even" r:id="rId60"/>
          <w:footerReference w:type="default" r:id="rId61"/>
          <w:pgSz w:w="11910" w:h="16840"/>
          <w:pgMar w:top="340" w:right="0" w:bottom="640" w:left="720" w:header="0" w:footer="441" w:gutter="0"/>
          <w:cols w:space="720"/>
        </w:sectPr>
      </w:pPr>
    </w:p>
    <w:p w14:paraId="2F5B378C" w14:textId="77777777" w:rsidR="005F5B22" w:rsidRDefault="005F5B22" w:rsidP="0007468A">
      <w:pPr>
        <w:pStyle w:val="BodyText"/>
        <w:ind w:right="720"/>
        <w:rPr>
          <w:sz w:val="20"/>
        </w:rPr>
      </w:pPr>
    </w:p>
    <w:p w14:paraId="596ED205" w14:textId="77777777" w:rsidR="00E775B6" w:rsidRPr="00E775B6" w:rsidRDefault="00E775B6" w:rsidP="00E775B6">
      <w:pPr>
        <w:pStyle w:val="Heading4"/>
        <w:tabs>
          <w:tab w:val="left" w:pos="579"/>
          <w:tab w:val="left" w:pos="580"/>
        </w:tabs>
        <w:spacing w:before="237" w:line="248" w:lineRule="exact"/>
        <w:ind w:left="579"/>
        <w:rPr>
          <w:bCs w:val="0"/>
          <w:i w:val="0"/>
          <w:iCs/>
        </w:rPr>
      </w:pPr>
      <w:r w:rsidRPr="00E775B6">
        <w:rPr>
          <w:i w:val="0"/>
          <w:iCs/>
          <w:color w:val="231F20"/>
        </w:rPr>
        <w:t xml:space="preserve">FORM NO. 2 - </w:t>
      </w:r>
      <w:r w:rsidRPr="00E775B6">
        <w:rPr>
          <w:bCs w:val="0"/>
          <w:i w:val="0"/>
          <w:iCs/>
        </w:rPr>
        <w:t>REQUEST FOR REVIEW</w:t>
      </w:r>
    </w:p>
    <w:p w14:paraId="0B7BF3B2" w14:textId="77777777" w:rsidR="00E775B6" w:rsidRDefault="00E775B6" w:rsidP="00E775B6">
      <w:pPr>
        <w:spacing w:after="160" w:line="259" w:lineRule="auto"/>
        <w:ind w:left="3082" w:hanging="2794"/>
        <w:jc w:val="both"/>
        <w:rPr>
          <w:b/>
          <w:sz w:val="20"/>
          <w:szCs w:val="20"/>
        </w:rPr>
      </w:pPr>
    </w:p>
    <w:p w14:paraId="2D409A07" w14:textId="77777777" w:rsidR="00E775B6" w:rsidRPr="00FB50E3" w:rsidRDefault="00E775B6" w:rsidP="00E775B6">
      <w:pPr>
        <w:spacing w:after="160" w:line="259" w:lineRule="auto"/>
        <w:ind w:left="7200" w:hanging="2790"/>
        <w:rPr>
          <w:b/>
          <w:sz w:val="20"/>
          <w:szCs w:val="20"/>
        </w:rPr>
      </w:pPr>
      <w:r w:rsidRPr="00FB50E3">
        <w:rPr>
          <w:b/>
          <w:sz w:val="20"/>
          <w:szCs w:val="20"/>
        </w:rPr>
        <w:t xml:space="preserve">FORM FOR </w:t>
      </w:r>
      <w:proofErr w:type="gramStart"/>
      <w:r w:rsidRPr="00FB50E3">
        <w:rPr>
          <w:b/>
          <w:sz w:val="20"/>
          <w:szCs w:val="20"/>
        </w:rPr>
        <w:t>REVIEW(</w:t>
      </w:r>
      <w:proofErr w:type="gramEnd"/>
      <w:r w:rsidRPr="00FB50E3">
        <w:rPr>
          <w:b/>
          <w:sz w:val="20"/>
          <w:szCs w:val="20"/>
        </w:rPr>
        <w:t xml:space="preserve">r.203(1)) </w:t>
      </w:r>
    </w:p>
    <w:p w14:paraId="2261D862" w14:textId="77777777" w:rsidR="00E775B6" w:rsidRPr="00CB576C" w:rsidRDefault="00E775B6" w:rsidP="00E775B6">
      <w:pPr>
        <w:spacing w:after="160" w:line="259" w:lineRule="auto"/>
        <w:jc w:val="center"/>
        <w:rPr>
          <w:b/>
          <w:sz w:val="20"/>
          <w:szCs w:val="20"/>
        </w:rPr>
      </w:pPr>
    </w:p>
    <w:p w14:paraId="1EB6F947" w14:textId="77777777" w:rsidR="00E775B6" w:rsidRPr="00CB576C" w:rsidRDefault="00E775B6" w:rsidP="00E775B6">
      <w:pPr>
        <w:spacing w:after="160" w:line="259" w:lineRule="auto"/>
        <w:jc w:val="center"/>
        <w:rPr>
          <w:b/>
          <w:sz w:val="20"/>
          <w:szCs w:val="20"/>
        </w:rPr>
      </w:pPr>
      <w:r w:rsidRPr="00CB576C">
        <w:rPr>
          <w:b/>
          <w:sz w:val="20"/>
          <w:szCs w:val="20"/>
        </w:rPr>
        <w:t>PUBLIC PROCUREMENT ADMINISTRATIVE REVIEW BOARD</w:t>
      </w:r>
    </w:p>
    <w:p w14:paraId="6C85CBD1" w14:textId="77777777" w:rsidR="00E775B6" w:rsidRPr="00CB576C" w:rsidRDefault="00E775B6" w:rsidP="00E775B6">
      <w:pPr>
        <w:spacing w:after="160" w:line="259" w:lineRule="auto"/>
        <w:jc w:val="center"/>
        <w:rPr>
          <w:b/>
          <w:sz w:val="20"/>
          <w:szCs w:val="20"/>
        </w:rPr>
      </w:pPr>
      <w:r w:rsidRPr="00CB576C">
        <w:rPr>
          <w:b/>
          <w:sz w:val="20"/>
          <w:szCs w:val="20"/>
        </w:rPr>
        <w:t>APPLICATION NO…………</w:t>
      </w:r>
      <w:proofErr w:type="gramStart"/>
      <w:r w:rsidRPr="00CB576C">
        <w:rPr>
          <w:b/>
          <w:sz w:val="20"/>
          <w:szCs w:val="20"/>
        </w:rPr>
        <w:t>….OF</w:t>
      </w:r>
      <w:proofErr w:type="gramEnd"/>
      <w:r w:rsidRPr="00CB576C">
        <w:rPr>
          <w:b/>
          <w:sz w:val="20"/>
          <w:szCs w:val="20"/>
        </w:rPr>
        <w:t>……….….20……...</w:t>
      </w:r>
    </w:p>
    <w:p w14:paraId="63E90583" w14:textId="77777777" w:rsidR="00E775B6" w:rsidRPr="00CB576C" w:rsidRDefault="00E775B6" w:rsidP="00E775B6">
      <w:pPr>
        <w:spacing w:after="160" w:line="259" w:lineRule="auto"/>
        <w:jc w:val="center"/>
        <w:rPr>
          <w:b/>
          <w:sz w:val="20"/>
          <w:szCs w:val="20"/>
        </w:rPr>
      </w:pPr>
      <w:r w:rsidRPr="00CB576C">
        <w:rPr>
          <w:b/>
          <w:sz w:val="20"/>
          <w:szCs w:val="20"/>
        </w:rPr>
        <w:t>BETWEEN</w:t>
      </w:r>
    </w:p>
    <w:p w14:paraId="7D8564B4" w14:textId="77777777" w:rsidR="00E775B6" w:rsidRPr="00CB576C" w:rsidRDefault="00E775B6" w:rsidP="00E775B6">
      <w:pPr>
        <w:spacing w:after="160" w:line="259" w:lineRule="auto"/>
        <w:jc w:val="center"/>
        <w:rPr>
          <w:b/>
          <w:sz w:val="20"/>
          <w:szCs w:val="20"/>
        </w:rPr>
      </w:pPr>
      <w:r w:rsidRPr="00CB576C">
        <w:rPr>
          <w:b/>
          <w:sz w:val="20"/>
          <w:szCs w:val="20"/>
        </w:rPr>
        <w:t>…………………………...……………………………</w:t>
      </w:r>
      <w:proofErr w:type="gramStart"/>
      <w:r w:rsidRPr="00CB576C">
        <w:rPr>
          <w:b/>
          <w:sz w:val="20"/>
          <w:szCs w:val="20"/>
        </w:rPr>
        <w:t>….APPLICANT</w:t>
      </w:r>
      <w:proofErr w:type="gramEnd"/>
      <w:r>
        <w:rPr>
          <w:b/>
          <w:sz w:val="20"/>
          <w:szCs w:val="20"/>
        </w:rPr>
        <w:t xml:space="preserve"> </w:t>
      </w:r>
    </w:p>
    <w:p w14:paraId="01753FBC" w14:textId="77777777" w:rsidR="00E775B6" w:rsidRPr="00CB576C" w:rsidRDefault="00E775B6" w:rsidP="00E775B6">
      <w:pPr>
        <w:spacing w:after="160" w:line="259" w:lineRule="auto"/>
        <w:jc w:val="center"/>
        <w:rPr>
          <w:b/>
          <w:sz w:val="20"/>
          <w:szCs w:val="20"/>
        </w:rPr>
      </w:pPr>
      <w:r w:rsidRPr="00CB576C">
        <w:rPr>
          <w:b/>
          <w:sz w:val="20"/>
          <w:szCs w:val="20"/>
        </w:rPr>
        <w:t>AND</w:t>
      </w:r>
    </w:p>
    <w:p w14:paraId="0A1AC9F8" w14:textId="77777777" w:rsidR="00E775B6" w:rsidRPr="00CB576C" w:rsidRDefault="00E775B6" w:rsidP="00E775B6">
      <w:pPr>
        <w:spacing w:after="160" w:line="259" w:lineRule="auto"/>
        <w:jc w:val="center"/>
        <w:rPr>
          <w:b/>
          <w:sz w:val="20"/>
          <w:szCs w:val="20"/>
        </w:rPr>
      </w:pPr>
      <w:r w:rsidRPr="00CB576C">
        <w:rPr>
          <w:b/>
          <w:sz w:val="20"/>
          <w:szCs w:val="20"/>
        </w:rPr>
        <w:t>…………………………………RESPONDENT (Procuring Entity)</w:t>
      </w:r>
    </w:p>
    <w:p w14:paraId="40C2EB30" w14:textId="77777777" w:rsidR="00E775B6" w:rsidRPr="00CB576C" w:rsidRDefault="00E775B6" w:rsidP="00E775B6">
      <w:pPr>
        <w:spacing w:after="160" w:line="259" w:lineRule="auto"/>
        <w:jc w:val="both"/>
        <w:rPr>
          <w:sz w:val="20"/>
          <w:szCs w:val="20"/>
        </w:rPr>
      </w:pPr>
    </w:p>
    <w:p w14:paraId="10C56958" w14:textId="77777777" w:rsidR="00E775B6" w:rsidRPr="00CB576C" w:rsidRDefault="00E775B6" w:rsidP="00E775B6">
      <w:pPr>
        <w:spacing w:after="160" w:line="259" w:lineRule="auto"/>
        <w:ind w:right="144"/>
        <w:jc w:val="both"/>
        <w:rPr>
          <w:sz w:val="20"/>
          <w:szCs w:val="20"/>
        </w:rPr>
      </w:pPr>
      <w:r w:rsidRPr="00CB576C">
        <w:rPr>
          <w:sz w:val="20"/>
          <w:szCs w:val="20"/>
        </w:rPr>
        <w:t xml:space="preserve">Request for review of the decision of the…………… (Name of the Procuring </w:t>
      </w:r>
      <w:proofErr w:type="gramStart"/>
      <w:r w:rsidRPr="00CB576C">
        <w:rPr>
          <w:sz w:val="20"/>
          <w:szCs w:val="20"/>
        </w:rPr>
        <w:t>Entity  of</w:t>
      </w:r>
      <w:proofErr w:type="gramEnd"/>
      <w:r w:rsidRPr="00CB576C">
        <w:rPr>
          <w:sz w:val="20"/>
          <w:szCs w:val="20"/>
        </w:rPr>
        <w:t xml:space="preserve"> ……………dated the…day of ………….20……….in the matter of Tender No………..…of …………..20…..</w:t>
      </w:r>
      <w:r>
        <w:rPr>
          <w:sz w:val="20"/>
          <w:szCs w:val="20"/>
        </w:rPr>
        <w:t xml:space="preserve"> for .........(Tender description).</w:t>
      </w:r>
    </w:p>
    <w:p w14:paraId="00670920" w14:textId="77777777" w:rsidR="00E775B6" w:rsidRPr="00CB576C" w:rsidRDefault="00E775B6" w:rsidP="00E775B6">
      <w:pPr>
        <w:spacing w:after="160" w:line="259" w:lineRule="auto"/>
        <w:ind w:right="144"/>
        <w:jc w:val="center"/>
        <w:rPr>
          <w:b/>
          <w:sz w:val="20"/>
          <w:szCs w:val="20"/>
        </w:rPr>
      </w:pPr>
      <w:r w:rsidRPr="00CB576C">
        <w:rPr>
          <w:b/>
          <w:sz w:val="20"/>
          <w:szCs w:val="20"/>
        </w:rPr>
        <w:t>REQUEST FOR REVIEW</w:t>
      </w:r>
    </w:p>
    <w:p w14:paraId="0BD5ADED" w14:textId="77777777" w:rsidR="00E775B6" w:rsidRPr="00CB576C" w:rsidRDefault="00E775B6" w:rsidP="00E775B6">
      <w:pPr>
        <w:spacing w:after="120"/>
        <w:ind w:right="144"/>
        <w:rPr>
          <w:sz w:val="20"/>
          <w:szCs w:val="20"/>
        </w:rPr>
      </w:pPr>
      <w:r w:rsidRPr="00CB576C">
        <w:rPr>
          <w:sz w:val="20"/>
          <w:szCs w:val="20"/>
        </w:rPr>
        <w:t xml:space="preserve"> I/We…………………………</w:t>
      </w:r>
      <w:proofErr w:type="gramStart"/>
      <w:r w:rsidRPr="00CB576C">
        <w:rPr>
          <w:sz w:val="20"/>
          <w:szCs w:val="20"/>
        </w:rPr>
        <w:t>…,the</w:t>
      </w:r>
      <w:proofErr w:type="gramEnd"/>
      <w:r w:rsidRPr="00CB576C">
        <w:rPr>
          <w:sz w:val="20"/>
          <w:szCs w:val="20"/>
        </w:rPr>
        <w:t xml:space="preserve"> above named Applicant(s), of address: Physical address…………….P. O. Box  No…………. Tel. No…</w:t>
      </w:r>
      <w:proofErr w:type="gramStart"/>
      <w:r w:rsidRPr="00CB576C">
        <w:rPr>
          <w:sz w:val="20"/>
          <w:szCs w:val="20"/>
        </w:rPr>
        <w:t>…..</w:t>
      </w:r>
      <w:proofErr w:type="gramEnd"/>
      <w:r w:rsidRPr="00CB576C">
        <w:rPr>
          <w:sz w:val="20"/>
          <w:szCs w:val="20"/>
        </w:rPr>
        <w:t>Email ……………, hereby request the Public Procurement Administrative Review Board to review the whole/part of the above mentioned decision on the following grounds , namely:</w:t>
      </w:r>
    </w:p>
    <w:p w14:paraId="1F7E1167" w14:textId="77777777" w:rsidR="00E775B6" w:rsidRPr="00CB576C" w:rsidRDefault="00E775B6" w:rsidP="00E775B6">
      <w:pPr>
        <w:spacing w:after="120"/>
        <w:rPr>
          <w:sz w:val="20"/>
          <w:szCs w:val="20"/>
        </w:rPr>
      </w:pPr>
      <w:r w:rsidRPr="00CB576C">
        <w:rPr>
          <w:sz w:val="20"/>
          <w:szCs w:val="20"/>
        </w:rPr>
        <w:t xml:space="preserve">1. </w:t>
      </w:r>
    </w:p>
    <w:p w14:paraId="426E5607" w14:textId="77777777" w:rsidR="00E775B6" w:rsidRPr="00CB576C" w:rsidRDefault="00E775B6" w:rsidP="00E775B6">
      <w:pPr>
        <w:spacing w:after="120"/>
        <w:rPr>
          <w:sz w:val="20"/>
          <w:szCs w:val="20"/>
        </w:rPr>
      </w:pPr>
      <w:r w:rsidRPr="00CB576C">
        <w:rPr>
          <w:sz w:val="20"/>
          <w:szCs w:val="20"/>
        </w:rPr>
        <w:t xml:space="preserve">2. </w:t>
      </w:r>
    </w:p>
    <w:p w14:paraId="1DE72F49" w14:textId="77777777" w:rsidR="00E775B6" w:rsidRPr="00CB576C" w:rsidRDefault="00E775B6" w:rsidP="00E775B6">
      <w:pPr>
        <w:spacing w:after="120"/>
        <w:rPr>
          <w:sz w:val="20"/>
          <w:szCs w:val="20"/>
        </w:rPr>
      </w:pPr>
      <w:r w:rsidRPr="00CB576C">
        <w:rPr>
          <w:sz w:val="20"/>
          <w:szCs w:val="20"/>
        </w:rPr>
        <w:t xml:space="preserve">By this memorandum, the Applicant requests the Board for an </w:t>
      </w:r>
      <w:proofErr w:type="gramStart"/>
      <w:r w:rsidRPr="00CB576C">
        <w:rPr>
          <w:sz w:val="20"/>
          <w:szCs w:val="20"/>
        </w:rPr>
        <w:t>order/orders</w:t>
      </w:r>
      <w:proofErr w:type="gramEnd"/>
      <w:r w:rsidRPr="00CB576C">
        <w:rPr>
          <w:sz w:val="20"/>
          <w:szCs w:val="20"/>
        </w:rPr>
        <w:t xml:space="preserve"> that: </w:t>
      </w:r>
    </w:p>
    <w:p w14:paraId="490DD27E" w14:textId="77777777" w:rsidR="00E775B6" w:rsidRPr="00CB576C" w:rsidRDefault="00E775B6" w:rsidP="00E775B6">
      <w:pPr>
        <w:spacing w:after="120"/>
        <w:rPr>
          <w:sz w:val="20"/>
          <w:szCs w:val="20"/>
        </w:rPr>
      </w:pPr>
      <w:r w:rsidRPr="00CB576C">
        <w:rPr>
          <w:sz w:val="20"/>
          <w:szCs w:val="20"/>
        </w:rPr>
        <w:t xml:space="preserve">1. </w:t>
      </w:r>
    </w:p>
    <w:p w14:paraId="325116D9" w14:textId="77777777" w:rsidR="00E775B6" w:rsidRPr="00CB576C" w:rsidRDefault="00E775B6" w:rsidP="00E775B6">
      <w:pPr>
        <w:spacing w:after="120"/>
        <w:rPr>
          <w:sz w:val="20"/>
          <w:szCs w:val="20"/>
        </w:rPr>
      </w:pPr>
      <w:r w:rsidRPr="00CB576C">
        <w:rPr>
          <w:sz w:val="20"/>
          <w:szCs w:val="20"/>
        </w:rPr>
        <w:t xml:space="preserve">2. </w:t>
      </w:r>
    </w:p>
    <w:p w14:paraId="6BE64BF6" w14:textId="77777777" w:rsidR="00E775B6" w:rsidRPr="00CB576C" w:rsidRDefault="00E775B6" w:rsidP="00E775B6">
      <w:pPr>
        <w:spacing w:after="120"/>
        <w:rPr>
          <w:sz w:val="20"/>
          <w:szCs w:val="20"/>
        </w:rPr>
      </w:pPr>
      <w:r w:rsidRPr="00CB576C">
        <w:rPr>
          <w:sz w:val="20"/>
          <w:szCs w:val="20"/>
        </w:rPr>
        <w:t>SIGNED ……………</w:t>
      </w:r>
      <w:proofErr w:type="gramStart"/>
      <w:r w:rsidRPr="00CB576C">
        <w:rPr>
          <w:sz w:val="20"/>
          <w:szCs w:val="20"/>
        </w:rPr>
        <w:t>….(</w:t>
      </w:r>
      <w:proofErr w:type="gramEnd"/>
      <w:r w:rsidRPr="00CB576C">
        <w:rPr>
          <w:sz w:val="20"/>
          <w:szCs w:val="20"/>
        </w:rPr>
        <w:t>Applicant) Dated on…………….day of ……………/…20……</w:t>
      </w:r>
    </w:p>
    <w:p w14:paraId="7CFD00FE" w14:textId="77777777" w:rsidR="00E775B6" w:rsidRPr="00CB576C" w:rsidRDefault="00E775B6" w:rsidP="00E775B6">
      <w:pPr>
        <w:spacing w:after="120"/>
        <w:rPr>
          <w:sz w:val="20"/>
          <w:szCs w:val="20"/>
        </w:rPr>
      </w:pPr>
      <w:r w:rsidRPr="00CB576C">
        <w:rPr>
          <w:b/>
          <w:sz w:val="20"/>
          <w:szCs w:val="20"/>
          <w:u w:val="single"/>
        </w:rPr>
        <w:t>___________________________________________________________________________</w:t>
      </w:r>
    </w:p>
    <w:p w14:paraId="111C0E62" w14:textId="77777777" w:rsidR="00E775B6" w:rsidRPr="00CB576C" w:rsidRDefault="00E775B6" w:rsidP="00E775B6">
      <w:pPr>
        <w:spacing w:after="120"/>
        <w:rPr>
          <w:sz w:val="20"/>
          <w:szCs w:val="20"/>
        </w:rPr>
      </w:pPr>
      <w:r w:rsidRPr="00CB576C">
        <w:rPr>
          <w:sz w:val="20"/>
          <w:szCs w:val="20"/>
        </w:rPr>
        <w:t>FOR OFFICIAL USE ONLY Lodged with the Secretary Public Procurement Administrative Review Board on…………day of ………....20….………</w:t>
      </w:r>
    </w:p>
    <w:p w14:paraId="7C606DAF" w14:textId="77777777" w:rsidR="00E775B6" w:rsidRPr="00CB576C" w:rsidRDefault="00E775B6" w:rsidP="00E775B6">
      <w:pPr>
        <w:spacing w:after="120"/>
        <w:rPr>
          <w:b/>
          <w:sz w:val="20"/>
          <w:szCs w:val="20"/>
        </w:rPr>
      </w:pPr>
      <w:r w:rsidRPr="00CB576C">
        <w:rPr>
          <w:b/>
          <w:sz w:val="20"/>
          <w:szCs w:val="20"/>
        </w:rPr>
        <w:t xml:space="preserve">SIGNED </w:t>
      </w:r>
    </w:p>
    <w:p w14:paraId="1A5CD999" w14:textId="77777777" w:rsidR="00E775B6" w:rsidRPr="00CB576C" w:rsidRDefault="00E775B6" w:rsidP="00E775B6">
      <w:pPr>
        <w:spacing w:after="160" w:line="259" w:lineRule="auto"/>
        <w:rPr>
          <w:b/>
          <w:sz w:val="20"/>
          <w:szCs w:val="20"/>
        </w:rPr>
      </w:pPr>
      <w:r w:rsidRPr="00CB576C">
        <w:rPr>
          <w:b/>
          <w:sz w:val="20"/>
          <w:szCs w:val="20"/>
        </w:rPr>
        <w:t>Board Secretary</w:t>
      </w:r>
    </w:p>
    <w:p w14:paraId="77148258" w14:textId="77777777" w:rsidR="00E775B6" w:rsidRDefault="00E775B6" w:rsidP="0007468A">
      <w:pPr>
        <w:spacing w:before="252"/>
        <w:ind w:left="125" w:right="720"/>
        <w:rPr>
          <w:b/>
          <w:color w:val="231F20"/>
          <w:sz w:val="24"/>
          <w:u w:val="single" w:color="231F20"/>
        </w:rPr>
      </w:pPr>
    </w:p>
    <w:p w14:paraId="68D959E9" w14:textId="77777777" w:rsidR="00E775B6" w:rsidRDefault="00E775B6" w:rsidP="0007468A">
      <w:pPr>
        <w:spacing w:before="252"/>
        <w:ind w:left="125" w:right="720"/>
        <w:rPr>
          <w:b/>
          <w:color w:val="231F20"/>
          <w:sz w:val="24"/>
          <w:u w:val="single" w:color="231F20"/>
        </w:rPr>
      </w:pPr>
    </w:p>
    <w:p w14:paraId="755B27DE" w14:textId="77777777" w:rsidR="00E775B6" w:rsidRDefault="00E775B6" w:rsidP="0007468A">
      <w:pPr>
        <w:spacing w:before="252"/>
        <w:ind w:left="125" w:right="720"/>
        <w:rPr>
          <w:b/>
          <w:color w:val="231F20"/>
          <w:sz w:val="24"/>
          <w:u w:val="single" w:color="231F20"/>
        </w:rPr>
      </w:pPr>
    </w:p>
    <w:p w14:paraId="451562E3" w14:textId="77777777" w:rsidR="00E775B6" w:rsidRDefault="00E775B6" w:rsidP="0007468A">
      <w:pPr>
        <w:spacing w:before="252"/>
        <w:ind w:left="125" w:right="720"/>
        <w:rPr>
          <w:b/>
          <w:color w:val="231F20"/>
          <w:sz w:val="24"/>
          <w:u w:val="single" w:color="231F20"/>
        </w:rPr>
      </w:pPr>
    </w:p>
    <w:p w14:paraId="607F8664" w14:textId="77777777" w:rsidR="00E775B6" w:rsidRDefault="00E775B6" w:rsidP="0007468A">
      <w:pPr>
        <w:spacing w:before="252"/>
        <w:ind w:left="125" w:right="720"/>
        <w:rPr>
          <w:b/>
          <w:color w:val="231F20"/>
          <w:sz w:val="24"/>
          <w:u w:val="single" w:color="231F20"/>
        </w:rPr>
      </w:pPr>
    </w:p>
    <w:p w14:paraId="175381B3" w14:textId="77777777" w:rsidR="00E775B6" w:rsidRDefault="00E775B6" w:rsidP="0007468A">
      <w:pPr>
        <w:spacing w:before="252"/>
        <w:ind w:left="125" w:right="720"/>
        <w:rPr>
          <w:b/>
          <w:color w:val="231F20"/>
          <w:sz w:val="24"/>
          <w:u w:val="single" w:color="231F20"/>
        </w:rPr>
      </w:pPr>
    </w:p>
    <w:p w14:paraId="79A35B8F" w14:textId="77777777" w:rsidR="00E775B6" w:rsidRDefault="00E775B6" w:rsidP="0007468A">
      <w:pPr>
        <w:spacing w:before="252"/>
        <w:ind w:left="125" w:right="720"/>
        <w:rPr>
          <w:b/>
          <w:color w:val="231F20"/>
          <w:sz w:val="24"/>
          <w:u w:val="single" w:color="231F20"/>
        </w:rPr>
      </w:pPr>
    </w:p>
    <w:p w14:paraId="0AFC6B3F" w14:textId="77777777" w:rsidR="00E775B6" w:rsidRDefault="00E775B6" w:rsidP="0007468A">
      <w:pPr>
        <w:spacing w:before="252"/>
        <w:ind w:left="125" w:right="720"/>
        <w:rPr>
          <w:b/>
          <w:color w:val="231F20"/>
          <w:sz w:val="24"/>
          <w:u w:val="single" w:color="231F20"/>
        </w:rPr>
      </w:pPr>
    </w:p>
    <w:p w14:paraId="10AB11C0" w14:textId="77777777" w:rsidR="00E775B6" w:rsidRDefault="00E775B6" w:rsidP="0007468A">
      <w:pPr>
        <w:spacing w:before="252"/>
        <w:ind w:left="125" w:right="720"/>
        <w:rPr>
          <w:b/>
          <w:color w:val="231F20"/>
          <w:sz w:val="24"/>
          <w:u w:val="single" w:color="231F20"/>
        </w:rPr>
      </w:pPr>
    </w:p>
    <w:p w14:paraId="0DD4BFA1" w14:textId="77777777" w:rsidR="00E775B6" w:rsidRDefault="00E775B6" w:rsidP="0007468A">
      <w:pPr>
        <w:spacing w:before="252"/>
        <w:ind w:left="125" w:right="720"/>
        <w:rPr>
          <w:b/>
          <w:color w:val="231F20"/>
          <w:sz w:val="24"/>
          <w:u w:val="single" w:color="231F20"/>
        </w:rPr>
      </w:pPr>
    </w:p>
    <w:p w14:paraId="35C844E7" w14:textId="77777777" w:rsidR="00E775B6" w:rsidRDefault="00E775B6" w:rsidP="0007468A">
      <w:pPr>
        <w:spacing w:before="252"/>
        <w:ind w:left="125" w:right="720"/>
        <w:rPr>
          <w:b/>
          <w:color w:val="231F20"/>
          <w:sz w:val="24"/>
          <w:u w:val="single" w:color="231F20"/>
        </w:rPr>
      </w:pPr>
    </w:p>
    <w:p w14:paraId="5F081B59" w14:textId="77777777" w:rsidR="005F5B22" w:rsidRDefault="00B0057A" w:rsidP="0007468A">
      <w:pPr>
        <w:spacing w:before="252"/>
        <w:ind w:left="125" w:right="720"/>
        <w:rPr>
          <w:b/>
          <w:sz w:val="24"/>
        </w:rPr>
      </w:pPr>
      <w:r>
        <w:rPr>
          <w:b/>
          <w:color w:val="231F20"/>
          <w:sz w:val="24"/>
          <w:u w:val="single" w:color="231F20"/>
        </w:rPr>
        <w:t xml:space="preserve">FORM NO </w:t>
      </w:r>
      <w:r w:rsidR="00E775B6">
        <w:rPr>
          <w:b/>
          <w:color w:val="231F20"/>
          <w:sz w:val="24"/>
          <w:u w:val="single" w:color="231F20"/>
        </w:rPr>
        <w:t>3</w:t>
      </w:r>
      <w:r>
        <w:rPr>
          <w:b/>
          <w:color w:val="231F20"/>
          <w:sz w:val="24"/>
          <w:u w:val="single" w:color="231F20"/>
        </w:rPr>
        <w:t xml:space="preserve">: </w:t>
      </w:r>
      <w:r w:rsidR="00336E8F">
        <w:rPr>
          <w:b/>
          <w:color w:val="231F20"/>
          <w:sz w:val="24"/>
          <w:u w:val="single" w:color="231F20"/>
        </w:rPr>
        <w:t>LETTER</w:t>
      </w:r>
      <w:r>
        <w:rPr>
          <w:b/>
          <w:color w:val="231F20"/>
          <w:sz w:val="24"/>
          <w:u w:val="single" w:color="231F20"/>
        </w:rPr>
        <w:t xml:space="preserve"> OF</w:t>
      </w:r>
      <w:r w:rsidR="0008367F">
        <w:rPr>
          <w:b/>
          <w:color w:val="231F20"/>
          <w:sz w:val="24"/>
          <w:u w:val="single" w:color="231F20"/>
        </w:rPr>
        <w:t xml:space="preserve"> </w:t>
      </w:r>
      <w:r>
        <w:rPr>
          <w:b/>
          <w:color w:val="231F20"/>
          <w:sz w:val="24"/>
          <w:u w:val="single" w:color="231F20"/>
        </w:rPr>
        <w:t xml:space="preserve">AWARD </w:t>
      </w:r>
    </w:p>
    <w:p w14:paraId="550DFF78" w14:textId="77777777" w:rsidR="005F5B22" w:rsidRDefault="005F5B22" w:rsidP="0007468A">
      <w:pPr>
        <w:pStyle w:val="BodyText"/>
        <w:spacing w:before="5"/>
        <w:ind w:right="720"/>
        <w:rPr>
          <w:b/>
          <w:sz w:val="27"/>
        </w:rPr>
      </w:pPr>
    </w:p>
    <w:p w14:paraId="150E8C24" w14:textId="77777777" w:rsidR="005F5B22" w:rsidRDefault="00B0057A" w:rsidP="0007468A">
      <w:pPr>
        <w:spacing w:before="1" w:line="230" w:lineRule="auto"/>
        <w:ind w:left="125" w:right="720"/>
        <w:rPr>
          <w:i/>
        </w:rPr>
      </w:pPr>
      <w:r>
        <w:rPr>
          <w:i/>
          <w:color w:val="231F20"/>
        </w:rPr>
        <w:t>[letterhead</w:t>
      </w:r>
      <w:r>
        <w:rPr>
          <w:i/>
          <w:color w:val="231F20"/>
          <w:spacing w:val="-26"/>
        </w:rPr>
        <w:t xml:space="preserve"> </w:t>
      </w:r>
      <w:r>
        <w:rPr>
          <w:i/>
          <w:color w:val="231F20"/>
        </w:rPr>
        <w:t>paper</w:t>
      </w:r>
      <w:r>
        <w:rPr>
          <w:i/>
          <w:color w:val="231F20"/>
          <w:spacing w:val="-26"/>
        </w:rPr>
        <w:t xml:space="preserve"> </w:t>
      </w:r>
      <w:r>
        <w:rPr>
          <w:i/>
          <w:color w:val="231F20"/>
        </w:rPr>
        <w:t>of</w:t>
      </w:r>
      <w:r>
        <w:rPr>
          <w:i/>
          <w:color w:val="231F20"/>
          <w:spacing w:val="-26"/>
        </w:rPr>
        <w:t xml:space="preserve"> </w:t>
      </w:r>
      <w:r>
        <w:rPr>
          <w:i/>
          <w:color w:val="231F20"/>
        </w:rPr>
        <w:t>the</w:t>
      </w:r>
      <w:r>
        <w:rPr>
          <w:i/>
          <w:color w:val="231F20"/>
          <w:spacing w:val="-26"/>
        </w:rPr>
        <w:t xml:space="preserve"> </w:t>
      </w:r>
      <w:r>
        <w:rPr>
          <w:i/>
          <w:color w:val="231F20"/>
        </w:rPr>
        <w:t>Procuring</w:t>
      </w:r>
      <w:r>
        <w:rPr>
          <w:i/>
          <w:color w:val="231F20"/>
          <w:spacing w:val="-26"/>
        </w:rPr>
        <w:t xml:space="preserve"> </w:t>
      </w:r>
      <w:r>
        <w:rPr>
          <w:i/>
          <w:color w:val="231F20"/>
        </w:rPr>
        <w:t>Entity] [date]</w:t>
      </w:r>
    </w:p>
    <w:p w14:paraId="6A2309FB" w14:textId="77777777" w:rsidR="005F5B22" w:rsidRDefault="00B0057A" w:rsidP="0007468A">
      <w:pPr>
        <w:spacing w:before="237"/>
        <w:ind w:left="125" w:right="720"/>
        <w:rPr>
          <w:i/>
        </w:rPr>
      </w:pPr>
      <w:r>
        <w:rPr>
          <w:color w:val="231F20"/>
        </w:rPr>
        <w:t xml:space="preserve">To: </w:t>
      </w:r>
      <w:r>
        <w:rPr>
          <w:i/>
          <w:color w:val="231F20"/>
        </w:rPr>
        <w:t>[name and address of the Contractor]</w:t>
      </w:r>
    </w:p>
    <w:p w14:paraId="5D42D845" w14:textId="77777777" w:rsidR="005F5B22" w:rsidRDefault="00B0057A" w:rsidP="0007468A">
      <w:pPr>
        <w:spacing w:before="242" w:line="230" w:lineRule="auto"/>
        <w:ind w:left="124" w:right="720"/>
        <w:jc w:val="both"/>
      </w:pPr>
      <w:r>
        <w:rPr>
          <w:color w:val="231F20"/>
        </w:rPr>
        <w:t>This</w:t>
      </w:r>
      <w:r>
        <w:rPr>
          <w:color w:val="231F20"/>
          <w:spacing w:val="-18"/>
        </w:rPr>
        <w:t xml:space="preserve"> </w:t>
      </w:r>
      <w:r>
        <w:rPr>
          <w:color w:val="231F20"/>
        </w:rPr>
        <w:t>is</w:t>
      </w:r>
      <w:r>
        <w:rPr>
          <w:color w:val="231F20"/>
          <w:spacing w:val="-18"/>
        </w:rPr>
        <w:t xml:space="preserve"> </w:t>
      </w:r>
      <w:r>
        <w:rPr>
          <w:color w:val="231F20"/>
        </w:rPr>
        <w:t>to</w:t>
      </w:r>
      <w:r>
        <w:rPr>
          <w:color w:val="231F20"/>
          <w:spacing w:val="-18"/>
        </w:rPr>
        <w:t xml:space="preserve"> </w:t>
      </w:r>
      <w:r>
        <w:rPr>
          <w:color w:val="231F20"/>
        </w:rPr>
        <w:t>notify</w:t>
      </w:r>
      <w:r>
        <w:rPr>
          <w:color w:val="231F20"/>
          <w:spacing w:val="-19"/>
        </w:rPr>
        <w:t xml:space="preserve"> </w:t>
      </w:r>
      <w:r>
        <w:rPr>
          <w:color w:val="231F20"/>
        </w:rPr>
        <w:t>you</w:t>
      </w:r>
      <w:r>
        <w:rPr>
          <w:color w:val="231F20"/>
          <w:spacing w:val="-18"/>
        </w:rPr>
        <w:t xml:space="preserve"> </w:t>
      </w:r>
      <w:r>
        <w:rPr>
          <w:color w:val="231F20"/>
        </w:rPr>
        <w:t>that</w:t>
      </w:r>
      <w:r>
        <w:rPr>
          <w:color w:val="231F20"/>
          <w:spacing w:val="-19"/>
        </w:rPr>
        <w:t xml:space="preserve"> </w:t>
      </w:r>
      <w:r>
        <w:rPr>
          <w:color w:val="231F20"/>
        </w:rPr>
        <w:t>your</w:t>
      </w:r>
      <w:r>
        <w:rPr>
          <w:color w:val="231F20"/>
          <w:spacing w:val="-22"/>
        </w:rPr>
        <w:t xml:space="preserve"> </w:t>
      </w:r>
      <w:r>
        <w:rPr>
          <w:color w:val="231F20"/>
          <w:spacing w:val="-3"/>
        </w:rPr>
        <w:t>Tender</w:t>
      </w:r>
      <w:r>
        <w:rPr>
          <w:color w:val="231F20"/>
          <w:spacing w:val="-19"/>
        </w:rPr>
        <w:t xml:space="preserve"> </w:t>
      </w:r>
      <w:r>
        <w:rPr>
          <w:color w:val="231F20"/>
        </w:rPr>
        <w:t>dated</w:t>
      </w:r>
      <w:r>
        <w:rPr>
          <w:color w:val="231F20"/>
          <w:spacing w:val="-19"/>
        </w:rPr>
        <w:t xml:space="preserve"> </w:t>
      </w:r>
      <w:r>
        <w:rPr>
          <w:i/>
          <w:color w:val="231F20"/>
        </w:rPr>
        <w:t>[date]</w:t>
      </w:r>
      <w:r>
        <w:rPr>
          <w:i/>
          <w:color w:val="231F20"/>
          <w:spacing w:val="-18"/>
        </w:rPr>
        <w:t xml:space="preserve"> </w:t>
      </w:r>
      <w:r>
        <w:rPr>
          <w:color w:val="231F20"/>
        </w:rPr>
        <w:t>for</w:t>
      </w:r>
      <w:r>
        <w:rPr>
          <w:color w:val="231F20"/>
          <w:spacing w:val="-18"/>
        </w:rPr>
        <w:t xml:space="preserve"> </w:t>
      </w:r>
      <w:r>
        <w:rPr>
          <w:color w:val="231F20"/>
        </w:rPr>
        <w:t>execution</w:t>
      </w:r>
      <w:r>
        <w:rPr>
          <w:color w:val="231F20"/>
          <w:spacing w:val="-19"/>
        </w:rPr>
        <w:t xml:space="preserve"> </w:t>
      </w:r>
      <w:r>
        <w:rPr>
          <w:color w:val="231F20"/>
        </w:rPr>
        <w:t>of</w:t>
      </w:r>
      <w:r>
        <w:rPr>
          <w:color w:val="231F20"/>
          <w:spacing w:val="-18"/>
        </w:rPr>
        <w:t xml:space="preserve"> </w:t>
      </w:r>
      <w:r>
        <w:rPr>
          <w:color w:val="231F20"/>
        </w:rPr>
        <w:t>the</w:t>
      </w:r>
      <w:r>
        <w:rPr>
          <w:color w:val="231F20"/>
          <w:spacing w:val="-19"/>
        </w:rPr>
        <w:t xml:space="preserve"> </w:t>
      </w:r>
      <w:r>
        <w:rPr>
          <w:i/>
          <w:color w:val="231F20"/>
        </w:rPr>
        <w:t>[name</w:t>
      </w:r>
      <w:r>
        <w:rPr>
          <w:i/>
          <w:color w:val="231F20"/>
          <w:spacing w:val="-18"/>
        </w:rPr>
        <w:t xml:space="preserve"> </w:t>
      </w:r>
      <w:r>
        <w:rPr>
          <w:i/>
          <w:color w:val="231F20"/>
        </w:rPr>
        <w:t>of</w:t>
      </w:r>
      <w:r>
        <w:rPr>
          <w:i/>
          <w:color w:val="231F20"/>
          <w:spacing w:val="-18"/>
        </w:rPr>
        <w:t xml:space="preserve"> </w:t>
      </w:r>
      <w:r>
        <w:rPr>
          <w:i/>
          <w:color w:val="231F20"/>
        </w:rPr>
        <w:t>the</w:t>
      </w:r>
      <w:r>
        <w:rPr>
          <w:i/>
          <w:color w:val="231F20"/>
          <w:spacing w:val="-19"/>
        </w:rPr>
        <w:t xml:space="preserve"> </w:t>
      </w:r>
      <w:r>
        <w:rPr>
          <w:i/>
          <w:color w:val="231F20"/>
        </w:rPr>
        <w:t>Contract</w:t>
      </w:r>
      <w:r>
        <w:rPr>
          <w:i/>
          <w:color w:val="231F20"/>
          <w:spacing w:val="-19"/>
        </w:rPr>
        <w:t xml:space="preserve"> </w:t>
      </w:r>
      <w:r>
        <w:rPr>
          <w:i/>
          <w:color w:val="231F20"/>
        </w:rPr>
        <w:t>and</w:t>
      </w:r>
      <w:r>
        <w:rPr>
          <w:i/>
          <w:color w:val="231F20"/>
          <w:spacing w:val="-18"/>
        </w:rPr>
        <w:t xml:space="preserve"> </w:t>
      </w:r>
      <w:r>
        <w:rPr>
          <w:i/>
          <w:color w:val="231F20"/>
        </w:rPr>
        <w:t>identiﬁcation</w:t>
      </w:r>
      <w:r>
        <w:rPr>
          <w:i/>
          <w:color w:val="231F20"/>
          <w:spacing w:val="-19"/>
        </w:rPr>
        <w:t xml:space="preserve"> </w:t>
      </w:r>
      <w:r>
        <w:rPr>
          <w:i/>
          <w:color w:val="231F20"/>
          <w:spacing w:val="-4"/>
        </w:rPr>
        <w:t xml:space="preserve">number, </w:t>
      </w:r>
      <w:r>
        <w:rPr>
          <w:i/>
          <w:color w:val="231F20"/>
        </w:rPr>
        <w:t>as</w:t>
      </w:r>
      <w:r>
        <w:rPr>
          <w:i/>
          <w:color w:val="231F20"/>
          <w:spacing w:val="-18"/>
        </w:rPr>
        <w:t xml:space="preserve"> </w:t>
      </w:r>
      <w:r>
        <w:rPr>
          <w:i/>
          <w:color w:val="231F20"/>
        </w:rPr>
        <w:t>given</w:t>
      </w:r>
      <w:r>
        <w:rPr>
          <w:i/>
          <w:color w:val="231F20"/>
          <w:spacing w:val="-18"/>
        </w:rPr>
        <w:t xml:space="preserve"> </w:t>
      </w:r>
      <w:r>
        <w:rPr>
          <w:i/>
          <w:color w:val="231F20"/>
        </w:rPr>
        <w:t>in</w:t>
      </w:r>
      <w:r>
        <w:rPr>
          <w:i/>
          <w:color w:val="231F20"/>
          <w:spacing w:val="-18"/>
        </w:rPr>
        <w:t xml:space="preserve"> </w:t>
      </w:r>
      <w:r>
        <w:rPr>
          <w:i/>
          <w:color w:val="231F20"/>
        </w:rPr>
        <w:t>the</w:t>
      </w:r>
      <w:r>
        <w:rPr>
          <w:i/>
          <w:color w:val="231F20"/>
          <w:spacing w:val="-18"/>
        </w:rPr>
        <w:t xml:space="preserve"> </w:t>
      </w:r>
      <w:r>
        <w:rPr>
          <w:i/>
          <w:color w:val="231F20"/>
        </w:rPr>
        <w:t>Contract</w:t>
      </w:r>
      <w:r>
        <w:rPr>
          <w:i/>
          <w:color w:val="231F20"/>
          <w:spacing w:val="-18"/>
        </w:rPr>
        <w:t xml:space="preserve"> </w:t>
      </w:r>
      <w:r>
        <w:rPr>
          <w:i/>
          <w:color w:val="231F20"/>
        </w:rPr>
        <w:t>Data]</w:t>
      </w:r>
      <w:r>
        <w:rPr>
          <w:i/>
          <w:color w:val="231F20"/>
          <w:spacing w:val="-18"/>
        </w:rPr>
        <w:t xml:space="preserve"> </w:t>
      </w:r>
      <w:r>
        <w:rPr>
          <w:color w:val="231F20"/>
        </w:rPr>
        <w:t>for</w:t>
      </w:r>
      <w:r>
        <w:rPr>
          <w:color w:val="231F20"/>
          <w:spacing w:val="-18"/>
        </w:rPr>
        <w:t xml:space="preserve"> </w:t>
      </w:r>
      <w:r>
        <w:rPr>
          <w:color w:val="231F20"/>
        </w:rPr>
        <w:t>the</w:t>
      </w:r>
      <w:r>
        <w:rPr>
          <w:color w:val="231F20"/>
          <w:spacing w:val="-29"/>
        </w:rPr>
        <w:t xml:space="preserve"> </w:t>
      </w:r>
      <w:r>
        <w:rPr>
          <w:color w:val="231F20"/>
        </w:rPr>
        <w:t>Accepted</w:t>
      </w:r>
      <w:r>
        <w:rPr>
          <w:color w:val="231F20"/>
          <w:spacing w:val="-18"/>
        </w:rPr>
        <w:t xml:space="preserve"> </w:t>
      </w:r>
      <w:r>
        <w:rPr>
          <w:color w:val="231F20"/>
        </w:rPr>
        <w:t>Contract</w:t>
      </w:r>
      <w:r>
        <w:rPr>
          <w:color w:val="231F20"/>
          <w:spacing w:val="-29"/>
        </w:rPr>
        <w:t xml:space="preserve"> </w:t>
      </w:r>
      <w:r>
        <w:rPr>
          <w:color w:val="231F20"/>
        </w:rPr>
        <w:t>Amount</w:t>
      </w:r>
      <w:r>
        <w:rPr>
          <w:color w:val="231F20"/>
          <w:spacing w:val="-18"/>
        </w:rPr>
        <w:t xml:space="preserve"> </w:t>
      </w:r>
      <w:r>
        <w:rPr>
          <w:i/>
          <w:color w:val="231F20"/>
        </w:rPr>
        <w:t>[amount</w:t>
      </w:r>
      <w:r>
        <w:rPr>
          <w:i/>
          <w:color w:val="231F20"/>
          <w:spacing w:val="-18"/>
        </w:rPr>
        <w:t xml:space="preserve"> </w:t>
      </w:r>
      <w:r>
        <w:rPr>
          <w:i/>
          <w:color w:val="231F20"/>
        </w:rPr>
        <w:t>in</w:t>
      </w:r>
      <w:r>
        <w:rPr>
          <w:i/>
          <w:color w:val="231F20"/>
          <w:spacing w:val="-18"/>
        </w:rPr>
        <w:t xml:space="preserve"> </w:t>
      </w:r>
      <w:r>
        <w:rPr>
          <w:i/>
          <w:color w:val="231F20"/>
        </w:rPr>
        <w:t>numbers</w:t>
      </w:r>
      <w:r>
        <w:rPr>
          <w:i/>
          <w:color w:val="231F20"/>
          <w:spacing w:val="-18"/>
        </w:rPr>
        <w:t xml:space="preserve"> </w:t>
      </w:r>
      <w:r>
        <w:rPr>
          <w:i/>
          <w:color w:val="231F20"/>
        </w:rPr>
        <w:t>and</w:t>
      </w:r>
      <w:r>
        <w:rPr>
          <w:i/>
          <w:color w:val="231F20"/>
          <w:spacing w:val="-18"/>
        </w:rPr>
        <w:t xml:space="preserve"> </w:t>
      </w:r>
      <w:r>
        <w:rPr>
          <w:i/>
          <w:color w:val="231F20"/>
        </w:rPr>
        <w:t>words]</w:t>
      </w:r>
      <w:r>
        <w:rPr>
          <w:i/>
          <w:color w:val="231F20"/>
          <w:spacing w:val="-18"/>
        </w:rPr>
        <w:t xml:space="preserve"> </w:t>
      </w:r>
      <w:r>
        <w:rPr>
          <w:i/>
          <w:color w:val="231F20"/>
        </w:rPr>
        <w:t>[name</w:t>
      </w:r>
      <w:r>
        <w:rPr>
          <w:i/>
          <w:color w:val="231F20"/>
          <w:spacing w:val="-18"/>
        </w:rPr>
        <w:t xml:space="preserve"> </w:t>
      </w:r>
      <w:r>
        <w:rPr>
          <w:i/>
          <w:color w:val="231F20"/>
        </w:rPr>
        <w:t>of</w:t>
      </w:r>
      <w:r>
        <w:rPr>
          <w:i/>
          <w:color w:val="231F20"/>
          <w:spacing w:val="-18"/>
        </w:rPr>
        <w:t xml:space="preserve"> </w:t>
      </w:r>
      <w:r>
        <w:rPr>
          <w:i/>
          <w:color w:val="231F20"/>
        </w:rPr>
        <w:t>currency]</w:t>
      </w:r>
      <w:r>
        <w:rPr>
          <w:color w:val="231F20"/>
        </w:rPr>
        <w:t>, as</w:t>
      </w:r>
      <w:r>
        <w:rPr>
          <w:color w:val="231F20"/>
          <w:spacing w:val="-22"/>
        </w:rPr>
        <w:t xml:space="preserve"> </w:t>
      </w:r>
      <w:r>
        <w:rPr>
          <w:color w:val="231F20"/>
        </w:rPr>
        <w:t>corrected</w:t>
      </w:r>
      <w:r>
        <w:rPr>
          <w:color w:val="231F20"/>
          <w:spacing w:val="-22"/>
        </w:rPr>
        <w:t xml:space="preserve"> </w:t>
      </w:r>
      <w:r>
        <w:rPr>
          <w:color w:val="231F20"/>
        </w:rPr>
        <w:t>and</w:t>
      </w:r>
      <w:r>
        <w:rPr>
          <w:color w:val="231F20"/>
          <w:spacing w:val="-22"/>
        </w:rPr>
        <w:t xml:space="preserve"> </w:t>
      </w:r>
      <w:r>
        <w:rPr>
          <w:color w:val="231F20"/>
        </w:rPr>
        <w:t>modiﬁed</w:t>
      </w:r>
      <w:r>
        <w:rPr>
          <w:color w:val="231F20"/>
          <w:spacing w:val="-22"/>
        </w:rPr>
        <w:t xml:space="preserve"> </w:t>
      </w:r>
      <w:r>
        <w:rPr>
          <w:color w:val="231F20"/>
        </w:rPr>
        <w:t>in</w:t>
      </w:r>
      <w:r>
        <w:rPr>
          <w:color w:val="231F20"/>
          <w:spacing w:val="-22"/>
        </w:rPr>
        <w:t xml:space="preserve"> </w:t>
      </w:r>
      <w:r>
        <w:rPr>
          <w:color w:val="231F20"/>
        </w:rPr>
        <w:t>accordance</w:t>
      </w:r>
      <w:r>
        <w:rPr>
          <w:color w:val="231F20"/>
          <w:spacing w:val="-22"/>
        </w:rPr>
        <w:t xml:space="preserve"> </w:t>
      </w:r>
      <w:r>
        <w:rPr>
          <w:color w:val="231F20"/>
        </w:rPr>
        <w:t>with</w:t>
      </w:r>
      <w:r>
        <w:rPr>
          <w:color w:val="231F20"/>
          <w:spacing w:val="-22"/>
        </w:rPr>
        <w:t xml:space="preserve"> </w:t>
      </w:r>
      <w:r>
        <w:rPr>
          <w:color w:val="231F20"/>
        </w:rPr>
        <w:t>the</w:t>
      </w:r>
      <w:r>
        <w:rPr>
          <w:color w:val="231F20"/>
          <w:spacing w:val="-22"/>
        </w:rPr>
        <w:t xml:space="preserve"> </w:t>
      </w:r>
      <w:r>
        <w:rPr>
          <w:color w:val="231F20"/>
        </w:rPr>
        <w:t>Instructions</w:t>
      </w:r>
      <w:r>
        <w:rPr>
          <w:color w:val="231F20"/>
          <w:spacing w:val="-22"/>
        </w:rPr>
        <w:t xml:space="preserve"> </w:t>
      </w:r>
      <w:r>
        <w:rPr>
          <w:color w:val="231F20"/>
        </w:rPr>
        <w:t>to</w:t>
      </w:r>
      <w:r>
        <w:rPr>
          <w:color w:val="231F20"/>
          <w:spacing w:val="-26"/>
        </w:rPr>
        <w:t xml:space="preserve"> </w:t>
      </w:r>
      <w:r>
        <w:rPr>
          <w:color w:val="231F20"/>
        </w:rPr>
        <w:t>Tenderers,</w:t>
      </w:r>
      <w:r>
        <w:rPr>
          <w:color w:val="231F20"/>
          <w:spacing w:val="-22"/>
        </w:rPr>
        <w:t xml:space="preserve"> </w:t>
      </w:r>
      <w:r>
        <w:rPr>
          <w:color w:val="231F20"/>
        </w:rPr>
        <w:t>is</w:t>
      </w:r>
      <w:r>
        <w:rPr>
          <w:color w:val="231F20"/>
          <w:spacing w:val="-22"/>
        </w:rPr>
        <w:t xml:space="preserve"> </w:t>
      </w:r>
      <w:r>
        <w:rPr>
          <w:color w:val="231F20"/>
        </w:rPr>
        <w:t>hereby</w:t>
      </w:r>
      <w:r>
        <w:rPr>
          <w:color w:val="231F20"/>
          <w:spacing w:val="-22"/>
        </w:rPr>
        <w:t xml:space="preserve"> </w:t>
      </w:r>
      <w:r>
        <w:rPr>
          <w:color w:val="231F20"/>
        </w:rPr>
        <w:t>accepted</w:t>
      </w:r>
      <w:r>
        <w:rPr>
          <w:color w:val="231F20"/>
          <w:spacing w:val="-22"/>
        </w:rPr>
        <w:t xml:space="preserve"> </w:t>
      </w:r>
      <w:r>
        <w:rPr>
          <w:color w:val="231F20"/>
        </w:rPr>
        <w:t>by</w:t>
      </w:r>
      <w:r>
        <w:rPr>
          <w:color w:val="231F20"/>
          <w:spacing w:val="-22"/>
        </w:rPr>
        <w:t xml:space="preserve"> </w:t>
      </w:r>
      <w:r>
        <w:rPr>
          <w:color w:val="231F20"/>
        </w:rPr>
        <w:t>………………</w:t>
      </w:r>
      <w:r>
        <w:rPr>
          <w:color w:val="231F20"/>
          <w:spacing w:val="-22"/>
        </w:rPr>
        <w:t xml:space="preserve"> </w:t>
      </w:r>
      <w:r>
        <w:rPr>
          <w:color w:val="231F20"/>
        </w:rPr>
        <w:t>(</w:t>
      </w:r>
      <w:r>
        <w:rPr>
          <w:i/>
          <w:color w:val="231F20"/>
        </w:rPr>
        <w:t>name of</w:t>
      </w:r>
      <w:r>
        <w:rPr>
          <w:i/>
          <w:color w:val="231F20"/>
          <w:spacing w:val="-24"/>
        </w:rPr>
        <w:t xml:space="preserve"> </w:t>
      </w:r>
      <w:r>
        <w:rPr>
          <w:i/>
          <w:color w:val="231F20"/>
        </w:rPr>
        <w:t>Procuring</w:t>
      </w:r>
      <w:r>
        <w:rPr>
          <w:i/>
          <w:color w:val="231F20"/>
          <w:spacing w:val="-24"/>
        </w:rPr>
        <w:t xml:space="preserve"> </w:t>
      </w:r>
      <w:r>
        <w:rPr>
          <w:i/>
          <w:color w:val="231F20"/>
        </w:rPr>
        <w:t>Entity)</w:t>
      </w:r>
      <w:r>
        <w:rPr>
          <w:color w:val="231F20"/>
        </w:rPr>
        <w:t>.</w:t>
      </w:r>
    </w:p>
    <w:p w14:paraId="686FB318" w14:textId="77777777" w:rsidR="005F5B22" w:rsidRDefault="00B0057A" w:rsidP="0007468A">
      <w:pPr>
        <w:pStyle w:val="BodyText"/>
        <w:spacing w:before="247" w:line="230" w:lineRule="auto"/>
        <w:ind w:left="124" w:right="720"/>
        <w:jc w:val="both"/>
      </w:pPr>
      <w:r>
        <w:rPr>
          <w:color w:val="231F20"/>
          <w:spacing w:val="-8"/>
        </w:rPr>
        <w:t>You</w:t>
      </w:r>
      <w:r>
        <w:rPr>
          <w:color w:val="231F20"/>
          <w:spacing w:val="-5"/>
        </w:rPr>
        <w:t xml:space="preserve"> </w:t>
      </w:r>
      <w:r>
        <w:rPr>
          <w:color w:val="231F20"/>
        </w:rPr>
        <w:t>are</w:t>
      </w:r>
      <w:r>
        <w:rPr>
          <w:color w:val="231F20"/>
          <w:spacing w:val="-5"/>
        </w:rPr>
        <w:t xml:space="preserve"> </w:t>
      </w:r>
      <w:r>
        <w:rPr>
          <w:color w:val="231F20"/>
        </w:rPr>
        <w:t>requested</w:t>
      </w:r>
      <w:r>
        <w:rPr>
          <w:color w:val="231F20"/>
          <w:spacing w:val="-5"/>
        </w:rPr>
        <w:t xml:space="preserve"> </w:t>
      </w:r>
      <w:r>
        <w:rPr>
          <w:color w:val="231F20"/>
        </w:rPr>
        <w:t>to</w:t>
      </w:r>
      <w:r>
        <w:rPr>
          <w:color w:val="231F20"/>
          <w:spacing w:val="-5"/>
        </w:rPr>
        <w:t xml:space="preserve"> </w:t>
      </w:r>
      <w:r>
        <w:rPr>
          <w:color w:val="231F20"/>
        </w:rPr>
        <w:t>furnish</w:t>
      </w:r>
      <w:r>
        <w:rPr>
          <w:color w:val="231F20"/>
          <w:spacing w:val="-5"/>
        </w:rPr>
        <w:t xml:space="preserve"> </w:t>
      </w:r>
      <w:r>
        <w:rPr>
          <w:color w:val="231F20"/>
        </w:rPr>
        <w:t>the</w:t>
      </w:r>
      <w:r>
        <w:rPr>
          <w:color w:val="231F20"/>
          <w:spacing w:val="-5"/>
        </w:rPr>
        <w:t xml:space="preserve"> </w:t>
      </w:r>
      <w:r>
        <w:rPr>
          <w:color w:val="231F20"/>
        </w:rPr>
        <w:t>Performance</w:t>
      </w:r>
      <w:r>
        <w:rPr>
          <w:color w:val="231F20"/>
          <w:spacing w:val="-5"/>
        </w:rPr>
        <w:t xml:space="preserve"> </w:t>
      </w:r>
      <w:r>
        <w:rPr>
          <w:color w:val="231F20"/>
        </w:rPr>
        <w:t>Security</w:t>
      </w:r>
      <w:r>
        <w:rPr>
          <w:color w:val="231F20"/>
          <w:spacing w:val="-5"/>
        </w:rPr>
        <w:t xml:space="preserve"> </w:t>
      </w:r>
      <w:r>
        <w:rPr>
          <w:color w:val="231F20"/>
        </w:rPr>
        <w:t>within</w:t>
      </w:r>
      <w:r>
        <w:rPr>
          <w:color w:val="231F20"/>
          <w:spacing w:val="-5"/>
        </w:rPr>
        <w:t xml:space="preserve"> </w:t>
      </w:r>
      <w:r>
        <w:rPr>
          <w:color w:val="231F20"/>
        </w:rPr>
        <w:t>30</w:t>
      </w:r>
      <w:r>
        <w:rPr>
          <w:color w:val="231F20"/>
          <w:spacing w:val="-5"/>
        </w:rPr>
        <w:t xml:space="preserve"> </w:t>
      </w:r>
      <w:r>
        <w:rPr>
          <w:color w:val="231F20"/>
        </w:rPr>
        <w:t>days</w:t>
      </w:r>
      <w:r>
        <w:rPr>
          <w:color w:val="231F20"/>
          <w:spacing w:val="-5"/>
        </w:rPr>
        <w:t xml:space="preserve"> </w:t>
      </w:r>
      <w:r>
        <w:rPr>
          <w:color w:val="231F20"/>
        </w:rPr>
        <w:t>in</w:t>
      </w:r>
      <w:r>
        <w:rPr>
          <w:color w:val="231F20"/>
          <w:spacing w:val="-5"/>
        </w:rPr>
        <w:t xml:space="preserve"> </w:t>
      </w:r>
      <w:r>
        <w:rPr>
          <w:color w:val="231F20"/>
        </w:rPr>
        <w:t>accordance</w:t>
      </w:r>
      <w:r>
        <w:rPr>
          <w:color w:val="231F20"/>
          <w:spacing w:val="-5"/>
        </w:rPr>
        <w:t xml:space="preserve"> </w:t>
      </w:r>
      <w:r>
        <w:rPr>
          <w:color w:val="231F20"/>
        </w:rPr>
        <w:t>with</w:t>
      </w:r>
      <w:r>
        <w:rPr>
          <w:color w:val="231F20"/>
          <w:spacing w:val="-5"/>
        </w:rPr>
        <w:t xml:space="preserve"> </w:t>
      </w:r>
      <w:r>
        <w:rPr>
          <w:color w:val="231F20"/>
        </w:rPr>
        <w:t>the</w:t>
      </w:r>
      <w:r>
        <w:rPr>
          <w:color w:val="231F20"/>
          <w:spacing w:val="-5"/>
        </w:rPr>
        <w:t xml:space="preserve"> </w:t>
      </w:r>
      <w:r>
        <w:rPr>
          <w:color w:val="231F20"/>
        </w:rPr>
        <w:t>Conditions</w:t>
      </w:r>
      <w:r>
        <w:rPr>
          <w:color w:val="231F20"/>
          <w:spacing w:val="-5"/>
        </w:rPr>
        <w:t xml:space="preserve"> </w:t>
      </w:r>
      <w:r>
        <w:rPr>
          <w:color w:val="231F20"/>
        </w:rPr>
        <w:t>of</w:t>
      </w:r>
      <w:r>
        <w:rPr>
          <w:color w:val="231F20"/>
          <w:spacing w:val="-5"/>
        </w:rPr>
        <w:t xml:space="preserve"> </w:t>
      </w:r>
      <w:r>
        <w:rPr>
          <w:color w:val="231F20"/>
        </w:rPr>
        <w:t>Contract, using,</w:t>
      </w:r>
      <w:r>
        <w:rPr>
          <w:color w:val="231F20"/>
          <w:spacing w:val="-16"/>
        </w:rPr>
        <w:t xml:space="preserve"> </w:t>
      </w:r>
      <w:r>
        <w:rPr>
          <w:color w:val="231F20"/>
        </w:rPr>
        <w:t>for</w:t>
      </w:r>
      <w:r>
        <w:rPr>
          <w:color w:val="231F20"/>
          <w:spacing w:val="-16"/>
        </w:rPr>
        <w:t xml:space="preserve"> </w:t>
      </w:r>
      <w:r>
        <w:rPr>
          <w:color w:val="231F20"/>
        </w:rPr>
        <w:t>that</w:t>
      </w:r>
      <w:r>
        <w:rPr>
          <w:color w:val="231F20"/>
          <w:spacing w:val="-17"/>
        </w:rPr>
        <w:t xml:space="preserve"> </w:t>
      </w:r>
      <w:r>
        <w:rPr>
          <w:color w:val="231F20"/>
        </w:rPr>
        <w:t>purpose,</w:t>
      </w:r>
      <w:r>
        <w:rPr>
          <w:color w:val="231F20"/>
          <w:spacing w:val="-16"/>
        </w:rPr>
        <w:t xml:space="preserve"> </w:t>
      </w:r>
      <w:r>
        <w:rPr>
          <w:color w:val="231F20"/>
        </w:rPr>
        <w:t>one</w:t>
      </w:r>
      <w:r>
        <w:rPr>
          <w:color w:val="231F20"/>
          <w:spacing w:val="-16"/>
        </w:rPr>
        <w:t xml:space="preserve"> </w:t>
      </w:r>
      <w:r>
        <w:rPr>
          <w:color w:val="231F20"/>
        </w:rPr>
        <w:t>of</w:t>
      </w:r>
      <w:r>
        <w:rPr>
          <w:color w:val="231F20"/>
          <w:spacing w:val="-16"/>
        </w:rPr>
        <w:t xml:space="preserve"> </w:t>
      </w:r>
      <w:r>
        <w:rPr>
          <w:color w:val="231F20"/>
        </w:rPr>
        <w:t>the</w:t>
      </w:r>
      <w:r>
        <w:rPr>
          <w:color w:val="231F20"/>
          <w:spacing w:val="-17"/>
        </w:rPr>
        <w:t xml:space="preserve"> </w:t>
      </w:r>
      <w:r>
        <w:rPr>
          <w:color w:val="231F20"/>
        </w:rPr>
        <w:t>Performance</w:t>
      </w:r>
      <w:r>
        <w:rPr>
          <w:color w:val="231F20"/>
          <w:spacing w:val="-17"/>
        </w:rPr>
        <w:t xml:space="preserve"> </w:t>
      </w:r>
      <w:r>
        <w:rPr>
          <w:color w:val="231F20"/>
        </w:rPr>
        <w:t>Security</w:t>
      </w:r>
      <w:r>
        <w:rPr>
          <w:color w:val="231F20"/>
          <w:spacing w:val="-17"/>
        </w:rPr>
        <w:t xml:space="preserve"> </w:t>
      </w:r>
      <w:r>
        <w:rPr>
          <w:color w:val="231F20"/>
        </w:rPr>
        <w:t>Forms</w:t>
      </w:r>
      <w:r>
        <w:rPr>
          <w:color w:val="231F20"/>
          <w:spacing w:val="-16"/>
        </w:rPr>
        <w:t xml:space="preserve"> </w:t>
      </w:r>
      <w:r>
        <w:rPr>
          <w:color w:val="231F20"/>
        </w:rPr>
        <w:t>included</w:t>
      </w:r>
      <w:r>
        <w:rPr>
          <w:color w:val="231F20"/>
          <w:spacing w:val="-17"/>
        </w:rPr>
        <w:t xml:space="preserve"> </w:t>
      </w:r>
      <w:r>
        <w:rPr>
          <w:color w:val="231F20"/>
        </w:rPr>
        <w:t>in</w:t>
      </w:r>
      <w:r>
        <w:rPr>
          <w:color w:val="231F20"/>
          <w:spacing w:val="-16"/>
        </w:rPr>
        <w:t xml:space="preserve"> </w:t>
      </w:r>
      <w:r>
        <w:rPr>
          <w:color w:val="231F20"/>
        </w:rPr>
        <w:t>Section</w:t>
      </w:r>
      <w:r>
        <w:rPr>
          <w:color w:val="231F20"/>
          <w:spacing w:val="-21"/>
        </w:rPr>
        <w:t xml:space="preserve"> </w:t>
      </w:r>
      <w:r>
        <w:rPr>
          <w:color w:val="231F20"/>
        </w:rPr>
        <w:t>VIII,</w:t>
      </w:r>
      <w:r>
        <w:rPr>
          <w:color w:val="231F20"/>
          <w:spacing w:val="-16"/>
        </w:rPr>
        <w:t xml:space="preserve"> </w:t>
      </w:r>
      <w:r>
        <w:rPr>
          <w:color w:val="231F20"/>
        </w:rPr>
        <w:t>Contract</w:t>
      </w:r>
      <w:r>
        <w:rPr>
          <w:color w:val="231F20"/>
          <w:spacing w:val="-17"/>
        </w:rPr>
        <w:t xml:space="preserve"> </w:t>
      </w:r>
      <w:r>
        <w:rPr>
          <w:color w:val="231F20"/>
        </w:rPr>
        <w:t>Forms,</w:t>
      </w:r>
      <w:r>
        <w:rPr>
          <w:color w:val="231F20"/>
          <w:spacing w:val="-16"/>
        </w:rPr>
        <w:t xml:space="preserve"> </w:t>
      </w:r>
      <w:r>
        <w:rPr>
          <w:color w:val="231F20"/>
        </w:rPr>
        <w:t>of</w:t>
      </w:r>
      <w:r>
        <w:rPr>
          <w:color w:val="231F20"/>
          <w:spacing w:val="-16"/>
        </w:rPr>
        <w:t xml:space="preserve"> </w:t>
      </w:r>
      <w:r>
        <w:rPr>
          <w:color w:val="231F20"/>
        </w:rPr>
        <w:t>the</w:t>
      </w:r>
      <w:r>
        <w:rPr>
          <w:color w:val="231F20"/>
          <w:spacing w:val="-20"/>
        </w:rPr>
        <w:t xml:space="preserve"> </w:t>
      </w:r>
      <w:r>
        <w:rPr>
          <w:color w:val="231F20"/>
          <w:spacing w:val="-3"/>
        </w:rPr>
        <w:t xml:space="preserve">Tender </w:t>
      </w:r>
      <w:r>
        <w:rPr>
          <w:color w:val="231F20"/>
        </w:rPr>
        <w:t>Document.</w:t>
      </w:r>
    </w:p>
    <w:p w14:paraId="20368C5E" w14:textId="77777777" w:rsidR="005F5B22" w:rsidRDefault="00B0057A" w:rsidP="0007468A">
      <w:pPr>
        <w:pStyle w:val="BodyText"/>
        <w:spacing w:before="238"/>
        <w:ind w:left="124" w:right="720"/>
        <w:jc w:val="both"/>
      </w:pPr>
      <w:r>
        <w:rPr>
          <w:color w:val="231F20"/>
        </w:rPr>
        <w:t xml:space="preserve">Authorized </w:t>
      </w:r>
      <w:proofErr w:type="gramStart"/>
      <w:r>
        <w:rPr>
          <w:color w:val="231F20"/>
        </w:rPr>
        <w:t>Signature:.................................................................................................................</w:t>
      </w:r>
      <w:proofErr w:type="gramEnd"/>
    </w:p>
    <w:p w14:paraId="67B3B428" w14:textId="77777777" w:rsidR="005F5B22" w:rsidRDefault="00B0057A" w:rsidP="0007468A">
      <w:pPr>
        <w:pStyle w:val="BodyText"/>
        <w:spacing w:before="234"/>
        <w:ind w:left="124" w:right="720"/>
        <w:jc w:val="both"/>
      </w:pPr>
      <w:r>
        <w:rPr>
          <w:color w:val="231F20"/>
        </w:rPr>
        <w:t xml:space="preserve">Name and Title of </w:t>
      </w:r>
      <w:proofErr w:type="gramStart"/>
      <w:r>
        <w:rPr>
          <w:color w:val="231F20"/>
        </w:rPr>
        <w:t>Signatory:........................................................................................................</w:t>
      </w:r>
      <w:proofErr w:type="gramEnd"/>
    </w:p>
    <w:p w14:paraId="741363B4" w14:textId="77777777" w:rsidR="005F5B22" w:rsidRDefault="00B0057A" w:rsidP="0007468A">
      <w:pPr>
        <w:pStyle w:val="BodyText"/>
        <w:spacing w:before="234"/>
        <w:ind w:left="124" w:right="720"/>
        <w:jc w:val="both"/>
      </w:pPr>
      <w:r>
        <w:rPr>
          <w:color w:val="231F20"/>
        </w:rPr>
        <w:t>Name of Procuring Entity.............................................................................................................</w:t>
      </w:r>
    </w:p>
    <w:p w14:paraId="26E4F64A" w14:textId="77777777" w:rsidR="005F5B22" w:rsidRDefault="00B0057A" w:rsidP="0007468A">
      <w:pPr>
        <w:pStyle w:val="BodyText"/>
        <w:spacing w:before="235"/>
        <w:ind w:left="124" w:right="720"/>
        <w:jc w:val="both"/>
      </w:pPr>
      <w:r>
        <w:rPr>
          <w:color w:val="231F20"/>
        </w:rPr>
        <w:t xml:space="preserve">Attachment: </w:t>
      </w:r>
      <w:r>
        <w:rPr>
          <w:i/>
          <w:color w:val="231F20"/>
        </w:rPr>
        <w:t>Contract Agreement</w:t>
      </w:r>
      <w:r>
        <w:rPr>
          <w:color w:val="231F20"/>
        </w:rPr>
        <w:t>................................................................................................</w:t>
      </w:r>
    </w:p>
    <w:p w14:paraId="38C93F23" w14:textId="77777777" w:rsidR="005F5B22" w:rsidRDefault="005F5B22" w:rsidP="0007468A">
      <w:pPr>
        <w:ind w:right="720"/>
        <w:jc w:val="both"/>
        <w:sectPr w:rsidR="005F5B22">
          <w:pgSz w:w="11910" w:h="16840"/>
          <w:pgMar w:top="340" w:right="0" w:bottom="640" w:left="720" w:header="0" w:footer="441" w:gutter="0"/>
          <w:cols w:space="720"/>
        </w:sectPr>
      </w:pPr>
    </w:p>
    <w:p w14:paraId="1B87FBC8" w14:textId="77777777" w:rsidR="005F5B22" w:rsidRDefault="005F5B22" w:rsidP="0007468A">
      <w:pPr>
        <w:pStyle w:val="BodyText"/>
        <w:ind w:right="720"/>
        <w:rPr>
          <w:sz w:val="20"/>
        </w:rPr>
      </w:pPr>
    </w:p>
    <w:p w14:paraId="4AD2E7DF" w14:textId="77777777" w:rsidR="005F5B22" w:rsidRDefault="00B0057A" w:rsidP="0007468A">
      <w:pPr>
        <w:pStyle w:val="Heading2"/>
        <w:spacing w:before="254"/>
        <w:ind w:left="126" w:right="720"/>
      </w:pPr>
      <w:r>
        <w:rPr>
          <w:color w:val="231F20"/>
        </w:rPr>
        <w:t xml:space="preserve">FORM NO </w:t>
      </w:r>
      <w:r w:rsidR="00E775B6">
        <w:rPr>
          <w:color w:val="231F20"/>
        </w:rPr>
        <w:t>4</w:t>
      </w:r>
      <w:r>
        <w:rPr>
          <w:color w:val="231F20"/>
        </w:rPr>
        <w:t>: CONTRACT</w:t>
      </w:r>
      <w:r w:rsidR="00062427">
        <w:rPr>
          <w:color w:val="231F20"/>
        </w:rPr>
        <w:t xml:space="preserve"> </w:t>
      </w:r>
      <w:r>
        <w:rPr>
          <w:color w:val="231F20"/>
        </w:rPr>
        <w:t>AGREEMENT</w:t>
      </w:r>
    </w:p>
    <w:p w14:paraId="1816230A" w14:textId="77777777" w:rsidR="005F5B22" w:rsidRDefault="005F5B22" w:rsidP="0007468A">
      <w:pPr>
        <w:pStyle w:val="BodyText"/>
        <w:spacing w:before="11"/>
        <w:ind w:right="720"/>
        <w:rPr>
          <w:b/>
          <w:sz w:val="30"/>
        </w:rPr>
      </w:pPr>
    </w:p>
    <w:p w14:paraId="244B05FC" w14:textId="77777777" w:rsidR="005F5B22" w:rsidRDefault="00B0057A" w:rsidP="0007468A">
      <w:pPr>
        <w:pStyle w:val="BodyText"/>
        <w:tabs>
          <w:tab w:val="left" w:pos="5349"/>
          <w:tab w:val="left" w:pos="8659"/>
          <w:tab w:val="left" w:pos="9458"/>
        </w:tabs>
        <w:spacing w:line="220" w:lineRule="exact"/>
        <w:ind w:left="126" w:right="720"/>
      </w:pPr>
      <w:proofErr w:type="gramStart"/>
      <w:r>
        <w:rPr>
          <w:color w:val="231F20"/>
        </w:rPr>
        <w:t>THIS  AGREEMENT</w:t>
      </w:r>
      <w:proofErr w:type="gramEnd"/>
      <w:r>
        <w:rPr>
          <w:color w:val="231F20"/>
          <w:spacing w:val="-14"/>
        </w:rPr>
        <w:t xml:space="preserve"> </w:t>
      </w:r>
      <w:r>
        <w:rPr>
          <w:color w:val="231F20"/>
        </w:rPr>
        <w:t>made</w:t>
      </w:r>
      <w:r>
        <w:rPr>
          <w:color w:val="231F20"/>
          <w:spacing w:val="28"/>
        </w:rPr>
        <w:t xml:space="preserve"> </w:t>
      </w:r>
      <w:r>
        <w:rPr>
          <w:color w:val="231F20"/>
        </w:rPr>
        <w:t>the</w:t>
      </w:r>
      <w:r>
        <w:rPr>
          <w:color w:val="231F20"/>
          <w:u w:val="single" w:color="221E1F"/>
        </w:rPr>
        <w:t xml:space="preserve"> </w:t>
      </w:r>
      <w:r>
        <w:rPr>
          <w:color w:val="231F20"/>
          <w:u w:val="single" w:color="221E1F"/>
        </w:rPr>
        <w:tab/>
      </w:r>
      <w:r>
        <w:rPr>
          <w:color w:val="231F20"/>
        </w:rPr>
        <w:t>day</w:t>
      </w:r>
      <w:r>
        <w:rPr>
          <w:color w:val="231F20"/>
          <w:spacing w:val="28"/>
        </w:rPr>
        <w:t xml:space="preserve"> </w:t>
      </w:r>
      <w:r>
        <w:rPr>
          <w:color w:val="231F20"/>
        </w:rPr>
        <w:t>of</w:t>
      </w:r>
      <w:r>
        <w:rPr>
          <w:color w:val="231F20"/>
          <w:u w:val="single" w:color="221E1F"/>
        </w:rPr>
        <w:t xml:space="preserve"> </w:t>
      </w:r>
      <w:r>
        <w:rPr>
          <w:color w:val="231F20"/>
          <w:u w:val="single" w:color="221E1F"/>
        </w:rPr>
        <w:tab/>
      </w:r>
      <w:r>
        <w:rPr>
          <w:color w:val="231F20"/>
        </w:rPr>
        <w:t>,</w:t>
      </w:r>
      <w:r>
        <w:rPr>
          <w:color w:val="231F20"/>
          <w:spacing w:val="28"/>
        </w:rPr>
        <w:t xml:space="preserve"> </w:t>
      </w:r>
      <w:r>
        <w:rPr>
          <w:color w:val="231F20"/>
        </w:rPr>
        <w:t>20</w:t>
      </w:r>
      <w:r>
        <w:rPr>
          <w:color w:val="231F20"/>
          <w:u w:val="single" w:color="221E1F"/>
        </w:rPr>
        <w:t xml:space="preserve"> </w:t>
      </w:r>
      <w:r>
        <w:rPr>
          <w:color w:val="231F20"/>
          <w:u w:val="single" w:color="221E1F"/>
        </w:rPr>
        <w:tab/>
      </w:r>
      <w:r>
        <w:rPr>
          <w:color w:val="231F20"/>
        </w:rPr>
        <w:t>,</w:t>
      </w:r>
      <w:r>
        <w:rPr>
          <w:color w:val="231F20"/>
          <w:spacing w:val="28"/>
        </w:rPr>
        <w:t xml:space="preserve"> </w:t>
      </w:r>
      <w:r>
        <w:rPr>
          <w:color w:val="231F20"/>
        </w:rPr>
        <w:t>between</w:t>
      </w:r>
    </w:p>
    <w:p w14:paraId="6D3155BB" w14:textId="77777777" w:rsidR="005F5B22" w:rsidRDefault="00B0057A" w:rsidP="0007468A">
      <w:pPr>
        <w:pStyle w:val="BodyText"/>
        <w:spacing w:before="23" w:line="220" w:lineRule="exact"/>
        <w:ind w:left="126" w:right="720"/>
      </w:pPr>
      <w:r>
        <w:rPr>
          <w:color w:val="231F20"/>
        </w:rPr>
        <w:t>______________________________________of __________________________ (hereinafter “the Procuring</w:t>
      </w:r>
    </w:p>
    <w:p w14:paraId="18B2E830" w14:textId="77777777" w:rsidR="005F5B22" w:rsidRDefault="00B0057A" w:rsidP="0007468A">
      <w:pPr>
        <w:pStyle w:val="BodyText"/>
        <w:tabs>
          <w:tab w:val="left" w:pos="6730"/>
          <w:tab w:val="left" w:pos="9305"/>
        </w:tabs>
        <w:spacing w:before="32" w:line="230" w:lineRule="auto"/>
        <w:ind w:left="126" w:right="720"/>
      </w:pPr>
      <w:r>
        <w:rPr>
          <w:color w:val="231F20"/>
        </w:rPr>
        <w:t>Entity”),</w:t>
      </w:r>
      <w:r>
        <w:rPr>
          <w:color w:val="231F20"/>
          <w:spacing w:val="-15"/>
        </w:rPr>
        <w:t xml:space="preserve"> </w:t>
      </w:r>
      <w:r>
        <w:rPr>
          <w:color w:val="231F20"/>
        </w:rPr>
        <w:t>of</w:t>
      </w:r>
      <w:r>
        <w:rPr>
          <w:color w:val="231F20"/>
          <w:spacing w:val="-15"/>
        </w:rPr>
        <w:t xml:space="preserve"> </w:t>
      </w:r>
      <w:r>
        <w:rPr>
          <w:color w:val="231F20"/>
        </w:rPr>
        <w:t>the</w:t>
      </w:r>
      <w:r>
        <w:rPr>
          <w:color w:val="231F20"/>
          <w:spacing w:val="-15"/>
        </w:rPr>
        <w:t xml:space="preserve"> </w:t>
      </w:r>
      <w:r>
        <w:rPr>
          <w:color w:val="231F20"/>
        </w:rPr>
        <w:t>one</w:t>
      </w:r>
      <w:r>
        <w:rPr>
          <w:color w:val="231F20"/>
          <w:spacing w:val="-15"/>
        </w:rPr>
        <w:t xml:space="preserve"> </w:t>
      </w:r>
      <w:r>
        <w:rPr>
          <w:color w:val="231F20"/>
        </w:rPr>
        <w:t>part,</w:t>
      </w:r>
      <w:r>
        <w:rPr>
          <w:color w:val="231F20"/>
          <w:spacing w:val="-15"/>
        </w:rPr>
        <w:t xml:space="preserve"> </w:t>
      </w:r>
      <w:r>
        <w:rPr>
          <w:color w:val="231F20"/>
        </w:rPr>
        <w:t>and</w:t>
      </w:r>
      <w:r>
        <w:rPr>
          <w:color w:val="231F20"/>
          <w:u w:val="single" w:color="221E1F"/>
        </w:rPr>
        <w:t xml:space="preserve"> </w:t>
      </w:r>
      <w:r>
        <w:rPr>
          <w:color w:val="231F20"/>
          <w:u w:val="single" w:color="221E1F"/>
        </w:rPr>
        <w:tab/>
      </w:r>
      <w:r>
        <w:rPr>
          <w:color w:val="231F20"/>
        </w:rPr>
        <w:t>of</w:t>
      </w:r>
      <w:r>
        <w:rPr>
          <w:color w:val="231F20"/>
          <w:u w:val="single" w:color="221E1F"/>
        </w:rPr>
        <w:t xml:space="preserve"> </w:t>
      </w:r>
      <w:r>
        <w:rPr>
          <w:color w:val="231F20"/>
          <w:u w:val="single" w:color="221E1F"/>
        </w:rPr>
        <w:tab/>
      </w:r>
      <w:r>
        <w:rPr>
          <w:color w:val="231F20"/>
        </w:rPr>
        <w:t>(hereinafter “the</w:t>
      </w:r>
      <w:r>
        <w:rPr>
          <w:color w:val="231F20"/>
          <w:spacing w:val="-23"/>
        </w:rPr>
        <w:t xml:space="preserve"> </w:t>
      </w:r>
      <w:r>
        <w:rPr>
          <w:color w:val="231F20"/>
        </w:rPr>
        <w:t>Contractor”),</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other</w:t>
      </w:r>
      <w:r>
        <w:rPr>
          <w:color w:val="231F20"/>
          <w:spacing w:val="-23"/>
        </w:rPr>
        <w:t xml:space="preserve"> </w:t>
      </w:r>
      <w:r>
        <w:rPr>
          <w:color w:val="231F20"/>
        </w:rPr>
        <w:t>part:</w:t>
      </w:r>
    </w:p>
    <w:p w14:paraId="228239A7" w14:textId="77777777" w:rsidR="005F5B22" w:rsidRDefault="00B0057A" w:rsidP="0007468A">
      <w:pPr>
        <w:pStyle w:val="BodyText"/>
        <w:tabs>
          <w:tab w:val="left" w:pos="9477"/>
        </w:tabs>
        <w:spacing w:before="245" w:line="230" w:lineRule="auto"/>
        <w:ind w:left="126" w:right="720"/>
        <w:jc w:val="both"/>
      </w:pPr>
      <w:r>
        <w:rPr>
          <w:color w:val="231F20"/>
        </w:rPr>
        <w:t xml:space="preserve">WHEREAS the Procuring Entity desires that the </w:t>
      </w:r>
      <w:r>
        <w:rPr>
          <w:color w:val="231F20"/>
          <w:spacing w:val="-4"/>
        </w:rPr>
        <w:t>Works</w:t>
      </w:r>
      <w:r>
        <w:rPr>
          <w:color w:val="231F20"/>
          <w:spacing w:val="21"/>
        </w:rPr>
        <w:t xml:space="preserve"> </w:t>
      </w:r>
      <w:r>
        <w:rPr>
          <w:color w:val="231F20"/>
        </w:rPr>
        <w:t>known</w:t>
      </w:r>
      <w:r>
        <w:rPr>
          <w:color w:val="231F20"/>
          <w:spacing w:val="2"/>
        </w:rPr>
        <w:t xml:space="preserve"> </w:t>
      </w:r>
      <w:r>
        <w:rPr>
          <w:color w:val="231F20"/>
        </w:rPr>
        <w:t>as</w:t>
      </w:r>
      <w:r>
        <w:rPr>
          <w:color w:val="231F20"/>
          <w:u w:val="single" w:color="221E1F"/>
        </w:rPr>
        <w:t xml:space="preserve"> </w:t>
      </w:r>
      <w:r>
        <w:rPr>
          <w:color w:val="231F20"/>
          <w:u w:val="single" w:color="221E1F"/>
        </w:rPr>
        <w:tab/>
      </w:r>
      <w:r>
        <w:rPr>
          <w:color w:val="231F20"/>
        </w:rPr>
        <w:t xml:space="preserve">should be executed by the Contractor, and has accepted a </w:t>
      </w:r>
      <w:r>
        <w:rPr>
          <w:color w:val="231F20"/>
          <w:spacing w:val="-3"/>
        </w:rPr>
        <w:t xml:space="preserve">Tender </w:t>
      </w:r>
      <w:r>
        <w:rPr>
          <w:color w:val="231F20"/>
        </w:rPr>
        <w:t xml:space="preserve">by the Contractor for the execution and completion of these </w:t>
      </w:r>
      <w:r>
        <w:rPr>
          <w:color w:val="231F20"/>
          <w:spacing w:val="-4"/>
        </w:rPr>
        <w:t>Works</w:t>
      </w:r>
      <w:r>
        <w:rPr>
          <w:color w:val="231F20"/>
          <w:spacing w:val="-22"/>
        </w:rPr>
        <w:t xml:space="preserve"> </w:t>
      </w:r>
      <w:r>
        <w:rPr>
          <w:color w:val="231F20"/>
        </w:rPr>
        <w:t>and</w:t>
      </w:r>
      <w:r>
        <w:rPr>
          <w:color w:val="231F20"/>
          <w:spacing w:val="-23"/>
        </w:rPr>
        <w:t xml:space="preserve"> </w:t>
      </w:r>
      <w:r>
        <w:rPr>
          <w:color w:val="231F20"/>
        </w:rPr>
        <w:t>the</w:t>
      </w:r>
      <w:r>
        <w:rPr>
          <w:color w:val="231F20"/>
          <w:spacing w:val="-23"/>
        </w:rPr>
        <w:t xml:space="preserve"> </w:t>
      </w:r>
      <w:r>
        <w:rPr>
          <w:color w:val="231F20"/>
        </w:rPr>
        <w:t>remedying</w:t>
      </w:r>
      <w:r>
        <w:rPr>
          <w:color w:val="231F20"/>
          <w:spacing w:val="-23"/>
        </w:rPr>
        <w:t xml:space="preserve"> </w:t>
      </w:r>
      <w:r>
        <w:rPr>
          <w:color w:val="231F20"/>
        </w:rPr>
        <w:t>of</w:t>
      </w:r>
      <w:r>
        <w:rPr>
          <w:color w:val="231F20"/>
          <w:spacing w:val="-23"/>
        </w:rPr>
        <w:t xml:space="preserve"> </w:t>
      </w:r>
      <w:r>
        <w:rPr>
          <w:color w:val="231F20"/>
        </w:rPr>
        <w:t>any</w:t>
      </w:r>
      <w:r>
        <w:rPr>
          <w:color w:val="231F20"/>
          <w:spacing w:val="-23"/>
        </w:rPr>
        <w:t xml:space="preserve"> </w:t>
      </w:r>
      <w:r>
        <w:rPr>
          <w:color w:val="231F20"/>
        </w:rPr>
        <w:t>defects</w:t>
      </w:r>
      <w:r>
        <w:rPr>
          <w:color w:val="231F20"/>
          <w:spacing w:val="-23"/>
        </w:rPr>
        <w:t xml:space="preserve"> </w:t>
      </w:r>
      <w:r>
        <w:rPr>
          <w:color w:val="231F20"/>
        </w:rPr>
        <w:t>therein,</w:t>
      </w:r>
    </w:p>
    <w:p w14:paraId="78EA88B1" w14:textId="77777777" w:rsidR="005F5B22" w:rsidRDefault="00B0057A" w:rsidP="0007468A">
      <w:pPr>
        <w:pStyle w:val="BodyText"/>
        <w:spacing w:before="238"/>
        <w:ind w:left="126" w:right="720"/>
      </w:pPr>
      <w:r>
        <w:rPr>
          <w:color w:val="231F20"/>
        </w:rPr>
        <w:t>The Procuring Entity and the Contractor agree as follows:</w:t>
      </w:r>
    </w:p>
    <w:p w14:paraId="588AE403" w14:textId="77777777" w:rsidR="005F5B22" w:rsidRDefault="00B0057A" w:rsidP="0007468A">
      <w:pPr>
        <w:pStyle w:val="ListParagraph"/>
        <w:numPr>
          <w:ilvl w:val="0"/>
          <w:numId w:val="8"/>
        </w:numPr>
        <w:tabs>
          <w:tab w:val="left" w:pos="679"/>
        </w:tabs>
        <w:spacing w:before="242" w:line="230" w:lineRule="auto"/>
        <w:ind w:right="720" w:hanging="564"/>
        <w:jc w:val="both"/>
      </w:pPr>
      <w:r>
        <w:rPr>
          <w:color w:val="231F20"/>
        </w:rPr>
        <w:t>In</w:t>
      </w:r>
      <w:r>
        <w:rPr>
          <w:color w:val="231F20"/>
          <w:spacing w:val="-5"/>
        </w:rPr>
        <w:t xml:space="preserve"> </w:t>
      </w:r>
      <w:r>
        <w:rPr>
          <w:color w:val="231F20"/>
        </w:rPr>
        <w:t>this</w:t>
      </w:r>
      <w:r>
        <w:rPr>
          <w:color w:val="231F20"/>
          <w:spacing w:val="-17"/>
        </w:rPr>
        <w:t xml:space="preserve"> </w:t>
      </w:r>
      <w:r>
        <w:rPr>
          <w:color w:val="231F20"/>
        </w:rPr>
        <w:t>Agreement</w:t>
      </w:r>
      <w:r>
        <w:rPr>
          <w:color w:val="231F20"/>
          <w:spacing w:val="-5"/>
        </w:rPr>
        <w:t xml:space="preserve"> </w:t>
      </w:r>
      <w:r>
        <w:rPr>
          <w:color w:val="231F20"/>
        </w:rPr>
        <w:t>words</w:t>
      </w:r>
      <w:r>
        <w:rPr>
          <w:color w:val="231F20"/>
          <w:spacing w:val="-5"/>
        </w:rPr>
        <w:t xml:space="preserve"> </w:t>
      </w:r>
      <w:r>
        <w:rPr>
          <w:color w:val="231F20"/>
        </w:rPr>
        <w:t>and</w:t>
      </w:r>
      <w:r>
        <w:rPr>
          <w:color w:val="231F20"/>
          <w:spacing w:val="-5"/>
        </w:rPr>
        <w:t xml:space="preserve"> </w:t>
      </w:r>
      <w:r>
        <w:rPr>
          <w:color w:val="231F20"/>
        </w:rPr>
        <w:t>expressions</w:t>
      </w:r>
      <w:r>
        <w:rPr>
          <w:color w:val="231F20"/>
          <w:spacing w:val="-5"/>
        </w:rPr>
        <w:t xml:space="preserve"> </w:t>
      </w:r>
      <w:r>
        <w:rPr>
          <w:color w:val="231F20"/>
        </w:rPr>
        <w:t>shall</w:t>
      </w:r>
      <w:r>
        <w:rPr>
          <w:color w:val="231F20"/>
          <w:spacing w:val="-5"/>
        </w:rPr>
        <w:t xml:space="preserve"> </w:t>
      </w:r>
      <w:r>
        <w:rPr>
          <w:color w:val="231F20"/>
        </w:rPr>
        <w:t>have</w:t>
      </w:r>
      <w:r>
        <w:rPr>
          <w:color w:val="231F20"/>
          <w:spacing w:val="-5"/>
        </w:rPr>
        <w:t xml:space="preserve"> </w:t>
      </w:r>
      <w:r>
        <w:rPr>
          <w:color w:val="231F20"/>
        </w:rPr>
        <w:t>the</w:t>
      </w:r>
      <w:r>
        <w:rPr>
          <w:color w:val="231F20"/>
          <w:spacing w:val="-5"/>
        </w:rPr>
        <w:t xml:space="preserve"> </w:t>
      </w:r>
      <w:r>
        <w:rPr>
          <w:color w:val="231F20"/>
        </w:rPr>
        <w:t>same</w:t>
      </w:r>
      <w:r>
        <w:rPr>
          <w:color w:val="231F20"/>
          <w:spacing w:val="-5"/>
        </w:rPr>
        <w:t xml:space="preserve"> </w:t>
      </w:r>
      <w:r>
        <w:rPr>
          <w:color w:val="231F20"/>
        </w:rPr>
        <w:t>meanings</w:t>
      </w:r>
      <w:r>
        <w:rPr>
          <w:color w:val="231F20"/>
          <w:spacing w:val="-5"/>
        </w:rPr>
        <w:t xml:space="preserve"> </w:t>
      </w:r>
      <w:r>
        <w:rPr>
          <w:color w:val="231F20"/>
        </w:rPr>
        <w:t>as</w:t>
      </w:r>
      <w:r>
        <w:rPr>
          <w:color w:val="231F20"/>
          <w:spacing w:val="-5"/>
        </w:rPr>
        <w:t xml:space="preserve"> </w:t>
      </w:r>
      <w:r>
        <w:rPr>
          <w:color w:val="231F20"/>
        </w:rPr>
        <w:t>are</w:t>
      </w:r>
      <w:r>
        <w:rPr>
          <w:color w:val="231F20"/>
          <w:spacing w:val="-5"/>
        </w:rPr>
        <w:t xml:space="preserve"> </w:t>
      </w:r>
      <w:r>
        <w:rPr>
          <w:color w:val="231F20"/>
        </w:rPr>
        <w:t>respectively</w:t>
      </w:r>
      <w:r>
        <w:rPr>
          <w:color w:val="231F20"/>
          <w:spacing w:val="-5"/>
        </w:rPr>
        <w:t xml:space="preserve"> </w:t>
      </w:r>
      <w:r>
        <w:rPr>
          <w:color w:val="231F20"/>
        </w:rPr>
        <w:t>assigned</w:t>
      </w:r>
      <w:r>
        <w:rPr>
          <w:color w:val="231F20"/>
          <w:spacing w:val="-5"/>
        </w:rPr>
        <w:t xml:space="preserve"> </w:t>
      </w:r>
      <w:r>
        <w:rPr>
          <w:color w:val="231F20"/>
        </w:rPr>
        <w:t>to</w:t>
      </w:r>
      <w:r>
        <w:rPr>
          <w:color w:val="231F20"/>
          <w:spacing w:val="-5"/>
        </w:rPr>
        <w:t xml:space="preserve"> </w:t>
      </w:r>
      <w:r>
        <w:rPr>
          <w:color w:val="231F20"/>
        </w:rPr>
        <w:t>them</w:t>
      </w:r>
      <w:r>
        <w:rPr>
          <w:color w:val="231F20"/>
          <w:spacing w:val="-5"/>
        </w:rPr>
        <w:t xml:space="preserve"> </w:t>
      </w:r>
      <w:r>
        <w:rPr>
          <w:color w:val="231F20"/>
        </w:rPr>
        <w:t>in the</w:t>
      </w:r>
      <w:r>
        <w:rPr>
          <w:color w:val="231F20"/>
          <w:spacing w:val="-23"/>
        </w:rPr>
        <w:t xml:space="preserve"> </w:t>
      </w:r>
      <w:r>
        <w:rPr>
          <w:color w:val="231F20"/>
        </w:rPr>
        <w:t>Contract</w:t>
      </w:r>
      <w:r>
        <w:rPr>
          <w:color w:val="231F20"/>
          <w:spacing w:val="-23"/>
        </w:rPr>
        <w:t xml:space="preserve"> </w:t>
      </w:r>
      <w:r>
        <w:rPr>
          <w:color w:val="231F20"/>
        </w:rPr>
        <w:t>documents</w:t>
      </w:r>
      <w:r>
        <w:rPr>
          <w:color w:val="231F20"/>
          <w:spacing w:val="-23"/>
        </w:rPr>
        <w:t xml:space="preserve"> </w:t>
      </w:r>
      <w:r>
        <w:rPr>
          <w:color w:val="231F20"/>
        </w:rPr>
        <w:t>referred</w:t>
      </w:r>
      <w:r>
        <w:rPr>
          <w:color w:val="231F20"/>
          <w:spacing w:val="-23"/>
        </w:rPr>
        <w:t xml:space="preserve"> </w:t>
      </w:r>
      <w:r>
        <w:rPr>
          <w:color w:val="231F20"/>
        </w:rPr>
        <w:t>to.</w:t>
      </w:r>
    </w:p>
    <w:p w14:paraId="635A2EB7" w14:textId="77777777" w:rsidR="005F5B22" w:rsidRDefault="00B0057A" w:rsidP="0007468A">
      <w:pPr>
        <w:pStyle w:val="ListParagraph"/>
        <w:numPr>
          <w:ilvl w:val="0"/>
          <w:numId w:val="8"/>
        </w:numPr>
        <w:tabs>
          <w:tab w:val="left" w:pos="679"/>
        </w:tabs>
        <w:spacing w:before="246" w:line="230" w:lineRule="auto"/>
        <w:ind w:right="720" w:hanging="564"/>
        <w:jc w:val="both"/>
      </w:pPr>
      <w:r>
        <w:rPr>
          <w:color w:val="231F20"/>
        </w:rPr>
        <w:t>The following documents shall be deemed to form and be read and construed as part of this Agreement. This Agreement</w:t>
      </w:r>
      <w:r>
        <w:rPr>
          <w:color w:val="231F20"/>
          <w:spacing w:val="-23"/>
        </w:rPr>
        <w:t xml:space="preserve"> </w:t>
      </w:r>
      <w:r>
        <w:rPr>
          <w:color w:val="231F20"/>
        </w:rPr>
        <w:t>shall</w:t>
      </w:r>
      <w:r>
        <w:rPr>
          <w:color w:val="231F20"/>
          <w:spacing w:val="-23"/>
        </w:rPr>
        <w:t xml:space="preserve"> </w:t>
      </w:r>
      <w:r>
        <w:rPr>
          <w:color w:val="231F20"/>
        </w:rPr>
        <w:t>prevail</w:t>
      </w:r>
      <w:r>
        <w:rPr>
          <w:color w:val="231F20"/>
          <w:spacing w:val="-23"/>
        </w:rPr>
        <w:t xml:space="preserve"> </w:t>
      </w:r>
      <w:r>
        <w:rPr>
          <w:color w:val="231F20"/>
        </w:rPr>
        <w:t>over</w:t>
      </w:r>
      <w:r>
        <w:rPr>
          <w:color w:val="231F20"/>
          <w:spacing w:val="-23"/>
        </w:rPr>
        <w:t xml:space="preserve"> </w:t>
      </w:r>
      <w:r>
        <w:rPr>
          <w:color w:val="231F20"/>
        </w:rPr>
        <w:t>all</w:t>
      </w:r>
      <w:r>
        <w:rPr>
          <w:color w:val="231F20"/>
          <w:spacing w:val="-23"/>
        </w:rPr>
        <w:t xml:space="preserve"> </w:t>
      </w:r>
      <w:r>
        <w:rPr>
          <w:color w:val="231F20"/>
        </w:rPr>
        <w:t>other</w:t>
      </w:r>
      <w:r>
        <w:rPr>
          <w:color w:val="231F20"/>
          <w:spacing w:val="-23"/>
        </w:rPr>
        <w:t xml:space="preserve"> </w:t>
      </w:r>
      <w:r>
        <w:rPr>
          <w:color w:val="231F20"/>
        </w:rPr>
        <w:t>Contract</w:t>
      </w:r>
      <w:r>
        <w:rPr>
          <w:color w:val="231F20"/>
          <w:spacing w:val="-23"/>
        </w:rPr>
        <w:t xml:space="preserve"> </w:t>
      </w:r>
      <w:r>
        <w:rPr>
          <w:color w:val="231F20"/>
        </w:rPr>
        <w:t>documents.</w:t>
      </w:r>
    </w:p>
    <w:p w14:paraId="15BF0457" w14:textId="77777777" w:rsidR="005F5B22" w:rsidRDefault="00B0057A" w:rsidP="0007468A">
      <w:pPr>
        <w:pStyle w:val="ListParagraph"/>
        <w:numPr>
          <w:ilvl w:val="1"/>
          <w:numId w:val="8"/>
        </w:numPr>
        <w:tabs>
          <w:tab w:val="left" w:pos="1116"/>
          <w:tab w:val="left" w:pos="1117"/>
        </w:tabs>
        <w:spacing w:before="66"/>
        <w:ind w:right="720"/>
      </w:pPr>
      <w:r>
        <w:rPr>
          <w:color w:val="231F20"/>
        </w:rPr>
        <w:t>the</w:t>
      </w:r>
      <w:r>
        <w:rPr>
          <w:color w:val="231F20"/>
          <w:spacing w:val="-23"/>
        </w:rPr>
        <w:t xml:space="preserve"> </w:t>
      </w:r>
      <w:r>
        <w:rPr>
          <w:color w:val="231F20"/>
        </w:rPr>
        <w:t>Letter</w:t>
      </w:r>
      <w:r>
        <w:rPr>
          <w:color w:val="231F20"/>
          <w:spacing w:val="-23"/>
        </w:rPr>
        <w:t xml:space="preserve"> </w:t>
      </w:r>
      <w:r>
        <w:rPr>
          <w:color w:val="231F20"/>
        </w:rPr>
        <w:t>of</w:t>
      </w:r>
      <w:r>
        <w:rPr>
          <w:color w:val="231F20"/>
          <w:spacing w:val="-35"/>
        </w:rPr>
        <w:t xml:space="preserve"> </w:t>
      </w:r>
      <w:r>
        <w:rPr>
          <w:color w:val="231F20"/>
        </w:rPr>
        <w:t>Acceptance</w:t>
      </w:r>
    </w:p>
    <w:p w14:paraId="5C16399F" w14:textId="77777777" w:rsidR="005F5B22" w:rsidRDefault="00B0057A" w:rsidP="0007468A">
      <w:pPr>
        <w:pStyle w:val="ListParagraph"/>
        <w:numPr>
          <w:ilvl w:val="1"/>
          <w:numId w:val="8"/>
        </w:numPr>
        <w:tabs>
          <w:tab w:val="left" w:pos="1116"/>
          <w:tab w:val="left" w:pos="1117"/>
        </w:tabs>
        <w:spacing w:before="64"/>
        <w:ind w:right="720"/>
      </w:pPr>
      <w:r>
        <w:rPr>
          <w:color w:val="231F20"/>
        </w:rPr>
        <w:t>the</w:t>
      </w:r>
      <w:r>
        <w:rPr>
          <w:color w:val="231F20"/>
          <w:spacing w:val="-23"/>
        </w:rPr>
        <w:t xml:space="preserve"> </w:t>
      </w:r>
      <w:r>
        <w:rPr>
          <w:color w:val="231F20"/>
        </w:rPr>
        <w:t>Letter</w:t>
      </w:r>
      <w:r>
        <w:rPr>
          <w:color w:val="231F20"/>
          <w:spacing w:val="-23"/>
        </w:rPr>
        <w:t xml:space="preserve"> </w:t>
      </w:r>
      <w:r>
        <w:rPr>
          <w:color w:val="231F20"/>
        </w:rPr>
        <w:t>of</w:t>
      </w:r>
      <w:r>
        <w:rPr>
          <w:color w:val="231F20"/>
          <w:spacing w:val="-26"/>
        </w:rPr>
        <w:t xml:space="preserve"> </w:t>
      </w:r>
      <w:r>
        <w:rPr>
          <w:color w:val="231F20"/>
          <w:spacing w:val="-3"/>
        </w:rPr>
        <w:t>Tender</w:t>
      </w:r>
    </w:p>
    <w:p w14:paraId="5BAD758E" w14:textId="77777777" w:rsidR="005F5B22" w:rsidRDefault="00B0057A" w:rsidP="0007468A">
      <w:pPr>
        <w:pStyle w:val="ListParagraph"/>
        <w:numPr>
          <w:ilvl w:val="1"/>
          <w:numId w:val="8"/>
        </w:numPr>
        <w:tabs>
          <w:tab w:val="left" w:pos="1116"/>
          <w:tab w:val="left" w:pos="1117"/>
          <w:tab w:val="left" w:pos="3451"/>
        </w:tabs>
        <w:spacing w:before="64"/>
        <w:ind w:right="720"/>
      </w:pPr>
      <w:r>
        <w:rPr>
          <w:color w:val="231F20"/>
        </w:rPr>
        <w:t>the</w:t>
      </w:r>
      <w:r>
        <w:rPr>
          <w:color w:val="231F20"/>
          <w:spacing w:val="-23"/>
        </w:rPr>
        <w:t xml:space="preserve"> </w:t>
      </w:r>
      <w:r>
        <w:rPr>
          <w:color w:val="231F20"/>
        </w:rPr>
        <w:t>addenda</w:t>
      </w:r>
      <w:r>
        <w:rPr>
          <w:color w:val="231F20"/>
          <w:spacing w:val="-23"/>
        </w:rPr>
        <w:t xml:space="preserve"> </w:t>
      </w:r>
      <w:r>
        <w:rPr>
          <w:color w:val="231F20"/>
        </w:rPr>
        <w:t>Nos</w:t>
      </w:r>
      <w:r>
        <w:rPr>
          <w:color w:val="231F20"/>
          <w:u w:val="single" w:color="221E1F"/>
        </w:rPr>
        <w:t xml:space="preserve"> </w:t>
      </w:r>
      <w:r>
        <w:rPr>
          <w:color w:val="231F20"/>
          <w:u w:val="single" w:color="221E1F"/>
        </w:rPr>
        <w:tab/>
      </w:r>
      <w:r>
        <w:rPr>
          <w:color w:val="231F20"/>
        </w:rPr>
        <w:t>(if</w:t>
      </w:r>
      <w:r>
        <w:rPr>
          <w:color w:val="231F20"/>
          <w:spacing w:val="-23"/>
        </w:rPr>
        <w:t xml:space="preserve"> </w:t>
      </w:r>
      <w:r>
        <w:rPr>
          <w:color w:val="231F20"/>
        </w:rPr>
        <w:t>any)</w:t>
      </w:r>
    </w:p>
    <w:p w14:paraId="2883BEE6" w14:textId="77777777" w:rsidR="005F5B22" w:rsidRDefault="00B0057A" w:rsidP="0007468A">
      <w:pPr>
        <w:pStyle w:val="ListParagraph"/>
        <w:numPr>
          <w:ilvl w:val="1"/>
          <w:numId w:val="8"/>
        </w:numPr>
        <w:tabs>
          <w:tab w:val="left" w:pos="1116"/>
          <w:tab w:val="left" w:pos="1117"/>
        </w:tabs>
        <w:spacing w:before="64"/>
        <w:ind w:right="720"/>
      </w:pPr>
      <w:r>
        <w:rPr>
          <w:color w:val="231F20"/>
        </w:rPr>
        <w:t>the</w:t>
      </w:r>
      <w:r>
        <w:rPr>
          <w:color w:val="231F20"/>
          <w:spacing w:val="-23"/>
        </w:rPr>
        <w:t xml:space="preserve"> </w:t>
      </w:r>
      <w:r>
        <w:rPr>
          <w:color w:val="231F20"/>
        </w:rPr>
        <w:t>Special</w:t>
      </w:r>
      <w:r>
        <w:rPr>
          <w:color w:val="231F20"/>
          <w:spacing w:val="-23"/>
        </w:rPr>
        <w:t xml:space="preserve"> </w:t>
      </w:r>
      <w:r>
        <w:rPr>
          <w:color w:val="231F20"/>
        </w:rPr>
        <w:t>Conditions</w:t>
      </w:r>
      <w:r>
        <w:rPr>
          <w:color w:val="231F20"/>
          <w:spacing w:val="-23"/>
        </w:rPr>
        <w:t xml:space="preserve"> </w:t>
      </w:r>
      <w:r>
        <w:rPr>
          <w:color w:val="231F20"/>
        </w:rPr>
        <w:t>of</w:t>
      </w:r>
      <w:r>
        <w:rPr>
          <w:color w:val="231F20"/>
          <w:spacing w:val="-23"/>
        </w:rPr>
        <w:t xml:space="preserve"> </w:t>
      </w:r>
      <w:r>
        <w:rPr>
          <w:color w:val="231F20"/>
        </w:rPr>
        <w:t>Contract</w:t>
      </w:r>
    </w:p>
    <w:p w14:paraId="613F5020" w14:textId="77777777" w:rsidR="005F5B22" w:rsidRDefault="00B0057A" w:rsidP="0007468A">
      <w:pPr>
        <w:pStyle w:val="ListParagraph"/>
        <w:numPr>
          <w:ilvl w:val="1"/>
          <w:numId w:val="8"/>
        </w:numPr>
        <w:tabs>
          <w:tab w:val="left" w:pos="1116"/>
          <w:tab w:val="left" w:pos="1117"/>
        </w:tabs>
        <w:spacing w:before="63"/>
        <w:ind w:right="720"/>
      </w:pPr>
      <w:r>
        <w:rPr>
          <w:color w:val="231F20"/>
        </w:rPr>
        <w:t>the</w:t>
      </w:r>
      <w:r>
        <w:rPr>
          <w:color w:val="231F20"/>
          <w:spacing w:val="-23"/>
        </w:rPr>
        <w:t xml:space="preserve"> </w:t>
      </w:r>
      <w:r>
        <w:rPr>
          <w:color w:val="231F20"/>
        </w:rPr>
        <w:t>General</w:t>
      </w:r>
      <w:r>
        <w:rPr>
          <w:color w:val="231F20"/>
          <w:spacing w:val="-23"/>
        </w:rPr>
        <w:t xml:space="preserve"> </w:t>
      </w:r>
      <w:r>
        <w:rPr>
          <w:color w:val="231F20"/>
        </w:rPr>
        <w:t>Conditions</w:t>
      </w:r>
      <w:r>
        <w:rPr>
          <w:color w:val="231F20"/>
          <w:spacing w:val="-23"/>
        </w:rPr>
        <w:t xml:space="preserve"> </w:t>
      </w:r>
      <w:r>
        <w:rPr>
          <w:color w:val="231F20"/>
        </w:rPr>
        <w:t>of</w:t>
      </w:r>
      <w:r>
        <w:rPr>
          <w:color w:val="231F20"/>
          <w:spacing w:val="-23"/>
        </w:rPr>
        <w:t xml:space="preserve"> </w:t>
      </w:r>
      <w:r>
        <w:rPr>
          <w:color w:val="231F20"/>
        </w:rPr>
        <w:t>Contract;</w:t>
      </w:r>
    </w:p>
    <w:p w14:paraId="54F1BBE8" w14:textId="77777777" w:rsidR="005F5B22" w:rsidRDefault="00B0057A" w:rsidP="0007468A">
      <w:pPr>
        <w:pStyle w:val="ListParagraph"/>
        <w:numPr>
          <w:ilvl w:val="1"/>
          <w:numId w:val="8"/>
        </w:numPr>
        <w:tabs>
          <w:tab w:val="left" w:pos="1116"/>
          <w:tab w:val="left" w:pos="1117"/>
        </w:tabs>
        <w:spacing w:before="64"/>
        <w:ind w:right="720"/>
      </w:pPr>
      <w:r>
        <w:rPr>
          <w:color w:val="231F20"/>
        </w:rPr>
        <w:t>the</w:t>
      </w:r>
      <w:r>
        <w:rPr>
          <w:color w:val="231F20"/>
          <w:spacing w:val="-23"/>
        </w:rPr>
        <w:t xml:space="preserve"> </w:t>
      </w:r>
      <w:r>
        <w:rPr>
          <w:color w:val="231F20"/>
        </w:rPr>
        <w:t>Speciﬁcations</w:t>
      </w:r>
    </w:p>
    <w:p w14:paraId="58C29CC7" w14:textId="77777777" w:rsidR="005F5B22" w:rsidRDefault="00B0057A" w:rsidP="0007468A">
      <w:pPr>
        <w:pStyle w:val="ListParagraph"/>
        <w:numPr>
          <w:ilvl w:val="1"/>
          <w:numId w:val="8"/>
        </w:numPr>
        <w:tabs>
          <w:tab w:val="left" w:pos="1116"/>
          <w:tab w:val="left" w:pos="1117"/>
        </w:tabs>
        <w:spacing w:before="64"/>
        <w:ind w:right="720"/>
      </w:pPr>
      <w:r>
        <w:rPr>
          <w:color w:val="231F20"/>
        </w:rPr>
        <w:t>the</w:t>
      </w:r>
      <w:r>
        <w:rPr>
          <w:color w:val="231F20"/>
          <w:spacing w:val="-23"/>
        </w:rPr>
        <w:t xml:space="preserve"> </w:t>
      </w:r>
      <w:r>
        <w:rPr>
          <w:color w:val="231F20"/>
        </w:rPr>
        <w:t>Drawings</w:t>
      </w:r>
      <w:r>
        <w:rPr>
          <w:i/>
          <w:color w:val="231F20"/>
        </w:rPr>
        <w:t>;</w:t>
      </w:r>
      <w:r>
        <w:rPr>
          <w:i/>
          <w:color w:val="231F20"/>
          <w:spacing w:val="-23"/>
        </w:rPr>
        <w:t xml:space="preserve"> </w:t>
      </w:r>
      <w:r>
        <w:rPr>
          <w:color w:val="231F20"/>
        </w:rPr>
        <w:t>and</w:t>
      </w:r>
    </w:p>
    <w:p w14:paraId="3D0574E8" w14:textId="77777777" w:rsidR="005F5B22" w:rsidRDefault="00B0057A" w:rsidP="0007468A">
      <w:pPr>
        <w:pStyle w:val="ListParagraph"/>
        <w:numPr>
          <w:ilvl w:val="1"/>
          <w:numId w:val="8"/>
        </w:numPr>
        <w:tabs>
          <w:tab w:val="left" w:pos="1115"/>
          <w:tab w:val="left" w:pos="1117"/>
        </w:tabs>
        <w:spacing w:before="64"/>
        <w:ind w:right="720"/>
      </w:pPr>
      <w:r>
        <w:rPr>
          <w:color w:val="231F20"/>
        </w:rPr>
        <w:t>the</w:t>
      </w:r>
      <w:r>
        <w:rPr>
          <w:color w:val="231F20"/>
          <w:spacing w:val="-23"/>
        </w:rPr>
        <w:t xml:space="preserve"> </w:t>
      </w:r>
      <w:r>
        <w:rPr>
          <w:color w:val="231F20"/>
        </w:rPr>
        <w:t>completed</w:t>
      </w:r>
      <w:r>
        <w:rPr>
          <w:color w:val="231F20"/>
          <w:spacing w:val="-23"/>
        </w:rPr>
        <w:t xml:space="preserve"> </w:t>
      </w:r>
      <w:r>
        <w:rPr>
          <w:color w:val="231F20"/>
        </w:rPr>
        <w:t>Schedules</w:t>
      </w:r>
      <w:r>
        <w:rPr>
          <w:color w:val="231F20"/>
          <w:spacing w:val="-23"/>
        </w:rPr>
        <w:t xml:space="preserve"> </w:t>
      </w:r>
      <w:r>
        <w:rPr>
          <w:color w:val="231F20"/>
        </w:rPr>
        <w:t>and</w:t>
      </w:r>
      <w:r>
        <w:rPr>
          <w:color w:val="231F20"/>
          <w:spacing w:val="-23"/>
        </w:rPr>
        <w:t xml:space="preserve"> </w:t>
      </w:r>
      <w:r>
        <w:rPr>
          <w:color w:val="231F20"/>
        </w:rPr>
        <w:t>any</w:t>
      </w:r>
      <w:r>
        <w:rPr>
          <w:color w:val="231F20"/>
          <w:spacing w:val="-23"/>
        </w:rPr>
        <w:t xml:space="preserve"> </w:t>
      </w:r>
      <w:r>
        <w:rPr>
          <w:color w:val="231F20"/>
        </w:rPr>
        <w:t>other</w:t>
      </w:r>
      <w:r>
        <w:rPr>
          <w:color w:val="231F20"/>
          <w:spacing w:val="-23"/>
        </w:rPr>
        <w:t xml:space="preserve"> </w:t>
      </w:r>
      <w:r>
        <w:rPr>
          <w:color w:val="231F20"/>
        </w:rPr>
        <w:t>documents</w:t>
      </w:r>
      <w:r>
        <w:rPr>
          <w:color w:val="231F20"/>
          <w:spacing w:val="-23"/>
        </w:rPr>
        <w:t xml:space="preserve"> </w:t>
      </w:r>
      <w:r>
        <w:rPr>
          <w:color w:val="231F20"/>
        </w:rPr>
        <w:t>forming</w:t>
      </w:r>
      <w:r>
        <w:rPr>
          <w:color w:val="231F20"/>
          <w:spacing w:val="-23"/>
        </w:rPr>
        <w:t xml:space="preserve"> </w:t>
      </w:r>
      <w:r>
        <w:rPr>
          <w:color w:val="231F20"/>
        </w:rPr>
        <w:t>part</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contract.</w:t>
      </w:r>
    </w:p>
    <w:p w14:paraId="1562B05D" w14:textId="77777777" w:rsidR="005F5B22" w:rsidRDefault="005F5B22" w:rsidP="0007468A">
      <w:pPr>
        <w:pStyle w:val="BodyText"/>
        <w:spacing w:before="3"/>
        <w:ind w:right="720"/>
        <w:rPr>
          <w:sz w:val="25"/>
        </w:rPr>
      </w:pPr>
    </w:p>
    <w:p w14:paraId="0614AF96" w14:textId="77777777" w:rsidR="005F5B22" w:rsidRDefault="00B0057A" w:rsidP="0007468A">
      <w:pPr>
        <w:pStyle w:val="ListParagraph"/>
        <w:numPr>
          <w:ilvl w:val="0"/>
          <w:numId w:val="8"/>
        </w:numPr>
        <w:tabs>
          <w:tab w:val="left" w:pos="679"/>
        </w:tabs>
        <w:spacing w:line="230" w:lineRule="auto"/>
        <w:ind w:left="689" w:right="720" w:hanging="563"/>
        <w:jc w:val="both"/>
      </w:pPr>
      <w:r>
        <w:rPr>
          <w:color w:val="231F20"/>
        </w:rPr>
        <w:t xml:space="preserve">In consideration of the payments to be made by the Procuring Entity to the Contractor as speciﬁed in this Agreement, the Contractor hereby covenants with the Procuring Entity to execute the </w:t>
      </w:r>
      <w:r>
        <w:rPr>
          <w:color w:val="231F20"/>
          <w:spacing w:val="-4"/>
        </w:rPr>
        <w:t xml:space="preserve">Works </w:t>
      </w:r>
      <w:r>
        <w:rPr>
          <w:color w:val="231F20"/>
        </w:rPr>
        <w:t>and to remedy defects</w:t>
      </w:r>
      <w:r>
        <w:rPr>
          <w:color w:val="231F20"/>
          <w:spacing w:val="-23"/>
        </w:rPr>
        <w:t xml:space="preserve"> </w:t>
      </w:r>
      <w:r>
        <w:rPr>
          <w:color w:val="231F20"/>
        </w:rPr>
        <w:t>therein</w:t>
      </w:r>
      <w:r>
        <w:rPr>
          <w:color w:val="231F20"/>
          <w:spacing w:val="-23"/>
        </w:rPr>
        <w:t xml:space="preserve"> </w:t>
      </w:r>
      <w:r>
        <w:rPr>
          <w:color w:val="231F20"/>
        </w:rPr>
        <w:t>in</w:t>
      </w:r>
      <w:r>
        <w:rPr>
          <w:color w:val="231F20"/>
          <w:spacing w:val="-23"/>
        </w:rPr>
        <w:t xml:space="preserve"> </w:t>
      </w:r>
      <w:r>
        <w:rPr>
          <w:color w:val="231F20"/>
        </w:rPr>
        <w:t>conformity</w:t>
      </w:r>
      <w:r>
        <w:rPr>
          <w:color w:val="231F20"/>
          <w:spacing w:val="-23"/>
        </w:rPr>
        <w:t xml:space="preserve"> </w:t>
      </w:r>
      <w:r>
        <w:rPr>
          <w:color w:val="231F20"/>
        </w:rPr>
        <w:t>in</w:t>
      </w:r>
      <w:r>
        <w:rPr>
          <w:color w:val="231F20"/>
          <w:spacing w:val="-23"/>
        </w:rPr>
        <w:t xml:space="preserve"> </w:t>
      </w:r>
      <w:r>
        <w:rPr>
          <w:color w:val="231F20"/>
        </w:rPr>
        <w:t>all</w:t>
      </w:r>
      <w:r>
        <w:rPr>
          <w:color w:val="231F20"/>
          <w:spacing w:val="-23"/>
        </w:rPr>
        <w:t xml:space="preserve"> </w:t>
      </w:r>
      <w:r>
        <w:rPr>
          <w:color w:val="231F20"/>
        </w:rPr>
        <w:t>respects</w:t>
      </w:r>
      <w:r>
        <w:rPr>
          <w:color w:val="231F20"/>
          <w:spacing w:val="-23"/>
        </w:rPr>
        <w:t xml:space="preserve"> </w:t>
      </w:r>
      <w:r>
        <w:rPr>
          <w:color w:val="231F20"/>
        </w:rPr>
        <w:t>with</w:t>
      </w:r>
      <w:r>
        <w:rPr>
          <w:color w:val="231F20"/>
          <w:spacing w:val="-23"/>
        </w:rPr>
        <w:t xml:space="preserve"> </w:t>
      </w:r>
      <w:r>
        <w:rPr>
          <w:color w:val="231F20"/>
        </w:rPr>
        <w:t>the</w:t>
      </w:r>
      <w:r>
        <w:rPr>
          <w:color w:val="231F20"/>
          <w:spacing w:val="-23"/>
        </w:rPr>
        <w:t xml:space="preserve"> </w:t>
      </w:r>
      <w:r>
        <w:rPr>
          <w:color w:val="231F20"/>
        </w:rPr>
        <w:t>provisions</w:t>
      </w:r>
      <w:r>
        <w:rPr>
          <w:color w:val="231F20"/>
          <w:spacing w:val="-22"/>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Contract.</w:t>
      </w:r>
    </w:p>
    <w:p w14:paraId="62A0D220" w14:textId="77777777" w:rsidR="005F5B22" w:rsidRDefault="00B0057A" w:rsidP="0007468A">
      <w:pPr>
        <w:pStyle w:val="ListParagraph"/>
        <w:numPr>
          <w:ilvl w:val="0"/>
          <w:numId w:val="8"/>
        </w:numPr>
        <w:tabs>
          <w:tab w:val="left" w:pos="678"/>
        </w:tabs>
        <w:spacing w:before="246" w:line="230" w:lineRule="auto"/>
        <w:ind w:left="689" w:right="720" w:hanging="564"/>
        <w:jc w:val="both"/>
      </w:pPr>
      <w:r>
        <w:rPr>
          <w:color w:val="231F20"/>
        </w:rPr>
        <w:t>The</w:t>
      </w:r>
      <w:r>
        <w:rPr>
          <w:color w:val="231F20"/>
          <w:spacing w:val="-20"/>
        </w:rPr>
        <w:t xml:space="preserve"> </w:t>
      </w:r>
      <w:r>
        <w:rPr>
          <w:color w:val="231F20"/>
        </w:rPr>
        <w:t>Procuring</w:t>
      </w:r>
      <w:r>
        <w:rPr>
          <w:color w:val="231F20"/>
          <w:spacing w:val="-20"/>
        </w:rPr>
        <w:t xml:space="preserve"> </w:t>
      </w:r>
      <w:r>
        <w:rPr>
          <w:color w:val="231F20"/>
        </w:rPr>
        <w:t>Entity</w:t>
      </w:r>
      <w:r>
        <w:rPr>
          <w:color w:val="231F20"/>
          <w:spacing w:val="-20"/>
        </w:rPr>
        <w:t xml:space="preserve"> </w:t>
      </w:r>
      <w:r>
        <w:rPr>
          <w:color w:val="231F20"/>
        </w:rPr>
        <w:t>hereby</w:t>
      </w:r>
      <w:r>
        <w:rPr>
          <w:color w:val="231F20"/>
          <w:spacing w:val="-20"/>
        </w:rPr>
        <w:t xml:space="preserve"> </w:t>
      </w:r>
      <w:r>
        <w:rPr>
          <w:color w:val="231F20"/>
        </w:rPr>
        <w:t>covenants</w:t>
      </w:r>
      <w:r>
        <w:rPr>
          <w:color w:val="231F20"/>
          <w:spacing w:val="-20"/>
        </w:rPr>
        <w:t xml:space="preserve"> </w:t>
      </w:r>
      <w:r>
        <w:rPr>
          <w:color w:val="231F20"/>
        </w:rPr>
        <w:t>to</w:t>
      </w:r>
      <w:r>
        <w:rPr>
          <w:color w:val="231F20"/>
          <w:spacing w:val="-20"/>
        </w:rPr>
        <w:t xml:space="preserve"> </w:t>
      </w:r>
      <w:r>
        <w:rPr>
          <w:color w:val="231F20"/>
        </w:rPr>
        <w:t>pay</w:t>
      </w:r>
      <w:r>
        <w:rPr>
          <w:color w:val="231F20"/>
          <w:spacing w:val="-20"/>
        </w:rPr>
        <w:t xml:space="preserve"> </w:t>
      </w:r>
      <w:r>
        <w:rPr>
          <w:color w:val="231F20"/>
        </w:rPr>
        <w:t>the</w:t>
      </w:r>
      <w:r>
        <w:rPr>
          <w:color w:val="231F20"/>
          <w:spacing w:val="-20"/>
        </w:rPr>
        <w:t xml:space="preserve"> </w:t>
      </w:r>
      <w:r>
        <w:rPr>
          <w:color w:val="231F20"/>
        </w:rPr>
        <w:t>Contractor</w:t>
      </w:r>
      <w:r>
        <w:rPr>
          <w:color w:val="231F20"/>
          <w:spacing w:val="-20"/>
        </w:rPr>
        <w:t xml:space="preserve"> </w:t>
      </w:r>
      <w:r>
        <w:rPr>
          <w:color w:val="231F20"/>
        </w:rPr>
        <w:t>in</w:t>
      </w:r>
      <w:r>
        <w:rPr>
          <w:color w:val="231F20"/>
          <w:spacing w:val="-20"/>
        </w:rPr>
        <w:t xml:space="preserve"> </w:t>
      </w:r>
      <w:r>
        <w:rPr>
          <w:color w:val="231F20"/>
        </w:rPr>
        <w:t>consideration</w:t>
      </w:r>
      <w:r>
        <w:rPr>
          <w:color w:val="231F20"/>
          <w:spacing w:val="-20"/>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execution</w:t>
      </w:r>
      <w:r>
        <w:rPr>
          <w:color w:val="231F20"/>
          <w:spacing w:val="-20"/>
        </w:rPr>
        <w:t xml:space="preserve"> </w:t>
      </w:r>
      <w:r>
        <w:rPr>
          <w:color w:val="231F20"/>
        </w:rPr>
        <w:t>and</w:t>
      </w:r>
      <w:r>
        <w:rPr>
          <w:color w:val="231F20"/>
          <w:spacing w:val="-20"/>
        </w:rPr>
        <w:t xml:space="preserve"> </w:t>
      </w:r>
      <w:r>
        <w:rPr>
          <w:color w:val="231F20"/>
        </w:rPr>
        <w:t>completion</w:t>
      </w:r>
      <w:r>
        <w:rPr>
          <w:color w:val="231F20"/>
          <w:spacing w:val="-20"/>
        </w:rPr>
        <w:t xml:space="preserve"> </w:t>
      </w:r>
      <w:r>
        <w:rPr>
          <w:color w:val="231F20"/>
        </w:rPr>
        <w:t xml:space="preserve">of the </w:t>
      </w:r>
      <w:r>
        <w:rPr>
          <w:color w:val="231F20"/>
          <w:spacing w:val="-4"/>
        </w:rPr>
        <w:t xml:space="preserve">Works </w:t>
      </w:r>
      <w:r>
        <w:rPr>
          <w:color w:val="231F20"/>
        </w:rPr>
        <w:t>and the remedying of defects therein, the Contract Price or such other sum as may become payable under</w:t>
      </w:r>
      <w:r>
        <w:rPr>
          <w:color w:val="231F20"/>
          <w:spacing w:val="-23"/>
        </w:rPr>
        <w:t xml:space="preserve"> </w:t>
      </w:r>
      <w:r>
        <w:rPr>
          <w:color w:val="231F20"/>
        </w:rPr>
        <w:t>the</w:t>
      </w:r>
      <w:r>
        <w:rPr>
          <w:color w:val="231F20"/>
          <w:spacing w:val="-23"/>
        </w:rPr>
        <w:t xml:space="preserve"> </w:t>
      </w:r>
      <w:r>
        <w:rPr>
          <w:color w:val="231F20"/>
        </w:rPr>
        <w:t>provisions</w:t>
      </w:r>
      <w:r>
        <w:rPr>
          <w:color w:val="231F20"/>
          <w:spacing w:val="-22"/>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Contract</w:t>
      </w:r>
      <w:r>
        <w:rPr>
          <w:color w:val="231F20"/>
          <w:spacing w:val="-23"/>
        </w:rPr>
        <w:t xml:space="preserve"> </w:t>
      </w:r>
      <w:r>
        <w:rPr>
          <w:color w:val="231F20"/>
        </w:rPr>
        <w:t>at</w:t>
      </w:r>
      <w:r>
        <w:rPr>
          <w:color w:val="231F20"/>
          <w:spacing w:val="-23"/>
        </w:rPr>
        <w:t xml:space="preserve"> </w:t>
      </w:r>
      <w:r>
        <w:rPr>
          <w:color w:val="231F20"/>
        </w:rPr>
        <w:t>the</w:t>
      </w:r>
      <w:r>
        <w:rPr>
          <w:color w:val="231F20"/>
          <w:spacing w:val="-23"/>
        </w:rPr>
        <w:t xml:space="preserve"> </w:t>
      </w:r>
      <w:r>
        <w:rPr>
          <w:color w:val="231F20"/>
        </w:rPr>
        <w:t>times</w:t>
      </w:r>
      <w:r>
        <w:rPr>
          <w:color w:val="231F20"/>
          <w:spacing w:val="-23"/>
        </w:rPr>
        <w:t xml:space="preserve"> </w:t>
      </w:r>
      <w:r>
        <w:rPr>
          <w:color w:val="231F20"/>
        </w:rPr>
        <w:t>and</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rPr>
        <w:t>manner</w:t>
      </w:r>
      <w:r>
        <w:rPr>
          <w:color w:val="231F20"/>
          <w:spacing w:val="-23"/>
        </w:rPr>
        <w:t xml:space="preserve"> </w:t>
      </w:r>
      <w:r>
        <w:rPr>
          <w:color w:val="231F20"/>
        </w:rPr>
        <w:t>prescribed</w:t>
      </w:r>
      <w:r>
        <w:rPr>
          <w:color w:val="231F20"/>
          <w:spacing w:val="-23"/>
        </w:rPr>
        <w:t xml:space="preserve"> </w:t>
      </w:r>
      <w:r>
        <w:rPr>
          <w:color w:val="231F20"/>
        </w:rPr>
        <w:t>by</w:t>
      </w:r>
      <w:r>
        <w:rPr>
          <w:color w:val="231F20"/>
          <w:spacing w:val="-23"/>
        </w:rPr>
        <w:t xml:space="preserve"> </w:t>
      </w:r>
      <w:r>
        <w:rPr>
          <w:color w:val="231F20"/>
        </w:rPr>
        <w:t>the</w:t>
      </w:r>
      <w:r>
        <w:rPr>
          <w:color w:val="231F20"/>
          <w:spacing w:val="-23"/>
        </w:rPr>
        <w:t xml:space="preserve"> </w:t>
      </w:r>
      <w:r>
        <w:rPr>
          <w:color w:val="231F20"/>
        </w:rPr>
        <w:t>Contract.</w:t>
      </w:r>
    </w:p>
    <w:p w14:paraId="4EA9FE26" w14:textId="77777777" w:rsidR="005F5B22" w:rsidRDefault="00B0057A" w:rsidP="0007468A">
      <w:pPr>
        <w:pStyle w:val="BodyText"/>
        <w:spacing w:before="246" w:line="230" w:lineRule="auto"/>
        <w:ind w:left="125" w:right="720"/>
      </w:pPr>
      <w:r>
        <w:rPr>
          <w:color w:val="231F20"/>
        </w:rPr>
        <w:t>IN WITNESS whereof the parties hereto have caused this Agreement to be executed in accordance with the Laws of Kenya on the day, month and year speciﬁed above.</w:t>
      </w:r>
    </w:p>
    <w:p w14:paraId="6A87E08D" w14:textId="77777777" w:rsidR="005F5B22" w:rsidRDefault="005F5B22" w:rsidP="0007468A">
      <w:pPr>
        <w:pStyle w:val="BodyText"/>
        <w:ind w:right="720"/>
        <w:rPr>
          <w:sz w:val="30"/>
        </w:rPr>
      </w:pPr>
    </w:p>
    <w:p w14:paraId="79BE7EE0" w14:textId="77777777" w:rsidR="005F5B22" w:rsidRDefault="005F5B22" w:rsidP="0007468A">
      <w:pPr>
        <w:pStyle w:val="BodyText"/>
        <w:ind w:right="720"/>
        <w:rPr>
          <w:sz w:val="33"/>
        </w:rPr>
      </w:pPr>
    </w:p>
    <w:p w14:paraId="1C1648AB" w14:textId="77777777" w:rsidR="005F5B22" w:rsidRDefault="00B0057A" w:rsidP="0007468A">
      <w:pPr>
        <w:pStyle w:val="BodyText"/>
        <w:tabs>
          <w:tab w:val="left" w:pos="7269"/>
        </w:tabs>
        <w:ind w:left="125" w:right="720"/>
      </w:pPr>
      <w:r>
        <w:rPr>
          <w:color w:val="231F20"/>
        </w:rPr>
        <w:t>Signed</w:t>
      </w:r>
      <w:r>
        <w:rPr>
          <w:color w:val="231F20"/>
          <w:spacing w:val="-23"/>
        </w:rPr>
        <w:t xml:space="preserve"> </w:t>
      </w:r>
      <w:r>
        <w:rPr>
          <w:color w:val="231F20"/>
        </w:rPr>
        <w:t>and</w:t>
      </w:r>
      <w:r>
        <w:rPr>
          <w:color w:val="231F20"/>
          <w:spacing w:val="-23"/>
        </w:rPr>
        <w:t xml:space="preserve"> </w:t>
      </w:r>
      <w:r>
        <w:rPr>
          <w:color w:val="231F20"/>
        </w:rPr>
        <w:t>sealed</w:t>
      </w:r>
      <w:r>
        <w:rPr>
          <w:color w:val="231F20"/>
          <w:spacing w:val="-23"/>
        </w:rPr>
        <w:t xml:space="preserve"> </w:t>
      </w:r>
      <w:r>
        <w:rPr>
          <w:color w:val="231F20"/>
        </w:rPr>
        <w:t>by</w:t>
      </w:r>
      <w:r>
        <w:rPr>
          <w:color w:val="231F20"/>
          <w:u w:val="single" w:color="221E1F"/>
        </w:rPr>
        <w:t xml:space="preserve"> </w:t>
      </w:r>
      <w:r>
        <w:rPr>
          <w:color w:val="231F20"/>
          <w:u w:val="single" w:color="221E1F"/>
        </w:rPr>
        <w:tab/>
      </w:r>
      <w:r>
        <w:rPr>
          <w:color w:val="231F20"/>
        </w:rPr>
        <w:t>(for</w:t>
      </w:r>
      <w:r>
        <w:rPr>
          <w:color w:val="231F20"/>
          <w:spacing w:val="-23"/>
        </w:rPr>
        <w:t xml:space="preserve"> </w:t>
      </w:r>
      <w:r>
        <w:rPr>
          <w:color w:val="231F20"/>
        </w:rPr>
        <w:t>the</w:t>
      </w:r>
      <w:r>
        <w:rPr>
          <w:color w:val="231F20"/>
          <w:spacing w:val="-23"/>
        </w:rPr>
        <w:t xml:space="preserve"> </w:t>
      </w:r>
      <w:r>
        <w:rPr>
          <w:color w:val="231F20"/>
        </w:rPr>
        <w:t>Procuring</w:t>
      </w:r>
      <w:r>
        <w:rPr>
          <w:color w:val="231F20"/>
          <w:spacing w:val="-23"/>
        </w:rPr>
        <w:t xml:space="preserve"> </w:t>
      </w:r>
      <w:r>
        <w:rPr>
          <w:color w:val="231F20"/>
        </w:rPr>
        <w:t>Entity)</w:t>
      </w:r>
    </w:p>
    <w:p w14:paraId="1DEE942D" w14:textId="77777777" w:rsidR="005F5B22" w:rsidRDefault="005F5B22" w:rsidP="0007468A">
      <w:pPr>
        <w:pStyle w:val="BodyText"/>
        <w:ind w:right="720"/>
        <w:rPr>
          <w:sz w:val="30"/>
        </w:rPr>
      </w:pPr>
    </w:p>
    <w:p w14:paraId="64B743D5" w14:textId="77777777" w:rsidR="005F5B22" w:rsidRDefault="005F5B22" w:rsidP="0007468A">
      <w:pPr>
        <w:pStyle w:val="BodyText"/>
        <w:spacing w:before="9"/>
        <w:ind w:right="720"/>
        <w:rPr>
          <w:sz w:val="32"/>
        </w:rPr>
      </w:pPr>
    </w:p>
    <w:p w14:paraId="65B23923" w14:textId="77777777" w:rsidR="005F5B22" w:rsidRDefault="00B0057A" w:rsidP="0007468A">
      <w:pPr>
        <w:pStyle w:val="BodyText"/>
        <w:tabs>
          <w:tab w:val="left" w:pos="7489"/>
        </w:tabs>
        <w:ind w:left="125" w:right="720"/>
      </w:pPr>
      <w:r>
        <w:rPr>
          <w:color w:val="231F20"/>
        </w:rPr>
        <w:t>Signed</w:t>
      </w:r>
      <w:r>
        <w:rPr>
          <w:color w:val="231F20"/>
          <w:spacing w:val="-23"/>
        </w:rPr>
        <w:t xml:space="preserve"> </w:t>
      </w:r>
      <w:r>
        <w:rPr>
          <w:color w:val="231F20"/>
        </w:rPr>
        <w:t>and</w:t>
      </w:r>
      <w:r>
        <w:rPr>
          <w:color w:val="231F20"/>
          <w:spacing w:val="-23"/>
        </w:rPr>
        <w:t xml:space="preserve"> </w:t>
      </w:r>
      <w:r>
        <w:rPr>
          <w:color w:val="231F20"/>
        </w:rPr>
        <w:t>sealed</w:t>
      </w:r>
      <w:r>
        <w:rPr>
          <w:color w:val="231F20"/>
          <w:spacing w:val="-23"/>
        </w:rPr>
        <w:t xml:space="preserve"> </w:t>
      </w:r>
      <w:r>
        <w:rPr>
          <w:color w:val="231F20"/>
        </w:rPr>
        <w:t>by</w:t>
      </w:r>
      <w:r>
        <w:rPr>
          <w:color w:val="231F20"/>
          <w:u w:val="single" w:color="221E1F"/>
        </w:rPr>
        <w:t xml:space="preserve"> </w:t>
      </w:r>
      <w:r>
        <w:rPr>
          <w:color w:val="231F20"/>
          <w:u w:val="single" w:color="221E1F"/>
        </w:rPr>
        <w:tab/>
      </w:r>
      <w:r>
        <w:rPr>
          <w:color w:val="231F20"/>
        </w:rPr>
        <w:t>(for</w:t>
      </w:r>
      <w:r>
        <w:rPr>
          <w:color w:val="231F20"/>
          <w:spacing w:val="-23"/>
        </w:rPr>
        <w:t xml:space="preserve"> </w:t>
      </w:r>
      <w:r>
        <w:rPr>
          <w:color w:val="231F20"/>
        </w:rPr>
        <w:t>the</w:t>
      </w:r>
      <w:r>
        <w:rPr>
          <w:color w:val="231F20"/>
          <w:spacing w:val="-23"/>
        </w:rPr>
        <w:t xml:space="preserve"> </w:t>
      </w:r>
      <w:r>
        <w:rPr>
          <w:color w:val="231F20"/>
        </w:rPr>
        <w:t>Contractor).</w:t>
      </w:r>
    </w:p>
    <w:p w14:paraId="0146F01A" w14:textId="77777777" w:rsidR="005F5B22" w:rsidRDefault="005F5B22" w:rsidP="0007468A">
      <w:pPr>
        <w:ind w:right="720"/>
        <w:sectPr w:rsidR="005F5B22">
          <w:pgSz w:w="11910" w:h="16840"/>
          <w:pgMar w:top="340" w:right="0" w:bottom="640" w:left="720" w:header="0" w:footer="441" w:gutter="0"/>
          <w:cols w:space="720"/>
        </w:sectPr>
      </w:pPr>
    </w:p>
    <w:p w14:paraId="1975B6A4" w14:textId="77777777" w:rsidR="005F5B22" w:rsidRDefault="005F5B22" w:rsidP="0007468A">
      <w:pPr>
        <w:pStyle w:val="BodyText"/>
        <w:ind w:right="720"/>
        <w:rPr>
          <w:sz w:val="20"/>
        </w:rPr>
      </w:pPr>
    </w:p>
    <w:p w14:paraId="53EC76F6" w14:textId="77777777" w:rsidR="005F5B22" w:rsidRDefault="00B0057A" w:rsidP="0007468A">
      <w:pPr>
        <w:pStyle w:val="Heading2"/>
        <w:spacing w:before="250"/>
        <w:ind w:left="126" w:right="720"/>
      </w:pPr>
      <w:r>
        <w:rPr>
          <w:color w:val="231F20"/>
          <w:u w:val="single" w:color="231F20"/>
        </w:rPr>
        <w:t xml:space="preserve">FORM NO. </w:t>
      </w:r>
      <w:r w:rsidR="00E775B6">
        <w:rPr>
          <w:color w:val="231F20"/>
          <w:u w:val="single" w:color="231F20"/>
        </w:rPr>
        <w:t>5</w:t>
      </w:r>
      <w:r>
        <w:rPr>
          <w:color w:val="231F20"/>
          <w:u w:val="single" w:color="231F20"/>
        </w:rPr>
        <w:t xml:space="preserve"> - PERFORMANCE SECURITY</w:t>
      </w:r>
    </w:p>
    <w:p w14:paraId="319CA85A" w14:textId="77777777" w:rsidR="005F5B22" w:rsidRDefault="00B0057A" w:rsidP="0007468A">
      <w:pPr>
        <w:pStyle w:val="Heading3"/>
        <w:spacing w:before="234"/>
        <w:ind w:left="126" w:right="720"/>
      </w:pPr>
      <w:r>
        <w:rPr>
          <w:color w:val="231F20"/>
        </w:rPr>
        <w:t>[Option 1 - Unconditional Demand Bank Guarantee]</w:t>
      </w:r>
    </w:p>
    <w:p w14:paraId="61F352EB" w14:textId="77777777" w:rsidR="005F5B22" w:rsidRDefault="005F5B22" w:rsidP="0007468A">
      <w:pPr>
        <w:pStyle w:val="BodyText"/>
        <w:spacing w:before="11"/>
        <w:ind w:right="720"/>
        <w:rPr>
          <w:b/>
          <w:sz w:val="34"/>
        </w:rPr>
      </w:pPr>
    </w:p>
    <w:p w14:paraId="4EC0F37C" w14:textId="77777777" w:rsidR="005F5B22" w:rsidRDefault="00B0057A" w:rsidP="0007468A">
      <w:pPr>
        <w:ind w:left="126" w:right="720"/>
        <w:rPr>
          <w:i/>
        </w:rPr>
      </w:pPr>
      <w:r>
        <w:rPr>
          <w:i/>
          <w:color w:val="231F20"/>
        </w:rPr>
        <w:t>[Guarantor letterhead]</w:t>
      </w:r>
    </w:p>
    <w:p w14:paraId="5B49CE63" w14:textId="77777777" w:rsidR="005F5B22" w:rsidRDefault="005F5B22" w:rsidP="0007468A">
      <w:pPr>
        <w:pStyle w:val="BodyText"/>
        <w:spacing w:before="11"/>
        <w:ind w:right="720"/>
        <w:rPr>
          <w:i/>
          <w:sz w:val="34"/>
        </w:rPr>
      </w:pPr>
    </w:p>
    <w:p w14:paraId="397F8CD9" w14:textId="77777777" w:rsidR="005F5B22" w:rsidRDefault="00B0057A" w:rsidP="0007468A">
      <w:pPr>
        <w:tabs>
          <w:tab w:val="left" w:pos="4816"/>
          <w:tab w:val="left" w:pos="4852"/>
        </w:tabs>
        <w:spacing w:line="621" w:lineRule="auto"/>
        <w:ind w:left="126" w:right="720"/>
        <w:rPr>
          <w:i/>
        </w:rPr>
      </w:pPr>
      <w:r>
        <w:rPr>
          <w:b/>
          <w:color w:val="231F20"/>
        </w:rPr>
        <w:t>Beneﬁciary:</w:t>
      </w:r>
      <w:r>
        <w:rPr>
          <w:b/>
          <w:color w:val="231F20"/>
          <w:u w:val="single" w:color="221E1F"/>
        </w:rPr>
        <w:t xml:space="preserve"> </w:t>
      </w:r>
      <w:r>
        <w:rPr>
          <w:b/>
          <w:color w:val="231F20"/>
          <w:u w:val="single" w:color="221E1F"/>
        </w:rPr>
        <w:tab/>
      </w:r>
      <w:r>
        <w:rPr>
          <w:i/>
          <w:color w:val="231F20"/>
        </w:rPr>
        <w:t>[insert</w:t>
      </w:r>
      <w:r>
        <w:rPr>
          <w:i/>
          <w:color w:val="231F20"/>
          <w:spacing w:val="-24"/>
        </w:rPr>
        <w:t xml:space="preserve"> </w:t>
      </w:r>
      <w:r>
        <w:rPr>
          <w:i/>
          <w:color w:val="231F20"/>
        </w:rPr>
        <w:t>name</w:t>
      </w:r>
      <w:r>
        <w:rPr>
          <w:i/>
          <w:color w:val="231F20"/>
          <w:spacing w:val="-24"/>
        </w:rPr>
        <w:t xml:space="preserve"> </w:t>
      </w:r>
      <w:r>
        <w:rPr>
          <w:i/>
          <w:color w:val="231F20"/>
        </w:rPr>
        <w:t>and</w:t>
      </w:r>
      <w:r>
        <w:rPr>
          <w:i/>
          <w:color w:val="231F20"/>
          <w:spacing w:val="-28"/>
        </w:rPr>
        <w:t xml:space="preserve"> </w:t>
      </w:r>
      <w:r>
        <w:rPr>
          <w:i/>
          <w:color w:val="231F20"/>
        </w:rPr>
        <w:t>Address</w:t>
      </w:r>
      <w:r>
        <w:rPr>
          <w:i/>
          <w:color w:val="231F20"/>
          <w:spacing w:val="-24"/>
        </w:rPr>
        <w:t xml:space="preserve"> </w:t>
      </w:r>
      <w:r>
        <w:rPr>
          <w:i/>
          <w:color w:val="231F20"/>
        </w:rPr>
        <w:t>of</w:t>
      </w:r>
      <w:r>
        <w:rPr>
          <w:i/>
          <w:color w:val="231F20"/>
          <w:spacing w:val="-25"/>
        </w:rPr>
        <w:t xml:space="preserve"> </w:t>
      </w:r>
      <w:r>
        <w:rPr>
          <w:color w:val="231F20"/>
        </w:rPr>
        <w:t>Procuring</w:t>
      </w:r>
      <w:r>
        <w:rPr>
          <w:color w:val="231F20"/>
          <w:spacing w:val="-25"/>
        </w:rPr>
        <w:t xml:space="preserve"> </w:t>
      </w:r>
      <w:r>
        <w:rPr>
          <w:color w:val="231F20"/>
        </w:rPr>
        <w:t>Entity</w:t>
      </w:r>
      <w:r>
        <w:rPr>
          <w:i/>
          <w:color w:val="231F20"/>
        </w:rPr>
        <w:t xml:space="preserve">] </w:t>
      </w:r>
      <w:r>
        <w:rPr>
          <w:b/>
          <w:color w:val="231F20"/>
        </w:rPr>
        <w:t>Date:</w:t>
      </w:r>
      <w:r>
        <w:rPr>
          <w:b/>
          <w:color w:val="231F20"/>
          <w:u w:val="single" w:color="221E1F"/>
        </w:rPr>
        <w:t xml:space="preserve"> </w:t>
      </w:r>
      <w:r>
        <w:rPr>
          <w:b/>
          <w:color w:val="231F20"/>
          <w:u w:val="single" w:color="221E1F"/>
        </w:rPr>
        <w:tab/>
      </w:r>
      <w:r>
        <w:rPr>
          <w:b/>
          <w:color w:val="231F20"/>
          <w:u w:val="single" w:color="221E1F"/>
        </w:rPr>
        <w:tab/>
      </w:r>
      <w:r>
        <w:rPr>
          <w:i/>
          <w:color w:val="231F20"/>
        </w:rPr>
        <w:t>[Insert</w:t>
      </w:r>
      <w:r>
        <w:rPr>
          <w:i/>
          <w:color w:val="231F20"/>
          <w:spacing w:val="-22"/>
        </w:rPr>
        <w:t xml:space="preserve"> </w:t>
      </w:r>
      <w:r>
        <w:rPr>
          <w:i/>
          <w:color w:val="231F20"/>
        </w:rPr>
        <w:t>date</w:t>
      </w:r>
      <w:r>
        <w:rPr>
          <w:i/>
          <w:color w:val="231F20"/>
          <w:spacing w:val="-23"/>
        </w:rPr>
        <w:t xml:space="preserve"> </w:t>
      </w:r>
      <w:r>
        <w:rPr>
          <w:i/>
          <w:color w:val="231F20"/>
        </w:rPr>
        <w:t>of</w:t>
      </w:r>
      <w:r>
        <w:rPr>
          <w:i/>
          <w:color w:val="231F20"/>
          <w:spacing w:val="-23"/>
        </w:rPr>
        <w:t xml:space="preserve"> </w:t>
      </w:r>
      <w:r>
        <w:rPr>
          <w:i/>
          <w:color w:val="231F20"/>
        </w:rPr>
        <w:t>issue]</w:t>
      </w:r>
    </w:p>
    <w:p w14:paraId="6D4B3559" w14:textId="77777777" w:rsidR="005F5B22" w:rsidRDefault="00B0057A" w:rsidP="0007468A">
      <w:pPr>
        <w:spacing w:line="252" w:lineRule="exact"/>
        <w:ind w:left="126" w:right="720"/>
        <w:rPr>
          <w:i/>
        </w:rPr>
      </w:pPr>
      <w:r>
        <w:rPr>
          <w:b/>
          <w:color w:val="231F20"/>
        </w:rPr>
        <w:t>Guarantor: [</w:t>
      </w:r>
      <w:r>
        <w:rPr>
          <w:i/>
          <w:color w:val="231F20"/>
        </w:rPr>
        <w:t>Insert name and address of place of issue, unless indicated in the letterhead]</w:t>
      </w:r>
    </w:p>
    <w:p w14:paraId="794A9356" w14:textId="77777777" w:rsidR="005F5B22" w:rsidRDefault="005F5B22" w:rsidP="0007468A">
      <w:pPr>
        <w:pStyle w:val="BodyText"/>
        <w:spacing w:before="7"/>
        <w:ind w:right="720"/>
        <w:rPr>
          <w:i/>
          <w:sz w:val="35"/>
        </w:rPr>
      </w:pPr>
    </w:p>
    <w:p w14:paraId="3D033BC2" w14:textId="77777777" w:rsidR="005F5B22" w:rsidRDefault="00B0057A" w:rsidP="0007468A">
      <w:pPr>
        <w:pStyle w:val="ListParagraph"/>
        <w:numPr>
          <w:ilvl w:val="0"/>
          <w:numId w:val="7"/>
        </w:numPr>
        <w:tabs>
          <w:tab w:val="left" w:pos="677"/>
          <w:tab w:val="left" w:pos="5050"/>
          <w:tab w:val="left" w:pos="5940"/>
          <w:tab w:val="left" w:pos="8287"/>
          <w:tab w:val="left" w:pos="9340"/>
        </w:tabs>
        <w:spacing w:line="230" w:lineRule="auto"/>
        <w:ind w:right="720" w:hanging="560"/>
        <w:jc w:val="both"/>
      </w:pPr>
      <w:proofErr w:type="gramStart"/>
      <w:r>
        <w:rPr>
          <w:color w:val="231F20"/>
          <w:spacing w:val="-9"/>
        </w:rPr>
        <w:t xml:space="preserve">We  </w:t>
      </w:r>
      <w:r>
        <w:rPr>
          <w:color w:val="231F20"/>
        </w:rPr>
        <w:t>have</w:t>
      </w:r>
      <w:proofErr w:type="gramEnd"/>
      <w:r>
        <w:rPr>
          <w:color w:val="231F20"/>
        </w:rPr>
        <w:t xml:space="preserve"> been</w:t>
      </w:r>
      <w:r>
        <w:rPr>
          <w:color w:val="231F20"/>
          <w:spacing w:val="-1"/>
        </w:rPr>
        <w:t xml:space="preserve"> </w:t>
      </w:r>
      <w:r>
        <w:rPr>
          <w:color w:val="231F20"/>
        </w:rPr>
        <w:t>informed</w:t>
      </w:r>
      <w:r>
        <w:rPr>
          <w:color w:val="231F20"/>
          <w:spacing w:val="11"/>
        </w:rPr>
        <w:t xml:space="preserve"> </w:t>
      </w:r>
      <w:r>
        <w:rPr>
          <w:color w:val="231F20"/>
        </w:rPr>
        <w:t>that</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(hereinafter called "the Contractor") has entered into</w:t>
      </w:r>
      <w:r>
        <w:rPr>
          <w:color w:val="231F20"/>
          <w:spacing w:val="-20"/>
        </w:rPr>
        <w:t xml:space="preserve"> </w:t>
      </w:r>
      <w:r>
        <w:rPr>
          <w:color w:val="231F20"/>
        </w:rPr>
        <w:t>Contract</w:t>
      </w:r>
      <w:r>
        <w:rPr>
          <w:color w:val="231F20"/>
          <w:spacing w:val="-5"/>
        </w:rPr>
        <w:t xml:space="preserve"> </w:t>
      </w:r>
      <w:r>
        <w:rPr>
          <w:color w:val="231F20"/>
        </w:rPr>
        <w:t>No.</w:t>
      </w:r>
      <w:r>
        <w:rPr>
          <w:color w:val="231F20"/>
          <w:u w:val="single" w:color="221E1F"/>
        </w:rPr>
        <w:t xml:space="preserve"> </w:t>
      </w:r>
      <w:r>
        <w:rPr>
          <w:color w:val="231F20"/>
          <w:u w:val="single" w:color="221E1F"/>
        </w:rPr>
        <w:tab/>
      </w:r>
      <w:r>
        <w:rPr>
          <w:color w:val="231F20"/>
          <w:u w:val="single" w:color="221E1F"/>
        </w:rPr>
        <w:tab/>
      </w:r>
      <w:r>
        <w:rPr>
          <w:color w:val="231F20"/>
        </w:rPr>
        <w:t>dated</w:t>
      </w:r>
      <w:r>
        <w:rPr>
          <w:color w:val="231F20"/>
          <w:u w:val="single" w:color="221E1F"/>
        </w:rPr>
        <w:t xml:space="preserve"> </w:t>
      </w:r>
      <w:r>
        <w:rPr>
          <w:color w:val="231F20"/>
          <w:u w:val="single" w:color="221E1F"/>
        </w:rPr>
        <w:tab/>
      </w:r>
      <w:r>
        <w:rPr>
          <w:color w:val="231F20"/>
          <w:u w:val="single" w:color="221E1F"/>
        </w:rPr>
        <w:tab/>
      </w:r>
      <w:r>
        <w:rPr>
          <w:color w:val="231F20"/>
        </w:rPr>
        <w:t>with (</w:t>
      </w:r>
      <w:r>
        <w:rPr>
          <w:i/>
          <w:color w:val="231F20"/>
        </w:rPr>
        <w:t>name of</w:t>
      </w:r>
      <w:r>
        <w:rPr>
          <w:i/>
          <w:color w:val="231F20"/>
          <w:spacing w:val="-16"/>
        </w:rPr>
        <w:t xml:space="preserve"> </w:t>
      </w:r>
      <w:r>
        <w:rPr>
          <w:i/>
          <w:color w:val="231F20"/>
        </w:rPr>
        <w:t>Procuring</w:t>
      </w:r>
      <w:r>
        <w:rPr>
          <w:i/>
          <w:color w:val="231F20"/>
          <w:spacing w:val="-16"/>
        </w:rPr>
        <w:t xml:space="preserve"> </w:t>
      </w:r>
      <w:r>
        <w:rPr>
          <w:i/>
          <w:color w:val="231F20"/>
        </w:rPr>
        <w:t>Entity</w:t>
      </w:r>
      <w:r>
        <w:rPr>
          <w:color w:val="231F20"/>
        </w:rPr>
        <w:t>)</w:t>
      </w:r>
      <w:r>
        <w:rPr>
          <w:color w:val="231F20"/>
          <w:u w:val="single" w:color="221E1F"/>
        </w:rPr>
        <w:t xml:space="preserve"> </w:t>
      </w:r>
      <w:r>
        <w:rPr>
          <w:color w:val="231F20"/>
          <w:u w:val="single" w:color="221E1F"/>
        </w:rPr>
        <w:tab/>
      </w:r>
      <w:r>
        <w:rPr>
          <w:color w:val="231F20"/>
        </w:rPr>
        <w:t>(the</w:t>
      </w:r>
      <w:r>
        <w:rPr>
          <w:color w:val="231F20"/>
          <w:spacing w:val="-14"/>
        </w:rPr>
        <w:t xml:space="preserve"> </w:t>
      </w:r>
      <w:r>
        <w:rPr>
          <w:color w:val="231F20"/>
        </w:rPr>
        <w:t>Procuring</w:t>
      </w:r>
      <w:r>
        <w:rPr>
          <w:color w:val="231F20"/>
          <w:spacing w:val="-14"/>
        </w:rPr>
        <w:t xml:space="preserve"> </w:t>
      </w:r>
      <w:r>
        <w:rPr>
          <w:color w:val="231F20"/>
        </w:rPr>
        <w:t>Entity</w:t>
      </w:r>
      <w:r>
        <w:rPr>
          <w:color w:val="231F20"/>
          <w:spacing w:val="-14"/>
        </w:rPr>
        <w:t xml:space="preserve"> </w:t>
      </w:r>
      <w:r>
        <w:rPr>
          <w:color w:val="231F20"/>
        </w:rPr>
        <w:t>as</w:t>
      </w:r>
      <w:r>
        <w:rPr>
          <w:color w:val="231F20"/>
          <w:spacing w:val="-14"/>
        </w:rPr>
        <w:t xml:space="preserve"> </w:t>
      </w:r>
      <w:r>
        <w:rPr>
          <w:color w:val="231F20"/>
        </w:rPr>
        <w:t>the</w:t>
      </w:r>
      <w:r>
        <w:rPr>
          <w:color w:val="231F20"/>
          <w:spacing w:val="-14"/>
        </w:rPr>
        <w:t xml:space="preserve"> </w:t>
      </w:r>
      <w:r>
        <w:rPr>
          <w:color w:val="231F20"/>
        </w:rPr>
        <w:t>Beneﬁciary),</w:t>
      </w:r>
      <w:r>
        <w:rPr>
          <w:color w:val="231F20"/>
          <w:spacing w:val="-14"/>
        </w:rPr>
        <w:t xml:space="preserve"> </w:t>
      </w:r>
      <w:r>
        <w:rPr>
          <w:color w:val="231F20"/>
        </w:rPr>
        <w:t>for</w:t>
      </w:r>
      <w:r>
        <w:rPr>
          <w:color w:val="231F20"/>
          <w:spacing w:val="-14"/>
        </w:rPr>
        <w:t xml:space="preserve"> </w:t>
      </w:r>
      <w:r>
        <w:rPr>
          <w:color w:val="231F20"/>
        </w:rPr>
        <w:t>the</w:t>
      </w:r>
      <w:r>
        <w:rPr>
          <w:color w:val="231F20"/>
          <w:spacing w:val="-14"/>
        </w:rPr>
        <w:t xml:space="preserve"> </w:t>
      </w:r>
      <w:r>
        <w:rPr>
          <w:color w:val="231F20"/>
        </w:rPr>
        <w:t>execution</w:t>
      </w:r>
      <w:r>
        <w:rPr>
          <w:color w:val="231F20"/>
          <w:spacing w:val="-14"/>
        </w:rPr>
        <w:t xml:space="preserve"> </w:t>
      </w:r>
      <w:r>
        <w:rPr>
          <w:color w:val="231F20"/>
        </w:rPr>
        <w:t>of</w:t>
      </w:r>
    </w:p>
    <w:p w14:paraId="40186282" w14:textId="77777777" w:rsidR="005F5B22" w:rsidRDefault="00B0057A" w:rsidP="0007468A">
      <w:pPr>
        <w:pStyle w:val="BodyText"/>
        <w:tabs>
          <w:tab w:val="left" w:pos="3029"/>
        </w:tabs>
        <w:spacing w:line="247" w:lineRule="exact"/>
        <w:ind w:left="686" w:right="720"/>
      </w:pPr>
      <w:r>
        <w:rPr>
          <w:color w:val="231F20"/>
          <w:w w:val="400"/>
          <w:u w:val="single" w:color="221E1F"/>
        </w:rPr>
        <w:t xml:space="preserve"> </w:t>
      </w:r>
      <w:r>
        <w:rPr>
          <w:color w:val="231F20"/>
          <w:u w:val="single" w:color="221E1F"/>
        </w:rPr>
        <w:tab/>
      </w:r>
      <w:r>
        <w:rPr>
          <w:color w:val="231F20"/>
        </w:rPr>
        <w:t>(hereinafter</w:t>
      </w:r>
      <w:r>
        <w:rPr>
          <w:color w:val="231F20"/>
          <w:spacing w:val="-23"/>
        </w:rPr>
        <w:t xml:space="preserve"> </w:t>
      </w:r>
      <w:r>
        <w:rPr>
          <w:color w:val="231F20"/>
        </w:rPr>
        <w:t>called</w:t>
      </w:r>
      <w:r>
        <w:rPr>
          <w:color w:val="231F20"/>
          <w:spacing w:val="-23"/>
        </w:rPr>
        <w:t xml:space="preserve"> </w:t>
      </w:r>
      <w:r>
        <w:rPr>
          <w:color w:val="231F20"/>
        </w:rPr>
        <w:t>"the</w:t>
      </w:r>
      <w:r>
        <w:rPr>
          <w:color w:val="231F20"/>
          <w:spacing w:val="-23"/>
        </w:rPr>
        <w:t xml:space="preserve"> </w:t>
      </w:r>
      <w:r>
        <w:rPr>
          <w:color w:val="231F20"/>
        </w:rPr>
        <w:t>Contract").</w:t>
      </w:r>
    </w:p>
    <w:p w14:paraId="0287F7B0" w14:textId="77777777" w:rsidR="005F5B22" w:rsidRDefault="005F5B22" w:rsidP="0007468A">
      <w:pPr>
        <w:pStyle w:val="BodyText"/>
        <w:spacing w:before="8"/>
        <w:ind w:right="720"/>
        <w:rPr>
          <w:sz w:val="35"/>
        </w:rPr>
      </w:pPr>
    </w:p>
    <w:p w14:paraId="3535C1FA" w14:textId="77777777" w:rsidR="005F5B22" w:rsidRDefault="00B0057A" w:rsidP="0007468A">
      <w:pPr>
        <w:pStyle w:val="ListParagraph"/>
        <w:numPr>
          <w:ilvl w:val="0"/>
          <w:numId w:val="7"/>
        </w:numPr>
        <w:tabs>
          <w:tab w:val="left" w:pos="677"/>
        </w:tabs>
        <w:spacing w:line="230" w:lineRule="auto"/>
        <w:ind w:right="720" w:hanging="560"/>
        <w:jc w:val="both"/>
      </w:pPr>
      <w:r>
        <w:rPr>
          <w:color w:val="231F20"/>
        </w:rPr>
        <w:t>Furthermore, we understand that, according to the conditions of the Contract, a performance guarantee is required.</w:t>
      </w:r>
    </w:p>
    <w:p w14:paraId="6A5F5FA6" w14:textId="77777777" w:rsidR="005F5B22" w:rsidRDefault="005F5B22" w:rsidP="0007468A">
      <w:pPr>
        <w:pStyle w:val="BodyText"/>
        <w:spacing w:before="10"/>
        <w:ind w:right="720"/>
        <w:rPr>
          <w:sz w:val="35"/>
        </w:rPr>
      </w:pPr>
    </w:p>
    <w:p w14:paraId="67E54D40" w14:textId="77777777" w:rsidR="005F5B22" w:rsidRDefault="00B0057A" w:rsidP="0007468A">
      <w:pPr>
        <w:pStyle w:val="ListParagraph"/>
        <w:numPr>
          <w:ilvl w:val="0"/>
          <w:numId w:val="7"/>
        </w:numPr>
        <w:tabs>
          <w:tab w:val="left" w:pos="677"/>
          <w:tab w:val="left" w:pos="10087"/>
        </w:tabs>
        <w:spacing w:line="230" w:lineRule="auto"/>
        <w:ind w:right="720" w:hanging="560"/>
        <w:jc w:val="both"/>
      </w:pPr>
      <w:r>
        <w:rPr>
          <w:color w:val="231F20"/>
        </w:rPr>
        <w:t>At</w:t>
      </w:r>
      <w:r>
        <w:rPr>
          <w:color w:val="231F20"/>
          <w:spacing w:val="-23"/>
        </w:rPr>
        <w:t xml:space="preserve"> </w:t>
      </w:r>
      <w:r>
        <w:rPr>
          <w:color w:val="231F20"/>
        </w:rPr>
        <w:t>the</w:t>
      </w:r>
      <w:r>
        <w:rPr>
          <w:color w:val="231F20"/>
          <w:spacing w:val="-23"/>
        </w:rPr>
        <w:t xml:space="preserve"> </w:t>
      </w:r>
      <w:r>
        <w:rPr>
          <w:color w:val="231F20"/>
        </w:rPr>
        <w:t>request</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Contractor,</w:t>
      </w:r>
      <w:r>
        <w:rPr>
          <w:color w:val="231F20"/>
          <w:spacing w:val="-23"/>
        </w:rPr>
        <w:t xml:space="preserve"> </w:t>
      </w:r>
      <w:r>
        <w:rPr>
          <w:color w:val="231F20"/>
        </w:rPr>
        <w:t>we</w:t>
      </w:r>
      <w:r>
        <w:rPr>
          <w:color w:val="231F20"/>
          <w:spacing w:val="-23"/>
        </w:rPr>
        <w:t xml:space="preserve"> </w:t>
      </w:r>
      <w:r>
        <w:rPr>
          <w:color w:val="231F20"/>
        </w:rPr>
        <w:t>as</w:t>
      </w:r>
      <w:r>
        <w:rPr>
          <w:color w:val="231F20"/>
          <w:spacing w:val="-23"/>
        </w:rPr>
        <w:t xml:space="preserve"> </w:t>
      </w:r>
      <w:r>
        <w:rPr>
          <w:color w:val="231F20"/>
        </w:rPr>
        <w:t>Guarantor,</w:t>
      </w:r>
      <w:r>
        <w:rPr>
          <w:color w:val="231F20"/>
          <w:spacing w:val="-23"/>
        </w:rPr>
        <w:t xml:space="preserve"> </w:t>
      </w:r>
      <w:r>
        <w:rPr>
          <w:color w:val="231F20"/>
        </w:rPr>
        <w:t>hereby</w:t>
      </w:r>
      <w:r>
        <w:rPr>
          <w:color w:val="231F20"/>
          <w:spacing w:val="-23"/>
        </w:rPr>
        <w:t xml:space="preserve"> </w:t>
      </w:r>
      <w:r>
        <w:rPr>
          <w:color w:val="231F20"/>
        </w:rPr>
        <w:t>irrevocably</w:t>
      </w:r>
      <w:r>
        <w:rPr>
          <w:color w:val="231F20"/>
          <w:spacing w:val="-23"/>
        </w:rPr>
        <w:t xml:space="preserve"> </w:t>
      </w:r>
      <w:r>
        <w:rPr>
          <w:color w:val="231F20"/>
        </w:rPr>
        <w:t>undertake</w:t>
      </w:r>
      <w:r>
        <w:rPr>
          <w:color w:val="231F20"/>
          <w:spacing w:val="-23"/>
        </w:rPr>
        <w:t xml:space="preserve"> </w:t>
      </w:r>
      <w:r>
        <w:rPr>
          <w:color w:val="231F20"/>
        </w:rPr>
        <w:t>to</w:t>
      </w:r>
      <w:r>
        <w:rPr>
          <w:color w:val="231F20"/>
          <w:spacing w:val="-23"/>
        </w:rPr>
        <w:t xml:space="preserve"> </w:t>
      </w:r>
      <w:r>
        <w:rPr>
          <w:color w:val="231F20"/>
        </w:rPr>
        <w:t>pay</w:t>
      </w:r>
      <w:r>
        <w:rPr>
          <w:color w:val="231F20"/>
          <w:spacing w:val="-23"/>
        </w:rPr>
        <w:t xml:space="preserve"> </w:t>
      </w:r>
      <w:r>
        <w:rPr>
          <w:color w:val="231F20"/>
        </w:rPr>
        <w:t>the</w:t>
      </w:r>
      <w:r>
        <w:rPr>
          <w:color w:val="231F20"/>
          <w:spacing w:val="-23"/>
        </w:rPr>
        <w:t xml:space="preserve"> </w:t>
      </w:r>
      <w:r>
        <w:rPr>
          <w:color w:val="231F20"/>
        </w:rPr>
        <w:t>Beneﬁciary</w:t>
      </w:r>
      <w:r>
        <w:rPr>
          <w:color w:val="231F20"/>
          <w:spacing w:val="-23"/>
        </w:rPr>
        <w:t xml:space="preserve"> </w:t>
      </w:r>
      <w:r>
        <w:rPr>
          <w:color w:val="231F20"/>
        </w:rPr>
        <w:t>any</w:t>
      </w:r>
      <w:r>
        <w:rPr>
          <w:color w:val="231F20"/>
          <w:spacing w:val="-23"/>
        </w:rPr>
        <w:t xml:space="preserve"> </w:t>
      </w:r>
      <w:r>
        <w:rPr>
          <w:color w:val="231F20"/>
        </w:rPr>
        <w:t>sum</w:t>
      </w:r>
      <w:r>
        <w:rPr>
          <w:color w:val="231F20"/>
          <w:spacing w:val="-23"/>
        </w:rPr>
        <w:t xml:space="preserve"> </w:t>
      </w:r>
      <w:r>
        <w:rPr>
          <w:color w:val="231F20"/>
        </w:rPr>
        <w:t>or sums</w:t>
      </w:r>
      <w:r>
        <w:rPr>
          <w:color w:val="231F20"/>
          <w:spacing w:val="17"/>
        </w:rPr>
        <w:t xml:space="preserve"> </w:t>
      </w:r>
      <w:r>
        <w:rPr>
          <w:color w:val="231F20"/>
        </w:rPr>
        <w:t>not</w:t>
      </w:r>
      <w:r>
        <w:rPr>
          <w:color w:val="231F20"/>
          <w:spacing w:val="17"/>
        </w:rPr>
        <w:t xml:space="preserve"> </w:t>
      </w:r>
      <w:r>
        <w:rPr>
          <w:color w:val="231F20"/>
        </w:rPr>
        <w:t>exceeding</w:t>
      </w:r>
      <w:r>
        <w:rPr>
          <w:color w:val="231F20"/>
          <w:spacing w:val="17"/>
        </w:rPr>
        <w:t xml:space="preserve"> </w:t>
      </w:r>
      <w:r>
        <w:rPr>
          <w:color w:val="231F20"/>
        </w:rPr>
        <w:t>in</w:t>
      </w:r>
      <w:r>
        <w:rPr>
          <w:color w:val="231F20"/>
          <w:spacing w:val="17"/>
        </w:rPr>
        <w:t xml:space="preserve"> </w:t>
      </w:r>
      <w:r>
        <w:rPr>
          <w:color w:val="231F20"/>
        </w:rPr>
        <w:t>total</w:t>
      </w:r>
      <w:r>
        <w:rPr>
          <w:color w:val="231F20"/>
          <w:spacing w:val="17"/>
        </w:rPr>
        <w:t xml:space="preserve"> </w:t>
      </w:r>
      <w:r>
        <w:rPr>
          <w:color w:val="231F20"/>
        </w:rPr>
        <w:t>an</w:t>
      </w:r>
      <w:r>
        <w:rPr>
          <w:color w:val="231F20"/>
          <w:spacing w:val="17"/>
        </w:rPr>
        <w:t xml:space="preserve"> </w:t>
      </w:r>
      <w:r>
        <w:rPr>
          <w:color w:val="231F20"/>
        </w:rPr>
        <w:t>amount</w:t>
      </w:r>
      <w:r>
        <w:rPr>
          <w:color w:val="231F20"/>
          <w:spacing w:val="17"/>
        </w:rPr>
        <w:t xml:space="preserve"> </w:t>
      </w:r>
      <w:r>
        <w:rPr>
          <w:color w:val="231F20"/>
        </w:rPr>
        <w:t>of</w:t>
      </w:r>
      <w:r>
        <w:rPr>
          <w:color w:val="231F20"/>
          <w:u w:val="single" w:color="221E1F"/>
        </w:rPr>
        <w:t xml:space="preserve"> </w:t>
      </w:r>
      <w:r>
        <w:rPr>
          <w:color w:val="231F20"/>
          <w:u w:val="single" w:color="221E1F"/>
        </w:rPr>
        <w:tab/>
      </w:r>
      <w:r>
        <w:rPr>
          <w:color w:val="231F20"/>
        </w:rPr>
        <w:t>(</w:t>
      </w:r>
      <w:r>
        <w:rPr>
          <w:i/>
          <w:color w:val="231F20"/>
        </w:rPr>
        <w:t xml:space="preserve">in words </w:t>
      </w:r>
      <w:r>
        <w:rPr>
          <w:color w:val="231F20"/>
        </w:rPr>
        <w:t>),</w:t>
      </w:r>
      <w:r>
        <w:rPr>
          <w:color w:val="231F20"/>
          <w:position w:val="11"/>
          <w:sz w:val="11"/>
        </w:rPr>
        <w:t xml:space="preserve">1 </w:t>
      </w:r>
      <w:r>
        <w:rPr>
          <w:color w:val="231F20"/>
        </w:rPr>
        <w:t>such sum being payable in the types and proportions of currencies in which the Contract Price is payable, upon receipt by us of the Beneﬁciary's complying demand supported by the Beneﬁciary's statement, whether</w:t>
      </w:r>
      <w:r>
        <w:rPr>
          <w:color w:val="231F20"/>
          <w:spacing w:val="-11"/>
        </w:rPr>
        <w:t xml:space="preserve"> </w:t>
      </w:r>
      <w:r>
        <w:rPr>
          <w:color w:val="231F20"/>
        </w:rPr>
        <w:t>in</w:t>
      </w:r>
      <w:r>
        <w:rPr>
          <w:color w:val="231F20"/>
          <w:spacing w:val="-11"/>
        </w:rPr>
        <w:t xml:space="preserve"> </w:t>
      </w:r>
      <w:r>
        <w:rPr>
          <w:color w:val="231F20"/>
        </w:rPr>
        <w:t>the</w:t>
      </w:r>
      <w:r>
        <w:rPr>
          <w:color w:val="231F20"/>
          <w:spacing w:val="-11"/>
        </w:rPr>
        <w:t xml:space="preserve"> </w:t>
      </w:r>
      <w:r>
        <w:rPr>
          <w:color w:val="231F20"/>
        </w:rPr>
        <w:t>demand</w:t>
      </w:r>
      <w:r>
        <w:rPr>
          <w:color w:val="231F20"/>
          <w:spacing w:val="-11"/>
        </w:rPr>
        <w:t xml:space="preserve"> </w:t>
      </w:r>
      <w:r>
        <w:rPr>
          <w:color w:val="231F20"/>
        </w:rPr>
        <w:t>itself</w:t>
      </w:r>
      <w:r>
        <w:rPr>
          <w:color w:val="231F20"/>
          <w:spacing w:val="-11"/>
        </w:rPr>
        <w:t xml:space="preserve"> </w:t>
      </w:r>
      <w:r>
        <w:rPr>
          <w:color w:val="231F20"/>
        </w:rPr>
        <w:t>or</w:t>
      </w:r>
      <w:r>
        <w:rPr>
          <w:color w:val="231F20"/>
          <w:spacing w:val="-11"/>
        </w:rPr>
        <w:t xml:space="preserve"> </w:t>
      </w:r>
      <w:r>
        <w:rPr>
          <w:color w:val="231F20"/>
        </w:rPr>
        <w:t>in</w:t>
      </w:r>
      <w:r>
        <w:rPr>
          <w:color w:val="231F20"/>
          <w:spacing w:val="-11"/>
        </w:rPr>
        <w:t xml:space="preserve"> </w:t>
      </w:r>
      <w:r>
        <w:rPr>
          <w:color w:val="231F20"/>
        </w:rPr>
        <w:t>a</w:t>
      </w:r>
      <w:r>
        <w:rPr>
          <w:color w:val="231F20"/>
          <w:spacing w:val="-11"/>
        </w:rPr>
        <w:t xml:space="preserve"> </w:t>
      </w:r>
      <w:r>
        <w:rPr>
          <w:color w:val="231F20"/>
        </w:rPr>
        <w:t>separate</w:t>
      </w:r>
      <w:r>
        <w:rPr>
          <w:color w:val="231F20"/>
          <w:spacing w:val="-11"/>
        </w:rPr>
        <w:t xml:space="preserve"> </w:t>
      </w:r>
      <w:r>
        <w:rPr>
          <w:color w:val="231F20"/>
        </w:rPr>
        <w:t>signed</w:t>
      </w:r>
      <w:r>
        <w:rPr>
          <w:color w:val="231F20"/>
          <w:spacing w:val="-11"/>
        </w:rPr>
        <w:t xml:space="preserve"> </w:t>
      </w:r>
      <w:r>
        <w:rPr>
          <w:color w:val="231F20"/>
        </w:rPr>
        <w:t>document</w:t>
      </w:r>
      <w:r>
        <w:rPr>
          <w:color w:val="231F20"/>
          <w:spacing w:val="-11"/>
        </w:rPr>
        <w:t xml:space="preserve"> </w:t>
      </w:r>
      <w:r>
        <w:rPr>
          <w:color w:val="231F20"/>
        </w:rPr>
        <w:t>accompanying</w:t>
      </w:r>
      <w:r>
        <w:rPr>
          <w:color w:val="231F20"/>
          <w:spacing w:val="-11"/>
        </w:rPr>
        <w:t xml:space="preserve"> </w:t>
      </w:r>
      <w:r>
        <w:rPr>
          <w:color w:val="231F20"/>
        </w:rPr>
        <w:t>or</w:t>
      </w:r>
      <w:r>
        <w:rPr>
          <w:color w:val="231F20"/>
          <w:spacing w:val="-11"/>
        </w:rPr>
        <w:t xml:space="preserve"> </w:t>
      </w:r>
      <w:r>
        <w:rPr>
          <w:color w:val="231F20"/>
        </w:rPr>
        <w:t>identifying</w:t>
      </w:r>
      <w:r>
        <w:rPr>
          <w:color w:val="231F20"/>
          <w:spacing w:val="-11"/>
        </w:rPr>
        <w:t xml:space="preserve"> </w:t>
      </w:r>
      <w:r>
        <w:rPr>
          <w:color w:val="231F20"/>
        </w:rPr>
        <w:t>the</w:t>
      </w:r>
      <w:r>
        <w:rPr>
          <w:color w:val="231F20"/>
          <w:spacing w:val="-11"/>
        </w:rPr>
        <w:t xml:space="preserve"> </w:t>
      </w:r>
      <w:r>
        <w:rPr>
          <w:color w:val="231F20"/>
        </w:rPr>
        <w:t>demand,</w:t>
      </w:r>
      <w:r>
        <w:rPr>
          <w:color w:val="231F20"/>
          <w:spacing w:val="-11"/>
        </w:rPr>
        <w:t xml:space="preserve"> </w:t>
      </w:r>
      <w:r>
        <w:rPr>
          <w:color w:val="231F20"/>
        </w:rPr>
        <w:t>stating that</w:t>
      </w:r>
      <w:r>
        <w:rPr>
          <w:color w:val="231F20"/>
          <w:spacing w:val="-18"/>
        </w:rPr>
        <w:t xml:space="preserve"> </w:t>
      </w:r>
      <w:r>
        <w:rPr>
          <w:color w:val="231F20"/>
        </w:rPr>
        <w:t>the</w:t>
      </w:r>
      <w:r>
        <w:rPr>
          <w:color w:val="231F20"/>
          <w:spacing w:val="-30"/>
        </w:rPr>
        <w:t xml:space="preserve"> </w:t>
      </w:r>
      <w:r>
        <w:rPr>
          <w:color w:val="231F20"/>
        </w:rPr>
        <w:t>Applicant</w:t>
      </w:r>
      <w:r>
        <w:rPr>
          <w:color w:val="231F20"/>
          <w:spacing w:val="-18"/>
        </w:rPr>
        <w:t xml:space="preserve"> </w:t>
      </w:r>
      <w:r>
        <w:rPr>
          <w:color w:val="231F20"/>
        </w:rPr>
        <w:t>is</w:t>
      </w:r>
      <w:r>
        <w:rPr>
          <w:color w:val="231F20"/>
          <w:spacing w:val="-18"/>
        </w:rPr>
        <w:t xml:space="preserve"> </w:t>
      </w:r>
      <w:r>
        <w:rPr>
          <w:color w:val="231F20"/>
        </w:rPr>
        <w:t>in</w:t>
      </w:r>
      <w:r>
        <w:rPr>
          <w:color w:val="231F20"/>
          <w:spacing w:val="-18"/>
        </w:rPr>
        <w:t xml:space="preserve"> </w:t>
      </w:r>
      <w:r>
        <w:rPr>
          <w:color w:val="231F20"/>
        </w:rPr>
        <w:t>breach</w:t>
      </w:r>
      <w:r>
        <w:rPr>
          <w:color w:val="231F20"/>
          <w:spacing w:val="-18"/>
        </w:rPr>
        <w:t xml:space="preserve"> </w:t>
      </w:r>
      <w:r>
        <w:rPr>
          <w:color w:val="231F20"/>
        </w:rPr>
        <w:t>of</w:t>
      </w:r>
      <w:r>
        <w:rPr>
          <w:color w:val="231F20"/>
          <w:spacing w:val="-18"/>
        </w:rPr>
        <w:t xml:space="preserve"> </w:t>
      </w:r>
      <w:r>
        <w:rPr>
          <w:color w:val="231F20"/>
        </w:rPr>
        <w:t>its</w:t>
      </w:r>
      <w:r>
        <w:rPr>
          <w:color w:val="231F20"/>
          <w:spacing w:val="-18"/>
        </w:rPr>
        <w:t xml:space="preserve"> </w:t>
      </w:r>
      <w:r>
        <w:rPr>
          <w:color w:val="231F20"/>
        </w:rPr>
        <w:t>obligation(s)</w:t>
      </w:r>
      <w:r>
        <w:rPr>
          <w:color w:val="231F20"/>
          <w:spacing w:val="-18"/>
        </w:rPr>
        <w:t xml:space="preserve"> </w:t>
      </w:r>
      <w:r>
        <w:rPr>
          <w:color w:val="231F20"/>
        </w:rPr>
        <w:t>under</w:t>
      </w:r>
      <w:r>
        <w:rPr>
          <w:color w:val="231F20"/>
          <w:spacing w:val="-18"/>
        </w:rPr>
        <w:t xml:space="preserve"> </w:t>
      </w:r>
      <w:r>
        <w:rPr>
          <w:color w:val="231F20"/>
        </w:rPr>
        <w:t>the</w:t>
      </w:r>
      <w:r>
        <w:rPr>
          <w:color w:val="231F20"/>
          <w:spacing w:val="-18"/>
        </w:rPr>
        <w:t xml:space="preserve"> </w:t>
      </w:r>
      <w:r>
        <w:rPr>
          <w:color w:val="231F20"/>
        </w:rPr>
        <w:t>Contract,</w:t>
      </w:r>
      <w:r>
        <w:rPr>
          <w:color w:val="231F20"/>
          <w:spacing w:val="-18"/>
        </w:rPr>
        <w:t xml:space="preserve"> </w:t>
      </w:r>
      <w:r>
        <w:rPr>
          <w:color w:val="231F20"/>
        </w:rPr>
        <w:t>without</w:t>
      </w:r>
      <w:r>
        <w:rPr>
          <w:color w:val="231F20"/>
          <w:spacing w:val="-18"/>
        </w:rPr>
        <w:t xml:space="preserve"> </w:t>
      </w:r>
      <w:r>
        <w:rPr>
          <w:color w:val="231F20"/>
        </w:rPr>
        <w:t>the</w:t>
      </w:r>
      <w:r>
        <w:rPr>
          <w:color w:val="231F20"/>
          <w:spacing w:val="-18"/>
        </w:rPr>
        <w:t xml:space="preserve"> </w:t>
      </w:r>
      <w:r>
        <w:rPr>
          <w:color w:val="231F20"/>
        </w:rPr>
        <w:t>Beneﬁciary</w:t>
      </w:r>
      <w:r>
        <w:rPr>
          <w:color w:val="231F20"/>
          <w:spacing w:val="-18"/>
        </w:rPr>
        <w:t xml:space="preserve"> </w:t>
      </w:r>
      <w:r>
        <w:rPr>
          <w:color w:val="231F20"/>
        </w:rPr>
        <w:t>needing</w:t>
      </w:r>
      <w:r>
        <w:rPr>
          <w:color w:val="231F20"/>
          <w:spacing w:val="-18"/>
        </w:rPr>
        <w:t xml:space="preserve"> </w:t>
      </w:r>
      <w:r>
        <w:rPr>
          <w:color w:val="231F20"/>
        </w:rPr>
        <w:t>to</w:t>
      </w:r>
      <w:r>
        <w:rPr>
          <w:color w:val="231F20"/>
          <w:spacing w:val="-18"/>
        </w:rPr>
        <w:t xml:space="preserve"> </w:t>
      </w:r>
      <w:r>
        <w:rPr>
          <w:color w:val="231F20"/>
        </w:rPr>
        <w:t>prove</w:t>
      </w:r>
      <w:r>
        <w:rPr>
          <w:color w:val="231F20"/>
          <w:spacing w:val="-18"/>
        </w:rPr>
        <w:t xml:space="preserve"> </w:t>
      </w:r>
      <w:r>
        <w:rPr>
          <w:color w:val="231F20"/>
        </w:rPr>
        <w:t>or to</w:t>
      </w:r>
      <w:r>
        <w:rPr>
          <w:color w:val="231F20"/>
          <w:spacing w:val="-23"/>
        </w:rPr>
        <w:t xml:space="preserve"> </w:t>
      </w:r>
      <w:r>
        <w:rPr>
          <w:color w:val="231F20"/>
        </w:rPr>
        <w:t>show</w:t>
      </w:r>
      <w:r>
        <w:rPr>
          <w:color w:val="231F20"/>
          <w:spacing w:val="-22"/>
        </w:rPr>
        <w:t xml:space="preserve"> </w:t>
      </w:r>
      <w:r>
        <w:rPr>
          <w:color w:val="231F20"/>
        </w:rPr>
        <w:t>grounds</w:t>
      </w:r>
      <w:r>
        <w:rPr>
          <w:color w:val="231F20"/>
          <w:spacing w:val="-22"/>
        </w:rPr>
        <w:t xml:space="preserve"> </w:t>
      </w:r>
      <w:r>
        <w:rPr>
          <w:color w:val="231F20"/>
        </w:rPr>
        <w:t>for</w:t>
      </w:r>
      <w:r>
        <w:rPr>
          <w:color w:val="231F20"/>
          <w:spacing w:val="-22"/>
        </w:rPr>
        <w:t xml:space="preserve"> </w:t>
      </w:r>
      <w:r>
        <w:rPr>
          <w:color w:val="231F20"/>
        </w:rPr>
        <w:t>your</w:t>
      </w:r>
      <w:r>
        <w:rPr>
          <w:color w:val="231F20"/>
          <w:spacing w:val="-22"/>
        </w:rPr>
        <w:t xml:space="preserve"> </w:t>
      </w:r>
      <w:r>
        <w:rPr>
          <w:color w:val="231F20"/>
        </w:rPr>
        <w:t>demand</w:t>
      </w:r>
      <w:r>
        <w:rPr>
          <w:color w:val="231F20"/>
          <w:spacing w:val="-23"/>
        </w:rPr>
        <w:t xml:space="preserve"> </w:t>
      </w:r>
      <w:r>
        <w:rPr>
          <w:color w:val="231F20"/>
        </w:rPr>
        <w:t>or</w:t>
      </w:r>
      <w:r>
        <w:rPr>
          <w:color w:val="231F20"/>
          <w:spacing w:val="-22"/>
        </w:rPr>
        <w:t xml:space="preserve"> </w:t>
      </w:r>
      <w:r>
        <w:rPr>
          <w:color w:val="231F20"/>
        </w:rPr>
        <w:t>the</w:t>
      </w:r>
      <w:r>
        <w:rPr>
          <w:color w:val="231F20"/>
          <w:spacing w:val="-23"/>
        </w:rPr>
        <w:t xml:space="preserve"> </w:t>
      </w:r>
      <w:r>
        <w:rPr>
          <w:color w:val="231F20"/>
        </w:rPr>
        <w:t>sum</w:t>
      </w:r>
      <w:r>
        <w:rPr>
          <w:color w:val="231F20"/>
          <w:spacing w:val="-22"/>
        </w:rPr>
        <w:t xml:space="preserve"> </w:t>
      </w:r>
      <w:r>
        <w:rPr>
          <w:color w:val="231F20"/>
        </w:rPr>
        <w:t>speciﬁed</w:t>
      </w:r>
      <w:r>
        <w:rPr>
          <w:color w:val="231F20"/>
          <w:spacing w:val="-23"/>
        </w:rPr>
        <w:t xml:space="preserve"> </w:t>
      </w:r>
      <w:r>
        <w:rPr>
          <w:color w:val="231F20"/>
        </w:rPr>
        <w:t>therein.</w:t>
      </w:r>
    </w:p>
    <w:p w14:paraId="62D18A4E" w14:textId="77777777" w:rsidR="005F5B22" w:rsidRDefault="005F5B22" w:rsidP="0007468A">
      <w:pPr>
        <w:pStyle w:val="BodyText"/>
        <w:spacing w:before="11"/>
        <w:ind w:right="720"/>
        <w:rPr>
          <w:sz w:val="34"/>
        </w:rPr>
      </w:pPr>
    </w:p>
    <w:p w14:paraId="1BB3CE6B" w14:textId="77777777" w:rsidR="005F5B22" w:rsidRDefault="00B0057A" w:rsidP="0007468A">
      <w:pPr>
        <w:pStyle w:val="ListParagraph"/>
        <w:numPr>
          <w:ilvl w:val="0"/>
          <w:numId w:val="7"/>
        </w:numPr>
        <w:tabs>
          <w:tab w:val="left" w:pos="677"/>
        </w:tabs>
        <w:spacing w:line="230" w:lineRule="auto"/>
        <w:ind w:right="720" w:hanging="560"/>
        <w:jc w:val="both"/>
      </w:pPr>
      <w:r>
        <w:rPr>
          <w:color w:val="231F20"/>
        </w:rPr>
        <w:t>This</w:t>
      </w:r>
      <w:r>
        <w:rPr>
          <w:color w:val="231F20"/>
          <w:spacing w:val="-14"/>
        </w:rPr>
        <w:t xml:space="preserve"> </w:t>
      </w:r>
      <w:r>
        <w:rPr>
          <w:color w:val="231F20"/>
        </w:rPr>
        <w:t>guarantee</w:t>
      </w:r>
      <w:r>
        <w:rPr>
          <w:color w:val="231F20"/>
          <w:spacing w:val="-14"/>
        </w:rPr>
        <w:t xml:space="preserve"> </w:t>
      </w:r>
      <w:r>
        <w:rPr>
          <w:color w:val="231F20"/>
        </w:rPr>
        <w:t>shall</w:t>
      </w:r>
      <w:r>
        <w:rPr>
          <w:color w:val="231F20"/>
          <w:spacing w:val="-14"/>
        </w:rPr>
        <w:t xml:space="preserve"> </w:t>
      </w:r>
      <w:r>
        <w:rPr>
          <w:color w:val="231F20"/>
        </w:rPr>
        <w:t>expire,</w:t>
      </w:r>
      <w:r>
        <w:rPr>
          <w:color w:val="231F20"/>
          <w:spacing w:val="-14"/>
        </w:rPr>
        <w:t xml:space="preserve"> </w:t>
      </w:r>
      <w:r>
        <w:rPr>
          <w:color w:val="231F20"/>
        </w:rPr>
        <w:t>no</w:t>
      </w:r>
      <w:r>
        <w:rPr>
          <w:color w:val="231F20"/>
          <w:spacing w:val="-14"/>
        </w:rPr>
        <w:t xml:space="preserve"> </w:t>
      </w:r>
      <w:r>
        <w:rPr>
          <w:color w:val="231F20"/>
        </w:rPr>
        <w:t>later</w:t>
      </w:r>
      <w:r>
        <w:rPr>
          <w:color w:val="231F20"/>
          <w:spacing w:val="-14"/>
        </w:rPr>
        <w:t xml:space="preserve"> </w:t>
      </w:r>
      <w:r>
        <w:rPr>
          <w:color w:val="231F20"/>
        </w:rPr>
        <w:t>than</w:t>
      </w:r>
      <w:r>
        <w:rPr>
          <w:color w:val="231F20"/>
          <w:spacing w:val="-14"/>
        </w:rPr>
        <w:t xml:space="preserve"> </w:t>
      </w:r>
      <w:r>
        <w:rPr>
          <w:color w:val="231F20"/>
        </w:rPr>
        <w:t>the</w:t>
      </w:r>
      <w:r>
        <w:rPr>
          <w:color w:val="231F20"/>
          <w:spacing w:val="-14"/>
        </w:rPr>
        <w:t xml:space="preserve"> </w:t>
      </w:r>
      <w:r>
        <w:rPr>
          <w:color w:val="231F20"/>
        </w:rPr>
        <w:t>….</w:t>
      </w:r>
      <w:r>
        <w:rPr>
          <w:color w:val="231F20"/>
          <w:spacing w:val="-14"/>
        </w:rPr>
        <w:t xml:space="preserve"> </w:t>
      </w:r>
      <w:r>
        <w:rPr>
          <w:color w:val="231F20"/>
        </w:rPr>
        <w:t>Day</w:t>
      </w:r>
      <w:r>
        <w:rPr>
          <w:color w:val="231F20"/>
          <w:spacing w:val="-14"/>
        </w:rPr>
        <w:t xml:space="preserve"> </w:t>
      </w:r>
      <w:r>
        <w:rPr>
          <w:color w:val="231F20"/>
        </w:rPr>
        <w:t>of</w:t>
      </w:r>
      <w:r>
        <w:rPr>
          <w:color w:val="231F20"/>
          <w:spacing w:val="-14"/>
        </w:rPr>
        <w:t xml:space="preserve"> </w:t>
      </w:r>
      <w:r>
        <w:rPr>
          <w:color w:val="231F20"/>
        </w:rPr>
        <w:t>…………,</w:t>
      </w:r>
      <w:r>
        <w:rPr>
          <w:color w:val="231F20"/>
          <w:spacing w:val="-14"/>
        </w:rPr>
        <w:t xml:space="preserve"> </w:t>
      </w:r>
      <w:r>
        <w:rPr>
          <w:color w:val="231F20"/>
        </w:rPr>
        <w:t>2...…</w:t>
      </w:r>
      <w:r>
        <w:rPr>
          <w:color w:val="231F20"/>
          <w:position w:val="11"/>
          <w:sz w:val="11"/>
        </w:rPr>
        <w:t>2</w:t>
      </w:r>
      <w:r>
        <w:rPr>
          <w:color w:val="231F20"/>
        </w:rPr>
        <w:t>,</w:t>
      </w:r>
      <w:r>
        <w:rPr>
          <w:color w:val="231F20"/>
          <w:spacing w:val="-14"/>
        </w:rPr>
        <w:t xml:space="preserve"> </w:t>
      </w:r>
      <w:r>
        <w:rPr>
          <w:color w:val="231F20"/>
        </w:rPr>
        <w:t>and</w:t>
      </w:r>
      <w:r>
        <w:rPr>
          <w:color w:val="231F20"/>
          <w:spacing w:val="-14"/>
        </w:rPr>
        <w:t xml:space="preserve"> </w:t>
      </w:r>
      <w:r>
        <w:rPr>
          <w:color w:val="231F20"/>
        </w:rPr>
        <w:t>any</w:t>
      </w:r>
      <w:r>
        <w:rPr>
          <w:color w:val="231F20"/>
          <w:spacing w:val="-14"/>
        </w:rPr>
        <w:t xml:space="preserve"> </w:t>
      </w:r>
      <w:r>
        <w:rPr>
          <w:color w:val="231F20"/>
        </w:rPr>
        <w:t>demand</w:t>
      </w:r>
      <w:r>
        <w:rPr>
          <w:color w:val="231F20"/>
          <w:spacing w:val="-14"/>
        </w:rPr>
        <w:t xml:space="preserve"> </w:t>
      </w:r>
      <w:r>
        <w:rPr>
          <w:color w:val="231F20"/>
        </w:rPr>
        <w:t>for</w:t>
      </w:r>
      <w:r>
        <w:rPr>
          <w:color w:val="231F20"/>
          <w:spacing w:val="-14"/>
        </w:rPr>
        <w:t xml:space="preserve"> </w:t>
      </w:r>
      <w:r>
        <w:rPr>
          <w:color w:val="231F20"/>
        </w:rPr>
        <w:t>payment</w:t>
      </w:r>
      <w:r>
        <w:rPr>
          <w:color w:val="231F20"/>
          <w:spacing w:val="-14"/>
        </w:rPr>
        <w:t xml:space="preserve"> </w:t>
      </w:r>
      <w:r>
        <w:rPr>
          <w:color w:val="231F20"/>
        </w:rPr>
        <w:t>under</w:t>
      </w:r>
      <w:r>
        <w:rPr>
          <w:color w:val="231F20"/>
          <w:spacing w:val="-14"/>
        </w:rPr>
        <w:t xml:space="preserve"> </w:t>
      </w:r>
      <w:r>
        <w:rPr>
          <w:color w:val="231F20"/>
        </w:rPr>
        <w:t>it must</w:t>
      </w:r>
      <w:r>
        <w:rPr>
          <w:color w:val="231F20"/>
          <w:spacing w:val="-24"/>
        </w:rPr>
        <w:t xml:space="preserve"> </w:t>
      </w:r>
      <w:r>
        <w:rPr>
          <w:color w:val="231F20"/>
        </w:rPr>
        <w:t>be</w:t>
      </w:r>
      <w:r>
        <w:rPr>
          <w:color w:val="231F20"/>
          <w:spacing w:val="-24"/>
        </w:rPr>
        <w:t xml:space="preserve"> </w:t>
      </w:r>
      <w:r>
        <w:rPr>
          <w:color w:val="231F20"/>
        </w:rPr>
        <w:t>received</w:t>
      </w:r>
      <w:r>
        <w:rPr>
          <w:color w:val="231F20"/>
          <w:spacing w:val="-24"/>
        </w:rPr>
        <w:t xml:space="preserve"> </w:t>
      </w:r>
      <w:r>
        <w:rPr>
          <w:color w:val="231F20"/>
        </w:rPr>
        <w:t>by</w:t>
      </w:r>
      <w:r>
        <w:rPr>
          <w:color w:val="231F20"/>
          <w:spacing w:val="-23"/>
        </w:rPr>
        <w:t xml:space="preserve"> </w:t>
      </w:r>
      <w:r>
        <w:rPr>
          <w:color w:val="231F20"/>
        </w:rPr>
        <w:t>us</w:t>
      </w:r>
      <w:r>
        <w:rPr>
          <w:color w:val="231F20"/>
          <w:spacing w:val="-23"/>
        </w:rPr>
        <w:t xml:space="preserve"> </w:t>
      </w:r>
      <w:r>
        <w:rPr>
          <w:color w:val="231F20"/>
        </w:rPr>
        <w:t>at</w:t>
      </w:r>
      <w:r>
        <w:rPr>
          <w:color w:val="231F20"/>
          <w:spacing w:val="-24"/>
        </w:rPr>
        <w:t xml:space="preserve"> </w:t>
      </w:r>
      <w:r>
        <w:rPr>
          <w:color w:val="231F20"/>
        </w:rPr>
        <w:t>the</w:t>
      </w:r>
      <w:r>
        <w:rPr>
          <w:color w:val="231F20"/>
          <w:spacing w:val="-24"/>
        </w:rPr>
        <w:t xml:space="preserve"> </w:t>
      </w:r>
      <w:r>
        <w:rPr>
          <w:color w:val="231F20"/>
        </w:rPr>
        <w:t>ofﬁce</w:t>
      </w:r>
      <w:r>
        <w:rPr>
          <w:color w:val="231F20"/>
          <w:spacing w:val="-24"/>
        </w:rPr>
        <w:t xml:space="preserve"> </w:t>
      </w:r>
      <w:r>
        <w:rPr>
          <w:color w:val="231F20"/>
        </w:rPr>
        <w:t>indicated</w:t>
      </w:r>
      <w:r>
        <w:rPr>
          <w:color w:val="231F20"/>
          <w:spacing w:val="-24"/>
        </w:rPr>
        <w:t xml:space="preserve"> </w:t>
      </w:r>
      <w:r>
        <w:rPr>
          <w:color w:val="231F20"/>
        </w:rPr>
        <w:t>above</w:t>
      </w:r>
      <w:r>
        <w:rPr>
          <w:color w:val="231F20"/>
          <w:spacing w:val="-24"/>
        </w:rPr>
        <w:t xml:space="preserve"> </w:t>
      </w:r>
      <w:r>
        <w:rPr>
          <w:color w:val="231F20"/>
        </w:rPr>
        <w:t>on</w:t>
      </w:r>
      <w:r>
        <w:rPr>
          <w:color w:val="231F20"/>
          <w:spacing w:val="-24"/>
        </w:rPr>
        <w:t xml:space="preserve"> </w:t>
      </w:r>
      <w:r>
        <w:rPr>
          <w:color w:val="231F20"/>
        </w:rPr>
        <w:t>or</w:t>
      </w:r>
      <w:r>
        <w:rPr>
          <w:color w:val="231F20"/>
          <w:spacing w:val="-24"/>
        </w:rPr>
        <w:t xml:space="preserve"> </w:t>
      </w:r>
      <w:r>
        <w:rPr>
          <w:color w:val="231F20"/>
        </w:rPr>
        <w:t>before</w:t>
      </w:r>
      <w:r>
        <w:rPr>
          <w:color w:val="231F20"/>
          <w:spacing w:val="-24"/>
        </w:rPr>
        <w:t xml:space="preserve"> </w:t>
      </w:r>
      <w:r>
        <w:rPr>
          <w:color w:val="231F20"/>
        </w:rPr>
        <w:t>that</w:t>
      </w:r>
      <w:r>
        <w:rPr>
          <w:color w:val="231F20"/>
          <w:spacing w:val="-24"/>
        </w:rPr>
        <w:t xml:space="preserve"> </w:t>
      </w:r>
      <w:r>
        <w:rPr>
          <w:color w:val="231F20"/>
        </w:rPr>
        <w:t>date.</w:t>
      </w:r>
    </w:p>
    <w:p w14:paraId="5C02B0EB" w14:textId="77777777" w:rsidR="005F5B22" w:rsidRDefault="005F5B22" w:rsidP="0007468A">
      <w:pPr>
        <w:pStyle w:val="BodyText"/>
        <w:spacing w:before="3"/>
        <w:ind w:right="720"/>
        <w:rPr>
          <w:sz w:val="29"/>
        </w:rPr>
      </w:pPr>
    </w:p>
    <w:p w14:paraId="6E49FD3D" w14:textId="77777777" w:rsidR="005F5B22" w:rsidRDefault="00B0057A" w:rsidP="0007468A">
      <w:pPr>
        <w:pStyle w:val="ListParagraph"/>
        <w:numPr>
          <w:ilvl w:val="0"/>
          <w:numId w:val="7"/>
        </w:numPr>
        <w:tabs>
          <w:tab w:val="left" w:pos="677"/>
        </w:tabs>
        <w:spacing w:line="230" w:lineRule="auto"/>
        <w:ind w:right="720" w:hanging="560"/>
        <w:jc w:val="both"/>
      </w:pPr>
      <w:r>
        <w:rPr>
          <w:color w:val="231F20"/>
        </w:rPr>
        <w:t>The</w:t>
      </w:r>
      <w:r>
        <w:rPr>
          <w:color w:val="231F20"/>
          <w:spacing w:val="-22"/>
        </w:rPr>
        <w:t xml:space="preserve"> </w:t>
      </w:r>
      <w:r>
        <w:rPr>
          <w:color w:val="231F20"/>
        </w:rPr>
        <w:t>Guarantor</w:t>
      </w:r>
      <w:r>
        <w:rPr>
          <w:color w:val="231F20"/>
          <w:spacing w:val="-22"/>
        </w:rPr>
        <w:t xml:space="preserve"> </w:t>
      </w:r>
      <w:r>
        <w:rPr>
          <w:color w:val="231F20"/>
        </w:rPr>
        <w:t>agrees</w:t>
      </w:r>
      <w:r>
        <w:rPr>
          <w:color w:val="231F20"/>
          <w:spacing w:val="-22"/>
        </w:rPr>
        <w:t xml:space="preserve"> </w:t>
      </w:r>
      <w:r>
        <w:rPr>
          <w:color w:val="231F20"/>
        </w:rPr>
        <w:t>to</w:t>
      </w:r>
      <w:r>
        <w:rPr>
          <w:color w:val="231F20"/>
          <w:spacing w:val="-22"/>
        </w:rPr>
        <w:t xml:space="preserve"> </w:t>
      </w:r>
      <w:r>
        <w:rPr>
          <w:color w:val="231F20"/>
        </w:rPr>
        <w:t>a</w:t>
      </w:r>
      <w:r>
        <w:rPr>
          <w:color w:val="231F20"/>
          <w:spacing w:val="-22"/>
        </w:rPr>
        <w:t xml:space="preserve"> </w:t>
      </w:r>
      <w:r>
        <w:rPr>
          <w:color w:val="231F20"/>
        </w:rPr>
        <w:t>one-time</w:t>
      </w:r>
      <w:r>
        <w:rPr>
          <w:color w:val="231F20"/>
          <w:spacing w:val="-22"/>
        </w:rPr>
        <w:t xml:space="preserve"> </w:t>
      </w:r>
      <w:r>
        <w:rPr>
          <w:color w:val="231F20"/>
        </w:rPr>
        <w:t>extension</w:t>
      </w:r>
      <w:r>
        <w:rPr>
          <w:color w:val="231F20"/>
          <w:spacing w:val="-22"/>
        </w:rPr>
        <w:t xml:space="preserve"> </w:t>
      </w:r>
      <w:r>
        <w:rPr>
          <w:color w:val="231F20"/>
        </w:rPr>
        <w:t>of</w:t>
      </w:r>
      <w:r>
        <w:rPr>
          <w:color w:val="231F20"/>
          <w:spacing w:val="-22"/>
        </w:rPr>
        <w:t xml:space="preserve"> </w:t>
      </w:r>
      <w:r>
        <w:rPr>
          <w:color w:val="231F20"/>
        </w:rPr>
        <w:t>this</w:t>
      </w:r>
      <w:r>
        <w:rPr>
          <w:color w:val="231F20"/>
          <w:spacing w:val="-22"/>
        </w:rPr>
        <w:t xml:space="preserve"> </w:t>
      </w:r>
      <w:r>
        <w:rPr>
          <w:color w:val="231F20"/>
        </w:rPr>
        <w:t>guarantee</w:t>
      </w:r>
      <w:r>
        <w:rPr>
          <w:color w:val="231F20"/>
          <w:spacing w:val="-22"/>
        </w:rPr>
        <w:t xml:space="preserve"> </w:t>
      </w:r>
      <w:r>
        <w:rPr>
          <w:color w:val="231F20"/>
        </w:rPr>
        <w:t>for</w:t>
      </w:r>
      <w:r>
        <w:rPr>
          <w:color w:val="231F20"/>
          <w:spacing w:val="-22"/>
        </w:rPr>
        <w:t xml:space="preserve"> </w:t>
      </w:r>
      <w:r>
        <w:rPr>
          <w:color w:val="231F20"/>
        </w:rPr>
        <w:t>a</w:t>
      </w:r>
      <w:r>
        <w:rPr>
          <w:color w:val="231F20"/>
          <w:spacing w:val="-22"/>
        </w:rPr>
        <w:t xml:space="preserve"> </w:t>
      </w:r>
      <w:r>
        <w:rPr>
          <w:color w:val="231F20"/>
        </w:rPr>
        <w:t>period</w:t>
      </w:r>
      <w:r>
        <w:rPr>
          <w:color w:val="231F20"/>
          <w:spacing w:val="-22"/>
        </w:rPr>
        <w:t xml:space="preserve"> </w:t>
      </w:r>
      <w:r>
        <w:rPr>
          <w:color w:val="231F20"/>
        </w:rPr>
        <w:t>not</w:t>
      </w:r>
      <w:r>
        <w:rPr>
          <w:color w:val="231F20"/>
          <w:spacing w:val="-22"/>
        </w:rPr>
        <w:t xml:space="preserve"> </w:t>
      </w:r>
      <w:r>
        <w:rPr>
          <w:color w:val="231F20"/>
        </w:rPr>
        <w:t>to</w:t>
      </w:r>
      <w:r>
        <w:rPr>
          <w:color w:val="231F20"/>
          <w:spacing w:val="-22"/>
        </w:rPr>
        <w:t xml:space="preserve"> </w:t>
      </w:r>
      <w:r>
        <w:rPr>
          <w:color w:val="231F20"/>
        </w:rPr>
        <w:t>exceed</w:t>
      </w:r>
      <w:r>
        <w:rPr>
          <w:color w:val="231F20"/>
          <w:spacing w:val="-22"/>
        </w:rPr>
        <w:t xml:space="preserve"> </w:t>
      </w:r>
      <w:r>
        <w:rPr>
          <w:i/>
          <w:color w:val="231F20"/>
        </w:rPr>
        <w:t>[six</w:t>
      </w:r>
      <w:r>
        <w:rPr>
          <w:i/>
          <w:color w:val="231F20"/>
          <w:spacing w:val="-22"/>
        </w:rPr>
        <w:t xml:space="preserve"> </w:t>
      </w:r>
      <w:r>
        <w:rPr>
          <w:i/>
          <w:color w:val="231F20"/>
        </w:rPr>
        <w:t>months]</w:t>
      </w:r>
      <w:r>
        <w:rPr>
          <w:i/>
          <w:color w:val="231F20"/>
          <w:spacing w:val="-21"/>
        </w:rPr>
        <w:t xml:space="preserve"> </w:t>
      </w:r>
      <w:r>
        <w:rPr>
          <w:i/>
          <w:color w:val="231F20"/>
        </w:rPr>
        <w:t>[one</w:t>
      </w:r>
      <w:r>
        <w:rPr>
          <w:i/>
          <w:color w:val="231F20"/>
          <w:spacing w:val="-22"/>
        </w:rPr>
        <w:t xml:space="preserve"> </w:t>
      </w:r>
      <w:r>
        <w:rPr>
          <w:i/>
          <w:color w:val="231F20"/>
        </w:rPr>
        <w:t xml:space="preserve">year], </w:t>
      </w:r>
      <w:r>
        <w:rPr>
          <w:color w:val="231F20"/>
        </w:rPr>
        <w:t>in</w:t>
      </w:r>
      <w:r>
        <w:rPr>
          <w:color w:val="231F20"/>
          <w:spacing w:val="-13"/>
        </w:rPr>
        <w:t xml:space="preserve"> </w:t>
      </w:r>
      <w:r>
        <w:rPr>
          <w:color w:val="231F20"/>
        </w:rPr>
        <w:t>response</w:t>
      </w:r>
      <w:r>
        <w:rPr>
          <w:color w:val="231F20"/>
          <w:spacing w:val="-13"/>
        </w:rPr>
        <w:t xml:space="preserve"> </w:t>
      </w:r>
      <w:r>
        <w:rPr>
          <w:color w:val="231F20"/>
        </w:rPr>
        <w:t>to</w:t>
      </w:r>
      <w:r>
        <w:rPr>
          <w:color w:val="231F20"/>
          <w:spacing w:val="-13"/>
        </w:rPr>
        <w:t xml:space="preserve"> </w:t>
      </w:r>
      <w:r>
        <w:rPr>
          <w:color w:val="231F20"/>
        </w:rPr>
        <w:t>the</w:t>
      </w:r>
      <w:r>
        <w:rPr>
          <w:color w:val="231F20"/>
          <w:spacing w:val="-13"/>
        </w:rPr>
        <w:t xml:space="preserve"> </w:t>
      </w:r>
      <w:r>
        <w:rPr>
          <w:color w:val="231F20"/>
        </w:rPr>
        <w:t>Beneﬁciary's</w:t>
      </w:r>
      <w:r>
        <w:rPr>
          <w:color w:val="231F20"/>
          <w:spacing w:val="-13"/>
        </w:rPr>
        <w:t xml:space="preserve"> </w:t>
      </w:r>
      <w:r>
        <w:rPr>
          <w:color w:val="231F20"/>
        </w:rPr>
        <w:t>written</w:t>
      </w:r>
      <w:r>
        <w:rPr>
          <w:color w:val="231F20"/>
          <w:spacing w:val="-13"/>
        </w:rPr>
        <w:t xml:space="preserve"> </w:t>
      </w:r>
      <w:r>
        <w:rPr>
          <w:color w:val="231F20"/>
        </w:rPr>
        <w:t>request</w:t>
      </w:r>
      <w:r>
        <w:rPr>
          <w:color w:val="231F20"/>
          <w:spacing w:val="-13"/>
        </w:rPr>
        <w:t xml:space="preserve"> </w:t>
      </w:r>
      <w:r>
        <w:rPr>
          <w:color w:val="231F20"/>
        </w:rPr>
        <w:t>for</w:t>
      </w:r>
      <w:r>
        <w:rPr>
          <w:color w:val="231F20"/>
          <w:spacing w:val="-13"/>
        </w:rPr>
        <w:t xml:space="preserve"> </w:t>
      </w:r>
      <w:r>
        <w:rPr>
          <w:color w:val="231F20"/>
        </w:rPr>
        <w:t>such</w:t>
      </w:r>
      <w:r>
        <w:rPr>
          <w:color w:val="231F20"/>
          <w:spacing w:val="-13"/>
        </w:rPr>
        <w:t xml:space="preserve"> </w:t>
      </w:r>
      <w:r>
        <w:rPr>
          <w:color w:val="231F20"/>
        </w:rPr>
        <w:t>extension,</w:t>
      </w:r>
      <w:r>
        <w:rPr>
          <w:color w:val="231F20"/>
          <w:spacing w:val="-13"/>
        </w:rPr>
        <w:t xml:space="preserve"> </w:t>
      </w:r>
      <w:r>
        <w:rPr>
          <w:color w:val="231F20"/>
        </w:rPr>
        <w:t>such</w:t>
      </w:r>
      <w:r>
        <w:rPr>
          <w:color w:val="231F20"/>
          <w:spacing w:val="-13"/>
        </w:rPr>
        <w:t xml:space="preserve"> </w:t>
      </w:r>
      <w:r>
        <w:rPr>
          <w:color w:val="231F20"/>
        </w:rPr>
        <w:t>request</w:t>
      </w:r>
      <w:r>
        <w:rPr>
          <w:color w:val="231F20"/>
          <w:spacing w:val="-13"/>
        </w:rPr>
        <w:t xml:space="preserve"> </w:t>
      </w:r>
      <w:r>
        <w:rPr>
          <w:color w:val="231F20"/>
        </w:rPr>
        <w:t>to</w:t>
      </w:r>
      <w:r>
        <w:rPr>
          <w:color w:val="231F20"/>
          <w:spacing w:val="-13"/>
        </w:rPr>
        <w:t xml:space="preserve"> </w:t>
      </w:r>
      <w:r>
        <w:rPr>
          <w:color w:val="231F20"/>
        </w:rPr>
        <w:t>be</w:t>
      </w:r>
      <w:r>
        <w:rPr>
          <w:color w:val="231F20"/>
          <w:spacing w:val="-13"/>
        </w:rPr>
        <w:t xml:space="preserve"> </w:t>
      </w:r>
      <w:r>
        <w:rPr>
          <w:color w:val="231F20"/>
        </w:rPr>
        <w:t>presented</w:t>
      </w:r>
      <w:r>
        <w:rPr>
          <w:color w:val="231F20"/>
          <w:spacing w:val="-13"/>
        </w:rPr>
        <w:t xml:space="preserve"> </w:t>
      </w:r>
      <w:r>
        <w:rPr>
          <w:color w:val="231F20"/>
        </w:rPr>
        <w:t>to</w:t>
      </w:r>
      <w:r>
        <w:rPr>
          <w:color w:val="231F20"/>
          <w:spacing w:val="-13"/>
        </w:rPr>
        <w:t xml:space="preserve"> </w:t>
      </w:r>
      <w:r>
        <w:rPr>
          <w:color w:val="231F20"/>
        </w:rPr>
        <w:t>the</w:t>
      </w:r>
      <w:r>
        <w:rPr>
          <w:color w:val="231F20"/>
          <w:spacing w:val="-13"/>
        </w:rPr>
        <w:t xml:space="preserve"> </w:t>
      </w:r>
      <w:r>
        <w:rPr>
          <w:color w:val="231F20"/>
        </w:rPr>
        <w:t>Guarantor before</w:t>
      </w:r>
      <w:r>
        <w:rPr>
          <w:color w:val="231F20"/>
          <w:spacing w:val="-23"/>
        </w:rPr>
        <w:t xml:space="preserve"> </w:t>
      </w:r>
      <w:r>
        <w:rPr>
          <w:color w:val="231F20"/>
        </w:rPr>
        <w:t>the</w:t>
      </w:r>
      <w:r>
        <w:rPr>
          <w:color w:val="231F20"/>
          <w:spacing w:val="-23"/>
        </w:rPr>
        <w:t xml:space="preserve"> </w:t>
      </w:r>
      <w:r>
        <w:rPr>
          <w:color w:val="231F20"/>
        </w:rPr>
        <w:t>expiry</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guarantee.”</w:t>
      </w:r>
    </w:p>
    <w:p w14:paraId="2784ED25" w14:textId="77777777" w:rsidR="005F5B22" w:rsidRDefault="005F5B22" w:rsidP="0007468A">
      <w:pPr>
        <w:pStyle w:val="BodyText"/>
        <w:spacing w:before="10"/>
        <w:ind w:right="720"/>
        <w:rPr>
          <w:sz w:val="41"/>
        </w:rPr>
      </w:pPr>
    </w:p>
    <w:p w14:paraId="318A7225" w14:textId="77777777" w:rsidR="005F5B22" w:rsidRDefault="00B0057A" w:rsidP="0007468A">
      <w:pPr>
        <w:ind w:left="676" w:right="720"/>
      </w:pPr>
      <w:r>
        <w:rPr>
          <w:i/>
          <w:color w:val="231F20"/>
        </w:rPr>
        <w:t>[Name of Authorized Ofﬁcial, signature(s) and seals/stamps</w:t>
      </w:r>
      <w:r>
        <w:rPr>
          <w:color w:val="231F20"/>
        </w:rPr>
        <w:t>].</w:t>
      </w:r>
    </w:p>
    <w:p w14:paraId="2749B6C8" w14:textId="77777777" w:rsidR="005F5B22" w:rsidRDefault="00B0057A" w:rsidP="0007468A">
      <w:pPr>
        <w:spacing w:before="243" w:line="230" w:lineRule="auto"/>
        <w:ind w:left="676" w:right="720"/>
        <w:rPr>
          <w:i/>
        </w:rPr>
      </w:pPr>
      <w:r>
        <w:rPr>
          <w:b/>
          <w:i/>
          <w:color w:val="231F20"/>
        </w:rPr>
        <w:t>Note:</w:t>
      </w:r>
      <w:r>
        <w:rPr>
          <w:b/>
          <w:i/>
          <w:color w:val="231F20"/>
          <w:spacing w:val="45"/>
        </w:rPr>
        <w:t xml:space="preserve"> </w:t>
      </w:r>
      <w:r>
        <w:rPr>
          <w:i/>
          <w:color w:val="231F20"/>
        </w:rPr>
        <w:t>All</w:t>
      </w:r>
      <w:r>
        <w:rPr>
          <w:i/>
          <w:color w:val="231F20"/>
          <w:spacing w:val="-15"/>
        </w:rPr>
        <w:t xml:space="preserve"> </w:t>
      </w:r>
      <w:r>
        <w:rPr>
          <w:i/>
          <w:color w:val="231F20"/>
        </w:rPr>
        <w:t>italicized</w:t>
      </w:r>
      <w:r>
        <w:rPr>
          <w:i/>
          <w:color w:val="231F20"/>
          <w:spacing w:val="-15"/>
        </w:rPr>
        <w:t xml:space="preserve"> </w:t>
      </w:r>
      <w:r>
        <w:rPr>
          <w:i/>
          <w:color w:val="231F20"/>
        </w:rPr>
        <w:t>text</w:t>
      </w:r>
      <w:r>
        <w:rPr>
          <w:i/>
          <w:color w:val="231F20"/>
          <w:spacing w:val="-15"/>
        </w:rPr>
        <w:t xml:space="preserve"> </w:t>
      </w:r>
      <w:r>
        <w:rPr>
          <w:i/>
          <w:color w:val="231F20"/>
        </w:rPr>
        <w:t>(including</w:t>
      </w:r>
      <w:r>
        <w:rPr>
          <w:i/>
          <w:color w:val="231F20"/>
          <w:spacing w:val="-15"/>
        </w:rPr>
        <w:t xml:space="preserve"> </w:t>
      </w:r>
      <w:r>
        <w:rPr>
          <w:i/>
          <w:color w:val="231F20"/>
        </w:rPr>
        <w:t>footnotes)</w:t>
      </w:r>
      <w:r>
        <w:rPr>
          <w:i/>
          <w:color w:val="231F20"/>
          <w:spacing w:val="-15"/>
        </w:rPr>
        <w:t xml:space="preserve"> </w:t>
      </w:r>
      <w:r>
        <w:rPr>
          <w:i/>
          <w:color w:val="231F20"/>
        </w:rPr>
        <w:t>is</w:t>
      </w:r>
      <w:r>
        <w:rPr>
          <w:i/>
          <w:color w:val="231F20"/>
          <w:spacing w:val="-15"/>
        </w:rPr>
        <w:t xml:space="preserve"> </w:t>
      </w:r>
      <w:r>
        <w:rPr>
          <w:i/>
          <w:color w:val="231F20"/>
        </w:rPr>
        <w:t>for</w:t>
      </w:r>
      <w:r>
        <w:rPr>
          <w:i/>
          <w:color w:val="231F20"/>
          <w:spacing w:val="-15"/>
        </w:rPr>
        <w:t xml:space="preserve"> </w:t>
      </w:r>
      <w:r>
        <w:rPr>
          <w:i/>
          <w:color w:val="231F20"/>
        </w:rPr>
        <w:t>use</w:t>
      </w:r>
      <w:r>
        <w:rPr>
          <w:i/>
          <w:color w:val="231F20"/>
          <w:spacing w:val="-15"/>
        </w:rPr>
        <w:t xml:space="preserve"> </w:t>
      </w:r>
      <w:r>
        <w:rPr>
          <w:i/>
          <w:color w:val="231F20"/>
        </w:rPr>
        <w:t>in</w:t>
      </w:r>
      <w:r>
        <w:rPr>
          <w:i/>
          <w:color w:val="231F20"/>
          <w:spacing w:val="-15"/>
        </w:rPr>
        <w:t xml:space="preserve"> </w:t>
      </w:r>
      <w:r>
        <w:rPr>
          <w:i/>
          <w:color w:val="231F20"/>
        </w:rPr>
        <w:t>preparing</w:t>
      </w:r>
      <w:r>
        <w:rPr>
          <w:i/>
          <w:color w:val="231F20"/>
          <w:spacing w:val="-15"/>
        </w:rPr>
        <w:t xml:space="preserve"> </w:t>
      </w:r>
      <w:r>
        <w:rPr>
          <w:i/>
          <w:color w:val="231F20"/>
        </w:rPr>
        <w:t>this</w:t>
      </w:r>
      <w:r>
        <w:rPr>
          <w:i/>
          <w:color w:val="231F20"/>
          <w:spacing w:val="-15"/>
        </w:rPr>
        <w:t xml:space="preserve"> </w:t>
      </w:r>
      <w:r>
        <w:rPr>
          <w:i/>
          <w:color w:val="231F20"/>
        </w:rPr>
        <w:t>form</w:t>
      </w:r>
      <w:r>
        <w:rPr>
          <w:i/>
          <w:color w:val="231F20"/>
          <w:spacing w:val="-15"/>
        </w:rPr>
        <w:t xml:space="preserve"> </w:t>
      </w:r>
      <w:r>
        <w:rPr>
          <w:i/>
          <w:color w:val="231F20"/>
        </w:rPr>
        <w:t>and</w:t>
      </w:r>
      <w:r>
        <w:rPr>
          <w:i/>
          <w:color w:val="231F20"/>
          <w:spacing w:val="-15"/>
        </w:rPr>
        <w:t xml:space="preserve"> </w:t>
      </w:r>
      <w:r>
        <w:rPr>
          <w:i/>
          <w:color w:val="231F20"/>
        </w:rPr>
        <w:t>shall</w:t>
      </w:r>
      <w:r>
        <w:rPr>
          <w:i/>
          <w:color w:val="231F20"/>
          <w:spacing w:val="-15"/>
        </w:rPr>
        <w:t xml:space="preserve"> </w:t>
      </w:r>
      <w:r>
        <w:rPr>
          <w:i/>
          <w:color w:val="231F20"/>
        </w:rPr>
        <w:t>be</w:t>
      </w:r>
      <w:r>
        <w:rPr>
          <w:i/>
          <w:color w:val="231F20"/>
          <w:spacing w:val="-15"/>
        </w:rPr>
        <w:t xml:space="preserve"> </w:t>
      </w:r>
      <w:r>
        <w:rPr>
          <w:i/>
          <w:color w:val="231F20"/>
        </w:rPr>
        <w:t>deleted</w:t>
      </w:r>
      <w:r>
        <w:rPr>
          <w:i/>
          <w:color w:val="231F20"/>
          <w:spacing w:val="-15"/>
        </w:rPr>
        <w:t xml:space="preserve"> </w:t>
      </w:r>
      <w:r>
        <w:rPr>
          <w:i/>
          <w:color w:val="231F20"/>
          <w:spacing w:val="-3"/>
        </w:rPr>
        <w:t>from</w:t>
      </w:r>
      <w:r>
        <w:rPr>
          <w:i/>
          <w:color w:val="231F20"/>
          <w:spacing w:val="-15"/>
        </w:rPr>
        <w:t xml:space="preserve"> </w:t>
      </w:r>
      <w:r>
        <w:rPr>
          <w:i/>
          <w:color w:val="231F20"/>
        </w:rPr>
        <w:t>the</w:t>
      </w:r>
      <w:r>
        <w:rPr>
          <w:i/>
          <w:color w:val="231F20"/>
          <w:spacing w:val="-15"/>
        </w:rPr>
        <w:t xml:space="preserve"> </w:t>
      </w:r>
      <w:r>
        <w:rPr>
          <w:i/>
          <w:color w:val="231F20"/>
        </w:rPr>
        <w:t>ﬁnal product.</w:t>
      </w:r>
    </w:p>
    <w:p w14:paraId="51F5D91E" w14:textId="77777777" w:rsidR="005F5B22" w:rsidRDefault="005F5B22" w:rsidP="0007468A">
      <w:pPr>
        <w:pStyle w:val="BodyText"/>
        <w:ind w:right="720"/>
        <w:rPr>
          <w:i/>
          <w:sz w:val="20"/>
        </w:rPr>
      </w:pPr>
    </w:p>
    <w:p w14:paraId="5F973228" w14:textId="77777777" w:rsidR="005F5B22" w:rsidRDefault="005F5B22" w:rsidP="0007468A">
      <w:pPr>
        <w:pStyle w:val="BodyText"/>
        <w:ind w:right="720"/>
        <w:rPr>
          <w:i/>
          <w:sz w:val="20"/>
        </w:rPr>
      </w:pPr>
    </w:p>
    <w:p w14:paraId="466C15B4" w14:textId="77777777" w:rsidR="005F5B22" w:rsidRDefault="005F5B22" w:rsidP="0007468A">
      <w:pPr>
        <w:pStyle w:val="BodyText"/>
        <w:ind w:right="720"/>
        <w:rPr>
          <w:i/>
          <w:sz w:val="20"/>
        </w:rPr>
      </w:pPr>
    </w:p>
    <w:p w14:paraId="3B8966D1" w14:textId="77777777" w:rsidR="005F5B22" w:rsidRDefault="005F5B22" w:rsidP="0007468A">
      <w:pPr>
        <w:pStyle w:val="BodyText"/>
        <w:ind w:right="720"/>
        <w:rPr>
          <w:i/>
          <w:sz w:val="20"/>
        </w:rPr>
      </w:pPr>
    </w:p>
    <w:p w14:paraId="213A4442" w14:textId="77777777" w:rsidR="005F5B22" w:rsidRDefault="005F5B22" w:rsidP="0007468A">
      <w:pPr>
        <w:pStyle w:val="BodyText"/>
        <w:ind w:right="720"/>
        <w:rPr>
          <w:i/>
          <w:sz w:val="20"/>
        </w:rPr>
      </w:pPr>
    </w:p>
    <w:p w14:paraId="535953C5" w14:textId="77777777" w:rsidR="005F5B22" w:rsidRDefault="005F5B22" w:rsidP="0007468A">
      <w:pPr>
        <w:pStyle w:val="BodyText"/>
        <w:ind w:right="720"/>
        <w:rPr>
          <w:i/>
          <w:sz w:val="20"/>
        </w:rPr>
      </w:pPr>
    </w:p>
    <w:p w14:paraId="24EF8476" w14:textId="77777777" w:rsidR="005F5B22" w:rsidRDefault="005F5B22" w:rsidP="0007468A">
      <w:pPr>
        <w:pStyle w:val="BodyText"/>
        <w:ind w:right="720"/>
        <w:rPr>
          <w:i/>
          <w:sz w:val="20"/>
        </w:rPr>
      </w:pPr>
    </w:p>
    <w:p w14:paraId="13B958D2" w14:textId="77777777" w:rsidR="005F5B22" w:rsidRDefault="005F5B22" w:rsidP="0007468A">
      <w:pPr>
        <w:pStyle w:val="BodyText"/>
        <w:ind w:right="720"/>
        <w:rPr>
          <w:i/>
          <w:sz w:val="20"/>
        </w:rPr>
      </w:pPr>
    </w:p>
    <w:p w14:paraId="48911B5F" w14:textId="77777777" w:rsidR="005F5B22" w:rsidRDefault="005F5B22" w:rsidP="0007468A">
      <w:pPr>
        <w:pStyle w:val="BodyText"/>
        <w:ind w:right="720"/>
        <w:rPr>
          <w:i/>
          <w:sz w:val="20"/>
        </w:rPr>
      </w:pPr>
    </w:p>
    <w:p w14:paraId="01D3F65D" w14:textId="77777777" w:rsidR="005F5B22" w:rsidRDefault="005F5B22" w:rsidP="0007468A">
      <w:pPr>
        <w:pStyle w:val="BodyText"/>
        <w:ind w:right="720"/>
        <w:rPr>
          <w:i/>
          <w:sz w:val="20"/>
        </w:rPr>
      </w:pPr>
    </w:p>
    <w:p w14:paraId="3B9F0203" w14:textId="77777777" w:rsidR="005F5B22" w:rsidRDefault="005F5B22" w:rsidP="0007468A">
      <w:pPr>
        <w:pStyle w:val="BodyText"/>
        <w:ind w:right="720"/>
        <w:rPr>
          <w:i/>
          <w:sz w:val="20"/>
        </w:rPr>
      </w:pPr>
    </w:p>
    <w:p w14:paraId="5E1CF7B8" w14:textId="77777777" w:rsidR="005F5B22" w:rsidRDefault="005F5B22" w:rsidP="0007468A">
      <w:pPr>
        <w:pStyle w:val="BodyText"/>
        <w:spacing w:before="1"/>
        <w:ind w:right="720"/>
        <w:rPr>
          <w:i/>
          <w:sz w:val="21"/>
        </w:rPr>
      </w:pPr>
    </w:p>
    <w:p w14:paraId="18583B64" w14:textId="77777777" w:rsidR="005F5B22" w:rsidRPr="00062427" w:rsidRDefault="00B0057A" w:rsidP="00B80B72">
      <w:pPr>
        <w:spacing w:before="109" w:line="186" w:lineRule="exact"/>
        <w:ind w:left="126" w:right="720"/>
        <w:rPr>
          <w:i/>
          <w:sz w:val="18"/>
          <w:szCs w:val="18"/>
        </w:rPr>
      </w:pPr>
      <w:r w:rsidRPr="00062427">
        <w:rPr>
          <w:i/>
          <w:color w:val="231F20"/>
          <w:position w:val="8"/>
          <w:sz w:val="18"/>
          <w:szCs w:val="18"/>
        </w:rPr>
        <w:t>1</w:t>
      </w:r>
      <w:r w:rsidRPr="00062427">
        <w:rPr>
          <w:i/>
          <w:color w:val="231F20"/>
          <w:sz w:val="18"/>
          <w:szCs w:val="18"/>
        </w:rPr>
        <w:t>The Guarantor shall insert an amount representing the percentage of the Accepted Contract Amount speciﬁed in the Letter of Acceptance, less provisional sums, if</w:t>
      </w:r>
      <w:r w:rsidR="00B80B72" w:rsidRPr="00062427">
        <w:rPr>
          <w:i/>
          <w:color w:val="231F20"/>
          <w:sz w:val="18"/>
          <w:szCs w:val="18"/>
        </w:rPr>
        <w:t xml:space="preserve"> </w:t>
      </w:r>
      <w:r w:rsidRPr="00062427">
        <w:rPr>
          <w:i/>
          <w:color w:val="231F20"/>
          <w:sz w:val="18"/>
          <w:szCs w:val="18"/>
        </w:rPr>
        <w:t>any, and denominated either in the currency of the Contract or a freely convertible currency acceptable to the Beneﬁciary.</w:t>
      </w:r>
    </w:p>
    <w:p w14:paraId="0BEB343D" w14:textId="77777777" w:rsidR="005F5B22" w:rsidRPr="00062427" w:rsidRDefault="00B0057A" w:rsidP="0007468A">
      <w:pPr>
        <w:spacing w:line="230" w:lineRule="auto"/>
        <w:ind w:left="126" w:right="720"/>
        <w:jc w:val="both"/>
        <w:rPr>
          <w:i/>
          <w:sz w:val="18"/>
          <w:szCs w:val="18"/>
        </w:rPr>
      </w:pPr>
      <w:r w:rsidRPr="00062427">
        <w:rPr>
          <w:i/>
          <w:color w:val="231F20"/>
          <w:position w:val="8"/>
          <w:sz w:val="18"/>
          <w:szCs w:val="18"/>
        </w:rPr>
        <w:t>2</w:t>
      </w:r>
      <w:r w:rsidRPr="00062427">
        <w:rPr>
          <w:i/>
          <w:color w:val="231F20"/>
          <w:sz w:val="18"/>
          <w:szCs w:val="18"/>
        </w:rPr>
        <w:t xml:space="preserve">Insert the date twenty-eight days after the expected completion date as described in GC Clause </w:t>
      </w:r>
      <w:r w:rsidRPr="00062427">
        <w:rPr>
          <w:i/>
          <w:color w:val="231F20"/>
          <w:spacing w:val="-3"/>
          <w:sz w:val="18"/>
          <w:szCs w:val="18"/>
        </w:rPr>
        <w:t xml:space="preserve">11.9. </w:t>
      </w:r>
      <w:r w:rsidRPr="00062427">
        <w:rPr>
          <w:i/>
          <w:color w:val="231F20"/>
          <w:sz w:val="18"/>
          <w:szCs w:val="18"/>
        </w:rPr>
        <w:t>The Procuring Entity should note that in the event of an extension</w:t>
      </w:r>
      <w:r w:rsidRPr="00062427">
        <w:rPr>
          <w:i/>
          <w:color w:val="231F20"/>
          <w:spacing w:val="-9"/>
          <w:sz w:val="18"/>
          <w:szCs w:val="18"/>
        </w:rPr>
        <w:t xml:space="preserve"> </w:t>
      </w:r>
      <w:r w:rsidRPr="00062427">
        <w:rPr>
          <w:i/>
          <w:color w:val="231F20"/>
          <w:sz w:val="18"/>
          <w:szCs w:val="18"/>
        </w:rPr>
        <w:t>of</w:t>
      </w:r>
      <w:r w:rsidRPr="00062427">
        <w:rPr>
          <w:i/>
          <w:color w:val="231F20"/>
          <w:spacing w:val="-9"/>
          <w:sz w:val="18"/>
          <w:szCs w:val="18"/>
        </w:rPr>
        <w:t xml:space="preserve"> </w:t>
      </w:r>
      <w:r w:rsidRPr="00062427">
        <w:rPr>
          <w:i/>
          <w:color w:val="231F20"/>
          <w:sz w:val="18"/>
          <w:szCs w:val="18"/>
        </w:rPr>
        <w:t>this</w:t>
      </w:r>
      <w:r w:rsidRPr="00062427">
        <w:rPr>
          <w:i/>
          <w:color w:val="231F20"/>
          <w:spacing w:val="-9"/>
          <w:sz w:val="18"/>
          <w:szCs w:val="18"/>
        </w:rPr>
        <w:t xml:space="preserve"> </w:t>
      </w:r>
      <w:r w:rsidRPr="00062427">
        <w:rPr>
          <w:i/>
          <w:color w:val="231F20"/>
          <w:sz w:val="18"/>
          <w:szCs w:val="18"/>
        </w:rPr>
        <w:t>date</w:t>
      </w:r>
      <w:r w:rsidRPr="00062427">
        <w:rPr>
          <w:i/>
          <w:color w:val="231F20"/>
          <w:spacing w:val="-9"/>
          <w:sz w:val="18"/>
          <w:szCs w:val="18"/>
        </w:rPr>
        <w:t xml:space="preserve"> </w:t>
      </w:r>
      <w:r w:rsidRPr="00062427">
        <w:rPr>
          <w:i/>
          <w:color w:val="231F20"/>
          <w:sz w:val="18"/>
          <w:szCs w:val="18"/>
        </w:rPr>
        <w:t>for</w:t>
      </w:r>
      <w:r w:rsidRPr="00062427">
        <w:rPr>
          <w:i/>
          <w:color w:val="231F20"/>
          <w:spacing w:val="-9"/>
          <w:sz w:val="18"/>
          <w:szCs w:val="18"/>
        </w:rPr>
        <w:t xml:space="preserve"> </w:t>
      </w:r>
      <w:r w:rsidRPr="00062427">
        <w:rPr>
          <w:i/>
          <w:color w:val="231F20"/>
          <w:sz w:val="18"/>
          <w:szCs w:val="18"/>
        </w:rPr>
        <w:t>completion</w:t>
      </w:r>
      <w:r w:rsidRPr="00062427">
        <w:rPr>
          <w:i/>
          <w:color w:val="231F20"/>
          <w:spacing w:val="-9"/>
          <w:sz w:val="18"/>
          <w:szCs w:val="18"/>
        </w:rPr>
        <w:t xml:space="preserve"> </w:t>
      </w:r>
      <w:r w:rsidRPr="00062427">
        <w:rPr>
          <w:i/>
          <w:color w:val="231F20"/>
          <w:sz w:val="18"/>
          <w:szCs w:val="18"/>
        </w:rPr>
        <w:t>of</w:t>
      </w:r>
      <w:r w:rsidRPr="00062427">
        <w:rPr>
          <w:i/>
          <w:color w:val="231F20"/>
          <w:spacing w:val="-9"/>
          <w:sz w:val="18"/>
          <w:szCs w:val="18"/>
        </w:rPr>
        <w:t xml:space="preserve"> </w:t>
      </w:r>
      <w:r w:rsidRPr="00062427">
        <w:rPr>
          <w:i/>
          <w:color w:val="231F20"/>
          <w:sz w:val="18"/>
          <w:szCs w:val="18"/>
        </w:rPr>
        <w:t>the</w:t>
      </w:r>
      <w:r w:rsidRPr="00062427">
        <w:rPr>
          <w:i/>
          <w:color w:val="231F20"/>
          <w:spacing w:val="-9"/>
          <w:sz w:val="18"/>
          <w:szCs w:val="18"/>
        </w:rPr>
        <w:t xml:space="preserve"> </w:t>
      </w:r>
      <w:r w:rsidRPr="00062427">
        <w:rPr>
          <w:i/>
          <w:color w:val="231F20"/>
          <w:sz w:val="18"/>
          <w:szCs w:val="18"/>
        </w:rPr>
        <w:t>Contract,</w:t>
      </w:r>
      <w:r w:rsidRPr="00062427">
        <w:rPr>
          <w:i/>
          <w:color w:val="231F20"/>
          <w:spacing w:val="-9"/>
          <w:sz w:val="18"/>
          <w:szCs w:val="18"/>
        </w:rPr>
        <w:t xml:space="preserve"> </w:t>
      </w:r>
      <w:r w:rsidRPr="00062427">
        <w:rPr>
          <w:i/>
          <w:color w:val="231F20"/>
          <w:sz w:val="18"/>
          <w:szCs w:val="18"/>
        </w:rPr>
        <w:t>the</w:t>
      </w:r>
      <w:r w:rsidRPr="00062427">
        <w:rPr>
          <w:i/>
          <w:color w:val="231F20"/>
          <w:spacing w:val="-9"/>
          <w:sz w:val="18"/>
          <w:szCs w:val="18"/>
        </w:rPr>
        <w:t xml:space="preserve"> </w:t>
      </w:r>
      <w:r w:rsidRPr="00062427">
        <w:rPr>
          <w:i/>
          <w:color w:val="231F20"/>
          <w:sz w:val="18"/>
          <w:szCs w:val="18"/>
        </w:rPr>
        <w:t>Procuring</w:t>
      </w:r>
      <w:r w:rsidRPr="00062427">
        <w:rPr>
          <w:i/>
          <w:color w:val="231F20"/>
          <w:spacing w:val="-9"/>
          <w:sz w:val="18"/>
          <w:szCs w:val="18"/>
        </w:rPr>
        <w:t xml:space="preserve"> </w:t>
      </w:r>
      <w:r w:rsidRPr="00062427">
        <w:rPr>
          <w:i/>
          <w:color w:val="231F20"/>
          <w:sz w:val="18"/>
          <w:szCs w:val="18"/>
        </w:rPr>
        <w:t>Entity</w:t>
      </w:r>
      <w:r w:rsidRPr="00062427">
        <w:rPr>
          <w:i/>
          <w:color w:val="231F20"/>
          <w:spacing w:val="-9"/>
          <w:sz w:val="18"/>
          <w:szCs w:val="18"/>
        </w:rPr>
        <w:t xml:space="preserve"> </w:t>
      </w:r>
      <w:r w:rsidRPr="00062427">
        <w:rPr>
          <w:i/>
          <w:color w:val="231F20"/>
          <w:sz w:val="18"/>
          <w:szCs w:val="18"/>
        </w:rPr>
        <w:t>would</w:t>
      </w:r>
      <w:r w:rsidRPr="00062427">
        <w:rPr>
          <w:i/>
          <w:color w:val="231F20"/>
          <w:spacing w:val="-9"/>
          <w:sz w:val="18"/>
          <w:szCs w:val="18"/>
        </w:rPr>
        <w:t xml:space="preserve"> </w:t>
      </w:r>
      <w:r w:rsidRPr="00062427">
        <w:rPr>
          <w:i/>
          <w:color w:val="231F20"/>
          <w:sz w:val="18"/>
          <w:szCs w:val="18"/>
        </w:rPr>
        <w:t>need</w:t>
      </w:r>
      <w:r w:rsidRPr="00062427">
        <w:rPr>
          <w:i/>
          <w:color w:val="231F20"/>
          <w:spacing w:val="-9"/>
          <w:sz w:val="18"/>
          <w:szCs w:val="18"/>
        </w:rPr>
        <w:t xml:space="preserve"> </w:t>
      </w:r>
      <w:r w:rsidRPr="00062427">
        <w:rPr>
          <w:i/>
          <w:color w:val="231F20"/>
          <w:sz w:val="18"/>
          <w:szCs w:val="18"/>
        </w:rPr>
        <w:t>to</w:t>
      </w:r>
      <w:r w:rsidRPr="00062427">
        <w:rPr>
          <w:i/>
          <w:color w:val="231F20"/>
          <w:spacing w:val="-9"/>
          <w:sz w:val="18"/>
          <w:szCs w:val="18"/>
        </w:rPr>
        <w:t xml:space="preserve"> </w:t>
      </w:r>
      <w:r w:rsidRPr="00062427">
        <w:rPr>
          <w:i/>
          <w:color w:val="231F20"/>
          <w:sz w:val="18"/>
          <w:szCs w:val="18"/>
        </w:rPr>
        <w:t>request</w:t>
      </w:r>
      <w:r w:rsidRPr="00062427">
        <w:rPr>
          <w:i/>
          <w:color w:val="231F20"/>
          <w:spacing w:val="-9"/>
          <w:sz w:val="18"/>
          <w:szCs w:val="18"/>
        </w:rPr>
        <w:t xml:space="preserve"> </w:t>
      </w:r>
      <w:r w:rsidRPr="00062427">
        <w:rPr>
          <w:i/>
          <w:color w:val="231F20"/>
          <w:sz w:val="18"/>
          <w:szCs w:val="18"/>
        </w:rPr>
        <w:t>an</w:t>
      </w:r>
      <w:r w:rsidRPr="00062427">
        <w:rPr>
          <w:i/>
          <w:color w:val="231F20"/>
          <w:spacing w:val="-9"/>
          <w:sz w:val="18"/>
          <w:szCs w:val="18"/>
        </w:rPr>
        <w:t xml:space="preserve"> </w:t>
      </w:r>
      <w:r w:rsidRPr="00062427">
        <w:rPr>
          <w:i/>
          <w:color w:val="231F20"/>
          <w:sz w:val="18"/>
          <w:szCs w:val="18"/>
        </w:rPr>
        <w:t>extension</w:t>
      </w:r>
      <w:r w:rsidRPr="00062427">
        <w:rPr>
          <w:i/>
          <w:color w:val="231F20"/>
          <w:spacing w:val="-9"/>
          <w:sz w:val="18"/>
          <w:szCs w:val="18"/>
        </w:rPr>
        <w:t xml:space="preserve"> </w:t>
      </w:r>
      <w:r w:rsidRPr="00062427">
        <w:rPr>
          <w:i/>
          <w:color w:val="231F20"/>
          <w:sz w:val="18"/>
          <w:szCs w:val="18"/>
        </w:rPr>
        <w:t>of</w:t>
      </w:r>
      <w:r w:rsidRPr="00062427">
        <w:rPr>
          <w:i/>
          <w:color w:val="231F20"/>
          <w:spacing w:val="-9"/>
          <w:sz w:val="18"/>
          <w:szCs w:val="18"/>
        </w:rPr>
        <w:t xml:space="preserve"> </w:t>
      </w:r>
      <w:r w:rsidRPr="00062427">
        <w:rPr>
          <w:i/>
          <w:color w:val="231F20"/>
          <w:sz w:val="18"/>
          <w:szCs w:val="18"/>
        </w:rPr>
        <w:t>this</w:t>
      </w:r>
      <w:r w:rsidRPr="00062427">
        <w:rPr>
          <w:i/>
          <w:color w:val="231F20"/>
          <w:spacing w:val="-9"/>
          <w:sz w:val="18"/>
          <w:szCs w:val="18"/>
        </w:rPr>
        <w:t xml:space="preserve"> </w:t>
      </w:r>
      <w:r w:rsidRPr="00062427">
        <w:rPr>
          <w:i/>
          <w:color w:val="231F20"/>
          <w:sz w:val="18"/>
          <w:szCs w:val="18"/>
        </w:rPr>
        <w:t>guarantee</w:t>
      </w:r>
      <w:r w:rsidRPr="00062427">
        <w:rPr>
          <w:i/>
          <w:color w:val="231F20"/>
          <w:spacing w:val="-9"/>
          <w:sz w:val="18"/>
          <w:szCs w:val="18"/>
        </w:rPr>
        <w:t xml:space="preserve"> </w:t>
      </w:r>
      <w:r w:rsidRPr="00062427">
        <w:rPr>
          <w:i/>
          <w:color w:val="231F20"/>
          <w:sz w:val="18"/>
          <w:szCs w:val="18"/>
        </w:rPr>
        <w:t>from</w:t>
      </w:r>
      <w:r w:rsidRPr="00062427">
        <w:rPr>
          <w:i/>
          <w:color w:val="231F20"/>
          <w:spacing w:val="-9"/>
          <w:sz w:val="18"/>
          <w:szCs w:val="18"/>
        </w:rPr>
        <w:t xml:space="preserve"> </w:t>
      </w:r>
      <w:r w:rsidRPr="00062427">
        <w:rPr>
          <w:i/>
          <w:color w:val="231F20"/>
          <w:sz w:val="18"/>
          <w:szCs w:val="18"/>
        </w:rPr>
        <w:t>the</w:t>
      </w:r>
      <w:r w:rsidRPr="00062427">
        <w:rPr>
          <w:i/>
          <w:color w:val="231F20"/>
          <w:spacing w:val="-9"/>
          <w:sz w:val="18"/>
          <w:szCs w:val="18"/>
        </w:rPr>
        <w:t xml:space="preserve"> </w:t>
      </w:r>
      <w:r w:rsidRPr="00062427">
        <w:rPr>
          <w:i/>
          <w:color w:val="231F20"/>
          <w:sz w:val="18"/>
          <w:szCs w:val="18"/>
        </w:rPr>
        <w:t>Guarantor.</w:t>
      </w:r>
      <w:r w:rsidRPr="00062427">
        <w:rPr>
          <w:i/>
          <w:color w:val="231F20"/>
          <w:spacing w:val="38"/>
          <w:sz w:val="18"/>
          <w:szCs w:val="18"/>
        </w:rPr>
        <w:t xml:space="preserve"> </w:t>
      </w:r>
      <w:r w:rsidRPr="00062427">
        <w:rPr>
          <w:i/>
          <w:color w:val="231F20"/>
          <w:sz w:val="18"/>
          <w:szCs w:val="18"/>
        </w:rPr>
        <w:t>Such</w:t>
      </w:r>
      <w:r w:rsidRPr="00062427">
        <w:rPr>
          <w:i/>
          <w:color w:val="231F20"/>
          <w:spacing w:val="-9"/>
          <w:sz w:val="18"/>
          <w:szCs w:val="18"/>
        </w:rPr>
        <w:t xml:space="preserve"> </w:t>
      </w:r>
      <w:r w:rsidRPr="00062427">
        <w:rPr>
          <w:i/>
          <w:color w:val="231F20"/>
          <w:sz w:val="18"/>
          <w:szCs w:val="18"/>
        </w:rPr>
        <w:t>request must</w:t>
      </w:r>
      <w:r w:rsidRPr="00062427">
        <w:rPr>
          <w:i/>
          <w:color w:val="231F20"/>
          <w:spacing w:val="-16"/>
          <w:sz w:val="18"/>
          <w:szCs w:val="18"/>
        </w:rPr>
        <w:t xml:space="preserve"> </w:t>
      </w:r>
      <w:r w:rsidRPr="00062427">
        <w:rPr>
          <w:i/>
          <w:color w:val="231F20"/>
          <w:sz w:val="18"/>
          <w:szCs w:val="18"/>
        </w:rPr>
        <w:t>be</w:t>
      </w:r>
      <w:r w:rsidRPr="00062427">
        <w:rPr>
          <w:i/>
          <w:color w:val="231F20"/>
          <w:spacing w:val="-17"/>
          <w:sz w:val="18"/>
          <w:szCs w:val="18"/>
        </w:rPr>
        <w:t xml:space="preserve"> </w:t>
      </w:r>
      <w:r w:rsidRPr="00062427">
        <w:rPr>
          <w:i/>
          <w:color w:val="231F20"/>
          <w:sz w:val="18"/>
          <w:szCs w:val="18"/>
        </w:rPr>
        <w:t>in</w:t>
      </w:r>
      <w:r w:rsidRPr="00062427">
        <w:rPr>
          <w:i/>
          <w:color w:val="231F20"/>
          <w:spacing w:val="-17"/>
          <w:sz w:val="18"/>
          <w:szCs w:val="18"/>
        </w:rPr>
        <w:t xml:space="preserve"> </w:t>
      </w:r>
      <w:r w:rsidRPr="00062427">
        <w:rPr>
          <w:i/>
          <w:color w:val="231F20"/>
          <w:sz w:val="18"/>
          <w:szCs w:val="18"/>
        </w:rPr>
        <w:t>writing</w:t>
      </w:r>
      <w:r w:rsidRPr="00062427">
        <w:rPr>
          <w:i/>
          <w:color w:val="231F20"/>
          <w:spacing w:val="-17"/>
          <w:sz w:val="18"/>
          <w:szCs w:val="18"/>
        </w:rPr>
        <w:t xml:space="preserve"> </w:t>
      </w:r>
      <w:r w:rsidRPr="00062427">
        <w:rPr>
          <w:i/>
          <w:color w:val="231F20"/>
          <w:sz w:val="18"/>
          <w:szCs w:val="18"/>
        </w:rPr>
        <w:t>and</w:t>
      </w:r>
      <w:r w:rsidRPr="00062427">
        <w:rPr>
          <w:i/>
          <w:color w:val="231F20"/>
          <w:spacing w:val="-17"/>
          <w:sz w:val="18"/>
          <w:szCs w:val="18"/>
        </w:rPr>
        <w:t xml:space="preserve"> </w:t>
      </w:r>
      <w:r w:rsidRPr="00062427">
        <w:rPr>
          <w:i/>
          <w:color w:val="231F20"/>
          <w:sz w:val="18"/>
          <w:szCs w:val="18"/>
        </w:rPr>
        <w:t>must</w:t>
      </w:r>
      <w:r w:rsidRPr="00062427">
        <w:rPr>
          <w:i/>
          <w:color w:val="231F20"/>
          <w:spacing w:val="-16"/>
          <w:sz w:val="18"/>
          <w:szCs w:val="18"/>
        </w:rPr>
        <w:t xml:space="preserve"> </w:t>
      </w:r>
      <w:r w:rsidRPr="00062427">
        <w:rPr>
          <w:i/>
          <w:color w:val="231F20"/>
          <w:sz w:val="18"/>
          <w:szCs w:val="18"/>
        </w:rPr>
        <w:t>be</w:t>
      </w:r>
      <w:r w:rsidRPr="00062427">
        <w:rPr>
          <w:i/>
          <w:color w:val="231F20"/>
          <w:spacing w:val="-17"/>
          <w:sz w:val="18"/>
          <w:szCs w:val="18"/>
        </w:rPr>
        <w:t xml:space="preserve"> </w:t>
      </w:r>
      <w:r w:rsidRPr="00062427">
        <w:rPr>
          <w:i/>
          <w:color w:val="231F20"/>
          <w:sz w:val="18"/>
          <w:szCs w:val="18"/>
        </w:rPr>
        <w:t>made</w:t>
      </w:r>
      <w:r w:rsidRPr="00062427">
        <w:rPr>
          <w:i/>
          <w:color w:val="231F20"/>
          <w:spacing w:val="-17"/>
          <w:sz w:val="18"/>
          <w:szCs w:val="18"/>
        </w:rPr>
        <w:t xml:space="preserve"> </w:t>
      </w:r>
      <w:r w:rsidRPr="00062427">
        <w:rPr>
          <w:i/>
          <w:color w:val="231F20"/>
          <w:sz w:val="18"/>
          <w:szCs w:val="18"/>
        </w:rPr>
        <w:t>prior</w:t>
      </w:r>
      <w:r w:rsidRPr="00062427">
        <w:rPr>
          <w:i/>
          <w:color w:val="231F20"/>
          <w:spacing w:val="-16"/>
          <w:sz w:val="18"/>
          <w:szCs w:val="18"/>
        </w:rPr>
        <w:t xml:space="preserve"> </w:t>
      </w:r>
      <w:r w:rsidRPr="00062427">
        <w:rPr>
          <w:i/>
          <w:color w:val="231F20"/>
          <w:sz w:val="18"/>
          <w:szCs w:val="18"/>
        </w:rPr>
        <w:t>to</w:t>
      </w:r>
      <w:r w:rsidRPr="00062427">
        <w:rPr>
          <w:i/>
          <w:color w:val="231F20"/>
          <w:spacing w:val="-17"/>
          <w:sz w:val="18"/>
          <w:szCs w:val="18"/>
        </w:rPr>
        <w:t xml:space="preserve"> </w:t>
      </w:r>
      <w:r w:rsidRPr="00062427">
        <w:rPr>
          <w:i/>
          <w:color w:val="231F20"/>
          <w:sz w:val="18"/>
          <w:szCs w:val="18"/>
        </w:rPr>
        <w:t>the</w:t>
      </w:r>
      <w:r w:rsidRPr="00062427">
        <w:rPr>
          <w:i/>
          <w:color w:val="231F20"/>
          <w:spacing w:val="-17"/>
          <w:sz w:val="18"/>
          <w:szCs w:val="18"/>
        </w:rPr>
        <w:t xml:space="preserve"> </w:t>
      </w:r>
      <w:r w:rsidRPr="00062427">
        <w:rPr>
          <w:i/>
          <w:color w:val="231F20"/>
          <w:sz w:val="18"/>
          <w:szCs w:val="18"/>
        </w:rPr>
        <w:t>expiration</w:t>
      </w:r>
      <w:r w:rsidRPr="00062427">
        <w:rPr>
          <w:i/>
          <w:color w:val="231F20"/>
          <w:spacing w:val="-17"/>
          <w:sz w:val="18"/>
          <w:szCs w:val="18"/>
        </w:rPr>
        <w:t xml:space="preserve"> </w:t>
      </w:r>
      <w:r w:rsidRPr="00062427">
        <w:rPr>
          <w:i/>
          <w:color w:val="231F20"/>
          <w:sz w:val="18"/>
          <w:szCs w:val="18"/>
        </w:rPr>
        <w:t>date</w:t>
      </w:r>
      <w:r w:rsidRPr="00062427">
        <w:rPr>
          <w:i/>
          <w:color w:val="231F20"/>
          <w:spacing w:val="-17"/>
          <w:sz w:val="18"/>
          <w:szCs w:val="18"/>
        </w:rPr>
        <w:t xml:space="preserve"> </w:t>
      </w:r>
      <w:r w:rsidRPr="00062427">
        <w:rPr>
          <w:i/>
          <w:color w:val="231F20"/>
          <w:sz w:val="18"/>
          <w:szCs w:val="18"/>
        </w:rPr>
        <w:t>established</w:t>
      </w:r>
      <w:r w:rsidRPr="00062427">
        <w:rPr>
          <w:i/>
          <w:color w:val="231F20"/>
          <w:spacing w:val="-17"/>
          <w:sz w:val="18"/>
          <w:szCs w:val="18"/>
        </w:rPr>
        <w:t xml:space="preserve"> </w:t>
      </w:r>
      <w:r w:rsidRPr="00062427">
        <w:rPr>
          <w:i/>
          <w:color w:val="231F20"/>
          <w:sz w:val="18"/>
          <w:szCs w:val="18"/>
        </w:rPr>
        <w:t>in</w:t>
      </w:r>
      <w:r w:rsidRPr="00062427">
        <w:rPr>
          <w:i/>
          <w:color w:val="231F20"/>
          <w:spacing w:val="-17"/>
          <w:sz w:val="18"/>
          <w:szCs w:val="18"/>
        </w:rPr>
        <w:t xml:space="preserve"> </w:t>
      </w:r>
      <w:r w:rsidRPr="00062427">
        <w:rPr>
          <w:i/>
          <w:color w:val="231F20"/>
          <w:sz w:val="18"/>
          <w:szCs w:val="18"/>
        </w:rPr>
        <w:t>the</w:t>
      </w:r>
      <w:r w:rsidRPr="00062427">
        <w:rPr>
          <w:i/>
          <w:color w:val="231F20"/>
          <w:spacing w:val="-17"/>
          <w:sz w:val="18"/>
          <w:szCs w:val="18"/>
        </w:rPr>
        <w:t xml:space="preserve"> </w:t>
      </w:r>
      <w:r w:rsidRPr="00062427">
        <w:rPr>
          <w:i/>
          <w:color w:val="231F20"/>
          <w:sz w:val="18"/>
          <w:szCs w:val="18"/>
        </w:rPr>
        <w:t>guarantee.</w:t>
      </w:r>
    </w:p>
    <w:p w14:paraId="593FB185" w14:textId="77777777" w:rsidR="005F5B22" w:rsidRPr="00062427" w:rsidRDefault="005F5B22" w:rsidP="0007468A">
      <w:pPr>
        <w:spacing w:line="230" w:lineRule="auto"/>
        <w:ind w:right="720"/>
        <w:jc w:val="both"/>
        <w:rPr>
          <w:sz w:val="18"/>
          <w:szCs w:val="18"/>
        </w:rPr>
        <w:sectPr w:rsidR="005F5B22" w:rsidRPr="00062427">
          <w:pgSz w:w="11910" w:h="16840"/>
          <w:pgMar w:top="340" w:right="0" w:bottom="640" w:left="720" w:header="0" w:footer="441" w:gutter="0"/>
          <w:cols w:space="720"/>
        </w:sectPr>
      </w:pPr>
    </w:p>
    <w:p w14:paraId="7B8A1F58" w14:textId="77777777" w:rsidR="005F5B22" w:rsidRDefault="005F5B22" w:rsidP="0007468A">
      <w:pPr>
        <w:pStyle w:val="BodyText"/>
        <w:spacing w:before="3"/>
        <w:ind w:right="720"/>
        <w:rPr>
          <w:i/>
          <w:sz w:val="29"/>
        </w:rPr>
      </w:pPr>
    </w:p>
    <w:p w14:paraId="7CE15F9D" w14:textId="77777777" w:rsidR="005F5B22" w:rsidRDefault="00B0057A" w:rsidP="0007468A">
      <w:pPr>
        <w:pStyle w:val="Heading2"/>
        <w:spacing w:before="129"/>
        <w:ind w:left="129" w:right="720"/>
      </w:pPr>
      <w:r>
        <w:rPr>
          <w:color w:val="231F20"/>
          <w:u w:val="single" w:color="231F20"/>
        </w:rPr>
        <w:t xml:space="preserve">FORM No. </w:t>
      </w:r>
      <w:r w:rsidR="00E775B6">
        <w:rPr>
          <w:color w:val="231F20"/>
          <w:u w:val="single" w:color="231F20"/>
        </w:rPr>
        <w:t>6</w:t>
      </w:r>
      <w:r>
        <w:rPr>
          <w:color w:val="231F20"/>
          <w:u w:val="single" w:color="231F20"/>
        </w:rPr>
        <w:t xml:space="preserve"> - PERFORMANCE</w:t>
      </w:r>
      <w:r>
        <w:rPr>
          <w:color w:val="231F20"/>
          <w:spacing w:val="55"/>
          <w:u w:val="single" w:color="231F20"/>
        </w:rPr>
        <w:t xml:space="preserve"> </w:t>
      </w:r>
      <w:r>
        <w:rPr>
          <w:color w:val="231F20"/>
          <w:u w:val="single" w:color="231F20"/>
        </w:rPr>
        <w:t>SECURITY</w:t>
      </w:r>
    </w:p>
    <w:p w14:paraId="6D1DF28F" w14:textId="77777777" w:rsidR="005F5B22" w:rsidRDefault="00B0057A" w:rsidP="0007468A">
      <w:pPr>
        <w:pStyle w:val="Heading3"/>
        <w:spacing w:before="103"/>
        <w:ind w:left="162" w:right="720"/>
      </w:pPr>
      <w:r>
        <w:rPr>
          <w:color w:val="231F20"/>
          <w:u w:val="single" w:color="231F20"/>
        </w:rPr>
        <w:t>[</w:t>
      </w:r>
      <w:r>
        <w:rPr>
          <w:color w:val="231F20"/>
        </w:rPr>
        <w:t>Option 2– Performance Bond]</w:t>
      </w:r>
    </w:p>
    <w:p w14:paraId="30EF40C6" w14:textId="77777777" w:rsidR="005F5B22" w:rsidRDefault="005F5B22" w:rsidP="0007468A">
      <w:pPr>
        <w:pStyle w:val="BodyText"/>
        <w:spacing w:before="5"/>
        <w:ind w:right="720"/>
        <w:rPr>
          <w:b/>
          <w:sz w:val="35"/>
        </w:rPr>
      </w:pPr>
    </w:p>
    <w:p w14:paraId="6594CA43" w14:textId="77777777" w:rsidR="005F5B22" w:rsidRDefault="00B0057A" w:rsidP="0007468A">
      <w:pPr>
        <w:spacing w:line="230" w:lineRule="auto"/>
        <w:ind w:left="129" w:right="720"/>
        <w:rPr>
          <w:i/>
        </w:rPr>
      </w:pPr>
      <w:r>
        <w:rPr>
          <w:i/>
          <w:color w:val="231F20"/>
        </w:rPr>
        <w:t>[Note:</w:t>
      </w:r>
      <w:r>
        <w:rPr>
          <w:i/>
          <w:color w:val="231F20"/>
          <w:spacing w:val="-12"/>
        </w:rPr>
        <w:t xml:space="preserve"> </w:t>
      </w:r>
      <w:r>
        <w:rPr>
          <w:i/>
          <w:color w:val="231F20"/>
        </w:rPr>
        <w:t>Procuring</w:t>
      </w:r>
      <w:r>
        <w:rPr>
          <w:i/>
          <w:color w:val="231F20"/>
          <w:spacing w:val="-12"/>
        </w:rPr>
        <w:t xml:space="preserve"> </w:t>
      </w:r>
      <w:r>
        <w:rPr>
          <w:i/>
          <w:color w:val="231F20"/>
        </w:rPr>
        <w:t>Entities</w:t>
      </w:r>
      <w:r>
        <w:rPr>
          <w:i/>
          <w:color w:val="231F20"/>
          <w:spacing w:val="-13"/>
        </w:rPr>
        <w:t xml:space="preserve"> </w:t>
      </w:r>
      <w:r>
        <w:rPr>
          <w:i/>
          <w:color w:val="231F20"/>
          <w:spacing w:val="-3"/>
        </w:rPr>
        <w:t>are</w:t>
      </w:r>
      <w:r>
        <w:rPr>
          <w:i/>
          <w:color w:val="231F20"/>
          <w:spacing w:val="-12"/>
        </w:rPr>
        <w:t xml:space="preserve"> </w:t>
      </w:r>
      <w:r>
        <w:rPr>
          <w:i/>
          <w:color w:val="231F20"/>
        </w:rPr>
        <w:t>advised</w:t>
      </w:r>
      <w:r>
        <w:rPr>
          <w:i/>
          <w:color w:val="231F20"/>
          <w:spacing w:val="-12"/>
        </w:rPr>
        <w:t xml:space="preserve"> </w:t>
      </w:r>
      <w:r>
        <w:rPr>
          <w:i/>
          <w:color w:val="231F20"/>
        </w:rPr>
        <w:t>to</w:t>
      </w:r>
      <w:r>
        <w:rPr>
          <w:i/>
          <w:color w:val="231F20"/>
          <w:spacing w:val="-12"/>
        </w:rPr>
        <w:t xml:space="preserve"> </w:t>
      </w:r>
      <w:r>
        <w:rPr>
          <w:i/>
          <w:color w:val="231F20"/>
        </w:rPr>
        <w:t>use</w:t>
      </w:r>
      <w:r>
        <w:rPr>
          <w:i/>
          <w:color w:val="231F20"/>
          <w:spacing w:val="-12"/>
        </w:rPr>
        <w:t xml:space="preserve"> </w:t>
      </w:r>
      <w:r>
        <w:rPr>
          <w:i/>
          <w:color w:val="231F20"/>
        </w:rPr>
        <w:t>Performance</w:t>
      </w:r>
      <w:r>
        <w:rPr>
          <w:i/>
          <w:color w:val="231F20"/>
          <w:spacing w:val="-12"/>
        </w:rPr>
        <w:t xml:space="preserve"> </w:t>
      </w:r>
      <w:r>
        <w:rPr>
          <w:i/>
          <w:color w:val="231F20"/>
        </w:rPr>
        <w:t>Security</w:t>
      </w:r>
      <w:r>
        <w:rPr>
          <w:i/>
          <w:color w:val="231F20"/>
          <w:spacing w:val="-13"/>
        </w:rPr>
        <w:t xml:space="preserve"> </w:t>
      </w:r>
      <w:r>
        <w:rPr>
          <w:i/>
          <w:color w:val="231F20"/>
        </w:rPr>
        <w:t>–</w:t>
      </w:r>
      <w:r>
        <w:rPr>
          <w:i/>
          <w:color w:val="231F20"/>
          <w:spacing w:val="-12"/>
        </w:rPr>
        <w:t xml:space="preserve"> </w:t>
      </w:r>
      <w:r>
        <w:rPr>
          <w:i/>
          <w:color w:val="231F20"/>
        </w:rPr>
        <w:t>Unconditional</w:t>
      </w:r>
      <w:r>
        <w:rPr>
          <w:i/>
          <w:color w:val="231F20"/>
          <w:spacing w:val="-13"/>
        </w:rPr>
        <w:t xml:space="preserve"> </w:t>
      </w:r>
      <w:r>
        <w:rPr>
          <w:i/>
          <w:color w:val="231F20"/>
        </w:rPr>
        <w:t>Demand</w:t>
      </w:r>
      <w:r>
        <w:rPr>
          <w:i/>
          <w:color w:val="231F20"/>
          <w:spacing w:val="-12"/>
        </w:rPr>
        <w:t xml:space="preserve"> </w:t>
      </w:r>
      <w:r>
        <w:rPr>
          <w:i/>
          <w:color w:val="231F20"/>
        </w:rPr>
        <w:t>Bank</w:t>
      </w:r>
      <w:r>
        <w:rPr>
          <w:i/>
          <w:color w:val="231F20"/>
          <w:spacing w:val="-13"/>
        </w:rPr>
        <w:t xml:space="preserve"> </w:t>
      </w:r>
      <w:r>
        <w:rPr>
          <w:i/>
          <w:color w:val="231F20"/>
        </w:rPr>
        <w:t>Guarantee</w:t>
      </w:r>
      <w:r>
        <w:rPr>
          <w:i/>
          <w:color w:val="231F20"/>
          <w:spacing w:val="-12"/>
        </w:rPr>
        <w:t xml:space="preserve"> </w:t>
      </w:r>
      <w:r>
        <w:rPr>
          <w:i/>
          <w:color w:val="231F20"/>
        </w:rPr>
        <w:t>instead of</w:t>
      </w:r>
      <w:r>
        <w:rPr>
          <w:i/>
          <w:color w:val="231F20"/>
          <w:spacing w:val="-23"/>
        </w:rPr>
        <w:t xml:space="preserve"> </w:t>
      </w:r>
      <w:r>
        <w:rPr>
          <w:i/>
          <w:color w:val="231F20"/>
        </w:rPr>
        <w:t>Performance</w:t>
      </w:r>
      <w:r>
        <w:rPr>
          <w:i/>
          <w:color w:val="231F20"/>
          <w:spacing w:val="-23"/>
        </w:rPr>
        <w:t xml:space="preserve"> </w:t>
      </w:r>
      <w:r>
        <w:rPr>
          <w:i/>
          <w:color w:val="231F20"/>
        </w:rPr>
        <w:t>Bond</w:t>
      </w:r>
      <w:r>
        <w:rPr>
          <w:i/>
          <w:color w:val="231F20"/>
          <w:spacing w:val="-23"/>
        </w:rPr>
        <w:t xml:space="preserve"> </w:t>
      </w:r>
      <w:r>
        <w:rPr>
          <w:i/>
          <w:color w:val="231F20"/>
        </w:rPr>
        <w:t>due</w:t>
      </w:r>
      <w:r>
        <w:rPr>
          <w:i/>
          <w:color w:val="231F20"/>
          <w:spacing w:val="-23"/>
        </w:rPr>
        <w:t xml:space="preserve"> </w:t>
      </w:r>
      <w:r>
        <w:rPr>
          <w:i/>
          <w:color w:val="231F20"/>
        </w:rPr>
        <w:t>to</w:t>
      </w:r>
      <w:r>
        <w:rPr>
          <w:i/>
          <w:color w:val="231F20"/>
          <w:spacing w:val="-23"/>
        </w:rPr>
        <w:t xml:space="preserve"> </w:t>
      </w:r>
      <w:r>
        <w:rPr>
          <w:i/>
          <w:color w:val="231F20"/>
        </w:rPr>
        <w:t>difﬁculties</w:t>
      </w:r>
      <w:r>
        <w:rPr>
          <w:i/>
          <w:color w:val="231F20"/>
          <w:spacing w:val="-23"/>
        </w:rPr>
        <w:t xml:space="preserve"> </w:t>
      </w:r>
      <w:r>
        <w:rPr>
          <w:i/>
          <w:color w:val="231F20"/>
        </w:rPr>
        <w:t>involved</w:t>
      </w:r>
      <w:r>
        <w:rPr>
          <w:i/>
          <w:color w:val="231F20"/>
          <w:spacing w:val="-23"/>
        </w:rPr>
        <w:t xml:space="preserve"> </w:t>
      </w:r>
      <w:r>
        <w:rPr>
          <w:i/>
          <w:color w:val="231F20"/>
        </w:rPr>
        <w:t>in</w:t>
      </w:r>
      <w:r>
        <w:rPr>
          <w:i/>
          <w:color w:val="231F20"/>
          <w:spacing w:val="-23"/>
        </w:rPr>
        <w:t xml:space="preserve"> </w:t>
      </w:r>
      <w:r>
        <w:rPr>
          <w:i/>
          <w:color w:val="231F20"/>
        </w:rPr>
        <w:t>calling</w:t>
      </w:r>
      <w:r>
        <w:rPr>
          <w:i/>
          <w:color w:val="231F20"/>
          <w:spacing w:val="-23"/>
        </w:rPr>
        <w:t xml:space="preserve"> </w:t>
      </w:r>
      <w:r>
        <w:rPr>
          <w:i/>
          <w:color w:val="231F20"/>
        </w:rPr>
        <w:t>Bond</w:t>
      </w:r>
      <w:r>
        <w:rPr>
          <w:i/>
          <w:color w:val="231F20"/>
          <w:spacing w:val="-23"/>
        </w:rPr>
        <w:t xml:space="preserve"> </w:t>
      </w:r>
      <w:r>
        <w:rPr>
          <w:i/>
          <w:color w:val="231F20"/>
        </w:rPr>
        <w:t>holder</w:t>
      </w:r>
      <w:r>
        <w:rPr>
          <w:i/>
          <w:color w:val="231F20"/>
          <w:spacing w:val="-23"/>
        </w:rPr>
        <w:t xml:space="preserve"> </w:t>
      </w:r>
      <w:r>
        <w:rPr>
          <w:i/>
          <w:color w:val="231F20"/>
        </w:rPr>
        <w:t>to</w:t>
      </w:r>
      <w:r>
        <w:rPr>
          <w:i/>
          <w:color w:val="231F20"/>
          <w:spacing w:val="-23"/>
        </w:rPr>
        <w:t xml:space="preserve"> </w:t>
      </w:r>
      <w:r>
        <w:rPr>
          <w:i/>
          <w:color w:val="231F20"/>
        </w:rPr>
        <w:t>action]</w:t>
      </w:r>
    </w:p>
    <w:p w14:paraId="1820607B" w14:textId="77777777" w:rsidR="005F5B22" w:rsidRDefault="005F5B22" w:rsidP="0007468A">
      <w:pPr>
        <w:pStyle w:val="BodyText"/>
        <w:spacing w:before="2"/>
        <w:ind w:right="720"/>
        <w:rPr>
          <w:i/>
          <w:sz w:val="35"/>
        </w:rPr>
      </w:pPr>
    </w:p>
    <w:p w14:paraId="2D2216FE" w14:textId="77777777" w:rsidR="005F5B22" w:rsidRDefault="00B0057A" w:rsidP="0007468A">
      <w:pPr>
        <w:ind w:left="129" w:right="720"/>
        <w:rPr>
          <w:i/>
        </w:rPr>
      </w:pPr>
      <w:r>
        <w:rPr>
          <w:i/>
          <w:color w:val="231F20"/>
        </w:rPr>
        <w:t>[Guarantor letterhead or SWIFT identiﬁer code]</w:t>
      </w:r>
    </w:p>
    <w:p w14:paraId="0FD8CC9E" w14:textId="77777777" w:rsidR="005F5B22" w:rsidRDefault="00B0057A" w:rsidP="0007468A">
      <w:pPr>
        <w:tabs>
          <w:tab w:val="left" w:pos="4854"/>
          <w:tab w:val="left" w:pos="5478"/>
        </w:tabs>
        <w:spacing w:before="66" w:line="319" w:lineRule="auto"/>
        <w:ind w:left="129" w:right="720"/>
        <w:rPr>
          <w:b/>
        </w:rPr>
      </w:pPr>
      <w:r>
        <w:rPr>
          <w:b/>
          <w:color w:val="231F20"/>
        </w:rPr>
        <w:t>Beneﬁciary:</w:t>
      </w:r>
      <w:r>
        <w:rPr>
          <w:b/>
          <w:color w:val="231F20"/>
          <w:u w:val="single" w:color="221E1F"/>
        </w:rPr>
        <w:t xml:space="preserve"> </w:t>
      </w:r>
      <w:r>
        <w:rPr>
          <w:b/>
          <w:color w:val="231F20"/>
          <w:u w:val="single" w:color="221E1F"/>
        </w:rPr>
        <w:tab/>
      </w:r>
      <w:r>
        <w:rPr>
          <w:b/>
          <w:color w:val="231F20"/>
          <w:u w:val="single" w:color="221E1F"/>
        </w:rPr>
        <w:tab/>
      </w:r>
      <w:r>
        <w:rPr>
          <w:i/>
          <w:color w:val="231F20"/>
        </w:rPr>
        <w:t>[insert</w:t>
      </w:r>
      <w:r>
        <w:rPr>
          <w:i/>
          <w:color w:val="231F20"/>
          <w:spacing w:val="-24"/>
        </w:rPr>
        <w:t xml:space="preserve"> </w:t>
      </w:r>
      <w:r>
        <w:rPr>
          <w:i/>
          <w:color w:val="231F20"/>
        </w:rPr>
        <w:t>name</w:t>
      </w:r>
      <w:r>
        <w:rPr>
          <w:i/>
          <w:color w:val="231F20"/>
          <w:spacing w:val="-25"/>
        </w:rPr>
        <w:t xml:space="preserve"> </w:t>
      </w:r>
      <w:r>
        <w:rPr>
          <w:i/>
          <w:color w:val="231F20"/>
        </w:rPr>
        <w:t>and</w:t>
      </w:r>
      <w:r>
        <w:rPr>
          <w:i/>
          <w:color w:val="231F20"/>
          <w:spacing w:val="-28"/>
        </w:rPr>
        <w:t xml:space="preserve"> </w:t>
      </w:r>
      <w:r>
        <w:rPr>
          <w:i/>
          <w:color w:val="231F20"/>
        </w:rPr>
        <w:t>Address</w:t>
      </w:r>
      <w:r>
        <w:rPr>
          <w:i/>
          <w:color w:val="231F20"/>
          <w:spacing w:val="-24"/>
        </w:rPr>
        <w:t xml:space="preserve"> </w:t>
      </w:r>
      <w:r>
        <w:rPr>
          <w:i/>
          <w:color w:val="231F20"/>
        </w:rPr>
        <w:t>of</w:t>
      </w:r>
      <w:r>
        <w:rPr>
          <w:i/>
          <w:color w:val="231F20"/>
          <w:spacing w:val="-25"/>
        </w:rPr>
        <w:t xml:space="preserve"> </w:t>
      </w:r>
      <w:r>
        <w:rPr>
          <w:color w:val="231F20"/>
        </w:rPr>
        <w:t>Procuring</w:t>
      </w:r>
      <w:r>
        <w:rPr>
          <w:color w:val="231F20"/>
          <w:spacing w:val="-25"/>
        </w:rPr>
        <w:t xml:space="preserve"> </w:t>
      </w:r>
      <w:r>
        <w:rPr>
          <w:color w:val="231F20"/>
        </w:rPr>
        <w:t>Entity</w:t>
      </w:r>
      <w:r>
        <w:rPr>
          <w:i/>
          <w:color w:val="231F20"/>
        </w:rPr>
        <w:t xml:space="preserve">] </w:t>
      </w:r>
      <w:r>
        <w:rPr>
          <w:b/>
          <w:color w:val="231F20"/>
        </w:rPr>
        <w:t>Date:</w:t>
      </w:r>
      <w:r>
        <w:rPr>
          <w:b/>
          <w:color w:val="231F20"/>
          <w:u w:val="single" w:color="221E1F"/>
        </w:rPr>
        <w:t xml:space="preserve"> </w:t>
      </w:r>
      <w:r>
        <w:rPr>
          <w:b/>
          <w:color w:val="231F20"/>
          <w:u w:val="single" w:color="221E1F"/>
        </w:rPr>
        <w:tab/>
      </w:r>
      <w:r>
        <w:rPr>
          <w:i/>
          <w:color w:val="231F20"/>
        </w:rPr>
        <w:t>[Insert</w:t>
      </w:r>
      <w:r>
        <w:rPr>
          <w:i/>
          <w:color w:val="231F20"/>
          <w:spacing w:val="-22"/>
        </w:rPr>
        <w:t xml:space="preserve"> </w:t>
      </w:r>
      <w:r>
        <w:rPr>
          <w:i/>
          <w:color w:val="231F20"/>
        </w:rPr>
        <w:t>date</w:t>
      </w:r>
      <w:r>
        <w:rPr>
          <w:i/>
          <w:color w:val="231F20"/>
          <w:spacing w:val="-23"/>
        </w:rPr>
        <w:t xml:space="preserve"> </w:t>
      </w:r>
      <w:r>
        <w:rPr>
          <w:i/>
          <w:color w:val="231F20"/>
        </w:rPr>
        <w:t>of</w:t>
      </w:r>
      <w:r>
        <w:rPr>
          <w:i/>
          <w:color w:val="231F20"/>
          <w:spacing w:val="-23"/>
        </w:rPr>
        <w:t xml:space="preserve"> </w:t>
      </w:r>
      <w:r>
        <w:rPr>
          <w:i/>
          <w:color w:val="231F20"/>
        </w:rPr>
        <w:t>issue]</w:t>
      </w:r>
      <w:r>
        <w:rPr>
          <w:b/>
          <w:color w:val="231F20"/>
        </w:rPr>
        <w:t>.</w:t>
      </w:r>
    </w:p>
    <w:p w14:paraId="0B2E81AC" w14:textId="77777777" w:rsidR="005F5B22" w:rsidRDefault="00B0057A" w:rsidP="0007468A">
      <w:pPr>
        <w:pStyle w:val="Heading3"/>
        <w:tabs>
          <w:tab w:val="left" w:pos="7193"/>
        </w:tabs>
        <w:spacing w:before="0" w:line="251" w:lineRule="exact"/>
        <w:ind w:left="128" w:right="720"/>
        <w:rPr>
          <w:b w:val="0"/>
        </w:rPr>
      </w:pPr>
      <w:r>
        <w:rPr>
          <w:color w:val="231F20"/>
        </w:rPr>
        <w:t>PERFORMANCE BOND</w:t>
      </w:r>
      <w:r>
        <w:rPr>
          <w:color w:val="231F20"/>
          <w:spacing w:val="-45"/>
        </w:rPr>
        <w:t xml:space="preserve"> </w:t>
      </w:r>
      <w:r>
        <w:rPr>
          <w:color w:val="231F20"/>
        </w:rPr>
        <w:t>No.:</w:t>
      </w:r>
      <w:r>
        <w:rPr>
          <w:b w:val="0"/>
          <w:color w:val="231F20"/>
          <w:u w:val="single" w:color="221E1F"/>
        </w:rPr>
        <w:t xml:space="preserve"> </w:t>
      </w:r>
      <w:r>
        <w:rPr>
          <w:b w:val="0"/>
          <w:color w:val="231F20"/>
          <w:u w:val="single" w:color="221E1F"/>
        </w:rPr>
        <w:tab/>
      </w:r>
    </w:p>
    <w:p w14:paraId="123166C6" w14:textId="77777777" w:rsidR="005F5B22" w:rsidRDefault="005F5B22" w:rsidP="0007468A">
      <w:pPr>
        <w:pStyle w:val="BodyText"/>
        <w:spacing w:before="10"/>
        <w:ind w:right="720"/>
        <w:rPr>
          <w:sz w:val="23"/>
        </w:rPr>
      </w:pPr>
    </w:p>
    <w:p w14:paraId="0C4071C1" w14:textId="77777777" w:rsidR="005F5B22" w:rsidRDefault="00B0057A" w:rsidP="0007468A">
      <w:pPr>
        <w:spacing w:before="128"/>
        <w:ind w:left="128" w:right="720"/>
        <w:rPr>
          <w:i/>
        </w:rPr>
      </w:pPr>
      <w:r>
        <w:rPr>
          <w:b/>
          <w:color w:val="231F20"/>
        </w:rPr>
        <w:t>Guarantor: [</w:t>
      </w:r>
      <w:r>
        <w:rPr>
          <w:i/>
          <w:color w:val="231F20"/>
        </w:rPr>
        <w:t>Insert name and address of place of issue, unless indicated in the letterhead]</w:t>
      </w:r>
    </w:p>
    <w:p w14:paraId="1F58B8F4" w14:textId="77777777" w:rsidR="005F5B22" w:rsidRDefault="005F5B22" w:rsidP="0007468A">
      <w:pPr>
        <w:pStyle w:val="BodyText"/>
        <w:ind w:right="720"/>
        <w:rPr>
          <w:i/>
          <w:sz w:val="29"/>
        </w:rPr>
      </w:pPr>
    </w:p>
    <w:p w14:paraId="29BC3931" w14:textId="77777777" w:rsidR="005F5B22" w:rsidRDefault="00B0057A" w:rsidP="00B80B72">
      <w:pPr>
        <w:pStyle w:val="ListParagraph"/>
        <w:numPr>
          <w:ilvl w:val="0"/>
          <w:numId w:val="6"/>
        </w:numPr>
        <w:tabs>
          <w:tab w:val="left" w:pos="693"/>
          <w:tab w:val="left" w:pos="5938"/>
          <w:tab w:val="left" w:pos="9154"/>
          <w:tab w:val="left" w:pos="9761"/>
        </w:tabs>
        <w:spacing w:line="230" w:lineRule="auto"/>
        <w:ind w:left="576" w:right="576" w:hanging="576"/>
        <w:jc w:val="both"/>
      </w:pPr>
      <w:r>
        <w:rPr>
          <w:color w:val="231F20"/>
        </w:rPr>
        <w:t>By</w:t>
      </w:r>
      <w:r>
        <w:rPr>
          <w:color w:val="231F20"/>
          <w:spacing w:val="21"/>
        </w:rPr>
        <w:t xml:space="preserve"> </w:t>
      </w:r>
      <w:r>
        <w:rPr>
          <w:color w:val="231F20"/>
        </w:rPr>
        <w:t>this</w:t>
      </w:r>
      <w:r>
        <w:rPr>
          <w:color w:val="231F20"/>
          <w:spacing w:val="21"/>
        </w:rPr>
        <w:t xml:space="preserve"> </w:t>
      </w:r>
      <w:r>
        <w:rPr>
          <w:color w:val="231F20"/>
        </w:rPr>
        <w:t>Bond</w:t>
      </w:r>
      <w:r>
        <w:rPr>
          <w:color w:val="231F20"/>
          <w:u w:val="single" w:color="221E1F"/>
        </w:rPr>
        <w:t xml:space="preserve"> </w:t>
      </w:r>
      <w:r>
        <w:rPr>
          <w:color w:val="231F20"/>
          <w:u w:val="single" w:color="221E1F"/>
        </w:rPr>
        <w:tab/>
      </w:r>
      <w:r>
        <w:rPr>
          <w:color w:val="231F20"/>
        </w:rPr>
        <w:t xml:space="preserve">as Principal (hereinafter called “the Contractor”) and______________________________________________________________] as Surety (hereinafter called  “the  Surety”),  are  held  and  ﬁrmly </w:t>
      </w:r>
      <w:r>
        <w:rPr>
          <w:color w:val="231F20"/>
          <w:spacing w:val="15"/>
        </w:rPr>
        <w:t xml:space="preserve"> </w:t>
      </w:r>
      <w:r>
        <w:rPr>
          <w:color w:val="231F20"/>
        </w:rPr>
        <w:t xml:space="preserve">bound </w:t>
      </w:r>
      <w:r>
        <w:rPr>
          <w:color w:val="231F20"/>
          <w:spacing w:val="2"/>
        </w:rPr>
        <w:t xml:space="preserve"> </w:t>
      </w:r>
      <w:r>
        <w:rPr>
          <w:color w:val="231F20"/>
        </w:rPr>
        <w:t>unto</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as</w:t>
      </w:r>
      <w:r w:rsidR="00B80B72">
        <w:rPr>
          <w:color w:val="231F20"/>
        </w:rPr>
        <w:t xml:space="preserve"> </w:t>
      </w:r>
      <w:proofErr w:type="spellStart"/>
      <w:r w:rsidRPr="00062427">
        <w:rPr>
          <w:color w:val="231F20"/>
        </w:rPr>
        <w:t>Obligee</w:t>
      </w:r>
      <w:proofErr w:type="spellEnd"/>
      <w:r w:rsidRPr="00062427">
        <w:rPr>
          <w:color w:val="231F20"/>
        </w:rPr>
        <w:t xml:space="preserve"> </w:t>
      </w:r>
      <w:r>
        <w:rPr>
          <w:color w:val="231F20"/>
        </w:rPr>
        <w:t>(hereinafter</w:t>
      </w:r>
      <w:r>
        <w:rPr>
          <w:color w:val="231F20"/>
          <w:spacing w:val="-9"/>
        </w:rPr>
        <w:t xml:space="preserve"> </w:t>
      </w:r>
      <w:r>
        <w:rPr>
          <w:color w:val="231F20"/>
        </w:rPr>
        <w:t>called</w:t>
      </w:r>
      <w:r>
        <w:rPr>
          <w:color w:val="231F20"/>
          <w:spacing w:val="-9"/>
        </w:rPr>
        <w:t xml:space="preserve"> </w:t>
      </w:r>
      <w:r>
        <w:rPr>
          <w:color w:val="231F20"/>
        </w:rPr>
        <w:t>“the</w:t>
      </w:r>
      <w:r>
        <w:rPr>
          <w:color w:val="231F20"/>
          <w:spacing w:val="-8"/>
        </w:rPr>
        <w:t xml:space="preserve"> </w:t>
      </w:r>
      <w:r>
        <w:rPr>
          <w:color w:val="231F20"/>
        </w:rPr>
        <w:t>Procuring</w:t>
      </w:r>
      <w:r>
        <w:rPr>
          <w:color w:val="231F20"/>
          <w:spacing w:val="-8"/>
        </w:rPr>
        <w:t xml:space="preserve"> </w:t>
      </w:r>
      <w:r>
        <w:rPr>
          <w:color w:val="231F20"/>
        </w:rPr>
        <w:t>Entity”)</w:t>
      </w:r>
      <w:r>
        <w:rPr>
          <w:color w:val="231F20"/>
          <w:spacing w:val="-9"/>
        </w:rPr>
        <w:t xml:space="preserve"> </w:t>
      </w:r>
      <w:r>
        <w:rPr>
          <w:color w:val="231F20"/>
        </w:rPr>
        <w:t>in</w:t>
      </w:r>
      <w:r>
        <w:rPr>
          <w:color w:val="231F20"/>
          <w:spacing w:val="-8"/>
        </w:rPr>
        <w:t xml:space="preserve"> </w:t>
      </w:r>
      <w:r>
        <w:rPr>
          <w:color w:val="231F20"/>
        </w:rPr>
        <w:t>the</w:t>
      </w:r>
      <w:r>
        <w:rPr>
          <w:color w:val="231F20"/>
          <w:spacing w:val="-8"/>
        </w:rPr>
        <w:t xml:space="preserve"> </w:t>
      </w:r>
      <w:r>
        <w:rPr>
          <w:color w:val="231F20"/>
        </w:rPr>
        <w:t>amount</w:t>
      </w:r>
      <w:r>
        <w:rPr>
          <w:color w:val="231F20"/>
          <w:spacing w:val="-8"/>
        </w:rPr>
        <w:t xml:space="preserve"> </w:t>
      </w:r>
      <w:r>
        <w:rPr>
          <w:color w:val="231F20"/>
        </w:rPr>
        <w:t>of</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for</w:t>
      </w:r>
      <w:r>
        <w:rPr>
          <w:color w:val="231F20"/>
          <w:spacing w:val="-8"/>
        </w:rPr>
        <w:t xml:space="preserve"> </w:t>
      </w:r>
      <w:r>
        <w:rPr>
          <w:color w:val="231F20"/>
        </w:rPr>
        <w:t>the payment</w:t>
      </w:r>
      <w:r>
        <w:rPr>
          <w:color w:val="231F20"/>
          <w:spacing w:val="-18"/>
        </w:rPr>
        <w:t xml:space="preserve"> </w:t>
      </w:r>
      <w:r>
        <w:rPr>
          <w:color w:val="231F20"/>
        </w:rPr>
        <w:t>of</w:t>
      </w:r>
      <w:r>
        <w:rPr>
          <w:color w:val="231F20"/>
          <w:spacing w:val="-18"/>
        </w:rPr>
        <w:t xml:space="preserve"> </w:t>
      </w:r>
      <w:r>
        <w:rPr>
          <w:color w:val="231F20"/>
        </w:rPr>
        <w:t>which</w:t>
      </w:r>
      <w:r>
        <w:rPr>
          <w:color w:val="231F20"/>
          <w:spacing w:val="-18"/>
        </w:rPr>
        <w:t xml:space="preserve"> </w:t>
      </w:r>
      <w:r>
        <w:rPr>
          <w:color w:val="231F20"/>
        </w:rPr>
        <w:t>sum</w:t>
      </w:r>
      <w:r>
        <w:rPr>
          <w:color w:val="231F20"/>
          <w:spacing w:val="-18"/>
        </w:rPr>
        <w:t xml:space="preserve"> </w:t>
      </w:r>
      <w:r>
        <w:rPr>
          <w:color w:val="231F20"/>
        </w:rPr>
        <w:t>well</w:t>
      </w:r>
      <w:r>
        <w:rPr>
          <w:color w:val="231F20"/>
          <w:spacing w:val="-18"/>
        </w:rPr>
        <w:t xml:space="preserve"> </w:t>
      </w:r>
      <w:r>
        <w:rPr>
          <w:color w:val="231F20"/>
        </w:rPr>
        <w:t>and</w:t>
      </w:r>
      <w:r>
        <w:rPr>
          <w:color w:val="231F20"/>
          <w:spacing w:val="-18"/>
        </w:rPr>
        <w:t xml:space="preserve"> </w:t>
      </w:r>
      <w:r>
        <w:rPr>
          <w:color w:val="231F20"/>
        </w:rPr>
        <w:t>truly</w:t>
      </w:r>
      <w:r>
        <w:rPr>
          <w:color w:val="231F20"/>
          <w:spacing w:val="-18"/>
        </w:rPr>
        <w:t xml:space="preserve"> </w:t>
      </w:r>
      <w:r>
        <w:rPr>
          <w:color w:val="231F20"/>
        </w:rPr>
        <w:t>to</w:t>
      </w:r>
      <w:r>
        <w:rPr>
          <w:color w:val="231F20"/>
          <w:spacing w:val="-18"/>
        </w:rPr>
        <w:t xml:space="preserve"> </w:t>
      </w:r>
      <w:r>
        <w:rPr>
          <w:color w:val="231F20"/>
        </w:rPr>
        <w:t>be</w:t>
      </w:r>
      <w:r>
        <w:rPr>
          <w:color w:val="231F20"/>
          <w:spacing w:val="-18"/>
        </w:rPr>
        <w:t xml:space="preserve"> </w:t>
      </w:r>
      <w:r>
        <w:rPr>
          <w:color w:val="231F20"/>
        </w:rPr>
        <w:t>made</w:t>
      </w:r>
      <w:r>
        <w:rPr>
          <w:color w:val="231F20"/>
          <w:spacing w:val="-18"/>
        </w:rPr>
        <w:t xml:space="preserve"> </w:t>
      </w:r>
      <w:r>
        <w:rPr>
          <w:color w:val="231F20"/>
        </w:rPr>
        <w:t>in</w:t>
      </w:r>
      <w:r>
        <w:rPr>
          <w:color w:val="231F20"/>
          <w:spacing w:val="-18"/>
        </w:rPr>
        <w:t xml:space="preserve"> </w:t>
      </w:r>
      <w:r>
        <w:rPr>
          <w:color w:val="231F20"/>
        </w:rPr>
        <w:t>the</w:t>
      </w:r>
      <w:r>
        <w:rPr>
          <w:color w:val="231F20"/>
          <w:spacing w:val="-18"/>
        </w:rPr>
        <w:t xml:space="preserve"> </w:t>
      </w:r>
      <w:r>
        <w:rPr>
          <w:color w:val="231F20"/>
        </w:rPr>
        <w:t>types</w:t>
      </w:r>
      <w:r>
        <w:rPr>
          <w:color w:val="231F20"/>
          <w:spacing w:val="-18"/>
        </w:rPr>
        <w:t xml:space="preserve"> </w:t>
      </w:r>
      <w:r>
        <w:rPr>
          <w:color w:val="231F20"/>
        </w:rPr>
        <w:t>and</w:t>
      </w:r>
      <w:r>
        <w:rPr>
          <w:color w:val="231F20"/>
          <w:spacing w:val="-18"/>
        </w:rPr>
        <w:t xml:space="preserve"> </w:t>
      </w:r>
      <w:r>
        <w:rPr>
          <w:color w:val="231F20"/>
        </w:rPr>
        <w:t>proportions</w:t>
      </w:r>
      <w:r>
        <w:rPr>
          <w:color w:val="231F20"/>
          <w:spacing w:val="-18"/>
        </w:rPr>
        <w:t xml:space="preserve"> </w:t>
      </w:r>
      <w:r>
        <w:rPr>
          <w:color w:val="231F20"/>
        </w:rPr>
        <w:t>of</w:t>
      </w:r>
      <w:r>
        <w:rPr>
          <w:color w:val="231F20"/>
          <w:spacing w:val="-18"/>
        </w:rPr>
        <w:t xml:space="preserve"> </w:t>
      </w:r>
      <w:r>
        <w:rPr>
          <w:color w:val="231F20"/>
        </w:rPr>
        <w:t>currencies</w:t>
      </w:r>
      <w:r>
        <w:rPr>
          <w:color w:val="231F20"/>
          <w:spacing w:val="-18"/>
        </w:rPr>
        <w:t xml:space="preserve"> </w:t>
      </w:r>
      <w:r>
        <w:rPr>
          <w:color w:val="231F20"/>
        </w:rPr>
        <w:t>in</w:t>
      </w:r>
      <w:r>
        <w:rPr>
          <w:color w:val="231F20"/>
          <w:spacing w:val="-18"/>
        </w:rPr>
        <w:t xml:space="preserve"> </w:t>
      </w:r>
      <w:r>
        <w:rPr>
          <w:color w:val="231F20"/>
        </w:rPr>
        <w:t>which</w:t>
      </w:r>
      <w:r>
        <w:rPr>
          <w:color w:val="231F20"/>
          <w:spacing w:val="-18"/>
        </w:rPr>
        <w:t xml:space="preserve"> </w:t>
      </w:r>
      <w:r>
        <w:rPr>
          <w:color w:val="231F20"/>
        </w:rPr>
        <w:t>the</w:t>
      </w:r>
      <w:r>
        <w:rPr>
          <w:color w:val="231F20"/>
          <w:spacing w:val="-18"/>
        </w:rPr>
        <w:t xml:space="preserve"> </w:t>
      </w:r>
      <w:r>
        <w:rPr>
          <w:color w:val="231F20"/>
        </w:rPr>
        <w:t>Contract Price</w:t>
      </w:r>
      <w:r>
        <w:rPr>
          <w:color w:val="231F20"/>
          <w:spacing w:val="-22"/>
        </w:rPr>
        <w:t xml:space="preserve"> </w:t>
      </w:r>
      <w:r>
        <w:rPr>
          <w:color w:val="231F20"/>
        </w:rPr>
        <w:t>is</w:t>
      </w:r>
      <w:r>
        <w:rPr>
          <w:color w:val="231F20"/>
          <w:spacing w:val="-22"/>
        </w:rPr>
        <w:t xml:space="preserve"> </w:t>
      </w:r>
      <w:r>
        <w:rPr>
          <w:color w:val="231F20"/>
        </w:rPr>
        <w:t>payable,</w:t>
      </w:r>
      <w:r>
        <w:rPr>
          <w:color w:val="231F20"/>
          <w:spacing w:val="-22"/>
        </w:rPr>
        <w:t xml:space="preserve"> </w:t>
      </w:r>
      <w:r>
        <w:rPr>
          <w:color w:val="231F20"/>
        </w:rPr>
        <w:t>the</w:t>
      </w:r>
      <w:r>
        <w:rPr>
          <w:color w:val="231F20"/>
          <w:spacing w:val="-22"/>
        </w:rPr>
        <w:t xml:space="preserve"> </w:t>
      </w:r>
      <w:r>
        <w:rPr>
          <w:color w:val="231F20"/>
        </w:rPr>
        <w:t>Contractor</w:t>
      </w:r>
      <w:r>
        <w:rPr>
          <w:color w:val="231F20"/>
          <w:spacing w:val="-22"/>
        </w:rPr>
        <w:t xml:space="preserve"> </w:t>
      </w:r>
      <w:r>
        <w:rPr>
          <w:color w:val="231F20"/>
        </w:rPr>
        <w:t>and</w:t>
      </w:r>
      <w:r>
        <w:rPr>
          <w:color w:val="231F20"/>
          <w:spacing w:val="-22"/>
        </w:rPr>
        <w:t xml:space="preserve"> </w:t>
      </w:r>
      <w:r>
        <w:rPr>
          <w:color w:val="231F20"/>
        </w:rPr>
        <w:t>the</w:t>
      </w:r>
      <w:r>
        <w:rPr>
          <w:color w:val="231F20"/>
          <w:spacing w:val="-22"/>
        </w:rPr>
        <w:t xml:space="preserve"> </w:t>
      </w:r>
      <w:r>
        <w:rPr>
          <w:color w:val="231F20"/>
        </w:rPr>
        <w:t>Surety</w:t>
      </w:r>
      <w:r>
        <w:rPr>
          <w:color w:val="231F20"/>
          <w:spacing w:val="-22"/>
        </w:rPr>
        <w:t xml:space="preserve"> </w:t>
      </w:r>
      <w:r>
        <w:rPr>
          <w:color w:val="231F20"/>
        </w:rPr>
        <w:t>bind</w:t>
      </w:r>
      <w:r>
        <w:rPr>
          <w:color w:val="231F20"/>
          <w:spacing w:val="-22"/>
        </w:rPr>
        <w:t xml:space="preserve"> </w:t>
      </w:r>
      <w:r>
        <w:rPr>
          <w:color w:val="231F20"/>
        </w:rPr>
        <w:t>themselves,</w:t>
      </w:r>
      <w:r>
        <w:rPr>
          <w:color w:val="231F20"/>
          <w:spacing w:val="-22"/>
        </w:rPr>
        <w:t xml:space="preserve"> </w:t>
      </w:r>
      <w:r>
        <w:rPr>
          <w:color w:val="231F20"/>
        </w:rPr>
        <w:t>their</w:t>
      </w:r>
      <w:r>
        <w:rPr>
          <w:color w:val="231F20"/>
          <w:spacing w:val="-22"/>
        </w:rPr>
        <w:t xml:space="preserve"> </w:t>
      </w:r>
      <w:r>
        <w:rPr>
          <w:color w:val="231F20"/>
        </w:rPr>
        <w:t>heirs,</w:t>
      </w:r>
      <w:r>
        <w:rPr>
          <w:color w:val="231F20"/>
          <w:spacing w:val="-22"/>
        </w:rPr>
        <w:t xml:space="preserve"> </w:t>
      </w:r>
      <w:r>
        <w:rPr>
          <w:color w:val="231F20"/>
        </w:rPr>
        <w:t>executors,</w:t>
      </w:r>
      <w:r>
        <w:rPr>
          <w:color w:val="231F20"/>
          <w:spacing w:val="-22"/>
        </w:rPr>
        <w:t xml:space="preserve"> </w:t>
      </w:r>
      <w:r>
        <w:rPr>
          <w:color w:val="231F20"/>
        </w:rPr>
        <w:t>administrators,</w:t>
      </w:r>
      <w:r>
        <w:rPr>
          <w:color w:val="231F20"/>
          <w:spacing w:val="-22"/>
        </w:rPr>
        <w:t xml:space="preserve"> </w:t>
      </w:r>
      <w:r>
        <w:rPr>
          <w:color w:val="231F20"/>
        </w:rPr>
        <w:t>successors and</w:t>
      </w:r>
      <w:r>
        <w:rPr>
          <w:color w:val="231F20"/>
          <w:spacing w:val="-24"/>
        </w:rPr>
        <w:t xml:space="preserve"> </w:t>
      </w:r>
      <w:r>
        <w:rPr>
          <w:color w:val="231F20"/>
        </w:rPr>
        <w:t>assigns,</w:t>
      </w:r>
      <w:r>
        <w:rPr>
          <w:color w:val="231F20"/>
          <w:spacing w:val="-23"/>
        </w:rPr>
        <w:t xml:space="preserve"> </w:t>
      </w:r>
      <w:r>
        <w:rPr>
          <w:color w:val="231F20"/>
        </w:rPr>
        <w:t>jointly</w:t>
      </w:r>
      <w:r>
        <w:rPr>
          <w:color w:val="231F20"/>
          <w:spacing w:val="-24"/>
        </w:rPr>
        <w:t xml:space="preserve"> </w:t>
      </w:r>
      <w:r>
        <w:rPr>
          <w:color w:val="231F20"/>
        </w:rPr>
        <w:t>and</w:t>
      </w:r>
      <w:r>
        <w:rPr>
          <w:color w:val="231F20"/>
          <w:spacing w:val="-24"/>
        </w:rPr>
        <w:t xml:space="preserve"> </w:t>
      </w:r>
      <w:r>
        <w:rPr>
          <w:color w:val="231F20"/>
        </w:rPr>
        <w:t>severally,</w:t>
      </w:r>
      <w:r>
        <w:rPr>
          <w:color w:val="231F20"/>
          <w:spacing w:val="-24"/>
        </w:rPr>
        <w:t xml:space="preserve"> </w:t>
      </w:r>
      <w:r>
        <w:rPr>
          <w:color w:val="231F20"/>
        </w:rPr>
        <w:t>ﬁrmly</w:t>
      </w:r>
      <w:r>
        <w:rPr>
          <w:color w:val="231F20"/>
          <w:spacing w:val="-24"/>
        </w:rPr>
        <w:t xml:space="preserve"> </w:t>
      </w:r>
      <w:r>
        <w:rPr>
          <w:color w:val="231F20"/>
        </w:rPr>
        <w:t>by</w:t>
      </w:r>
      <w:r>
        <w:rPr>
          <w:color w:val="231F20"/>
          <w:spacing w:val="-24"/>
        </w:rPr>
        <w:t xml:space="preserve"> </w:t>
      </w:r>
      <w:r>
        <w:rPr>
          <w:color w:val="231F20"/>
        </w:rPr>
        <w:t>these</w:t>
      </w:r>
      <w:r>
        <w:rPr>
          <w:color w:val="231F20"/>
          <w:spacing w:val="-24"/>
        </w:rPr>
        <w:t xml:space="preserve"> </w:t>
      </w:r>
      <w:r>
        <w:rPr>
          <w:color w:val="231F20"/>
        </w:rPr>
        <w:t>presents.</w:t>
      </w:r>
    </w:p>
    <w:p w14:paraId="34EACA65" w14:textId="77777777" w:rsidR="005F5B22" w:rsidRDefault="00B0057A" w:rsidP="0007468A">
      <w:pPr>
        <w:pStyle w:val="ListParagraph"/>
        <w:numPr>
          <w:ilvl w:val="0"/>
          <w:numId w:val="6"/>
        </w:numPr>
        <w:tabs>
          <w:tab w:val="left" w:pos="692"/>
          <w:tab w:val="left" w:pos="693"/>
        </w:tabs>
        <w:spacing w:before="241" w:line="248" w:lineRule="exact"/>
        <w:ind w:left="692" w:right="720"/>
      </w:pPr>
      <w:r>
        <w:rPr>
          <w:color w:val="231F20"/>
        </w:rPr>
        <w:t>WHEREAS the Contractor has entered into a written Agreement with the Procuring Entity dated</w:t>
      </w:r>
      <w:r>
        <w:rPr>
          <w:color w:val="231F20"/>
          <w:spacing w:val="30"/>
        </w:rPr>
        <w:t xml:space="preserve"> </w:t>
      </w:r>
      <w:r>
        <w:rPr>
          <w:color w:val="231F20"/>
        </w:rPr>
        <w:t>the</w:t>
      </w:r>
    </w:p>
    <w:p w14:paraId="2E634402" w14:textId="77777777" w:rsidR="005F5B22" w:rsidRDefault="00B0057A" w:rsidP="0007468A">
      <w:pPr>
        <w:pStyle w:val="BodyText"/>
        <w:tabs>
          <w:tab w:val="left" w:pos="2387"/>
          <w:tab w:val="left" w:pos="4351"/>
          <w:tab w:val="left" w:pos="6796"/>
        </w:tabs>
        <w:spacing w:before="4" w:line="230" w:lineRule="auto"/>
        <w:ind w:left="704" w:right="720"/>
        <w:jc w:val="both"/>
      </w:pPr>
      <w:r>
        <w:rPr>
          <w:color w:val="231F20"/>
          <w:w w:val="400"/>
          <w:u w:val="single" w:color="221E1F"/>
        </w:rPr>
        <w:t xml:space="preserve"> </w:t>
      </w:r>
      <w:r>
        <w:rPr>
          <w:color w:val="231F20"/>
          <w:u w:val="single" w:color="221E1F"/>
        </w:rPr>
        <w:tab/>
      </w:r>
      <w:r>
        <w:rPr>
          <w:color w:val="231F20"/>
        </w:rPr>
        <w:t>day</w:t>
      </w:r>
      <w:r>
        <w:rPr>
          <w:color w:val="231F20"/>
          <w:spacing w:val="-23"/>
        </w:rPr>
        <w:t xml:space="preserve"> </w:t>
      </w:r>
      <w:r>
        <w:rPr>
          <w:color w:val="231F20"/>
        </w:rPr>
        <w:t>of</w:t>
      </w:r>
      <w:r>
        <w:rPr>
          <w:color w:val="231F20"/>
          <w:u w:val="single" w:color="221E1F"/>
        </w:rPr>
        <w:t xml:space="preserve"> </w:t>
      </w:r>
      <w:r>
        <w:rPr>
          <w:color w:val="231F20"/>
          <w:u w:val="single" w:color="221E1F"/>
        </w:rPr>
        <w:tab/>
      </w:r>
      <w:r>
        <w:rPr>
          <w:color w:val="231F20"/>
        </w:rPr>
        <w:t xml:space="preserve">, </w:t>
      </w:r>
      <w:proofErr w:type="gramStart"/>
      <w:r>
        <w:rPr>
          <w:color w:val="231F20"/>
        </w:rPr>
        <w:t>20</w:t>
      </w:r>
      <w:r>
        <w:rPr>
          <w:color w:val="231F20"/>
          <w:spacing w:val="-15"/>
        </w:rPr>
        <w:t xml:space="preserve"> </w:t>
      </w:r>
      <w:r>
        <w:rPr>
          <w:color w:val="231F20"/>
        </w:rPr>
        <w:t>,</w:t>
      </w:r>
      <w:proofErr w:type="gramEnd"/>
      <w:r>
        <w:rPr>
          <w:color w:val="231F20"/>
          <w:spacing w:val="-18"/>
        </w:rPr>
        <w:t xml:space="preserve"> </w:t>
      </w:r>
      <w:r>
        <w:rPr>
          <w:color w:val="231F20"/>
        </w:rPr>
        <w:t>for</w:t>
      </w:r>
      <w:r>
        <w:rPr>
          <w:color w:val="231F20"/>
          <w:u w:val="single" w:color="221E1F"/>
        </w:rPr>
        <w:t xml:space="preserve"> </w:t>
      </w:r>
      <w:r>
        <w:rPr>
          <w:color w:val="231F20"/>
          <w:u w:val="single" w:color="221E1F"/>
        </w:rPr>
        <w:tab/>
      </w:r>
      <w:r>
        <w:rPr>
          <w:color w:val="231F20"/>
        </w:rPr>
        <w:t>in</w:t>
      </w:r>
      <w:r>
        <w:rPr>
          <w:color w:val="231F20"/>
          <w:spacing w:val="-18"/>
        </w:rPr>
        <w:t xml:space="preserve"> </w:t>
      </w:r>
      <w:r>
        <w:rPr>
          <w:color w:val="231F20"/>
        </w:rPr>
        <w:t>accordance</w:t>
      </w:r>
      <w:r>
        <w:rPr>
          <w:color w:val="231F20"/>
          <w:spacing w:val="-18"/>
        </w:rPr>
        <w:t xml:space="preserve"> </w:t>
      </w:r>
      <w:r>
        <w:rPr>
          <w:color w:val="231F20"/>
        </w:rPr>
        <w:t>with</w:t>
      </w:r>
      <w:r>
        <w:rPr>
          <w:color w:val="231F20"/>
          <w:spacing w:val="-18"/>
        </w:rPr>
        <w:t xml:space="preserve"> </w:t>
      </w:r>
      <w:r>
        <w:rPr>
          <w:color w:val="231F20"/>
        </w:rPr>
        <w:t>the</w:t>
      </w:r>
      <w:r>
        <w:rPr>
          <w:color w:val="231F20"/>
          <w:spacing w:val="-18"/>
        </w:rPr>
        <w:t xml:space="preserve"> </w:t>
      </w:r>
      <w:r>
        <w:rPr>
          <w:color w:val="231F20"/>
        </w:rPr>
        <w:t>documents,</w:t>
      </w:r>
      <w:r>
        <w:rPr>
          <w:color w:val="231F20"/>
          <w:spacing w:val="-18"/>
        </w:rPr>
        <w:t xml:space="preserve"> </w:t>
      </w:r>
      <w:r>
        <w:rPr>
          <w:color w:val="231F20"/>
        </w:rPr>
        <w:t xml:space="preserve">plans, speciﬁcations, and amendments thereto, which to the extent herein provided </w:t>
      </w:r>
      <w:r>
        <w:rPr>
          <w:color w:val="231F20"/>
          <w:spacing w:val="-3"/>
        </w:rPr>
        <w:t xml:space="preserve">for, </w:t>
      </w:r>
      <w:r>
        <w:rPr>
          <w:color w:val="231F20"/>
        </w:rPr>
        <w:t>are by reference made part hereof</w:t>
      </w:r>
      <w:r>
        <w:rPr>
          <w:color w:val="231F20"/>
          <w:spacing w:val="-23"/>
        </w:rPr>
        <w:t xml:space="preserve"> </w:t>
      </w:r>
      <w:r>
        <w:rPr>
          <w:color w:val="231F20"/>
        </w:rPr>
        <w:t>and</w:t>
      </w:r>
      <w:r>
        <w:rPr>
          <w:color w:val="231F20"/>
          <w:spacing w:val="-23"/>
        </w:rPr>
        <w:t xml:space="preserve"> </w:t>
      </w:r>
      <w:r>
        <w:rPr>
          <w:color w:val="231F20"/>
        </w:rPr>
        <w:t>are</w:t>
      </w:r>
      <w:r>
        <w:rPr>
          <w:color w:val="231F20"/>
          <w:spacing w:val="-23"/>
        </w:rPr>
        <w:t xml:space="preserve"> </w:t>
      </w:r>
      <w:r>
        <w:rPr>
          <w:color w:val="231F20"/>
        </w:rPr>
        <w:t>hereinafter</w:t>
      </w:r>
      <w:r>
        <w:rPr>
          <w:color w:val="231F20"/>
          <w:spacing w:val="-23"/>
        </w:rPr>
        <w:t xml:space="preserve"> </w:t>
      </w:r>
      <w:r>
        <w:rPr>
          <w:color w:val="231F20"/>
        </w:rPr>
        <w:t>referred</w:t>
      </w:r>
      <w:r>
        <w:rPr>
          <w:color w:val="231F20"/>
          <w:spacing w:val="-23"/>
        </w:rPr>
        <w:t xml:space="preserve"> </w:t>
      </w:r>
      <w:r>
        <w:rPr>
          <w:color w:val="231F20"/>
        </w:rPr>
        <w:t>to</w:t>
      </w:r>
      <w:r>
        <w:rPr>
          <w:color w:val="231F20"/>
          <w:spacing w:val="-23"/>
        </w:rPr>
        <w:t xml:space="preserve"> </w:t>
      </w:r>
      <w:r>
        <w:rPr>
          <w:color w:val="231F20"/>
        </w:rPr>
        <w:t>as</w:t>
      </w:r>
      <w:r>
        <w:rPr>
          <w:color w:val="231F20"/>
          <w:spacing w:val="-22"/>
        </w:rPr>
        <w:t xml:space="preserve"> </w:t>
      </w:r>
      <w:r>
        <w:rPr>
          <w:color w:val="231F20"/>
        </w:rPr>
        <w:t>the</w:t>
      </w:r>
      <w:r>
        <w:rPr>
          <w:color w:val="231F20"/>
          <w:spacing w:val="-23"/>
        </w:rPr>
        <w:t xml:space="preserve"> </w:t>
      </w:r>
      <w:r>
        <w:rPr>
          <w:color w:val="231F20"/>
        </w:rPr>
        <w:t>Contract.</w:t>
      </w:r>
    </w:p>
    <w:p w14:paraId="3134C6DC" w14:textId="77777777" w:rsidR="005F5B22" w:rsidRDefault="00B0057A" w:rsidP="0007468A">
      <w:pPr>
        <w:pStyle w:val="ListParagraph"/>
        <w:numPr>
          <w:ilvl w:val="0"/>
          <w:numId w:val="6"/>
        </w:numPr>
        <w:tabs>
          <w:tab w:val="left" w:pos="693"/>
        </w:tabs>
        <w:spacing w:before="246" w:line="230" w:lineRule="auto"/>
        <w:ind w:right="720" w:hanging="576"/>
        <w:jc w:val="both"/>
      </w:pPr>
      <w:r>
        <w:rPr>
          <w:color w:val="231F20"/>
          <w:spacing w:val="-6"/>
        </w:rPr>
        <w:t>NOW,</w:t>
      </w:r>
      <w:r>
        <w:rPr>
          <w:color w:val="231F20"/>
          <w:spacing w:val="-26"/>
        </w:rPr>
        <w:t xml:space="preserve"> </w:t>
      </w:r>
      <w:r>
        <w:rPr>
          <w:color w:val="231F20"/>
        </w:rPr>
        <w:t>THEREFORE,</w:t>
      </w:r>
      <w:r>
        <w:rPr>
          <w:color w:val="231F20"/>
          <w:spacing w:val="-22"/>
        </w:rPr>
        <w:t xml:space="preserve"> </w:t>
      </w:r>
      <w:r>
        <w:rPr>
          <w:color w:val="231F20"/>
        </w:rPr>
        <w:t>the</w:t>
      </w:r>
      <w:r>
        <w:rPr>
          <w:color w:val="231F20"/>
          <w:spacing w:val="-22"/>
        </w:rPr>
        <w:t xml:space="preserve"> </w:t>
      </w:r>
      <w:r>
        <w:rPr>
          <w:color w:val="231F20"/>
        </w:rPr>
        <w:t>Condition</w:t>
      </w:r>
      <w:r>
        <w:rPr>
          <w:color w:val="231F20"/>
          <w:spacing w:val="-22"/>
        </w:rPr>
        <w:t xml:space="preserve"> </w:t>
      </w:r>
      <w:r>
        <w:rPr>
          <w:color w:val="231F20"/>
        </w:rPr>
        <w:t>of</w:t>
      </w:r>
      <w:r>
        <w:rPr>
          <w:color w:val="231F20"/>
          <w:spacing w:val="-22"/>
        </w:rPr>
        <w:t xml:space="preserve"> </w:t>
      </w:r>
      <w:r>
        <w:rPr>
          <w:color w:val="231F20"/>
        </w:rPr>
        <w:t>this</w:t>
      </w:r>
      <w:r>
        <w:rPr>
          <w:color w:val="231F20"/>
          <w:spacing w:val="-22"/>
        </w:rPr>
        <w:t xml:space="preserve"> </w:t>
      </w:r>
      <w:r>
        <w:rPr>
          <w:color w:val="231F20"/>
        </w:rPr>
        <w:t>Obligation</w:t>
      </w:r>
      <w:r>
        <w:rPr>
          <w:color w:val="231F20"/>
          <w:spacing w:val="-22"/>
        </w:rPr>
        <w:t xml:space="preserve"> </w:t>
      </w:r>
      <w:r>
        <w:rPr>
          <w:color w:val="231F20"/>
        </w:rPr>
        <w:t>is</w:t>
      </w:r>
      <w:r>
        <w:rPr>
          <w:color w:val="231F20"/>
          <w:spacing w:val="-22"/>
        </w:rPr>
        <w:t xml:space="preserve"> </w:t>
      </w:r>
      <w:r>
        <w:rPr>
          <w:color w:val="231F20"/>
        </w:rPr>
        <w:t>such</w:t>
      </w:r>
      <w:r>
        <w:rPr>
          <w:color w:val="231F20"/>
          <w:spacing w:val="-22"/>
        </w:rPr>
        <w:t xml:space="preserve"> </w:t>
      </w:r>
      <w:r>
        <w:rPr>
          <w:color w:val="231F20"/>
        </w:rPr>
        <w:t>that,</w:t>
      </w:r>
      <w:r>
        <w:rPr>
          <w:color w:val="231F20"/>
          <w:spacing w:val="-22"/>
        </w:rPr>
        <w:t xml:space="preserve"> </w:t>
      </w:r>
      <w:r>
        <w:rPr>
          <w:color w:val="231F20"/>
        </w:rPr>
        <w:t>if</w:t>
      </w:r>
      <w:r>
        <w:rPr>
          <w:color w:val="231F20"/>
          <w:spacing w:val="-22"/>
        </w:rPr>
        <w:t xml:space="preserve"> </w:t>
      </w:r>
      <w:r>
        <w:rPr>
          <w:color w:val="231F20"/>
        </w:rPr>
        <w:t>the</w:t>
      </w:r>
      <w:r>
        <w:rPr>
          <w:color w:val="231F20"/>
          <w:spacing w:val="-22"/>
        </w:rPr>
        <w:t xml:space="preserve"> </w:t>
      </w:r>
      <w:r>
        <w:rPr>
          <w:color w:val="231F20"/>
        </w:rPr>
        <w:t>Contractor</w:t>
      </w:r>
      <w:r>
        <w:rPr>
          <w:color w:val="231F20"/>
          <w:spacing w:val="-22"/>
        </w:rPr>
        <w:t xml:space="preserve"> </w:t>
      </w:r>
      <w:r>
        <w:rPr>
          <w:color w:val="231F20"/>
        </w:rPr>
        <w:t>shall</w:t>
      </w:r>
      <w:r>
        <w:rPr>
          <w:color w:val="231F20"/>
          <w:spacing w:val="-22"/>
        </w:rPr>
        <w:t xml:space="preserve"> </w:t>
      </w:r>
      <w:r>
        <w:rPr>
          <w:color w:val="231F20"/>
        </w:rPr>
        <w:t>promptly</w:t>
      </w:r>
      <w:r>
        <w:rPr>
          <w:color w:val="231F20"/>
          <w:spacing w:val="-22"/>
        </w:rPr>
        <w:t xml:space="preserve"> </w:t>
      </w:r>
      <w:r>
        <w:rPr>
          <w:color w:val="231F20"/>
        </w:rPr>
        <w:t>and</w:t>
      </w:r>
      <w:r>
        <w:rPr>
          <w:color w:val="231F20"/>
          <w:spacing w:val="-22"/>
        </w:rPr>
        <w:t xml:space="preserve"> </w:t>
      </w:r>
      <w:r>
        <w:rPr>
          <w:color w:val="231F20"/>
        </w:rPr>
        <w:t>faithfully perform the said Contract (including any amendments thereto), then this obligation shall be null and void; otherwise, it shall remain in full force and effect. Whenever the Contractor shall be, and declared by the Procuring Entity to be, in default under the Contract, the Procuring Entity having performed the Procuring Entity's</w:t>
      </w:r>
      <w:r>
        <w:rPr>
          <w:color w:val="231F20"/>
          <w:spacing w:val="-24"/>
        </w:rPr>
        <w:t xml:space="preserve"> </w:t>
      </w:r>
      <w:r>
        <w:rPr>
          <w:color w:val="231F20"/>
        </w:rPr>
        <w:t>obligations</w:t>
      </w:r>
      <w:r>
        <w:rPr>
          <w:color w:val="231F20"/>
          <w:spacing w:val="-24"/>
        </w:rPr>
        <w:t xml:space="preserve"> </w:t>
      </w:r>
      <w:r>
        <w:rPr>
          <w:color w:val="231F20"/>
        </w:rPr>
        <w:t>thereunder,</w:t>
      </w:r>
      <w:r>
        <w:rPr>
          <w:color w:val="231F20"/>
          <w:spacing w:val="-24"/>
        </w:rPr>
        <w:t xml:space="preserve"> </w:t>
      </w:r>
      <w:r>
        <w:rPr>
          <w:color w:val="231F20"/>
        </w:rPr>
        <w:t>the</w:t>
      </w:r>
      <w:r>
        <w:rPr>
          <w:color w:val="231F20"/>
          <w:spacing w:val="-24"/>
        </w:rPr>
        <w:t xml:space="preserve"> </w:t>
      </w:r>
      <w:r>
        <w:rPr>
          <w:color w:val="231F20"/>
        </w:rPr>
        <w:t>Surety</w:t>
      </w:r>
      <w:r>
        <w:rPr>
          <w:color w:val="231F20"/>
          <w:spacing w:val="-24"/>
        </w:rPr>
        <w:t xml:space="preserve"> </w:t>
      </w:r>
      <w:r>
        <w:rPr>
          <w:color w:val="231F20"/>
        </w:rPr>
        <w:t>may</w:t>
      </w:r>
      <w:r>
        <w:rPr>
          <w:color w:val="231F20"/>
          <w:spacing w:val="-24"/>
        </w:rPr>
        <w:t xml:space="preserve"> </w:t>
      </w:r>
      <w:r>
        <w:rPr>
          <w:color w:val="231F20"/>
        </w:rPr>
        <w:t>promptly</w:t>
      </w:r>
      <w:r>
        <w:rPr>
          <w:color w:val="231F20"/>
          <w:spacing w:val="-24"/>
        </w:rPr>
        <w:t xml:space="preserve"> </w:t>
      </w:r>
      <w:r>
        <w:rPr>
          <w:color w:val="231F20"/>
        </w:rPr>
        <w:t>remedy</w:t>
      </w:r>
      <w:r>
        <w:rPr>
          <w:color w:val="231F20"/>
          <w:spacing w:val="-24"/>
        </w:rPr>
        <w:t xml:space="preserve"> </w:t>
      </w:r>
      <w:r>
        <w:rPr>
          <w:color w:val="231F20"/>
        </w:rPr>
        <w:t>the</w:t>
      </w:r>
      <w:r>
        <w:rPr>
          <w:color w:val="231F20"/>
          <w:spacing w:val="-24"/>
        </w:rPr>
        <w:t xml:space="preserve"> </w:t>
      </w:r>
      <w:r>
        <w:rPr>
          <w:color w:val="231F20"/>
        </w:rPr>
        <w:t>default,</w:t>
      </w:r>
      <w:r>
        <w:rPr>
          <w:color w:val="231F20"/>
          <w:spacing w:val="-24"/>
        </w:rPr>
        <w:t xml:space="preserve"> </w:t>
      </w:r>
      <w:r>
        <w:rPr>
          <w:color w:val="231F20"/>
        </w:rPr>
        <w:t>or</w:t>
      </w:r>
      <w:r>
        <w:rPr>
          <w:color w:val="231F20"/>
          <w:spacing w:val="-24"/>
        </w:rPr>
        <w:t xml:space="preserve"> </w:t>
      </w:r>
      <w:r>
        <w:rPr>
          <w:color w:val="231F20"/>
        </w:rPr>
        <w:t>shall</w:t>
      </w:r>
      <w:r>
        <w:rPr>
          <w:color w:val="231F20"/>
          <w:spacing w:val="-24"/>
        </w:rPr>
        <w:t xml:space="preserve"> </w:t>
      </w:r>
      <w:r>
        <w:rPr>
          <w:color w:val="231F20"/>
        </w:rPr>
        <w:t>promptly:</w:t>
      </w:r>
    </w:p>
    <w:p w14:paraId="50BDC05C" w14:textId="77777777" w:rsidR="005F5B22" w:rsidRDefault="00B0057A" w:rsidP="0007468A">
      <w:pPr>
        <w:pStyle w:val="ListParagraph"/>
        <w:numPr>
          <w:ilvl w:val="1"/>
          <w:numId w:val="6"/>
        </w:numPr>
        <w:tabs>
          <w:tab w:val="left" w:pos="1118"/>
          <w:tab w:val="left" w:pos="1119"/>
        </w:tabs>
        <w:spacing w:before="44"/>
        <w:ind w:right="720" w:hanging="419"/>
      </w:pPr>
      <w:r>
        <w:rPr>
          <w:color w:val="231F20"/>
        </w:rPr>
        <w:t>complete</w:t>
      </w:r>
      <w:r>
        <w:rPr>
          <w:color w:val="231F20"/>
          <w:spacing w:val="-23"/>
        </w:rPr>
        <w:t xml:space="preserve"> </w:t>
      </w:r>
      <w:r>
        <w:rPr>
          <w:color w:val="231F20"/>
        </w:rPr>
        <w:t>the</w:t>
      </w:r>
      <w:r>
        <w:rPr>
          <w:color w:val="231F20"/>
          <w:spacing w:val="-23"/>
        </w:rPr>
        <w:t xml:space="preserve"> </w:t>
      </w:r>
      <w:r>
        <w:rPr>
          <w:color w:val="231F20"/>
        </w:rPr>
        <w:t>Contract</w:t>
      </w:r>
      <w:r>
        <w:rPr>
          <w:color w:val="231F20"/>
          <w:spacing w:val="-23"/>
        </w:rPr>
        <w:t xml:space="preserve"> </w:t>
      </w:r>
      <w:r>
        <w:rPr>
          <w:color w:val="231F20"/>
        </w:rPr>
        <w:t>in</w:t>
      </w:r>
      <w:r>
        <w:rPr>
          <w:color w:val="231F20"/>
          <w:spacing w:val="-23"/>
        </w:rPr>
        <w:t xml:space="preserve"> </w:t>
      </w:r>
      <w:r>
        <w:rPr>
          <w:color w:val="231F20"/>
        </w:rPr>
        <w:t>accordance</w:t>
      </w:r>
      <w:r>
        <w:rPr>
          <w:color w:val="231F20"/>
          <w:spacing w:val="-23"/>
        </w:rPr>
        <w:t xml:space="preserve"> </w:t>
      </w:r>
      <w:r>
        <w:rPr>
          <w:color w:val="231F20"/>
        </w:rPr>
        <w:t>with</w:t>
      </w:r>
      <w:r>
        <w:rPr>
          <w:color w:val="231F20"/>
          <w:spacing w:val="-23"/>
        </w:rPr>
        <w:t xml:space="preserve"> </w:t>
      </w:r>
      <w:r>
        <w:rPr>
          <w:color w:val="231F20"/>
        </w:rPr>
        <w:t>its</w:t>
      </w:r>
      <w:r>
        <w:rPr>
          <w:color w:val="231F20"/>
          <w:spacing w:val="-23"/>
        </w:rPr>
        <w:t xml:space="preserve"> </w:t>
      </w:r>
      <w:r>
        <w:rPr>
          <w:color w:val="231F20"/>
        </w:rPr>
        <w:t>terms</w:t>
      </w:r>
      <w:r>
        <w:rPr>
          <w:color w:val="231F20"/>
          <w:spacing w:val="-23"/>
        </w:rPr>
        <w:t xml:space="preserve"> </w:t>
      </w:r>
      <w:r>
        <w:rPr>
          <w:color w:val="231F20"/>
        </w:rPr>
        <w:t>and</w:t>
      </w:r>
      <w:r>
        <w:rPr>
          <w:color w:val="231F20"/>
          <w:spacing w:val="-23"/>
        </w:rPr>
        <w:t xml:space="preserve"> </w:t>
      </w:r>
      <w:r>
        <w:rPr>
          <w:color w:val="231F20"/>
        </w:rPr>
        <w:t>conditions;</w:t>
      </w:r>
      <w:r>
        <w:rPr>
          <w:color w:val="231F20"/>
          <w:spacing w:val="-23"/>
        </w:rPr>
        <w:t xml:space="preserve"> </w:t>
      </w:r>
      <w:r>
        <w:rPr>
          <w:color w:val="231F20"/>
        </w:rPr>
        <w:t>or</w:t>
      </w:r>
    </w:p>
    <w:p w14:paraId="1A896C7B" w14:textId="77777777" w:rsidR="005F5B22" w:rsidRDefault="00B0057A" w:rsidP="0007468A">
      <w:pPr>
        <w:pStyle w:val="ListParagraph"/>
        <w:numPr>
          <w:ilvl w:val="1"/>
          <w:numId w:val="6"/>
        </w:numPr>
        <w:tabs>
          <w:tab w:val="left" w:pos="1119"/>
        </w:tabs>
        <w:spacing w:before="48" w:line="230" w:lineRule="auto"/>
        <w:ind w:right="720" w:hanging="419"/>
        <w:jc w:val="both"/>
      </w:pPr>
      <w:r>
        <w:rPr>
          <w:color w:val="231F20"/>
        </w:rPr>
        <w:t>obtain</w:t>
      </w:r>
      <w:r>
        <w:rPr>
          <w:color w:val="231F20"/>
          <w:spacing w:val="-19"/>
        </w:rPr>
        <w:t xml:space="preserve"> </w:t>
      </w:r>
      <w:r>
        <w:rPr>
          <w:color w:val="231F20"/>
        </w:rPr>
        <w:t>a</w:t>
      </w:r>
      <w:r>
        <w:rPr>
          <w:color w:val="231F20"/>
          <w:spacing w:val="-19"/>
        </w:rPr>
        <w:t xml:space="preserve"> </w:t>
      </w:r>
      <w:r>
        <w:rPr>
          <w:color w:val="231F20"/>
        </w:rPr>
        <w:t>tender</w:t>
      </w:r>
      <w:r>
        <w:rPr>
          <w:color w:val="231F20"/>
          <w:spacing w:val="-19"/>
        </w:rPr>
        <w:t xml:space="preserve"> </w:t>
      </w:r>
      <w:r>
        <w:rPr>
          <w:color w:val="231F20"/>
        </w:rPr>
        <w:t>or</w:t>
      </w:r>
      <w:r>
        <w:rPr>
          <w:color w:val="231F20"/>
          <w:spacing w:val="-19"/>
        </w:rPr>
        <w:t xml:space="preserve"> </w:t>
      </w:r>
      <w:r>
        <w:rPr>
          <w:color w:val="231F20"/>
        </w:rPr>
        <w:t>tenders</w:t>
      </w:r>
      <w:r>
        <w:rPr>
          <w:color w:val="231F20"/>
          <w:spacing w:val="-19"/>
        </w:rPr>
        <w:t xml:space="preserve"> </w:t>
      </w:r>
      <w:r>
        <w:rPr>
          <w:color w:val="231F20"/>
        </w:rPr>
        <w:t>from</w:t>
      </w:r>
      <w:r>
        <w:rPr>
          <w:color w:val="231F20"/>
          <w:spacing w:val="-19"/>
        </w:rPr>
        <w:t xml:space="preserve"> </w:t>
      </w:r>
      <w:r>
        <w:rPr>
          <w:color w:val="231F20"/>
        </w:rPr>
        <w:t>qualiﬁed</w:t>
      </w:r>
      <w:r>
        <w:rPr>
          <w:color w:val="231F20"/>
          <w:spacing w:val="-19"/>
        </w:rPr>
        <w:t xml:space="preserve"> </w:t>
      </w:r>
      <w:r>
        <w:rPr>
          <w:color w:val="231F20"/>
        </w:rPr>
        <w:t>tenderers</w:t>
      </w:r>
      <w:r>
        <w:rPr>
          <w:color w:val="231F20"/>
          <w:spacing w:val="-19"/>
        </w:rPr>
        <w:t xml:space="preserve"> </w:t>
      </w:r>
      <w:r>
        <w:rPr>
          <w:color w:val="231F20"/>
        </w:rPr>
        <w:t>for</w:t>
      </w:r>
      <w:r>
        <w:rPr>
          <w:color w:val="231F20"/>
          <w:spacing w:val="-19"/>
        </w:rPr>
        <w:t xml:space="preserve"> </w:t>
      </w:r>
      <w:r>
        <w:rPr>
          <w:color w:val="231F20"/>
        </w:rPr>
        <w:t>submission</w:t>
      </w:r>
      <w:r>
        <w:rPr>
          <w:color w:val="231F20"/>
          <w:spacing w:val="-19"/>
        </w:rPr>
        <w:t xml:space="preserve"> </w:t>
      </w:r>
      <w:r>
        <w:rPr>
          <w:color w:val="231F20"/>
        </w:rPr>
        <w:t>to</w:t>
      </w:r>
      <w:r>
        <w:rPr>
          <w:color w:val="231F20"/>
          <w:spacing w:val="-19"/>
        </w:rPr>
        <w:t xml:space="preserve"> </w:t>
      </w:r>
      <w:r>
        <w:rPr>
          <w:color w:val="231F20"/>
        </w:rPr>
        <w:t>the</w:t>
      </w:r>
      <w:r>
        <w:rPr>
          <w:color w:val="231F20"/>
          <w:spacing w:val="-19"/>
        </w:rPr>
        <w:t xml:space="preserve"> </w:t>
      </w:r>
      <w:r>
        <w:rPr>
          <w:color w:val="231F20"/>
        </w:rPr>
        <w:t>Procuring</w:t>
      </w:r>
      <w:r>
        <w:rPr>
          <w:color w:val="231F20"/>
          <w:spacing w:val="-19"/>
        </w:rPr>
        <w:t xml:space="preserve"> </w:t>
      </w:r>
      <w:r>
        <w:rPr>
          <w:color w:val="231F20"/>
        </w:rPr>
        <w:t>Entity</w:t>
      </w:r>
      <w:r>
        <w:rPr>
          <w:color w:val="231F20"/>
          <w:spacing w:val="-19"/>
        </w:rPr>
        <w:t xml:space="preserve"> </w:t>
      </w:r>
      <w:r>
        <w:rPr>
          <w:color w:val="231F20"/>
        </w:rPr>
        <w:t>for</w:t>
      </w:r>
      <w:r>
        <w:rPr>
          <w:color w:val="231F20"/>
          <w:spacing w:val="-19"/>
        </w:rPr>
        <w:t xml:space="preserve"> </w:t>
      </w:r>
      <w:r>
        <w:rPr>
          <w:color w:val="231F20"/>
        </w:rPr>
        <w:t>completing</w:t>
      </w:r>
      <w:r>
        <w:rPr>
          <w:color w:val="231F20"/>
          <w:spacing w:val="-19"/>
        </w:rPr>
        <w:t xml:space="preserve"> </w:t>
      </w:r>
      <w:r>
        <w:rPr>
          <w:color w:val="231F20"/>
        </w:rPr>
        <w:t>the Contract</w:t>
      </w:r>
      <w:r>
        <w:rPr>
          <w:color w:val="231F20"/>
          <w:spacing w:val="-7"/>
        </w:rPr>
        <w:t xml:space="preserve"> </w:t>
      </w:r>
      <w:r>
        <w:rPr>
          <w:color w:val="231F20"/>
        </w:rPr>
        <w:t>in</w:t>
      </w:r>
      <w:r>
        <w:rPr>
          <w:color w:val="231F20"/>
          <w:spacing w:val="-7"/>
        </w:rPr>
        <w:t xml:space="preserve"> </w:t>
      </w:r>
      <w:r>
        <w:rPr>
          <w:color w:val="231F20"/>
        </w:rPr>
        <w:t>accordance</w:t>
      </w:r>
      <w:r>
        <w:rPr>
          <w:color w:val="231F20"/>
          <w:spacing w:val="-7"/>
        </w:rPr>
        <w:t xml:space="preserve"> </w:t>
      </w:r>
      <w:r>
        <w:rPr>
          <w:color w:val="231F20"/>
        </w:rPr>
        <w:t>with</w:t>
      </w:r>
      <w:r>
        <w:rPr>
          <w:color w:val="231F20"/>
          <w:spacing w:val="-7"/>
        </w:rPr>
        <w:t xml:space="preserve"> </w:t>
      </w:r>
      <w:r>
        <w:rPr>
          <w:color w:val="231F20"/>
        </w:rPr>
        <w:t>its</w:t>
      </w:r>
      <w:r>
        <w:rPr>
          <w:color w:val="231F20"/>
          <w:spacing w:val="-7"/>
        </w:rPr>
        <w:t xml:space="preserve"> </w:t>
      </w:r>
      <w:r>
        <w:rPr>
          <w:color w:val="231F20"/>
        </w:rPr>
        <w:t>terms</w:t>
      </w:r>
      <w:r>
        <w:rPr>
          <w:color w:val="231F20"/>
          <w:spacing w:val="-7"/>
        </w:rPr>
        <w:t xml:space="preserve"> </w:t>
      </w:r>
      <w:r>
        <w:rPr>
          <w:color w:val="231F20"/>
        </w:rPr>
        <w:t>and</w:t>
      </w:r>
      <w:r>
        <w:rPr>
          <w:color w:val="231F20"/>
          <w:spacing w:val="-7"/>
        </w:rPr>
        <w:t xml:space="preserve"> </w:t>
      </w:r>
      <w:r>
        <w:rPr>
          <w:color w:val="231F20"/>
        </w:rPr>
        <w:t>conditions,</w:t>
      </w:r>
      <w:r>
        <w:rPr>
          <w:color w:val="231F20"/>
          <w:spacing w:val="-7"/>
        </w:rPr>
        <w:t xml:space="preserve"> </w:t>
      </w:r>
      <w:r>
        <w:rPr>
          <w:color w:val="231F20"/>
        </w:rPr>
        <w:t>and</w:t>
      </w:r>
      <w:r>
        <w:rPr>
          <w:color w:val="231F20"/>
          <w:spacing w:val="-7"/>
        </w:rPr>
        <w:t xml:space="preserve"> </w:t>
      </w:r>
      <w:r>
        <w:rPr>
          <w:color w:val="231F20"/>
        </w:rPr>
        <w:t>upon</w:t>
      </w:r>
      <w:r>
        <w:rPr>
          <w:color w:val="231F20"/>
          <w:spacing w:val="-6"/>
        </w:rPr>
        <w:t xml:space="preserve"> </w:t>
      </w:r>
      <w:r>
        <w:rPr>
          <w:color w:val="231F20"/>
        </w:rPr>
        <w:t>determination</w:t>
      </w:r>
      <w:r>
        <w:rPr>
          <w:color w:val="231F20"/>
          <w:spacing w:val="-7"/>
        </w:rPr>
        <w:t xml:space="preserve"> </w:t>
      </w:r>
      <w:r>
        <w:rPr>
          <w:color w:val="231F20"/>
        </w:rPr>
        <w:t>by</w:t>
      </w:r>
      <w:r>
        <w:rPr>
          <w:color w:val="231F20"/>
          <w:spacing w:val="-6"/>
        </w:rPr>
        <w:t xml:space="preserve"> </w:t>
      </w:r>
      <w:r>
        <w:rPr>
          <w:color w:val="231F20"/>
        </w:rPr>
        <w:t>the</w:t>
      </w:r>
      <w:r>
        <w:rPr>
          <w:color w:val="231F20"/>
          <w:spacing w:val="-7"/>
        </w:rPr>
        <w:t xml:space="preserve"> </w:t>
      </w:r>
      <w:r>
        <w:rPr>
          <w:color w:val="231F20"/>
        </w:rPr>
        <w:t>Procuring</w:t>
      </w:r>
      <w:r>
        <w:rPr>
          <w:color w:val="231F20"/>
          <w:spacing w:val="-7"/>
        </w:rPr>
        <w:t xml:space="preserve"> </w:t>
      </w:r>
      <w:r>
        <w:rPr>
          <w:color w:val="231F20"/>
        </w:rPr>
        <w:t>Entity</w:t>
      </w:r>
      <w:r>
        <w:rPr>
          <w:color w:val="231F20"/>
          <w:spacing w:val="-7"/>
        </w:rPr>
        <w:t xml:space="preserve"> </w:t>
      </w:r>
      <w:r>
        <w:rPr>
          <w:color w:val="231F20"/>
        </w:rPr>
        <w:t>and the</w:t>
      </w:r>
      <w:r>
        <w:rPr>
          <w:color w:val="231F20"/>
          <w:spacing w:val="-18"/>
        </w:rPr>
        <w:t xml:space="preserve"> </w:t>
      </w:r>
      <w:r>
        <w:rPr>
          <w:color w:val="231F20"/>
        </w:rPr>
        <w:t>Surety</w:t>
      </w:r>
      <w:r>
        <w:rPr>
          <w:color w:val="231F20"/>
          <w:spacing w:val="-18"/>
        </w:rPr>
        <w:t xml:space="preserve"> </w:t>
      </w:r>
      <w:r>
        <w:rPr>
          <w:color w:val="231F20"/>
        </w:rPr>
        <w:t>of</w:t>
      </w:r>
      <w:r>
        <w:rPr>
          <w:color w:val="231F20"/>
          <w:spacing w:val="-18"/>
        </w:rPr>
        <w:t xml:space="preserve"> </w:t>
      </w:r>
      <w:r>
        <w:rPr>
          <w:color w:val="231F20"/>
        </w:rPr>
        <w:t>the</w:t>
      </w:r>
      <w:r>
        <w:rPr>
          <w:color w:val="231F20"/>
          <w:spacing w:val="-18"/>
        </w:rPr>
        <w:t xml:space="preserve"> </w:t>
      </w:r>
      <w:r>
        <w:rPr>
          <w:color w:val="231F20"/>
        </w:rPr>
        <w:t>lowest</w:t>
      </w:r>
      <w:r>
        <w:rPr>
          <w:color w:val="231F20"/>
          <w:spacing w:val="-18"/>
        </w:rPr>
        <w:t xml:space="preserve"> </w:t>
      </w:r>
      <w:r>
        <w:rPr>
          <w:color w:val="231F20"/>
        </w:rPr>
        <w:t>responsive</w:t>
      </w:r>
      <w:r>
        <w:rPr>
          <w:color w:val="231F20"/>
          <w:spacing w:val="-22"/>
        </w:rPr>
        <w:t xml:space="preserve"> </w:t>
      </w:r>
      <w:r>
        <w:rPr>
          <w:color w:val="231F20"/>
        </w:rPr>
        <w:t>Tenderers,</w:t>
      </w:r>
      <w:r>
        <w:rPr>
          <w:color w:val="231F20"/>
          <w:spacing w:val="-18"/>
        </w:rPr>
        <w:t xml:space="preserve"> </w:t>
      </w:r>
      <w:r>
        <w:rPr>
          <w:color w:val="231F20"/>
        </w:rPr>
        <w:t>arrange</w:t>
      </w:r>
      <w:r>
        <w:rPr>
          <w:color w:val="231F20"/>
          <w:spacing w:val="-18"/>
        </w:rPr>
        <w:t xml:space="preserve"> </w:t>
      </w:r>
      <w:r>
        <w:rPr>
          <w:color w:val="231F20"/>
        </w:rPr>
        <w:t>for</w:t>
      </w:r>
      <w:r>
        <w:rPr>
          <w:color w:val="231F20"/>
          <w:spacing w:val="-18"/>
        </w:rPr>
        <w:t xml:space="preserve"> </w:t>
      </w:r>
      <w:r>
        <w:rPr>
          <w:color w:val="231F20"/>
        </w:rPr>
        <w:t>a</w:t>
      </w:r>
      <w:r>
        <w:rPr>
          <w:color w:val="231F20"/>
          <w:spacing w:val="-18"/>
        </w:rPr>
        <w:t xml:space="preserve"> </w:t>
      </w:r>
      <w:r>
        <w:rPr>
          <w:color w:val="231F20"/>
        </w:rPr>
        <w:t>Contract</w:t>
      </w:r>
      <w:r>
        <w:rPr>
          <w:color w:val="231F20"/>
          <w:spacing w:val="-18"/>
        </w:rPr>
        <w:t xml:space="preserve"> </w:t>
      </w:r>
      <w:r>
        <w:rPr>
          <w:color w:val="231F20"/>
        </w:rPr>
        <w:t>between</w:t>
      </w:r>
      <w:r>
        <w:rPr>
          <w:color w:val="231F20"/>
          <w:spacing w:val="-18"/>
        </w:rPr>
        <w:t xml:space="preserve"> </w:t>
      </w:r>
      <w:r>
        <w:rPr>
          <w:color w:val="231F20"/>
        </w:rPr>
        <w:t>such</w:t>
      </w:r>
      <w:r>
        <w:rPr>
          <w:color w:val="231F20"/>
          <w:spacing w:val="-22"/>
        </w:rPr>
        <w:t xml:space="preserve"> </w:t>
      </w:r>
      <w:r>
        <w:rPr>
          <w:color w:val="231F20"/>
          <w:spacing w:val="-3"/>
        </w:rPr>
        <w:t>Tenderer,</w:t>
      </w:r>
      <w:r>
        <w:rPr>
          <w:color w:val="231F20"/>
          <w:spacing w:val="-18"/>
        </w:rPr>
        <w:t xml:space="preserve"> </w:t>
      </w:r>
      <w:r>
        <w:rPr>
          <w:color w:val="231F20"/>
        </w:rPr>
        <w:t>and</w:t>
      </w:r>
      <w:r>
        <w:rPr>
          <w:color w:val="231F20"/>
          <w:spacing w:val="-18"/>
        </w:rPr>
        <w:t xml:space="preserve"> </w:t>
      </w:r>
      <w:r>
        <w:rPr>
          <w:color w:val="231F20"/>
        </w:rPr>
        <w:t>Procuring Entity and make available as work progresses (even though there should be a default or a succession of defaults under the Contract or Contracts of completion arranged under this paragraph) sufﬁcient funds to pay</w:t>
      </w:r>
      <w:r>
        <w:rPr>
          <w:color w:val="231F20"/>
          <w:spacing w:val="-6"/>
        </w:rPr>
        <w:t xml:space="preserve"> </w:t>
      </w:r>
      <w:r>
        <w:rPr>
          <w:color w:val="231F20"/>
        </w:rPr>
        <w:t>the</w:t>
      </w:r>
      <w:r>
        <w:rPr>
          <w:color w:val="231F20"/>
          <w:spacing w:val="-6"/>
        </w:rPr>
        <w:t xml:space="preserve"> </w:t>
      </w:r>
      <w:r>
        <w:rPr>
          <w:color w:val="231F20"/>
        </w:rPr>
        <w:t>cost</w:t>
      </w:r>
      <w:r>
        <w:rPr>
          <w:color w:val="231F20"/>
          <w:spacing w:val="-6"/>
        </w:rPr>
        <w:t xml:space="preserve"> </w:t>
      </w:r>
      <w:r>
        <w:rPr>
          <w:color w:val="231F20"/>
        </w:rPr>
        <w:t>of</w:t>
      </w:r>
      <w:r>
        <w:rPr>
          <w:color w:val="231F20"/>
          <w:spacing w:val="-6"/>
        </w:rPr>
        <w:t xml:space="preserve"> </w:t>
      </w:r>
      <w:r>
        <w:rPr>
          <w:color w:val="231F20"/>
        </w:rPr>
        <w:t>completion</w:t>
      </w:r>
      <w:r>
        <w:rPr>
          <w:color w:val="231F20"/>
          <w:spacing w:val="-6"/>
        </w:rPr>
        <w:t xml:space="preserve"> </w:t>
      </w:r>
      <w:r>
        <w:rPr>
          <w:color w:val="231F20"/>
        </w:rPr>
        <w:t>less</w:t>
      </w:r>
      <w:r>
        <w:rPr>
          <w:color w:val="231F20"/>
          <w:spacing w:val="-6"/>
        </w:rPr>
        <w:t xml:space="preserve"> </w:t>
      </w:r>
      <w:r>
        <w:rPr>
          <w:color w:val="231F20"/>
        </w:rPr>
        <w:t>the</w:t>
      </w:r>
      <w:r>
        <w:rPr>
          <w:color w:val="231F20"/>
          <w:spacing w:val="-6"/>
        </w:rPr>
        <w:t xml:space="preserve"> </w:t>
      </w:r>
      <w:r>
        <w:rPr>
          <w:color w:val="231F20"/>
        </w:rPr>
        <w:t>Balance</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rPr>
        <w:t>Contract</w:t>
      </w:r>
      <w:r>
        <w:rPr>
          <w:color w:val="231F20"/>
          <w:spacing w:val="-6"/>
        </w:rPr>
        <w:t xml:space="preserve"> </w:t>
      </w:r>
      <w:r>
        <w:rPr>
          <w:color w:val="231F20"/>
        </w:rPr>
        <w:t>Price;</w:t>
      </w:r>
      <w:r>
        <w:rPr>
          <w:color w:val="231F20"/>
          <w:spacing w:val="-6"/>
        </w:rPr>
        <w:t xml:space="preserve"> </w:t>
      </w:r>
      <w:r>
        <w:rPr>
          <w:color w:val="231F20"/>
        </w:rPr>
        <w:t>but</w:t>
      </w:r>
      <w:r>
        <w:rPr>
          <w:color w:val="231F20"/>
          <w:spacing w:val="-6"/>
        </w:rPr>
        <w:t xml:space="preserve"> </w:t>
      </w:r>
      <w:r>
        <w:rPr>
          <w:color w:val="231F20"/>
        </w:rPr>
        <w:t>not</w:t>
      </w:r>
      <w:r>
        <w:rPr>
          <w:color w:val="231F20"/>
          <w:spacing w:val="-6"/>
        </w:rPr>
        <w:t xml:space="preserve"> </w:t>
      </w:r>
      <w:r>
        <w:rPr>
          <w:color w:val="231F20"/>
        </w:rPr>
        <w:t>exceeding,</w:t>
      </w:r>
      <w:r>
        <w:rPr>
          <w:color w:val="231F20"/>
          <w:spacing w:val="-6"/>
        </w:rPr>
        <w:t xml:space="preserve"> </w:t>
      </w:r>
      <w:r>
        <w:rPr>
          <w:color w:val="231F20"/>
        </w:rPr>
        <w:t>including</w:t>
      </w:r>
      <w:r>
        <w:rPr>
          <w:color w:val="231F20"/>
          <w:spacing w:val="-6"/>
        </w:rPr>
        <w:t xml:space="preserve"> </w:t>
      </w:r>
      <w:r>
        <w:rPr>
          <w:color w:val="231F20"/>
        </w:rPr>
        <w:t>other</w:t>
      </w:r>
      <w:r>
        <w:rPr>
          <w:color w:val="231F20"/>
          <w:spacing w:val="-6"/>
        </w:rPr>
        <w:t xml:space="preserve"> </w:t>
      </w:r>
      <w:r>
        <w:rPr>
          <w:color w:val="231F20"/>
        </w:rPr>
        <w:t>costs and</w:t>
      </w:r>
      <w:r>
        <w:rPr>
          <w:color w:val="231F20"/>
          <w:spacing w:val="-22"/>
        </w:rPr>
        <w:t xml:space="preserve"> </w:t>
      </w:r>
      <w:r>
        <w:rPr>
          <w:color w:val="231F20"/>
        </w:rPr>
        <w:t>damages</w:t>
      </w:r>
      <w:r>
        <w:rPr>
          <w:color w:val="231F20"/>
          <w:spacing w:val="-22"/>
        </w:rPr>
        <w:t xml:space="preserve"> </w:t>
      </w:r>
      <w:r>
        <w:rPr>
          <w:color w:val="231F20"/>
        </w:rPr>
        <w:t>for</w:t>
      </w:r>
      <w:r>
        <w:rPr>
          <w:color w:val="231F20"/>
          <w:spacing w:val="-22"/>
        </w:rPr>
        <w:t xml:space="preserve"> </w:t>
      </w:r>
      <w:r>
        <w:rPr>
          <w:color w:val="231F20"/>
        </w:rPr>
        <w:t>which</w:t>
      </w:r>
      <w:r>
        <w:rPr>
          <w:color w:val="231F20"/>
          <w:spacing w:val="-22"/>
        </w:rPr>
        <w:t xml:space="preserve"> </w:t>
      </w:r>
      <w:r>
        <w:rPr>
          <w:color w:val="231F20"/>
        </w:rPr>
        <w:t>the</w:t>
      </w:r>
      <w:r>
        <w:rPr>
          <w:color w:val="231F20"/>
          <w:spacing w:val="-22"/>
        </w:rPr>
        <w:t xml:space="preserve"> </w:t>
      </w:r>
      <w:r>
        <w:rPr>
          <w:color w:val="231F20"/>
        </w:rPr>
        <w:t>Surety</w:t>
      </w:r>
      <w:r>
        <w:rPr>
          <w:color w:val="231F20"/>
          <w:spacing w:val="-22"/>
        </w:rPr>
        <w:t xml:space="preserve"> </w:t>
      </w:r>
      <w:r>
        <w:rPr>
          <w:color w:val="231F20"/>
        </w:rPr>
        <w:t>may</w:t>
      </w:r>
      <w:r>
        <w:rPr>
          <w:color w:val="231F20"/>
          <w:spacing w:val="-22"/>
        </w:rPr>
        <w:t xml:space="preserve"> </w:t>
      </w:r>
      <w:r>
        <w:rPr>
          <w:color w:val="231F20"/>
        </w:rPr>
        <w:t>be</w:t>
      </w:r>
      <w:r>
        <w:rPr>
          <w:color w:val="231F20"/>
          <w:spacing w:val="-22"/>
        </w:rPr>
        <w:t xml:space="preserve"> </w:t>
      </w:r>
      <w:r>
        <w:rPr>
          <w:color w:val="231F20"/>
        </w:rPr>
        <w:t>liable</w:t>
      </w:r>
      <w:r>
        <w:rPr>
          <w:color w:val="231F20"/>
          <w:spacing w:val="-22"/>
        </w:rPr>
        <w:t xml:space="preserve"> </w:t>
      </w:r>
      <w:r>
        <w:rPr>
          <w:color w:val="231F20"/>
        </w:rPr>
        <w:t>hereunder,</w:t>
      </w:r>
      <w:r>
        <w:rPr>
          <w:color w:val="231F20"/>
          <w:spacing w:val="-22"/>
        </w:rPr>
        <w:t xml:space="preserve"> </w:t>
      </w:r>
      <w:r>
        <w:rPr>
          <w:color w:val="231F20"/>
        </w:rPr>
        <w:t>the</w:t>
      </w:r>
      <w:r>
        <w:rPr>
          <w:color w:val="231F20"/>
          <w:spacing w:val="-22"/>
        </w:rPr>
        <w:t xml:space="preserve"> </w:t>
      </w:r>
      <w:r>
        <w:rPr>
          <w:color w:val="231F20"/>
        </w:rPr>
        <w:t>amount</w:t>
      </w:r>
      <w:r>
        <w:rPr>
          <w:color w:val="231F20"/>
          <w:spacing w:val="-22"/>
        </w:rPr>
        <w:t xml:space="preserve"> </w:t>
      </w:r>
      <w:r>
        <w:rPr>
          <w:color w:val="231F20"/>
        </w:rPr>
        <w:t>set</w:t>
      </w:r>
      <w:r>
        <w:rPr>
          <w:color w:val="231F20"/>
          <w:spacing w:val="-22"/>
        </w:rPr>
        <w:t xml:space="preserve"> </w:t>
      </w:r>
      <w:r>
        <w:rPr>
          <w:color w:val="231F20"/>
        </w:rPr>
        <w:t>forth</w:t>
      </w:r>
      <w:r>
        <w:rPr>
          <w:color w:val="231F20"/>
          <w:spacing w:val="-22"/>
        </w:rPr>
        <w:t xml:space="preserve"> </w:t>
      </w:r>
      <w:r>
        <w:rPr>
          <w:color w:val="231F20"/>
        </w:rPr>
        <w:t>in</w:t>
      </w:r>
      <w:r>
        <w:rPr>
          <w:color w:val="231F20"/>
          <w:spacing w:val="-22"/>
        </w:rPr>
        <w:t xml:space="preserve"> </w:t>
      </w:r>
      <w:r>
        <w:rPr>
          <w:color w:val="231F20"/>
        </w:rPr>
        <w:t>the</w:t>
      </w:r>
      <w:r>
        <w:rPr>
          <w:color w:val="231F20"/>
          <w:spacing w:val="-22"/>
        </w:rPr>
        <w:t xml:space="preserve"> </w:t>
      </w:r>
      <w:r>
        <w:rPr>
          <w:color w:val="231F20"/>
        </w:rPr>
        <w:t>ﬁrst</w:t>
      </w:r>
      <w:r>
        <w:rPr>
          <w:color w:val="231F20"/>
          <w:spacing w:val="-22"/>
        </w:rPr>
        <w:t xml:space="preserve"> </w:t>
      </w:r>
      <w:r>
        <w:rPr>
          <w:color w:val="231F20"/>
        </w:rPr>
        <w:t>paragraph</w:t>
      </w:r>
      <w:r>
        <w:rPr>
          <w:color w:val="231F20"/>
          <w:spacing w:val="-22"/>
        </w:rPr>
        <w:t xml:space="preserve"> </w:t>
      </w:r>
      <w:r>
        <w:rPr>
          <w:color w:val="231F20"/>
        </w:rPr>
        <w:t>hereof. The</w:t>
      </w:r>
      <w:r>
        <w:rPr>
          <w:color w:val="231F20"/>
          <w:spacing w:val="-15"/>
        </w:rPr>
        <w:t xml:space="preserve"> </w:t>
      </w:r>
      <w:r>
        <w:rPr>
          <w:color w:val="231F20"/>
        </w:rPr>
        <w:t>term</w:t>
      </w:r>
      <w:r>
        <w:rPr>
          <w:color w:val="231F20"/>
          <w:spacing w:val="-15"/>
        </w:rPr>
        <w:t xml:space="preserve"> </w:t>
      </w:r>
      <w:r>
        <w:rPr>
          <w:color w:val="231F20"/>
        </w:rPr>
        <w:t>“Balance</w:t>
      </w:r>
      <w:r>
        <w:rPr>
          <w:color w:val="231F20"/>
          <w:spacing w:val="-15"/>
        </w:rPr>
        <w:t xml:space="preserve"> </w:t>
      </w:r>
      <w:r>
        <w:rPr>
          <w:color w:val="231F20"/>
        </w:rPr>
        <w:t>of</w:t>
      </w:r>
      <w:r>
        <w:rPr>
          <w:color w:val="231F20"/>
          <w:spacing w:val="-15"/>
        </w:rPr>
        <w:t xml:space="preserve"> </w:t>
      </w:r>
      <w:r>
        <w:rPr>
          <w:color w:val="231F20"/>
        </w:rPr>
        <w:t>the</w:t>
      </w:r>
      <w:r>
        <w:rPr>
          <w:color w:val="231F20"/>
          <w:spacing w:val="-15"/>
        </w:rPr>
        <w:t xml:space="preserve"> </w:t>
      </w:r>
      <w:r>
        <w:rPr>
          <w:color w:val="231F20"/>
        </w:rPr>
        <w:t>Contract</w:t>
      </w:r>
      <w:r>
        <w:rPr>
          <w:color w:val="231F20"/>
          <w:spacing w:val="-15"/>
        </w:rPr>
        <w:t xml:space="preserve"> </w:t>
      </w:r>
      <w:r>
        <w:rPr>
          <w:color w:val="231F20"/>
        </w:rPr>
        <w:t>Price,”</w:t>
      </w:r>
      <w:r>
        <w:rPr>
          <w:color w:val="231F20"/>
          <w:spacing w:val="-15"/>
        </w:rPr>
        <w:t xml:space="preserve"> </w:t>
      </w:r>
      <w:r>
        <w:rPr>
          <w:color w:val="231F20"/>
        </w:rPr>
        <w:t>as</w:t>
      </w:r>
      <w:r>
        <w:rPr>
          <w:color w:val="231F20"/>
          <w:spacing w:val="-15"/>
        </w:rPr>
        <w:t xml:space="preserve"> </w:t>
      </w:r>
      <w:r>
        <w:rPr>
          <w:color w:val="231F20"/>
        </w:rPr>
        <w:t>used</w:t>
      </w:r>
      <w:r>
        <w:rPr>
          <w:color w:val="231F20"/>
          <w:spacing w:val="-15"/>
        </w:rPr>
        <w:t xml:space="preserve"> </w:t>
      </w:r>
      <w:r>
        <w:rPr>
          <w:color w:val="231F20"/>
        </w:rPr>
        <w:t>in</w:t>
      </w:r>
      <w:r>
        <w:rPr>
          <w:color w:val="231F20"/>
          <w:spacing w:val="-15"/>
        </w:rPr>
        <w:t xml:space="preserve"> </w:t>
      </w:r>
      <w:r>
        <w:rPr>
          <w:color w:val="231F20"/>
        </w:rPr>
        <w:t>this</w:t>
      </w:r>
      <w:r>
        <w:rPr>
          <w:color w:val="231F20"/>
          <w:spacing w:val="-15"/>
        </w:rPr>
        <w:t xml:space="preserve"> </w:t>
      </w:r>
      <w:r>
        <w:rPr>
          <w:color w:val="231F20"/>
        </w:rPr>
        <w:t>paragraph,</w:t>
      </w:r>
      <w:r>
        <w:rPr>
          <w:color w:val="231F20"/>
          <w:spacing w:val="-15"/>
        </w:rPr>
        <w:t xml:space="preserve"> </w:t>
      </w:r>
      <w:r>
        <w:rPr>
          <w:color w:val="231F20"/>
        </w:rPr>
        <w:t>shall</w:t>
      </w:r>
      <w:r>
        <w:rPr>
          <w:color w:val="231F20"/>
          <w:spacing w:val="-15"/>
        </w:rPr>
        <w:t xml:space="preserve"> </w:t>
      </w:r>
      <w:r>
        <w:rPr>
          <w:color w:val="231F20"/>
        </w:rPr>
        <w:t>mean</w:t>
      </w:r>
      <w:r>
        <w:rPr>
          <w:color w:val="231F20"/>
          <w:spacing w:val="-15"/>
        </w:rPr>
        <w:t xml:space="preserve"> </w:t>
      </w:r>
      <w:r>
        <w:rPr>
          <w:color w:val="231F20"/>
        </w:rPr>
        <w:t>the</w:t>
      </w:r>
      <w:r>
        <w:rPr>
          <w:color w:val="231F20"/>
          <w:spacing w:val="-15"/>
        </w:rPr>
        <w:t xml:space="preserve"> </w:t>
      </w:r>
      <w:r>
        <w:rPr>
          <w:color w:val="231F20"/>
        </w:rPr>
        <w:t>total</w:t>
      </w:r>
      <w:r>
        <w:rPr>
          <w:color w:val="231F20"/>
          <w:spacing w:val="-15"/>
        </w:rPr>
        <w:t xml:space="preserve"> </w:t>
      </w:r>
      <w:r>
        <w:rPr>
          <w:color w:val="231F20"/>
        </w:rPr>
        <w:t>amount</w:t>
      </w:r>
      <w:r>
        <w:rPr>
          <w:color w:val="231F20"/>
          <w:spacing w:val="-15"/>
        </w:rPr>
        <w:t xml:space="preserve"> </w:t>
      </w:r>
      <w:r>
        <w:rPr>
          <w:color w:val="231F20"/>
        </w:rPr>
        <w:t>payable</w:t>
      </w:r>
      <w:r>
        <w:rPr>
          <w:color w:val="231F20"/>
          <w:spacing w:val="-15"/>
        </w:rPr>
        <w:t xml:space="preserve"> </w:t>
      </w:r>
      <w:r>
        <w:rPr>
          <w:color w:val="231F20"/>
        </w:rPr>
        <w:t>by Procuring Entity to Contractor under the Contract, less the amount properly paid by Procuring Entity to Contractor;</w:t>
      </w:r>
      <w:r>
        <w:rPr>
          <w:color w:val="231F20"/>
          <w:spacing w:val="-23"/>
        </w:rPr>
        <w:t xml:space="preserve"> </w:t>
      </w:r>
      <w:r>
        <w:rPr>
          <w:color w:val="231F20"/>
        </w:rPr>
        <w:t>or</w:t>
      </w:r>
    </w:p>
    <w:p w14:paraId="2513631B" w14:textId="77777777" w:rsidR="005F5B22" w:rsidRDefault="00B0057A" w:rsidP="0007468A">
      <w:pPr>
        <w:pStyle w:val="ListParagraph"/>
        <w:numPr>
          <w:ilvl w:val="1"/>
          <w:numId w:val="6"/>
        </w:numPr>
        <w:tabs>
          <w:tab w:val="left" w:pos="1118"/>
        </w:tabs>
        <w:spacing w:before="57" w:line="230" w:lineRule="auto"/>
        <w:ind w:right="720" w:hanging="420"/>
        <w:jc w:val="both"/>
      </w:pPr>
      <w:r>
        <w:rPr>
          <w:color w:val="231F20"/>
        </w:rPr>
        <w:t>pay</w:t>
      </w:r>
      <w:r>
        <w:rPr>
          <w:color w:val="231F20"/>
          <w:spacing w:val="-4"/>
        </w:rPr>
        <w:t xml:space="preserve"> </w:t>
      </w:r>
      <w:r>
        <w:rPr>
          <w:color w:val="231F20"/>
        </w:rPr>
        <w:t>the</w:t>
      </w:r>
      <w:r>
        <w:rPr>
          <w:color w:val="231F20"/>
          <w:spacing w:val="-4"/>
        </w:rPr>
        <w:t xml:space="preserve"> </w:t>
      </w:r>
      <w:r>
        <w:rPr>
          <w:color w:val="231F20"/>
        </w:rPr>
        <w:t>Procuring</w:t>
      </w:r>
      <w:r>
        <w:rPr>
          <w:color w:val="231F20"/>
          <w:spacing w:val="-4"/>
        </w:rPr>
        <w:t xml:space="preserve"> </w:t>
      </w:r>
      <w:r>
        <w:rPr>
          <w:color w:val="231F20"/>
        </w:rPr>
        <w:t>Entity</w:t>
      </w:r>
      <w:r>
        <w:rPr>
          <w:color w:val="231F20"/>
          <w:spacing w:val="-4"/>
        </w:rPr>
        <w:t xml:space="preserve"> </w:t>
      </w:r>
      <w:r>
        <w:rPr>
          <w:color w:val="231F20"/>
        </w:rPr>
        <w:t>the</w:t>
      </w:r>
      <w:r>
        <w:rPr>
          <w:color w:val="231F20"/>
          <w:spacing w:val="-4"/>
        </w:rPr>
        <w:t xml:space="preserve"> </w:t>
      </w:r>
      <w:r>
        <w:rPr>
          <w:color w:val="231F20"/>
        </w:rPr>
        <w:t>amount</w:t>
      </w:r>
      <w:r>
        <w:rPr>
          <w:color w:val="231F20"/>
          <w:spacing w:val="-4"/>
        </w:rPr>
        <w:t xml:space="preserve"> </w:t>
      </w:r>
      <w:r>
        <w:rPr>
          <w:color w:val="231F20"/>
        </w:rPr>
        <w:t>required</w:t>
      </w:r>
      <w:r>
        <w:rPr>
          <w:color w:val="231F20"/>
          <w:spacing w:val="-4"/>
        </w:rPr>
        <w:t xml:space="preserve"> </w:t>
      </w:r>
      <w:r>
        <w:rPr>
          <w:color w:val="231F20"/>
        </w:rPr>
        <w:t>by</w:t>
      </w:r>
      <w:r>
        <w:rPr>
          <w:color w:val="231F20"/>
          <w:spacing w:val="-4"/>
        </w:rPr>
        <w:t xml:space="preserve"> </w:t>
      </w:r>
      <w:r>
        <w:rPr>
          <w:color w:val="231F20"/>
        </w:rPr>
        <w:t>Procuring</w:t>
      </w:r>
      <w:r>
        <w:rPr>
          <w:color w:val="231F20"/>
          <w:spacing w:val="-4"/>
        </w:rPr>
        <w:t xml:space="preserve"> </w:t>
      </w:r>
      <w:r>
        <w:rPr>
          <w:color w:val="231F20"/>
        </w:rPr>
        <w:t>Entity</w:t>
      </w:r>
      <w:r>
        <w:rPr>
          <w:color w:val="231F20"/>
          <w:spacing w:val="-4"/>
        </w:rPr>
        <w:t xml:space="preserve"> </w:t>
      </w:r>
      <w:r>
        <w:rPr>
          <w:color w:val="231F20"/>
        </w:rPr>
        <w:t>to</w:t>
      </w:r>
      <w:r>
        <w:rPr>
          <w:color w:val="231F20"/>
          <w:spacing w:val="-4"/>
        </w:rPr>
        <w:t xml:space="preserve"> </w:t>
      </w:r>
      <w:r>
        <w:rPr>
          <w:color w:val="231F20"/>
        </w:rPr>
        <w:t>complete</w:t>
      </w:r>
      <w:r>
        <w:rPr>
          <w:color w:val="231F20"/>
          <w:spacing w:val="-4"/>
        </w:rPr>
        <w:t xml:space="preserve"> </w:t>
      </w:r>
      <w:r>
        <w:rPr>
          <w:color w:val="231F20"/>
        </w:rPr>
        <w:t>the</w:t>
      </w:r>
      <w:r>
        <w:rPr>
          <w:color w:val="231F20"/>
          <w:spacing w:val="-4"/>
        </w:rPr>
        <w:t xml:space="preserve"> </w:t>
      </w:r>
      <w:r>
        <w:rPr>
          <w:color w:val="231F20"/>
        </w:rPr>
        <w:t>Contract</w:t>
      </w:r>
      <w:r>
        <w:rPr>
          <w:color w:val="231F20"/>
          <w:spacing w:val="-4"/>
        </w:rPr>
        <w:t xml:space="preserve"> </w:t>
      </w:r>
      <w:r>
        <w:rPr>
          <w:color w:val="231F20"/>
        </w:rPr>
        <w:t>in</w:t>
      </w:r>
      <w:r>
        <w:rPr>
          <w:color w:val="231F20"/>
          <w:spacing w:val="-4"/>
        </w:rPr>
        <w:t xml:space="preserve"> </w:t>
      </w:r>
      <w:r>
        <w:rPr>
          <w:color w:val="231F20"/>
        </w:rPr>
        <w:t>accordance with</w:t>
      </w:r>
      <w:r>
        <w:rPr>
          <w:color w:val="231F20"/>
          <w:spacing w:val="-23"/>
        </w:rPr>
        <w:t xml:space="preserve"> </w:t>
      </w:r>
      <w:r>
        <w:rPr>
          <w:color w:val="231F20"/>
        </w:rPr>
        <w:t>its</w:t>
      </w:r>
      <w:r>
        <w:rPr>
          <w:color w:val="231F20"/>
          <w:spacing w:val="-23"/>
        </w:rPr>
        <w:t xml:space="preserve"> </w:t>
      </w:r>
      <w:r>
        <w:rPr>
          <w:color w:val="231F20"/>
        </w:rPr>
        <w:t>terms</w:t>
      </w:r>
      <w:r>
        <w:rPr>
          <w:color w:val="231F20"/>
          <w:spacing w:val="-23"/>
        </w:rPr>
        <w:t xml:space="preserve"> </w:t>
      </w:r>
      <w:r>
        <w:rPr>
          <w:color w:val="231F20"/>
        </w:rPr>
        <w:t>and</w:t>
      </w:r>
      <w:r>
        <w:rPr>
          <w:color w:val="231F20"/>
          <w:spacing w:val="-23"/>
        </w:rPr>
        <w:t xml:space="preserve"> </w:t>
      </w:r>
      <w:r>
        <w:rPr>
          <w:color w:val="231F20"/>
        </w:rPr>
        <w:t>conditions</w:t>
      </w:r>
      <w:r>
        <w:rPr>
          <w:color w:val="231F20"/>
          <w:spacing w:val="-23"/>
        </w:rPr>
        <w:t xml:space="preserve"> </w:t>
      </w:r>
      <w:r>
        <w:rPr>
          <w:color w:val="231F20"/>
        </w:rPr>
        <w:t>up</w:t>
      </w:r>
      <w:r>
        <w:rPr>
          <w:color w:val="231F20"/>
          <w:spacing w:val="-22"/>
        </w:rPr>
        <w:t xml:space="preserve"> </w:t>
      </w:r>
      <w:r>
        <w:rPr>
          <w:color w:val="231F20"/>
        </w:rPr>
        <w:t>to</w:t>
      </w:r>
      <w:r>
        <w:rPr>
          <w:color w:val="231F20"/>
          <w:spacing w:val="-23"/>
        </w:rPr>
        <w:t xml:space="preserve"> </w:t>
      </w:r>
      <w:r>
        <w:rPr>
          <w:color w:val="231F20"/>
        </w:rPr>
        <w:t>a</w:t>
      </w:r>
      <w:r>
        <w:rPr>
          <w:color w:val="231F20"/>
          <w:spacing w:val="-23"/>
        </w:rPr>
        <w:t xml:space="preserve"> </w:t>
      </w:r>
      <w:r>
        <w:rPr>
          <w:color w:val="231F20"/>
        </w:rPr>
        <w:t>total</w:t>
      </w:r>
      <w:r>
        <w:rPr>
          <w:color w:val="231F20"/>
          <w:spacing w:val="-23"/>
        </w:rPr>
        <w:t xml:space="preserve"> </w:t>
      </w:r>
      <w:r>
        <w:rPr>
          <w:color w:val="231F20"/>
        </w:rPr>
        <w:t>not</w:t>
      </w:r>
      <w:r>
        <w:rPr>
          <w:color w:val="231F20"/>
          <w:spacing w:val="-23"/>
        </w:rPr>
        <w:t xml:space="preserve"> </w:t>
      </w:r>
      <w:r>
        <w:rPr>
          <w:color w:val="231F20"/>
        </w:rPr>
        <w:t>exceeding</w:t>
      </w:r>
      <w:r>
        <w:rPr>
          <w:color w:val="231F20"/>
          <w:spacing w:val="-23"/>
        </w:rPr>
        <w:t xml:space="preserve"> </w:t>
      </w:r>
      <w:r>
        <w:rPr>
          <w:color w:val="231F20"/>
        </w:rPr>
        <w:t>the</w:t>
      </w:r>
      <w:r>
        <w:rPr>
          <w:color w:val="231F20"/>
          <w:spacing w:val="-23"/>
        </w:rPr>
        <w:t xml:space="preserve"> </w:t>
      </w:r>
      <w:r>
        <w:rPr>
          <w:color w:val="231F20"/>
        </w:rPr>
        <w:t>amount</w:t>
      </w:r>
      <w:r>
        <w:rPr>
          <w:color w:val="231F20"/>
          <w:spacing w:val="-23"/>
        </w:rPr>
        <w:t xml:space="preserve"> </w:t>
      </w:r>
      <w:r>
        <w:rPr>
          <w:color w:val="231F20"/>
        </w:rPr>
        <w:t>of</w:t>
      </w:r>
      <w:r>
        <w:rPr>
          <w:color w:val="231F20"/>
          <w:spacing w:val="-23"/>
        </w:rPr>
        <w:t xml:space="preserve"> </w:t>
      </w:r>
      <w:r>
        <w:rPr>
          <w:color w:val="231F20"/>
        </w:rPr>
        <w:t>this</w:t>
      </w:r>
      <w:r>
        <w:rPr>
          <w:color w:val="231F20"/>
          <w:spacing w:val="-23"/>
        </w:rPr>
        <w:t xml:space="preserve"> </w:t>
      </w:r>
      <w:r>
        <w:rPr>
          <w:color w:val="231F20"/>
        </w:rPr>
        <w:t>Bond.</w:t>
      </w:r>
    </w:p>
    <w:p w14:paraId="73CDD407" w14:textId="77777777" w:rsidR="005F5B22" w:rsidRDefault="00B0057A" w:rsidP="0007468A">
      <w:pPr>
        <w:pStyle w:val="ListParagraph"/>
        <w:numPr>
          <w:ilvl w:val="0"/>
          <w:numId w:val="6"/>
        </w:numPr>
        <w:tabs>
          <w:tab w:val="left" w:pos="691"/>
          <w:tab w:val="left" w:pos="692"/>
        </w:tabs>
        <w:spacing w:before="237"/>
        <w:ind w:left="691" w:right="720"/>
      </w:pPr>
      <w:r>
        <w:rPr>
          <w:color w:val="231F20"/>
        </w:rPr>
        <w:t>The</w:t>
      </w:r>
      <w:r>
        <w:rPr>
          <w:color w:val="231F20"/>
          <w:spacing w:val="-23"/>
        </w:rPr>
        <w:t xml:space="preserve"> </w:t>
      </w:r>
      <w:r>
        <w:rPr>
          <w:color w:val="231F20"/>
        </w:rPr>
        <w:t>Surety</w:t>
      </w:r>
      <w:r>
        <w:rPr>
          <w:color w:val="231F20"/>
          <w:spacing w:val="-23"/>
        </w:rPr>
        <w:t xml:space="preserve"> </w:t>
      </w:r>
      <w:r>
        <w:rPr>
          <w:color w:val="231F20"/>
        </w:rPr>
        <w:t>shall</w:t>
      </w:r>
      <w:r>
        <w:rPr>
          <w:color w:val="231F20"/>
          <w:spacing w:val="-23"/>
        </w:rPr>
        <w:t xml:space="preserve"> </w:t>
      </w:r>
      <w:r>
        <w:rPr>
          <w:color w:val="231F20"/>
        </w:rPr>
        <w:t>not</w:t>
      </w:r>
      <w:r>
        <w:rPr>
          <w:color w:val="231F20"/>
          <w:spacing w:val="-23"/>
        </w:rPr>
        <w:t xml:space="preserve"> </w:t>
      </w:r>
      <w:r>
        <w:rPr>
          <w:color w:val="231F20"/>
        </w:rPr>
        <w:t>be</w:t>
      </w:r>
      <w:r>
        <w:rPr>
          <w:color w:val="231F20"/>
          <w:spacing w:val="-23"/>
        </w:rPr>
        <w:t xml:space="preserve"> </w:t>
      </w:r>
      <w:r>
        <w:rPr>
          <w:color w:val="231F20"/>
        </w:rPr>
        <w:t>liable</w:t>
      </w:r>
      <w:r>
        <w:rPr>
          <w:color w:val="231F20"/>
          <w:spacing w:val="-23"/>
        </w:rPr>
        <w:t xml:space="preserve"> </w:t>
      </w:r>
      <w:r>
        <w:rPr>
          <w:color w:val="231F20"/>
        </w:rPr>
        <w:t>for</w:t>
      </w:r>
      <w:r>
        <w:rPr>
          <w:color w:val="231F20"/>
          <w:spacing w:val="-22"/>
        </w:rPr>
        <w:t xml:space="preserve"> </w:t>
      </w:r>
      <w:r>
        <w:rPr>
          <w:color w:val="231F20"/>
        </w:rPr>
        <w:t>a</w:t>
      </w:r>
      <w:r>
        <w:rPr>
          <w:color w:val="231F20"/>
          <w:spacing w:val="-23"/>
        </w:rPr>
        <w:t xml:space="preserve"> </w:t>
      </w:r>
      <w:r>
        <w:rPr>
          <w:color w:val="231F20"/>
        </w:rPr>
        <w:t>greater</w:t>
      </w:r>
      <w:r>
        <w:rPr>
          <w:color w:val="231F20"/>
          <w:spacing w:val="-23"/>
        </w:rPr>
        <w:t xml:space="preserve"> </w:t>
      </w:r>
      <w:r>
        <w:rPr>
          <w:color w:val="231F20"/>
        </w:rPr>
        <w:t>sum</w:t>
      </w:r>
      <w:r>
        <w:rPr>
          <w:color w:val="231F20"/>
          <w:spacing w:val="-22"/>
        </w:rPr>
        <w:t xml:space="preserve"> </w:t>
      </w:r>
      <w:r>
        <w:rPr>
          <w:color w:val="231F20"/>
        </w:rPr>
        <w:t>than</w:t>
      </w:r>
      <w:r>
        <w:rPr>
          <w:color w:val="231F20"/>
          <w:spacing w:val="-23"/>
        </w:rPr>
        <w:t xml:space="preserve"> </w:t>
      </w:r>
      <w:r>
        <w:rPr>
          <w:color w:val="231F20"/>
        </w:rPr>
        <w:t>the</w:t>
      </w:r>
      <w:r>
        <w:rPr>
          <w:color w:val="231F20"/>
          <w:spacing w:val="-23"/>
        </w:rPr>
        <w:t xml:space="preserve"> </w:t>
      </w:r>
      <w:r>
        <w:rPr>
          <w:color w:val="231F20"/>
        </w:rPr>
        <w:t>speciﬁed</w:t>
      </w:r>
      <w:r>
        <w:rPr>
          <w:color w:val="231F20"/>
          <w:spacing w:val="-23"/>
        </w:rPr>
        <w:t xml:space="preserve"> </w:t>
      </w:r>
      <w:r>
        <w:rPr>
          <w:color w:val="231F20"/>
        </w:rPr>
        <w:t>penalty</w:t>
      </w:r>
      <w:r>
        <w:rPr>
          <w:color w:val="231F20"/>
          <w:spacing w:val="-23"/>
        </w:rPr>
        <w:t xml:space="preserve"> </w:t>
      </w:r>
      <w:r>
        <w:rPr>
          <w:color w:val="231F20"/>
        </w:rPr>
        <w:t>of</w:t>
      </w:r>
      <w:r>
        <w:rPr>
          <w:color w:val="231F20"/>
          <w:spacing w:val="-23"/>
        </w:rPr>
        <w:t xml:space="preserve"> </w:t>
      </w:r>
      <w:r>
        <w:rPr>
          <w:color w:val="231F20"/>
        </w:rPr>
        <w:t>this</w:t>
      </w:r>
      <w:r>
        <w:rPr>
          <w:color w:val="231F20"/>
          <w:spacing w:val="-23"/>
        </w:rPr>
        <w:t xml:space="preserve"> </w:t>
      </w:r>
      <w:r>
        <w:rPr>
          <w:color w:val="231F20"/>
        </w:rPr>
        <w:t>Bond.</w:t>
      </w:r>
    </w:p>
    <w:p w14:paraId="3A4C0CDA" w14:textId="77777777" w:rsidR="005F5B22" w:rsidRDefault="00B0057A" w:rsidP="0007468A">
      <w:pPr>
        <w:pStyle w:val="ListParagraph"/>
        <w:numPr>
          <w:ilvl w:val="0"/>
          <w:numId w:val="6"/>
        </w:numPr>
        <w:tabs>
          <w:tab w:val="left" w:pos="692"/>
        </w:tabs>
        <w:spacing w:before="242" w:line="230" w:lineRule="auto"/>
        <w:ind w:left="703" w:right="720" w:hanging="576"/>
        <w:jc w:val="both"/>
      </w:pPr>
      <w:r>
        <w:rPr>
          <w:color w:val="231F20"/>
        </w:rPr>
        <w:t>Any</w:t>
      </w:r>
      <w:r>
        <w:rPr>
          <w:color w:val="231F20"/>
          <w:spacing w:val="-8"/>
        </w:rPr>
        <w:t xml:space="preserve"> </w:t>
      </w:r>
      <w:r>
        <w:rPr>
          <w:color w:val="231F20"/>
        </w:rPr>
        <w:t>suit</w:t>
      </w:r>
      <w:r>
        <w:rPr>
          <w:color w:val="231F20"/>
          <w:spacing w:val="-8"/>
        </w:rPr>
        <w:t xml:space="preserve"> </w:t>
      </w:r>
      <w:r>
        <w:rPr>
          <w:color w:val="231F20"/>
        </w:rPr>
        <w:t>under</w:t>
      </w:r>
      <w:r>
        <w:rPr>
          <w:color w:val="231F20"/>
          <w:spacing w:val="-8"/>
        </w:rPr>
        <w:t xml:space="preserve"> </w:t>
      </w:r>
      <w:r>
        <w:rPr>
          <w:color w:val="231F20"/>
        </w:rPr>
        <w:t>this</w:t>
      </w:r>
      <w:r>
        <w:rPr>
          <w:color w:val="231F20"/>
          <w:spacing w:val="-8"/>
        </w:rPr>
        <w:t xml:space="preserve"> </w:t>
      </w:r>
      <w:r>
        <w:rPr>
          <w:color w:val="231F20"/>
        </w:rPr>
        <w:t>Bond</w:t>
      </w:r>
      <w:r>
        <w:rPr>
          <w:color w:val="231F20"/>
          <w:spacing w:val="-8"/>
        </w:rPr>
        <w:t xml:space="preserve"> </w:t>
      </w:r>
      <w:r>
        <w:rPr>
          <w:color w:val="231F20"/>
        </w:rPr>
        <w:t>must</w:t>
      </w:r>
      <w:r>
        <w:rPr>
          <w:color w:val="231F20"/>
          <w:spacing w:val="-8"/>
        </w:rPr>
        <w:t xml:space="preserve"> </w:t>
      </w:r>
      <w:r>
        <w:rPr>
          <w:color w:val="231F20"/>
        </w:rPr>
        <w:t>be</w:t>
      </w:r>
      <w:r>
        <w:rPr>
          <w:color w:val="231F20"/>
          <w:spacing w:val="-8"/>
        </w:rPr>
        <w:t xml:space="preserve"> </w:t>
      </w:r>
      <w:r>
        <w:rPr>
          <w:color w:val="231F20"/>
        </w:rPr>
        <w:t>instituted</w:t>
      </w:r>
      <w:r>
        <w:rPr>
          <w:color w:val="231F20"/>
          <w:spacing w:val="-8"/>
        </w:rPr>
        <w:t xml:space="preserve"> </w:t>
      </w:r>
      <w:r>
        <w:rPr>
          <w:color w:val="231F20"/>
        </w:rPr>
        <w:t>before</w:t>
      </w:r>
      <w:r>
        <w:rPr>
          <w:color w:val="231F20"/>
          <w:spacing w:val="-8"/>
        </w:rPr>
        <w:t xml:space="preserve"> </w:t>
      </w:r>
      <w:r>
        <w:rPr>
          <w:color w:val="231F20"/>
        </w:rPr>
        <w:t>the</w:t>
      </w:r>
      <w:r>
        <w:rPr>
          <w:color w:val="231F20"/>
          <w:spacing w:val="-8"/>
        </w:rPr>
        <w:t xml:space="preserve"> </w:t>
      </w:r>
      <w:r>
        <w:rPr>
          <w:color w:val="231F20"/>
        </w:rPr>
        <w:t>expiration</w:t>
      </w:r>
      <w:r>
        <w:rPr>
          <w:color w:val="231F20"/>
          <w:spacing w:val="-8"/>
        </w:rPr>
        <w:t xml:space="preserve"> </w:t>
      </w:r>
      <w:r>
        <w:rPr>
          <w:color w:val="231F20"/>
        </w:rPr>
        <w:t>of</w:t>
      </w:r>
      <w:r>
        <w:rPr>
          <w:color w:val="231F20"/>
          <w:spacing w:val="-8"/>
        </w:rPr>
        <w:t xml:space="preserve"> </w:t>
      </w:r>
      <w:r>
        <w:rPr>
          <w:color w:val="231F20"/>
        </w:rPr>
        <w:t>one</w:t>
      </w:r>
      <w:r>
        <w:rPr>
          <w:color w:val="231F20"/>
          <w:spacing w:val="-8"/>
        </w:rPr>
        <w:t xml:space="preserve"> </w:t>
      </w:r>
      <w:r>
        <w:rPr>
          <w:color w:val="231F20"/>
        </w:rPr>
        <w:t>year</w:t>
      </w:r>
      <w:r>
        <w:rPr>
          <w:color w:val="231F20"/>
          <w:spacing w:val="-8"/>
        </w:rPr>
        <w:t xml:space="preserve"> </w:t>
      </w:r>
      <w:r>
        <w:rPr>
          <w:color w:val="231F20"/>
        </w:rPr>
        <w:t>from</w:t>
      </w:r>
      <w:r>
        <w:rPr>
          <w:color w:val="231F20"/>
          <w:spacing w:val="-8"/>
        </w:rPr>
        <w:t xml:space="preserve"> </w:t>
      </w:r>
      <w:r>
        <w:rPr>
          <w:color w:val="231F20"/>
        </w:rPr>
        <w:t>the</w:t>
      </w:r>
      <w:r>
        <w:rPr>
          <w:color w:val="231F20"/>
          <w:spacing w:val="-8"/>
        </w:rPr>
        <w:t xml:space="preserve"> </w:t>
      </w:r>
      <w:r>
        <w:rPr>
          <w:color w:val="231F20"/>
        </w:rPr>
        <w:t>date</w:t>
      </w:r>
      <w:r>
        <w:rPr>
          <w:color w:val="231F20"/>
          <w:spacing w:val="-8"/>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issuing</w:t>
      </w:r>
      <w:r>
        <w:rPr>
          <w:color w:val="231F20"/>
          <w:spacing w:val="-8"/>
        </w:rPr>
        <w:t xml:space="preserve"> </w:t>
      </w:r>
      <w:r>
        <w:rPr>
          <w:color w:val="231F20"/>
        </w:rPr>
        <w:t>of</w:t>
      </w:r>
      <w:r>
        <w:rPr>
          <w:color w:val="231F20"/>
          <w:spacing w:val="-8"/>
        </w:rPr>
        <w:t xml:space="preserve"> </w:t>
      </w:r>
      <w:r>
        <w:rPr>
          <w:color w:val="231F20"/>
        </w:rPr>
        <w:t>the Taking-Over</w:t>
      </w:r>
      <w:r>
        <w:rPr>
          <w:color w:val="231F20"/>
          <w:spacing w:val="-23"/>
        </w:rPr>
        <w:t xml:space="preserve"> </w:t>
      </w:r>
      <w:r>
        <w:rPr>
          <w:color w:val="231F20"/>
        </w:rPr>
        <w:t>Certiﬁcate.</w:t>
      </w:r>
      <w:r>
        <w:rPr>
          <w:color w:val="231F20"/>
          <w:spacing w:val="-23"/>
        </w:rPr>
        <w:t xml:space="preserve"> </w:t>
      </w:r>
      <w:r>
        <w:rPr>
          <w:color w:val="231F20"/>
        </w:rPr>
        <w:t>No</w:t>
      </w:r>
      <w:r>
        <w:rPr>
          <w:color w:val="231F20"/>
          <w:spacing w:val="-23"/>
        </w:rPr>
        <w:t xml:space="preserve"> </w:t>
      </w:r>
      <w:r>
        <w:rPr>
          <w:color w:val="231F20"/>
        </w:rPr>
        <w:t>right</w:t>
      </w:r>
      <w:r>
        <w:rPr>
          <w:color w:val="231F20"/>
          <w:spacing w:val="-23"/>
        </w:rPr>
        <w:t xml:space="preserve"> </w:t>
      </w:r>
      <w:r>
        <w:rPr>
          <w:color w:val="231F20"/>
        </w:rPr>
        <w:t>of</w:t>
      </w:r>
      <w:r>
        <w:rPr>
          <w:color w:val="231F20"/>
          <w:spacing w:val="-23"/>
        </w:rPr>
        <w:t xml:space="preserve"> </w:t>
      </w:r>
      <w:r>
        <w:rPr>
          <w:color w:val="231F20"/>
        </w:rPr>
        <w:t>action</w:t>
      </w:r>
      <w:r>
        <w:rPr>
          <w:color w:val="231F20"/>
          <w:spacing w:val="-23"/>
        </w:rPr>
        <w:t xml:space="preserve"> </w:t>
      </w:r>
      <w:r>
        <w:rPr>
          <w:color w:val="231F20"/>
        </w:rPr>
        <w:t>shall</w:t>
      </w:r>
      <w:r>
        <w:rPr>
          <w:color w:val="231F20"/>
          <w:spacing w:val="-23"/>
        </w:rPr>
        <w:t xml:space="preserve"> </w:t>
      </w:r>
      <w:r>
        <w:rPr>
          <w:color w:val="231F20"/>
        </w:rPr>
        <w:t>accrue</w:t>
      </w:r>
      <w:r>
        <w:rPr>
          <w:color w:val="231F20"/>
          <w:spacing w:val="-23"/>
        </w:rPr>
        <w:t xml:space="preserve"> </w:t>
      </w:r>
      <w:r>
        <w:rPr>
          <w:color w:val="231F20"/>
        </w:rPr>
        <w:t>on</w:t>
      </w:r>
      <w:r>
        <w:rPr>
          <w:color w:val="231F20"/>
          <w:spacing w:val="-23"/>
        </w:rPr>
        <w:t xml:space="preserve"> </w:t>
      </w:r>
      <w:r>
        <w:rPr>
          <w:color w:val="231F20"/>
        </w:rPr>
        <w:t>this</w:t>
      </w:r>
      <w:r>
        <w:rPr>
          <w:color w:val="231F20"/>
          <w:spacing w:val="-23"/>
        </w:rPr>
        <w:t xml:space="preserve"> </w:t>
      </w:r>
      <w:r>
        <w:rPr>
          <w:color w:val="231F20"/>
        </w:rPr>
        <w:t>Bond</w:t>
      </w:r>
      <w:r>
        <w:rPr>
          <w:color w:val="231F20"/>
          <w:spacing w:val="-23"/>
        </w:rPr>
        <w:t xml:space="preserve"> </w:t>
      </w:r>
      <w:r>
        <w:rPr>
          <w:color w:val="231F20"/>
        </w:rPr>
        <w:t>to</w:t>
      </w:r>
      <w:r>
        <w:rPr>
          <w:color w:val="231F20"/>
          <w:spacing w:val="-23"/>
        </w:rPr>
        <w:t xml:space="preserve"> </w:t>
      </w:r>
      <w:r>
        <w:rPr>
          <w:color w:val="231F20"/>
        </w:rPr>
        <w:t>or</w:t>
      </w:r>
      <w:r>
        <w:rPr>
          <w:color w:val="231F20"/>
          <w:spacing w:val="-23"/>
        </w:rPr>
        <w:t xml:space="preserve"> </w:t>
      </w:r>
      <w:r>
        <w:rPr>
          <w:color w:val="231F20"/>
        </w:rPr>
        <w:t>for</w:t>
      </w:r>
      <w:r>
        <w:rPr>
          <w:color w:val="231F20"/>
          <w:spacing w:val="-23"/>
        </w:rPr>
        <w:t xml:space="preserve"> </w:t>
      </w:r>
      <w:r>
        <w:rPr>
          <w:color w:val="231F20"/>
        </w:rPr>
        <w:t>the</w:t>
      </w:r>
      <w:r>
        <w:rPr>
          <w:color w:val="231F20"/>
          <w:spacing w:val="-23"/>
        </w:rPr>
        <w:t xml:space="preserve"> </w:t>
      </w:r>
      <w:r>
        <w:rPr>
          <w:color w:val="231F20"/>
        </w:rPr>
        <w:t>use</w:t>
      </w:r>
      <w:r>
        <w:rPr>
          <w:color w:val="231F20"/>
          <w:spacing w:val="-23"/>
        </w:rPr>
        <w:t xml:space="preserve"> </w:t>
      </w:r>
      <w:r>
        <w:rPr>
          <w:color w:val="231F20"/>
        </w:rPr>
        <w:t>of</w:t>
      </w:r>
      <w:r>
        <w:rPr>
          <w:color w:val="231F20"/>
          <w:spacing w:val="-23"/>
        </w:rPr>
        <w:t xml:space="preserve"> </w:t>
      </w:r>
      <w:r>
        <w:rPr>
          <w:color w:val="231F20"/>
        </w:rPr>
        <w:t>any</w:t>
      </w:r>
      <w:r>
        <w:rPr>
          <w:color w:val="231F20"/>
          <w:spacing w:val="-23"/>
        </w:rPr>
        <w:t xml:space="preserve"> </w:t>
      </w:r>
      <w:r>
        <w:rPr>
          <w:color w:val="231F20"/>
        </w:rPr>
        <w:t>person</w:t>
      </w:r>
      <w:r>
        <w:rPr>
          <w:color w:val="231F20"/>
          <w:spacing w:val="-23"/>
        </w:rPr>
        <w:t xml:space="preserve"> </w:t>
      </w:r>
      <w:r>
        <w:rPr>
          <w:color w:val="231F20"/>
        </w:rPr>
        <w:t>or</w:t>
      </w:r>
      <w:r>
        <w:rPr>
          <w:color w:val="231F20"/>
          <w:spacing w:val="-23"/>
        </w:rPr>
        <w:t xml:space="preserve"> </w:t>
      </w:r>
      <w:r>
        <w:rPr>
          <w:color w:val="231F20"/>
        </w:rPr>
        <w:t>corporation other</w:t>
      </w:r>
      <w:r>
        <w:rPr>
          <w:color w:val="231F20"/>
          <w:spacing w:val="-7"/>
        </w:rPr>
        <w:t xml:space="preserve"> </w:t>
      </w:r>
      <w:r>
        <w:rPr>
          <w:color w:val="231F20"/>
        </w:rPr>
        <w:t>than</w:t>
      </w:r>
      <w:r>
        <w:rPr>
          <w:color w:val="231F20"/>
          <w:spacing w:val="-7"/>
        </w:rPr>
        <w:t xml:space="preserve"> </w:t>
      </w:r>
      <w:r>
        <w:rPr>
          <w:color w:val="231F20"/>
        </w:rPr>
        <w:t>the</w:t>
      </w:r>
      <w:r>
        <w:rPr>
          <w:color w:val="231F20"/>
          <w:spacing w:val="-7"/>
        </w:rPr>
        <w:t xml:space="preserve"> </w:t>
      </w:r>
      <w:r>
        <w:rPr>
          <w:color w:val="231F20"/>
        </w:rPr>
        <w:t>Procuring</w:t>
      </w:r>
      <w:r>
        <w:rPr>
          <w:color w:val="231F20"/>
          <w:spacing w:val="-7"/>
        </w:rPr>
        <w:t xml:space="preserve"> </w:t>
      </w:r>
      <w:r>
        <w:rPr>
          <w:color w:val="231F20"/>
        </w:rPr>
        <w:t>Entity</w:t>
      </w:r>
      <w:r>
        <w:rPr>
          <w:color w:val="231F20"/>
          <w:spacing w:val="-8"/>
        </w:rPr>
        <w:t xml:space="preserve"> </w:t>
      </w:r>
      <w:r>
        <w:rPr>
          <w:color w:val="231F20"/>
        </w:rPr>
        <w:t>named</w:t>
      </w:r>
      <w:r>
        <w:rPr>
          <w:color w:val="231F20"/>
          <w:spacing w:val="-7"/>
        </w:rPr>
        <w:t xml:space="preserve"> </w:t>
      </w:r>
      <w:r>
        <w:rPr>
          <w:color w:val="231F20"/>
        </w:rPr>
        <w:t>herein</w:t>
      </w:r>
      <w:r>
        <w:rPr>
          <w:color w:val="231F20"/>
          <w:spacing w:val="-7"/>
        </w:rPr>
        <w:t xml:space="preserve"> </w:t>
      </w:r>
      <w:r>
        <w:rPr>
          <w:color w:val="231F20"/>
        </w:rPr>
        <w:t>or</w:t>
      </w:r>
      <w:r>
        <w:rPr>
          <w:color w:val="231F20"/>
          <w:spacing w:val="-7"/>
        </w:rPr>
        <w:t xml:space="preserve"> </w:t>
      </w:r>
      <w:r>
        <w:rPr>
          <w:color w:val="231F20"/>
        </w:rPr>
        <w:t>the</w:t>
      </w:r>
      <w:r>
        <w:rPr>
          <w:color w:val="231F20"/>
          <w:spacing w:val="-7"/>
        </w:rPr>
        <w:t xml:space="preserve"> </w:t>
      </w:r>
      <w:r>
        <w:rPr>
          <w:color w:val="231F20"/>
        </w:rPr>
        <w:t>heirs,</w:t>
      </w:r>
      <w:r>
        <w:rPr>
          <w:color w:val="231F20"/>
          <w:spacing w:val="-7"/>
        </w:rPr>
        <w:t xml:space="preserve"> </w:t>
      </w:r>
      <w:r>
        <w:rPr>
          <w:color w:val="231F20"/>
        </w:rPr>
        <w:t>executors,</w:t>
      </w:r>
      <w:r>
        <w:rPr>
          <w:color w:val="231F20"/>
          <w:spacing w:val="-7"/>
        </w:rPr>
        <w:t xml:space="preserve"> </w:t>
      </w:r>
      <w:r>
        <w:rPr>
          <w:color w:val="231F20"/>
        </w:rPr>
        <w:t>administrators,</w:t>
      </w:r>
      <w:r>
        <w:rPr>
          <w:color w:val="231F20"/>
          <w:spacing w:val="-8"/>
        </w:rPr>
        <w:t xml:space="preserve"> </w:t>
      </w:r>
      <w:r>
        <w:rPr>
          <w:color w:val="231F20"/>
        </w:rPr>
        <w:t>successors,</w:t>
      </w:r>
      <w:r>
        <w:rPr>
          <w:color w:val="231F20"/>
          <w:spacing w:val="-7"/>
        </w:rPr>
        <w:t xml:space="preserve"> </w:t>
      </w:r>
      <w:r>
        <w:rPr>
          <w:color w:val="231F20"/>
        </w:rPr>
        <w:t>and</w:t>
      </w:r>
      <w:r>
        <w:rPr>
          <w:color w:val="231F20"/>
          <w:spacing w:val="-7"/>
        </w:rPr>
        <w:t xml:space="preserve"> </w:t>
      </w:r>
      <w:r>
        <w:rPr>
          <w:color w:val="231F20"/>
        </w:rPr>
        <w:t>assigns</w:t>
      </w:r>
      <w:r>
        <w:rPr>
          <w:color w:val="231F20"/>
          <w:spacing w:val="-7"/>
        </w:rPr>
        <w:t xml:space="preserve"> </w:t>
      </w:r>
      <w:r>
        <w:rPr>
          <w:color w:val="231F20"/>
        </w:rPr>
        <w:t>of the</w:t>
      </w:r>
      <w:r>
        <w:rPr>
          <w:color w:val="231F20"/>
          <w:spacing w:val="-23"/>
        </w:rPr>
        <w:t xml:space="preserve"> </w:t>
      </w:r>
      <w:r>
        <w:rPr>
          <w:color w:val="231F20"/>
        </w:rPr>
        <w:t>Procuring</w:t>
      </w:r>
      <w:r>
        <w:rPr>
          <w:color w:val="231F20"/>
          <w:spacing w:val="-23"/>
        </w:rPr>
        <w:t xml:space="preserve"> </w:t>
      </w:r>
      <w:r>
        <w:rPr>
          <w:color w:val="231F20"/>
          <w:spacing w:val="-3"/>
        </w:rPr>
        <w:t>Entity.</w:t>
      </w:r>
    </w:p>
    <w:p w14:paraId="1295C7DD" w14:textId="77777777" w:rsidR="005F5B22" w:rsidRDefault="00B0057A" w:rsidP="0007468A">
      <w:pPr>
        <w:pStyle w:val="ListParagraph"/>
        <w:numPr>
          <w:ilvl w:val="0"/>
          <w:numId w:val="6"/>
        </w:numPr>
        <w:tabs>
          <w:tab w:val="left" w:pos="692"/>
          <w:tab w:val="left" w:pos="3033"/>
          <w:tab w:val="left" w:pos="5263"/>
          <w:tab w:val="left" w:pos="6253"/>
        </w:tabs>
        <w:spacing w:before="247" w:line="230" w:lineRule="auto"/>
        <w:ind w:left="703" w:right="720" w:hanging="576"/>
        <w:jc w:val="both"/>
      </w:pPr>
      <w:r>
        <w:rPr>
          <w:color w:val="231F20"/>
        </w:rPr>
        <w:t>In testimony whereof, the Contractor has hereunto set his hand and afﬁxed his seal, and the Surety has</w:t>
      </w:r>
      <w:r>
        <w:rPr>
          <w:color w:val="231F20"/>
          <w:spacing w:val="-10"/>
        </w:rPr>
        <w:t xml:space="preserve"> </w:t>
      </w:r>
      <w:r>
        <w:rPr>
          <w:color w:val="231F20"/>
        </w:rPr>
        <w:t>caused these</w:t>
      </w:r>
      <w:r>
        <w:rPr>
          <w:color w:val="231F20"/>
          <w:spacing w:val="-7"/>
        </w:rPr>
        <w:t xml:space="preserve"> </w:t>
      </w:r>
      <w:r>
        <w:rPr>
          <w:color w:val="231F20"/>
        </w:rPr>
        <w:t>presents</w:t>
      </w:r>
      <w:r>
        <w:rPr>
          <w:color w:val="231F20"/>
          <w:spacing w:val="-7"/>
        </w:rPr>
        <w:t xml:space="preserve"> </w:t>
      </w:r>
      <w:r>
        <w:rPr>
          <w:color w:val="231F20"/>
        </w:rPr>
        <w:t>to</w:t>
      </w:r>
      <w:r>
        <w:rPr>
          <w:color w:val="231F20"/>
          <w:spacing w:val="-7"/>
        </w:rPr>
        <w:t xml:space="preserve"> </w:t>
      </w:r>
      <w:r>
        <w:rPr>
          <w:color w:val="231F20"/>
        </w:rPr>
        <w:t>be</w:t>
      </w:r>
      <w:r>
        <w:rPr>
          <w:color w:val="231F20"/>
          <w:spacing w:val="-7"/>
        </w:rPr>
        <w:t xml:space="preserve"> </w:t>
      </w:r>
      <w:r>
        <w:rPr>
          <w:color w:val="231F20"/>
        </w:rPr>
        <w:t>sealed</w:t>
      </w:r>
      <w:r>
        <w:rPr>
          <w:color w:val="231F20"/>
          <w:spacing w:val="-7"/>
        </w:rPr>
        <w:t xml:space="preserve"> </w:t>
      </w:r>
      <w:r>
        <w:rPr>
          <w:color w:val="231F20"/>
        </w:rPr>
        <w:t>with</w:t>
      </w:r>
      <w:r>
        <w:rPr>
          <w:color w:val="231F20"/>
          <w:spacing w:val="-7"/>
        </w:rPr>
        <w:t xml:space="preserve"> </w:t>
      </w:r>
      <w:r>
        <w:rPr>
          <w:color w:val="231F20"/>
        </w:rPr>
        <w:t>his</w:t>
      </w:r>
      <w:r>
        <w:rPr>
          <w:color w:val="231F20"/>
          <w:spacing w:val="-7"/>
        </w:rPr>
        <w:t xml:space="preserve"> </w:t>
      </w:r>
      <w:r>
        <w:rPr>
          <w:color w:val="231F20"/>
        </w:rPr>
        <w:t>corporate</w:t>
      </w:r>
      <w:r>
        <w:rPr>
          <w:color w:val="231F20"/>
          <w:spacing w:val="-7"/>
        </w:rPr>
        <w:t xml:space="preserve"> </w:t>
      </w:r>
      <w:r>
        <w:rPr>
          <w:color w:val="231F20"/>
        </w:rPr>
        <w:t>seal</w:t>
      </w:r>
      <w:r>
        <w:rPr>
          <w:color w:val="231F20"/>
          <w:spacing w:val="-7"/>
        </w:rPr>
        <w:t xml:space="preserve"> </w:t>
      </w:r>
      <w:r>
        <w:rPr>
          <w:color w:val="231F20"/>
        </w:rPr>
        <w:t>duly</w:t>
      </w:r>
      <w:r>
        <w:rPr>
          <w:color w:val="231F20"/>
          <w:spacing w:val="-7"/>
        </w:rPr>
        <w:t xml:space="preserve"> </w:t>
      </w:r>
      <w:r>
        <w:rPr>
          <w:color w:val="231F20"/>
        </w:rPr>
        <w:t>attested</w:t>
      </w:r>
      <w:r>
        <w:rPr>
          <w:color w:val="231F20"/>
          <w:spacing w:val="-7"/>
        </w:rPr>
        <w:t xml:space="preserve"> </w:t>
      </w:r>
      <w:r>
        <w:rPr>
          <w:color w:val="231F20"/>
        </w:rPr>
        <w:t>by</w:t>
      </w:r>
      <w:r>
        <w:rPr>
          <w:color w:val="231F20"/>
          <w:spacing w:val="-7"/>
        </w:rPr>
        <w:t xml:space="preserve"> </w:t>
      </w:r>
      <w:r>
        <w:rPr>
          <w:color w:val="231F20"/>
        </w:rPr>
        <w:t>the</w:t>
      </w:r>
      <w:r>
        <w:rPr>
          <w:color w:val="231F20"/>
          <w:spacing w:val="-7"/>
        </w:rPr>
        <w:t xml:space="preserve"> </w:t>
      </w:r>
      <w:r>
        <w:rPr>
          <w:color w:val="231F20"/>
        </w:rPr>
        <w:t>signature</w:t>
      </w:r>
      <w:r>
        <w:rPr>
          <w:color w:val="231F20"/>
          <w:spacing w:val="-7"/>
        </w:rPr>
        <w:t xml:space="preserve"> </w:t>
      </w:r>
      <w:r>
        <w:rPr>
          <w:color w:val="231F20"/>
        </w:rPr>
        <w:t>of</w:t>
      </w:r>
      <w:r>
        <w:rPr>
          <w:color w:val="231F20"/>
          <w:spacing w:val="-7"/>
        </w:rPr>
        <w:t xml:space="preserve"> </w:t>
      </w:r>
      <w:r>
        <w:rPr>
          <w:color w:val="231F20"/>
        </w:rPr>
        <w:t>his</w:t>
      </w:r>
      <w:r>
        <w:rPr>
          <w:color w:val="231F20"/>
          <w:spacing w:val="-7"/>
        </w:rPr>
        <w:t xml:space="preserve"> </w:t>
      </w:r>
      <w:r>
        <w:rPr>
          <w:color w:val="231F20"/>
        </w:rPr>
        <w:t>legal</w:t>
      </w:r>
      <w:r>
        <w:rPr>
          <w:color w:val="231F20"/>
          <w:spacing w:val="-7"/>
        </w:rPr>
        <w:t xml:space="preserve"> </w:t>
      </w:r>
      <w:r>
        <w:rPr>
          <w:color w:val="231F20"/>
        </w:rPr>
        <w:t>representative,</w:t>
      </w:r>
      <w:r>
        <w:rPr>
          <w:color w:val="231F20"/>
          <w:spacing w:val="-7"/>
        </w:rPr>
        <w:t xml:space="preserve"> </w:t>
      </w:r>
      <w:r>
        <w:rPr>
          <w:color w:val="231F20"/>
        </w:rPr>
        <w:t>this day</w:t>
      </w:r>
      <w:r>
        <w:rPr>
          <w:color w:val="231F20"/>
          <w:u w:val="single" w:color="221E1F"/>
        </w:rPr>
        <w:t xml:space="preserve"> </w:t>
      </w:r>
      <w:r>
        <w:rPr>
          <w:color w:val="231F20"/>
          <w:u w:val="single" w:color="221E1F"/>
        </w:rPr>
        <w:tab/>
      </w:r>
      <w:r>
        <w:rPr>
          <w:color w:val="231F20"/>
        </w:rPr>
        <w:t>of</w:t>
      </w:r>
      <w:r>
        <w:rPr>
          <w:color w:val="231F20"/>
          <w:u w:val="single" w:color="221E1F"/>
        </w:rPr>
        <w:t xml:space="preserve"> </w:t>
      </w:r>
      <w:r>
        <w:rPr>
          <w:color w:val="231F20"/>
          <w:u w:val="single" w:color="221E1F"/>
        </w:rPr>
        <w:tab/>
      </w:r>
      <w:r>
        <w:rPr>
          <w:color w:val="231F20"/>
        </w:rPr>
        <w:t>20</w:t>
      </w:r>
      <w:r>
        <w:rPr>
          <w:color w:val="231F20"/>
          <w:u w:val="single" w:color="221E1F"/>
        </w:rPr>
        <w:t xml:space="preserve"> </w:t>
      </w:r>
      <w:r>
        <w:rPr>
          <w:color w:val="231F20"/>
          <w:u w:val="single" w:color="221E1F"/>
        </w:rPr>
        <w:tab/>
      </w:r>
      <w:r>
        <w:rPr>
          <w:color w:val="231F20"/>
        </w:rPr>
        <w:t>.</w:t>
      </w:r>
    </w:p>
    <w:p w14:paraId="17211366" w14:textId="77777777" w:rsidR="005F5B22" w:rsidRDefault="005F5B22" w:rsidP="0007468A">
      <w:pPr>
        <w:spacing w:line="230" w:lineRule="auto"/>
        <w:ind w:right="720"/>
        <w:jc w:val="both"/>
        <w:sectPr w:rsidR="005F5B22">
          <w:pgSz w:w="11910" w:h="16840"/>
          <w:pgMar w:top="340" w:right="0" w:bottom="640" w:left="720" w:header="0" w:footer="441" w:gutter="0"/>
          <w:cols w:space="720"/>
        </w:sectPr>
      </w:pPr>
    </w:p>
    <w:p w14:paraId="6AF1E6AD" w14:textId="77777777" w:rsidR="005F5B22" w:rsidRDefault="005F5B22" w:rsidP="0007468A">
      <w:pPr>
        <w:pStyle w:val="BodyText"/>
        <w:ind w:right="720"/>
        <w:rPr>
          <w:sz w:val="20"/>
        </w:rPr>
      </w:pPr>
    </w:p>
    <w:p w14:paraId="5D2B64A5" w14:textId="77777777" w:rsidR="005F5B22" w:rsidRDefault="00B0057A" w:rsidP="0007468A">
      <w:pPr>
        <w:pStyle w:val="BodyText"/>
        <w:tabs>
          <w:tab w:val="left" w:pos="5816"/>
          <w:tab w:val="left" w:pos="6277"/>
        </w:tabs>
        <w:spacing w:before="251" w:line="463" w:lineRule="auto"/>
        <w:ind w:left="687" w:right="720"/>
        <w:jc w:val="both"/>
      </w:pPr>
      <w:r>
        <w:rPr>
          <w:color w:val="231F20"/>
        </w:rPr>
        <w:t>SIGNED</w:t>
      </w:r>
      <w:r>
        <w:rPr>
          <w:color w:val="231F20"/>
          <w:spacing w:val="-23"/>
        </w:rPr>
        <w:t xml:space="preserve"> </w:t>
      </w:r>
      <w:r>
        <w:rPr>
          <w:color w:val="231F20"/>
        </w:rPr>
        <w:t>ON</w:t>
      </w:r>
      <w:r>
        <w:rPr>
          <w:color w:val="231F20"/>
          <w:u w:val="single" w:color="221E1F"/>
        </w:rPr>
        <w:t xml:space="preserve"> </w:t>
      </w:r>
      <w:r>
        <w:rPr>
          <w:color w:val="231F20"/>
          <w:u w:val="single" w:color="221E1F"/>
        </w:rPr>
        <w:tab/>
      </w:r>
      <w:r>
        <w:rPr>
          <w:color w:val="231F20"/>
          <w:u w:val="single" w:color="221E1F"/>
        </w:rPr>
        <w:tab/>
      </w:r>
      <w:proofErr w:type="spellStart"/>
      <w:r>
        <w:rPr>
          <w:color w:val="231F20"/>
        </w:rPr>
        <w:t>on</w:t>
      </w:r>
      <w:proofErr w:type="spellEnd"/>
      <w:r>
        <w:rPr>
          <w:color w:val="231F20"/>
        </w:rPr>
        <w:t xml:space="preserve"> behalf</w:t>
      </w:r>
      <w:r>
        <w:rPr>
          <w:color w:val="231F20"/>
          <w:spacing w:val="-45"/>
        </w:rPr>
        <w:t xml:space="preserve"> </w:t>
      </w:r>
      <w:r>
        <w:rPr>
          <w:color w:val="231F20"/>
        </w:rPr>
        <w:t xml:space="preserve">of </w:t>
      </w:r>
      <w:proofErr w:type="gramStart"/>
      <w:r>
        <w:rPr>
          <w:color w:val="231F20"/>
        </w:rPr>
        <w:t>By</w:t>
      </w:r>
      <w:proofErr w:type="gramEnd"/>
      <w:r>
        <w:rPr>
          <w:color w:val="231F20"/>
          <w:u w:val="single" w:color="221E1F"/>
        </w:rPr>
        <w:t xml:space="preserve"> </w:t>
      </w:r>
      <w:r>
        <w:rPr>
          <w:color w:val="231F20"/>
          <w:u w:val="single" w:color="221E1F"/>
        </w:rPr>
        <w:tab/>
      </w:r>
      <w:r>
        <w:rPr>
          <w:color w:val="231F20"/>
        </w:rPr>
        <w:t>in</w:t>
      </w:r>
      <w:r>
        <w:rPr>
          <w:color w:val="231F20"/>
          <w:spacing w:val="-22"/>
        </w:rPr>
        <w:t xml:space="preserve"> </w:t>
      </w:r>
      <w:r>
        <w:rPr>
          <w:color w:val="231F20"/>
        </w:rPr>
        <w:t>the</w:t>
      </w:r>
      <w:r>
        <w:rPr>
          <w:color w:val="231F20"/>
          <w:spacing w:val="-23"/>
        </w:rPr>
        <w:t xml:space="preserve"> </w:t>
      </w:r>
      <w:r>
        <w:rPr>
          <w:color w:val="231F20"/>
        </w:rPr>
        <w:t>capacity</w:t>
      </w:r>
      <w:r>
        <w:rPr>
          <w:color w:val="231F20"/>
          <w:spacing w:val="-23"/>
        </w:rPr>
        <w:t xml:space="preserve"> </w:t>
      </w:r>
      <w:r>
        <w:rPr>
          <w:color w:val="231F20"/>
        </w:rPr>
        <w:t>of In</w:t>
      </w:r>
      <w:r>
        <w:rPr>
          <w:color w:val="231F20"/>
          <w:spacing w:val="-22"/>
        </w:rPr>
        <w:t xml:space="preserve"> </w:t>
      </w:r>
      <w:r>
        <w:rPr>
          <w:color w:val="231F20"/>
        </w:rPr>
        <w:t>the</w:t>
      </w:r>
      <w:r>
        <w:rPr>
          <w:color w:val="231F20"/>
          <w:spacing w:val="-23"/>
        </w:rPr>
        <w:t xml:space="preserve"> </w:t>
      </w:r>
      <w:r>
        <w:rPr>
          <w:color w:val="231F20"/>
        </w:rPr>
        <w:t>presence</w:t>
      </w:r>
      <w:r>
        <w:rPr>
          <w:color w:val="231F20"/>
          <w:spacing w:val="-23"/>
        </w:rPr>
        <w:t xml:space="preserve"> </w:t>
      </w:r>
      <w:r>
        <w:rPr>
          <w:color w:val="231F20"/>
        </w:rPr>
        <w:t>of</w:t>
      </w:r>
    </w:p>
    <w:p w14:paraId="64C0FA10" w14:textId="77777777" w:rsidR="005F5B22" w:rsidRDefault="00B0057A" w:rsidP="0007468A">
      <w:pPr>
        <w:pStyle w:val="BodyText"/>
        <w:tabs>
          <w:tab w:val="left" w:pos="6003"/>
          <w:tab w:val="left" w:pos="6354"/>
        </w:tabs>
        <w:spacing w:line="463" w:lineRule="auto"/>
        <w:ind w:left="687" w:right="720"/>
      </w:pPr>
      <w:r>
        <w:rPr>
          <w:color w:val="231F20"/>
        </w:rPr>
        <w:t>SIGNED</w:t>
      </w:r>
      <w:r>
        <w:rPr>
          <w:color w:val="231F20"/>
          <w:spacing w:val="-23"/>
        </w:rPr>
        <w:t xml:space="preserve"> </w:t>
      </w:r>
      <w:r>
        <w:rPr>
          <w:color w:val="231F20"/>
        </w:rPr>
        <w:t>ON</w:t>
      </w:r>
      <w:r>
        <w:rPr>
          <w:color w:val="231F20"/>
          <w:u w:val="single" w:color="221E1F"/>
        </w:rPr>
        <w:t xml:space="preserve"> </w:t>
      </w:r>
      <w:r>
        <w:rPr>
          <w:color w:val="231F20"/>
          <w:u w:val="single" w:color="221E1F"/>
        </w:rPr>
        <w:tab/>
      </w:r>
      <w:r>
        <w:rPr>
          <w:color w:val="231F20"/>
          <w:u w:val="single" w:color="221E1F"/>
        </w:rPr>
        <w:tab/>
      </w:r>
      <w:proofErr w:type="spellStart"/>
      <w:r>
        <w:rPr>
          <w:color w:val="231F20"/>
        </w:rPr>
        <w:t>on</w:t>
      </w:r>
      <w:proofErr w:type="spellEnd"/>
      <w:r>
        <w:rPr>
          <w:color w:val="231F20"/>
        </w:rPr>
        <w:t xml:space="preserve"> behalf of </w:t>
      </w:r>
      <w:proofErr w:type="gramStart"/>
      <w:r>
        <w:rPr>
          <w:color w:val="231F20"/>
        </w:rPr>
        <w:t>By</w:t>
      </w:r>
      <w:proofErr w:type="gramEnd"/>
      <w:r>
        <w:rPr>
          <w:color w:val="231F20"/>
          <w:u w:val="single" w:color="221E1F"/>
        </w:rPr>
        <w:t xml:space="preserve"> </w:t>
      </w:r>
      <w:r>
        <w:rPr>
          <w:color w:val="231F20"/>
          <w:u w:val="single" w:color="221E1F"/>
        </w:rPr>
        <w:tab/>
      </w:r>
      <w:r>
        <w:rPr>
          <w:color w:val="231F20"/>
        </w:rPr>
        <w:t>in</w:t>
      </w:r>
      <w:r>
        <w:rPr>
          <w:color w:val="231F20"/>
          <w:spacing w:val="-22"/>
        </w:rPr>
        <w:t xml:space="preserve"> </w:t>
      </w:r>
      <w:r>
        <w:rPr>
          <w:color w:val="231F20"/>
        </w:rPr>
        <w:t>the</w:t>
      </w:r>
      <w:r>
        <w:rPr>
          <w:color w:val="231F20"/>
          <w:spacing w:val="-23"/>
        </w:rPr>
        <w:t xml:space="preserve"> </w:t>
      </w:r>
      <w:r>
        <w:rPr>
          <w:color w:val="231F20"/>
        </w:rPr>
        <w:t>capacity</w:t>
      </w:r>
      <w:r>
        <w:rPr>
          <w:color w:val="231F20"/>
          <w:spacing w:val="-23"/>
        </w:rPr>
        <w:t xml:space="preserve"> </w:t>
      </w:r>
      <w:r>
        <w:rPr>
          <w:color w:val="231F20"/>
        </w:rPr>
        <w:t>of In</w:t>
      </w:r>
      <w:r>
        <w:rPr>
          <w:color w:val="231F20"/>
          <w:spacing w:val="-22"/>
        </w:rPr>
        <w:t xml:space="preserve"> </w:t>
      </w:r>
      <w:r>
        <w:rPr>
          <w:color w:val="231F20"/>
        </w:rPr>
        <w:t>the</w:t>
      </w:r>
      <w:r>
        <w:rPr>
          <w:color w:val="231F20"/>
          <w:spacing w:val="-23"/>
        </w:rPr>
        <w:t xml:space="preserve"> </w:t>
      </w:r>
      <w:r>
        <w:rPr>
          <w:color w:val="231F20"/>
        </w:rPr>
        <w:t>presence</w:t>
      </w:r>
      <w:r>
        <w:rPr>
          <w:color w:val="231F20"/>
          <w:spacing w:val="-23"/>
        </w:rPr>
        <w:t xml:space="preserve"> </w:t>
      </w:r>
      <w:r>
        <w:rPr>
          <w:color w:val="231F20"/>
        </w:rPr>
        <w:t>of</w:t>
      </w:r>
    </w:p>
    <w:p w14:paraId="5A4615C5" w14:textId="77777777" w:rsidR="005F5B22" w:rsidRDefault="005F5B22" w:rsidP="0007468A">
      <w:pPr>
        <w:pStyle w:val="BodyText"/>
        <w:ind w:right="720"/>
        <w:rPr>
          <w:sz w:val="20"/>
        </w:rPr>
      </w:pPr>
    </w:p>
    <w:p w14:paraId="4DBE1E3A" w14:textId="77777777" w:rsidR="005F5B22" w:rsidRDefault="005F5B22" w:rsidP="0007468A">
      <w:pPr>
        <w:pStyle w:val="BodyText"/>
        <w:ind w:right="720"/>
        <w:rPr>
          <w:sz w:val="20"/>
        </w:rPr>
      </w:pPr>
    </w:p>
    <w:p w14:paraId="119A73FC" w14:textId="77777777" w:rsidR="005F5B22" w:rsidRDefault="005F5B22" w:rsidP="0007468A">
      <w:pPr>
        <w:pStyle w:val="BodyText"/>
        <w:ind w:right="720"/>
        <w:rPr>
          <w:sz w:val="20"/>
        </w:rPr>
      </w:pPr>
    </w:p>
    <w:p w14:paraId="6D604703" w14:textId="77777777" w:rsidR="005F5B22" w:rsidRDefault="005F5B22" w:rsidP="0007468A">
      <w:pPr>
        <w:pStyle w:val="BodyText"/>
        <w:spacing w:before="5"/>
        <w:ind w:right="720"/>
        <w:rPr>
          <w:sz w:val="19"/>
        </w:rPr>
      </w:pPr>
    </w:p>
    <w:p w14:paraId="21912E56" w14:textId="77777777" w:rsidR="005F5B22" w:rsidRDefault="005F5B22" w:rsidP="0007468A">
      <w:pPr>
        <w:ind w:right="720"/>
        <w:rPr>
          <w:sz w:val="19"/>
        </w:rPr>
        <w:sectPr w:rsidR="005F5B22">
          <w:footerReference w:type="even" r:id="rId62"/>
          <w:footerReference w:type="default" r:id="rId63"/>
          <w:pgSz w:w="11910" w:h="16840"/>
          <w:pgMar w:top="340" w:right="0" w:bottom="640" w:left="720" w:header="0" w:footer="441" w:gutter="0"/>
          <w:cols w:space="720"/>
        </w:sectPr>
      </w:pPr>
    </w:p>
    <w:p w14:paraId="59AB509D" w14:textId="77777777" w:rsidR="005F5B22" w:rsidRDefault="005F5B22" w:rsidP="0007468A">
      <w:pPr>
        <w:pStyle w:val="BodyText"/>
        <w:ind w:right="720"/>
        <w:rPr>
          <w:sz w:val="20"/>
        </w:rPr>
      </w:pPr>
    </w:p>
    <w:p w14:paraId="1C4079CB" w14:textId="77777777" w:rsidR="005F5B22" w:rsidRDefault="00B0057A" w:rsidP="0007468A">
      <w:pPr>
        <w:pStyle w:val="Heading3"/>
        <w:spacing w:before="266"/>
        <w:ind w:left="128" w:right="720"/>
      </w:pPr>
      <w:r>
        <w:rPr>
          <w:color w:val="231F20"/>
          <w:u w:val="single" w:color="231F20"/>
        </w:rPr>
        <w:t xml:space="preserve">FORM NO. </w:t>
      </w:r>
      <w:r w:rsidR="00E775B6">
        <w:rPr>
          <w:color w:val="231F20"/>
          <w:u w:val="single" w:color="231F20"/>
        </w:rPr>
        <w:t>7</w:t>
      </w:r>
      <w:r>
        <w:rPr>
          <w:color w:val="231F20"/>
          <w:u w:val="single" w:color="231F20"/>
        </w:rPr>
        <w:t xml:space="preserve"> -</w:t>
      </w:r>
      <w:r>
        <w:rPr>
          <w:color w:val="231F20"/>
        </w:rPr>
        <w:t xml:space="preserve"> </w:t>
      </w:r>
      <w:r>
        <w:rPr>
          <w:color w:val="231F20"/>
          <w:u w:val="single" w:color="231F20"/>
        </w:rPr>
        <w:t>ADVANCE PAYMENT SECURITY</w:t>
      </w:r>
    </w:p>
    <w:p w14:paraId="708D23A8" w14:textId="77777777" w:rsidR="005F5B22" w:rsidRDefault="00B0057A" w:rsidP="0007468A">
      <w:pPr>
        <w:spacing w:before="235"/>
        <w:ind w:left="128" w:right="720"/>
        <w:rPr>
          <w:b/>
        </w:rPr>
      </w:pPr>
      <w:r>
        <w:rPr>
          <w:b/>
          <w:color w:val="231F20"/>
        </w:rPr>
        <w:t>[Demand Bank Guarantee]</w:t>
      </w:r>
    </w:p>
    <w:p w14:paraId="719DC5BC" w14:textId="77777777" w:rsidR="005F5B22" w:rsidRDefault="00B0057A" w:rsidP="0007468A">
      <w:pPr>
        <w:spacing w:before="234"/>
        <w:ind w:left="128" w:right="720"/>
        <w:rPr>
          <w:i/>
        </w:rPr>
      </w:pPr>
      <w:r>
        <w:rPr>
          <w:i/>
          <w:color w:val="231F20"/>
        </w:rPr>
        <w:t>[Guarantor letterhead]</w:t>
      </w:r>
    </w:p>
    <w:p w14:paraId="4CB7B81B" w14:textId="77777777" w:rsidR="005F5B22" w:rsidRDefault="00B0057A" w:rsidP="0007468A">
      <w:pPr>
        <w:tabs>
          <w:tab w:val="left" w:pos="3860"/>
        </w:tabs>
        <w:spacing w:before="234" w:line="248" w:lineRule="exact"/>
        <w:ind w:left="128" w:right="720"/>
        <w:rPr>
          <w:i/>
        </w:rPr>
      </w:pPr>
      <w:r>
        <w:rPr>
          <w:b/>
          <w:color w:val="231F20"/>
        </w:rPr>
        <w:t>Beneﬁciary:</w:t>
      </w:r>
      <w:r>
        <w:rPr>
          <w:b/>
          <w:color w:val="231F20"/>
          <w:u w:val="single" w:color="221E1F"/>
        </w:rPr>
        <w:t xml:space="preserve"> </w:t>
      </w:r>
      <w:r>
        <w:rPr>
          <w:b/>
          <w:color w:val="231F20"/>
          <w:u w:val="single" w:color="221E1F"/>
        </w:rPr>
        <w:tab/>
      </w:r>
      <w:r>
        <w:rPr>
          <w:i/>
          <w:color w:val="231F20"/>
        </w:rPr>
        <w:t>[Insert</w:t>
      </w:r>
      <w:r>
        <w:rPr>
          <w:i/>
          <w:color w:val="231F20"/>
          <w:spacing w:val="-23"/>
        </w:rPr>
        <w:t xml:space="preserve"> </w:t>
      </w:r>
      <w:r>
        <w:rPr>
          <w:i/>
          <w:color w:val="231F20"/>
        </w:rPr>
        <w:t>name</w:t>
      </w:r>
      <w:r>
        <w:rPr>
          <w:i/>
          <w:color w:val="231F20"/>
          <w:spacing w:val="-23"/>
        </w:rPr>
        <w:t xml:space="preserve"> </w:t>
      </w:r>
      <w:r>
        <w:rPr>
          <w:i/>
          <w:color w:val="231F20"/>
        </w:rPr>
        <w:t>and</w:t>
      </w:r>
      <w:r>
        <w:rPr>
          <w:i/>
          <w:color w:val="231F20"/>
          <w:spacing w:val="-27"/>
        </w:rPr>
        <w:t xml:space="preserve"> </w:t>
      </w:r>
      <w:r>
        <w:rPr>
          <w:i/>
          <w:color w:val="231F20"/>
        </w:rPr>
        <w:t>Address</w:t>
      </w:r>
      <w:r>
        <w:rPr>
          <w:i/>
          <w:color w:val="231F20"/>
          <w:spacing w:val="-23"/>
        </w:rPr>
        <w:t xml:space="preserve"> </w:t>
      </w:r>
      <w:r>
        <w:rPr>
          <w:i/>
          <w:color w:val="231F20"/>
        </w:rPr>
        <w:t>of</w:t>
      </w:r>
      <w:r>
        <w:rPr>
          <w:i/>
          <w:color w:val="231F20"/>
          <w:spacing w:val="-24"/>
        </w:rPr>
        <w:t xml:space="preserve"> </w:t>
      </w:r>
      <w:r>
        <w:rPr>
          <w:color w:val="231F20"/>
        </w:rPr>
        <w:t>Procuring</w:t>
      </w:r>
      <w:r>
        <w:rPr>
          <w:color w:val="231F20"/>
          <w:spacing w:val="-24"/>
        </w:rPr>
        <w:t xml:space="preserve"> </w:t>
      </w:r>
      <w:r>
        <w:rPr>
          <w:color w:val="231F20"/>
        </w:rPr>
        <w:t>Entity</w:t>
      </w:r>
      <w:r>
        <w:rPr>
          <w:i/>
          <w:color w:val="231F20"/>
        </w:rPr>
        <w:t>]</w:t>
      </w:r>
    </w:p>
    <w:p w14:paraId="3F1EB28F" w14:textId="77777777" w:rsidR="005F5B22" w:rsidRDefault="00B0057A" w:rsidP="0007468A">
      <w:pPr>
        <w:tabs>
          <w:tab w:val="left" w:pos="3915"/>
        </w:tabs>
        <w:spacing w:line="248" w:lineRule="exact"/>
        <w:ind w:left="128" w:right="720"/>
        <w:rPr>
          <w:i/>
        </w:rPr>
      </w:pPr>
      <w:r>
        <w:rPr>
          <w:b/>
          <w:color w:val="231F20"/>
        </w:rPr>
        <w:t>Date:</w:t>
      </w:r>
      <w:r>
        <w:rPr>
          <w:b/>
          <w:color w:val="231F20"/>
          <w:u w:val="single" w:color="221E1F"/>
        </w:rPr>
        <w:t xml:space="preserve"> </w:t>
      </w:r>
      <w:r>
        <w:rPr>
          <w:b/>
          <w:color w:val="231F20"/>
          <w:u w:val="single" w:color="221E1F"/>
        </w:rPr>
        <w:tab/>
      </w:r>
      <w:r>
        <w:rPr>
          <w:i/>
          <w:color w:val="231F20"/>
        </w:rPr>
        <w:t>[Insert</w:t>
      </w:r>
      <w:r>
        <w:rPr>
          <w:i/>
          <w:color w:val="231F20"/>
          <w:spacing w:val="-22"/>
        </w:rPr>
        <w:t xml:space="preserve"> </w:t>
      </w:r>
      <w:r>
        <w:rPr>
          <w:i/>
          <w:color w:val="231F20"/>
        </w:rPr>
        <w:t>date</w:t>
      </w:r>
      <w:r>
        <w:rPr>
          <w:i/>
          <w:color w:val="231F20"/>
          <w:spacing w:val="-23"/>
        </w:rPr>
        <w:t xml:space="preserve"> </w:t>
      </w:r>
      <w:r>
        <w:rPr>
          <w:i/>
          <w:color w:val="231F20"/>
        </w:rPr>
        <w:t>of</w:t>
      </w:r>
      <w:r>
        <w:rPr>
          <w:i/>
          <w:color w:val="231F20"/>
          <w:spacing w:val="-23"/>
        </w:rPr>
        <w:t xml:space="preserve"> </w:t>
      </w:r>
      <w:r>
        <w:rPr>
          <w:i/>
          <w:color w:val="231F20"/>
        </w:rPr>
        <w:t>issue]</w:t>
      </w:r>
    </w:p>
    <w:p w14:paraId="17B4EE1F" w14:textId="77777777" w:rsidR="005F5B22" w:rsidRDefault="00B0057A" w:rsidP="0007468A">
      <w:pPr>
        <w:tabs>
          <w:tab w:val="left" w:pos="3668"/>
          <w:tab w:val="left" w:pos="5966"/>
        </w:tabs>
        <w:spacing w:before="235" w:line="463" w:lineRule="auto"/>
        <w:ind w:left="128" w:right="720"/>
        <w:rPr>
          <w:i/>
        </w:rPr>
      </w:pPr>
      <w:r>
        <w:rPr>
          <w:b/>
          <w:color w:val="231F20"/>
          <w:spacing w:val="-5"/>
        </w:rPr>
        <w:t xml:space="preserve">ADVANCE </w:t>
      </w:r>
      <w:r>
        <w:rPr>
          <w:b/>
          <w:color w:val="231F20"/>
          <w:spacing w:val="-6"/>
        </w:rPr>
        <w:t>PAYMENT</w:t>
      </w:r>
      <w:r>
        <w:rPr>
          <w:b/>
          <w:color w:val="231F20"/>
          <w:spacing w:val="-41"/>
        </w:rPr>
        <w:t xml:space="preserve"> </w:t>
      </w:r>
      <w:r>
        <w:rPr>
          <w:b/>
          <w:color w:val="231F20"/>
        </w:rPr>
        <w:t>GUARANTEE</w:t>
      </w:r>
      <w:r>
        <w:rPr>
          <w:b/>
          <w:color w:val="231F20"/>
          <w:spacing w:val="-21"/>
        </w:rPr>
        <w:t xml:space="preserve"> </w:t>
      </w:r>
      <w:r>
        <w:rPr>
          <w:b/>
          <w:color w:val="231F20"/>
        </w:rPr>
        <w:t>No.:</w:t>
      </w:r>
      <w:r>
        <w:rPr>
          <w:b/>
          <w:color w:val="231F20"/>
          <w:u w:val="single" w:color="221E1F"/>
        </w:rPr>
        <w:t xml:space="preserve"> </w:t>
      </w:r>
      <w:r>
        <w:rPr>
          <w:b/>
          <w:color w:val="231F20"/>
          <w:u w:val="single" w:color="221E1F"/>
        </w:rPr>
        <w:tab/>
      </w:r>
      <w:r>
        <w:rPr>
          <w:i/>
          <w:color w:val="231F20"/>
        </w:rPr>
        <w:t xml:space="preserve">[Insert guarantee reference number] </w:t>
      </w:r>
      <w:r>
        <w:rPr>
          <w:b/>
          <w:color w:val="231F20"/>
        </w:rPr>
        <w:t>Guarantor:</w:t>
      </w:r>
      <w:r>
        <w:rPr>
          <w:b/>
          <w:color w:val="231F20"/>
          <w:u w:val="single" w:color="221E1F"/>
        </w:rPr>
        <w:t xml:space="preserve"> </w:t>
      </w:r>
      <w:r>
        <w:rPr>
          <w:b/>
          <w:color w:val="231F20"/>
          <w:u w:val="single" w:color="221E1F"/>
        </w:rPr>
        <w:tab/>
      </w:r>
      <w:r>
        <w:rPr>
          <w:b/>
          <w:color w:val="231F20"/>
        </w:rPr>
        <w:t>[</w:t>
      </w:r>
      <w:r>
        <w:rPr>
          <w:i/>
          <w:color w:val="231F20"/>
        </w:rPr>
        <w:t>Insert</w:t>
      </w:r>
      <w:r>
        <w:rPr>
          <w:i/>
          <w:color w:val="231F20"/>
          <w:spacing w:val="-25"/>
        </w:rPr>
        <w:t xml:space="preserve"> </w:t>
      </w:r>
      <w:r>
        <w:rPr>
          <w:i/>
          <w:color w:val="231F20"/>
        </w:rPr>
        <w:t>name</w:t>
      </w:r>
      <w:r>
        <w:rPr>
          <w:i/>
          <w:color w:val="231F20"/>
          <w:spacing w:val="-25"/>
        </w:rPr>
        <w:t xml:space="preserve"> </w:t>
      </w:r>
      <w:r>
        <w:rPr>
          <w:i/>
          <w:color w:val="231F20"/>
        </w:rPr>
        <w:t>and</w:t>
      </w:r>
      <w:r>
        <w:rPr>
          <w:i/>
          <w:color w:val="231F20"/>
          <w:spacing w:val="-24"/>
        </w:rPr>
        <w:t xml:space="preserve"> </w:t>
      </w:r>
      <w:r>
        <w:rPr>
          <w:i/>
          <w:color w:val="231F20"/>
        </w:rPr>
        <w:t>address</w:t>
      </w:r>
      <w:r>
        <w:rPr>
          <w:i/>
          <w:color w:val="231F20"/>
          <w:spacing w:val="-24"/>
        </w:rPr>
        <w:t xml:space="preserve"> </w:t>
      </w:r>
      <w:r>
        <w:rPr>
          <w:i/>
          <w:color w:val="231F20"/>
        </w:rPr>
        <w:t>of</w:t>
      </w:r>
      <w:r>
        <w:rPr>
          <w:i/>
          <w:color w:val="231F20"/>
          <w:spacing w:val="-25"/>
        </w:rPr>
        <w:t xml:space="preserve"> </w:t>
      </w:r>
      <w:r>
        <w:rPr>
          <w:i/>
          <w:color w:val="231F20"/>
        </w:rPr>
        <w:t>place</w:t>
      </w:r>
      <w:r>
        <w:rPr>
          <w:i/>
          <w:color w:val="231F20"/>
          <w:spacing w:val="-25"/>
        </w:rPr>
        <w:t xml:space="preserve"> </w:t>
      </w:r>
      <w:r>
        <w:rPr>
          <w:i/>
          <w:color w:val="231F20"/>
        </w:rPr>
        <w:t>of</w:t>
      </w:r>
      <w:r>
        <w:rPr>
          <w:i/>
          <w:color w:val="231F20"/>
          <w:spacing w:val="-25"/>
        </w:rPr>
        <w:t xml:space="preserve"> </w:t>
      </w:r>
      <w:r>
        <w:rPr>
          <w:i/>
          <w:color w:val="231F20"/>
        </w:rPr>
        <w:t>issue,</w:t>
      </w:r>
      <w:r>
        <w:rPr>
          <w:i/>
          <w:color w:val="231F20"/>
          <w:spacing w:val="-24"/>
        </w:rPr>
        <w:t xml:space="preserve"> </w:t>
      </w:r>
      <w:r>
        <w:rPr>
          <w:i/>
          <w:color w:val="231F20"/>
        </w:rPr>
        <w:t>unless</w:t>
      </w:r>
      <w:r>
        <w:rPr>
          <w:i/>
          <w:color w:val="231F20"/>
          <w:spacing w:val="-24"/>
        </w:rPr>
        <w:t xml:space="preserve"> </w:t>
      </w:r>
      <w:r>
        <w:rPr>
          <w:i/>
          <w:color w:val="231F20"/>
        </w:rPr>
        <w:t>indicated</w:t>
      </w:r>
      <w:r>
        <w:rPr>
          <w:i/>
          <w:color w:val="231F20"/>
          <w:spacing w:val="-25"/>
        </w:rPr>
        <w:t xml:space="preserve"> </w:t>
      </w:r>
      <w:r>
        <w:rPr>
          <w:i/>
          <w:color w:val="231F20"/>
        </w:rPr>
        <w:t>in</w:t>
      </w:r>
      <w:r>
        <w:rPr>
          <w:i/>
          <w:color w:val="231F20"/>
          <w:spacing w:val="-25"/>
        </w:rPr>
        <w:t xml:space="preserve"> </w:t>
      </w:r>
      <w:r>
        <w:rPr>
          <w:i/>
          <w:color w:val="231F20"/>
        </w:rPr>
        <w:t>the</w:t>
      </w:r>
      <w:r>
        <w:rPr>
          <w:i/>
          <w:color w:val="231F20"/>
          <w:spacing w:val="-25"/>
        </w:rPr>
        <w:t xml:space="preserve"> </w:t>
      </w:r>
      <w:r>
        <w:rPr>
          <w:i/>
          <w:color w:val="231F20"/>
        </w:rPr>
        <w:t>letterhead]</w:t>
      </w:r>
    </w:p>
    <w:p w14:paraId="131FCA65" w14:textId="77777777" w:rsidR="005F5B22" w:rsidRDefault="00B0057A" w:rsidP="0007468A">
      <w:pPr>
        <w:pStyle w:val="ListParagraph"/>
        <w:numPr>
          <w:ilvl w:val="0"/>
          <w:numId w:val="5"/>
        </w:numPr>
        <w:tabs>
          <w:tab w:val="left" w:pos="691"/>
          <w:tab w:val="left" w:pos="692"/>
          <w:tab w:val="left" w:pos="2534"/>
          <w:tab w:val="left" w:pos="4432"/>
          <w:tab w:val="left" w:pos="4963"/>
          <w:tab w:val="left" w:pos="10531"/>
        </w:tabs>
        <w:spacing w:before="6" w:line="230" w:lineRule="auto"/>
        <w:ind w:right="720"/>
      </w:pPr>
      <w:r>
        <w:rPr>
          <w:color w:val="231F20"/>
          <w:spacing w:val="-9"/>
        </w:rPr>
        <w:t xml:space="preserve">We </w:t>
      </w:r>
      <w:r>
        <w:rPr>
          <w:color w:val="231F20"/>
        </w:rPr>
        <w:t>have been</w:t>
      </w:r>
      <w:r>
        <w:rPr>
          <w:color w:val="231F20"/>
          <w:spacing w:val="-30"/>
        </w:rPr>
        <w:t xml:space="preserve"> </w:t>
      </w:r>
      <w:r>
        <w:rPr>
          <w:color w:val="231F20"/>
        </w:rPr>
        <w:t>informed</w:t>
      </w:r>
      <w:r>
        <w:rPr>
          <w:color w:val="231F20"/>
          <w:spacing w:val="-13"/>
        </w:rPr>
        <w:t xml:space="preserve"> </w:t>
      </w:r>
      <w:r>
        <w:rPr>
          <w:color w:val="231F20"/>
        </w:rPr>
        <w:t>that</w:t>
      </w:r>
      <w:r>
        <w:rPr>
          <w:color w:val="231F20"/>
          <w:u w:val="single" w:color="221E1F"/>
        </w:rPr>
        <w:t xml:space="preserve"> </w:t>
      </w:r>
      <w:r>
        <w:rPr>
          <w:color w:val="231F20"/>
          <w:u w:val="single" w:color="221E1F"/>
        </w:rPr>
        <w:tab/>
      </w:r>
      <w:r>
        <w:rPr>
          <w:color w:val="231F20"/>
          <w:u w:val="single" w:color="221E1F"/>
        </w:rPr>
        <w:tab/>
      </w:r>
      <w:r>
        <w:rPr>
          <w:color w:val="231F20"/>
        </w:rPr>
        <w:t>(hereinafter called “the Contractor”) has entered into Contract No.</w:t>
      </w:r>
      <w:r>
        <w:rPr>
          <w:color w:val="231F20"/>
          <w:u w:val="single" w:color="221E1F"/>
        </w:rPr>
        <w:t xml:space="preserve"> </w:t>
      </w:r>
      <w:r>
        <w:rPr>
          <w:color w:val="231F20"/>
          <w:u w:val="single" w:color="221E1F"/>
        </w:rPr>
        <w:tab/>
      </w:r>
      <w:r>
        <w:rPr>
          <w:i/>
          <w:color w:val="231F20"/>
        </w:rPr>
        <w:t>dated</w:t>
      </w:r>
      <w:r>
        <w:rPr>
          <w:i/>
          <w:color w:val="231F20"/>
          <w:u w:val="single" w:color="221E1F"/>
        </w:rPr>
        <w:t xml:space="preserve"> </w:t>
      </w:r>
      <w:r>
        <w:rPr>
          <w:i/>
          <w:color w:val="231F20"/>
          <w:u w:val="single" w:color="221E1F"/>
        </w:rPr>
        <w:tab/>
      </w:r>
      <w:r>
        <w:rPr>
          <w:color w:val="231F20"/>
        </w:rPr>
        <w:t>with</w:t>
      </w:r>
      <w:r>
        <w:rPr>
          <w:color w:val="231F20"/>
          <w:spacing w:val="-14"/>
        </w:rPr>
        <w:t xml:space="preserve"> </w:t>
      </w:r>
      <w:r>
        <w:rPr>
          <w:color w:val="231F20"/>
        </w:rPr>
        <w:t>the</w:t>
      </w:r>
      <w:r>
        <w:rPr>
          <w:color w:val="231F20"/>
          <w:spacing w:val="-14"/>
        </w:rPr>
        <w:t xml:space="preserve"> </w:t>
      </w:r>
      <w:r>
        <w:rPr>
          <w:color w:val="231F20"/>
        </w:rPr>
        <w:t>Beneﬁciary,</w:t>
      </w:r>
      <w:r>
        <w:rPr>
          <w:color w:val="231F20"/>
          <w:spacing w:val="-14"/>
        </w:rPr>
        <w:t xml:space="preserve"> </w:t>
      </w:r>
      <w:r>
        <w:rPr>
          <w:color w:val="231F20"/>
        </w:rPr>
        <w:t>for</w:t>
      </w:r>
      <w:r>
        <w:rPr>
          <w:color w:val="231F20"/>
          <w:spacing w:val="-14"/>
        </w:rPr>
        <w:t xml:space="preserve"> </w:t>
      </w:r>
      <w:r>
        <w:rPr>
          <w:color w:val="231F20"/>
        </w:rPr>
        <w:t>the</w:t>
      </w:r>
      <w:r>
        <w:rPr>
          <w:color w:val="231F20"/>
          <w:spacing w:val="-14"/>
        </w:rPr>
        <w:t xml:space="preserve"> </w:t>
      </w:r>
      <w:r>
        <w:rPr>
          <w:color w:val="231F20"/>
        </w:rPr>
        <w:t>execution</w:t>
      </w:r>
      <w:r>
        <w:rPr>
          <w:color w:val="231F20"/>
          <w:spacing w:val="-14"/>
        </w:rPr>
        <w:t xml:space="preserve"> </w:t>
      </w:r>
      <w:proofErr w:type="gramStart"/>
      <w:r>
        <w:rPr>
          <w:color w:val="231F20"/>
        </w:rPr>
        <w:t>of</w:t>
      </w:r>
      <w:r>
        <w:rPr>
          <w:color w:val="231F20"/>
          <w:spacing w:val="-11"/>
        </w:rPr>
        <w:t xml:space="preserve"> </w:t>
      </w:r>
      <w:r>
        <w:rPr>
          <w:color w:val="231F20"/>
          <w:w w:val="400"/>
          <w:u w:val="single" w:color="221E1F"/>
        </w:rPr>
        <w:t xml:space="preserve"> </w:t>
      </w:r>
      <w:r>
        <w:rPr>
          <w:color w:val="231F20"/>
          <w:u w:val="single" w:color="221E1F"/>
        </w:rPr>
        <w:tab/>
      </w:r>
      <w:proofErr w:type="gramEnd"/>
      <w:r>
        <w:rPr>
          <w:color w:val="231F20"/>
        </w:rPr>
        <w:t xml:space="preserve">                             (hereinafter</w:t>
      </w:r>
      <w:r>
        <w:rPr>
          <w:color w:val="231F20"/>
          <w:spacing w:val="-23"/>
        </w:rPr>
        <w:t xml:space="preserve"> </w:t>
      </w:r>
      <w:r>
        <w:rPr>
          <w:color w:val="231F20"/>
        </w:rPr>
        <w:t>called</w:t>
      </w:r>
      <w:r>
        <w:rPr>
          <w:color w:val="231F20"/>
          <w:spacing w:val="-23"/>
        </w:rPr>
        <w:t xml:space="preserve"> </w:t>
      </w:r>
      <w:r>
        <w:rPr>
          <w:color w:val="231F20"/>
        </w:rPr>
        <w:t>"the</w:t>
      </w:r>
      <w:r>
        <w:rPr>
          <w:color w:val="231F20"/>
          <w:spacing w:val="-23"/>
        </w:rPr>
        <w:t xml:space="preserve"> </w:t>
      </w:r>
      <w:r>
        <w:rPr>
          <w:color w:val="231F20"/>
        </w:rPr>
        <w:t>Contract").</w:t>
      </w:r>
    </w:p>
    <w:p w14:paraId="45A441D5" w14:textId="77777777" w:rsidR="005F5B22" w:rsidRDefault="00B0057A" w:rsidP="0007468A">
      <w:pPr>
        <w:pStyle w:val="ListParagraph"/>
        <w:numPr>
          <w:ilvl w:val="0"/>
          <w:numId w:val="5"/>
        </w:numPr>
        <w:tabs>
          <w:tab w:val="left" w:pos="691"/>
          <w:tab w:val="left" w:pos="692"/>
        </w:tabs>
        <w:spacing w:before="238" w:line="248" w:lineRule="exact"/>
        <w:ind w:right="720"/>
      </w:pPr>
      <w:r>
        <w:rPr>
          <w:color w:val="231F20"/>
        </w:rPr>
        <w:t>Furthermore, we understand that, according to the conditions of the Contract, an advance payment in the</w:t>
      </w:r>
      <w:r>
        <w:rPr>
          <w:color w:val="231F20"/>
          <w:spacing w:val="11"/>
        </w:rPr>
        <w:t xml:space="preserve"> </w:t>
      </w:r>
      <w:r>
        <w:rPr>
          <w:color w:val="231F20"/>
        </w:rPr>
        <w:t>sum</w:t>
      </w:r>
    </w:p>
    <w:p w14:paraId="497E6A9C" w14:textId="77777777" w:rsidR="005F5B22" w:rsidRDefault="00B0057A" w:rsidP="0007468A">
      <w:pPr>
        <w:pStyle w:val="BodyText"/>
        <w:tabs>
          <w:tab w:val="left" w:pos="1934"/>
        </w:tabs>
        <w:spacing w:line="248" w:lineRule="exact"/>
        <w:ind w:left="691" w:right="720"/>
      </w:pPr>
      <w:r>
        <w:rPr>
          <w:color w:val="231F20"/>
          <w:w w:val="400"/>
          <w:u w:val="single" w:color="221E1F"/>
        </w:rPr>
        <w:t xml:space="preserve"> </w:t>
      </w:r>
      <w:r>
        <w:rPr>
          <w:color w:val="231F20"/>
          <w:u w:val="single" w:color="221E1F"/>
        </w:rPr>
        <w:tab/>
      </w:r>
      <w:r>
        <w:rPr>
          <w:color w:val="231F20"/>
        </w:rPr>
        <w:t>(</w:t>
      </w:r>
      <w:r>
        <w:rPr>
          <w:i/>
          <w:color w:val="231F20"/>
        </w:rPr>
        <w:t>in</w:t>
      </w:r>
      <w:r>
        <w:rPr>
          <w:i/>
          <w:color w:val="231F20"/>
          <w:spacing w:val="-24"/>
        </w:rPr>
        <w:t xml:space="preserve"> </w:t>
      </w:r>
      <w:r>
        <w:rPr>
          <w:i/>
          <w:color w:val="231F20"/>
        </w:rPr>
        <w:t>words</w:t>
      </w:r>
      <w:r w:rsidR="0064617A">
        <w:rPr>
          <w:color w:val="231F20"/>
        </w:rPr>
        <w:t>) is</w:t>
      </w:r>
      <w:r>
        <w:rPr>
          <w:color w:val="231F20"/>
          <w:spacing w:val="-23"/>
        </w:rPr>
        <w:t xml:space="preserve"> </w:t>
      </w:r>
      <w:r>
        <w:rPr>
          <w:color w:val="231F20"/>
        </w:rPr>
        <w:t>to</w:t>
      </w:r>
      <w:r>
        <w:rPr>
          <w:color w:val="231F20"/>
          <w:spacing w:val="-24"/>
        </w:rPr>
        <w:t xml:space="preserve"> </w:t>
      </w:r>
      <w:r>
        <w:rPr>
          <w:color w:val="231F20"/>
        </w:rPr>
        <w:t>be</w:t>
      </w:r>
      <w:r>
        <w:rPr>
          <w:color w:val="231F20"/>
          <w:spacing w:val="-24"/>
        </w:rPr>
        <w:t xml:space="preserve"> </w:t>
      </w:r>
      <w:r>
        <w:rPr>
          <w:color w:val="231F20"/>
        </w:rPr>
        <w:t>made</w:t>
      </w:r>
      <w:r>
        <w:rPr>
          <w:color w:val="231F20"/>
          <w:spacing w:val="-24"/>
        </w:rPr>
        <w:t xml:space="preserve"> </w:t>
      </w:r>
      <w:r>
        <w:rPr>
          <w:color w:val="231F20"/>
        </w:rPr>
        <w:t>against</w:t>
      </w:r>
      <w:r>
        <w:rPr>
          <w:color w:val="231F20"/>
          <w:spacing w:val="-24"/>
        </w:rPr>
        <w:t xml:space="preserve"> </w:t>
      </w:r>
      <w:r>
        <w:rPr>
          <w:color w:val="231F20"/>
        </w:rPr>
        <w:t>an</w:t>
      </w:r>
      <w:r>
        <w:rPr>
          <w:color w:val="231F20"/>
          <w:spacing w:val="-24"/>
        </w:rPr>
        <w:t xml:space="preserve"> </w:t>
      </w:r>
      <w:r>
        <w:rPr>
          <w:color w:val="231F20"/>
        </w:rPr>
        <w:t>advance</w:t>
      </w:r>
      <w:r>
        <w:rPr>
          <w:color w:val="231F20"/>
          <w:spacing w:val="-24"/>
        </w:rPr>
        <w:t xml:space="preserve"> </w:t>
      </w:r>
      <w:r>
        <w:rPr>
          <w:color w:val="231F20"/>
        </w:rPr>
        <w:t>payment</w:t>
      </w:r>
      <w:r>
        <w:rPr>
          <w:color w:val="231F20"/>
          <w:spacing w:val="-24"/>
        </w:rPr>
        <w:t xml:space="preserve"> </w:t>
      </w:r>
      <w:r>
        <w:rPr>
          <w:color w:val="231F20"/>
        </w:rPr>
        <w:t>guarantee.</w:t>
      </w:r>
    </w:p>
    <w:p w14:paraId="11CCC189" w14:textId="77777777" w:rsidR="005F5B22" w:rsidRDefault="00B0057A" w:rsidP="0007468A">
      <w:pPr>
        <w:pStyle w:val="ListParagraph"/>
        <w:numPr>
          <w:ilvl w:val="0"/>
          <w:numId w:val="5"/>
        </w:numPr>
        <w:tabs>
          <w:tab w:val="left" w:pos="692"/>
          <w:tab w:val="left" w:pos="6789"/>
          <w:tab w:val="left" w:pos="9726"/>
        </w:tabs>
        <w:spacing w:before="242" w:line="230" w:lineRule="auto"/>
        <w:ind w:right="720"/>
        <w:jc w:val="both"/>
      </w:pPr>
      <w:r>
        <w:rPr>
          <w:color w:val="231F20"/>
        </w:rPr>
        <w:t>At</w:t>
      </w:r>
      <w:r>
        <w:rPr>
          <w:color w:val="231F20"/>
          <w:spacing w:val="-11"/>
        </w:rPr>
        <w:t xml:space="preserve"> </w:t>
      </w:r>
      <w:r>
        <w:rPr>
          <w:color w:val="231F20"/>
        </w:rPr>
        <w:t>the</w:t>
      </w:r>
      <w:r>
        <w:rPr>
          <w:color w:val="231F20"/>
          <w:spacing w:val="-11"/>
        </w:rPr>
        <w:t xml:space="preserve"> </w:t>
      </w:r>
      <w:r>
        <w:rPr>
          <w:color w:val="231F20"/>
        </w:rPr>
        <w:t>request</w:t>
      </w:r>
      <w:r>
        <w:rPr>
          <w:color w:val="231F20"/>
          <w:spacing w:val="-11"/>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Contractor,</w:t>
      </w:r>
      <w:r>
        <w:rPr>
          <w:color w:val="231F20"/>
          <w:spacing w:val="-11"/>
        </w:rPr>
        <w:t xml:space="preserve"> </w:t>
      </w:r>
      <w:r>
        <w:rPr>
          <w:color w:val="231F20"/>
        </w:rPr>
        <w:t>we</w:t>
      </w:r>
      <w:r>
        <w:rPr>
          <w:color w:val="231F20"/>
          <w:spacing w:val="-11"/>
        </w:rPr>
        <w:t xml:space="preserve"> </w:t>
      </w:r>
      <w:r>
        <w:rPr>
          <w:color w:val="231F20"/>
        </w:rPr>
        <w:t>as</w:t>
      </w:r>
      <w:r>
        <w:rPr>
          <w:color w:val="231F20"/>
          <w:spacing w:val="-11"/>
        </w:rPr>
        <w:t xml:space="preserve"> </w:t>
      </w:r>
      <w:r>
        <w:rPr>
          <w:color w:val="231F20"/>
        </w:rPr>
        <w:t>Guarantor,</w:t>
      </w:r>
      <w:r>
        <w:rPr>
          <w:color w:val="231F20"/>
          <w:spacing w:val="-11"/>
        </w:rPr>
        <w:t xml:space="preserve"> </w:t>
      </w:r>
      <w:r>
        <w:rPr>
          <w:color w:val="231F20"/>
        </w:rPr>
        <w:t>hereby</w:t>
      </w:r>
      <w:r>
        <w:rPr>
          <w:color w:val="231F20"/>
          <w:spacing w:val="-11"/>
        </w:rPr>
        <w:t xml:space="preserve"> </w:t>
      </w:r>
      <w:r>
        <w:rPr>
          <w:color w:val="231F20"/>
        </w:rPr>
        <w:t>irrevocably</w:t>
      </w:r>
      <w:r>
        <w:rPr>
          <w:color w:val="231F20"/>
          <w:spacing w:val="-11"/>
        </w:rPr>
        <w:t xml:space="preserve"> </w:t>
      </w:r>
      <w:r>
        <w:rPr>
          <w:color w:val="231F20"/>
        </w:rPr>
        <w:t>undertake</w:t>
      </w:r>
      <w:r>
        <w:rPr>
          <w:color w:val="231F20"/>
          <w:spacing w:val="-11"/>
        </w:rPr>
        <w:t xml:space="preserve"> </w:t>
      </w:r>
      <w:r>
        <w:rPr>
          <w:color w:val="231F20"/>
        </w:rPr>
        <w:t>to</w:t>
      </w:r>
      <w:r>
        <w:rPr>
          <w:color w:val="231F20"/>
          <w:spacing w:val="-11"/>
        </w:rPr>
        <w:t xml:space="preserve"> </w:t>
      </w:r>
      <w:r>
        <w:rPr>
          <w:color w:val="231F20"/>
        </w:rPr>
        <w:t>pay</w:t>
      </w:r>
      <w:r>
        <w:rPr>
          <w:color w:val="231F20"/>
          <w:spacing w:val="-11"/>
        </w:rPr>
        <w:t xml:space="preserve"> </w:t>
      </w:r>
      <w:r>
        <w:rPr>
          <w:color w:val="231F20"/>
        </w:rPr>
        <w:t>the</w:t>
      </w:r>
      <w:r>
        <w:rPr>
          <w:color w:val="231F20"/>
          <w:spacing w:val="-11"/>
        </w:rPr>
        <w:t xml:space="preserve"> </w:t>
      </w:r>
      <w:r>
        <w:rPr>
          <w:color w:val="231F20"/>
        </w:rPr>
        <w:t>Beneﬁciary</w:t>
      </w:r>
      <w:r>
        <w:rPr>
          <w:color w:val="231F20"/>
          <w:spacing w:val="-11"/>
        </w:rPr>
        <w:t xml:space="preserve"> </w:t>
      </w:r>
      <w:r>
        <w:rPr>
          <w:color w:val="231F20"/>
        </w:rPr>
        <w:t>any</w:t>
      </w:r>
      <w:r>
        <w:rPr>
          <w:color w:val="231F20"/>
          <w:spacing w:val="-11"/>
        </w:rPr>
        <w:t xml:space="preserve"> </w:t>
      </w:r>
      <w:r>
        <w:rPr>
          <w:color w:val="231F20"/>
        </w:rPr>
        <w:t>sum or</w:t>
      </w:r>
      <w:r>
        <w:rPr>
          <w:color w:val="231F20"/>
          <w:spacing w:val="-19"/>
        </w:rPr>
        <w:t xml:space="preserve"> </w:t>
      </w:r>
      <w:r>
        <w:rPr>
          <w:color w:val="231F20"/>
        </w:rPr>
        <w:t>sums</w:t>
      </w:r>
      <w:r>
        <w:rPr>
          <w:color w:val="231F20"/>
          <w:spacing w:val="-19"/>
        </w:rPr>
        <w:t xml:space="preserve"> </w:t>
      </w:r>
      <w:r>
        <w:rPr>
          <w:color w:val="231F20"/>
        </w:rPr>
        <w:t>not</w:t>
      </w:r>
      <w:r>
        <w:rPr>
          <w:color w:val="231F20"/>
          <w:spacing w:val="-19"/>
        </w:rPr>
        <w:t xml:space="preserve"> </w:t>
      </w:r>
      <w:r>
        <w:rPr>
          <w:color w:val="231F20"/>
        </w:rPr>
        <w:t>exceeding</w:t>
      </w:r>
      <w:r>
        <w:rPr>
          <w:color w:val="231F20"/>
          <w:spacing w:val="-19"/>
        </w:rPr>
        <w:t xml:space="preserve"> </w:t>
      </w:r>
      <w:r>
        <w:rPr>
          <w:color w:val="231F20"/>
        </w:rPr>
        <w:t>in</w:t>
      </w:r>
      <w:r>
        <w:rPr>
          <w:color w:val="231F20"/>
          <w:spacing w:val="-19"/>
        </w:rPr>
        <w:t xml:space="preserve"> </w:t>
      </w:r>
      <w:r>
        <w:rPr>
          <w:color w:val="231F20"/>
        </w:rPr>
        <w:t>total</w:t>
      </w:r>
      <w:r>
        <w:rPr>
          <w:color w:val="231F20"/>
          <w:spacing w:val="-19"/>
        </w:rPr>
        <w:t xml:space="preserve"> </w:t>
      </w:r>
      <w:r>
        <w:rPr>
          <w:color w:val="231F20"/>
        </w:rPr>
        <w:t>an</w:t>
      </w:r>
      <w:r>
        <w:rPr>
          <w:color w:val="231F20"/>
          <w:spacing w:val="-19"/>
        </w:rPr>
        <w:t xml:space="preserve"> </w:t>
      </w:r>
      <w:r>
        <w:rPr>
          <w:color w:val="231F20"/>
        </w:rPr>
        <w:t>amount</w:t>
      </w:r>
      <w:r>
        <w:rPr>
          <w:color w:val="231F20"/>
          <w:spacing w:val="-19"/>
        </w:rPr>
        <w:t xml:space="preserve"> </w:t>
      </w:r>
      <w:r>
        <w:rPr>
          <w:color w:val="231F20"/>
        </w:rPr>
        <w:t>of</w:t>
      </w:r>
      <w:r>
        <w:rPr>
          <w:color w:val="231F20"/>
          <w:u w:val="single" w:color="221E1F"/>
        </w:rPr>
        <w:t xml:space="preserve"> </w:t>
      </w:r>
      <w:r>
        <w:rPr>
          <w:color w:val="231F20"/>
          <w:u w:val="single" w:color="221E1F"/>
        </w:rPr>
        <w:tab/>
      </w:r>
      <w:r>
        <w:rPr>
          <w:color w:val="231F20"/>
        </w:rPr>
        <w:t>(</w:t>
      </w:r>
      <w:r>
        <w:rPr>
          <w:i/>
          <w:color w:val="231F20"/>
        </w:rPr>
        <w:t>in</w:t>
      </w:r>
      <w:r>
        <w:rPr>
          <w:i/>
          <w:color w:val="231F20"/>
          <w:spacing w:val="-22"/>
        </w:rPr>
        <w:t xml:space="preserve"> </w:t>
      </w:r>
      <w:r>
        <w:rPr>
          <w:i/>
          <w:color w:val="231F20"/>
        </w:rPr>
        <w:t>words</w:t>
      </w:r>
      <w:r>
        <w:rPr>
          <w:i/>
          <w:color w:val="231F20"/>
          <w:u w:val="single" w:color="221E1F"/>
        </w:rPr>
        <w:t xml:space="preserve"> </w:t>
      </w:r>
      <w:r>
        <w:rPr>
          <w:i/>
          <w:color w:val="231F20"/>
          <w:u w:val="single" w:color="221E1F"/>
        </w:rPr>
        <w:tab/>
      </w:r>
      <w:r>
        <w:rPr>
          <w:color w:val="231F20"/>
        </w:rPr>
        <w:t>)</w:t>
      </w:r>
      <w:r>
        <w:rPr>
          <w:i/>
          <w:color w:val="231F20"/>
          <w:position w:val="11"/>
          <w:sz w:val="11"/>
        </w:rPr>
        <w:t xml:space="preserve">1 </w:t>
      </w:r>
      <w:r>
        <w:rPr>
          <w:color w:val="231F20"/>
        </w:rPr>
        <w:t>upon receipt by us of the Beneﬁciary's complying demand supported by the Beneﬁciary's statement, whether in the demand</w:t>
      </w:r>
      <w:r>
        <w:rPr>
          <w:color w:val="231F20"/>
          <w:spacing w:val="-9"/>
        </w:rPr>
        <w:t xml:space="preserve"> </w:t>
      </w:r>
      <w:r>
        <w:rPr>
          <w:color w:val="231F20"/>
        </w:rPr>
        <w:t>itself</w:t>
      </w:r>
      <w:r>
        <w:rPr>
          <w:color w:val="231F20"/>
          <w:spacing w:val="-9"/>
        </w:rPr>
        <w:t xml:space="preserve"> </w:t>
      </w:r>
      <w:r>
        <w:rPr>
          <w:color w:val="231F20"/>
        </w:rPr>
        <w:t>or</w:t>
      </w:r>
      <w:r>
        <w:rPr>
          <w:color w:val="231F20"/>
          <w:spacing w:val="-9"/>
        </w:rPr>
        <w:t xml:space="preserve"> </w:t>
      </w:r>
      <w:r>
        <w:rPr>
          <w:color w:val="231F20"/>
        </w:rPr>
        <w:t>in</w:t>
      </w:r>
      <w:r>
        <w:rPr>
          <w:color w:val="231F20"/>
          <w:spacing w:val="-9"/>
        </w:rPr>
        <w:t xml:space="preserve"> </w:t>
      </w:r>
      <w:r>
        <w:rPr>
          <w:color w:val="231F20"/>
        </w:rPr>
        <w:t>a</w:t>
      </w:r>
      <w:r>
        <w:rPr>
          <w:color w:val="231F20"/>
          <w:spacing w:val="-9"/>
        </w:rPr>
        <w:t xml:space="preserve"> </w:t>
      </w:r>
      <w:r>
        <w:rPr>
          <w:color w:val="231F20"/>
        </w:rPr>
        <w:t>separate</w:t>
      </w:r>
      <w:r>
        <w:rPr>
          <w:color w:val="231F20"/>
          <w:spacing w:val="-9"/>
        </w:rPr>
        <w:t xml:space="preserve"> </w:t>
      </w:r>
      <w:r>
        <w:rPr>
          <w:color w:val="231F20"/>
        </w:rPr>
        <w:t>signed</w:t>
      </w:r>
      <w:r>
        <w:rPr>
          <w:color w:val="231F20"/>
          <w:spacing w:val="-9"/>
        </w:rPr>
        <w:t xml:space="preserve"> </w:t>
      </w:r>
      <w:r>
        <w:rPr>
          <w:color w:val="231F20"/>
        </w:rPr>
        <w:t>document</w:t>
      </w:r>
      <w:r>
        <w:rPr>
          <w:color w:val="231F20"/>
          <w:spacing w:val="-9"/>
        </w:rPr>
        <w:t xml:space="preserve"> </w:t>
      </w:r>
      <w:r>
        <w:rPr>
          <w:color w:val="231F20"/>
        </w:rPr>
        <w:t>accompanying</w:t>
      </w:r>
      <w:r>
        <w:rPr>
          <w:color w:val="231F20"/>
          <w:spacing w:val="-9"/>
        </w:rPr>
        <w:t xml:space="preserve"> </w:t>
      </w:r>
      <w:r>
        <w:rPr>
          <w:color w:val="231F20"/>
        </w:rPr>
        <w:t>or</w:t>
      </w:r>
      <w:r>
        <w:rPr>
          <w:color w:val="231F20"/>
          <w:spacing w:val="-9"/>
        </w:rPr>
        <w:t xml:space="preserve"> </w:t>
      </w:r>
      <w:r>
        <w:rPr>
          <w:color w:val="231F20"/>
        </w:rPr>
        <w:t>identifying</w:t>
      </w:r>
      <w:r>
        <w:rPr>
          <w:color w:val="231F20"/>
          <w:spacing w:val="-9"/>
        </w:rPr>
        <w:t xml:space="preserve"> </w:t>
      </w:r>
      <w:r>
        <w:rPr>
          <w:color w:val="231F20"/>
        </w:rPr>
        <w:t>the</w:t>
      </w:r>
      <w:r>
        <w:rPr>
          <w:color w:val="231F20"/>
          <w:spacing w:val="-9"/>
        </w:rPr>
        <w:t xml:space="preserve"> </w:t>
      </w:r>
      <w:r>
        <w:rPr>
          <w:color w:val="231F20"/>
        </w:rPr>
        <w:t>demand,</w:t>
      </w:r>
      <w:r>
        <w:rPr>
          <w:color w:val="231F20"/>
          <w:spacing w:val="-9"/>
        </w:rPr>
        <w:t xml:space="preserve"> </w:t>
      </w:r>
      <w:r>
        <w:rPr>
          <w:color w:val="231F20"/>
        </w:rPr>
        <w:t>stating</w:t>
      </w:r>
      <w:r>
        <w:rPr>
          <w:color w:val="231F20"/>
          <w:spacing w:val="-9"/>
        </w:rPr>
        <w:t xml:space="preserve"> </w:t>
      </w:r>
      <w:r>
        <w:rPr>
          <w:color w:val="231F20"/>
        </w:rPr>
        <w:t>either</w:t>
      </w:r>
      <w:r>
        <w:rPr>
          <w:color w:val="231F20"/>
          <w:spacing w:val="-9"/>
        </w:rPr>
        <w:t xml:space="preserve"> </w:t>
      </w:r>
      <w:r>
        <w:rPr>
          <w:color w:val="231F20"/>
        </w:rPr>
        <w:t>that</w:t>
      </w:r>
      <w:r>
        <w:rPr>
          <w:color w:val="231F20"/>
          <w:spacing w:val="-9"/>
        </w:rPr>
        <w:t xml:space="preserve"> </w:t>
      </w:r>
      <w:r>
        <w:rPr>
          <w:color w:val="231F20"/>
        </w:rPr>
        <w:t>the Applicant:</w:t>
      </w:r>
    </w:p>
    <w:p w14:paraId="77295698" w14:textId="77777777" w:rsidR="005F5B22" w:rsidRDefault="00B0057A" w:rsidP="0007468A">
      <w:pPr>
        <w:pStyle w:val="ListParagraph"/>
        <w:numPr>
          <w:ilvl w:val="1"/>
          <w:numId w:val="5"/>
        </w:numPr>
        <w:tabs>
          <w:tab w:val="left" w:pos="1231"/>
          <w:tab w:val="left" w:pos="1232"/>
        </w:tabs>
        <w:spacing w:before="38"/>
        <w:ind w:right="720" w:hanging="546"/>
      </w:pPr>
      <w:r>
        <w:rPr>
          <w:color w:val="231F20"/>
        </w:rPr>
        <w:t>has</w:t>
      </w:r>
      <w:r>
        <w:rPr>
          <w:color w:val="231F20"/>
          <w:spacing w:val="-22"/>
        </w:rPr>
        <w:t xml:space="preserve"> </w:t>
      </w:r>
      <w:r>
        <w:rPr>
          <w:color w:val="231F20"/>
        </w:rPr>
        <w:t>used</w:t>
      </w:r>
      <w:r>
        <w:rPr>
          <w:color w:val="231F20"/>
          <w:spacing w:val="-22"/>
        </w:rPr>
        <w:t xml:space="preserve"> </w:t>
      </w:r>
      <w:r>
        <w:rPr>
          <w:color w:val="231F20"/>
        </w:rPr>
        <w:t>the</w:t>
      </w:r>
      <w:r>
        <w:rPr>
          <w:color w:val="231F20"/>
          <w:spacing w:val="-23"/>
        </w:rPr>
        <w:t xml:space="preserve"> </w:t>
      </w:r>
      <w:r>
        <w:rPr>
          <w:color w:val="231F20"/>
        </w:rPr>
        <w:t>advance</w:t>
      </w:r>
      <w:r>
        <w:rPr>
          <w:color w:val="231F20"/>
          <w:spacing w:val="-23"/>
        </w:rPr>
        <w:t xml:space="preserve"> </w:t>
      </w:r>
      <w:r>
        <w:rPr>
          <w:color w:val="231F20"/>
        </w:rPr>
        <w:t>payment</w:t>
      </w:r>
      <w:r>
        <w:rPr>
          <w:color w:val="231F20"/>
          <w:spacing w:val="-23"/>
        </w:rPr>
        <w:t xml:space="preserve"> </w:t>
      </w:r>
      <w:r>
        <w:rPr>
          <w:color w:val="231F20"/>
        </w:rPr>
        <w:t>for</w:t>
      </w:r>
      <w:r>
        <w:rPr>
          <w:color w:val="231F20"/>
          <w:spacing w:val="-23"/>
        </w:rPr>
        <w:t xml:space="preserve"> </w:t>
      </w:r>
      <w:r>
        <w:rPr>
          <w:color w:val="231F20"/>
        </w:rPr>
        <w:t>purposes</w:t>
      </w:r>
      <w:r>
        <w:rPr>
          <w:color w:val="231F20"/>
          <w:spacing w:val="-22"/>
        </w:rPr>
        <w:t xml:space="preserve"> </w:t>
      </w:r>
      <w:r>
        <w:rPr>
          <w:color w:val="231F20"/>
        </w:rPr>
        <w:t>other</w:t>
      </w:r>
      <w:r>
        <w:rPr>
          <w:color w:val="231F20"/>
          <w:spacing w:val="-23"/>
        </w:rPr>
        <w:t xml:space="preserve"> </w:t>
      </w:r>
      <w:r>
        <w:rPr>
          <w:color w:val="231F20"/>
        </w:rPr>
        <w:t>than</w:t>
      </w:r>
      <w:r>
        <w:rPr>
          <w:color w:val="231F20"/>
          <w:spacing w:val="-23"/>
        </w:rPr>
        <w:t xml:space="preserve"> </w:t>
      </w:r>
      <w:r>
        <w:rPr>
          <w:color w:val="231F20"/>
        </w:rPr>
        <w:t>the</w:t>
      </w:r>
      <w:r>
        <w:rPr>
          <w:color w:val="231F20"/>
          <w:spacing w:val="-23"/>
        </w:rPr>
        <w:t xml:space="preserve"> </w:t>
      </w:r>
      <w:r>
        <w:rPr>
          <w:color w:val="231F20"/>
        </w:rPr>
        <w:t>costs</w:t>
      </w:r>
      <w:r>
        <w:rPr>
          <w:color w:val="231F20"/>
          <w:spacing w:val="-22"/>
        </w:rPr>
        <w:t xml:space="preserve"> </w:t>
      </w:r>
      <w:r>
        <w:rPr>
          <w:color w:val="231F20"/>
        </w:rPr>
        <w:t>of</w:t>
      </w:r>
      <w:r>
        <w:rPr>
          <w:color w:val="231F20"/>
          <w:spacing w:val="-23"/>
        </w:rPr>
        <w:t xml:space="preserve"> </w:t>
      </w:r>
      <w:r>
        <w:rPr>
          <w:color w:val="231F20"/>
        </w:rPr>
        <w:t>mobilization</w:t>
      </w:r>
      <w:r>
        <w:rPr>
          <w:color w:val="231F20"/>
          <w:spacing w:val="-23"/>
        </w:rPr>
        <w:t xml:space="preserve"> </w:t>
      </w:r>
      <w:r>
        <w:rPr>
          <w:color w:val="231F20"/>
        </w:rPr>
        <w:t>in</w:t>
      </w:r>
      <w:r>
        <w:rPr>
          <w:color w:val="231F20"/>
          <w:spacing w:val="-23"/>
        </w:rPr>
        <w:t xml:space="preserve"> </w:t>
      </w:r>
      <w:r>
        <w:rPr>
          <w:color w:val="231F20"/>
        </w:rPr>
        <w:t>respect</w:t>
      </w:r>
      <w:r>
        <w:rPr>
          <w:color w:val="231F20"/>
          <w:spacing w:val="-23"/>
        </w:rPr>
        <w:t xml:space="preserve"> </w:t>
      </w:r>
      <w:r>
        <w:rPr>
          <w:color w:val="231F20"/>
        </w:rPr>
        <w:t>of</w:t>
      </w:r>
      <w:r>
        <w:rPr>
          <w:color w:val="231F20"/>
          <w:spacing w:val="-23"/>
        </w:rPr>
        <w:t xml:space="preserve"> </w:t>
      </w:r>
      <w:r>
        <w:rPr>
          <w:color w:val="231F20"/>
        </w:rPr>
        <w:t>the</w:t>
      </w:r>
      <w:r>
        <w:rPr>
          <w:color w:val="231F20"/>
          <w:spacing w:val="-27"/>
        </w:rPr>
        <w:t xml:space="preserve"> </w:t>
      </w:r>
      <w:r>
        <w:rPr>
          <w:color w:val="231F20"/>
          <w:spacing w:val="-3"/>
        </w:rPr>
        <w:t>Works;</w:t>
      </w:r>
      <w:r>
        <w:rPr>
          <w:color w:val="231F20"/>
          <w:spacing w:val="-22"/>
        </w:rPr>
        <w:t xml:space="preserve"> </w:t>
      </w:r>
      <w:r>
        <w:rPr>
          <w:color w:val="231F20"/>
        </w:rPr>
        <w:t>or</w:t>
      </w:r>
    </w:p>
    <w:p w14:paraId="07EBFD68" w14:textId="77777777" w:rsidR="005F5B22" w:rsidRDefault="00B0057A" w:rsidP="0007468A">
      <w:pPr>
        <w:pStyle w:val="ListParagraph"/>
        <w:numPr>
          <w:ilvl w:val="1"/>
          <w:numId w:val="5"/>
        </w:numPr>
        <w:tabs>
          <w:tab w:val="left" w:pos="1231"/>
          <w:tab w:val="left" w:pos="1232"/>
        </w:tabs>
        <w:spacing w:before="47" w:line="230" w:lineRule="auto"/>
        <w:ind w:right="720" w:hanging="546"/>
      </w:pPr>
      <w:r>
        <w:rPr>
          <w:color w:val="231F20"/>
        </w:rPr>
        <w:t>has</w:t>
      </w:r>
      <w:r>
        <w:rPr>
          <w:color w:val="231F20"/>
          <w:spacing w:val="-22"/>
        </w:rPr>
        <w:t xml:space="preserve"> </w:t>
      </w:r>
      <w:r>
        <w:rPr>
          <w:color w:val="231F20"/>
        </w:rPr>
        <w:t>failed</w:t>
      </w:r>
      <w:r>
        <w:rPr>
          <w:color w:val="231F20"/>
          <w:spacing w:val="-22"/>
        </w:rPr>
        <w:t xml:space="preserve"> </w:t>
      </w:r>
      <w:r>
        <w:rPr>
          <w:color w:val="231F20"/>
        </w:rPr>
        <w:t>to</w:t>
      </w:r>
      <w:r>
        <w:rPr>
          <w:color w:val="231F20"/>
          <w:spacing w:val="-22"/>
        </w:rPr>
        <w:t xml:space="preserve"> </w:t>
      </w:r>
      <w:r>
        <w:rPr>
          <w:color w:val="231F20"/>
        </w:rPr>
        <w:t>repay</w:t>
      </w:r>
      <w:r>
        <w:rPr>
          <w:color w:val="231F20"/>
          <w:spacing w:val="-22"/>
        </w:rPr>
        <w:t xml:space="preserve"> </w:t>
      </w:r>
      <w:r>
        <w:rPr>
          <w:color w:val="231F20"/>
        </w:rPr>
        <w:t>the</w:t>
      </w:r>
      <w:r>
        <w:rPr>
          <w:color w:val="231F20"/>
          <w:spacing w:val="-22"/>
        </w:rPr>
        <w:t xml:space="preserve"> </w:t>
      </w:r>
      <w:r>
        <w:rPr>
          <w:color w:val="231F20"/>
        </w:rPr>
        <w:t>advance</w:t>
      </w:r>
      <w:r>
        <w:rPr>
          <w:color w:val="231F20"/>
          <w:spacing w:val="-22"/>
        </w:rPr>
        <w:t xml:space="preserve"> </w:t>
      </w:r>
      <w:r>
        <w:rPr>
          <w:color w:val="231F20"/>
        </w:rPr>
        <w:t>payment</w:t>
      </w:r>
      <w:r>
        <w:rPr>
          <w:color w:val="231F20"/>
          <w:spacing w:val="-22"/>
        </w:rPr>
        <w:t xml:space="preserve"> </w:t>
      </w:r>
      <w:r>
        <w:rPr>
          <w:color w:val="231F20"/>
        </w:rPr>
        <w:t>in</w:t>
      </w:r>
      <w:r>
        <w:rPr>
          <w:color w:val="231F20"/>
          <w:spacing w:val="-22"/>
        </w:rPr>
        <w:t xml:space="preserve"> </w:t>
      </w:r>
      <w:r>
        <w:rPr>
          <w:color w:val="231F20"/>
        </w:rPr>
        <w:t>accordance</w:t>
      </w:r>
      <w:r>
        <w:rPr>
          <w:color w:val="231F20"/>
          <w:spacing w:val="-22"/>
        </w:rPr>
        <w:t xml:space="preserve"> </w:t>
      </w:r>
      <w:r>
        <w:rPr>
          <w:color w:val="231F20"/>
        </w:rPr>
        <w:t>with</w:t>
      </w:r>
      <w:r>
        <w:rPr>
          <w:color w:val="231F20"/>
          <w:spacing w:val="-22"/>
        </w:rPr>
        <w:t xml:space="preserve"> </w:t>
      </w:r>
      <w:r>
        <w:rPr>
          <w:color w:val="231F20"/>
        </w:rPr>
        <w:t>the</w:t>
      </w:r>
      <w:r>
        <w:rPr>
          <w:color w:val="231F20"/>
          <w:spacing w:val="-22"/>
        </w:rPr>
        <w:t xml:space="preserve"> </w:t>
      </w:r>
      <w:r>
        <w:rPr>
          <w:color w:val="231F20"/>
        </w:rPr>
        <w:t>Contract</w:t>
      </w:r>
      <w:r>
        <w:rPr>
          <w:color w:val="231F20"/>
          <w:spacing w:val="-22"/>
        </w:rPr>
        <w:t xml:space="preserve"> </w:t>
      </w:r>
      <w:r>
        <w:rPr>
          <w:color w:val="231F20"/>
        </w:rPr>
        <w:t>conditions,</w:t>
      </w:r>
      <w:r>
        <w:rPr>
          <w:color w:val="231F20"/>
          <w:spacing w:val="-22"/>
        </w:rPr>
        <w:t xml:space="preserve"> </w:t>
      </w:r>
      <w:r>
        <w:rPr>
          <w:color w:val="231F20"/>
        </w:rPr>
        <w:t>specifying</w:t>
      </w:r>
      <w:r>
        <w:rPr>
          <w:color w:val="231F20"/>
          <w:spacing w:val="-22"/>
        </w:rPr>
        <w:t xml:space="preserve"> </w:t>
      </w:r>
      <w:r>
        <w:rPr>
          <w:color w:val="231F20"/>
        </w:rPr>
        <w:t>the</w:t>
      </w:r>
      <w:r>
        <w:rPr>
          <w:color w:val="231F20"/>
          <w:spacing w:val="-22"/>
        </w:rPr>
        <w:t xml:space="preserve"> </w:t>
      </w:r>
      <w:r>
        <w:rPr>
          <w:color w:val="231F20"/>
        </w:rPr>
        <w:t>amount which</w:t>
      </w:r>
      <w:r>
        <w:rPr>
          <w:color w:val="231F20"/>
          <w:spacing w:val="-23"/>
        </w:rPr>
        <w:t xml:space="preserve"> </w:t>
      </w:r>
      <w:r>
        <w:rPr>
          <w:color w:val="231F20"/>
        </w:rPr>
        <w:t>the</w:t>
      </w:r>
      <w:r>
        <w:rPr>
          <w:color w:val="231F20"/>
          <w:spacing w:val="-35"/>
        </w:rPr>
        <w:t xml:space="preserve"> </w:t>
      </w:r>
      <w:r>
        <w:rPr>
          <w:color w:val="231F20"/>
        </w:rPr>
        <w:t>Applicant</w:t>
      </w:r>
      <w:r>
        <w:rPr>
          <w:color w:val="231F20"/>
          <w:spacing w:val="-23"/>
        </w:rPr>
        <w:t xml:space="preserve"> </w:t>
      </w:r>
      <w:r>
        <w:rPr>
          <w:color w:val="231F20"/>
        </w:rPr>
        <w:t>has</w:t>
      </w:r>
      <w:r>
        <w:rPr>
          <w:color w:val="231F20"/>
          <w:spacing w:val="-23"/>
        </w:rPr>
        <w:t xml:space="preserve"> </w:t>
      </w:r>
      <w:r>
        <w:rPr>
          <w:color w:val="231F20"/>
        </w:rPr>
        <w:t>failed</w:t>
      </w:r>
      <w:r>
        <w:rPr>
          <w:color w:val="231F20"/>
          <w:spacing w:val="-23"/>
        </w:rPr>
        <w:t xml:space="preserve"> </w:t>
      </w:r>
      <w:r>
        <w:rPr>
          <w:color w:val="231F20"/>
        </w:rPr>
        <w:t>to</w:t>
      </w:r>
      <w:r>
        <w:rPr>
          <w:color w:val="231F20"/>
          <w:spacing w:val="-23"/>
        </w:rPr>
        <w:t xml:space="preserve"> </w:t>
      </w:r>
      <w:r>
        <w:rPr>
          <w:color w:val="231F20"/>
          <w:spacing w:val="-3"/>
        </w:rPr>
        <w:t>repay.</w:t>
      </w:r>
    </w:p>
    <w:p w14:paraId="03653FC0" w14:textId="77777777" w:rsidR="005F5B22" w:rsidRDefault="00B0057A" w:rsidP="0007468A">
      <w:pPr>
        <w:pStyle w:val="ListParagraph"/>
        <w:numPr>
          <w:ilvl w:val="0"/>
          <w:numId w:val="5"/>
        </w:numPr>
        <w:tabs>
          <w:tab w:val="left" w:pos="692"/>
          <w:tab w:val="left" w:pos="3817"/>
          <w:tab w:val="left" w:pos="5879"/>
        </w:tabs>
        <w:spacing w:before="245" w:line="230" w:lineRule="auto"/>
        <w:ind w:right="720"/>
        <w:jc w:val="both"/>
      </w:pPr>
      <w:r>
        <w:rPr>
          <w:color w:val="231F20"/>
        </w:rPr>
        <w:t>A</w:t>
      </w:r>
      <w:r>
        <w:rPr>
          <w:color w:val="231F20"/>
          <w:spacing w:val="-21"/>
        </w:rPr>
        <w:t xml:space="preserve"> </w:t>
      </w:r>
      <w:r>
        <w:rPr>
          <w:color w:val="231F20"/>
        </w:rPr>
        <w:t>demand</w:t>
      </w:r>
      <w:r>
        <w:rPr>
          <w:color w:val="231F20"/>
          <w:spacing w:val="-9"/>
        </w:rPr>
        <w:t xml:space="preserve"> </w:t>
      </w:r>
      <w:r>
        <w:rPr>
          <w:color w:val="231F20"/>
        </w:rPr>
        <w:t>under</w:t>
      </w:r>
      <w:r>
        <w:rPr>
          <w:color w:val="231F20"/>
          <w:spacing w:val="-9"/>
        </w:rPr>
        <w:t xml:space="preserve"> </w:t>
      </w:r>
      <w:r>
        <w:rPr>
          <w:color w:val="231F20"/>
        </w:rPr>
        <w:t>this</w:t>
      </w:r>
      <w:r>
        <w:rPr>
          <w:color w:val="231F20"/>
          <w:spacing w:val="-9"/>
        </w:rPr>
        <w:t xml:space="preserve"> </w:t>
      </w:r>
      <w:r>
        <w:rPr>
          <w:color w:val="231F20"/>
        </w:rPr>
        <w:t>guarantee</w:t>
      </w:r>
      <w:r>
        <w:rPr>
          <w:color w:val="231F20"/>
          <w:spacing w:val="-9"/>
        </w:rPr>
        <w:t xml:space="preserve"> </w:t>
      </w:r>
      <w:r>
        <w:rPr>
          <w:color w:val="231F20"/>
        </w:rPr>
        <w:t>may</w:t>
      </w:r>
      <w:r>
        <w:rPr>
          <w:color w:val="231F20"/>
          <w:spacing w:val="-9"/>
        </w:rPr>
        <w:t xml:space="preserve"> </w:t>
      </w:r>
      <w:r>
        <w:rPr>
          <w:color w:val="231F20"/>
        </w:rPr>
        <w:t>be</w:t>
      </w:r>
      <w:r>
        <w:rPr>
          <w:color w:val="231F20"/>
          <w:spacing w:val="-9"/>
        </w:rPr>
        <w:t xml:space="preserve"> </w:t>
      </w:r>
      <w:r>
        <w:rPr>
          <w:color w:val="231F20"/>
        </w:rPr>
        <w:t>presented</w:t>
      </w:r>
      <w:r>
        <w:rPr>
          <w:color w:val="231F20"/>
          <w:spacing w:val="-9"/>
        </w:rPr>
        <w:t xml:space="preserve"> </w:t>
      </w:r>
      <w:r>
        <w:rPr>
          <w:color w:val="231F20"/>
        </w:rPr>
        <w:t>as</w:t>
      </w:r>
      <w:r>
        <w:rPr>
          <w:color w:val="231F20"/>
          <w:spacing w:val="-9"/>
        </w:rPr>
        <w:t xml:space="preserve"> </w:t>
      </w:r>
      <w:r>
        <w:rPr>
          <w:color w:val="231F20"/>
        </w:rPr>
        <w:t>from</w:t>
      </w:r>
      <w:r>
        <w:rPr>
          <w:color w:val="231F20"/>
          <w:spacing w:val="-9"/>
        </w:rPr>
        <w:t xml:space="preserve"> </w:t>
      </w:r>
      <w:r>
        <w:rPr>
          <w:color w:val="231F20"/>
        </w:rPr>
        <w:t>the</w:t>
      </w:r>
      <w:r>
        <w:rPr>
          <w:color w:val="231F20"/>
          <w:spacing w:val="-9"/>
        </w:rPr>
        <w:t xml:space="preserve"> </w:t>
      </w:r>
      <w:r>
        <w:rPr>
          <w:color w:val="231F20"/>
        </w:rPr>
        <w:t>presentation</w:t>
      </w:r>
      <w:r>
        <w:rPr>
          <w:color w:val="231F20"/>
          <w:spacing w:val="-9"/>
        </w:rPr>
        <w:t xml:space="preserve"> </w:t>
      </w:r>
      <w:r>
        <w:rPr>
          <w:color w:val="231F20"/>
        </w:rPr>
        <w:t>to</w:t>
      </w:r>
      <w:r>
        <w:rPr>
          <w:color w:val="231F20"/>
          <w:spacing w:val="-9"/>
        </w:rPr>
        <w:t xml:space="preserve"> </w:t>
      </w:r>
      <w:r>
        <w:rPr>
          <w:color w:val="231F20"/>
        </w:rPr>
        <w:t>the</w:t>
      </w:r>
      <w:r>
        <w:rPr>
          <w:color w:val="231F20"/>
          <w:spacing w:val="-9"/>
        </w:rPr>
        <w:t xml:space="preserve"> </w:t>
      </w:r>
      <w:r>
        <w:rPr>
          <w:color w:val="231F20"/>
        </w:rPr>
        <w:t>Guarantor</w:t>
      </w:r>
      <w:r>
        <w:rPr>
          <w:color w:val="231F20"/>
          <w:spacing w:val="-9"/>
        </w:rPr>
        <w:t xml:space="preserve"> </w:t>
      </w:r>
      <w:r>
        <w:rPr>
          <w:color w:val="231F20"/>
        </w:rPr>
        <w:t>of</w:t>
      </w:r>
      <w:r>
        <w:rPr>
          <w:color w:val="231F20"/>
          <w:spacing w:val="-9"/>
        </w:rPr>
        <w:t xml:space="preserve"> </w:t>
      </w:r>
      <w:r>
        <w:rPr>
          <w:color w:val="231F20"/>
        </w:rPr>
        <w:t>a</w:t>
      </w:r>
      <w:r>
        <w:rPr>
          <w:color w:val="231F20"/>
          <w:spacing w:val="-9"/>
        </w:rPr>
        <w:t xml:space="preserve"> </w:t>
      </w:r>
      <w:r>
        <w:rPr>
          <w:color w:val="231F20"/>
        </w:rPr>
        <w:t>certiﬁcate</w:t>
      </w:r>
      <w:r>
        <w:rPr>
          <w:color w:val="231F20"/>
          <w:spacing w:val="-10"/>
        </w:rPr>
        <w:t xml:space="preserve"> </w:t>
      </w:r>
      <w:r>
        <w:rPr>
          <w:color w:val="231F20"/>
        </w:rPr>
        <w:t>from the</w:t>
      </w:r>
      <w:r>
        <w:rPr>
          <w:color w:val="231F20"/>
          <w:spacing w:val="-13"/>
        </w:rPr>
        <w:t xml:space="preserve"> </w:t>
      </w:r>
      <w:r>
        <w:rPr>
          <w:color w:val="231F20"/>
        </w:rPr>
        <w:t>Beneﬁciary's</w:t>
      </w:r>
      <w:r>
        <w:rPr>
          <w:color w:val="231F20"/>
          <w:spacing w:val="-13"/>
        </w:rPr>
        <w:t xml:space="preserve"> </w:t>
      </w:r>
      <w:r>
        <w:rPr>
          <w:color w:val="231F20"/>
        </w:rPr>
        <w:t>bank</w:t>
      </w:r>
      <w:r>
        <w:rPr>
          <w:color w:val="231F20"/>
          <w:spacing w:val="-13"/>
        </w:rPr>
        <w:t xml:space="preserve"> </w:t>
      </w:r>
      <w:r>
        <w:rPr>
          <w:color w:val="231F20"/>
        </w:rPr>
        <w:t>stating</w:t>
      </w:r>
      <w:r>
        <w:rPr>
          <w:color w:val="231F20"/>
          <w:spacing w:val="-13"/>
        </w:rPr>
        <w:t xml:space="preserve"> </w:t>
      </w:r>
      <w:r>
        <w:rPr>
          <w:color w:val="231F20"/>
        </w:rPr>
        <w:t>that</w:t>
      </w:r>
      <w:r>
        <w:rPr>
          <w:color w:val="231F20"/>
          <w:spacing w:val="-13"/>
        </w:rPr>
        <w:t xml:space="preserve"> </w:t>
      </w:r>
      <w:r>
        <w:rPr>
          <w:color w:val="231F20"/>
        </w:rPr>
        <w:t>the</w:t>
      </w:r>
      <w:r>
        <w:rPr>
          <w:color w:val="231F20"/>
          <w:spacing w:val="-13"/>
        </w:rPr>
        <w:t xml:space="preserve"> </w:t>
      </w:r>
      <w:r>
        <w:rPr>
          <w:color w:val="231F20"/>
        </w:rPr>
        <w:t>advance</w:t>
      </w:r>
      <w:r>
        <w:rPr>
          <w:color w:val="231F20"/>
          <w:spacing w:val="-13"/>
        </w:rPr>
        <w:t xml:space="preserve"> </w:t>
      </w:r>
      <w:r>
        <w:rPr>
          <w:color w:val="231F20"/>
        </w:rPr>
        <w:t>payment</w:t>
      </w:r>
      <w:r>
        <w:rPr>
          <w:color w:val="231F20"/>
          <w:spacing w:val="-13"/>
        </w:rPr>
        <w:t xml:space="preserve"> </w:t>
      </w:r>
      <w:r>
        <w:rPr>
          <w:color w:val="231F20"/>
        </w:rPr>
        <w:t>referred</w:t>
      </w:r>
      <w:r>
        <w:rPr>
          <w:color w:val="231F20"/>
          <w:spacing w:val="-13"/>
        </w:rPr>
        <w:t xml:space="preserve"> </w:t>
      </w:r>
      <w:r>
        <w:rPr>
          <w:color w:val="231F20"/>
        </w:rPr>
        <w:t>to</w:t>
      </w:r>
      <w:r>
        <w:rPr>
          <w:color w:val="231F20"/>
          <w:spacing w:val="-13"/>
        </w:rPr>
        <w:t xml:space="preserve"> </w:t>
      </w:r>
      <w:r>
        <w:rPr>
          <w:color w:val="231F20"/>
        </w:rPr>
        <w:t>above</w:t>
      </w:r>
      <w:r>
        <w:rPr>
          <w:color w:val="231F20"/>
          <w:spacing w:val="-13"/>
        </w:rPr>
        <w:t xml:space="preserve"> </w:t>
      </w:r>
      <w:r>
        <w:rPr>
          <w:color w:val="231F20"/>
        </w:rPr>
        <w:t>has</w:t>
      </w:r>
      <w:r>
        <w:rPr>
          <w:color w:val="231F20"/>
          <w:spacing w:val="-13"/>
        </w:rPr>
        <w:t xml:space="preserve"> </w:t>
      </w:r>
      <w:r>
        <w:rPr>
          <w:color w:val="231F20"/>
        </w:rPr>
        <w:t>been</w:t>
      </w:r>
      <w:r>
        <w:rPr>
          <w:color w:val="231F20"/>
          <w:spacing w:val="-13"/>
        </w:rPr>
        <w:t xml:space="preserve"> </w:t>
      </w:r>
      <w:r>
        <w:rPr>
          <w:color w:val="231F20"/>
        </w:rPr>
        <w:t>credited</w:t>
      </w:r>
      <w:r>
        <w:rPr>
          <w:color w:val="231F20"/>
          <w:spacing w:val="-13"/>
        </w:rPr>
        <w:t xml:space="preserve"> </w:t>
      </w:r>
      <w:r>
        <w:rPr>
          <w:color w:val="231F20"/>
        </w:rPr>
        <w:t>to</w:t>
      </w:r>
      <w:r>
        <w:rPr>
          <w:color w:val="231F20"/>
          <w:spacing w:val="-13"/>
        </w:rPr>
        <w:t xml:space="preserve"> </w:t>
      </w:r>
      <w:r>
        <w:rPr>
          <w:color w:val="231F20"/>
        </w:rPr>
        <w:t>the</w:t>
      </w:r>
      <w:r>
        <w:rPr>
          <w:color w:val="231F20"/>
          <w:spacing w:val="-13"/>
        </w:rPr>
        <w:t xml:space="preserve"> </w:t>
      </w:r>
      <w:r>
        <w:rPr>
          <w:color w:val="231F20"/>
        </w:rPr>
        <w:t>Contractor</w:t>
      </w:r>
      <w:r>
        <w:rPr>
          <w:color w:val="231F20"/>
          <w:spacing w:val="-13"/>
        </w:rPr>
        <w:t xml:space="preserve"> </w:t>
      </w:r>
      <w:r>
        <w:rPr>
          <w:color w:val="231F20"/>
        </w:rPr>
        <w:t>on its</w:t>
      </w:r>
      <w:r>
        <w:rPr>
          <w:color w:val="231F20"/>
          <w:spacing w:val="-23"/>
        </w:rPr>
        <w:t xml:space="preserve"> </w:t>
      </w:r>
      <w:r>
        <w:rPr>
          <w:color w:val="231F20"/>
        </w:rPr>
        <w:t>account</w:t>
      </w:r>
      <w:r>
        <w:rPr>
          <w:color w:val="231F20"/>
          <w:spacing w:val="-23"/>
        </w:rPr>
        <w:t xml:space="preserve"> </w:t>
      </w:r>
      <w:r>
        <w:rPr>
          <w:color w:val="231F20"/>
        </w:rPr>
        <w:t>number</w:t>
      </w:r>
      <w:r>
        <w:rPr>
          <w:color w:val="231F20"/>
          <w:u w:val="single" w:color="221E1F"/>
        </w:rPr>
        <w:t xml:space="preserve"> </w:t>
      </w:r>
      <w:r>
        <w:rPr>
          <w:color w:val="231F20"/>
          <w:u w:val="single" w:color="221E1F"/>
        </w:rPr>
        <w:tab/>
      </w:r>
      <w:r>
        <w:rPr>
          <w:color w:val="231F20"/>
        </w:rPr>
        <w:t>at</w:t>
      </w:r>
      <w:r>
        <w:rPr>
          <w:color w:val="231F20"/>
          <w:u w:val="single" w:color="221E1F"/>
        </w:rPr>
        <w:t xml:space="preserve"> </w:t>
      </w:r>
      <w:r>
        <w:rPr>
          <w:color w:val="231F20"/>
          <w:u w:val="single" w:color="221E1F"/>
        </w:rPr>
        <w:tab/>
      </w:r>
      <w:r>
        <w:rPr>
          <w:color w:val="231F20"/>
        </w:rPr>
        <w:t>.</w:t>
      </w:r>
    </w:p>
    <w:p w14:paraId="5E4B485E" w14:textId="77777777" w:rsidR="005F5B22" w:rsidRDefault="00B0057A" w:rsidP="0007468A">
      <w:pPr>
        <w:pStyle w:val="ListParagraph"/>
        <w:numPr>
          <w:ilvl w:val="0"/>
          <w:numId w:val="5"/>
        </w:numPr>
        <w:tabs>
          <w:tab w:val="left" w:pos="692"/>
          <w:tab w:val="left" w:pos="6007"/>
        </w:tabs>
        <w:spacing w:before="246" w:line="230" w:lineRule="auto"/>
        <w:ind w:right="720"/>
        <w:jc w:val="both"/>
      </w:pPr>
      <w:r>
        <w:rPr>
          <w:color w:val="231F20"/>
        </w:rPr>
        <w:t>The</w:t>
      </w:r>
      <w:r>
        <w:rPr>
          <w:color w:val="231F20"/>
          <w:spacing w:val="-5"/>
        </w:rPr>
        <w:t xml:space="preserve"> </w:t>
      </w:r>
      <w:r>
        <w:rPr>
          <w:color w:val="231F20"/>
        </w:rPr>
        <w:t>maximum</w:t>
      </w:r>
      <w:r>
        <w:rPr>
          <w:color w:val="231F20"/>
          <w:spacing w:val="-5"/>
        </w:rPr>
        <w:t xml:space="preserve"> </w:t>
      </w:r>
      <w:r>
        <w:rPr>
          <w:color w:val="231F20"/>
        </w:rPr>
        <w:t>amount</w:t>
      </w:r>
      <w:r>
        <w:rPr>
          <w:color w:val="231F20"/>
          <w:spacing w:val="-5"/>
        </w:rPr>
        <w:t xml:space="preserve"> </w:t>
      </w:r>
      <w:r>
        <w:rPr>
          <w:color w:val="231F20"/>
        </w:rPr>
        <w:t>of</w:t>
      </w:r>
      <w:r>
        <w:rPr>
          <w:color w:val="231F20"/>
          <w:spacing w:val="-5"/>
        </w:rPr>
        <w:t xml:space="preserve"> </w:t>
      </w:r>
      <w:r>
        <w:rPr>
          <w:color w:val="231F20"/>
        </w:rPr>
        <w:t>this</w:t>
      </w:r>
      <w:r>
        <w:rPr>
          <w:color w:val="231F20"/>
          <w:spacing w:val="-5"/>
        </w:rPr>
        <w:t xml:space="preserve"> </w:t>
      </w:r>
      <w:r>
        <w:rPr>
          <w:color w:val="231F20"/>
        </w:rPr>
        <w:t>guarantee</w:t>
      </w:r>
      <w:r>
        <w:rPr>
          <w:color w:val="231F20"/>
          <w:spacing w:val="-5"/>
        </w:rPr>
        <w:t xml:space="preserve"> </w:t>
      </w:r>
      <w:r>
        <w:rPr>
          <w:color w:val="231F20"/>
        </w:rPr>
        <w:t>shall</w:t>
      </w:r>
      <w:r>
        <w:rPr>
          <w:color w:val="231F20"/>
          <w:spacing w:val="-5"/>
        </w:rPr>
        <w:t xml:space="preserve"> </w:t>
      </w:r>
      <w:r>
        <w:rPr>
          <w:color w:val="231F20"/>
        </w:rPr>
        <w:t>be</w:t>
      </w:r>
      <w:r>
        <w:rPr>
          <w:color w:val="231F20"/>
          <w:spacing w:val="-5"/>
        </w:rPr>
        <w:t xml:space="preserve"> </w:t>
      </w:r>
      <w:r>
        <w:rPr>
          <w:color w:val="231F20"/>
        </w:rPr>
        <w:t>progressively</w:t>
      </w:r>
      <w:r>
        <w:rPr>
          <w:color w:val="231F20"/>
          <w:spacing w:val="-5"/>
        </w:rPr>
        <w:t xml:space="preserve"> </w:t>
      </w:r>
      <w:r>
        <w:rPr>
          <w:color w:val="231F20"/>
        </w:rPr>
        <w:t>reduced</w:t>
      </w:r>
      <w:r>
        <w:rPr>
          <w:color w:val="231F20"/>
          <w:spacing w:val="-5"/>
        </w:rPr>
        <w:t xml:space="preserve"> </w:t>
      </w:r>
      <w:r>
        <w:rPr>
          <w:color w:val="231F20"/>
        </w:rPr>
        <w:t>by</w:t>
      </w:r>
      <w:r>
        <w:rPr>
          <w:color w:val="231F20"/>
          <w:spacing w:val="-5"/>
        </w:rPr>
        <w:t xml:space="preserve"> </w:t>
      </w:r>
      <w:r>
        <w:rPr>
          <w:color w:val="231F20"/>
        </w:rPr>
        <w:t>the</w:t>
      </w:r>
      <w:r>
        <w:rPr>
          <w:color w:val="231F20"/>
          <w:spacing w:val="-5"/>
        </w:rPr>
        <w:t xml:space="preserve"> </w:t>
      </w:r>
      <w:r>
        <w:rPr>
          <w:color w:val="231F20"/>
        </w:rPr>
        <w:t>amount</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advance</w:t>
      </w:r>
      <w:r>
        <w:rPr>
          <w:color w:val="231F20"/>
          <w:spacing w:val="-5"/>
        </w:rPr>
        <w:t xml:space="preserve"> </w:t>
      </w:r>
      <w:r>
        <w:rPr>
          <w:color w:val="231F20"/>
        </w:rPr>
        <w:t>payment repaid by the Contractor as speciﬁed in copies of interim statements or payment certiﬁcates which shall be presented to us. This guarantee shall expire, at the latest, upon our receipt of a copy of the interim payment certiﬁcate</w:t>
      </w:r>
      <w:r>
        <w:rPr>
          <w:color w:val="231F20"/>
          <w:spacing w:val="-11"/>
        </w:rPr>
        <w:t xml:space="preserve"> </w:t>
      </w:r>
      <w:r>
        <w:rPr>
          <w:color w:val="231F20"/>
        </w:rPr>
        <w:t>indicating</w:t>
      </w:r>
      <w:r>
        <w:rPr>
          <w:color w:val="231F20"/>
          <w:spacing w:val="-11"/>
        </w:rPr>
        <w:t xml:space="preserve"> </w:t>
      </w:r>
      <w:r>
        <w:rPr>
          <w:color w:val="231F20"/>
        </w:rPr>
        <w:t>that</w:t>
      </w:r>
      <w:r>
        <w:rPr>
          <w:color w:val="231F20"/>
          <w:spacing w:val="-11"/>
        </w:rPr>
        <w:t xml:space="preserve"> </w:t>
      </w:r>
      <w:r>
        <w:rPr>
          <w:color w:val="231F20"/>
        </w:rPr>
        <w:t>ninety</w:t>
      </w:r>
      <w:r>
        <w:rPr>
          <w:color w:val="231F20"/>
          <w:spacing w:val="-11"/>
        </w:rPr>
        <w:t xml:space="preserve"> </w:t>
      </w:r>
      <w:r>
        <w:rPr>
          <w:color w:val="231F20"/>
        </w:rPr>
        <w:t>(90)</w:t>
      </w:r>
      <w:r>
        <w:rPr>
          <w:color w:val="231F20"/>
          <w:spacing w:val="-11"/>
        </w:rPr>
        <w:t xml:space="preserve"> </w:t>
      </w:r>
      <w:r>
        <w:rPr>
          <w:color w:val="231F20"/>
        </w:rPr>
        <w:t>percent</w:t>
      </w:r>
      <w:r>
        <w:rPr>
          <w:color w:val="231F20"/>
          <w:spacing w:val="-11"/>
        </w:rPr>
        <w:t xml:space="preserve"> </w:t>
      </w:r>
      <w:r>
        <w:rPr>
          <w:color w:val="231F20"/>
        </w:rPr>
        <w:t>of</w:t>
      </w:r>
      <w:r>
        <w:rPr>
          <w:color w:val="231F20"/>
          <w:spacing w:val="-11"/>
        </w:rPr>
        <w:t xml:space="preserve"> </w:t>
      </w:r>
      <w:r>
        <w:rPr>
          <w:color w:val="231F20"/>
        </w:rPr>
        <w:t>the</w:t>
      </w:r>
      <w:r>
        <w:rPr>
          <w:color w:val="231F20"/>
          <w:spacing w:val="-23"/>
        </w:rPr>
        <w:t xml:space="preserve"> </w:t>
      </w:r>
      <w:r>
        <w:rPr>
          <w:color w:val="231F20"/>
        </w:rPr>
        <w:t>Accepted</w:t>
      </w:r>
      <w:r>
        <w:rPr>
          <w:color w:val="231F20"/>
          <w:spacing w:val="-11"/>
        </w:rPr>
        <w:t xml:space="preserve"> </w:t>
      </w:r>
      <w:r>
        <w:rPr>
          <w:color w:val="231F20"/>
        </w:rPr>
        <w:t>Contract</w:t>
      </w:r>
      <w:r>
        <w:rPr>
          <w:color w:val="231F20"/>
          <w:spacing w:val="-23"/>
        </w:rPr>
        <w:t xml:space="preserve"> </w:t>
      </w:r>
      <w:r>
        <w:rPr>
          <w:color w:val="231F20"/>
        </w:rPr>
        <w:t>Amount,</w:t>
      </w:r>
      <w:r>
        <w:rPr>
          <w:color w:val="231F20"/>
          <w:spacing w:val="-11"/>
        </w:rPr>
        <w:t xml:space="preserve"> </w:t>
      </w:r>
      <w:r>
        <w:rPr>
          <w:color w:val="231F20"/>
        </w:rPr>
        <w:t>less</w:t>
      </w:r>
      <w:r>
        <w:rPr>
          <w:color w:val="231F20"/>
          <w:spacing w:val="-11"/>
        </w:rPr>
        <w:t xml:space="preserve"> </w:t>
      </w:r>
      <w:r>
        <w:rPr>
          <w:color w:val="231F20"/>
        </w:rPr>
        <w:t>provisional</w:t>
      </w:r>
      <w:r>
        <w:rPr>
          <w:color w:val="231F20"/>
          <w:spacing w:val="-11"/>
        </w:rPr>
        <w:t xml:space="preserve"> </w:t>
      </w:r>
      <w:r>
        <w:rPr>
          <w:color w:val="231F20"/>
        </w:rPr>
        <w:t>sums,</w:t>
      </w:r>
      <w:r>
        <w:rPr>
          <w:color w:val="231F20"/>
          <w:spacing w:val="-11"/>
        </w:rPr>
        <w:t xml:space="preserve"> </w:t>
      </w:r>
      <w:r>
        <w:rPr>
          <w:color w:val="231F20"/>
        </w:rPr>
        <w:t>has</w:t>
      </w:r>
      <w:r>
        <w:rPr>
          <w:color w:val="231F20"/>
          <w:spacing w:val="-11"/>
        </w:rPr>
        <w:t xml:space="preserve"> </w:t>
      </w:r>
      <w:r>
        <w:rPr>
          <w:color w:val="231F20"/>
        </w:rPr>
        <w:t xml:space="preserve">been certiﬁed for payment, or on the </w:t>
      </w:r>
      <w:r>
        <w:rPr>
          <w:color w:val="231F20"/>
          <w:u w:val="single" w:color="221E1F"/>
        </w:rPr>
        <w:t xml:space="preserve">         </w:t>
      </w:r>
      <w:r>
        <w:rPr>
          <w:color w:val="231F20"/>
          <w:spacing w:val="40"/>
        </w:rPr>
        <w:t xml:space="preserve"> </w:t>
      </w:r>
      <w:r>
        <w:rPr>
          <w:color w:val="231F20"/>
        </w:rPr>
        <w:t>day</w:t>
      </w:r>
      <w:r>
        <w:rPr>
          <w:color w:val="231F20"/>
          <w:spacing w:val="10"/>
        </w:rPr>
        <w:t xml:space="preserve"> </w:t>
      </w:r>
      <w:r>
        <w:rPr>
          <w:color w:val="231F20"/>
        </w:rPr>
        <w:t>of</w:t>
      </w:r>
      <w:r>
        <w:rPr>
          <w:color w:val="231F20"/>
          <w:u w:val="single" w:color="221E1F"/>
        </w:rPr>
        <w:t xml:space="preserve"> </w:t>
      </w:r>
      <w:r>
        <w:rPr>
          <w:color w:val="231F20"/>
          <w:u w:val="single" w:color="221E1F"/>
        </w:rPr>
        <w:tab/>
      </w:r>
      <w:r>
        <w:rPr>
          <w:color w:val="231F20"/>
        </w:rPr>
        <w:t>, 2 ,</w:t>
      </w:r>
      <w:proofErr w:type="gramStart"/>
      <w:r>
        <w:rPr>
          <w:color w:val="231F20"/>
          <w:position w:val="11"/>
          <w:sz w:val="11"/>
        </w:rPr>
        <w:t xml:space="preserve">2  </w:t>
      </w:r>
      <w:r>
        <w:rPr>
          <w:color w:val="231F20"/>
        </w:rPr>
        <w:t>whichever</w:t>
      </w:r>
      <w:proofErr w:type="gramEnd"/>
      <w:r>
        <w:rPr>
          <w:color w:val="231F20"/>
        </w:rPr>
        <w:t xml:space="preserve"> is earlier.  Consequently, </w:t>
      </w:r>
      <w:r>
        <w:rPr>
          <w:color w:val="231F20"/>
          <w:spacing w:val="-107"/>
        </w:rPr>
        <w:t>any</w:t>
      </w:r>
      <w:r>
        <w:rPr>
          <w:color w:val="231F20"/>
          <w:spacing w:val="-53"/>
        </w:rPr>
        <w:t xml:space="preserve"> </w:t>
      </w:r>
      <w:r>
        <w:rPr>
          <w:color w:val="231F20"/>
        </w:rPr>
        <w:t>demand</w:t>
      </w:r>
      <w:r>
        <w:rPr>
          <w:color w:val="231F20"/>
          <w:spacing w:val="-24"/>
        </w:rPr>
        <w:t xml:space="preserve"> </w:t>
      </w:r>
      <w:r>
        <w:rPr>
          <w:color w:val="231F20"/>
        </w:rPr>
        <w:t>for</w:t>
      </w:r>
      <w:r>
        <w:rPr>
          <w:color w:val="231F20"/>
          <w:spacing w:val="-24"/>
        </w:rPr>
        <w:t xml:space="preserve"> </w:t>
      </w:r>
      <w:r>
        <w:rPr>
          <w:color w:val="231F20"/>
        </w:rPr>
        <w:t>payment</w:t>
      </w:r>
      <w:r>
        <w:rPr>
          <w:color w:val="231F20"/>
          <w:spacing w:val="-24"/>
        </w:rPr>
        <w:t xml:space="preserve"> </w:t>
      </w:r>
      <w:r>
        <w:rPr>
          <w:color w:val="231F20"/>
        </w:rPr>
        <w:t>under</w:t>
      </w:r>
      <w:r>
        <w:rPr>
          <w:color w:val="231F20"/>
          <w:spacing w:val="-24"/>
        </w:rPr>
        <w:t xml:space="preserve"> </w:t>
      </w:r>
      <w:r>
        <w:rPr>
          <w:color w:val="231F20"/>
        </w:rPr>
        <w:t>this</w:t>
      </w:r>
      <w:r>
        <w:rPr>
          <w:color w:val="231F20"/>
          <w:spacing w:val="-24"/>
        </w:rPr>
        <w:t xml:space="preserve"> </w:t>
      </w:r>
      <w:r>
        <w:rPr>
          <w:color w:val="231F20"/>
        </w:rPr>
        <w:t>guarantee</w:t>
      </w:r>
      <w:r>
        <w:rPr>
          <w:color w:val="231F20"/>
          <w:spacing w:val="-24"/>
        </w:rPr>
        <w:t xml:space="preserve"> </w:t>
      </w:r>
      <w:r>
        <w:rPr>
          <w:color w:val="231F20"/>
        </w:rPr>
        <w:t>must</w:t>
      </w:r>
      <w:r>
        <w:rPr>
          <w:color w:val="231F20"/>
          <w:spacing w:val="-24"/>
        </w:rPr>
        <w:t xml:space="preserve"> </w:t>
      </w:r>
      <w:r>
        <w:rPr>
          <w:color w:val="231F20"/>
        </w:rPr>
        <w:t>be</w:t>
      </w:r>
      <w:r>
        <w:rPr>
          <w:color w:val="231F20"/>
          <w:spacing w:val="-24"/>
        </w:rPr>
        <w:t xml:space="preserve"> </w:t>
      </w:r>
      <w:r>
        <w:rPr>
          <w:color w:val="231F20"/>
        </w:rPr>
        <w:t>received</w:t>
      </w:r>
      <w:r>
        <w:rPr>
          <w:color w:val="231F20"/>
          <w:spacing w:val="-24"/>
        </w:rPr>
        <w:t xml:space="preserve"> </w:t>
      </w:r>
      <w:r>
        <w:rPr>
          <w:color w:val="231F20"/>
        </w:rPr>
        <w:t>by</w:t>
      </w:r>
      <w:r>
        <w:rPr>
          <w:color w:val="231F20"/>
          <w:spacing w:val="-24"/>
        </w:rPr>
        <w:t xml:space="preserve"> </w:t>
      </w:r>
      <w:r>
        <w:rPr>
          <w:color w:val="231F20"/>
        </w:rPr>
        <w:t>us</w:t>
      </w:r>
      <w:r>
        <w:rPr>
          <w:color w:val="231F20"/>
          <w:spacing w:val="-23"/>
        </w:rPr>
        <w:t xml:space="preserve"> </w:t>
      </w:r>
      <w:r>
        <w:rPr>
          <w:color w:val="231F20"/>
        </w:rPr>
        <w:t>at</w:t>
      </w:r>
      <w:r>
        <w:rPr>
          <w:color w:val="231F20"/>
          <w:spacing w:val="-24"/>
        </w:rPr>
        <w:t xml:space="preserve"> </w:t>
      </w:r>
      <w:r>
        <w:rPr>
          <w:color w:val="231F20"/>
        </w:rPr>
        <w:t>this</w:t>
      </w:r>
      <w:r>
        <w:rPr>
          <w:color w:val="231F20"/>
          <w:spacing w:val="-24"/>
        </w:rPr>
        <w:t xml:space="preserve"> </w:t>
      </w:r>
      <w:r>
        <w:rPr>
          <w:color w:val="231F20"/>
        </w:rPr>
        <w:t>ofﬁce</w:t>
      </w:r>
      <w:r>
        <w:rPr>
          <w:color w:val="231F20"/>
          <w:spacing w:val="-24"/>
        </w:rPr>
        <w:t xml:space="preserve"> </w:t>
      </w:r>
      <w:r>
        <w:rPr>
          <w:color w:val="231F20"/>
        </w:rPr>
        <w:t>on</w:t>
      </w:r>
      <w:r>
        <w:rPr>
          <w:color w:val="231F20"/>
          <w:spacing w:val="-23"/>
        </w:rPr>
        <w:t xml:space="preserve"> </w:t>
      </w:r>
      <w:r>
        <w:rPr>
          <w:color w:val="231F20"/>
        </w:rPr>
        <w:t>or</w:t>
      </w:r>
      <w:r>
        <w:rPr>
          <w:color w:val="231F20"/>
          <w:spacing w:val="-23"/>
        </w:rPr>
        <w:t xml:space="preserve"> </w:t>
      </w:r>
      <w:r>
        <w:rPr>
          <w:color w:val="231F20"/>
        </w:rPr>
        <w:t>before</w:t>
      </w:r>
      <w:r>
        <w:rPr>
          <w:color w:val="231F20"/>
          <w:spacing w:val="-24"/>
        </w:rPr>
        <w:t xml:space="preserve"> </w:t>
      </w:r>
      <w:r>
        <w:rPr>
          <w:color w:val="231F20"/>
        </w:rPr>
        <w:t>that</w:t>
      </w:r>
      <w:r>
        <w:rPr>
          <w:color w:val="231F20"/>
          <w:spacing w:val="-24"/>
        </w:rPr>
        <w:t xml:space="preserve"> </w:t>
      </w:r>
      <w:r>
        <w:rPr>
          <w:color w:val="231F20"/>
        </w:rPr>
        <w:t>date.</w:t>
      </w:r>
    </w:p>
    <w:p w14:paraId="09243104" w14:textId="77777777" w:rsidR="005F5B22" w:rsidRDefault="00B0057A" w:rsidP="0007468A">
      <w:pPr>
        <w:pStyle w:val="ListParagraph"/>
        <w:numPr>
          <w:ilvl w:val="0"/>
          <w:numId w:val="5"/>
        </w:numPr>
        <w:tabs>
          <w:tab w:val="left" w:pos="692"/>
        </w:tabs>
        <w:spacing w:before="242" w:line="230" w:lineRule="auto"/>
        <w:ind w:right="720"/>
        <w:jc w:val="both"/>
      </w:pPr>
      <w:r>
        <w:rPr>
          <w:color w:val="231F20"/>
        </w:rPr>
        <w:t>The</w:t>
      </w:r>
      <w:r>
        <w:rPr>
          <w:color w:val="231F20"/>
          <w:spacing w:val="-21"/>
        </w:rPr>
        <w:t xml:space="preserve"> </w:t>
      </w:r>
      <w:r>
        <w:rPr>
          <w:color w:val="231F20"/>
        </w:rPr>
        <w:t>Guarantor</w:t>
      </w:r>
      <w:r>
        <w:rPr>
          <w:color w:val="231F20"/>
          <w:spacing w:val="-21"/>
        </w:rPr>
        <w:t xml:space="preserve"> </w:t>
      </w:r>
      <w:r>
        <w:rPr>
          <w:color w:val="231F20"/>
        </w:rPr>
        <w:t>agrees</w:t>
      </w:r>
      <w:r>
        <w:rPr>
          <w:color w:val="231F20"/>
          <w:spacing w:val="-21"/>
        </w:rPr>
        <w:t xml:space="preserve"> </w:t>
      </w:r>
      <w:r>
        <w:rPr>
          <w:color w:val="231F20"/>
        </w:rPr>
        <w:t>to</w:t>
      </w:r>
      <w:r>
        <w:rPr>
          <w:color w:val="231F20"/>
          <w:spacing w:val="-21"/>
        </w:rPr>
        <w:t xml:space="preserve"> </w:t>
      </w:r>
      <w:r>
        <w:rPr>
          <w:color w:val="231F20"/>
        </w:rPr>
        <w:t>a</w:t>
      </w:r>
      <w:r>
        <w:rPr>
          <w:color w:val="231F20"/>
          <w:spacing w:val="-21"/>
        </w:rPr>
        <w:t xml:space="preserve"> </w:t>
      </w:r>
      <w:r>
        <w:rPr>
          <w:color w:val="231F20"/>
        </w:rPr>
        <w:t>one-time</w:t>
      </w:r>
      <w:r>
        <w:rPr>
          <w:color w:val="231F20"/>
          <w:spacing w:val="-21"/>
        </w:rPr>
        <w:t xml:space="preserve"> </w:t>
      </w:r>
      <w:r>
        <w:rPr>
          <w:color w:val="231F20"/>
        </w:rPr>
        <w:t>extension</w:t>
      </w:r>
      <w:r>
        <w:rPr>
          <w:color w:val="231F20"/>
          <w:spacing w:val="-21"/>
        </w:rPr>
        <w:t xml:space="preserve"> </w:t>
      </w:r>
      <w:r>
        <w:rPr>
          <w:color w:val="231F20"/>
        </w:rPr>
        <w:t>of</w:t>
      </w:r>
      <w:r>
        <w:rPr>
          <w:color w:val="231F20"/>
          <w:spacing w:val="-21"/>
        </w:rPr>
        <w:t xml:space="preserve"> </w:t>
      </w:r>
      <w:r>
        <w:rPr>
          <w:color w:val="231F20"/>
        </w:rPr>
        <w:t>this</w:t>
      </w:r>
      <w:r>
        <w:rPr>
          <w:color w:val="231F20"/>
          <w:spacing w:val="-21"/>
        </w:rPr>
        <w:t xml:space="preserve"> </w:t>
      </w:r>
      <w:r>
        <w:rPr>
          <w:color w:val="231F20"/>
        </w:rPr>
        <w:t>guarantee</w:t>
      </w:r>
      <w:r>
        <w:rPr>
          <w:color w:val="231F20"/>
          <w:spacing w:val="-21"/>
        </w:rPr>
        <w:t xml:space="preserve"> </w:t>
      </w:r>
      <w:r>
        <w:rPr>
          <w:color w:val="231F20"/>
        </w:rPr>
        <w:t>for</w:t>
      </w:r>
      <w:r>
        <w:rPr>
          <w:color w:val="231F20"/>
          <w:spacing w:val="-21"/>
        </w:rPr>
        <w:t xml:space="preserve"> </w:t>
      </w:r>
      <w:r>
        <w:rPr>
          <w:color w:val="231F20"/>
        </w:rPr>
        <w:t>a</w:t>
      </w:r>
      <w:r>
        <w:rPr>
          <w:color w:val="231F20"/>
          <w:spacing w:val="-21"/>
        </w:rPr>
        <w:t xml:space="preserve"> </w:t>
      </w:r>
      <w:r>
        <w:rPr>
          <w:color w:val="231F20"/>
        </w:rPr>
        <w:t>period</w:t>
      </w:r>
      <w:r>
        <w:rPr>
          <w:color w:val="231F20"/>
          <w:spacing w:val="-21"/>
        </w:rPr>
        <w:t xml:space="preserve"> </w:t>
      </w:r>
      <w:r>
        <w:rPr>
          <w:color w:val="231F20"/>
        </w:rPr>
        <w:t>not</w:t>
      </w:r>
      <w:r>
        <w:rPr>
          <w:color w:val="231F20"/>
          <w:spacing w:val="-21"/>
        </w:rPr>
        <w:t xml:space="preserve"> </w:t>
      </w:r>
      <w:r>
        <w:rPr>
          <w:color w:val="231F20"/>
        </w:rPr>
        <w:t>to</w:t>
      </w:r>
      <w:r>
        <w:rPr>
          <w:color w:val="231F20"/>
          <w:spacing w:val="-21"/>
        </w:rPr>
        <w:t xml:space="preserve"> </w:t>
      </w:r>
      <w:r>
        <w:rPr>
          <w:color w:val="231F20"/>
        </w:rPr>
        <w:t>exceed</w:t>
      </w:r>
      <w:r>
        <w:rPr>
          <w:color w:val="231F20"/>
          <w:spacing w:val="-21"/>
        </w:rPr>
        <w:t xml:space="preserve"> </w:t>
      </w:r>
      <w:r>
        <w:rPr>
          <w:i/>
          <w:color w:val="231F20"/>
        </w:rPr>
        <w:t>[six</w:t>
      </w:r>
      <w:r>
        <w:rPr>
          <w:i/>
          <w:color w:val="231F20"/>
          <w:spacing w:val="-21"/>
        </w:rPr>
        <w:t xml:space="preserve"> </w:t>
      </w:r>
      <w:proofErr w:type="gramStart"/>
      <w:r>
        <w:rPr>
          <w:i/>
          <w:color w:val="231F20"/>
        </w:rPr>
        <w:t>months][</w:t>
      </w:r>
      <w:proofErr w:type="gramEnd"/>
      <w:r>
        <w:rPr>
          <w:i/>
          <w:color w:val="231F20"/>
        </w:rPr>
        <w:t>one</w:t>
      </w:r>
      <w:r>
        <w:rPr>
          <w:i/>
          <w:color w:val="231F20"/>
          <w:spacing w:val="-20"/>
        </w:rPr>
        <w:t xml:space="preserve"> </w:t>
      </w:r>
      <w:r>
        <w:rPr>
          <w:i/>
          <w:color w:val="231F20"/>
        </w:rPr>
        <w:t xml:space="preserve">year], </w:t>
      </w:r>
      <w:r>
        <w:rPr>
          <w:color w:val="231F20"/>
        </w:rPr>
        <w:t>in</w:t>
      </w:r>
      <w:r>
        <w:rPr>
          <w:color w:val="231F20"/>
          <w:spacing w:val="-14"/>
        </w:rPr>
        <w:t xml:space="preserve"> </w:t>
      </w:r>
      <w:r>
        <w:rPr>
          <w:color w:val="231F20"/>
        </w:rPr>
        <w:t>response</w:t>
      </w:r>
      <w:r>
        <w:rPr>
          <w:color w:val="231F20"/>
          <w:spacing w:val="-14"/>
        </w:rPr>
        <w:t xml:space="preserve"> </w:t>
      </w:r>
      <w:r>
        <w:rPr>
          <w:color w:val="231F20"/>
        </w:rPr>
        <w:t>to</w:t>
      </w:r>
      <w:r>
        <w:rPr>
          <w:color w:val="231F20"/>
          <w:spacing w:val="-14"/>
        </w:rPr>
        <w:t xml:space="preserve"> </w:t>
      </w:r>
      <w:r>
        <w:rPr>
          <w:color w:val="231F20"/>
        </w:rPr>
        <w:t>the</w:t>
      </w:r>
      <w:r>
        <w:rPr>
          <w:color w:val="231F20"/>
          <w:spacing w:val="-14"/>
        </w:rPr>
        <w:t xml:space="preserve"> </w:t>
      </w:r>
      <w:r>
        <w:rPr>
          <w:color w:val="231F20"/>
        </w:rPr>
        <w:t>Beneﬁciary's</w:t>
      </w:r>
      <w:r>
        <w:rPr>
          <w:color w:val="231F20"/>
          <w:spacing w:val="-14"/>
        </w:rPr>
        <w:t xml:space="preserve"> </w:t>
      </w:r>
      <w:r>
        <w:rPr>
          <w:color w:val="231F20"/>
        </w:rPr>
        <w:t>written</w:t>
      </w:r>
      <w:r>
        <w:rPr>
          <w:color w:val="231F20"/>
          <w:spacing w:val="-14"/>
        </w:rPr>
        <w:t xml:space="preserve"> </w:t>
      </w:r>
      <w:r>
        <w:rPr>
          <w:color w:val="231F20"/>
        </w:rPr>
        <w:t>request</w:t>
      </w:r>
      <w:r>
        <w:rPr>
          <w:color w:val="231F20"/>
          <w:spacing w:val="-14"/>
        </w:rPr>
        <w:t xml:space="preserve"> </w:t>
      </w:r>
      <w:r>
        <w:rPr>
          <w:color w:val="231F20"/>
        </w:rPr>
        <w:t>for</w:t>
      </w:r>
      <w:r>
        <w:rPr>
          <w:color w:val="231F20"/>
          <w:spacing w:val="-14"/>
        </w:rPr>
        <w:t xml:space="preserve"> </w:t>
      </w:r>
      <w:r>
        <w:rPr>
          <w:color w:val="231F20"/>
        </w:rPr>
        <w:t>such</w:t>
      </w:r>
      <w:r>
        <w:rPr>
          <w:color w:val="231F20"/>
          <w:spacing w:val="-14"/>
        </w:rPr>
        <w:t xml:space="preserve"> </w:t>
      </w:r>
      <w:r>
        <w:rPr>
          <w:color w:val="231F20"/>
        </w:rPr>
        <w:t>extension,</w:t>
      </w:r>
      <w:r>
        <w:rPr>
          <w:color w:val="231F20"/>
          <w:spacing w:val="-14"/>
        </w:rPr>
        <w:t xml:space="preserve"> </w:t>
      </w:r>
      <w:r>
        <w:rPr>
          <w:color w:val="231F20"/>
        </w:rPr>
        <w:t>such</w:t>
      </w:r>
      <w:r>
        <w:rPr>
          <w:color w:val="231F20"/>
          <w:spacing w:val="-14"/>
        </w:rPr>
        <w:t xml:space="preserve"> </w:t>
      </w:r>
      <w:r>
        <w:rPr>
          <w:color w:val="231F20"/>
        </w:rPr>
        <w:t>request</w:t>
      </w:r>
      <w:r>
        <w:rPr>
          <w:color w:val="231F20"/>
          <w:spacing w:val="-14"/>
        </w:rPr>
        <w:t xml:space="preserve"> </w:t>
      </w:r>
      <w:r>
        <w:rPr>
          <w:color w:val="231F20"/>
        </w:rPr>
        <w:t>to</w:t>
      </w:r>
      <w:r>
        <w:rPr>
          <w:color w:val="231F20"/>
          <w:spacing w:val="-14"/>
        </w:rPr>
        <w:t xml:space="preserve"> </w:t>
      </w:r>
      <w:r>
        <w:rPr>
          <w:color w:val="231F20"/>
        </w:rPr>
        <w:t>be</w:t>
      </w:r>
      <w:r>
        <w:rPr>
          <w:color w:val="231F20"/>
          <w:spacing w:val="-14"/>
        </w:rPr>
        <w:t xml:space="preserve"> </w:t>
      </w:r>
      <w:r>
        <w:rPr>
          <w:color w:val="231F20"/>
        </w:rPr>
        <w:t>presented</w:t>
      </w:r>
      <w:r>
        <w:rPr>
          <w:color w:val="231F20"/>
          <w:spacing w:val="-14"/>
        </w:rPr>
        <w:t xml:space="preserve"> </w:t>
      </w:r>
      <w:r>
        <w:rPr>
          <w:color w:val="231F20"/>
        </w:rPr>
        <w:t>to</w:t>
      </w:r>
      <w:r>
        <w:rPr>
          <w:color w:val="231F20"/>
          <w:spacing w:val="-14"/>
        </w:rPr>
        <w:t xml:space="preserve"> </w:t>
      </w:r>
      <w:r>
        <w:rPr>
          <w:color w:val="231F20"/>
        </w:rPr>
        <w:t>the</w:t>
      </w:r>
      <w:r>
        <w:rPr>
          <w:color w:val="231F20"/>
          <w:spacing w:val="-14"/>
        </w:rPr>
        <w:t xml:space="preserve"> </w:t>
      </w:r>
      <w:r>
        <w:rPr>
          <w:color w:val="231F20"/>
        </w:rPr>
        <w:t>Guarantor before</w:t>
      </w:r>
      <w:r>
        <w:rPr>
          <w:color w:val="231F20"/>
          <w:spacing w:val="-23"/>
        </w:rPr>
        <w:t xml:space="preserve"> </w:t>
      </w:r>
      <w:r>
        <w:rPr>
          <w:color w:val="231F20"/>
        </w:rPr>
        <w:t>the</w:t>
      </w:r>
      <w:r>
        <w:rPr>
          <w:color w:val="231F20"/>
          <w:spacing w:val="-23"/>
        </w:rPr>
        <w:t xml:space="preserve"> </w:t>
      </w:r>
      <w:r>
        <w:rPr>
          <w:color w:val="231F20"/>
        </w:rPr>
        <w:t>expiry</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guarantee.</w:t>
      </w:r>
    </w:p>
    <w:p w14:paraId="4C792B63" w14:textId="77777777" w:rsidR="005F5B22" w:rsidRDefault="005F5B22" w:rsidP="0007468A">
      <w:pPr>
        <w:pStyle w:val="BodyText"/>
        <w:ind w:right="720"/>
        <w:rPr>
          <w:sz w:val="20"/>
        </w:rPr>
      </w:pPr>
    </w:p>
    <w:p w14:paraId="5F825300" w14:textId="77777777" w:rsidR="005F5B22" w:rsidRDefault="005F5B22" w:rsidP="0007468A">
      <w:pPr>
        <w:pStyle w:val="BodyText"/>
        <w:ind w:right="720"/>
        <w:rPr>
          <w:sz w:val="20"/>
        </w:rPr>
      </w:pPr>
    </w:p>
    <w:p w14:paraId="25B6FF44" w14:textId="77777777" w:rsidR="005F5B22" w:rsidRDefault="00B0057A" w:rsidP="0007468A">
      <w:pPr>
        <w:spacing w:before="265"/>
        <w:ind w:left="691" w:right="720"/>
      </w:pPr>
      <w:r>
        <w:rPr>
          <w:i/>
          <w:color w:val="231F20"/>
        </w:rPr>
        <w:t>[Name of Authorized Ofﬁcial, signature(s) and seals/stamps</w:t>
      </w:r>
      <w:r>
        <w:rPr>
          <w:color w:val="231F20"/>
        </w:rPr>
        <w:t>]</w:t>
      </w:r>
    </w:p>
    <w:p w14:paraId="786BAC7D" w14:textId="77777777" w:rsidR="005F5B22" w:rsidRDefault="00B0057A" w:rsidP="0007468A">
      <w:pPr>
        <w:pStyle w:val="Heading4"/>
        <w:spacing w:before="242" w:line="230" w:lineRule="auto"/>
        <w:ind w:right="720"/>
      </w:pPr>
      <w:r>
        <w:rPr>
          <w:color w:val="231F20"/>
        </w:rPr>
        <w:t>Note: All italicized text (including footnotes) is for use in preparing this form and shall be deleted from the ﬁnal product.</w:t>
      </w:r>
    </w:p>
    <w:p w14:paraId="55C540FA" w14:textId="77777777" w:rsidR="005F5B22" w:rsidRDefault="005F5B22" w:rsidP="0007468A">
      <w:pPr>
        <w:pStyle w:val="BodyText"/>
        <w:ind w:right="720"/>
        <w:rPr>
          <w:b/>
          <w:i/>
          <w:sz w:val="20"/>
        </w:rPr>
      </w:pPr>
    </w:p>
    <w:p w14:paraId="0B5AA38B" w14:textId="77777777" w:rsidR="005F5B22" w:rsidRDefault="005F5B22" w:rsidP="0007468A">
      <w:pPr>
        <w:pStyle w:val="BodyText"/>
        <w:ind w:right="720"/>
        <w:rPr>
          <w:b/>
          <w:i/>
          <w:sz w:val="20"/>
        </w:rPr>
      </w:pPr>
    </w:p>
    <w:p w14:paraId="2F40D47A" w14:textId="77777777" w:rsidR="005F5B22" w:rsidRDefault="005F5B22" w:rsidP="0007468A">
      <w:pPr>
        <w:pStyle w:val="BodyText"/>
        <w:ind w:right="720"/>
        <w:rPr>
          <w:b/>
          <w:i/>
          <w:sz w:val="20"/>
        </w:rPr>
      </w:pPr>
    </w:p>
    <w:p w14:paraId="65242303" w14:textId="77777777" w:rsidR="005F5B22" w:rsidRDefault="005F5B22" w:rsidP="0007468A">
      <w:pPr>
        <w:pStyle w:val="BodyText"/>
        <w:ind w:right="720"/>
        <w:rPr>
          <w:b/>
          <w:i/>
          <w:sz w:val="20"/>
        </w:rPr>
      </w:pPr>
    </w:p>
    <w:p w14:paraId="36600A00" w14:textId="77777777" w:rsidR="005F5B22" w:rsidRDefault="005F5B22" w:rsidP="0007468A">
      <w:pPr>
        <w:pStyle w:val="BodyText"/>
        <w:ind w:right="720"/>
        <w:rPr>
          <w:b/>
          <w:i/>
          <w:sz w:val="20"/>
        </w:rPr>
      </w:pPr>
    </w:p>
    <w:p w14:paraId="1D6C68A9" w14:textId="77777777" w:rsidR="005F5B22" w:rsidRDefault="005F5B22" w:rsidP="0007468A">
      <w:pPr>
        <w:pStyle w:val="BodyText"/>
        <w:ind w:right="720"/>
        <w:rPr>
          <w:b/>
          <w:i/>
          <w:sz w:val="20"/>
        </w:rPr>
      </w:pPr>
    </w:p>
    <w:p w14:paraId="62F7D9E2" w14:textId="465FA9CA" w:rsidR="005F5B22" w:rsidRDefault="00905708" w:rsidP="0007468A">
      <w:pPr>
        <w:pStyle w:val="BodyText"/>
        <w:spacing w:before="2"/>
        <w:ind w:right="720"/>
        <w:rPr>
          <w:b/>
          <w:i/>
          <w:sz w:val="25"/>
        </w:rPr>
      </w:pPr>
      <w:r>
        <w:rPr>
          <w:noProof/>
        </w:rPr>
        <mc:AlternateContent>
          <mc:Choice Requires="wps">
            <w:drawing>
              <wp:anchor distT="4294967294" distB="4294967294" distL="0" distR="0" simplePos="0" relativeHeight="251607552" behindDoc="0" locked="0" layoutInCell="1" allowOverlap="1" wp14:anchorId="001325C7" wp14:editId="25C6600D">
                <wp:simplePos x="0" y="0"/>
                <wp:positionH relativeFrom="page">
                  <wp:posOffset>533400</wp:posOffset>
                </wp:positionH>
                <wp:positionV relativeFrom="paragraph">
                  <wp:posOffset>212089</wp:posOffset>
                </wp:positionV>
                <wp:extent cx="3709670" cy="0"/>
                <wp:effectExtent l="0" t="0" r="5080" b="0"/>
                <wp:wrapTopAndBottom/>
                <wp:docPr id="134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9670" cy="0"/>
                        </a:xfrm>
                        <a:prstGeom prst="line">
                          <a:avLst/>
                        </a:prstGeom>
                        <a:noFill/>
                        <a:ln w="634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A7614" id="Line 6" o:spid="_x0000_s1026" style="position:absolute;z-index:25160755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pt,16.7pt" to="334.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" strokecolor="#231f20" strokeweight=".17628mm">
                <w10:wrap type="topAndBottom" anchorx="page"/>
              </v:line>
            </w:pict>
          </mc:Fallback>
        </mc:AlternateContent>
      </w:r>
    </w:p>
    <w:p w14:paraId="596E9FAC" w14:textId="77777777" w:rsidR="005F5B22" w:rsidRDefault="00B0057A" w:rsidP="0007468A">
      <w:pPr>
        <w:spacing w:before="36" w:line="186" w:lineRule="exact"/>
        <w:ind w:left="127" w:right="720"/>
        <w:rPr>
          <w:i/>
          <w:sz w:val="16"/>
        </w:rPr>
      </w:pPr>
      <w:r>
        <w:rPr>
          <w:color w:val="231F20"/>
          <w:position w:val="8"/>
          <w:sz w:val="8"/>
        </w:rPr>
        <w:t>1</w:t>
      </w:r>
      <w:r>
        <w:rPr>
          <w:i/>
          <w:color w:val="231F20"/>
          <w:sz w:val="16"/>
        </w:rPr>
        <w:t>The Guarantor shall insert an amount representing the amount of the advance payment and denominated either in the currency of the advance payment as speciﬁed</w:t>
      </w:r>
    </w:p>
    <w:p w14:paraId="03F06AE5" w14:textId="77777777" w:rsidR="005F5B22" w:rsidRDefault="00B0057A" w:rsidP="0007468A">
      <w:pPr>
        <w:spacing w:line="175" w:lineRule="exact"/>
        <w:ind w:left="127" w:right="720"/>
        <w:rPr>
          <w:i/>
          <w:sz w:val="16"/>
        </w:rPr>
      </w:pPr>
      <w:r>
        <w:rPr>
          <w:i/>
          <w:color w:val="231F20"/>
          <w:sz w:val="16"/>
        </w:rPr>
        <w:t>in the Contract.</w:t>
      </w:r>
    </w:p>
    <w:p w14:paraId="39418BC3" w14:textId="77777777" w:rsidR="005F5B22" w:rsidRDefault="00B0057A" w:rsidP="0007468A">
      <w:pPr>
        <w:spacing w:line="230" w:lineRule="auto"/>
        <w:ind w:left="127" w:right="720"/>
        <w:jc w:val="both"/>
        <w:rPr>
          <w:i/>
          <w:sz w:val="16"/>
        </w:rPr>
      </w:pPr>
      <w:r>
        <w:rPr>
          <w:color w:val="231F20"/>
          <w:position w:val="8"/>
          <w:sz w:val="8"/>
        </w:rPr>
        <w:t>2</w:t>
      </w:r>
      <w:r>
        <w:rPr>
          <w:i/>
          <w:color w:val="231F20"/>
          <w:sz w:val="16"/>
        </w:rPr>
        <w:t>Insert</w:t>
      </w:r>
      <w:r>
        <w:rPr>
          <w:i/>
          <w:color w:val="231F20"/>
          <w:spacing w:val="-10"/>
          <w:sz w:val="16"/>
        </w:rPr>
        <w:t xml:space="preserve"> </w:t>
      </w:r>
      <w:r>
        <w:rPr>
          <w:i/>
          <w:color w:val="231F20"/>
          <w:sz w:val="16"/>
        </w:rPr>
        <w:t>the</w:t>
      </w:r>
      <w:r>
        <w:rPr>
          <w:i/>
          <w:color w:val="231F20"/>
          <w:spacing w:val="-10"/>
          <w:sz w:val="16"/>
        </w:rPr>
        <w:t xml:space="preserve"> </w:t>
      </w:r>
      <w:r>
        <w:rPr>
          <w:i/>
          <w:color w:val="231F20"/>
          <w:sz w:val="16"/>
        </w:rPr>
        <w:t>expected</w:t>
      </w:r>
      <w:r>
        <w:rPr>
          <w:i/>
          <w:color w:val="231F20"/>
          <w:spacing w:val="-11"/>
          <w:sz w:val="16"/>
        </w:rPr>
        <w:t xml:space="preserve"> </w:t>
      </w:r>
      <w:r>
        <w:rPr>
          <w:i/>
          <w:color w:val="231F20"/>
          <w:sz w:val="16"/>
        </w:rPr>
        <w:t>expiration</w:t>
      </w:r>
      <w:r>
        <w:rPr>
          <w:i/>
          <w:color w:val="231F20"/>
          <w:spacing w:val="-11"/>
          <w:sz w:val="16"/>
        </w:rPr>
        <w:t xml:space="preserve"> </w:t>
      </w:r>
      <w:r>
        <w:rPr>
          <w:i/>
          <w:color w:val="231F20"/>
          <w:sz w:val="16"/>
        </w:rPr>
        <w:t>date</w:t>
      </w:r>
      <w:r>
        <w:rPr>
          <w:i/>
          <w:color w:val="231F20"/>
          <w:spacing w:val="-10"/>
          <w:sz w:val="16"/>
        </w:rPr>
        <w:t xml:space="preserve"> </w:t>
      </w:r>
      <w:r>
        <w:rPr>
          <w:i/>
          <w:color w:val="231F20"/>
          <w:sz w:val="16"/>
        </w:rPr>
        <w:t>of</w:t>
      </w:r>
      <w:r>
        <w:rPr>
          <w:i/>
          <w:color w:val="231F20"/>
          <w:spacing w:val="-10"/>
          <w:sz w:val="16"/>
        </w:rPr>
        <w:t xml:space="preserve"> </w:t>
      </w:r>
      <w:r>
        <w:rPr>
          <w:i/>
          <w:color w:val="231F20"/>
          <w:sz w:val="16"/>
        </w:rPr>
        <w:t>the</w:t>
      </w:r>
      <w:r>
        <w:rPr>
          <w:i/>
          <w:color w:val="231F20"/>
          <w:spacing w:val="-10"/>
          <w:sz w:val="16"/>
        </w:rPr>
        <w:t xml:space="preserve"> </w:t>
      </w:r>
      <w:r>
        <w:rPr>
          <w:i/>
          <w:color w:val="231F20"/>
          <w:spacing w:val="-3"/>
          <w:sz w:val="16"/>
        </w:rPr>
        <w:t>Time</w:t>
      </w:r>
      <w:r>
        <w:rPr>
          <w:i/>
          <w:color w:val="231F20"/>
          <w:spacing w:val="-10"/>
          <w:sz w:val="16"/>
        </w:rPr>
        <w:t xml:space="preserve"> </w:t>
      </w:r>
      <w:r>
        <w:rPr>
          <w:i/>
          <w:color w:val="231F20"/>
          <w:sz w:val="16"/>
        </w:rPr>
        <w:t>for</w:t>
      </w:r>
      <w:r>
        <w:rPr>
          <w:i/>
          <w:color w:val="231F20"/>
          <w:spacing w:val="-10"/>
          <w:sz w:val="16"/>
        </w:rPr>
        <w:t xml:space="preserve"> </w:t>
      </w:r>
      <w:r>
        <w:rPr>
          <w:i/>
          <w:color w:val="231F20"/>
          <w:sz w:val="16"/>
        </w:rPr>
        <w:t>Completion.</w:t>
      </w:r>
      <w:r>
        <w:rPr>
          <w:i/>
          <w:color w:val="231F20"/>
          <w:spacing w:val="36"/>
          <w:sz w:val="16"/>
        </w:rPr>
        <w:t xml:space="preserve"> </w:t>
      </w:r>
      <w:r>
        <w:rPr>
          <w:i/>
          <w:color w:val="231F20"/>
          <w:sz w:val="16"/>
        </w:rPr>
        <w:t>The</w:t>
      </w:r>
      <w:r>
        <w:rPr>
          <w:i/>
          <w:color w:val="231F20"/>
          <w:spacing w:val="-10"/>
          <w:sz w:val="16"/>
        </w:rPr>
        <w:t xml:space="preserve"> </w:t>
      </w:r>
      <w:r>
        <w:rPr>
          <w:i/>
          <w:color w:val="231F20"/>
          <w:sz w:val="16"/>
        </w:rPr>
        <w:t>Procuring</w:t>
      </w:r>
      <w:r>
        <w:rPr>
          <w:i/>
          <w:color w:val="231F20"/>
          <w:spacing w:val="-10"/>
          <w:sz w:val="16"/>
        </w:rPr>
        <w:t xml:space="preserve"> </w:t>
      </w:r>
      <w:r>
        <w:rPr>
          <w:i/>
          <w:color w:val="231F20"/>
          <w:sz w:val="16"/>
        </w:rPr>
        <w:t>Entity</w:t>
      </w:r>
      <w:r>
        <w:rPr>
          <w:i/>
          <w:color w:val="231F20"/>
          <w:spacing w:val="-11"/>
          <w:sz w:val="16"/>
        </w:rPr>
        <w:t xml:space="preserve"> </w:t>
      </w:r>
      <w:r>
        <w:rPr>
          <w:i/>
          <w:color w:val="231F20"/>
          <w:sz w:val="16"/>
        </w:rPr>
        <w:t>should</w:t>
      </w:r>
      <w:r>
        <w:rPr>
          <w:i/>
          <w:color w:val="231F20"/>
          <w:spacing w:val="-10"/>
          <w:sz w:val="16"/>
        </w:rPr>
        <w:t xml:space="preserve"> </w:t>
      </w:r>
      <w:r>
        <w:rPr>
          <w:i/>
          <w:color w:val="231F20"/>
          <w:sz w:val="16"/>
        </w:rPr>
        <w:t>note</w:t>
      </w:r>
      <w:r>
        <w:rPr>
          <w:i/>
          <w:color w:val="231F20"/>
          <w:spacing w:val="-10"/>
          <w:sz w:val="16"/>
        </w:rPr>
        <w:t xml:space="preserve"> </w:t>
      </w:r>
      <w:r>
        <w:rPr>
          <w:i/>
          <w:color w:val="231F20"/>
          <w:sz w:val="16"/>
        </w:rPr>
        <w:t>that</w:t>
      </w:r>
      <w:r>
        <w:rPr>
          <w:i/>
          <w:color w:val="231F20"/>
          <w:spacing w:val="-10"/>
          <w:sz w:val="16"/>
        </w:rPr>
        <w:t xml:space="preserve"> </w:t>
      </w:r>
      <w:r>
        <w:rPr>
          <w:i/>
          <w:color w:val="231F20"/>
          <w:sz w:val="16"/>
        </w:rPr>
        <w:t>in</w:t>
      </w:r>
      <w:r>
        <w:rPr>
          <w:i/>
          <w:color w:val="231F20"/>
          <w:spacing w:val="-10"/>
          <w:sz w:val="16"/>
        </w:rPr>
        <w:t xml:space="preserve"> </w:t>
      </w:r>
      <w:r>
        <w:rPr>
          <w:i/>
          <w:color w:val="231F20"/>
          <w:sz w:val="16"/>
        </w:rPr>
        <w:t>the</w:t>
      </w:r>
      <w:r>
        <w:rPr>
          <w:i/>
          <w:color w:val="231F20"/>
          <w:spacing w:val="-10"/>
          <w:sz w:val="16"/>
        </w:rPr>
        <w:t xml:space="preserve"> </w:t>
      </w:r>
      <w:r>
        <w:rPr>
          <w:i/>
          <w:color w:val="231F20"/>
          <w:sz w:val="16"/>
        </w:rPr>
        <w:t>event</w:t>
      </w:r>
      <w:r>
        <w:rPr>
          <w:i/>
          <w:color w:val="231F20"/>
          <w:spacing w:val="-11"/>
          <w:sz w:val="16"/>
        </w:rPr>
        <w:t xml:space="preserve"> </w:t>
      </w:r>
      <w:r>
        <w:rPr>
          <w:i/>
          <w:color w:val="231F20"/>
          <w:sz w:val="16"/>
        </w:rPr>
        <w:t>of</w:t>
      </w:r>
      <w:r>
        <w:rPr>
          <w:i/>
          <w:color w:val="231F20"/>
          <w:spacing w:val="-10"/>
          <w:sz w:val="16"/>
        </w:rPr>
        <w:t xml:space="preserve"> </w:t>
      </w:r>
      <w:r>
        <w:rPr>
          <w:i/>
          <w:color w:val="231F20"/>
          <w:sz w:val="16"/>
        </w:rPr>
        <w:t>an</w:t>
      </w:r>
      <w:r>
        <w:rPr>
          <w:i/>
          <w:color w:val="231F20"/>
          <w:spacing w:val="-10"/>
          <w:sz w:val="16"/>
        </w:rPr>
        <w:t xml:space="preserve"> </w:t>
      </w:r>
      <w:r>
        <w:rPr>
          <w:i/>
          <w:color w:val="231F20"/>
          <w:sz w:val="16"/>
        </w:rPr>
        <w:t>extension</w:t>
      </w:r>
      <w:r>
        <w:rPr>
          <w:i/>
          <w:color w:val="231F20"/>
          <w:spacing w:val="-11"/>
          <w:sz w:val="16"/>
        </w:rPr>
        <w:t xml:space="preserve"> </w:t>
      </w:r>
      <w:r>
        <w:rPr>
          <w:i/>
          <w:color w:val="231F20"/>
          <w:sz w:val="16"/>
        </w:rPr>
        <w:t>of</w:t>
      </w:r>
      <w:r>
        <w:rPr>
          <w:i/>
          <w:color w:val="231F20"/>
          <w:spacing w:val="-10"/>
          <w:sz w:val="16"/>
        </w:rPr>
        <w:t xml:space="preserve"> </w:t>
      </w:r>
      <w:r>
        <w:rPr>
          <w:i/>
          <w:color w:val="231F20"/>
          <w:sz w:val="16"/>
        </w:rPr>
        <w:t>the</w:t>
      </w:r>
      <w:r>
        <w:rPr>
          <w:i/>
          <w:color w:val="231F20"/>
          <w:spacing w:val="-10"/>
          <w:sz w:val="16"/>
        </w:rPr>
        <w:t xml:space="preserve"> </w:t>
      </w:r>
      <w:r>
        <w:rPr>
          <w:i/>
          <w:color w:val="231F20"/>
          <w:sz w:val="16"/>
        </w:rPr>
        <w:t>time</w:t>
      </w:r>
      <w:r>
        <w:rPr>
          <w:i/>
          <w:color w:val="231F20"/>
          <w:spacing w:val="-10"/>
          <w:sz w:val="16"/>
        </w:rPr>
        <w:t xml:space="preserve"> </w:t>
      </w:r>
      <w:r>
        <w:rPr>
          <w:i/>
          <w:color w:val="231F20"/>
          <w:sz w:val="16"/>
        </w:rPr>
        <w:t>for</w:t>
      </w:r>
      <w:r>
        <w:rPr>
          <w:i/>
          <w:color w:val="231F20"/>
          <w:spacing w:val="-10"/>
          <w:sz w:val="16"/>
        </w:rPr>
        <w:t xml:space="preserve"> </w:t>
      </w:r>
      <w:r>
        <w:rPr>
          <w:i/>
          <w:color w:val="231F20"/>
          <w:sz w:val="16"/>
        </w:rPr>
        <w:t>completion</w:t>
      </w:r>
      <w:r>
        <w:rPr>
          <w:i/>
          <w:color w:val="231F20"/>
          <w:spacing w:val="-11"/>
          <w:sz w:val="16"/>
        </w:rPr>
        <w:t xml:space="preserve"> </w:t>
      </w:r>
      <w:r>
        <w:rPr>
          <w:i/>
          <w:color w:val="231F20"/>
          <w:sz w:val="16"/>
        </w:rPr>
        <w:t>of</w:t>
      </w:r>
      <w:r>
        <w:rPr>
          <w:i/>
          <w:color w:val="231F20"/>
          <w:spacing w:val="-10"/>
          <w:sz w:val="16"/>
        </w:rPr>
        <w:t xml:space="preserve"> </w:t>
      </w:r>
      <w:r>
        <w:rPr>
          <w:i/>
          <w:color w:val="231F20"/>
          <w:sz w:val="16"/>
        </w:rPr>
        <w:t>the Contract,</w:t>
      </w:r>
      <w:r>
        <w:rPr>
          <w:i/>
          <w:color w:val="231F20"/>
          <w:spacing w:val="-14"/>
          <w:sz w:val="16"/>
        </w:rPr>
        <w:t xml:space="preserve"> </w:t>
      </w:r>
      <w:r>
        <w:rPr>
          <w:i/>
          <w:color w:val="231F20"/>
          <w:sz w:val="16"/>
        </w:rPr>
        <w:t>the</w:t>
      </w:r>
      <w:r>
        <w:rPr>
          <w:i/>
          <w:color w:val="231F20"/>
          <w:spacing w:val="-14"/>
          <w:sz w:val="16"/>
        </w:rPr>
        <w:t xml:space="preserve"> </w:t>
      </w:r>
      <w:r>
        <w:rPr>
          <w:i/>
          <w:color w:val="231F20"/>
          <w:sz w:val="16"/>
        </w:rPr>
        <w:t>Procuring</w:t>
      </w:r>
      <w:r>
        <w:rPr>
          <w:i/>
          <w:color w:val="231F20"/>
          <w:spacing w:val="-14"/>
          <w:sz w:val="16"/>
        </w:rPr>
        <w:t xml:space="preserve"> </w:t>
      </w:r>
      <w:r>
        <w:rPr>
          <w:i/>
          <w:color w:val="231F20"/>
          <w:sz w:val="16"/>
        </w:rPr>
        <w:t>Entity</w:t>
      </w:r>
      <w:r>
        <w:rPr>
          <w:i/>
          <w:color w:val="231F20"/>
          <w:spacing w:val="-14"/>
          <w:sz w:val="16"/>
        </w:rPr>
        <w:t xml:space="preserve"> </w:t>
      </w:r>
      <w:r>
        <w:rPr>
          <w:i/>
          <w:color w:val="231F20"/>
          <w:sz w:val="16"/>
        </w:rPr>
        <w:t>would</w:t>
      </w:r>
      <w:r>
        <w:rPr>
          <w:i/>
          <w:color w:val="231F20"/>
          <w:spacing w:val="-14"/>
          <w:sz w:val="16"/>
        </w:rPr>
        <w:t xml:space="preserve"> </w:t>
      </w:r>
      <w:r>
        <w:rPr>
          <w:i/>
          <w:color w:val="231F20"/>
          <w:sz w:val="16"/>
        </w:rPr>
        <w:t>need</w:t>
      </w:r>
      <w:r>
        <w:rPr>
          <w:i/>
          <w:color w:val="231F20"/>
          <w:spacing w:val="-14"/>
          <w:sz w:val="16"/>
        </w:rPr>
        <w:t xml:space="preserve"> </w:t>
      </w:r>
      <w:r>
        <w:rPr>
          <w:i/>
          <w:color w:val="231F20"/>
          <w:sz w:val="16"/>
        </w:rPr>
        <w:t>to</w:t>
      </w:r>
      <w:r>
        <w:rPr>
          <w:i/>
          <w:color w:val="231F20"/>
          <w:spacing w:val="-14"/>
          <w:sz w:val="16"/>
        </w:rPr>
        <w:t xml:space="preserve"> </w:t>
      </w:r>
      <w:r>
        <w:rPr>
          <w:i/>
          <w:color w:val="231F20"/>
          <w:sz w:val="16"/>
        </w:rPr>
        <w:t>request</w:t>
      </w:r>
      <w:r>
        <w:rPr>
          <w:i/>
          <w:color w:val="231F20"/>
          <w:spacing w:val="-14"/>
          <w:sz w:val="16"/>
        </w:rPr>
        <w:t xml:space="preserve"> </w:t>
      </w:r>
      <w:r>
        <w:rPr>
          <w:i/>
          <w:color w:val="231F20"/>
          <w:sz w:val="16"/>
        </w:rPr>
        <w:t>an</w:t>
      </w:r>
      <w:r>
        <w:rPr>
          <w:i/>
          <w:color w:val="231F20"/>
          <w:spacing w:val="-14"/>
          <w:sz w:val="16"/>
        </w:rPr>
        <w:t xml:space="preserve"> </w:t>
      </w:r>
      <w:r>
        <w:rPr>
          <w:i/>
          <w:color w:val="231F20"/>
          <w:sz w:val="16"/>
        </w:rPr>
        <w:t>extension</w:t>
      </w:r>
      <w:r>
        <w:rPr>
          <w:i/>
          <w:color w:val="231F20"/>
          <w:spacing w:val="-14"/>
          <w:sz w:val="16"/>
        </w:rPr>
        <w:t xml:space="preserve"> </w:t>
      </w:r>
      <w:r>
        <w:rPr>
          <w:i/>
          <w:color w:val="231F20"/>
          <w:sz w:val="16"/>
        </w:rPr>
        <w:t>of</w:t>
      </w:r>
      <w:r>
        <w:rPr>
          <w:i/>
          <w:color w:val="231F20"/>
          <w:spacing w:val="-14"/>
          <w:sz w:val="16"/>
        </w:rPr>
        <w:t xml:space="preserve"> </w:t>
      </w:r>
      <w:r>
        <w:rPr>
          <w:i/>
          <w:color w:val="231F20"/>
          <w:sz w:val="16"/>
        </w:rPr>
        <w:t>this</w:t>
      </w:r>
      <w:r>
        <w:rPr>
          <w:i/>
          <w:color w:val="231F20"/>
          <w:spacing w:val="-14"/>
          <w:sz w:val="16"/>
        </w:rPr>
        <w:t xml:space="preserve"> </w:t>
      </w:r>
      <w:r>
        <w:rPr>
          <w:i/>
          <w:color w:val="231F20"/>
          <w:sz w:val="16"/>
        </w:rPr>
        <w:t>guarantee</w:t>
      </w:r>
      <w:r>
        <w:rPr>
          <w:i/>
          <w:color w:val="231F20"/>
          <w:spacing w:val="-14"/>
          <w:sz w:val="16"/>
        </w:rPr>
        <w:t xml:space="preserve"> </w:t>
      </w:r>
      <w:r>
        <w:rPr>
          <w:i/>
          <w:color w:val="231F20"/>
          <w:sz w:val="16"/>
        </w:rPr>
        <w:t>from</w:t>
      </w:r>
      <w:r>
        <w:rPr>
          <w:i/>
          <w:color w:val="231F20"/>
          <w:spacing w:val="-14"/>
          <w:sz w:val="16"/>
        </w:rPr>
        <w:t xml:space="preserve"> </w:t>
      </w:r>
      <w:r>
        <w:rPr>
          <w:i/>
          <w:color w:val="231F20"/>
          <w:sz w:val="16"/>
        </w:rPr>
        <w:t>the</w:t>
      </w:r>
      <w:r>
        <w:rPr>
          <w:i/>
          <w:color w:val="231F20"/>
          <w:spacing w:val="-14"/>
          <w:sz w:val="16"/>
        </w:rPr>
        <w:t xml:space="preserve"> </w:t>
      </w:r>
      <w:r>
        <w:rPr>
          <w:i/>
          <w:color w:val="231F20"/>
          <w:sz w:val="16"/>
        </w:rPr>
        <w:t>Guarantor.</w:t>
      </w:r>
      <w:r>
        <w:rPr>
          <w:i/>
          <w:color w:val="231F20"/>
          <w:spacing w:val="27"/>
          <w:sz w:val="16"/>
        </w:rPr>
        <w:t xml:space="preserve"> </w:t>
      </w:r>
      <w:r>
        <w:rPr>
          <w:i/>
          <w:color w:val="231F20"/>
          <w:sz w:val="16"/>
        </w:rPr>
        <w:t>Such</w:t>
      </w:r>
      <w:r>
        <w:rPr>
          <w:i/>
          <w:color w:val="231F20"/>
          <w:spacing w:val="-14"/>
          <w:sz w:val="16"/>
        </w:rPr>
        <w:t xml:space="preserve"> </w:t>
      </w:r>
      <w:r>
        <w:rPr>
          <w:i/>
          <w:color w:val="231F20"/>
          <w:sz w:val="16"/>
        </w:rPr>
        <w:t>request</w:t>
      </w:r>
      <w:r>
        <w:rPr>
          <w:i/>
          <w:color w:val="231F20"/>
          <w:spacing w:val="-14"/>
          <w:sz w:val="16"/>
        </w:rPr>
        <w:t xml:space="preserve"> </w:t>
      </w:r>
      <w:r>
        <w:rPr>
          <w:i/>
          <w:color w:val="231F20"/>
          <w:sz w:val="16"/>
        </w:rPr>
        <w:t>must</w:t>
      </w:r>
      <w:r>
        <w:rPr>
          <w:i/>
          <w:color w:val="231F20"/>
          <w:spacing w:val="-14"/>
          <w:sz w:val="16"/>
        </w:rPr>
        <w:t xml:space="preserve"> </w:t>
      </w:r>
      <w:r>
        <w:rPr>
          <w:i/>
          <w:color w:val="231F20"/>
          <w:sz w:val="16"/>
        </w:rPr>
        <w:t>be</w:t>
      </w:r>
      <w:r>
        <w:rPr>
          <w:i/>
          <w:color w:val="231F20"/>
          <w:spacing w:val="-14"/>
          <w:sz w:val="16"/>
        </w:rPr>
        <w:t xml:space="preserve"> </w:t>
      </w:r>
      <w:r>
        <w:rPr>
          <w:i/>
          <w:color w:val="231F20"/>
          <w:sz w:val="16"/>
        </w:rPr>
        <w:t>in</w:t>
      </w:r>
      <w:r>
        <w:rPr>
          <w:i/>
          <w:color w:val="231F20"/>
          <w:spacing w:val="-14"/>
          <w:sz w:val="16"/>
        </w:rPr>
        <w:t xml:space="preserve"> </w:t>
      </w:r>
      <w:r>
        <w:rPr>
          <w:i/>
          <w:color w:val="231F20"/>
          <w:sz w:val="16"/>
        </w:rPr>
        <w:t>writing</w:t>
      </w:r>
      <w:r>
        <w:rPr>
          <w:i/>
          <w:color w:val="231F20"/>
          <w:spacing w:val="-14"/>
          <w:sz w:val="16"/>
        </w:rPr>
        <w:t xml:space="preserve"> </w:t>
      </w:r>
      <w:r>
        <w:rPr>
          <w:i/>
          <w:color w:val="231F20"/>
          <w:sz w:val="16"/>
        </w:rPr>
        <w:t>and</w:t>
      </w:r>
      <w:r>
        <w:rPr>
          <w:i/>
          <w:color w:val="231F20"/>
          <w:spacing w:val="-14"/>
          <w:sz w:val="16"/>
        </w:rPr>
        <w:t xml:space="preserve"> </w:t>
      </w:r>
      <w:r>
        <w:rPr>
          <w:i/>
          <w:color w:val="231F20"/>
          <w:sz w:val="16"/>
        </w:rPr>
        <w:t>must</w:t>
      </w:r>
      <w:r>
        <w:rPr>
          <w:i/>
          <w:color w:val="231F20"/>
          <w:spacing w:val="-14"/>
          <w:sz w:val="16"/>
        </w:rPr>
        <w:t xml:space="preserve"> </w:t>
      </w:r>
      <w:r>
        <w:rPr>
          <w:i/>
          <w:color w:val="231F20"/>
          <w:sz w:val="16"/>
        </w:rPr>
        <w:t>be</w:t>
      </w:r>
      <w:r>
        <w:rPr>
          <w:i/>
          <w:color w:val="231F20"/>
          <w:spacing w:val="-14"/>
          <w:sz w:val="16"/>
        </w:rPr>
        <w:t xml:space="preserve"> </w:t>
      </w:r>
      <w:r>
        <w:rPr>
          <w:i/>
          <w:color w:val="231F20"/>
          <w:sz w:val="16"/>
        </w:rPr>
        <w:t>made</w:t>
      </w:r>
      <w:r>
        <w:rPr>
          <w:i/>
          <w:color w:val="231F20"/>
          <w:spacing w:val="-14"/>
          <w:sz w:val="16"/>
        </w:rPr>
        <w:t xml:space="preserve"> </w:t>
      </w:r>
      <w:r>
        <w:rPr>
          <w:i/>
          <w:color w:val="231F20"/>
          <w:sz w:val="16"/>
        </w:rPr>
        <w:t>prior</w:t>
      </w:r>
      <w:r>
        <w:rPr>
          <w:i/>
          <w:color w:val="231F20"/>
          <w:spacing w:val="-14"/>
          <w:sz w:val="16"/>
        </w:rPr>
        <w:t xml:space="preserve"> </w:t>
      </w:r>
      <w:r>
        <w:rPr>
          <w:i/>
          <w:color w:val="231F20"/>
          <w:sz w:val="16"/>
        </w:rPr>
        <w:t>to the</w:t>
      </w:r>
      <w:r>
        <w:rPr>
          <w:i/>
          <w:color w:val="231F20"/>
          <w:spacing w:val="-17"/>
          <w:sz w:val="16"/>
        </w:rPr>
        <w:t xml:space="preserve"> </w:t>
      </w:r>
      <w:r>
        <w:rPr>
          <w:i/>
          <w:color w:val="231F20"/>
          <w:sz w:val="16"/>
        </w:rPr>
        <w:t>expiration</w:t>
      </w:r>
      <w:r>
        <w:rPr>
          <w:i/>
          <w:color w:val="231F20"/>
          <w:spacing w:val="-17"/>
          <w:sz w:val="16"/>
        </w:rPr>
        <w:t xml:space="preserve"> </w:t>
      </w:r>
      <w:r>
        <w:rPr>
          <w:i/>
          <w:color w:val="231F20"/>
          <w:sz w:val="16"/>
        </w:rPr>
        <w:t>date</w:t>
      </w:r>
      <w:r>
        <w:rPr>
          <w:i/>
          <w:color w:val="231F20"/>
          <w:spacing w:val="-17"/>
          <w:sz w:val="16"/>
        </w:rPr>
        <w:t xml:space="preserve"> </w:t>
      </w:r>
      <w:r>
        <w:rPr>
          <w:i/>
          <w:color w:val="231F20"/>
          <w:sz w:val="16"/>
        </w:rPr>
        <w:t>established</w:t>
      </w:r>
      <w:r>
        <w:rPr>
          <w:i/>
          <w:color w:val="231F20"/>
          <w:spacing w:val="-17"/>
          <w:sz w:val="16"/>
        </w:rPr>
        <w:t xml:space="preserve"> </w:t>
      </w:r>
      <w:r>
        <w:rPr>
          <w:i/>
          <w:color w:val="231F20"/>
          <w:sz w:val="16"/>
        </w:rPr>
        <w:t>in</w:t>
      </w:r>
      <w:r>
        <w:rPr>
          <w:i/>
          <w:color w:val="231F20"/>
          <w:spacing w:val="-17"/>
          <w:sz w:val="16"/>
        </w:rPr>
        <w:t xml:space="preserve"> </w:t>
      </w:r>
      <w:r>
        <w:rPr>
          <w:i/>
          <w:color w:val="231F20"/>
          <w:sz w:val="16"/>
        </w:rPr>
        <w:t>the</w:t>
      </w:r>
      <w:r>
        <w:rPr>
          <w:i/>
          <w:color w:val="231F20"/>
          <w:spacing w:val="-17"/>
          <w:sz w:val="16"/>
        </w:rPr>
        <w:t xml:space="preserve"> </w:t>
      </w:r>
      <w:r>
        <w:rPr>
          <w:i/>
          <w:color w:val="231F20"/>
          <w:sz w:val="16"/>
        </w:rPr>
        <w:t>guarantee.</w:t>
      </w:r>
    </w:p>
    <w:p w14:paraId="229B9700" w14:textId="77777777" w:rsidR="005F5B22" w:rsidRDefault="005F5B22" w:rsidP="0007468A">
      <w:pPr>
        <w:spacing w:line="230" w:lineRule="auto"/>
        <w:ind w:right="720"/>
        <w:jc w:val="both"/>
        <w:rPr>
          <w:sz w:val="16"/>
        </w:rPr>
        <w:sectPr w:rsidR="005F5B22">
          <w:pgSz w:w="11910" w:h="16840"/>
          <w:pgMar w:top="340" w:right="0" w:bottom="640" w:left="720" w:header="0" w:footer="441" w:gutter="0"/>
          <w:cols w:space="720"/>
        </w:sectPr>
      </w:pPr>
    </w:p>
    <w:p w14:paraId="45FCA8B3" w14:textId="77777777" w:rsidR="005F5B22" w:rsidRDefault="005F5B22" w:rsidP="0007468A">
      <w:pPr>
        <w:pStyle w:val="BodyText"/>
        <w:ind w:right="720"/>
        <w:rPr>
          <w:i/>
          <w:sz w:val="20"/>
        </w:rPr>
      </w:pPr>
    </w:p>
    <w:p w14:paraId="08E0C2BB" w14:textId="77777777" w:rsidR="005F5B22" w:rsidRDefault="00B0057A" w:rsidP="0007468A">
      <w:pPr>
        <w:pStyle w:val="Heading2"/>
        <w:spacing w:before="249"/>
        <w:ind w:left="129" w:right="720"/>
      </w:pPr>
      <w:r>
        <w:rPr>
          <w:color w:val="231F20"/>
        </w:rPr>
        <w:t xml:space="preserve">FORM NO. </w:t>
      </w:r>
      <w:r w:rsidR="00E775B6">
        <w:rPr>
          <w:color w:val="231F20"/>
        </w:rPr>
        <w:t>8</w:t>
      </w:r>
      <w:r>
        <w:rPr>
          <w:color w:val="231F20"/>
        </w:rPr>
        <w:t xml:space="preserve"> - RETENTION MONEY SECURITY</w:t>
      </w:r>
    </w:p>
    <w:p w14:paraId="319B4265" w14:textId="77777777" w:rsidR="005F5B22" w:rsidRDefault="00B0057A" w:rsidP="0007468A">
      <w:pPr>
        <w:pStyle w:val="Heading3"/>
        <w:spacing w:before="234"/>
        <w:ind w:left="129" w:right="720"/>
      </w:pPr>
      <w:r>
        <w:rPr>
          <w:color w:val="231F20"/>
        </w:rPr>
        <w:t>[Demand Bank Guarantee]</w:t>
      </w:r>
    </w:p>
    <w:p w14:paraId="2C4EFAF4" w14:textId="77777777" w:rsidR="005F5B22" w:rsidRDefault="00B0057A" w:rsidP="0007468A">
      <w:pPr>
        <w:spacing w:before="234"/>
        <w:ind w:left="129" w:right="720"/>
        <w:rPr>
          <w:i/>
        </w:rPr>
      </w:pPr>
      <w:r>
        <w:rPr>
          <w:i/>
          <w:color w:val="231F20"/>
        </w:rPr>
        <w:t>[Guarantor letterhead]</w:t>
      </w:r>
    </w:p>
    <w:p w14:paraId="6CFE2972" w14:textId="77777777" w:rsidR="005F5B22" w:rsidRDefault="00B0057A" w:rsidP="0007468A">
      <w:pPr>
        <w:tabs>
          <w:tab w:val="left" w:pos="1842"/>
          <w:tab w:val="left" w:pos="3965"/>
        </w:tabs>
        <w:spacing w:before="235"/>
        <w:ind w:left="129" w:right="720"/>
        <w:rPr>
          <w:i/>
        </w:rPr>
      </w:pPr>
      <w:r>
        <w:rPr>
          <w:b/>
          <w:color w:val="231F20"/>
        </w:rPr>
        <w:t>Beneﬁciary:</w:t>
      </w:r>
      <w:r>
        <w:rPr>
          <w:b/>
          <w:color w:val="231F20"/>
        </w:rPr>
        <w:tab/>
      </w:r>
      <w:r>
        <w:rPr>
          <w:b/>
          <w:color w:val="231F20"/>
          <w:u w:val="single" w:color="221E1F"/>
        </w:rPr>
        <w:t xml:space="preserve"> </w:t>
      </w:r>
      <w:r>
        <w:rPr>
          <w:b/>
          <w:color w:val="231F20"/>
          <w:u w:val="single" w:color="221E1F"/>
        </w:rPr>
        <w:tab/>
      </w:r>
      <w:r>
        <w:rPr>
          <w:i/>
          <w:color w:val="231F20"/>
        </w:rPr>
        <w:t>[Insert</w:t>
      </w:r>
      <w:r>
        <w:rPr>
          <w:i/>
          <w:color w:val="231F20"/>
          <w:spacing w:val="-23"/>
        </w:rPr>
        <w:t xml:space="preserve"> </w:t>
      </w:r>
      <w:r>
        <w:rPr>
          <w:i/>
          <w:color w:val="231F20"/>
        </w:rPr>
        <w:t>name</w:t>
      </w:r>
      <w:r>
        <w:rPr>
          <w:i/>
          <w:color w:val="231F20"/>
          <w:spacing w:val="-24"/>
        </w:rPr>
        <w:t xml:space="preserve"> </w:t>
      </w:r>
      <w:r>
        <w:rPr>
          <w:i/>
          <w:color w:val="231F20"/>
        </w:rPr>
        <w:t>and</w:t>
      </w:r>
      <w:r>
        <w:rPr>
          <w:i/>
          <w:color w:val="231F20"/>
          <w:spacing w:val="-27"/>
        </w:rPr>
        <w:t xml:space="preserve"> </w:t>
      </w:r>
      <w:r>
        <w:rPr>
          <w:i/>
          <w:color w:val="231F20"/>
        </w:rPr>
        <w:t>Address</w:t>
      </w:r>
      <w:r>
        <w:rPr>
          <w:i/>
          <w:color w:val="231F20"/>
          <w:spacing w:val="-23"/>
        </w:rPr>
        <w:t xml:space="preserve"> </w:t>
      </w:r>
      <w:r>
        <w:rPr>
          <w:i/>
          <w:color w:val="231F20"/>
        </w:rPr>
        <w:t>of</w:t>
      </w:r>
      <w:r>
        <w:rPr>
          <w:i/>
          <w:color w:val="231F20"/>
          <w:spacing w:val="-24"/>
        </w:rPr>
        <w:t xml:space="preserve"> </w:t>
      </w:r>
      <w:r>
        <w:rPr>
          <w:color w:val="231F20"/>
        </w:rPr>
        <w:t>Procuring</w:t>
      </w:r>
      <w:r>
        <w:rPr>
          <w:color w:val="231F20"/>
          <w:spacing w:val="-24"/>
        </w:rPr>
        <w:t xml:space="preserve"> </w:t>
      </w:r>
      <w:r>
        <w:rPr>
          <w:color w:val="231F20"/>
        </w:rPr>
        <w:t>Entity</w:t>
      </w:r>
      <w:r>
        <w:rPr>
          <w:i/>
          <w:color w:val="231F20"/>
        </w:rPr>
        <w:t>]</w:t>
      </w:r>
    </w:p>
    <w:p w14:paraId="6D88ED34" w14:textId="77777777" w:rsidR="005F5B22" w:rsidRDefault="00B0057A" w:rsidP="0007468A">
      <w:pPr>
        <w:tabs>
          <w:tab w:val="left" w:pos="4234"/>
        </w:tabs>
        <w:spacing w:before="112"/>
        <w:ind w:left="129" w:right="720"/>
        <w:rPr>
          <w:i/>
        </w:rPr>
      </w:pPr>
      <w:r>
        <w:rPr>
          <w:b/>
          <w:color w:val="231F20"/>
        </w:rPr>
        <w:t>Date:</w:t>
      </w:r>
      <w:r>
        <w:rPr>
          <w:b/>
          <w:color w:val="231F20"/>
          <w:u w:val="single" w:color="221E1F"/>
        </w:rPr>
        <w:t xml:space="preserve"> </w:t>
      </w:r>
      <w:r>
        <w:rPr>
          <w:b/>
          <w:color w:val="231F20"/>
          <w:u w:val="single" w:color="221E1F"/>
        </w:rPr>
        <w:tab/>
      </w:r>
      <w:r>
        <w:rPr>
          <w:i/>
          <w:color w:val="231F20"/>
        </w:rPr>
        <w:t>[Insert</w:t>
      </w:r>
      <w:r>
        <w:rPr>
          <w:i/>
          <w:color w:val="231F20"/>
          <w:spacing w:val="-22"/>
        </w:rPr>
        <w:t xml:space="preserve"> </w:t>
      </w:r>
      <w:r>
        <w:rPr>
          <w:i/>
          <w:color w:val="231F20"/>
        </w:rPr>
        <w:t>date</w:t>
      </w:r>
      <w:r>
        <w:rPr>
          <w:i/>
          <w:color w:val="231F20"/>
          <w:spacing w:val="-23"/>
        </w:rPr>
        <w:t xml:space="preserve"> </w:t>
      </w:r>
      <w:r>
        <w:rPr>
          <w:i/>
          <w:color w:val="231F20"/>
        </w:rPr>
        <w:t>of</w:t>
      </w:r>
      <w:r>
        <w:rPr>
          <w:i/>
          <w:color w:val="231F20"/>
          <w:spacing w:val="-23"/>
        </w:rPr>
        <w:t xml:space="preserve"> </w:t>
      </w:r>
      <w:r>
        <w:rPr>
          <w:i/>
          <w:color w:val="231F20"/>
        </w:rPr>
        <w:t>issue]</w:t>
      </w:r>
    </w:p>
    <w:p w14:paraId="3900C838" w14:textId="77777777" w:rsidR="005F5B22" w:rsidRDefault="00B0057A" w:rsidP="0007468A">
      <w:pPr>
        <w:spacing w:before="113"/>
        <w:ind w:left="129" w:right="720"/>
        <w:rPr>
          <w:i/>
        </w:rPr>
      </w:pPr>
      <w:r>
        <w:rPr>
          <w:b/>
          <w:color w:val="231F20"/>
        </w:rPr>
        <w:t xml:space="preserve">Advance payment guarantee no. </w:t>
      </w:r>
      <w:r>
        <w:rPr>
          <w:i/>
          <w:color w:val="231F20"/>
        </w:rPr>
        <w:t>[Insert guarantee reference number]</w:t>
      </w:r>
    </w:p>
    <w:p w14:paraId="6E0DEE92" w14:textId="77777777" w:rsidR="005F5B22" w:rsidRDefault="00B0057A" w:rsidP="0007468A">
      <w:pPr>
        <w:spacing w:before="234"/>
        <w:ind w:left="129" w:right="720"/>
        <w:rPr>
          <w:i/>
        </w:rPr>
      </w:pPr>
      <w:r>
        <w:rPr>
          <w:b/>
          <w:color w:val="231F20"/>
        </w:rPr>
        <w:t>Guarantor: [</w:t>
      </w:r>
      <w:r>
        <w:rPr>
          <w:i/>
          <w:color w:val="231F20"/>
        </w:rPr>
        <w:t>Insert name and address of place of issue, unless indicated in the letterhead]</w:t>
      </w:r>
    </w:p>
    <w:p w14:paraId="27865C43" w14:textId="77777777" w:rsidR="005F5B22" w:rsidRDefault="00B0057A" w:rsidP="0007468A">
      <w:pPr>
        <w:pStyle w:val="ListParagraph"/>
        <w:numPr>
          <w:ilvl w:val="0"/>
          <w:numId w:val="4"/>
        </w:numPr>
        <w:tabs>
          <w:tab w:val="left" w:pos="682"/>
          <w:tab w:val="left" w:pos="4942"/>
        </w:tabs>
        <w:spacing w:before="243" w:line="230" w:lineRule="auto"/>
        <w:ind w:right="720"/>
        <w:jc w:val="both"/>
      </w:pPr>
      <w:r>
        <w:rPr>
          <w:color w:val="231F20"/>
          <w:spacing w:val="-9"/>
        </w:rPr>
        <w:t xml:space="preserve">We </w:t>
      </w:r>
      <w:r>
        <w:rPr>
          <w:color w:val="231F20"/>
        </w:rPr>
        <w:t>have been</w:t>
      </w:r>
      <w:r>
        <w:rPr>
          <w:color w:val="231F20"/>
          <w:spacing w:val="-35"/>
        </w:rPr>
        <w:t xml:space="preserve"> </w:t>
      </w:r>
      <w:r>
        <w:rPr>
          <w:color w:val="231F20"/>
        </w:rPr>
        <w:t>informed</w:t>
      </w:r>
      <w:r>
        <w:rPr>
          <w:color w:val="231F20"/>
          <w:spacing w:val="-15"/>
        </w:rPr>
        <w:t xml:space="preserve"> </w:t>
      </w:r>
      <w:r>
        <w:rPr>
          <w:color w:val="231F20"/>
        </w:rPr>
        <w:t>that</w:t>
      </w:r>
      <w:r>
        <w:rPr>
          <w:color w:val="231F20"/>
          <w:u w:val="single" w:color="221E1F"/>
        </w:rPr>
        <w:t xml:space="preserve"> </w:t>
      </w:r>
      <w:r>
        <w:rPr>
          <w:color w:val="231F20"/>
          <w:u w:val="single" w:color="221E1F"/>
        </w:rPr>
        <w:tab/>
      </w:r>
      <w:r>
        <w:rPr>
          <w:i/>
          <w:color w:val="231F20"/>
        </w:rPr>
        <w:t>[insert</w:t>
      </w:r>
      <w:r>
        <w:rPr>
          <w:i/>
          <w:color w:val="231F20"/>
          <w:spacing w:val="-15"/>
        </w:rPr>
        <w:t xml:space="preserve"> </w:t>
      </w:r>
      <w:r>
        <w:rPr>
          <w:i/>
          <w:color w:val="231F20"/>
        </w:rPr>
        <w:t>name</w:t>
      </w:r>
      <w:r>
        <w:rPr>
          <w:i/>
          <w:color w:val="231F20"/>
          <w:spacing w:val="-15"/>
        </w:rPr>
        <w:t xml:space="preserve"> </w:t>
      </w:r>
      <w:r>
        <w:rPr>
          <w:i/>
          <w:color w:val="231F20"/>
        </w:rPr>
        <w:t>of</w:t>
      </w:r>
      <w:r>
        <w:rPr>
          <w:i/>
          <w:color w:val="231F20"/>
          <w:spacing w:val="-15"/>
        </w:rPr>
        <w:t xml:space="preserve"> </w:t>
      </w:r>
      <w:r>
        <w:rPr>
          <w:i/>
          <w:color w:val="231F20"/>
          <w:spacing w:val="-3"/>
        </w:rPr>
        <w:t>Contractor,</w:t>
      </w:r>
      <w:r>
        <w:rPr>
          <w:i/>
          <w:color w:val="231F20"/>
          <w:spacing w:val="-15"/>
        </w:rPr>
        <w:t xml:space="preserve"> </w:t>
      </w:r>
      <w:r>
        <w:rPr>
          <w:i/>
          <w:color w:val="231F20"/>
        </w:rPr>
        <w:t>which</w:t>
      </w:r>
      <w:r>
        <w:rPr>
          <w:i/>
          <w:color w:val="231F20"/>
          <w:spacing w:val="-15"/>
        </w:rPr>
        <w:t xml:space="preserve"> </w:t>
      </w:r>
      <w:r>
        <w:rPr>
          <w:i/>
          <w:color w:val="231F20"/>
        </w:rPr>
        <w:t>in</w:t>
      </w:r>
      <w:r>
        <w:rPr>
          <w:i/>
          <w:color w:val="231F20"/>
          <w:spacing w:val="-15"/>
        </w:rPr>
        <w:t xml:space="preserve"> </w:t>
      </w:r>
      <w:r>
        <w:rPr>
          <w:i/>
          <w:color w:val="231F20"/>
        </w:rPr>
        <w:t>the</w:t>
      </w:r>
      <w:r>
        <w:rPr>
          <w:i/>
          <w:color w:val="231F20"/>
          <w:spacing w:val="-16"/>
        </w:rPr>
        <w:t xml:space="preserve"> </w:t>
      </w:r>
      <w:r>
        <w:rPr>
          <w:i/>
          <w:color w:val="231F20"/>
        </w:rPr>
        <w:t>case</w:t>
      </w:r>
      <w:r>
        <w:rPr>
          <w:i/>
          <w:color w:val="231F20"/>
          <w:spacing w:val="-15"/>
        </w:rPr>
        <w:t xml:space="preserve"> </w:t>
      </w:r>
      <w:r>
        <w:rPr>
          <w:i/>
          <w:color w:val="231F20"/>
        </w:rPr>
        <w:t>of</w:t>
      </w:r>
      <w:r>
        <w:rPr>
          <w:i/>
          <w:color w:val="231F20"/>
          <w:spacing w:val="-15"/>
        </w:rPr>
        <w:t xml:space="preserve"> </w:t>
      </w:r>
      <w:r>
        <w:rPr>
          <w:i/>
          <w:color w:val="231F20"/>
        </w:rPr>
        <w:t>a</w:t>
      </w:r>
      <w:r>
        <w:rPr>
          <w:i/>
          <w:color w:val="231F20"/>
          <w:spacing w:val="-15"/>
        </w:rPr>
        <w:t xml:space="preserve"> </w:t>
      </w:r>
      <w:r>
        <w:rPr>
          <w:i/>
          <w:color w:val="231F20"/>
        </w:rPr>
        <w:t>joint</w:t>
      </w:r>
      <w:r>
        <w:rPr>
          <w:i/>
          <w:color w:val="231F20"/>
          <w:spacing w:val="-16"/>
        </w:rPr>
        <w:t xml:space="preserve"> </w:t>
      </w:r>
      <w:r>
        <w:rPr>
          <w:i/>
          <w:color w:val="231F20"/>
        </w:rPr>
        <w:t>venture shall</w:t>
      </w:r>
      <w:r>
        <w:rPr>
          <w:i/>
          <w:color w:val="231F20"/>
          <w:spacing w:val="25"/>
        </w:rPr>
        <w:t xml:space="preserve"> </w:t>
      </w:r>
      <w:r>
        <w:rPr>
          <w:i/>
          <w:color w:val="231F20"/>
        </w:rPr>
        <w:t>be</w:t>
      </w:r>
      <w:r>
        <w:rPr>
          <w:i/>
          <w:color w:val="231F20"/>
          <w:spacing w:val="25"/>
        </w:rPr>
        <w:t xml:space="preserve"> </w:t>
      </w:r>
      <w:r>
        <w:rPr>
          <w:i/>
          <w:color w:val="231F20"/>
        </w:rPr>
        <w:t>the</w:t>
      </w:r>
      <w:r>
        <w:rPr>
          <w:i/>
          <w:color w:val="231F20"/>
          <w:spacing w:val="25"/>
        </w:rPr>
        <w:t xml:space="preserve"> </w:t>
      </w:r>
      <w:r>
        <w:rPr>
          <w:i/>
          <w:color w:val="231F20"/>
        </w:rPr>
        <w:t>name</w:t>
      </w:r>
      <w:r>
        <w:rPr>
          <w:i/>
          <w:color w:val="231F20"/>
          <w:spacing w:val="25"/>
        </w:rPr>
        <w:t xml:space="preserve"> </w:t>
      </w:r>
      <w:r>
        <w:rPr>
          <w:i/>
          <w:color w:val="231F20"/>
        </w:rPr>
        <w:t>of</w:t>
      </w:r>
      <w:r>
        <w:rPr>
          <w:i/>
          <w:color w:val="231F20"/>
          <w:spacing w:val="25"/>
        </w:rPr>
        <w:t xml:space="preserve"> </w:t>
      </w:r>
      <w:r>
        <w:rPr>
          <w:i/>
          <w:color w:val="231F20"/>
        </w:rPr>
        <w:t>the</w:t>
      </w:r>
      <w:r>
        <w:rPr>
          <w:i/>
          <w:color w:val="231F20"/>
          <w:spacing w:val="25"/>
        </w:rPr>
        <w:t xml:space="preserve"> </w:t>
      </w:r>
      <w:r>
        <w:rPr>
          <w:i/>
          <w:color w:val="231F20"/>
        </w:rPr>
        <w:t>joint</w:t>
      </w:r>
      <w:r>
        <w:rPr>
          <w:i/>
          <w:color w:val="231F20"/>
          <w:spacing w:val="25"/>
        </w:rPr>
        <w:t xml:space="preserve"> </w:t>
      </w:r>
      <w:r>
        <w:rPr>
          <w:i/>
          <w:color w:val="231F20"/>
        </w:rPr>
        <w:t>venture]</w:t>
      </w:r>
      <w:r>
        <w:rPr>
          <w:i/>
          <w:color w:val="231F20"/>
          <w:spacing w:val="25"/>
        </w:rPr>
        <w:t xml:space="preserve"> </w:t>
      </w:r>
      <w:r>
        <w:rPr>
          <w:color w:val="231F20"/>
        </w:rPr>
        <w:t>(hereinafter</w:t>
      </w:r>
      <w:r>
        <w:rPr>
          <w:color w:val="231F20"/>
          <w:spacing w:val="25"/>
        </w:rPr>
        <w:t xml:space="preserve"> </w:t>
      </w:r>
      <w:r>
        <w:rPr>
          <w:color w:val="231F20"/>
        </w:rPr>
        <w:t>called</w:t>
      </w:r>
      <w:r>
        <w:rPr>
          <w:color w:val="231F20"/>
          <w:spacing w:val="25"/>
        </w:rPr>
        <w:t xml:space="preserve"> </w:t>
      </w:r>
      <w:r>
        <w:rPr>
          <w:color w:val="231F20"/>
        </w:rPr>
        <w:t>"the</w:t>
      </w:r>
      <w:r>
        <w:rPr>
          <w:color w:val="231F20"/>
          <w:spacing w:val="25"/>
        </w:rPr>
        <w:t xml:space="preserve"> </w:t>
      </w:r>
      <w:r>
        <w:rPr>
          <w:color w:val="231F20"/>
        </w:rPr>
        <w:t>Contractor")</w:t>
      </w:r>
      <w:r>
        <w:rPr>
          <w:color w:val="231F20"/>
          <w:spacing w:val="25"/>
        </w:rPr>
        <w:t xml:space="preserve"> </w:t>
      </w:r>
      <w:r>
        <w:rPr>
          <w:color w:val="231F20"/>
        </w:rPr>
        <w:t>has</w:t>
      </w:r>
      <w:r>
        <w:rPr>
          <w:color w:val="231F20"/>
          <w:spacing w:val="25"/>
        </w:rPr>
        <w:t xml:space="preserve"> </w:t>
      </w:r>
      <w:r>
        <w:rPr>
          <w:color w:val="231F20"/>
        </w:rPr>
        <w:t>entered</w:t>
      </w:r>
      <w:r>
        <w:rPr>
          <w:color w:val="231F20"/>
          <w:spacing w:val="25"/>
        </w:rPr>
        <w:t xml:space="preserve"> </w:t>
      </w:r>
      <w:r>
        <w:rPr>
          <w:color w:val="231F20"/>
        </w:rPr>
        <w:t>into</w:t>
      </w:r>
      <w:r>
        <w:rPr>
          <w:color w:val="231F20"/>
          <w:spacing w:val="25"/>
        </w:rPr>
        <w:t xml:space="preserve"> </w:t>
      </w:r>
      <w:r>
        <w:rPr>
          <w:color w:val="231F20"/>
        </w:rPr>
        <w:t>Contract</w:t>
      </w:r>
      <w:r>
        <w:rPr>
          <w:color w:val="231F20"/>
          <w:spacing w:val="25"/>
        </w:rPr>
        <w:t xml:space="preserve"> </w:t>
      </w:r>
      <w:r>
        <w:rPr>
          <w:color w:val="231F20"/>
        </w:rPr>
        <w:t>No.</w:t>
      </w:r>
    </w:p>
    <w:p w14:paraId="688E4EAE" w14:textId="77777777" w:rsidR="005F5B22" w:rsidRDefault="00B0057A" w:rsidP="0007468A">
      <w:pPr>
        <w:tabs>
          <w:tab w:val="left" w:pos="2176"/>
          <w:tab w:val="left" w:pos="4215"/>
          <w:tab w:val="left" w:pos="7827"/>
        </w:tabs>
        <w:spacing w:before="1" w:line="230" w:lineRule="auto"/>
        <w:ind w:left="681" w:right="720"/>
        <w:jc w:val="both"/>
      </w:pPr>
      <w:r>
        <w:rPr>
          <w:i/>
          <w:color w:val="231F20"/>
          <w:w w:val="400"/>
          <w:u w:val="single" w:color="221E1F"/>
        </w:rPr>
        <w:t xml:space="preserve"> </w:t>
      </w:r>
      <w:r>
        <w:rPr>
          <w:i/>
          <w:color w:val="231F20"/>
          <w:u w:val="single" w:color="221E1F"/>
        </w:rPr>
        <w:tab/>
      </w:r>
      <w:r>
        <w:rPr>
          <w:i/>
          <w:color w:val="231F20"/>
        </w:rPr>
        <w:t>[insert reference number of the</w:t>
      </w:r>
      <w:r>
        <w:rPr>
          <w:i/>
          <w:color w:val="231F20"/>
          <w:spacing w:val="37"/>
        </w:rPr>
        <w:t xml:space="preserve"> </w:t>
      </w:r>
      <w:r>
        <w:rPr>
          <w:i/>
          <w:color w:val="231F20"/>
        </w:rPr>
        <w:t>contract]</w:t>
      </w:r>
      <w:r>
        <w:rPr>
          <w:i/>
          <w:color w:val="231F20"/>
          <w:spacing w:val="6"/>
        </w:rPr>
        <w:t xml:space="preserve"> </w:t>
      </w:r>
      <w:r>
        <w:rPr>
          <w:color w:val="231F20"/>
        </w:rPr>
        <w:t>dated</w:t>
      </w:r>
      <w:r>
        <w:rPr>
          <w:color w:val="231F20"/>
          <w:u w:val="single" w:color="221E1F"/>
        </w:rPr>
        <w:t xml:space="preserve"> </w:t>
      </w:r>
      <w:r>
        <w:rPr>
          <w:color w:val="231F20"/>
          <w:u w:val="single" w:color="221E1F"/>
        </w:rPr>
        <w:tab/>
      </w:r>
      <w:r>
        <w:rPr>
          <w:color w:val="231F20"/>
        </w:rPr>
        <w:t>with the Beneﬁciary, for the execution</w:t>
      </w:r>
      <w:r>
        <w:rPr>
          <w:color w:val="231F20"/>
          <w:spacing w:val="5"/>
        </w:rPr>
        <w:t xml:space="preserve"> </w:t>
      </w:r>
      <w:r>
        <w:rPr>
          <w:color w:val="231F20"/>
        </w:rPr>
        <w:t>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name of contract and brief description of </w:t>
      </w:r>
      <w:r>
        <w:rPr>
          <w:color w:val="231F20"/>
          <w:spacing w:val="-3"/>
        </w:rPr>
        <w:t>Works</w:t>
      </w:r>
      <w:r>
        <w:rPr>
          <w:i/>
          <w:color w:val="231F20"/>
          <w:spacing w:val="-3"/>
        </w:rPr>
        <w:t xml:space="preserve">] </w:t>
      </w:r>
      <w:r>
        <w:rPr>
          <w:color w:val="231F20"/>
        </w:rPr>
        <w:t>(hereinafter called</w:t>
      </w:r>
      <w:r>
        <w:rPr>
          <w:color w:val="231F20"/>
          <w:spacing w:val="-23"/>
        </w:rPr>
        <w:t xml:space="preserve"> </w:t>
      </w:r>
      <w:r>
        <w:rPr>
          <w:color w:val="231F20"/>
        </w:rPr>
        <w:t>"the</w:t>
      </w:r>
      <w:r>
        <w:rPr>
          <w:color w:val="231F20"/>
          <w:spacing w:val="-23"/>
        </w:rPr>
        <w:t xml:space="preserve"> </w:t>
      </w:r>
      <w:r>
        <w:rPr>
          <w:color w:val="231F20"/>
        </w:rPr>
        <w:t>Contract").</w:t>
      </w:r>
    </w:p>
    <w:p w14:paraId="366D48F8" w14:textId="77777777" w:rsidR="005F5B22" w:rsidRDefault="00B0057A" w:rsidP="0007468A">
      <w:pPr>
        <w:pStyle w:val="ListParagraph"/>
        <w:numPr>
          <w:ilvl w:val="0"/>
          <w:numId w:val="4"/>
        </w:numPr>
        <w:tabs>
          <w:tab w:val="left" w:pos="682"/>
        </w:tabs>
        <w:spacing w:before="246" w:line="230" w:lineRule="auto"/>
        <w:ind w:right="720"/>
        <w:jc w:val="both"/>
      </w:pPr>
      <w:r>
        <w:rPr>
          <w:color w:val="231F20"/>
        </w:rPr>
        <w:t>Furthermore,</w:t>
      </w:r>
      <w:r>
        <w:rPr>
          <w:color w:val="231F20"/>
          <w:spacing w:val="-14"/>
        </w:rPr>
        <w:t xml:space="preserve"> </w:t>
      </w:r>
      <w:r>
        <w:rPr>
          <w:color w:val="231F20"/>
        </w:rPr>
        <w:t>we</w:t>
      </w:r>
      <w:r>
        <w:rPr>
          <w:color w:val="231F20"/>
          <w:spacing w:val="-14"/>
        </w:rPr>
        <w:t xml:space="preserve"> </w:t>
      </w:r>
      <w:r>
        <w:rPr>
          <w:color w:val="231F20"/>
        </w:rPr>
        <w:t>understand</w:t>
      </w:r>
      <w:r>
        <w:rPr>
          <w:color w:val="231F20"/>
          <w:spacing w:val="-14"/>
        </w:rPr>
        <w:t xml:space="preserve"> </w:t>
      </w:r>
      <w:r>
        <w:rPr>
          <w:color w:val="231F20"/>
        </w:rPr>
        <w:t>that,</w:t>
      </w:r>
      <w:r>
        <w:rPr>
          <w:color w:val="231F20"/>
          <w:spacing w:val="-14"/>
        </w:rPr>
        <w:t xml:space="preserve"> </w:t>
      </w:r>
      <w:r>
        <w:rPr>
          <w:color w:val="231F20"/>
        </w:rPr>
        <w:t>according</w:t>
      </w:r>
      <w:r>
        <w:rPr>
          <w:color w:val="231F20"/>
          <w:spacing w:val="-14"/>
        </w:rPr>
        <w:t xml:space="preserve"> </w:t>
      </w:r>
      <w:r>
        <w:rPr>
          <w:color w:val="231F20"/>
        </w:rPr>
        <w:t>to</w:t>
      </w:r>
      <w:r>
        <w:rPr>
          <w:color w:val="231F20"/>
          <w:spacing w:val="-14"/>
        </w:rPr>
        <w:t xml:space="preserve"> </w:t>
      </w:r>
      <w:r>
        <w:rPr>
          <w:color w:val="231F20"/>
        </w:rPr>
        <w:t>the</w:t>
      </w:r>
      <w:r>
        <w:rPr>
          <w:color w:val="231F20"/>
          <w:spacing w:val="-14"/>
        </w:rPr>
        <w:t xml:space="preserve"> </w:t>
      </w:r>
      <w:r>
        <w:rPr>
          <w:color w:val="231F20"/>
        </w:rPr>
        <w:t>conditions</w:t>
      </w:r>
      <w:r>
        <w:rPr>
          <w:color w:val="231F20"/>
          <w:spacing w:val="-14"/>
        </w:rPr>
        <w:t xml:space="preserve"> </w:t>
      </w:r>
      <w:r>
        <w:rPr>
          <w:color w:val="231F20"/>
        </w:rPr>
        <w:t>of</w:t>
      </w:r>
      <w:r>
        <w:rPr>
          <w:color w:val="231F20"/>
          <w:spacing w:val="-14"/>
        </w:rPr>
        <w:t xml:space="preserve"> </w:t>
      </w:r>
      <w:r>
        <w:rPr>
          <w:color w:val="231F20"/>
        </w:rPr>
        <w:t>the</w:t>
      </w:r>
      <w:r>
        <w:rPr>
          <w:color w:val="231F20"/>
          <w:spacing w:val="-14"/>
        </w:rPr>
        <w:t xml:space="preserve"> </w:t>
      </w:r>
      <w:r>
        <w:rPr>
          <w:color w:val="231F20"/>
        </w:rPr>
        <w:t>Contract,</w:t>
      </w:r>
      <w:r>
        <w:rPr>
          <w:color w:val="231F20"/>
          <w:spacing w:val="-14"/>
        </w:rPr>
        <w:t xml:space="preserve"> </w:t>
      </w:r>
      <w:r>
        <w:rPr>
          <w:color w:val="231F20"/>
        </w:rPr>
        <w:t>the</w:t>
      </w:r>
      <w:r>
        <w:rPr>
          <w:color w:val="231F20"/>
          <w:spacing w:val="-14"/>
        </w:rPr>
        <w:t xml:space="preserve"> </w:t>
      </w:r>
      <w:r>
        <w:rPr>
          <w:color w:val="231F20"/>
        </w:rPr>
        <w:t>Beneﬁciary</w:t>
      </w:r>
      <w:r>
        <w:rPr>
          <w:color w:val="231F20"/>
          <w:spacing w:val="-14"/>
        </w:rPr>
        <w:t xml:space="preserve"> </w:t>
      </w:r>
      <w:r>
        <w:rPr>
          <w:color w:val="231F20"/>
        </w:rPr>
        <w:t>retains</w:t>
      </w:r>
      <w:r>
        <w:rPr>
          <w:color w:val="231F20"/>
          <w:spacing w:val="-14"/>
        </w:rPr>
        <w:t xml:space="preserve"> </w:t>
      </w:r>
      <w:r>
        <w:rPr>
          <w:color w:val="231F20"/>
        </w:rPr>
        <w:t>moneys</w:t>
      </w:r>
      <w:r>
        <w:rPr>
          <w:color w:val="231F20"/>
          <w:spacing w:val="-14"/>
        </w:rPr>
        <w:t xml:space="preserve"> </w:t>
      </w:r>
      <w:r>
        <w:rPr>
          <w:color w:val="231F20"/>
        </w:rPr>
        <w:t>up to</w:t>
      </w:r>
      <w:r>
        <w:rPr>
          <w:color w:val="231F20"/>
          <w:spacing w:val="-21"/>
        </w:rPr>
        <w:t xml:space="preserve"> </w:t>
      </w:r>
      <w:r>
        <w:rPr>
          <w:color w:val="231F20"/>
        </w:rPr>
        <w:t>the</w:t>
      </w:r>
      <w:r>
        <w:rPr>
          <w:color w:val="231F20"/>
          <w:spacing w:val="-21"/>
        </w:rPr>
        <w:t xml:space="preserve"> </w:t>
      </w:r>
      <w:r>
        <w:rPr>
          <w:color w:val="231F20"/>
        </w:rPr>
        <w:t>limit</w:t>
      </w:r>
      <w:r>
        <w:rPr>
          <w:color w:val="231F20"/>
          <w:spacing w:val="-21"/>
        </w:rPr>
        <w:t xml:space="preserve"> </w:t>
      </w:r>
      <w:r>
        <w:rPr>
          <w:color w:val="231F20"/>
        </w:rPr>
        <w:t>set</w:t>
      </w:r>
      <w:r>
        <w:rPr>
          <w:color w:val="231F20"/>
          <w:spacing w:val="-21"/>
        </w:rPr>
        <w:t xml:space="preserve"> </w:t>
      </w:r>
      <w:r>
        <w:rPr>
          <w:color w:val="231F20"/>
        </w:rPr>
        <w:t>forth</w:t>
      </w:r>
      <w:r>
        <w:rPr>
          <w:color w:val="231F20"/>
          <w:spacing w:val="-21"/>
        </w:rPr>
        <w:t xml:space="preserve"> </w:t>
      </w:r>
      <w:r>
        <w:rPr>
          <w:color w:val="231F20"/>
        </w:rPr>
        <w:t>in</w:t>
      </w:r>
      <w:r>
        <w:rPr>
          <w:color w:val="231F20"/>
          <w:spacing w:val="-21"/>
        </w:rPr>
        <w:t xml:space="preserve"> </w:t>
      </w:r>
      <w:r>
        <w:rPr>
          <w:color w:val="231F20"/>
        </w:rPr>
        <w:t>the</w:t>
      </w:r>
      <w:r>
        <w:rPr>
          <w:color w:val="231F20"/>
          <w:spacing w:val="-21"/>
        </w:rPr>
        <w:t xml:space="preserve"> </w:t>
      </w:r>
      <w:r>
        <w:rPr>
          <w:color w:val="231F20"/>
        </w:rPr>
        <w:t>Contract</w:t>
      </w:r>
      <w:r>
        <w:rPr>
          <w:color w:val="231F20"/>
          <w:spacing w:val="-21"/>
        </w:rPr>
        <w:t xml:space="preserve"> </w:t>
      </w:r>
      <w:r>
        <w:rPr>
          <w:color w:val="231F20"/>
        </w:rPr>
        <w:t>(“the</w:t>
      </w:r>
      <w:r>
        <w:rPr>
          <w:color w:val="231F20"/>
          <w:spacing w:val="-21"/>
        </w:rPr>
        <w:t xml:space="preserve"> </w:t>
      </w:r>
      <w:r>
        <w:rPr>
          <w:color w:val="231F20"/>
        </w:rPr>
        <w:t>Retention</w:t>
      </w:r>
      <w:r>
        <w:rPr>
          <w:color w:val="231F20"/>
          <w:spacing w:val="-21"/>
        </w:rPr>
        <w:t xml:space="preserve"> </w:t>
      </w:r>
      <w:r>
        <w:rPr>
          <w:color w:val="231F20"/>
        </w:rPr>
        <w:t>Money”),</w:t>
      </w:r>
      <w:r>
        <w:rPr>
          <w:color w:val="231F20"/>
          <w:spacing w:val="-21"/>
        </w:rPr>
        <w:t xml:space="preserve"> </w:t>
      </w:r>
      <w:r>
        <w:rPr>
          <w:color w:val="231F20"/>
        </w:rPr>
        <w:t>and</w:t>
      </w:r>
      <w:r>
        <w:rPr>
          <w:color w:val="231F20"/>
          <w:spacing w:val="-21"/>
        </w:rPr>
        <w:t xml:space="preserve"> </w:t>
      </w:r>
      <w:r>
        <w:rPr>
          <w:color w:val="231F20"/>
        </w:rPr>
        <w:t>that</w:t>
      </w:r>
      <w:r>
        <w:rPr>
          <w:color w:val="231F20"/>
          <w:spacing w:val="-21"/>
        </w:rPr>
        <w:t xml:space="preserve"> </w:t>
      </w:r>
      <w:r>
        <w:rPr>
          <w:color w:val="231F20"/>
        </w:rPr>
        <w:t>when</w:t>
      </w:r>
      <w:r>
        <w:rPr>
          <w:color w:val="231F20"/>
          <w:spacing w:val="-21"/>
        </w:rPr>
        <w:t xml:space="preserve"> </w:t>
      </w:r>
      <w:r>
        <w:rPr>
          <w:color w:val="231F20"/>
        </w:rPr>
        <w:t>the</w:t>
      </w:r>
      <w:r>
        <w:rPr>
          <w:color w:val="231F20"/>
          <w:spacing w:val="-25"/>
        </w:rPr>
        <w:t xml:space="preserve"> </w:t>
      </w:r>
      <w:r>
        <w:rPr>
          <w:color w:val="231F20"/>
        </w:rPr>
        <w:t>Taking-Over</w:t>
      </w:r>
      <w:r>
        <w:rPr>
          <w:color w:val="231F20"/>
          <w:spacing w:val="-21"/>
        </w:rPr>
        <w:t xml:space="preserve"> </w:t>
      </w:r>
      <w:r>
        <w:rPr>
          <w:color w:val="231F20"/>
        </w:rPr>
        <w:t>Certiﬁcate</w:t>
      </w:r>
      <w:r>
        <w:rPr>
          <w:color w:val="231F20"/>
          <w:spacing w:val="-21"/>
        </w:rPr>
        <w:t xml:space="preserve"> </w:t>
      </w:r>
      <w:r>
        <w:rPr>
          <w:color w:val="231F20"/>
        </w:rPr>
        <w:t>has</w:t>
      </w:r>
      <w:r>
        <w:rPr>
          <w:color w:val="231F20"/>
          <w:spacing w:val="-21"/>
        </w:rPr>
        <w:t xml:space="preserve"> </w:t>
      </w:r>
      <w:r>
        <w:rPr>
          <w:color w:val="231F20"/>
        </w:rPr>
        <w:t>been issued</w:t>
      </w:r>
      <w:r>
        <w:rPr>
          <w:color w:val="231F20"/>
          <w:spacing w:val="-11"/>
        </w:rPr>
        <w:t xml:space="preserve"> </w:t>
      </w:r>
      <w:r>
        <w:rPr>
          <w:color w:val="231F20"/>
        </w:rPr>
        <w:t>under</w:t>
      </w:r>
      <w:r>
        <w:rPr>
          <w:color w:val="231F20"/>
          <w:spacing w:val="-11"/>
        </w:rPr>
        <w:t xml:space="preserve"> </w:t>
      </w:r>
      <w:r>
        <w:rPr>
          <w:color w:val="231F20"/>
        </w:rPr>
        <w:t>the</w:t>
      </w:r>
      <w:r>
        <w:rPr>
          <w:color w:val="231F20"/>
          <w:spacing w:val="-11"/>
        </w:rPr>
        <w:t xml:space="preserve"> </w:t>
      </w:r>
      <w:r>
        <w:rPr>
          <w:color w:val="231F20"/>
        </w:rPr>
        <w:t>Contract</w:t>
      </w:r>
      <w:r>
        <w:rPr>
          <w:color w:val="231F20"/>
          <w:spacing w:val="-11"/>
        </w:rPr>
        <w:t xml:space="preserve"> </w:t>
      </w:r>
      <w:r>
        <w:rPr>
          <w:color w:val="231F20"/>
        </w:rPr>
        <w:t>and</w:t>
      </w:r>
      <w:r>
        <w:rPr>
          <w:color w:val="231F20"/>
          <w:spacing w:val="-11"/>
        </w:rPr>
        <w:t xml:space="preserve"> </w:t>
      </w:r>
      <w:r>
        <w:rPr>
          <w:color w:val="231F20"/>
        </w:rPr>
        <w:t>the</w:t>
      </w:r>
      <w:r>
        <w:rPr>
          <w:color w:val="231F20"/>
          <w:spacing w:val="-11"/>
        </w:rPr>
        <w:t xml:space="preserve"> </w:t>
      </w:r>
      <w:r>
        <w:rPr>
          <w:color w:val="231F20"/>
        </w:rPr>
        <w:t>ﬁrst</w:t>
      </w:r>
      <w:r>
        <w:rPr>
          <w:color w:val="231F20"/>
          <w:spacing w:val="-11"/>
        </w:rPr>
        <w:t xml:space="preserve"> </w:t>
      </w:r>
      <w:r>
        <w:rPr>
          <w:color w:val="231F20"/>
        </w:rPr>
        <w:t>half</w:t>
      </w:r>
      <w:r>
        <w:rPr>
          <w:color w:val="231F20"/>
          <w:spacing w:val="-11"/>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Retention</w:t>
      </w:r>
      <w:r>
        <w:rPr>
          <w:color w:val="231F20"/>
          <w:spacing w:val="-11"/>
        </w:rPr>
        <w:t xml:space="preserve"> </w:t>
      </w:r>
      <w:r>
        <w:rPr>
          <w:color w:val="231F20"/>
        </w:rPr>
        <w:t>Money</w:t>
      </w:r>
      <w:r>
        <w:rPr>
          <w:color w:val="231F20"/>
          <w:spacing w:val="-11"/>
        </w:rPr>
        <w:t xml:space="preserve"> </w:t>
      </w:r>
      <w:r>
        <w:rPr>
          <w:color w:val="231F20"/>
        </w:rPr>
        <w:t>has</w:t>
      </w:r>
      <w:r>
        <w:rPr>
          <w:color w:val="231F20"/>
          <w:spacing w:val="-11"/>
        </w:rPr>
        <w:t xml:space="preserve"> </w:t>
      </w:r>
      <w:r>
        <w:rPr>
          <w:color w:val="231F20"/>
        </w:rPr>
        <w:t>been</w:t>
      </w:r>
      <w:r>
        <w:rPr>
          <w:color w:val="231F20"/>
          <w:spacing w:val="-11"/>
        </w:rPr>
        <w:t xml:space="preserve"> </w:t>
      </w:r>
      <w:r>
        <w:rPr>
          <w:color w:val="231F20"/>
        </w:rPr>
        <w:t>certiﬁed</w:t>
      </w:r>
      <w:r>
        <w:rPr>
          <w:color w:val="231F20"/>
          <w:spacing w:val="-11"/>
        </w:rPr>
        <w:t xml:space="preserve"> </w:t>
      </w:r>
      <w:r>
        <w:rPr>
          <w:color w:val="231F20"/>
        </w:rPr>
        <w:t>for</w:t>
      </w:r>
      <w:r>
        <w:rPr>
          <w:color w:val="231F20"/>
          <w:spacing w:val="-11"/>
        </w:rPr>
        <w:t xml:space="preserve"> </w:t>
      </w:r>
      <w:r>
        <w:rPr>
          <w:color w:val="231F20"/>
        </w:rPr>
        <w:t>payment,</w:t>
      </w:r>
      <w:r>
        <w:rPr>
          <w:color w:val="231F20"/>
          <w:spacing w:val="-11"/>
        </w:rPr>
        <w:t xml:space="preserve"> </w:t>
      </w:r>
      <w:r>
        <w:rPr>
          <w:color w:val="231F20"/>
        </w:rPr>
        <w:t>and</w:t>
      </w:r>
      <w:r>
        <w:rPr>
          <w:color w:val="231F20"/>
          <w:spacing w:val="-11"/>
        </w:rPr>
        <w:t xml:space="preserve"> </w:t>
      </w:r>
      <w:r>
        <w:rPr>
          <w:color w:val="231F20"/>
        </w:rPr>
        <w:t>payment of</w:t>
      </w:r>
      <w:r>
        <w:rPr>
          <w:color w:val="231F20"/>
          <w:spacing w:val="-23"/>
        </w:rPr>
        <w:t xml:space="preserve"> </w:t>
      </w:r>
      <w:r>
        <w:rPr>
          <w:i/>
          <w:color w:val="231F20"/>
        </w:rPr>
        <w:t>[</w:t>
      </w:r>
      <w:r>
        <w:rPr>
          <w:color w:val="231F20"/>
        </w:rPr>
        <w:t>insert</w:t>
      </w:r>
      <w:r>
        <w:rPr>
          <w:color w:val="231F20"/>
          <w:spacing w:val="-23"/>
        </w:rPr>
        <w:t xml:space="preserve"> </w:t>
      </w:r>
      <w:r>
        <w:rPr>
          <w:color w:val="231F20"/>
        </w:rPr>
        <w:t>the</w:t>
      </w:r>
      <w:r>
        <w:rPr>
          <w:color w:val="231F20"/>
          <w:spacing w:val="-23"/>
        </w:rPr>
        <w:t xml:space="preserve"> </w:t>
      </w:r>
      <w:r>
        <w:rPr>
          <w:color w:val="231F20"/>
        </w:rPr>
        <w:t>second</w:t>
      </w:r>
      <w:r>
        <w:rPr>
          <w:color w:val="231F20"/>
          <w:spacing w:val="-23"/>
        </w:rPr>
        <w:t xml:space="preserve"> </w:t>
      </w:r>
      <w:r>
        <w:rPr>
          <w:color w:val="231F20"/>
        </w:rPr>
        <w:t>half</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Retention</w:t>
      </w:r>
      <w:r>
        <w:rPr>
          <w:color w:val="231F20"/>
          <w:spacing w:val="-23"/>
        </w:rPr>
        <w:t xml:space="preserve"> </w:t>
      </w:r>
      <w:r>
        <w:rPr>
          <w:color w:val="231F20"/>
        </w:rPr>
        <w:t>Money]</w:t>
      </w:r>
      <w:r>
        <w:rPr>
          <w:color w:val="231F20"/>
          <w:spacing w:val="-23"/>
        </w:rPr>
        <w:t xml:space="preserve"> </w:t>
      </w:r>
      <w:r>
        <w:rPr>
          <w:color w:val="231F20"/>
        </w:rPr>
        <w:t>is</w:t>
      </w:r>
      <w:r>
        <w:rPr>
          <w:color w:val="231F20"/>
          <w:spacing w:val="-22"/>
        </w:rPr>
        <w:t xml:space="preserve"> </w:t>
      </w:r>
      <w:r>
        <w:rPr>
          <w:color w:val="231F20"/>
        </w:rPr>
        <w:t>to</w:t>
      </w:r>
      <w:r>
        <w:rPr>
          <w:color w:val="231F20"/>
          <w:spacing w:val="-23"/>
        </w:rPr>
        <w:t xml:space="preserve"> </w:t>
      </w:r>
      <w:r>
        <w:rPr>
          <w:color w:val="231F20"/>
        </w:rPr>
        <w:t>be</w:t>
      </w:r>
      <w:r>
        <w:rPr>
          <w:color w:val="231F20"/>
          <w:spacing w:val="-23"/>
        </w:rPr>
        <w:t xml:space="preserve"> </w:t>
      </w:r>
      <w:r>
        <w:rPr>
          <w:color w:val="231F20"/>
        </w:rPr>
        <w:t>made</w:t>
      </w:r>
      <w:r>
        <w:rPr>
          <w:color w:val="231F20"/>
          <w:spacing w:val="-23"/>
        </w:rPr>
        <w:t xml:space="preserve"> </w:t>
      </w:r>
      <w:r>
        <w:rPr>
          <w:color w:val="231F20"/>
        </w:rPr>
        <w:t>against</w:t>
      </w:r>
      <w:r>
        <w:rPr>
          <w:color w:val="231F20"/>
          <w:spacing w:val="-23"/>
        </w:rPr>
        <w:t xml:space="preserve"> </w:t>
      </w:r>
      <w:r>
        <w:rPr>
          <w:color w:val="231F20"/>
        </w:rPr>
        <w:t>a</w:t>
      </w:r>
      <w:r>
        <w:rPr>
          <w:color w:val="231F20"/>
          <w:spacing w:val="-23"/>
        </w:rPr>
        <w:t xml:space="preserve"> </w:t>
      </w:r>
      <w:r>
        <w:rPr>
          <w:color w:val="231F20"/>
        </w:rPr>
        <w:t>Retention</w:t>
      </w:r>
      <w:r>
        <w:rPr>
          <w:color w:val="231F20"/>
          <w:spacing w:val="-23"/>
        </w:rPr>
        <w:t xml:space="preserve"> </w:t>
      </w:r>
      <w:r>
        <w:rPr>
          <w:color w:val="231F20"/>
        </w:rPr>
        <w:t>Money</w:t>
      </w:r>
      <w:r>
        <w:rPr>
          <w:color w:val="231F20"/>
          <w:spacing w:val="-22"/>
        </w:rPr>
        <w:t xml:space="preserve"> </w:t>
      </w:r>
      <w:r>
        <w:rPr>
          <w:color w:val="231F20"/>
        </w:rPr>
        <w:t>guarantee.</w:t>
      </w:r>
    </w:p>
    <w:p w14:paraId="1995312E" w14:textId="77777777" w:rsidR="005F5B22" w:rsidRDefault="00B0057A" w:rsidP="0007468A">
      <w:pPr>
        <w:pStyle w:val="ListParagraph"/>
        <w:numPr>
          <w:ilvl w:val="0"/>
          <w:numId w:val="4"/>
        </w:numPr>
        <w:tabs>
          <w:tab w:val="left" w:pos="682"/>
          <w:tab w:val="left" w:pos="4070"/>
          <w:tab w:val="left" w:pos="8658"/>
        </w:tabs>
        <w:spacing w:before="247" w:line="230" w:lineRule="auto"/>
        <w:ind w:left="680" w:right="720" w:hanging="551"/>
        <w:jc w:val="both"/>
      </w:pPr>
      <w:r>
        <w:rPr>
          <w:color w:val="231F20"/>
        </w:rPr>
        <w:t>At</w:t>
      </w:r>
      <w:r>
        <w:rPr>
          <w:color w:val="231F20"/>
          <w:spacing w:val="-14"/>
        </w:rPr>
        <w:t xml:space="preserve"> </w:t>
      </w:r>
      <w:r>
        <w:rPr>
          <w:color w:val="231F20"/>
        </w:rPr>
        <w:t>the</w:t>
      </w:r>
      <w:r>
        <w:rPr>
          <w:color w:val="231F20"/>
          <w:spacing w:val="-14"/>
        </w:rPr>
        <w:t xml:space="preserve"> </w:t>
      </w:r>
      <w:r>
        <w:rPr>
          <w:color w:val="231F20"/>
        </w:rPr>
        <w:t>request</w:t>
      </w:r>
      <w:r>
        <w:rPr>
          <w:color w:val="231F20"/>
          <w:spacing w:val="-14"/>
        </w:rPr>
        <w:t xml:space="preserve"> </w:t>
      </w:r>
      <w:r>
        <w:rPr>
          <w:color w:val="231F20"/>
        </w:rPr>
        <w:t>of</w:t>
      </w:r>
      <w:r>
        <w:rPr>
          <w:color w:val="231F20"/>
          <w:spacing w:val="-14"/>
        </w:rPr>
        <w:t xml:space="preserve"> </w:t>
      </w:r>
      <w:r>
        <w:rPr>
          <w:color w:val="231F20"/>
        </w:rPr>
        <w:t>the</w:t>
      </w:r>
      <w:r>
        <w:rPr>
          <w:color w:val="231F20"/>
          <w:spacing w:val="-14"/>
        </w:rPr>
        <w:t xml:space="preserve"> </w:t>
      </w:r>
      <w:r>
        <w:rPr>
          <w:color w:val="231F20"/>
        </w:rPr>
        <w:t>Contractor,</w:t>
      </w:r>
      <w:r>
        <w:rPr>
          <w:color w:val="231F20"/>
          <w:spacing w:val="-14"/>
        </w:rPr>
        <w:t xml:space="preserve"> </w:t>
      </w:r>
      <w:r>
        <w:rPr>
          <w:color w:val="231F20"/>
        </w:rPr>
        <w:t>we,</w:t>
      </w:r>
      <w:r>
        <w:rPr>
          <w:color w:val="231F20"/>
          <w:spacing w:val="-14"/>
        </w:rPr>
        <w:t xml:space="preserve"> </w:t>
      </w:r>
      <w:r>
        <w:rPr>
          <w:color w:val="231F20"/>
        </w:rPr>
        <w:t>as</w:t>
      </w:r>
      <w:r>
        <w:rPr>
          <w:color w:val="231F20"/>
          <w:spacing w:val="-14"/>
        </w:rPr>
        <w:t xml:space="preserve"> </w:t>
      </w:r>
      <w:r>
        <w:rPr>
          <w:color w:val="231F20"/>
        </w:rPr>
        <w:t>Guarantor,</w:t>
      </w:r>
      <w:r>
        <w:rPr>
          <w:color w:val="231F20"/>
          <w:spacing w:val="-14"/>
        </w:rPr>
        <w:t xml:space="preserve"> </w:t>
      </w:r>
      <w:r>
        <w:rPr>
          <w:color w:val="231F20"/>
        </w:rPr>
        <w:t>hereby</w:t>
      </w:r>
      <w:r>
        <w:rPr>
          <w:color w:val="231F20"/>
          <w:spacing w:val="-14"/>
        </w:rPr>
        <w:t xml:space="preserve"> </w:t>
      </w:r>
      <w:r>
        <w:rPr>
          <w:color w:val="231F20"/>
        </w:rPr>
        <w:t>irrevocably</w:t>
      </w:r>
      <w:r>
        <w:rPr>
          <w:color w:val="231F20"/>
          <w:spacing w:val="-14"/>
        </w:rPr>
        <w:t xml:space="preserve"> </w:t>
      </w:r>
      <w:r>
        <w:rPr>
          <w:color w:val="231F20"/>
        </w:rPr>
        <w:t>undertake</w:t>
      </w:r>
      <w:r>
        <w:rPr>
          <w:color w:val="231F20"/>
          <w:spacing w:val="-14"/>
        </w:rPr>
        <w:t xml:space="preserve"> </w:t>
      </w:r>
      <w:r>
        <w:rPr>
          <w:color w:val="231F20"/>
        </w:rPr>
        <w:t>to</w:t>
      </w:r>
      <w:r>
        <w:rPr>
          <w:color w:val="231F20"/>
          <w:spacing w:val="-14"/>
        </w:rPr>
        <w:t xml:space="preserve"> </w:t>
      </w:r>
      <w:r>
        <w:rPr>
          <w:color w:val="231F20"/>
        </w:rPr>
        <w:t>pay</w:t>
      </w:r>
      <w:r>
        <w:rPr>
          <w:color w:val="231F20"/>
          <w:spacing w:val="-14"/>
        </w:rPr>
        <w:t xml:space="preserve"> </w:t>
      </w:r>
      <w:r>
        <w:rPr>
          <w:color w:val="231F20"/>
        </w:rPr>
        <w:t>the</w:t>
      </w:r>
      <w:r>
        <w:rPr>
          <w:color w:val="231F20"/>
          <w:spacing w:val="-14"/>
        </w:rPr>
        <w:t xml:space="preserve"> </w:t>
      </w:r>
      <w:r>
        <w:rPr>
          <w:color w:val="231F20"/>
        </w:rPr>
        <w:t>Beneﬁciary</w:t>
      </w:r>
      <w:r>
        <w:rPr>
          <w:color w:val="231F20"/>
          <w:spacing w:val="-14"/>
        </w:rPr>
        <w:t xml:space="preserve"> </w:t>
      </w:r>
      <w:r>
        <w:rPr>
          <w:color w:val="231F20"/>
        </w:rPr>
        <w:t>any</w:t>
      </w:r>
      <w:r>
        <w:rPr>
          <w:color w:val="231F20"/>
          <w:spacing w:val="-14"/>
        </w:rPr>
        <w:t xml:space="preserve"> </w:t>
      </w:r>
      <w:r>
        <w:rPr>
          <w:color w:val="231F20"/>
        </w:rPr>
        <w:t>sum or</w:t>
      </w:r>
      <w:r>
        <w:rPr>
          <w:color w:val="231F20"/>
          <w:spacing w:val="32"/>
        </w:rPr>
        <w:t xml:space="preserve"> </w:t>
      </w:r>
      <w:r>
        <w:rPr>
          <w:color w:val="231F20"/>
        </w:rPr>
        <w:t>sums</w:t>
      </w:r>
      <w:r>
        <w:rPr>
          <w:color w:val="231F20"/>
          <w:spacing w:val="32"/>
        </w:rPr>
        <w:t xml:space="preserve"> </w:t>
      </w:r>
      <w:r>
        <w:rPr>
          <w:color w:val="231F20"/>
        </w:rPr>
        <w:t>not</w:t>
      </w:r>
      <w:r>
        <w:rPr>
          <w:color w:val="231F20"/>
          <w:spacing w:val="32"/>
        </w:rPr>
        <w:t xml:space="preserve"> </w:t>
      </w:r>
      <w:r>
        <w:rPr>
          <w:color w:val="231F20"/>
        </w:rPr>
        <w:t>exceeding</w:t>
      </w:r>
      <w:r>
        <w:rPr>
          <w:color w:val="231F20"/>
          <w:spacing w:val="32"/>
        </w:rPr>
        <w:t xml:space="preserve"> </w:t>
      </w:r>
      <w:r>
        <w:rPr>
          <w:color w:val="231F20"/>
        </w:rPr>
        <w:t>in</w:t>
      </w:r>
      <w:r>
        <w:rPr>
          <w:color w:val="231F20"/>
          <w:spacing w:val="32"/>
        </w:rPr>
        <w:t xml:space="preserve"> </w:t>
      </w:r>
      <w:r>
        <w:rPr>
          <w:color w:val="231F20"/>
        </w:rPr>
        <w:t>total</w:t>
      </w:r>
      <w:r>
        <w:rPr>
          <w:color w:val="231F20"/>
          <w:spacing w:val="32"/>
        </w:rPr>
        <w:t xml:space="preserve"> </w:t>
      </w:r>
      <w:r>
        <w:rPr>
          <w:color w:val="231F20"/>
        </w:rPr>
        <w:t>an</w:t>
      </w:r>
      <w:r>
        <w:rPr>
          <w:color w:val="231F20"/>
          <w:spacing w:val="32"/>
        </w:rPr>
        <w:t xml:space="preserve"> </w:t>
      </w:r>
      <w:r>
        <w:rPr>
          <w:color w:val="231F20"/>
        </w:rPr>
        <w:t>amount</w:t>
      </w:r>
      <w:r>
        <w:rPr>
          <w:color w:val="231F20"/>
          <w:spacing w:val="32"/>
        </w:rPr>
        <w:t xml:space="preserve"> </w:t>
      </w:r>
      <w:r>
        <w:rPr>
          <w:color w:val="231F20"/>
        </w:rPr>
        <w:t>of</w:t>
      </w:r>
      <w:r>
        <w:rPr>
          <w:color w:val="231F20"/>
          <w:spacing w:val="32"/>
        </w:rPr>
        <w:t xml:space="preserve"> </w:t>
      </w:r>
      <w:r>
        <w:rPr>
          <w:i/>
          <w:color w:val="231F20"/>
        </w:rPr>
        <w:t>[insert</w:t>
      </w:r>
      <w:r>
        <w:rPr>
          <w:i/>
          <w:color w:val="231F20"/>
          <w:spacing w:val="32"/>
        </w:rPr>
        <w:t xml:space="preserve"> </w:t>
      </w:r>
      <w:r>
        <w:rPr>
          <w:i/>
          <w:color w:val="231F20"/>
        </w:rPr>
        <w:t>amount</w:t>
      </w:r>
      <w:r>
        <w:rPr>
          <w:i/>
          <w:color w:val="231F20"/>
          <w:spacing w:val="32"/>
        </w:rPr>
        <w:t xml:space="preserve"> </w:t>
      </w:r>
      <w:r>
        <w:rPr>
          <w:i/>
          <w:color w:val="231F20"/>
        </w:rPr>
        <w:t>in</w:t>
      </w:r>
      <w:r>
        <w:rPr>
          <w:i/>
          <w:color w:val="231F20"/>
          <w:spacing w:val="32"/>
        </w:rPr>
        <w:t xml:space="preserve"> </w:t>
      </w:r>
      <w:r>
        <w:rPr>
          <w:i/>
          <w:color w:val="231F20"/>
        </w:rPr>
        <w:t>ﬁgures]</w:t>
      </w:r>
      <w:r>
        <w:rPr>
          <w:i/>
          <w:color w:val="231F20"/>
          <w:u w:val="single" w:color="221E1F"/>
        </w:rPr>
        <w:t xml:space="preserve"> </w:t>
      </w:r>
      <w:r>
        <w:rPr>
          <w:i/>
          <w:color w:val="231F20"/>
          <w:u w:val="single" w:color="221E1F"/>
        </w:rPr>
        <w:tab/>
      </w:r>
      <w:r>
        <w:rPr>
          <w:color w:val="231F20"/>
        </w:rPr>
        <w:t>(</w:t>
      </w:r>
      <w:r>
        <w:rPr>
          <w:i/>
          <w:color w:val="231F20"/>
        </w:rPr>
        <w:t>[insert amount in words</w:t>
      </w:r>
      <w:r>
        <w:rPr>
          <w:i/>
          <w:color w:val="231F20"/>
          <w:u w:val="single" w:color="221E1F"/>
        </w:rPr>
        <w:t xml:space="preserve"> </w:t>
      </w:r>
      <w:r>
        <w:rPr>
          <w:i/>
          <w:color w:val="231F20"/>
          <w:u w:val="single" w:color="221E1F"/>
        </w:rPr>
        <w:tab/>
      </w:r>
      <w:r>
        <w:rPr>
          <w:i/>
          <w:color w:val="231F20"/>
        </w:rPr>
        <w:t>])</w:t>
      </w:r>
      <w:r>
        <w:rPr>
          <w:i/>
          <w:color w:val="231F20"/>
          <w:position w:val="11"/>
          <w:sz w:val="11"/>
        </w:rPr>
        <w:t xml:space="preserve">1 </w:t>
      </w:r>
      <w:r>
        <w:rPr>
          <w:color w:val="231F20"/>
        </w:rPr>
        <w:t>upon receipt by us of the Beneﬁciary's complying demand</w:t>
      </w:r>
      <w:r>
        <w:rPr>
          <w:color w:val="231F20"/>
          <w:spacing w:val="-33"/>
        </w:rPr>
        <w:t xml:space="preserve"> </w:t>
      </w:r>
      <w:r>
        <w:rPr>
          <w:color w:val="231F20"/>
        </w:rPr>
        <w:t>supported by</w:t>
      </w:r>
      <w:r>
        <w:rPr>
          <w:color w:val="231F20"/>
          <w:spacing w:val="-8"/>
        </w:rPr>
        <w:t xml:space="preserve"> </w:t>
      </w:r>
      <w:r>
        <w:rPr>
          <w:color w:val="231F20"/>
        </w:rPr>
        <w:t>the</w:t>
      </w:r>
      <w:r>
        <w:rPr>
          <w:color w:val="231F20"/>
          <w:spacing w:val="-8"/>
        </w:rPr>
        <w:t xml:space="preserve"> </w:t>
      </w:r>
      <w:r>
        <w:rPr>
          <w:color w:val="231F20"/>
        </w:rPr>
        <w:t>Beneﬁciary's</w:t>
      </w:r>
      <w:r>
        <w:rPr>
          <w:color w:val="231F20"/>
          <w:spacing w:val="-8"/>
        </w:rPr>
        <w:t xml:space="preserve"> </w:t>
      </w:r>
      <w:r>
        <w:rPr>
          <w:color w:val="231F20"/>
        </w:rPr>
        <w:t>statement,</w:t>
      </w:r>
      <w:r>
        <w:rPr>
          <w:color w:val="231F20"/>
          <w:spacing w:val="-8"/>
        </w:rPr>
        <w:t xml:space="preserve"> </w:t>
      </w:r>
      <w:r>
        <w:rPr>
          <w:color w:val="231F20"/>
        </w:rPr>
        <w:t>whether</w:t>
      </w:r>
      <w:r>
        <w:rPr>
          <w:color w:val="231F20"/>
          <w:spacing w:val="-8"/>
        </w:rPr>
        <w:t xml:space="preserve"> </w:t>
      </w:r>
      <w:r>
        <w:rPr>
          <w:color w:val="231F20"/>
        </w:rPr>
        <w:t>in</w:t>
      </w:r>
      <w:r>
        <w:rPr>
          <w:color w:val="231F20"/>
          <w:spacing w:val="-8"/>
        </w:rPr>
        <w:t xml:space="preserve"> </w:t>
      </w:r>
      <w:r>
        <w:rPr>
          <w:color w:val="231F20"/>
        </w:rPr>
        <w:t>the</w:t>
      </w:r>
      <w:r>
        <w:rPr>
          <w:color w:val="231F20"/>
          <w:spacing w:val="-8"/>
        </w:rPr>
        <w:t xml:space="preserve"> </w:t>
      </w:r>
      <w:r>
        <w:rPr>
          <w:color w:val="231F20"/>
        </w:rPr>
        <w:t>demand</w:t>
      </w:r>
      <w:r>
        <w:rPr>
          <w:color w:val="231F20"/>
          <w:spacing w:val="-8"/>
        </w:rPr>
        <w:t xml:space="preserve"> </w:t>
      </w:r>
      <w:r>
        <w:rPr>
          <w:color w:val="231F20"/>
        </w:rPr>
        <w:t>itself</w:t>
      </w:r>
      <w:r>
        <w:rPr>
          <w:color w:val="231F20"/>
          <w:spacing w:val="-8"/>
        </w:rPr>
        <w:t xml:space="preserve"> </w:t>
      </w:r>
      <w:r>
        <w:rPr>
          <w:color w:val="231F20"/>
        </w:rPr>
        <w:t>or</w:t>
      </w:r>
      <w:r>
        <w:rPr>
          <w:color w:val="231F20"/>
          <w:spacing w:val="-8"/>
        </w:rPr>
        <w:t xml:space="preserve"> </w:t>
      </w:r>
      <w:r>
        <w:rPr>
          <w:color w:val="231F20"/>
        </w:rPr>
        <w:t>in</w:t>
      </w:r>
      <w:r>
        <w:rPr>
          <w:color w:val="231F20"/>
          <w:spacing w:val="-8"/>
        </w:rPr>
        <w:t xml:space="preserve"> </w:t>
      </w:r>
      <w:r>
        <w:rPr>
          <w:color w:val="231F20"/>
        </w:rPr>
        <w:t>a</w:t>
      </w:r>
      <w:r>
        <w:rPr>
          <w:color w:val="231F20"/>
          <w:spacing w:val="-8"/>
        </w:rPr>
        <w:t xml:space="preserve"> </w:t>
      </w:r>
      <w:r>
        <w:rPr>
          <w:color w:val="231F20"/>
        </w:rPr>
        <w:t>separate</w:t>
      </w:r>
      <w:r>
        <w:rPr>
          <w:color w:val="231F20"/>
          <w:spacing w:val="-8"/>
        </w:rPr>
        <w:t xml:space="preserve"> </w:t>
      </w:r>
      <w:r>
        <w:rPr>
          <w:color w:val="231F20"/>
        </w:rPr>
        <w:t>signed</w:t>
      </w:r>
      <w:r>
        <w:rPr>
          <w:color w:val="231F20"/>
          <w:spacing w:val="-8"/>
        </w:rPr>
        <w:t xml:space="preserve"> </w:t>
      </w:r>
      <w:r>
        <w:rPr>
          <w:color w:val="231F20"/>
        </w:rPr>
        <w:t>document</w:t>
      </w:r>
      <w:r>
        <w:rPr>
          <w:color w:val="231F20"/>
          <w:spacing w:val="-8"/>
        </w:rPr>
        <w:t xml:space="preserve"> </w:t>
      </w:r>
      <w:r>
        <w:rPr>
          <w:color w:val="231F20"/>
        </w:rPr>
        <w:t>accompanying</w:t>
      </w:r>
      <w:r>
        <w:rPr>
          <w:color w:val="231F20"/>
          <w:spacing w:val="-8"/>
        </w:rPr>
        <w:t xml:space="preserve"> </w:t>
      </w:r>
      <w:r>
        <w:rPr>
          <w:color w:val="231F20"/>
        </w:rPr>
        <w:t>or identifying</w:t>
      </w:r>
      <w:r>
        <w:rPr>
          <w:color w:val="231F20"/>
          <w:spacing w:val="-6"/>
        </w:rPr>
        <w:t xml:space="preserve"> </w:t>
      </w:r>
      <w:r>
        <w:rPr>
          <w:color w:val="231F20"/>
        </w:rPr>
        <w:t>the</w:t>
      </w:r>
      <w:r>
        <w:rPr>
          <w:color w:val="231F20"/>
          <w:spacing w:val="-6"/>
        </w:rPr>
        <w:t xml:space="preserve"> </w:t>
      </w:r>
      <w:r>
        <w:rPr>
          <w:color w:val="231F20"/>
        </w:rPr>
        <w:t>demand,</w:t>
      </w:r>
      <w:r>
        <w:rPr>
          <w:color w:val="231F20"/>
          <w:spacing w:val="10"/>
        </w:rPr>
        <w:t xml:space="preserve"> </w:t>
      </w:r>
      <w:r>
        <w:rPr>
          <w:color w:val="231F20"/>
        </w:rPr>
        <w:t>stating</w:t>
      </w:r>
      <w:r>
        <w:rPr>
          <w:color w:val="231F20"/>
          <w:spacing w:val="-6"/>
        </w:rPr>
        <w:t xml:space="preserve"> </w:t>
      </w:r>
      <w:r>
        <w:rPr>
          <w:color w:val="231F20"/>
        </w:rPr>
        <w:t>that</w:t>
      </w:r>
      <w:r>
        <w:rPr>
          <w:color w:val="231F20"/>
          <w:spacing w:val="-6"/>
        </w:rPr>
        <w:t xml:space="preserve"> </w:t>
      </w:r>
      <w:r>
        <w:rPr>
          <w:color w:val="231F20"/>
        </w:rPr>
        <w:t>the</w:t>
      </w:r>
      <w:r>
        <w:rPr>
          <w:color w:val="231F20"/>
          <w:spacing w:val="-6"/>
        </w:rPr>
        <w:t xml:space="preserve"> </w:t>
      </w:r>
      <w:r>
        <w:rPr>
          <w:color w:val="231F20"/>
        </w:rPr>
        <w:t>Contractor</w:t>
      </w:r>
      <w:r>
        <w:rPr>
          <w:color w:val="231F20"/>
          <w:spacing w:val="-6"/>
        </w:rPr>
        <w:t xml:space="preserve"> </w:t>
      </w:r>
      <w:r>
        <w:rPr>
          <w:color w:val="231F20"/>
        </w:rPr>
        <w:t>is</w:t>
      </w:r>
      <w:r>
        <w:rPr>
          <w:color w:val="231F20"/>
          <w:spacing w:val="-6"/>
        </w:rPr>
        <w:t xml:space="preserve"> </w:t>
      </w:r>
      <w:r>
        <w:rPr>
          <w:color w:val="231F20"/>
        </w:rPr>
        <w:t>in</w:t>
      </w:r>
      <w:r>
        <w:rPr>
          <w:color w:val="231F20"/>
          <w:spacing w:val="-6"/>
        </w:rPr>
        <w:t xml:space="preserve"> </w:t>
      </w:r>
      <w:r>
        <w:rPr>
          <w:color w:val="231F20"/>
        </w:rPr>
        <w:t>breach</w:t>
      </w:r>
      <w:r>
        <w:rPr>
          <w:color w:val="231F20"/>
          <w:spacing w:val="-6"/>
        </w:rPr>
        <w:t xml:space="preserve"> </w:t>
      </w:r>
      <w:r>
        <w:rPr>
          <w:color w:val="231F20"/>
        </w:rPr>
        <w:t>of</w:t>
      </w:r>
      <w:r>
        <w:rPr>
          <w:color w:val="231F20"/>
          <w:spacing w:val="-6"/>
        </w:rPr>
        <w:t xml:space="preserve"> </w:t>
      </w:r>
      <w:r>
        <w:rPr>
          <w:color w:val="231F20"/>
        </w:rPr>
        <w:t>its</w:t>
      </w:r>
      <w:r>
        <w:rPr>
          <w:color w:val="231F20"/>
          <w:spacing w:val="-6"/>
        </w:rPr>
        <w:t xml:space="preserve"> </w:t>
      </w:r>
      <w:r>
        <w:rPr>
          <w:color w:val="231F20"/>
        </w:rPr>
        <w:t>obligation(s)</w:t>
      </w:r>
      <w:r>
        <w:rPr>
          <w:color w:val="231F20"/>
          <w:spacing w:val="-6"/>
        </w:rPr>
        <w:t xml:space="preserve"> </w:t>
      </w:r>
      <w:r>
        <w:rPr>
          <w:color w:val="231F20"/>
        </w:rPr>
        <w:t>under</w:t>
      </w:r>
      <w:r>
        <w:rPr>
          <w:color w:val="231F20"/>
          <w:spacing w:val="-6"/>
        </w:rPr>
        <w:t xml:space="preserve"> </w:t>
      </w:r>
      <w:r>
        <w:rPr>
          <w:color w:val="231F20"/>
        </w:rPr>
        <w:t>the</w:t>
      </w:r>
      <w:r>
        <w:rPr>
          <w:color w:val="231F20"/>
          <w:spacing w:val="-6"/>
        </w:rPr>
        <w:t xml:space="preserve"> </w:t>
      </w:r>
      <w:r>
        <w:rPr>
          <w:color w:val="231F20"/>
        </w:rPr>
        <w:t>Contract,</w:t>
      </w:r>
      <w:r>
        <w:rPr>
          <w:color w:val="231F20"/>
          <w:spacing w:val="-6"/>
        </w:rPr>
        <w:t xml:space="preserve"> </w:t>
      </w:r>
      <w:r>
        <w:rPr>
          <w:color w:val="231F20"/>
        </w:rPr>
        <w:t>without your</w:t>
      </w:r>
      <w:r>
        <w:rPr>
          <w:color w:val="231F20"/>
          <w:spacing w:val="-23"/>
        </w:rPr>
        <w:t xml:space="preserve"> </w:t>
      </w:r>
      <w:r>
        <w:rPr>
          <w:color w:val="231F20"/>
        </w:rPr>
        <w:t>needing</w:t>
      </w:r>
      <w:r>
        <w:rPr>
          <w:color w:val="231F20"/>
          <w:spacing w:val="-23"/>
        </w:rPr>
        <w:t xml:space="preserve"> </w:t>
      </w:r>
      <w:r>
        <w:rPr>
          <w:color w:val="231F20"/>
        </w:rPr>
        <w:t>to</w:t>
      </w:r>
      <w:r>
        <w:rPr>
          <w:color w:val="231F20"/>
          <w:spacing w:val="-23"/>
        </w:rPr>
        <w:t xml:space="preserve"> </w:t>
      </w:r>
      <w:r>
        <w:rPr>
          <w:color w:val="231F20"/>
        </w:rPr>
        <w:t>prove</w:t>
      </w:r>
      <w:r>
        <w:rPr>
          <w:color w:val="231F20"/>
          <w:spacing w:val="-23"/>
        </w:rPr>
        <w:t xml:space="preserve"> </w:t>
      </w:r>
      <w:r>
        <w:rPr>
          <w:color w:val="231F20"/>
        </w:rPr>
        <w:t>or</w:t>
      </w:r>
      <w:r>
        <w:rPr>
          <w:color w:val="231F20"/>
          <w:spacing w:val="-23"/>
        </w:rPr>
        <w:t xml:space="preserve"> </w:t>
      </w:r>
      <w:r>
        <w:rPr>
          <w:color w:val="231F20"/>
        </w:rPr>
        <w:t>show</w:t>
      </w:r>
      <w:r>
        <w:rPr>
          <w:color w:val="231F20"/>
          <w:spacing w:val="-22"/>
        </w:rPr>
        <w:t xml:space="preserve"> </w:t>
      </w:r>
      <w:r>
        <w:rPr>
          <w:color w:val="231F20"/>
        </w:rPr>
        <w:t>grounds</w:t>
      </w:r>
      <w:r>
        <w:rPr>
          <w:color w:val="231F20"/>
          <w:spacing w:val="-22"/>
        </w:rPr>
        <w:t xml:space="preserve"> </w:t>
      </w:r>
      <w:r>
        <w:rPr>
          <w:color w:val="231F20"/>
        </w:rPr>
        <w:t>for</w:t>
      </w:r>
      <w:r>
        <w:rPr>
          <w:color w:val="231F20"/>
          <w:spacing w:val="-22"/>
        </w:rPr>
        <w:t xml:space="preserve"> </w:t>
      </w:r>
      <w:r>
        <w:rPr>
          <w:color w:val="231F20"/>
        </w:rPr>
        <w:t>your</w:t>
      </w:r>
      <w:r>
        <w:rPr>
          <w:color w:val="231F20"/>
          <w:spacing w:val="-22"/>
        </w:rPr>
        <w:t xml:space="preserve"> </w:t>
      </w:r>
      <w:r>
        <w:rPr>
          <w:color w:val="231F20"/>
        </w:rPr>
        <w:t>demand</w:t>
      </w:r>
      <w:r>
        <w:rPr>
          <w:color w:val="231F20"/>
          <w:spacing w:val="-23"/>
        </w:rPr>
        <w:t xml:space="preserve"> </w:t>
      </w:r>
      <w:r>
        <w:rPr>
          <w:color w:val="231F20"/>
        </w:rPr>
        <w:t>or</w:t>
      </w:r>
      <w:r>
        <w:rPr>
          <w:color w:val="231F20"/>
          <w:spacing w:val="-22"/>
        </w:rPr>
        <w:t xml:space="preserve"> </w:t>
      </w:r>
      <w:r>
        <w:rPr>
          <w:color w:val="231F20"/>
        </w:rPr>
        <w:t>the</w:t>
      </w:r>
      <w:r>
        <w:rPr>
          <w:color w:val="231F20"/>
          <w:spacing w:val="-23"/>
        </w:rPr>
        <w:t xml:space="preserve"> </w:t>
      </w:r>
      <w:r>
        <w:rPr>
          <w:color w:val="231F20"/>
        </w:rPr>
        <w:t>sum</w:t>
      </w:r>
      <w:r>
        <w:rPr>
          <w:color w:val="231F20"/>
          <w:spacing w:val="-22"/>
        </w:rPr>
        <w:t xml:space="preserve"> </w:t>
      </w:r>
      <w:r>
        <w:rPr>
          <w:color w:val="231F20"/>
        </w:rPr>
        <w:t>speciﬁed</w:t>
      </w:r>
      <w:r>
        <w:rPr>
          <w:color w:val="231F20"/>
          <w:spacing w:val="-23"/>
        </w:rPr>
        <w:t xml:space="preserve"> </w:t>
      </w:r>
      <w:r>
        <w:rPr>
          <w:color w:val="231F20"/>
        </w:rPr>
        <w:t>therein.</w:t>
      </w:r>
    </w:p>
    <w:p w14:paraId="0B8C7872" w14:textId="77777777" w:rsidR="005F5B22" w:rsidRDefault="00B0057A" w:rsidP="0007468A">
      <w:pPr>
        <w:pStyle w:val="ListParagraph"/>
        <w:numPr>
          <w:ilvl w:val="0"/>
          <w:numId w:val="4"/>
        </w:numPr>
        <w:tabs>
          <w:tab w:val="left" w:pos="681"/>
          <w:tab w:val="left" w:pos="5628"/>
          <w:tab w:val="left" w:pos="7801"/>
        </w:tabs>
        <w:spacing w:before="241" w:line="230" w:lineRule="auto"/>
        <w:ind w:left="680" w:right="720"/>
        <w:jc w:val="both"/>
      </w:pPr>
      <w:r>
        <w:rPr>
          <w:color w:val="231F20"/>
        </w:rPr>
        <w:t>A</w:t>
      </w:r>
      <w:r>
        <w:rPr>
          <w:color w:val="231F20"/>
          <w:spacing w:val="-21"/>
        </w:rPr>
        <w:t xml:space="preserve"> </w:t>
      </w:r>
      <w:r>
        <w:rPr>
          <w:color w:val="231F20"/>
        </w:rPr>
        <w:t>demand</w:t>
      </w:r>
      <w:r>
        <w:rPr>
          <w:color w:val="231F20"/>
          <w:spacing w:val="-9"/>
        </w:rPr>
        <w:t xml:space="preserve"> </w:t>
      </w:r>
      <w:r>
        <w:rPr>
          <w:color w:val="231F20"/>
        </w:rPr>
        <w:t>under</w:t>
      </w:r>
      <w:r>
        <w:rPr>
          <w:color w:val="231F20"/>
          <w:spacing w:val="-9"/>
        </w:rPr>
        <w:t xml:space="preserve"> </w:t>
      </w:r>
      <w:r>
        <w:rPr>
          <w:color w:val="231F20"/>
        </w:rPr>
        <w:t>this</w:t>
      </w:r>
      <w:r>
        <w:rPr>
          <w:color w:val="231F20"/>
          <w:spacing w:val="-9"/>
        </w:rPr>
        <w:t xml:space="preserve"> </w:t>
      </w:r>
      <w:r>
        <w:rPr>
          <w:color w:val="231F20"/>
        </w:rPr>
        <w:t>guarantee</w:t>
      </w:r>
      <w:r>
        <w:rPr>
          <w:color w:val="231F20"/>
          <w:spacing w:val="-9"/>
        </w:rPr>
        <w:t xml:space="preserve"> </w:t>
      </w:r>
      <w:r>
        <w:rPr>
          <w:color w:val="231F20"/>
        </w:rPr>
        <w:t>may</w:t>
      </w:r>
      <w:r>
        <w:rPr>
          <w:color w:val="231F20"/>
          <w:spacing w:val="-9"/>
        </w:rPr>
        <w:t xml:space="preserve"> </w:t>
      </w:r>
      <w:r>
        <w:rPr>
          <w:color w:val="231F20"/>
        </w:rPr>
        <w:t>be</w:t>
      </w:r>
      <w:r>
        <w:rPr>
          <w:color w:val="231F20"/>
          <w:spacing w:val="-9"/>
        </w:rPr>
        <w:t xml:space="preserve"> </w:t>
      </w:r>
      <w:r>
        <w:rPr>
          <w:color w:val="231F20"/>
        </w:rPr>
        <w:t>presented</w:t>
      </w:r>
      <w:r>
        <w:rPr>
          <w:color w:val="231F20"/>
          <w:spacing w:val="-9"/>
        </w:rPr>
        <w:t xml:space="preserve"> </w:t>
      </w:r>
      <w:r>
        <w:rPr>
          <w:color w:val="231F20"/>
        </w:rPr>
        <w:t>as</w:t>
      </w:r>
      <w:r>
        <w:rPr>
          <w:color w:val="231F20"/>
          <w:spacing w:val="-9"/>
        </w:rPr>
        <w:t xml:space="preserve"> </w:t>
      </w:r>
      <w:r>
        <w:rPr>
          <w:color w:val="231F20"/>
        </w:rPr>
        <w:t>from</w:t>
      </w:r>
      <w:r>
        <w:rPr>
          <w:color w:val="231F20"/>
          <w:spacing w:val="-9"/>
        </w:rPr>
        <w:t xml:space="preserve"> </w:t>
      </w:r>
      <w:r>
        <w:rPr>
          <w:color w:val="231F20"/>
        </w:rPr>
        <w:t>the</w:t>
      </w:r>
      <w:r>
        <w:rPr>
          <w:color w:val="231F20"/>
          <w:spacing w:val="-9"/>
        </w:rPr>
        <w:t xml:space="preserve"> </w:t>
      </w:r>
      <w:r>
        <w:rPr>
          <w:color w:val="231F20"/>
        </w:rPr>
        <w:t>presentation</w:t>
      </w:r>
      <w:r>
        <w:rPr>
          <w:color w:val="231F20"/>
          <w:spacing w:val="-9"/>
        </w:rPr>
        <w:t xml:space="preserve"> </w:t>
      </w:r>
      <w:r>
        <w:rPr>
          <w:color w:val="231F20"/>
        </w:rPr>
        <w:t>to</w:t>
      </w:r>
      <w:r>
        <w:rPr>
          <w:color w:val="231F20"/>
          <w:spacing w:val="-9"/>
        </w:rPr>
        <w:t xml:space="preserve"> </w:t>
      </w:r>
      <w:r>
        <w:rPr>
          <w:color w:val="231F20"/>
        </w:rPr>
        <w:t>the</w:t>
      </w:r>
      <w:r>
        <w:rPr>
          <w:color w:val="231F20"/>
          <w:spacing w:val="-9"/>
        </w:rPr>
        <w:t xml:space="preserve"> </w:t>
      </w:r>
      <w:r>
        <w:rPr>
          <w:color w:val="231F20"/>
        </w:rPr>
        <w:t>Guarantor</w:t>
      </w:r>
      <w:r>
        <w:rPr>
          <w:color w:val="231F20"/>
          <w:spacing w:val="-9"/>
        </w:rPr>
        <w:t xml:space="preserve"> </w:t>
      </w:r>
      <w:r>
        <w:rPr>
          <w:color w:val="231F20"/>
        </w:rPr>
        <w:t>of</w:t>
      </w:r>
      <w:r>
        <w:rPr>
          <w:color w:val="231F20"/>
          <w:spacing w:val="-9"/>
        </w:rPr>
        <w:t xml:space="preserve"> </w:t>
      </w:r>
      <w:r>
        <w:rPr>
          <w:color w:val="231F20"/>
        </w:rPr>
        <w:t>a</w:t>
      </w:r>
      <w:r>
        <w:rPr>
          <w:color w:val="231F20"/>
          <w:spacing w:val="-9"/>
        </w:rPr>
        <w:t xml:space="preserve"> </w:t>
      </w:r>
      <w:r>
        <w:rPr>
          <w:color w:val="231F20"/>
        </w:rPr>
        <w:t>certiﬁcate</w:t>
      </w:r>
      <w:r>
        <w:rPr>
          <w:color w:val="231F20"/>
          <w:spacing w:val="-9"/>
        </w:rPr>
        <w:t xml:space="preserve"> </w:t>
      </w:r>
      <w:r>
        <w:rPr>
          <w:color w:val="231F20"/>
        </w:rPr>
        <w:t>from the</w:t>
      </w:r>
      <w:r>
        <w:rPr>
          <w:color w:val="231F20"/>
          <w:spacing w:val="-14"/>
        </w:rPr>
        <w:t xml:space="preserve"> </w:t>
      </w:r>
      <w:r>
        <w:rPr>
          <w:color w:val="231F20"/>
        </w:rPr>
        <w:t>Beneﬁciary's</w:t>
      </w:r>
      <w:r>
        <w:rPr>
          <w:color w:val="231F20"/>
          <w:spacing w:val="-14"/>
        </w:rPr>
        <w:t xml:space="preserve"> </w:t>
      </w:r>
      <w:r>
        <w:rPr>
          <w:color w:val="231F20"/>
        </w:rPr>
        <w:t>bank</w:t>
      </w:r>
      <w:r>
        <w:rPr>
          <w:color w:val="231F20"/>
          <w:spacing w:val="-14"/>
        </w:rPr>
        <w:t xml:space="preserve"> </w:t>
      </w:r>
      <w:r>
        <w:rPr>
          <w:color w:val="231F20"/>
        </w:rPr>
        <w:t>stating</w:t>
      </w:r>
      <w:r>
        <w:rPr>
          <w:color w:val="231F20"/>
          <w:spacing w:val="-14"/>
        </w:rPr>
        <w:t xml:space="preserve"> </w:t>
      </w:r>
      <w:r>
        <w:rPr>
          <w:color w:val="231F20"/>
        </w:rPr>
        <w:t>that</w:t>
      </w:r>
      <w:r>
        <w:rPr>
          <w:color w:val="231F20"/>
          <w:spacing w:val="-14"/>
        </w:rPr>
        <w:t xml:space="preserve"> </w:t>
      </w:r>
      <w:r>
        <w:rPr>
          <w:color w:val="231F20"/>
        </w:rPr>
        <w:t>the</w:t>
      </w:r>
      <w:r>
        <w:rPr>
          <w:color w:val="231F20"/>
          <w:spacing w:val="-14"/>
        </w:rPr>
        <w:t xml:space="preserve"> </w:t>
      </w:r>
      <w:r>
        <w:rPr>
          <w:color w:val="231F20"/>
        </w:rPr>
        <w:t>second</w:t>
      </w:r>
      <w:r>
        <w:rPr>
          <w:color w:val="231F20"/>
          <w:spacing w:val="-14"/>
        </w:rPr>
        <w:t xml:space="preserve"> </w:t>
      </w:r>
      <w:r>
        <w:rPr>
          <w:color w:val="231F20"/>
        </w:rPr>
        <w:t>half</w:t>
      </w:r>
      <w:r>
        <w:rPr>
          <w:color w:val="231F20"/>
          <w:spacing w:val="-14"/>
        </w:rPr>
        <w:t xml:space="preserve"> </w:t>
      </w:r>
      <w:r>
        <w:rPr>
          <w:color w:val="231F20"/>
        </w:rPr>
        <w:t>of</w:t>
      </w:r>
      <w:r>
        <w:rPr>
          <w:color w:val="231F20"/>
          <w:spacing w:val="-14"/>
        </w:rPr>
        <w:t xml:space="preserve"> </w:t>
      </w:r>
      <w:r>
        <w:rPr>
          <w:color w:val="231F20"/>
        </w:rPr>
        <w:t>the</w:t>
      </w:r>
      <w:r>
        <w:rPr>
          <w:color w:val="231F20"/>
          <w:spacing w:val="-14"/>
        </w:rPr>
        <w:t xml:space="preserve"> </w:t>
      </w:r>
      <w:r>
        <w:rPr>
          <w:color w:val="231F20"/>
        </w:rPr>
        <w:t>Retention</w:t>
      </w:r>
      <w:r>
        <w:rPr>
          <w:color w:val="231F20"/>
          <w:spacing w:val="-14"/>
        </w:rPr>
        <w:t xml:space="preserve"> </w:t>
      </w:r>
      <w:r>
        <w:rPr>
          <w:color w:val="231F20"/>
        </w:rPr>
        <w:t>Money</w:t>
      </w:r>
      <w:r>
        <w:rPr>
          <w:color w:val="231F20"/>
          <w:spacing w:val="-14"/>
        </w:rPr>
        <w:t xml:space="preserve"> </w:t>
      </w:r>
      <w:r>
        <w:rPr>
          <w:color w:val="231F20"/>
        </w:rPr>
        <w:t>as</w:t>
      </w:r>
      <w:r>
        <w:rPr>
          <w:color w:val="231F20"/>
          <w:spacing w:val="-14"/>
        </w:rPr>
        <w:t xml:space="preserve"> </w:t>
      </w:r>
      <w:r>
        <w:rPr>
          <w:color w:val="231F20"/>
        </w:rPr>
        <w:t>referred</w:t>
      </w:r>
      <w:r>
        <w:rPr>
          <w:color w:val="231F20"/>
          <w:spacing w:val="-14"/>
        </w:rPr>
        <w:t xml:space="preserve"> </w:t>
      </w:r>
      <w:r>
        <w:rPr>
          <w:color w:val="231F20"/>
        </w:rPr>
        <w:t>to</w:t>
      </w:r>
      <w:r>
        <w:rPr>
          <w:color w:val="231F20"/>
          <w:spacing w:val="-14"/>
        </w:rPr>
        <w:t xml:space="preserve"> </w:t>
      </w:r>
      <w:r>
        <w:rPr>
          <w:color w:val="231F20"/>
        </w:rPr>
        <w:t>above</w:t>
      </w:r>
      <w:r>
        <w:rPr>
          <w:color w:val="231F20"/>
          <w:spacing w:val="-14"/>
        </w:rPr>
        <w:t xml:space="preserve"> </w:t>
      </w:r>
      <w:r>
        <w:rPr>
          <w:color w:val="231F20"/>
        </w:rPr>
        <w:t>has</w:t>
      </w:r>
      <w:r>
        <w:rPr>
          <w:color w:val="231F20"/>
          <w:spacing w:val="-14"/>
        </w:rPr>
        <w:t xml:space="preserve"> </w:t>
      </w:r>
      <w:r>
        <w:rPr>
          <w:color w:val="231F20"/>
        </w:rPr>
        <w:t>been</w:t>
      </w:r>
      <w:r>
        <w:rPr>
          <w:color w:val="231F20"/>
          <w:spacing w:val="-14"/>
        </w:rPr>
        <w:t xml:space="preserve"> </w:t>
      </w:r>
      <w:r>
        <w:rPr>
          <w:color w:val="231F20"/>
        </w:rPr>
        <w:t xml:space="preserve">credited to the Contractor on </w:t>
      </w:r>
      <w:r w:rsidR="0064617A">
        <w:rPr>
          <w:color w:val="231F20"/>
        </w:rPr>
        <w:t xml:space="preserve">its </w:t>
      </w:r>
      <w:r w:rsidR="0064617A">
        <w:rPr>
          <w:color w:val="231F20"/>
          <w:spacing w:val="25"/>
        </w:rPr>
        <w:t>account</w:t>
      </w:r>
      <w:r>
        <w:rPr>
          <w:color w:val="231F20"/>
          <w:spacing w:val="15"/>
        </w:rPr>
        <w:t xml:space="preserve"> </w:t>
      </w:r>
      <w:r>
        <w:rPr>
          <w:color w:val="231F20"/>
        </w:rPr>
        <w:t>number</w:t>
      </w:r>
      <w:r>
        <w:rPr>
          <w:color w:val="231F20"/>
          <w:u w:val="single" w:color="221E1F"/>
        </w:rPr>
        <w:t xml:space="preserve"> </w:t>
      </w:r>
      <w:r>
        <w:rPr>
          <w:color w:val="231F20"/>
          <w:u w:val="single" w:color="221E1F"/>
        </w:rPr>
        <w:tab/>
      </w:r>
      <w:r>
        <w:rPr>
          <w:color w:val="231F20"/>
        </w:rPr>
        <w:t>at</w:t>
      </w:r>
      <w:r>
        <w:rPr>
          <w:color w:val="231F20"/>
          <w:u w:val="single" w:color="221E1F"/>
        </w:rPr>
        <w:t xml:space="preserve"> </w:t>
      </w:r>
      <w:r>
        <w:rPr>
          <w:color w:val="231F20"/>
          <w:u w:val="single" w:color="221E1F"/>
        </w:rPr>
        <w:tab/>
      </w:r>
      <w:r>
        <w:rPr>
          <w:i/>
          <w:color w:val="231F20"/>
        </w:rPr>
        <w:t>[insert name and address of Applicant's</w:t>
      </w:r>
      <w:r>
        <w:rPr>
          <w:i/>
          <w:color w:val="231F20"/>
          <w:spacing w:val="-23"/>
        </w:rPr>
        <w:t xml:space="preserve"> </w:t>
      </w:r>
      <w:r>
        <w:rPr>
          <w:i/>
          <w:color w:val="231F20"/>
        </w:rPr>
        <w:t>bank]</w:t>
      </w:r>
      <w:r>
        <w:rPr>
          <w:color w:val="231F20"/>
        </w:rPr>
        <w:t>.</w:t>
      </w:r>
    </w:p>
    <w:p w14:paraId="26F572E0" w14:textId="77777777" w:rsidR="005F5B22" w:rsidRDefault="00B0057A" w:rsidP="0007468A">
      <w:pPr>
        <w:pStyle w:val="BodyText"/>
        <w:spacing w:before="240" w:line="230" w:lineRule="auto"/>
        <w:ind w:left="680" w:right="720" w:hanging="552"/>
        <w:jc w:val="both"/>
      </w:pPr>
      <w:r>
        <w:rPr>
          <w:color w:val="231F20"/>
        </w:rPr>
        <w:t>5.</w:t>
      </w:r>
      <w:r>
        <w:rPr>
          <w:color w:val="231F20"/>
          <w:spacing w:val="10"/>
        </w:rPr>
        <w:t xml:space="preserve"> </w:t>
      </w:r>
      <w:r>
        <w:rPr>
          <w:color w:val="231F20"/>
        </w:rPr>
        <w:t>This guarantee shall expire no later than the …........................... Day of ….........................….…, 2.................…</w:t>
      </w:r>
      <w:r>
        <w:rPr>
          <w:color w:val="231F20"/>
          <w:position w:val="11"/>
          <w:sz w:val="11"/>
        </w:rPr>
        <w:t>2</w:t>
      </w:r>
      <w:r>
        <w:rPr>
          <w:color w:val="231F20"/>
        </w:rPr>
        <w:t>, and</w:t>
      </w:r>
      <w:r>
        <w:rPr>
          <w:color w:val="231F20"/>
          <w:spacing w:val="-24"/>
        </w:rPr>
        <w:t xml:space="preserve"> </w:t>
      </w:r>
      <w:r>
        <w:rPr>
          <w:color w:val="231F20"/>
        </w:rPr>
        <w:t>any</w:t>
      </w:r>
      <w:r>
        <w:rPr>
          <w:color w:val="231F20"/>
          <w:spacing w:val="-24"/>
        </w:rPr>
        <w:t xml:space="preserve"> </w:t>
      </w:r>
      <w:r>
        <w:rPr>
          <w:color w:val="231F20"/>
        </w:rPr>
        <w:t>demand</w:t>
      </w:r>
      <w:r>
        <w:rPr>
          <w:color w:val="231F20"/>
          <w:spacing w:val="-24"/>
        </w:rPr>
        <w:t xml:space="preserve"> </w:t>
      </w:r>
      <w:r>
        <w:rPr>
          <w:color w:val="231F20"/>
        </w:rPr>
        <w:t>for</w:t>
      </w:r>
      <w:r>
        <w:rPr>
          <w:color w:val="231F20"/>
          <w:spacing w:val="-24"/>
        </w:rPr>
        <w:t xml:space="preserve"> </w:t>
      </w:r>
      <w:r>
        <w:rPr>
          <w:color w:val="231F20"/>
        </w:rPr>
        <w:t>payment</w:t>
      </w:r>
      <w:r>
        <w:rPr>
          <w:color w:val="231F20"/>
          <w:spacing w:val="-24"/>
        </w:rPr>
        <w:t xml:space="preserve"> </w:t>
      </w:r>
      <w:r>
        <w:rPr>
          <w:color w:val="231F20"/>
        </w:rPr>
        <w:t>under</w:t>
      </w:r>
      <w:r>
        <w:rPr>
          <w:color w:val="231F20"/>
          <w:spacing w:val="-24"/>
        </w:rPr>
        <w:t xml:space="preserve"> </w:t>
      </w:r>
      <w:r>
        <w:rPr>
          <w:color w:val="231F20"/>
        </w:rPr>
        <w:t>it</w:t>
      </w:r>
      <w:r>
        <w:rPr>
          <w:color w:val="231F20"/>
          <w:spacing w:val="-24"/>
        </w:rPr>
        <w:t xml:space="preserve"> </w:t>
      </w:r>
      <w:r>
        <w:rPr>
          <w:color w:val="231F20"/>
        </w:rPr>
        <w:t>must</w:t>
      </w:r>
      <w:r>
        <w:rPr>
          <w:color w:val="231F20"/>
          <w:spacing w:val="-24"/>
        </w:rPr>
        <w:t xml:space="preserve"> </w:t>
      </w:r>
      <w:r>
        <w:rPr>
          <w:color w:val="231F20"/>
        </w:rPr>
        <w:t>be</w:t>
      </w:r>
      <w:r>
        <w:rPr>
          <w:color w:val="231F20"/>
          <w:spacing w:val="-24"/>
        </w:rPr>
        <w:t xml:space="preserve"> </w:t>
      </w:r>
      <w:r>
        <w:rPr>
          <w:color w:val="231F20"/>
        </w:rPr>
        <w:t>received</w:t>
      </w:r>
      <w:r>
        <w:rPr>
          <w:color w:val="231F20"/>
          <w:spacing w:val="-24"/>
        </w:rPr>
        <w:t xml:space="preserve"> </w:t>
      </w:r>
      <w:r>
        <w:rPr>
          <w:color w:val="231F20"/>
        </w:rPr>
        <w:t>by</w:t>
      </w:r>
      <w:r>
        <w:rPr>
          <w:color w:val="231F20"/>
          <w:spacing w:val="-23"/>
        </w:rPr>
        <w:t xml:space="preserve"> </w:t>
      </w:r>
      <w:r>
        <w:rPr>
          <w:color w:val="231F20"/>
        </w:rPr>
        <w:t>us</w:t>
      </w:r>
      <w:r>
        <w:rPr>
          <w:color w:val="231F20"/>
          <w:spacing w:val="-23"/>
        </w:rPr>
        <w:t xml:space="preserve"> </w:t>
      </w:r>
      <w:r>
        <w:rPr>
          <w:color w:val="231F20"/>
        </w:rPr>
        <w:t>at</w:t>
      </w:r>
      <w:r>
        <w:rPr>
          <w:color w:val="231F20"/>
          <w:spacing w:val="-24"/>
        </w:rPr>
        <w:t xml:space="preserve"> </w:t>
      </w:r>
      <w:r>
        <w:rPr>
          <w:color w:val="231F20"/>
        </w:rPr>
        <w:t>the</w:t>
      </w:r>
      <w:r>
        <w:rPr>
          <w:color w:val="231F20"/>
          <w:spacing w:val="-24"/>
        </w:rPr>
        <w:t xml:space="preserve"> </w:t>
      </w:r>
      <w:r>
        <w:rPr>
          <w:color w:val="231F20"/>
        </w:rPr>
        <w:t>ofﬁce</w:t>
      </w:r>
      <w:r>
        <w:rPr>
          <w:color w:val="231F20"/>
          <w:spacing w:val="-24"/>
        </w:rPr>
        <w:t xml:space="preserve"> </w:t>
      </w:r>
      <w:r>
        <w:rPr>
          <w:color w:val="231F20"/>
        </w:rPr>
        <w:t>indicated</w:t>
      </w:r>
      <w:r>
        <w:rPr>
          <w:color w:val="231F20"/>
          <w:spacing w:val="-24"/>
        </w:rPr>
        <w:t xml:space="preserve"> </w:t>
      </w:r>
      <w:r>
        <w:rPr>
          <w:color w:val="231F20"/>
        </w:rPr>
        <w:t>above</w:t>
      </w:r>
      <w:r>
        <w:rPr>
          <w:color w:val="231F20"/>
          <w:spacing w:val="-24"/>
        </w:rPr>
        <w:t xml:space="preserve"> </w:t>
      </w:r>
      <w:r>
        <w:rPr>
          <w:color w:val="231F20"/>
        </w:rPr>
        <w:t>on</w:t>
      </w:r>
      <w:r>
        <w:rPr>
          <w:color w:val="231F20"/>
          <w:spacing w:val="-24"/>
        </w:rPr>
        <w:t xml:space="preserve"> </w:t>
      </w:r>
      <w:r>
        <w:rPr>
          <w:color w:val="231F20"/>
        </w:rPr>
        <w:t>or</w:t>
      </w:r>
      <w:r>
        <w:rPr>
          <w:color w:val="231F20"/>
          <w:spacing w:val="-23"/>
        </w:rPr>
        <w:t xml:space="preserve"> </w:t>
      </w:r>
      <w:r>
        <w:rPr>
          <w:color w:val="231F20"/>
        </w:rPr>
        <w:t>before</w:t>
      </w:r>
      <w:r>
        <w:rPr>
          <w:color w:val="231F20"/>
          <w:spacing w:val="-24"/>
        </w:rPr>
        <w:t xml:space="preserve"> </w:t>
      </w:r>
      <w:r>
        <w:rPr>
          <w:color w:val="231F20"/>
        </w:rPr>
        <w:t>that</w:t>
      </w:r>
      <w:r>
        <w:rPr>
          <w:color w:val="231F20"/>
          <w:spacing w:val="-24"/>
        </w:rPr>
        <w:t xml:space="preserve"> </w:t>
      </w:r>
      <w:r>
        <w:rPr>
          <w:color w:val="231F20"/>
        </w:rPr>
        <w:t>date.</w:t>
      </w:r>
    </w:p>
    <w:p w14:paraId="3144BD77" w14:textId="77777777" w:rsidR="005F5B22" w:rsidRDefault="00B0057A" w:rsidP="0007468A">
      <w:pPr>
        <w:pStyle w:val="BodyText"/>
        <w:spacing w:before="245" w:line="230" w:lineRule="auto"/>
        <w:ind w:left="680" w:right="720" w:hanging="552"/>
        <w:jc w:val="both"/>
      </w:pPr>
      <w:r>
        <w:rPr>
          <w:color w:val="231F20"/>
        </w:rPr>
        <w:t>6.    The</w:t>
      </w:r>
      <w:r>
        <w:rPr>
          <w:color w:val="231F20"/>
          <w:spacing w:val="-22"/>
        </w:rPr>
        <w:t xml:space="preserve"> </w:t>
      </w:r>
      <w:r>
        <w:rPr>
          <w:color w:val="231F20"/>
        </w:rPr>
        <w:t>Guarantor</w:t>
      </w:r>
      <w:r>
        <w:rPr>
          <w:color w:val="231F20"/>
          <w:spacing w:val="-22"/>
        </w:rPr>
        <w:t xml:space="preserve"> </w:t>
      </w:r>
      <w:r>
        <w:rPr>
          <w:color w:val="231F20"/>
        </w:rPr>
        <w:t>agrees</w:t>
      </w:r>
      <w:r>
        <w:rPr>
          <w:color w:val="231F20"/>
          <w:spacing w:val="-22"/>
        </w:rPr>
        <w:t xml:space="preserve"> </w:t>
      </w:r>
      <w:r>
        <w:rPr>
          <w:color w:val="231F20"/>
        </w:rPr>
        <w:t>to</w:t>
      </w:r>
      <w:r>
        <w:rPr>
          <w:color w:val="231F20"/>
          <w:spacing w:val="-22"/>
        </w:rPr>
        <w:t xml:space="preserve"> </w:t>
      </w:r>
      <w:r>
        <w:rPr>
          <w:color w:val="231F20"/>
        </w:rPr>
        <w:t>a</w:t>
      </w:r>
      <w:r>
        <w:rPr>
          <w:color w:val="231F20"/>
          <w:spacing w:val="-22"/>
        </w:rPr>
        <w:t xml:space="preserve"> </w:t>
      </w:r>
      <w:r>
        <w:rPr>
          <w:color w:val="231F20"/>
        </w:rPr>
        <w:t>one-time</w:t>
      </w:r>
      <w:r>
        <w:rPr>
          <w:color w:val="231F20"/>
          <w:spacing w:val="-22"/>
        </w:rPr>
        <w:t xml:space="preserve"> </w:t>
      </w:r>
      <w:r>
        <w:rPr>
          <w:color w:val="231F20"/>
        </w:rPr>
        <w:t>extension</w:t>
      </w:r>
      <w:r>
        <w:rPr>
          <w:color w:val="231F20"/>
          <w:spacing w:val="-22"/>
        </w:rPr>
        <w:t xml:space="preserve"> </w:t>
      </w:r>
      <w:r>
        <w:rPr>
          <w:color w:val="231F20"/>
        </w:rPr>
        <w:t>of</w:t>
      </w:r>
      <w:r>
        <w:rPr>
          <w:color w:val="231F20"/>
          <w:spacing w:val="-22"/>
        </w:rPr>
        <w:t xml:space="preserve"> </w:t>
      </w:r>
      <w:r>
        <w:rPr>
          <w:color w:val="231F20"/>
        </w:rPr>
        <w:t>this</w:t>
      </w:r>
      <w:r>
        <w:rPr>
          <w:color w:val="231F20"/>
          <w:spacing w:val="-22"/>
        </w:rPr>
        <w:t xml:space="preserve"> </w:t>
      </w:r>
      <w:r>
        <w:rPr>
          <w:color w:val="231F20"/>
        </w:rPr>
        <w:t>guarantee</w:t>
      </w:r>
      <w:r>
        <w:rPr>
          <w:color w:val="231F20"/>
          <w:spacing w:val="-22"/>
        </w:rPr>
        <w:t xml:space="preserve"> </w:t>
      </w:r>
      <w:r>
        <w:rPr>
          <w:color w:val="231F20"/>
        </w:rPr>
        <w:t>for</w:t>
      </w:r>
      <w:r>
        <w:rPr>
          <w:color w:val="231F20"/>
          <w:spacing w:val="-22"/>
        </w:rPr>
        <w:t xml:space="preserve"> </w:t>
      </w:r>
      <w:r>
        <w:rPr>
          <w:color w:val="231F20"/>
        </w:rPr>
        <w:t>a</w:t>
      </w:r>
      <w:r>
        <w:rPr>
          <w:color w:val="231F20"/>
          <w:spacing w:val="-22"/>
        </w:rPr>
        <w:t xml:space="preserve"> </w:t>
      </w:r>
      <w:r>
        <w:rPr>
          <w:color w:val="231F20"/>
        </w:rPr>
        <w:t>period</w:t>
      </w:r>
      <w:r>
        <w:rPr>
          <w:color w:val="231F20"/>
          <w:spacing w:val="-22"/>
        </w:rPr>
        <w:t xml:space="preserve"> </w:t>
      </w:r>
      <w:r>
        <w:rPr>
          <w:color w:val="231F20"/>
        </w:rPr>
        <w:t>not</w:t>
      </w:r>
      <w:r>
        <w:rPr>
          <w:color w:val="231F20"/>
          <w:spacing w:val="-22"/>
        </w:rPr>
        <w:t xml:space="preserve"> </w:t>
      </w:r>
      <w:r>
        <w:rPr>
          <w:color w:val="231F20"/>
        </w:rPr>
        <w:t>to</w:t>
      </w:r>
      <w:r>
        <w:rPr>
          <w:color w:val="231F20"/>
          <w:spacing w:val="-22"/>
        </w:rPr>
        <w:t xml:space="preserve"> </w:t>
      </w:r>
      <w:r>
        <w:rPr>
          <w:color w:val="231F20"/>
        </w:rPr>
        <w:t>exceed</w:t>
      </w:r>
      <w:r>
        <w:rPr>
          <w:color w:val="231F20"/>
          <w:spacing w:val="-22"/>
        </w:rPr>
        <w:t xml:space="preserve"> </w:t>
      </w:r>
      <w:r>
        <w:rPr>
          <w:i/>
          <w:color w:val="231F20"/>
        </w:rPr>
        <w:t>[six</w:t>
      </w:r>
      <w:r>
        <w:rPr>
          <w:i/>
          <w:color w:val="231F20"/>
          <w:spacing w:val="-22"/>
        </w:rPr>
        <w:t xml:space="preserve"> </w:t>
      </w:r>
      <w:r>
        <w:rPr>
          <w:i/>
          <w:color w:val="231F20"/>
        </w:rPr>
        <w:t>months]</w:t>
      </w:r>
      <w:r>
        <w:rPr>
          <w:i/>
          <w:color w:val="231F20"/>
          <w:spacing w:val="-22"/>
        </w:rPr>
        <w:t xml:space="preserve"> </w:t>
      </w:r>
      <w:r>
        <w:rPr>
          <w:i/>
          <w:color w:val="231F20"/>
        </w:rPr>
        <w:t>[one</w:t>
      </w:r>
      <w:r>
        <w:rPr>
          <w:i/>
          <w:color w:val="231F20"/>
          <w:spacing w:val="-22"/>
        </w:rPr>
        <w:t xml:space="preserve"> </w:t>
      </w:r>
      <w:r>
        <w:rPr>
          <w:i/>
          <w:color w:val="231F20"/>
        </w:rPr>
        <w:t xml:space="preserve">year], </w:t>
      </w:r>
      <w:r>
        <w:rPr>
          <w:color w:val="231F20"/>
        </w:rPr>
        <w:t>in</w:t>
      </w:r>
      <w:r>
        <w:rPr>
          <w:color w:val="231F20"/>
          <w:spacing w:val="-13"/>
        </w:rPr>
        <w:t xml:space="preserve"> </w:t>
      </w:r>
      <w:r>
        <w:rPr>
          <w:color w:val="231F20"/>
        </w:rPr>
        <w:t>response</w:t>
      </w:r>
      <w:r>
        <w:rPr>
          <w:color w:val="231F20"/>
          <w:spacing w:val="-13"/>
        </w:rPr>
        <w:t xml:space="preserve"> </w:t>
      </w:r>
      <w:r>
        <w:rPr>
          <w:color w:val="231F20"/>
        </w:rPr>
        <w:t>to</w:t>
      </w:r>
      <w:r>
        <w:rPr>
          <w:color w:val="231F20"/>
          <w:spacing w:val="-13"/>
        </w:rPr>
        <w:t xml:space="preserve"> </w:t>
      </w:r>
      <w:r>
        <w:rPr>
          <w:color w:val="231F20"/>
        </w:rPr>
        <w:t>the</w:t>
      </w:r>
      <w:r>
        <w:rPr>
          <w:color w:val="231F20"/>
          <w:spacing w:val="-13"/>
        </w:rPr>
        <w:t xml:space="preserve"> </w:t>
      </w:r>
      <w:r>
        <w:rPr>
          <w:color w:val="231F20"/>
        </w:rPr>
        <w:t>Beneﬁciary's</w:t>
      </w:r>
      <w:r>
        <w:rPr>
          <w:color w:val="231F20"/>
          <w:spacing w:val="-13"/>
        </w:rPr>
        <w:t xml:space="preserve"> </w:t>
      </w:r>
      <w:r>
        <w:rPr>
          <w:color w:val="231F20"/>
        </w:rPr>
        <w:t>written</w:t>
      </w:r>
      <w:r>
        <w:rPr>
          <w:color w:val="231F20"/>
          <w:spacing w:val="-13"/>
        </w:rPr>
        <w:t xml:space="preserve"> </w:t>
      </w:r>
      <w:r>
        <w:rPr>
          <w:color w:val="231F20"/>
        </w:rPr>
        <w:t>request</w:t>
      </w:r>
      <w:r>
        <w:rPr>
          <w:color w:val="231F20"/>
          <w:spacing w:val="-13"/>
        </w:rPr>
        <w:t xml:space="preserve"> </w:t>
      </w:r>
      <w:r>
        <w:rPr>
          <w:color w:val="231F20"/>
        </w:rPr>
        <w:t>for</w:t>
      </w:r>
      <w:r>
        <w:rPr>
          <w:color w:val="231F20"/>
          <w:spacing w:val="-13"/>
        </w:rPr>
        <w:t xml:space="preserve"> </w:t>
      </w:r>
      <w:r>
        <w:rPr>
          <w:color w:val="231F20"/>
        </w:rPr>
        <w:t>such</w:t>
      </w:r>
      <w:r>
        <w:rPr>
          <w:color w:val="231F20"/>
          <w:spacing w:val="-13"/>
        </w:rPr>
        <w:t xml:space="preserve"> </w:t>
      </w:r>
      <w:r>
        <w:rPr>
          <w:color w:val="231F20"/>
        </w:rPr>
        <w:t>extension,</w:t>
      </w:r>
      <w:r>
        <w:rPr>
          <w:color w:val="231F20"/>
          <w:spacing w:val="-13"/>
        </w:rPr>
        <w:t xml:space="preserve"> </w:t>
      </w:r>
      <w:r>
        <w:rPr>
          <w:color w:val="231F20"/>
        </w:rPr>
        <w:t>such</w:t>
      </w:r>
      <w:r>
        <w:rPr>
          <w:color w:val="231F20"/>
          <w:spacing w:val="-13"/>
        </w:rPr>
        <w:t xml:space="preserve"> </w:t>
      </w:r>
      <w:r>
        <w:rPr>
          <w:color w:val="231F20"/>
        </w:rPr>
        <w:t>request</w:t>
      </w:r>
      <w:r>
        <w:rPr>
          <w:color w:val="231F20"/>
          <w:spacing w:val="-13"/>
        </w:rPr>
        <w:t xml:space="preserve"> </w:t>
      </w:r>
      <w:r>
        <w:rPr>
          <w:color w:val="231F20"/>
        </w:rPr>
        <w:t>to</w:t>
      </w:r>
      <w:r>
        <w:rPr>
          <w:color w:val="231F20"/>
          <w:spacing w:val="-13"/>
        </w:rPr>
        <w:t xml:space="preserve"> </w:t>
      </w:r>
      <w:r>
        <w:rPr>
          <w:color w:val="231F20"/>
        </w:rPr>
        <w:t>be</w:t>
      </w:r>
      <w:r>
        <w:rPr>
          <w:color w:val="231F20"/>
          <w:spacing w:val="-13"/>
        </w:rPr>
        <w:t xml:space="preserve"> </w:t>
      </w:r>
      <w:r>
        <w:rPr>
          <w:color w:val="231F20"/>
        </w:rPr>
        <w:t>presented</w:t>
      </w:r>
      <w:r>
        <w:rPr>
          <w:color w:val="231F20"/>
          <w:spacing w:val="-13"/>
        </w:rPr>
        <w:t xml:space="preserve"> </w:t>
      </w:r>
      <w:r>
        <w:rPr>
          <w:color w:val="231F20"/>
        </w:rPr>
        <w:t>to</w:t>
      </w:r>
      <w:r>
        <w:rPr>
          <w:color w:val="231F20"/>
          <w:spacing w:val="-13"/>
        </w:rPr>
        <w:t xml:space="preserve"> </w:t>
      </w:r>
      <w:r>
        <w:rPr>
          <w:color w:val="231F20"/>
        </w:rPr>
        <w:t>the</w:t>
      </w:r>
      <w:r>
        <w:rPr>
          <w:color w:val="231F20"/>
          <w:spacing w:val="-13"/>
        </w:rPr>
        <w:t xml:space="preserve"> </w:t>
      </w:r>
      <w:r>
        <w:rPr>
          <w:color w:val="231F20"/>
        </w:rPr>
        <w:t>Guarantor before</w:t>
      </w:r>
      <w:r>
        <w:rPr>
          <w:color w:val="231F20"/>
          <w:spacing w:val="-23"/>
        </w:rPr>
        <w:t xml:space="preserve"> </w:t>
      </w:r>
      <w:r>
        <w:rPr>
          <w:color w:val="231F20"/>
        </w:rPr>
        <w:t>the</w:t>
      </w:r>
      <w:r>
        <w:rPr>
          <w:color w:val="231F20"/>
          <w:spacing w:val="-23"/>
        </w:rPr>
        <w:t xml:space="preserve"> </w:t>
      </w:r>
      <w:r>
        <w:rPr>
          <w:color w:val="231F20"/>
        </w:rPr>
        <w:t>expiry</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guarantee.</w:t>
      </w:r>
    </w:p>
    <w:p w14:paraId="352539A6" w14:textId="77777777" w:rsidR="005F5B22" w:rsidRDefault="005F5B22" w:rsidP="0007468A">
      <w:pPr>
        <w:pStyle w:val="BodyText"/>
        <w:ind w:right="720"/>
        <w:rPr>
          <w:sz w:val="20"/>
        </w:rPr>
      </w:pPr>
    </w:p>
    <w:p w14:paraId="702170B7" w14:textId="77777777" w:rsidR="005F5B22" w:rsidRDefault="005F5B22" w:rsidP="0007468A">
      <w:pPr>
        <w:pStyle w:val="BodyText"/>
        <w:ind w:right="720"/>
        <w:rPr>
          <w:sz w:val="20"/>
        </w:rPr>
      </w:pPr>
    </w:p>
    <w:p w14:paraId="4DEE0D66" w14:textId="77777777" w:rsidR="005F5B22" w:rsidRDefault="005F5B22" w:rsidP="0007468A">
      <w:pPr>
        <w:pStyle w:val="BodyText"/>
        <w:ind w:right="720"/>
        <w:rPr>
          <w:sz w:val="20"/>
        </w:rPr>
      </w:pPr>
    </w:p>
    <w:p w14:paraId="4084D1B4" w14:textId="77777777" w:rsidR="005F5B22" w:rsidRDefault="005F5B22" w:rsidP="0007468A">
      <w:pPr>
        <w:pStyle w:val="BodyText"/>
        <w:spacing w:before="3"/>
        <w:ind w:right="720"/>
        <w:rPr>
          <w:sz w:val="24"/>
        </w:rPr>
      </w:pPr>
    </w:p>
    <w:p w14:paraId="426DC374" w14:textId="77777777" w:rsidR="005F5B22" w:rsidRDefault="00B0057A" w:rsidP="0007468A">
      <w:pPr>
        <w:ind w:left="680" w:right="720"/>
      </w:pPr>
      <w:r>
        <w:rPr>
          <w:i/>
          <w:color w:val="231F20"/>
        </w:rPr>
        <w:t>[Name of Authorized Ofﬁcial, signature(s) and seals/stamps</w:t>
      </w:r>
      <w:r>
        <w:rPr>
          <w:color w:val="231F20"/>
        </w:rPr>
        <w:t>]</w:t>
      </w:r>
    </w:p>
    <w:p w14:paraId="07F0038C" w14:textId="77777777" w:rsidR="005F5B22" w:rsidRDefault="005F5B22" w:rsidP="0007468A">
      <w:pPr>
        <w:pStyle w:val="BodyText"/>
        <w:spacing w:before="3"/>
        <w:ind w:right="720"/>
        <w:rPr>
          <w:sz w:val="42"/>
        </w:rPr>
      </w:pPr>
    </w:p>
    <w:p w14:paraId="1DC4D380" w14:textId="77777777" w:rsidR="005F5B22" w:rsidRDefault="00B0057A" w:rsidP="0007468A">
      <w:pPr>
        <w:pStyle w:val="Heading4"/>
        <w:spacing w:line="230" w:lineRule="auto"/>
        <w:ind w:left="680" w:right="720"/>
      </w:pPr>
      <w:r>
        <w:rPr>
          <w:color w:val="231F20"/>
        </w:rPr>
        <w:t>Note: All italicized text (including footnotes) is for use in preparing this form and shall be deleted from the ﬁnal product.</w:t>
      </w:r>
    </w:p>
    <w:p w14:paraId="22F28D79" w14:textId="77777777" w:rsidR="005F5B22" w:rsidRDefault="005F5B22" w:rsidP="0007468A">
      <w:pPr>
        <w:pStyle w:val="BodyText"/>
        <w:ind w:right="720"/>
        <w:rPr>
          <w:b/>
          <w:i/>
          <w:sz w:val="20"/>
        </w:rPr>
      </w:pPr>
    </w:p>
    <w:p w14:paraId="4E2A28BB" w14:textId="77777777" w:rsidR="005F5B22" w:rsidRDefault="005F5B22" w:rsidP="0007468A">
      <w:pPr>
        <w:pStyle w:val="BodyText"/>
        <w:ind w:right="720"/>
        <w:rPr>
          <w:b/>
          <w:i/>
          <w:sz w:val="20"/>
        </w:rPr>
      </w:pPr>
    </w:p>
    <w:p w14:paraId="42697C9A" w14:textId="77777777" w:rsidR="005F5B22" w:rsidRDefault="005F5B22" w:rsidP="0007468A">
      <w:pPr>
        <w:pStyle w:val="BodyText"/>
        <w:ind w:right="720"/>
        <w:rPr>
          <w:b/>
          <w:i/>
          <w:sz w:val="20"/>
        </w:rPr>
      </w:pPr>
    </w:p>
    <w:p w14:paraId="63DE04A6" w14:textId="77777777" w:rsidR="005F5B22" w:rsidRDefault="005F5B22" w:rsidP="0007468A">
      <w:pPr>
        <w:pStyle w:val="BodyText"/>
        <w:ind w:right="720"/>
        <w:rPr>
          <w:b/>
          <w:i/>
          <w:sz w:val="20"/>
        </w:rPr>
      </w:pPr>
    </w:p>
    <w:p w14:paraId="576532F0" w14:textId="77777777" w:rsidR="005F5B22" w:rsidRDefault="005F5B22" w:rsidP="0007468A">
      <w:pPr>
        <w:pStyle w:val="BodyText"/>
        <w:ind w:right="720"/>
        <w:rPr>
          <w:b/>
          <w:i/>
          <w:sz w:val="20"/>
        </w:rPr>
      </w:pPr>
    </w:p>
    <w:p w14:paraId="60600AD6" w14:textId="77777777" w:rsidR="005F5B22" w:rsidRDefault="005F5B22" w:rsidP="0007468A">
      <w:pPr>
        <w:pStyle w:val="BodyText"/>
        <w:ind w:right="720"/>
        <w:rPr>
          <w:b/>
          <w:i/>
          <w:sz w:val="20"/>
        </w:rPr>
      </w:pPr>
    </w:p>
    <w:p w14:paraId="5F8C91ED" w14:textId="6AABC1B1" w:rsidR="005F5B22" w:rsidRDefault="00905708" w:rsidP="0007468A">
      <w:pPr>
        <w:pStyle w:val="BodyText"/>
        <w:spacing w:before="8"/>
        <w:ind w:right="720"/>
        <w:rPr>
          <w:b/>
          <w:i/>
          <w:sz w:val="27"/>
        </w:rPr>
      </w:pPr>
      <w:r>
        <w:rPr>
          <w:noProof/>
        </w:rPr>
        <mc:AlternateContent>
          <mc:Choice Requires="wps">
            <w:drawing>
              <wp:anchor distT="4294967294" distB="4294967294" distL="0" distR="0" simplePos="0" relativeHeight="251608576" behindDoc="0" locked="0" layoutInCell="1" allowOverlap="1" wp14:anchorId="799CF378" wp14:editId="450EFA79">
                <wp:simplePos x="0" y="0"/>
                <wp:positionH relativeFrom="page">
                  <wp:posOffset>539750</wp:posOffset>
                </wp:positionH>
                <wp:positionV relativeFrom="paragraph">
                  <wp:posOffset>230504</wp:posOffset>
                </wp:positionV>
                <wp:extent cx="2686050" cy="0"/>
                <wp:effectExtent l="0" t="0" r="0" b="0"/>
                <wp:wrapTopAndBottom/>
                <wp:docPr id="134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4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AC25D" id="Line 2" o:spid="_x0000_s1026" style="position:absolute;z-index:25160857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42.5pt,18.15pt" to="25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" strokecolor="#231f20" strokeweight=".17628mm">
                <w10:wrap type="topAndBottom" anchorx="page"/>
              </v:line>
            </w:pict>
          </mc:Fallback>
        </mc:AlternateContent>
      </w:r>
    </w:p>
    <w:p w14:paraId="2EC7174D" w14:textId="77777777" w:rsidR="005F5B22" w:rsidRDefault="00B0057A" w:rsidP="0007468A">
      <w:pPr>
        <w:spacing w:before="21" w:line="183" w:lineRule="exact"/>
        <w:ind w:left="129" w:right="720"/>
        <w:rPr>
          <w:i/>
          <w:sz w:val="16"/>
        </w:rPr>
      </w:pPr>
      <w:r>
        <w:rPr>
          <w:i/>
          <w:color w:val="231F20"/>
          <w:position w:val="8"/>
          <w:sz w:val="8"/>
        </w:rPr>
        <w:t>1</w:t>
      </w:r>
      <w:r>
        <w:rPr>
          <w:i/>
          <w:color w:val="231F20"/>
          <w:sz w:val="16"/>
        </w:rPr>
        <w:t>The Guarantor shall insert an amount representing the amount of the second half of the Retention Money.</w:t>
      </w:r>
    </w:p>
    <w:p w14:paraId="26D5B586" w14:textId="77777777" w:rsidR="005F5B22" w:rsidRDefault="00B0057A" w:rsidP="0007468A">
      <w:pPr>
        <w:spacing w:line="230" w:lineRule="auto"/>
        <w:ind w:left="129" w:right="720"/>
        <w:jc w:val="both"/>
        <w:rPr>
          <w:i/>
          <w:sz w:val="16"/>
        </w:rPr>
      </w:pPr>
      <w:r>
        <w:rPr>
          <w:i/>
          <w:color w:val="231F20"/>
          <w:position w:val="8"/>
          <w:sz w:val="8"/>
        </w:rPr>
        <w:t>2</w:t>
      </w:r>
      <w:r>
        <w:rPr>
          <w:i/>
          <w:color w:val="231F20"/>
          <w:sz w:val="16"/>
        </w:rPr>
        <w:t>Insert</w:t>
      </w:r>
      <w:r>
        <w:rPr>
          <w:i/>
          <w:color w:val="231F20"/>
          <w:spacing w:val="-12"/>
          <w:sz w:val="16"/>
        </w:rPr>
        <w:t xml:space="preserve"> </w:t>
      </w:r>
      <w:r>
        <w:rPr>
          <w:i/>
          <w:color w:val="231F20"/>
          <w:sz w:val="16"/>
        </w:rPr>
        <w:t>a</w:t>
      </w:r>
      <w:r>
        <w:rPr>
          <w:i/>
          <w:color w:val="231F20"/>
          <w:spacing w:val="-12"/>
          <w:sz w:val="16"/>
        </w:rPr>
        <w:t xml:space="preserve"> </w:t>
      </w:r>
      <w:r>
        <w:rPr>
          <w:i/>
          <w:color w:val="231F20"/>
          <w:sz w:val="16"/>
        </w:rPr>
        <w:t>date</w:t>
      </w:r>
      <w:r>
        <w:rPr>
          <w:i/>
          <w:color w:val="231F20"/>
          <w:spacing w:val="-12"/>
          <w:sz w:val="16"/>
        </w:rPr>
        <w:t xml:space="preserve"> </w:t>
      </w:r>
      <w:r>
        <w:rPr>
          <w:i/>
          <w:color w:val="231F20"/>
          <w:sz w:val="16"/>
        </w:rPr>
        <w:t>that</w:t>
      </w:r>
      <w:r>
        <w:rPr>
          <w:i/>
          <w:color w:val="231F20"/>
          <w:spacing w:val="-12"/>
          <w:sz w:val="16"/>
        </w:rPr>
        <w:t xml:space="preserve"> </w:t>
      </w:r>
      <w:r>
        <w:rPr>
          <w:i/>
          <w:color w:val="231F20"/>
          <w:sz w:val="16"/>
        </w:rPr>
        <w:t>is</w:t>
      </w:r>
      <w:r>
        <w:rPr>
          <w:i/>
          <w:color w:val="231F20"/>
          <w:spacing w:val="-12"/>
          <w:sz w:val="16"/>
        </w:rPr>
        <w:t xml:space="preserve"> </w:t>
      </w:r>
      <w:r>
        <w:rPr>
          <w:i/>
          <w:color w:val="231F20"/>
          <w:sz w:val="16"/>
        </w:rPr>
        <w:t>twenty-eight</w:t>
      </w:r>
      <w:r>
        <w:rPr>
          <w:i/>
          <w:color w:val="231F20"/>
          <w:spacing w:val="-12"/>
          <w:sz w:val="16"/>
        </w:rPr>
        <w:t xml:space="preserve"> </w:t>
      </w:r>
      <w:r>
        <w:rPr>
          <w:i/>
          <w:color w:val="231F20"/>
          <w:sz w:val="16"/>
        </w:rPr>
        <w:t>days</w:t>
      </w:r>
      <w:r>
        <w:rPr>
          <w:i/>
          <w:color w:val="231F20"/>
          <w:spacing w:val="-12"/>
          <w:sz w:val="16"/>
        </w:rPr>
        <w:t xml:space="preserve"> </w:t>
      </w:r>
      <w:r>
        <w:rPr>
          <w:i/>
          <w:color w:val="231F20"/>
          <w:sz w:val="16"/>
        </w:rPr>
        <w:t>after</w:t>
      </w:r>
      <w:r>
        <w:rPr>
          <w:i/>
          <w:color w:val="231F20"/>
          <w:spacing w:val="-12"/>
          <w:sz w:val="16"/>
        </w:rPr>
        <w:t xml:space="preserve"> </w:t>
      </w:r>
      <w:r>
        <w:rPr>
          <w:i/>
          <w:color w:val="231F20"/>
          <w:sz w:val="16"/>
        </w:rPr>
        <w:t>the</w:t>
      </w:r>
      <w:r>
        <w:rPr>
          <w:i/>
          <w:color w:val="231F20"/>
          <w:spacing w:val="-12"/>
          <w:sz w:val="16"/>
        </w:rPr>
        <w:t xml:space="preserve"> </w:t>
      </w:r>
      <w:r>
        <w:rPr>
          <w:i/>
          <w:color w:val="231F20"/>
          <w:sz w:val="16"/>
        </w:rPr>
        <w:t>expiry</w:t>
      </w:r>
      <w:r>
        <w:rPr>
          <w:i/>
          <w:color w:val="231F20"/>
          <w:spacing w:val="-12"/>
          <w:sz w:val="16"/>
        </w:rPr>
        <w:t xml:space="preserve"> </w:t>
      </w:r>
      <w:r>
        <w:rPr>
          <w:i/>
          <w:color w:val="231F20"/>
          <w:sz w:val="16"/>
        </w:rPr>
        <w:t>of</w:t>
      </w:r>
      <w:r>
        <w:rPr>
          <w:i/>
          <w:color w:val="231F20"/>
          <w:spacing w:val="-12"/>
          <w:sz w:val="16"/>
        </w:rPr>
        <w:t xml:space="preserve"> </w:t>
      </w:r>
      <w:r>
        <w:rPr>
          <w:i/>
          <w:color w:val="231F20"/>
          <w:sz w:val="16"/>
        </w:rPr>
        <w:t>retention</w:t>
      </w:r>
      <w:r>
        <w:rPr>
          <w:i/>
          <w:color w:val="231F20"/>
          <w:spacing w:val="-12"/>
          <w:sz w:val="16"/>
        </w:rPr>
        <w:t xml:space="preserve"> </w:t>
      </w:r>
      <w:r>
        <w:rPr>
          <w:i/>
          <w:color w:val="231F20"/>
          <w:sz w:val="16"/>
        </w:rPr>
        <w:t>period</w:t>
      </w:r>
      <w:r>
        <w:rPr>
          <w:i/>
          <w:color w:val="231F20"/>
          <w:spacing w:val="-12"/>
          <w:sz w:val="16"/>
        </w:rPr>
        <w:t xml:space="preserve"> </w:t>
      </w:r>
      <w:r>
        <w:rPr>
          <w:i/>
          <w:color w:val="231F20"/>
          <w:sz w:val="16"/>
        </w:rPr>
        <w:t>after</w:t>
      </w:r>
      <w:r>
        <w:rPr>
          <w:i/>
          <w:color w:val="231F20"/>
          <w:spacing w:val="-12"/>
          <w:sz w:val="16"/>
        </w:rPr>
        <w:t xml:space="preserve"> </w:t>
      </w:r>
      <w:r>
        <w:rPr>
          <w:i/>
          <w:color w:val="231F20"/>
          <w:sz w:val="16"/>
        </w:rPr>
        <w:t>the</w:t>
      </w:r>
      <w:r>
        <w:rPr>
          <w:i/>
          <w:color w:val="231F20"/>
          <w:spacing w:val="-12"/>
          <w:sz w:val="16"/>
        </w:rPr>
        <w:t xml:space="preserve"> </w:t>
      </w:r>
      <w:r>
        <w:rPr>
          <w:i/>
          <w:color w:val="231F20"/>
          <w:sz w:val="16"/>
        </w:rPr>
        <w:t>actual</w:t>
      </w:r>
      <w:r>
        <w:rPr>
          <w:i/>
          <w:color w:val="231F20"/>
          <w:spacing w:val="-12"/>
          <w:sz w:val="16"/>
        </w:rPr>
        <w:t xml:space="preserve"> </w:t>
      </w:r>
      <w:r>
        <w:rPr>
          <w:i/>
          <w:color w:val="231F20"/>
          <w:sz w:val="16"/>
        </w:rPr>
        <w:t>completion</w:t>
      </w:r>
      <w:r>
        <w:rPr>
          <w:i/>
          <w:color w:val="231F20"/>
          <w:spacing w:val="-12"/>
          <w:sz w:val="16"/>
        </w:rPr>
        <w:t xml:space="preserve"> </w:t>
      </w:r>
      <w:r>
        <w:rPr>
          <w:i/>
          <w:color w:val="231F20"/>
          <w:sz w:val="16"/>
        </w:rPr>
        <w:t>date</w:t>
      </w:r>
      <w:r>
        <w:rPr>
          <w:i/>
          <w:color w:val="231F20"/>
          <w:spacing w:val="-12"/>
          <w:sz w:val="16"/>
        </w:rPr>
        <w:t xml:space="preserve"> </w:t>
      </w:r>
      <w:r>
        <w:rPr>
          <w:i/>
          <w:color w:val="231F20"/>
          <w:sz w:val="16"/>
        </w:rPr>
        <w:t>of</w:t>
      </w:r>
      <w:r>
        <w:rPr>
          <w:i/>
          <w:color w:val="231F20"/>
          <w:spacing w:val="-12"/>
          <w:sz w:val="16"/>
        </w:rPr>
        <w:t xml:space="preserve"> </w:t>
      </w:r>
      <w:r>
        <w:rPr>
          <w:i/>
          <w:color w:val="231F20"/>
          <w:sz w:val="16"/>
        </w:rPr>
        <w:t>the</w:t>
      </w:r>
      <w:r>
        <w:rPr>
          <w:i/>
          <w:color w:val="231F20"/>
          <w:spacing w:val="-12"/>
          <w:sz w:val="16"/>
        </w:rPr>
        <w:t xml:space="preserve"> </w:t>
      </w:r>
      <w:r>
        <w:rPr>
          <w:i/>
          <w:color w:val="231F20"/>
          <w:sz w:val="16"/>
        </w:rPr>
        <w:t>contract.</w:t>
      </w:r>
      <w:r>
        <w:rPr>
          <w:i/>
          <w:color w:val="231F20"/>
          <w:spacing w:val="32"/>
          <w:sz w:val="16"/>
        </w:rPr>
        <w:t xml:space="preserve"> </w:t>
      </w:r>
      <w:r>
        <w:rPr>
          <w:i/>
          <w:color w:val="231F20"/>
          <w:sz w:val="16"/>
        </w:rPr>
        <w:t>The</w:t>
      </w:r>
      <w:r>
        <w:rPr>
          <w:i/>
          <w:color w:val="231F20"/>
          <w:spacing w:val="-12"/>
          <w:sz w:val="16"/>
        </w:rPr>
        <w:t xml:space="preserve"> </w:t>
      </w:r>
      <w:r>
        <w:rPr>
          <w:i/>
          <w:color w:val="231F20"/>
          <w:sz w:val="16"/>
        </w:rPr>
        <w:t>Procuring</w:t>
      </w:r>
      <w:r>
        <w:rPr>
          <w:i/>
          <w:color w:val="231F20"/>
          <w:spacing w:val="-12"/>
          <w:sz w:val="16"/>
        </w:rPr>
        <w:t xml:space="preserve"> </w:t>
      </w:r>
      <w:r>
        <w:rPr>
          <w:i/>
          <w:color w:val="231F20"/>
          <w:sz w:val="16"/>
        </w:rPr>
        <w:t>Entity</w:t>
      </w:r>
      <w:r>
        <w:rPr>
          <w:i/>
          <w:color w:val="231F20"/>
          <w:spacing w:val="-12"/>
          <w:sz w:val="16"/>
        </w:rPr>
        <w:t xml:space="preserve"> </w:t>
      </w:r>
      <w:r>
        <w:rPr>
          <w:i/>
          <w:color w:val="231F20"/>
          <w:sz w:val="16"/>
        </w:rPr>
        <w:t>should</w:t>
      </w:r>
      <w:r>
        <w:rPr>
          <w:i/>
          <w:color w:val="231F20"/>
          <w:spacing w:val="-12"/>
          <w:sz w:val="16"/>
        </w:rPr>
        <w:t xml:space="preserve"> </w:t>
      </w:r>
      <w:r>
        <w:rPr>
          <w:i/>
          <w:color w:val="231F20"/>
          <w:sz w:val="16"/>
        </w:rPr>
        <w:t>note</w:t>
      </w:r>
      <w:r>
        <w:rPr>
          <w:i/>
          <w:color w:val="231F20"/>
          <w:spacing w:val="-12"/>
          <w:sz w:val="16"/>
        </w:rPr>
        <w:t xml:space="preserve"> </w:t>
      </w:r>
      <w:r>
        <w:rPr>
          <w:i/>
          <w:color w:val="231F20"/>
          <w:sz w:val="16"/>
        </w:rPr>
        <w:t>that</w:t>
      </w:r>
      <w:r>
        <w:rPr>
          <w:i/>
          <w:color w:val="231F20"/>
          <w:spacing w:val="-12"/>
          <w:sz w:val="16"/>
        </w:rPr>
        <w:t xml:space="preserve"> </w:t>
      </w:r>
      <w:r>
        <w:rPr>
          <w:i/>
          <w:color w:val="231F20"/>
          <w:sz w:val="16"/>
        </w:rPr>
        <w:t>in the</w:t>
      </w:r>
      <w:r>
        <w:rPr>
          <w:i/>
          <w:color w:val="231F20"/>
          <w:spacing w:val="-11"/>
          <w:sz w:val="16"/>
        </w:rPr>
        <w:t xml:space="preserve"> </w:t>
      </w:r>
      <w:r>
        <w:rPr>
          <w:i/>
          <w:color w:val="231F20"/>
          <w:sz w:val="16"/>
        </w:rPr>
        <w:t>event</w:t>
      </w:r>
      <w:r>
        <w:rPr>
          <w:i/>
          <w:color w:val="231F20"/>
          <w:spacing w:val="-11"/>
          <w:sz w:val="16"/>
        </w:rPr>
        <w:t xml:space="preserve"> </w:t>
      </w:r>
      <w:r>
        <w:rPr>
          <w:i/>
          <w:color w:val="231F20"/>
          <w:sz w:val="16"/>
        </w:rPr>
        <w:t>of</w:t>
      </w:r>
      <w:r>
        <w:rPr>
          <w:i/>
          <w:color w:val="231F20"/>
          <w:spacing w:val="-11"/>
          <w:sz w:val="16"/>
        </w:rPr>
        <w:t xml:space="preserve"> </w:t>
      </w:r>
      <w:r>
        <w:rPr>
          <w:i/>
          <w:color w:val="231F20"/>
          <w:sz w:val="16"/>
        </w:rPr>
        <w:t>an</w:t>
      </w:r>
      <w:r>
        <w:rPr>
          <w:i/>
          <w:color w:val="231F20"/>
          <w:spacing w:val="-11"/>
          <w:sz w:val="16"/>
        </w:rPr>
        <w:t xml:space="preserve"> </w:t>
      </w:r>
      <w:r>
        <w:rPr>
          <w:i/>
          <w:color w:val="231F20"/>
          <w:sz w:val="16"/>
        </w:rPr>
        <w:t>extension</w:t>
      </w:r>
      <w:r>
        <w:rPr>
          <w:i/>
          <w:color w:val="231F20"/>
          <w:spacing w:val="-11"/>
          <w:sz w:val="16"/>
        </w:rPr>
        <w:t xml:space="preserve"> </w:t>
      </w:r>
      <w:r>
        <w:rPr>
          <w:i/>
          <w:color w:val="231F20"/>
          <w:sz w:val="16"/>
        </w:rPr>
        <w:t>of</w:t>
      </w:r>
      <w:r>
        <w:rPr>
          <w:i/>
          <w:color w:val="231F20"/>
          <w:spacing w:val="-11"/>
          <w:sz w:val="16"/>
        </w:rPr>
        <w:t xml:space="preserve"> </w:t>
      </w:r>
      <w:r>
        <w:rPr>
          <w:i/>
          <w:color w:val="231F20"/>
          <w:sz w:val="16"/>
        </w:rPr>
        <w:t>this</w:t>
      </w:r>
      <w:r>
        <w:rPr>
          <w:i/>
          <w:color w:val="231F20"/>
          <w:spacing w:val="-11"/>
          <w:sz w:val="16"/>
        </w:rPr>
        <w:t xml:space="preserve"> </w:t>
      </w:r>
      <w:r>
        <w:rPr>
          <w:i/>
          <w:color w:val="231F20"/>
          <w:sz w:val="16"/>
        </w:rPr>
        <w:t>date</w:t>
      </w:r>
      <w:r>
        <w:rPr>
          <w:i/>
          <w:color w:val="231F20"/>
          <w:spacing w:val="-11"/>
          <w:sz w:val="16"/>
        </w:rPr>
        <w:t xml:space="preserve"> </w:t>
      </w:r>
      <w:r>
        <w:rPr>
          <w:i/>
          <w:color w:val="231F20"/>
          <w:sz w:val="16"/>
        </w:rPr>
        <w:t>for</w:t>
      </w:r>
      <w:r>
        <w:rPr>
          <w:i/>
          <w:color w:val="231F20"/>
          <w:spacing w:val="-11"/>
          <w:sz w:val="16"/>
        </w:rPr>
        <w:t xml:space="preserve"> </w:t>
      </w:r>
      <w:r>
        <w:rPr>
          <w:i/>
          <w:color w:val="231F20"/>
          <w:sz w:val="16"/>
        </w:rPr>
        <w:t>completion</w:t>
      </w:r>
      <w:r>
        <w:rPr>
          <w:i/>
          <w:color w:val="231F20"/>
          <w:spacing w:val="-11"/>
          <w:sz w:val="16"/>
        </w:rPr>
        <w:t xml:space="preserve"> </w:t>
      </w:r>
      <w:r>
        <w:rPr>
          <w:i/>
          <w:color w:val="231F20"/>
          <w:sz w:val="16"/>
        </w:rPr>
        <w:t>of</w:t>
      </w:r>
      <w:r>
        <w:rPr>
          <w:i/>
          <w:color w:val="231F20"/>
          <w:spacing w:val="-11"/>
          <w:sz w:val="16"/>
        </w:rPr>
        <w:t xml:space="preserve"> </w:t>
      </w:r>
      <w:r>
        <w:rPr>
          <w:i/>
          <w:color w:val="231F20"/>
          <w:sz w:val="16"/>
        </w:rPr>
        <w:t>the</w:t>
      </w:r>
      <w:r>
        <w:rPr>
          <w:i/>
          <w:color w:val="231F20"/>
          <w:spacing w:val="-11"/>
          <w:sz w:val="16"/>
        </w:rPr>
        <w:t xml:space="preserve"> </w:t>
      </w:r>
      <w:r>
        <w:rPr>
          <w:i/>
          <w:color w:val="231F20"/>
          <w:sz w:val="16"/>
        </w:rPr>
        <w:t>Contract,</w:t>
      </w:r>
      <w:r>
        <w:rPr>
          <w:i/>
          <w:color w:val="231F20"/>
          <w:spacing w:val="-11"/>
          <w:sz w:val="16"/>
        </w:rPr>
        <w:t xml:space="preserve"> </w:t>
      </w:r>
      <w:r>
        <w:rPr>
          <w:i/>
          <w:color w:val="231F20"/>
          <w:sz w:val="16"/>
        </w:rPr>
        <w:t>the</w:t>
      </w:r>
      <w:r>
        <w:rPr>
          <w:i/>
          <w:color w:val="231F20"/>
          <w:spacing w:val="-11"/>
          <w:sz w:val="16"/>
        </w:rPr>
        <w:t xml:space="preserve"> </w:t>
      </w:r>
      <w:r>
        <w:rPr>
          <w:i/>
          <w:color w:val="231F20"/>
          <w:sz w:val="16"/>
        </w:rPr>
        <w:t>Procuring</w:t>
      </w:r>
      <w:r>
        <w:rPr>
          <w:i/>
          <w:color w:val="231F20"/>
          <w:spacing w:val="-11"/>
          <w:sz w:val="16"/>
        </w:rPr>
        <w:t xml:space="preserve"> </w:t>
      </w:r>
      <w:r>
        <w:rPr>
          <w:i/>
          <w:color w:val="231F20"/>
          <w:sz w:val="16"/>
        </w:rPr>
        <w:t>Entity</w:t>
      </w:r>
      <w:r>
        <w:rPr>
          <w:i/>
          <w:color w:val="231F20"/>
          <w:spacing w:val="-11"/>
          <w:sz w:val="16"/>
        </w:rPr>
        <w:t xml:space="preserve"> </w:t>
      </w:r>
      <w:r>
        <w:rPr>
          <w:i/>
          <w:color w:val="231F20"/>
          <w:sz w:val="16"/>
        </w:rPr>
        <w:t>would</w:t>
      </w:r>
      <w:r>
        <w:rPr>
          <w:i/>
          <w:color w:val="231F20"/>
          <w:spacing w:val="-11"/>
          <w:sz w:val="16"/>
        </w:rPr>
        <w:t xml:space="preserve"> </w:t>
      </w:r>
      <w:r>
        <w:rPr>
          <w:i/>
          <w:color w:val="231F20"/>
          <w:sz w:val="16"/>
        </w:rPr>
        <w:t>need</w:t>
      </w:r>
      <w:r>
        <w:rPr>
          <w:i/>
          <w:color w:val="231F20"/>
          <w:spacing w:val="-11"/>
          <w:sz w:val="16"/>
        </w:rPr>
        <w:t xml:space="preserve"> </w:t>
      </w:r>
      <w:r>
        <w:rPr>
          <w:i/>
          <w:color w:val="231F20"/>
          <w:sz w:val="16"/>
        </w:rPr>
        <w:t>to</w:t>
      </w:r>
      <w:r>
        <w:rPr>
          <w:i/>
          <w:color w:val="231F20"/>
          <w:spacing w:val="-11"/>
          <w:sz w:val="16"/>
        </w:rPr>
        <w:t xml:space="preserve"> </w:t>
      </w:r>
      <w:r>
        <w:rPr>
          <w:i/>
          <w:color w:val="231F20"/>
          <w:sz w:val="16"/>
        </w:rPr>
        <w:t>request</w:t>
      </w:r>
      <w:r>
        <w:rPr>
          <w:i/>
          <w:color w:val="231F20"/>
          <w:spacing w:val="-11"/>
          <w:sz w:val="16"/>
        </w:rPr>
        <w:t xml:space="preserve"> </w:t>
      </w:r>
      <w:r>
        <w:rPr>
          <w:i/>
          <w:color w:val="231F20"/>
          <w:sz w:val="16"/>
        </w:rPr>
        <w:t>an</w:t>
      </w:r>
      <w:r>
        <w:rPr>
          <w:i/>
          <w:color w:val="231F20"/>
          <w:spacing w:val="-11"/>
          <w:sz w:val="16"/>
        </w:rPr>
        <w:t xml:space="preserve"> </w:t>
      </w:r>
      <w:r>
        <w:rPr>
          <w:i/>
          <w:color w:val="231F20"/>
          <w:sz w:val="16"/>
        </w:rPr>
        <w:t>extension</w:t>
      </w:r>
      <w:r>
        <w:rPr>
          <w:i/>
          <w:color w:val="231F20"/>
          <w:spacing w:val="-11"/>
          <w:sz w:val="16"/>
        </w:rPr>
        <w:t xml:space="preserve"> </w:t>
      </w:r>
      <w:r>
        <w:rPr>
          <w:i/>
          <w:color w:val="231F20"/>
          <w:sz w:val="16"/>
        </w:rPr>
        <w:t>of</w:t>
      </w:r>
      <w:r>
        <w:rPr>
          <w:i/>
          <w:color w:val="231F20"/>
          <w:spacing w:val="-11"/>
          <w:sz w:val="16"/>
        </w:rPr>
        <w:t xml:space="preserve"> </w:t>
      </w:r>
      <w:r>
        <w:rPr>
          <w:i/>
          <w:color w:val="231F20"/>
          <w:sz w:val="16"/>
        </w:rPr>
        <w:t>this</w:t>
      </w:r>
      <w:r>
        <w:rPr>
          <w:i/>
          <w:color w:val="231F20"/>
          <w:spacing w:val="-11"/>
          <w:sz w:val="16"/>
        </w:rPr>
        <w:t xml:space="preserve"> </w:t>
      </w:r>
      <w:r>
        <w:rPr>
          <w:i/>
          <w:color w:val="231F20"/>
          <w:sz w:val="16"/>
        </w:rPr>
        <w:t>guarantee</w:t>
      </w:r>
      <w:r>
        <w:rPr>
          <w:i/>
          <w:color w:val="231F20"/>
          <w:spacing w:val="-11"/>
          <w:sz w:val="16"/>
        </w:rPr>
        <w:t xml:space="preserve"> </w:t>
      </w:r>
      <w:r>
        <w:rPr>
          <w:i/>
          <w:color w:val="231F20"/>
          <w:sz w:val="16"/>
        </w:rPr>
        <w:t>from</w:t>
      </w:r>
      <w:r>
        <w:rPr>
          <w:i/>
          <w:color w:val="231F20"/>
          <w:spacing w:val="-11"/>
          <w:sz w:val="16"/>
        </w:rPr>
        <w:t xml:space="preserve"> </w:t>
      </w:r>
      <w:r>
        <w:rPr>
          <w:i/>
          <w:color w:val="231F20"/>
          <w:sz w:val="16"/>
        </w:rPr>
        <w:t>the</w:t>
      </w:r>
      <w:r>
        <w:rPr>
          <w:i/>
          <w:color w:val="231F20"/>
          <w:spacing w:val="-11"/>
          <w:sz w:val="16"/>
        </w:rPr>
        <w:t xml:space="preserve"> </w:t>
      </w:r>
      <w:r>
        <w:rPr>
          <w:i/>
          <w:color w:val="231F20"/>
          <w:sz w:val="16"/>
        </w:rPr>
        <w:t>Guarantor. Such</w:t>
      </w:r>
      <w:r>
        <w:rPr>
          <w:i/>
          <w:color w:val="231F20"/>
          <w:spacing w:val="-18"/>
          <w:sz w:val="16"/>
        </w:rPr>
        <w:t xml:space="preserve"> </w:t>
      </w:r>
      <w:r>
        <w:rPr>
          <w:i/>
          <w:color w:val="231F20"/>
          <w:sz w:val="16"/>
        </w:rPr>
        <w:t>request</w:t>
      </w:r>
      <w:r>
        <w:rPr>
          <w:i/>
          <w:color w:val="231F20"/>
          <w:spacing w:val="-18"/>
          <w:sz w:val="16"/>
        </w:rPr>
        <w:t xml:space="preserve"> </w:t>
      </w:r>
      <w:r>
        <w:rPr>
          <w:i/>
          <w:color w:val="231F20"/>
          <w:sz w:val="16"/>
        </w:rPr>
        <w:t>must</w:t>
      </w:r>
      <w:r>
        <w:rPr>
          <w:i/>
          <w:color w:val="231F20"/>
          <w:spacing w:val="-17"/>
          <w:sz w:val="16"/>
        </w:rPr>
        <w:t xml:space="preserve"> </w:t>
      </w:r>
      <w:r>
        <w:rPr>
          <w:i/>
          <w:color w:val="231F20"/>
          <w:sz w:val="16"/>
        </w:rPr>
        <w:t>be</w:t>
      </w:r>
      <w:r>
        <w:rPr>
          <w:i/>
          <w:color w:val="231F20"/>
          <w:spacing w:val="-18"/>
          <w:sz w:val="16"/>
        </w:rPr>
        <w:t xml:space="preserve"> </w:t>
      </w:r>
      <w:r>
        <w:rPr>
          <w:i/>
          <w:color w:val="231F20"/>
          <w:sz w:val="16"/>
        </w:rPr>
        <w:t>in</w:t>
      </w:r>
      <w:r>
        <w:rPr>
          <w:i/>
          <w:color w:val="231F20"/>
          <w:spacing w:val="-18"/>
          <w:sz w:val="16"/>
        </w:rPr>
        <w:t xml:space="preserve"> </w:t>
      </w:r>
      <w:r>
        <w:rPr>
          <w:i/>
          <w:color w:val="231F20"/>
          <w:sz w:val="16"/>
        </w:rPr>
        <w:t>writing</w:t>
      </w:r>
      <w:r>
        <w:rPr>
          <w:i/>
          <w:color w:val="231F20"/>
          <w:spacing w:val="-18"/>
          <w:sz w:val="16"/>
        </w:rPr>
        <w:t xml:space="preserve"> </w:t>
      </w:r>
      <w:r>
        <w:rPr>
          <w:i/>
          <w:color w:val="231F20"/>
          <w:sz w:val="16"/>
        </w:rPr>
        <w:t>and</w:t>
      </w:r>
      <w:r>
        <w:rPr>
          <w:i/>
          <w:color w:val="231F20"/>
          <w:spacing w:val="-17"/>
          <w:sz w:val="16"/>
        </w:rPr>
        <w:t xml:space="preserve"> </w:t>
      </w:r>
      <w:r>
        <w:rPr>
          <w:i/>
          <w:color w:val="231F20"/>
          <w:sz w:val="16"/>
        </w:rPr>
        <w:t>must</w:t>
      </w:r>
      <w:r>
        <w:rPr>
          <w:i/>
          <w:color w:val="231F20"/>
          <w:spacing w:val="-17"/>
          <w:sz w:val="16"/>
        </w:rPr>
        <w:t xml:space="preserve"> </w:t>
      </w:r>
      <w:r>
        <w:rPr>
          <w:i/>
          <w:color w:val="231F20"/>
          <w:sz w:val="16"/>
        </w:rPr>
        <w:t>be</w:t>
      </w:r>
      <w:r>
        <w:rPr>
          <w:i/>
          <w:color w:val="231F20"/>
          <w:spacing w:val="-18"/>
          <w:sz w:val="16"/>
        </w:rPr>
        <w:t xml:space="preserve"> </w:t>
      </w:r>
      <w:r>
        <w:rPr>
          <w:i/>
          <w:color w:val="231F20"/>
          <w:sz w:val="16"/>
        </w:rPr>
        <w:t>made</w:t>
      </w:r>
      <w:r>
        <w:rPr>
          <w:i/>
          <w:color w:val="231F20"/>
          <w:spacing w:val="-17"/>
          <w:sz w:val="16"/>
        </w:rPr>
        <w:t xml:space="preserve"> </w:t>
      </w:r>
      <w:r>
        <w:rPr>
          <w:i/>
          <w:color w:val="231F20"/>
          <w:sz w:val="16"/>
        </w:rPr>
        <w:t>prior</w:t>
      </w:r>
      <w:r>
        <w:rPr>
          <w:i/>
          <w:color w:val="231F20"/>
          <w:spacing w:val="-17"/>
          <w:sz w:val="16"/>
        </w:rPr>
        <w:t xml:space="preserve"> </w:t>
      </w:r>
      <w:r>
        <w:rPr>
          <w:i/>
          <w:color w:val="231F20"/>
          <w:sz w:val="16"/>
        </w:rPr>
        <w:t>to</w:t>
      </w:r>
      <w:r>
        <w:rPr>
          <w:i/>
          <w:color w:val="231F20"/>
          <w:spacing w:val="-18"/>
          <w:sz w:val="16"/>
        </w:rPr>
        <w:t xml:space="preserve"> </w:t>
      </w:r>
      <w:r>
        <w:rPr>
          <w:i/>
          <w:color w:val="231F20"/>
          <w:sz w:val="16"/>
        </w:rPr>
        <w:t>the</w:t>
      </w:r>
      <w:r>
        <w:rPr>
          <w:i/>
          <w:color w:val="231F20"/>
          <w:spacing w:val="-18"/>
          <w:sz w:val="16"/>
        </w:rPr>
        <w:t xml:space="preserve"> </w:t>
      </w:r>
      <w:r>
        <w:rPr>
          <w:i/>
          <w:color w:val="231F20"/>
          <w:sz w:val="16"/>
        </w:rPr>
        <w:t>expiration</w:t>
      </w:r>
      <w:r>
        <w:rPr>
          <w:i/>
          <w:color w:val="231F20"/>
          <w:spacing w:val="-18"/>
          <w:sz w:val="16"/>
        </w:rPr>
        <w:t xml:space="preserve"> </w:t>
      </w:r>
      <w:r>
        <w:rPr>
          <w:i/>
          <w:color w:val="231F20"/>
          <w:sz w:val="16"/>
        </w:rPr>
        <w:t>date</w:t>
      </w:r>
      <w:r>
        <w:rPr>
          <w:i/>
          <w:color w:val="231F20"/>
          <w:spacing w:val="-18"/>
          <w:sz w:val="16"/>
        </w:rPr>
        <w:t xml:space="preserve"> </w:t>
      </w:r>
      <w:r>
        <w:rPr>
          <w:i/>
          <w:color w:val="231F20"/>
          <w:sz w:val="16"/>
        </w:rPr>
        <w:t>established</w:t>
      </w:r>
      <w:r>
        <w:rPr>
          <w:i/>
          <w:color w:val="231F20"/>
          <w:spacing w:val="-18"/>
          <w:sz w:val="16"/>
        </w:rPr>
        <w:t xml:space="preserve"> </w:t>
      </w:r>
      <w:r>
        <w:rPr>
          <w:i/>
          <w:color w:val="231F20"/>
          <w:sz w:val="16"/>
        </w:rPr>
        <w:t>in</w:t>
      </w:r>
      <w:r>
        <w:rPr>
          <w:i/>
          <w:color w:val="231F20"/>
          <w:spacing w:val="-18"/>
          <w:sz w:val="16"/>
        </w:rPr>
        <w:t xml:space="preserve"> </w:t>
      </w:r>
      <w:r>
        <w:rPr>
          <w:i/>
          <w:color w:val="231F20"/>
          <w:sz w:val="16"/>
        </w:rPr>
        <w:t>the</w:t>
      </w:r>
      <w:r>
        <w:rPr>
          <w:i/>
          <w:color w:val="231F20"/>
          <w:spacing w:val="-18"/>
          <w:sz w:val="16"/>
        </w:rPr>
        <w:t xml:space="preserve"> </w:t>
      </w:r>
      <w:r>
        <w:rPr>
          <w:i/>
          <w:color w:val="231F20"/>
          <w:sz w:val="16"/>
        </w:rPr>
        <w:t>guarantee.</w:t>
      </w:r>
    </w:p>
    <w:p w14:paraId="6FA19345" w14:textId="77777777" w:rsidR="005F5B22" w:rsidRDefault="005F5B22" w:rsidP="0007468A">
      <w:pPr>
        <w:spacing w:line="230" w:lineRule="auto"/>
        <w:ind w:right="720"/>
        <w:jc w:val="both"/>
        <w:rPr>
          <w:sz w:val="16"/>
        </w:rPr>
      </w:pPr>
    </w:p>
    <w:p w14:paraId="249BA3BF" w14:textId="77777777" w:rsidR="00172DD5" w:rsidRDefault="00172DD5" w:rsidP="0007468A">
      <w:pPr>
        <w:spacing w:line="230" w:lineRule="auto"/>
        <w:ind w:right="720"/>
        <w:jc w:val="both"/>
        <w:rPr>
          <w:sz w:val="16"/>
        </w:rPr>
      </w:pPr>
    </w:p>
    <w:p w14:paraId="01E59C99" w14:textId="77777777" w:rsidR="00172DD5" w:rsidRDefault="00172DD5" w:rsidP="0007468A">
      <w:pPr>
        <w:spacing w:line="230" w:lineRule="auto"/>
        <w:ind w:right="720"/>
        <w:jc w:val="both"/>
        <w:rPr>
          <w:sz w:val="16"/>
        </w:rPr>
      </w:pPr>
    </w:p>
    <w:p w14:paraId="60B554A0" w14:textId="77777777" w:rsidR="00172DD5" w:rsidRDefault="00172DD5" w:rsidP="0007468A">
      <w:pPr>
        <w:spacing w:line="230" w:lineRule="auto"/>
        <w:ind w:right="720"/>
        <w:jc w:val="both"/>
        <w:rPr>
          <w:sz w:val="16"/>
        </w:rPr>
      </w:pPr>
    </w:p>
    <w:p w14:paraId="277C5D10" w14:textId="77777777" w:rsidR="00F70547" w:rsidRDefault="00172DD5" w:rsidP="00D6152F">
      <w:pPr>
        <w:pStyle w:val="Heading2"/>
        <w:tabs>
          <w:tab w:val="left" w:pos="491"/>
        </w:tabs>
        <w:spacing w:before="129"/>
        <w:ind w:left="0"/>
        <w:rPr>
          <w:color w:val="231F20"/>
          <w:sz w:val="22"/>
          <w:szCs w:val="22"/>
        </w:rPr>
      </w:pPr>
      <w:r w:rsidRPr="002952FE">
        <w:rPr>
          <w:color w:val="231F20"/>
          <w:sz w:val="22"/>
          <w:szCs w:val="22"/>
        </w:rPr>
        <w:t>FORM NO. 9 BENEFICIAL OWNERSHIP DISCLOSURE FORM</w:t>
      </w:r>
      <w:bookmarkStart w:id="155" w:name="_Hlk75259068"/>
      <w:bookmarkStart w:id="156" w:name="_Hlk75253063"/>
    </w:p>
    <w:p w14:paraId="690AFE9C" w14:textId="77777777" w:rsidR="00F70547" w:rsidRPr="00B52AF8" w:rsidRDefault="00F70547" w:rsidP="00D6152F">
      <w:pPr>
        <w:pStyle w:val="Heading2"/>
        <w:tabs>
          <w:tab w:val="left" w:pos="491"/>
        </w:tabs>
        <w:spacing w:before="129"/>
        <w:ind w:left="0"/>
        <w:rPr>
          <w:color w:val="231F20"/>
          <w:sz w:val="22"/>
          <w:szCs w:val="22"/>
        </w:rPr>
      </w:pPr>
      <w:r w:rsidRPr="000F4880">
        <w:rPr>
          <w:color w:val="231F20"/>
        </w:rPr>
        <w:t>(Amended and issued pursuant to PPRA</w:t>
      </w:r>
      <w:r w:rsidRPr="000F4880">
        <w:rPr>
          <w:rFonts w:eastAsiaTheme="minorHAnsi"/>
          <w:lang w:bidi="en-US"/>
        </w:rPr>
        <w:t xml:space="preserve"> CIRCULAR No. 02/2022)</w:t>
      </w:r>
    </w:p>
    <w:bookmarkEnd w:id="155"/>
    <w:p w14:paraId="65D691AB" w14:textId="17326DE1" w:rsidR="00F70547" w:rsidRPr="00B52AF8" w:rsidRDefault="00905708" w:rsidP="00F70547">
      <w:pPr>
        <w:pStyle w:val="BodyText"/>
        <w:rPr>
          <w:b/>
        </w:rPr>
      </w:pPr>
      <w:r>
        <w:rPr>
          <w:noProof/>
        </w:rPr>
        <mc:AlternateContent>
          <mc:Choice Requires="wps">
            <w:drawing>
              <wp:anchor distT="0" distB="0" distL="0" distR="0" simplePos="0" relativeHeight="251767296" behindDoc="0" locked="0" layoutInCell="1" allowOverlap="1" wp14:anchorId="15353AEF" wp14:editId="207081DB">
                <wp:simplePos x="0" y="0"/>
                <wp:positionH relativeFrom="margin">
                  <wp:posOffset>63500</wp:posOffset>
                </wp:positionH>
                <wp:positionV relativeFrom="paragraph">
                  <wp:posOffset>246380</wp:posOffset>
                </wp:positionV>
                <wp:extent cx="6718300" cy="1866900"/>
                <wp:effectExtent l="0" t="0" r="6350" b="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1866900"/>
                        </a:xfrm>
                        <a:prstGeom prst="rect">
                          <a:avLst/>
                        </a:prstGeom>
                        <a:noFill/>
                        <a:ln w="2743">
                          <a:solidFill>
                            <a:srgbClr val="231F20"/>
                          </a:solidFill>
                          <a:miter lim="800000"/>
                          <a:headEnd/>
                          <a:tailEnd/>
                        </a:ln>
                      </wps:spPr>
                      <wps:txbx>
                        <w:txbxContent>
                          <w:p w14:paraId="53F99F40" w14:textId="77777777" w:rsidR="003D1D10" w:rsidRDefault="003D1D10" w:rsidP="00F70547">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2A5F3357" w14:textId="77777777" w:rsidR="003D1D10" w:rsidRPr="005D0A06" w:rsidRDefault="003D1D10" w:rsidP="00F70547">
                            <w:pPr>
                              <w:spacing w:before="243" w:line="230" w:lineRule="auto"/>
                              <w:ind w:left="158"/>
                              <w:jc w:val="both"/>
                              <w:rPr>
                                <w:i/>
                              </w:rPr>
                            </w:pPr>
                            <w:r w:rsidRPr="005D0A06">
                              <w:rPr>
                                <w:i/>
                                <w:color w:val="231F20"/>
                              </w:rPr>
                              <w:t>This Beneﬁcial Ownership Disclosure Form (“Form”) is to be completed by the successful tenderer</w:t>
                            </w:r>
                            <w:r w:rsidRPr="005D0A06">
                              <w:rPr>
                                <w:rFonts w:asciiTheme="majorBidi" w:hAnsiTheme="majorBidi" w:cstheme="majorBidi"/>
                                <w:i/>
                              </w:rPr>
                              <w:t xml:space="preserve"> pursuant to Regulation </w:t>
                            </w:r>
                            <w:r>
                              <w:rPr>
                                <w:rFonts w:asciiTheme="majorBidi" w:hAnsiTheme="majorBidi" w:cstheme="majorBidi"/>
                                <w:i/>
                              </w:rPr>
                              <w:t>13 (2A) and 13 (6)</w:t>
                            </w:r>
                            <w:r w:rsidRPr="005D0A06">
                              <w:rPr>
                                <w:rFonts w:asciiTheme="majorBidi" w:hAnsiTheme="majorBidi" w:cstheme="majorBidi"/>
                                <w:i/>
                              </w:rPr>
                              <w:t xml:space="preserve"> of the Companies (Beneficial Ownership Information) Regulations, 202</w:t>
                            </w:r>
                            <w:r>
                              <w:rPr>
                                <w:rFonts w:asciiTheme="majorBidi" w:hAnsiTheme="majorBidi" w:cstheme="majorBidi"/>
                                <w:i/>
                              </w:rPr>
                              <w:t>0</w:t>
                            </w:r>
                            <w:r w:rsidRPr="005D0A06">
                              <w:rPr>
                                <w:i/>
                                <w:color w:val="231F20"/>
                              </w:rPr>
                              <w:t xml:space="preserve">. In case of joint venture, the tenderer must submit a separate Form for each </w:t>
                            </w:r>
                            <w:r w:rsidRPr="005D0A06">
                              <w:rPr>
                                <w:i/>
                                <w:color w:val="231F20"/>
                                <w:spacing w:val="-4"/>
                              </w:rPr>
                              <w:t xml:space="preserve">member. </w:t>
                            </w:r>
                            <w:r w:rsidRPr="005D0A06">
                              <w:rPr>
                                <w:i/>
                                <w:color w:val="231F20"/>
                              </w:rPr>
                              <w:t>The beneﬁcial ownership information to be submitted in this Form shall be current as of the date of its submission.</w:t>
                            </w:r>
                          </w:p>
                          <w:p w14:paraId="21416953" w14:textId="77777777" w:rsidR="003D1D10" w:rsidRDefault="003D1D10" w:rsidP="00F70547">
                            <w:pPr>
                              <w:spacing w:before="246" w:line="230" w:lineRule="auto"/>
                              <w:ind w:left="158"/>
                              <w:rPr>
                                <w:i/>
                                <w:color w:val="231F20"/>
                              </w:rPr>
                            </w:pPr>
                            <w:r>
                              <w:rPr>
                                <w:i/>
                                <w:color w:val="231F20"/>
                              </w:rPr>
                              <w:t>For the purposes of this Form, a Beneﬁcial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w:t>
                            </w:r>
                          </w:p>
                          <w:p w14:paraId="65724B06" w14:textId="77777777" w:rsidR="003D1D10" w:rsidRDefault="003D1D10" w:rsidP="00F70547">
                            <w:pPr>
                              <w:spacing w:before="246" w:line="230" w:lineRule="auto"/>
                              <w:ind w:left="158"/>
                              <w:rPr>
                                <w:i/>
                              </w:rPr>
                            </w:pPr>
                          </w:p>
                          <w:p w14:paraId="6CB51605" w14:textId="77777777" w:rsidR="003D1D10" w:rsidRDefault="003D1D10" w:rsidP="00F7054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53AEF" id="Text Box 19" o:spid="_x0000_s1033" type="#_x0000_t202" style="position:absolute;margin-left:5pt;margin-top:19.4pt;width:529pt;height:147pt;z-index:2517672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" filled="f" strokecolor="#231f20" strokeweight=".07619mm">
                <v:textbox inset="0,0,0,0">
                  <w:txbxContent>
                    <w:p w14:paraId="53F99F40" w14:textId="77777777" w:rsidR="003D1D10" w:rsidRDefault="003D1D10" w:rsidP="00F70547">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2A5F3357" w14:textId="77777777" w:rsidR="003D1D10" w:rsidRPr="005D0A06" w:rsidRDefault="003D1D10" w:rsidP="00F70547">
                      <w:pPr>
                        <w:spacing w:before="243" w:line="230" w:lineRule="auto"/>
                        <w:ind w:left="158"/>
                        <w:jc w:val="both"/>
                        <w:rPr>
                          <w:i/>
                        </w:rPr>
                      </w:pPr>
                      <w:r w:rsidRPr="005D0A06">
                        <w:rPr>
                          <w:i/>
                          <w:color w:val="231F20"/>
                        </w:rPr>
                        <w:t>This Beneﬁcial Ownership Disclosure Form (“Form”) is to be completed by the successful tenderer</w:t>
                      </w:r>
                      <w:r w:rsidRPr="005D0A06">
                        <w:rPr>
                          <w:rFonts w:asciiTheme="majorBidi" w:hAnsiTheme="majorBidi" w:cstheme="majorBidi"/>
                          <w:i/>
                        </w:rPr>
                        <w:t xml:space="preserve"> pursuant to Regulation </w:t>
                      </w:r>
                      <w:r>
                        <w:rPr>
                          <w:rFonts w:asciiTheme="majorBidi" w:hAnsiTheme="majorBidi" w:cstheme="majorBidi"/>
                          <w:i/>
                        </w:rPr>
                        <w:t>13 (2A) and 13 (6)</w:t>
                      </w:r>
                      <w:r w:rsidRPr="005D0A06">
                        <w:rPr>
                          <w:rFonts w:asciiTheme="majorBidi" w:hAnsiTheme="majorBidi" w:cstheme="majorBidi"/>
                          <w:i/>
                        </w:rPr>
                        <w:t xml:space="preserve"> of the Companies (Beneficial Ownership Information) Regulations, 202</w:t>
                      </w:r>
                      <w:r>
                        <w:rPr>
                          <w:rFonts w:asciiTheme="majorBidi" w:hAnsiTheme="majorBidi" w:cstheme="majorBidi"/>
                          <w:i/>
                        </w:rPr>
                        <w:t>0</w:t>
                      </w:r>
                      <w:r w:rsidRPr="005D0A06">
                        <w:rPr>
                          <w:i/>
                          <w:color w:val="231F20"/>
                        </w:rPr>
                        <w:t xml:space="preserve">. In case of joint venture, the tenderer must submit a separate Form for each </w:t>
                      </w:r>
                      <w:r w:rsidRPr="005D0A06">
                        <w:rPr>
                          <w:i/>
                          <w:color w:val="231F20"/>
                          <w:spacing w:val="-4"/>
                        </w:rPr>
                        <w:t xml:space="preserve">member. </w:t>
                      </w:r>
                      <w:r w:rsidRPr="005D0A06">
                        <w:rPr>
                          <w:i/>
                          <w:color w:val="231F20"/>
                        </w:rPr>
                        <w:t>The beneﬁcial ownership information to be submitted in this Form shall be current as of the date of its submission.</w:t>
                      </w:r>
                    </w:p>
                    <w:p w14:paraId="21416953" w14:textId="77777777" w:rsidR="003D1D10" w:rsidRDefault="003D1D10" w:rsidP="00F70547">
                      <w:pPr>
                        <w:spacing w:before="246" w:line="230" w:lineRule="auto"/>
                        <w:ind w:left="158"/>
                        <w:rPr>
                          <w:i/>
                          <w:color w:val="231F20"/>
                        </w:rPr>
                      </w:pPr>
                      <w:r>
                        <w:rPr>
                          <w:i/>
                          <w:color w:val="231F20"/>
                        </w:rPr>
                        <w:t>For the purposes of this Form, a Beneﬁcial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w:t>
                      </w:r>
                    </w:p>
                    <w:p w14:paraId="65724B06" w14:textId="77777777" w:rsidR="003D1D10" w:rsidRDefault="003D1D10" w:rsidP="00F70547">
                      <w:pPr>
                        <w:spacing w:before="246" w:line="230" w:lineRule="auto"/>
                        <w:ind w:left="158"/>
                        <w:rPr>
                          <w:i/>
                        </w:rPr>
                      </w:pPr>
                    </w:p>
                    <w:p w14:paraId="6CB51605" w14:textId="77777777" w:rsidR="003D1D10" w:rsidRDefault="003D1D10" w:rsidP="00F70547"/>
                  </w:txbxContent>
                </v:textbox>
                <w10:wrap type="topAndBottom" anchorx="margin"/>
              </v:shape>
            </w:pict>
          </mc:Fallback>
        </mc:AlternateContent>
      </w:r>
    </w:p>
    <w:p w14:paraId="739F35A5" w14:textId="77777777" w:rsidR="00F70547" w:rsidRPr="00B52AF8" w:rsidRDefault="00F70547" w:rsidP="00F70547">
      <w:pPr>
        <w:pStyle w:val="BodyText"/>
        <w:rPr>
          <w:b/>
        </w:rPr>
      </w:pPr>
    </w:p>
    <w:p w14:paraId="3DD9E3B1" w14:textId="77777777" w:rsidR="00F70547" w:rsidRPr="00B15293" w:rsidRDefault="00F70547" w:rsidP="00F70547">
      <w:pPr>
        <w:tabs>
          <w:tab w:val="left" w:pos="3427"/>
          <w:tab w:val="left" w:pos="5753"/>
          <w:tab w:val="left" w:pos="6867"/>
        </w:tabs>
        <w:spacing w:before="124" w:line="345" w:lineRule="auto"/>
        <w:ind w:right="1661"/>
        <w:rPr>
          <w:i/>
        </w:rPr>
      </w:pPr>
      <w:r w:rsidRPr="00B15293">
        <w:rPr>
          <w:color w:val="231F20"/>
        </w:rPr>
        <w:t>Tender Reference No.:</w:t>
      </w:r>
      <w:r w:rsidRPr="00B15293">
        <w:rPr>
          <w:color w:val="231F20"/>
          <w:u w:val="single" w:color="221E1F"/>
        </w:rPr>
        <w:tab/>
      </w:r>
      <w:r w:rsidRPr="00B15293">
        <w:rPr>
          <w:color w:val="231F20"/>
          <w:u w:val="single" w:color="221E1F"/>
        </w:rPr>
        <w:tab/>
      </w:r>
      <w:r w:rsidRPr="00B15293">
        <w:rPr>
          <w:color w:val="231F20"/>
          <w:u w:val="single" w:color="221E1F"/>
        </w:rPr>
        <w:tab/>
      </w:r>
      <w:r w:rsidRPr="00B15293">
        <w:rPr>
          <w:color w:val="231F20"/>
        </w:rPr>
        <w:t>[</w:t>
      </w:r>
      <w:r w:rsidRPr="00B15293">
        <w:rPr>
          <w:i/>
          <w:color w:val="231F20"/>
        </w:rPr>
        <w:t>insert identiﬁcation no</w:t>
      </w:r>
      <w:r w:rsidRPr="00B15293">
        <w:rPr>
          <w:color w:val="231F20"/>
        </w:rPr>
        <w:t>] Name of the Tender Title/Description:</w:t>
      </w:r>
      <w:r w:rsidRPr="00B15293">
        <w:rPr>
          <w:color w:val="231F20"/>
          <w:u w:val="single" w:color="221E1F"/>
        </w:rPr>
        <w:tab/>
      </w:r>
      <w:r w:rsidRPr="00B15293">
        <w:rPr>
          <w:color w:val="231F20"/>
          <w:u w:val="single" w:color="221E1F"/>
        </w:rPr>
        <w:tab/>
      </w:r>
      <w:r w:rsidRPr="00B15293">
        <w:rPr>
          <w:i/>
          <w:color w:val="231F20"/>
        </w:rPr>
        <w:t xml:space="preserve">[insert name of the assignment] </w:t>
      </w:r>
      <w:r w:rsidRPr="00B15293">
        <w:rPr>
          <w:color w:val="231F20"/>
          <w:spacing w:val="-6"/>
        </w:rPr>
        <w:t>to:</w:t>
      </w:r>
      <w:r w:rsidRPr="00B15293">
        <w:rPr>
          <w:color w:val="231F20"/>
          <w:spacing w:val="-6"/>
          <w:u w:val="single" w:color="221E1F"/>
        </w:rPr>
        <w:tab/>
      </w:r>
      <w:r w:rsidRPr="00B15293">
        <w:rPr>
          <w:i/>
          <w:color w:val="231F20"/>
        </w:rPr>
        <w:t>[insert complete name of Procuring Entity]</w:t>
      </w:r>
    </w:p>
    <w:p w14:paraId="6B00D4BD" w14:textId="77777777" w:rsidR="00F70547" w:rsidRDefault="00F70547" w:rsidP="00F70547">
      <w:pPr>
        <w:tabs>
          <w:tab w:val="left" w:pos="6035"/>
        </w:tabs>
        <w:spacing w:before="255" w:line="230" w:lineRule="auto"/>
        <w:ind w:right="289"/>
        <w:jc w:val="both"/>
        <w:rPr>
          <w:i/>
          <w:color w:val="231F20"/>
        </w:rPr>
      </w:pPr>
      <w:r w:rsidRPr="00B15293">
        <w:rPr>
          <w:color w:val="231F20"/>
        </w:rPr>
        <w:t>In response to the requirement in your notiﬁcation of award dated</w:t>
      </w:r>
      <w:r w:rsidRPr="00B15293">
        <w:rPr>
          <w:color w:val="231F20"/>
          <w:u w:val="single" w:color="221E1F"/>
        </w:rPr>
        <w:tab/>
      </w:r>
      <w:r w:rsidRPr="00B15293">
        <w:rPr>
          <w:i/>
          <w:color w:val="231F20"/>
        </w:rPr>
        <w:t xml:space="preserve">[insert date of notiﬁcation of award] </w:t>
      </w:r>
      <w:r w:rsidRPr="00B15293">
        <w:rPr>
          <w:color w:val="231F20"/>
        </w:rPr>
        <w:t>to furnish additional information on beneﬁcial ownership:</w:t>
      </w:r>
      <w:r w:rsidRPr="00B15293">
        <w:rPr>
          <w:color w:val="231F20"/>
          <w:u w:val="single" w:color="221E1F"/>
        </w:rPr>
        <w:tab/>
      </w:r>
      <w:r w:rsidRPr="00B15293">
        <w:rPr>
          <w:i/>
          <w:color w:val="231F20"/>
        </w:rPr>
        <w:t xml:space="preserve">[select one option as applicable and delete the options that </w:t>
      </w:r>
      <w:r w:rsidRPr="00B15293">
        <w:rPr>
          <w:i/>
          <w:color w:val="231F20"/>
          <w:spacing w:val="-3"/>
        </w:rPr>
        <w:t xml:space="preserve">are </w:t>
      </w:r>
      <w:r w:rsidRPr="00B15293">
        <w:rPr>
          <w:i/>
          <w:color w:val="231F20"/>
        </w:rPr>
        <w:t>not applicable]</w:t>
      </w:r>
    </w:p>
    <w:p w14:paraId="19EE55E4" w14:textId="77777777" w:rsidR="00F70547" w:rsidRPr="00B52AF8" w:rsidRDefault="00F70547" w:rsidP="00B24219">
      <w:pPr>
        <w:pStyle w:val="BodyText"/>
        <w:numPr>
          <w:ilvl w:val="0"/>
          <w:numId w:val="132"/>
        </w:numPr>
        <w:tabs>
          <w:tab w:val="left" w:pos="534"/>
        </w:tabs>
        <w:spacing w:before="238"/>
      </w:pPr>
      <w:r w:rsidRPr="00B52AF8">
        <w:rPr>
          <w:color w:val="231F20"/>
          <w:spacing w:val="-9"/>
        </w:rPr>
        <w:t xml:space="preserve">We </w:t>
      </w:r>
      <w:r w:rsidRPr="00B52AF8">
        <w:rPr>
          <w:color w:val="231F20"/>
        </w:rPr>
        <w:t>here by provide the following beneﬁcial ownership information.</w:t>
      </w:r>
    </w:p>
    <w:p w14:paraId="6761CFC9" w14:textId="77777777" w:rsidR="00F70547" w:rsidRPr="00B52AF8" w:rsidRDefault="00F70547" w:rsidP="00F70547">
      <w:pPr>
        <w:pStyle w:val="Heading6"/>
        <w:spacing w:before="235"/>
        <w:ind w:left="134"/>
      </w:pPr>
      <w:r>
        <w:rPr>
          <w:color w:val="231F20"/>
        </w:rPr>
        <w:t xml:space="preserve">        </w:t>
      </w:r>
      <w:r w:rsidRPr="00B52AF8">
        <w:rPr>
          <w:color w:val="231F20"/>
        </w:rPr>
        <w:t>Details of beneﬁcial ownership</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05"/>
        <w:gridCol w:w="1800"/>
        <w:gridCol w:w="1260"/>
        <w:gridCol w:w="1620"/>
        <w:gridCol w:w="2155"/>
        <w:gridCol w:w="1805"/>
      </w:tblGrid>
      <w:tr w:rsidR="00F70547" w:rsidRPr="00A662E9" w14:paraId="1AC57243" w14:textId="77777777" w:rsidTr="00F70547">
        <w:trPr>
          <w:trHeight w:val="20"/>
          <w:tblHeader/>
        </w:trPr>
        <w:tc>
          <w:tcPr>
            <w:tcW w:w="450" w:type="dxa"/>
          </w:tcPr>
          <w:p w14:paraId="2E6D488F" w14:textId="77777777" w:rsidR="00F70547" w:rsidRPr="00A662E9" w:rsidRDefault="00F70547" w:rsidP="003D1D10">
            <w:pPr>
              <w:rPr>
                <w:rFonts w:asciiTheme="majorBidi" w:hAnsiTheme="majorBidi" w:cstheme="majorBidi"/>
                <w:b/>
                <w:sz w:val="18"/>
                <w:szCs w:val="18"/>
              </w:rPr>
            </w:pPr>
          </w:p>
        </w:tc>
        <w:tc>
          <w:tcPr>
            <w:tcW w:w="3505" w:type="dxa"/>
            <w:gridSpan w:val="2"/>
            <w:shd w:val="clear" w:color="auto" w:fill="auto"/>
          </w:tcPr>
          <w:p w14:paraId="31855710" w14:textId="77777777" w:rsidR="00F70547" w:rsidRPr="00A662E9" w:rsidRDefault="00F70547" w:rsidP="003D1D10">
            <w:pPr>
              <w:rPr>
                <w:rFonts w:asciiTheme="majorBidi" w:hAnsiTheme="majorBidi" w:cstheme="majorBidi"/>
                <w:b/>
                <w:sz w:val="18"/>
                <w:szCs w:val="18"/>
              </w:rPr>
            </w:pPr>
            <w:r w:rsidRPr="00A662E9">
              <w:rPr>
                <w:rFonts w:asciiTheme="majorBidi" w:hAnsiTheme="majorBidi" w:cstheme="majorBidi"/>
                <w:b/>
                <w:sz w:val="18"/>
                <w:szCs w:val="18"/>
              </w:rPr>
              <w:t xml:space="preserve">Details of all Beneficial Owners </w:t>
            </w:r>
          </w:p>
          <w:p w14:paraId="6369D4BB" w14:textId="77777777" w:rsidR="00F70547" w:rsidRPr="00A662E9" w:rsidRDefault="00F70547" w:rsidP="003D1D10">
            <w:pPr>
              <w:rPr>
                <w:rFonts w:asciiTheme="majorBidi" w:hAnsiTheme="majorBidi" w:cstheme="majorBidi"/>
                <w:b/>
                <w:sz w:val="18"/>
                <w:szCs w:val="18"/>
              </w:rPr>
            </w:pPr>
          </w:p>
        </w:tc>
        <w:tc>
          <w:tcPr>
            <w:tcW w:w="1260" w:type="dxa"/>
            <w:shd w:val="clear" w:color="auto" w:fill="auto"/>
          </w:tcPr>
          <w:p w14:paraId="6E12F48E" w14:textId="77777777" w:rsidR="00F70547" w:rsidRPr="00A662E9" w:rsidRDefault="00F70547" w:rsidP="003D1D10">
            <w:pPr>
              <w:rPr>
                <w:rFonts w:asciiTheme="majorBidi" w:hAnsiTheme="majorBidi" w:cstheme="majorBidi"/>
                <w:b/>
                <w:sz w:val="18"/>
                <w:szCs w:val="18"/>
              </w:rPr>
            </w:pPr>
            <w:proofErr w:type="gramStart"/>
            <w:r w:rsidRPr="00A662E9">
              <w:rPr>
                <w:rFonts w:asciiTheme="majorBidi" w:hAnsiTheme="majorBidi" w:cstheme="majorBidi"/>
                <w:b/>
                <w:sz w:val="18"/>
                <w:szCs w:val="18"/>
              </w:rPr>
              <w:t>%  of</w:t>
            </w:r>
            <w:proofErr w:type="gramEnd"/>
            <w:r w:rsidRPr="00A662E9">
              <w:rPr>
                <w:rFonts w:asciiTheme="majorBidi" w:hAnsiTheme="majorBidi" w:cstheme="majorBidi"/>
                <w:b/>
                <w:sz w:val="18"/>
                <w:szCs w:val="18"/>
              </w:rPr>
              <w:t xml:space="preserve"> shares </w:t>
            </w:r>
            <w:r w:rsidRPr="00A662E9">
              <w:rPr>
                <w:rFonts w:asciiTheme="majorBidi" w:hAnsiTheme="majorBidi" w:cstheme="majorBidi"/>
                <w:b/>
                <w:w w:val="95"/>
                <w:sz w:val="18"/>
                <w:szCs w:val="18"/>
              </w:rPr>
              <w:t>a</w:t>
            </w:r>
            <w:r w:rsidRPr="00A662E9">
              <w:rPr>
                <w:rFonts w:asciiTheme="majorBidi" w:hAnsiTheme="majorBidi" w:cstheme="majorBidi"/>
                <w:b/>
                <w:spacing w:val="-9"/>
                <w:w w:val="95"/>
                <w:sz w:val="18"/>
                <w:szCs w:val="18"/>
              </w:rPr>
              <w:t xml:space="preserve"> </w:t>
            </w:r>
            <w:r w:rsidRPr="00A662E9">
              <w:rPr>
                <w:rFonts w:asciiTheme="majorBidi" w:hAnsiTheme="majorBidi" w:cstheme="majorBidi"/>
                <w:b/>
                <w:w w:val="95"/>
                <w:sz w:val="18"/>
                <w:szCs w:val="18"/>
              </w:rPr>
              <w:t>person holds</w:t>
            </w:r>
            <w:r w:rsidRPr="00A662E9">
              <w:rPr>
                <w:rFonts w:asciiTheme="majorBidi" w:hAnsiTheme="majorBidi" w:cstheme="majorBidi"/>
                <w:b/>
                <w:spacing w:val="-1"/>
                <w:w w:val="95"/>
                <w:sz w:val="18"/>
                <w:szCs w:val="18"/>
              </w:rPr>
              <w:t xml:space="preserve"> </w:t>
            </w:r>
            <w:r w:rsidRPr="00A662E9">
              <w:rPr>
                <w:rFonts w:asciiTheme="majorBidi" w:hAnsiTheme="majorBidi" w:cstheme="majorBidi"/>
                <w:b/>
                <w:w w:val="95"/>
                <w:sz w:val="18"/>
                <w:szCs w:val="18"/>
              </w:rPr>
              <w:t>in</w:t>
            </w:r>
            <w:r w:rsidRPr="00A662E9">
              <w:rPr>
                <w:rFonts w:asciiTheme="majorBidi" w:hAnsiTheme="majorBidi" w:cstheme="majorBidi"/>
                <w:b/>
                <w:spacing w:val="-8"/>
                <w:w w:val="95"/>
                <w:sz w:val="18"/>
                <w:szCs w:val="18"/>
              </w:rPr>
              <w:t xml:space="preserve"> </w:t>
            </w:r>
            <w:r w:rsidRPr="00A662E9">
              <w:rPr>
                <w:rFonts w:asciiTheme="majorBidi" w:hAnsiTheme="majorBidi" w:cstheme="majorBidi"/>
                <w:b/>
                <w:w w:val="95"/>
                <w:sz w:val="18"/>
                <w:szCs w:val="18"/>
              </w:rPr>
              <w:t xml:space="preserve">the </w:t>
            </w:r>
            <w:r w:rsidRPr="00A662E9">
              <w:rPr>
                <w:rFonts w:asciiTheme="majorBidi" w:hAnsiTheme="majorBidi" w:cstheme="majorBidi"/>
                <w:b/>
                <w:spacing w:val="-2"/>
                <w:sz w:val="18"/>
                <w:szCs w:val="18"/>
              </w:rPr>
              <w:t>company</w:t>
            </w:r>
            <w:r w:rsidRPr="00A662E9">
              <w:rPr>
                <w:rFonts w:asciiTheme="majorBidi" w:hAnsiTheme="majorBidi" w:cstheme="majorBidi"/>
                <w:b/>
                <w:sz w:val="18"/>
                <w:szCs w:val="18"/>
              </w:rPr>
              <w:t xml:space="preserve"> Directly or indirectly </w:t>
            </w:r>
          </w:p>
          <w:p w14:paraId="683CD7A1" w14:textId="77777777" w:rsidR="00F70547" w:rsidRPr="00A662E9" w:rsidRDefault="00F70547" w:rsidP="003D1D10">
            <w:pPr>
              <w:rPr>
                <w:rFonts w:asciiTheme="majorBidi" w:hAnsiTheme="majorBidi" w:cstheme="majorBidi"/>
                <w:b/>
                <w:sz w:val="18"/>
                <w:szCs w:val="18"/>
              </w:rPr>
            </w:pPr>
          </w:p>
        </w:tc>
        <w:tc>
          <w:tcPr>
            <w:tcW w:w="1620" w:type="dxa"/>
            <w:shd w:val="clear" w:color="auto" w:fill="auto"/>
          </w:tcPr>
          <w:p w14:paraId="012938FF" w14:textId="77777777" w:rsidR="00F70547" w:rsidRPr="00A662E9" w:rsidRDefault="00F70547" w:rsidP="003D1D10">
            <w:pPr>
              <w:pStyle w:val="TableParagraph"/>
              <w:tabs>
                <w:tab w:val="left" w:pos="489"/>
              </w:tabs>
              <w:ind w:right="127"/>
              <w:rPr>
                <w:b/>
                <w:sz w:val="18"/>
                <w:szCs w:val="18"/>
              </w:rPr>
            </w:pPr>
            <w:r w:rsidRPr="00A662E9">
              <w:rPr>
                <w:b/>
                <w:w w:val="95"/>
                <w:sz w:val="18"/>
                <w:szCs w:val="18"/>
              </w:rPr>
              <w:t>% of</w:t>
            </w:r>
            <w:r w:rsidRPr="00A662E9">
              <w:rPr>
                <w:b/>
                <w:spacing w:val="-7"/>
                <w:w w:val="95"/>
                <w:sz w:val="18"/>
                <w:szCs w:val="18"/>
              </w:rPr>
              <w:t xml:space="preserve"> </w:t>
            </w:r>
            <w:r w:rsidRPr="00A662E9">
              <w:rPr>
                <w:b/>
                <w:w w:val="95"/>
                <w:sz w:val="18"/>
                <w:szCs w:val="18"/>
              </w:rPr>
              <w:t>voting</w:t>
            </w:r>
            <w:r w:rsidRPr="00A662E9">
              <w:rPr>
                <w:b/>
                <w:spacing w:val="-1"/>
                <w:w w:val="95"/>
                <w:sz w:val="18"/>
                <w:szCs w:val="18"/>
              </w:rPr>
              <w:t xml:space="preserve"> </w:t>
            </w:r>
            <w:proofErr w:type="gramStart"/>
            <w:r w:rsidRPr="00A662E9">
              <w:rPr>
                <w:b/>
                <w:w w:val="95"/>
                <w:sz w:val="18"/>
                <w:szCs w:val="18"/>
              </w:rPr>
              <w:t>rights</w:t>
            </w:r>
            <w:proofErr w:type="gramEnd"/>
            <w:r w:rsidRPr="00A662E9">
              <w:rPr>
                <w:b/>
                <w:w w:val="95"/>
                <w:sz w:val="18"/>
                <w:szCs w:val="18"/>
              </w:rPr>
              <w:t xml:space="preserve"> a</w:t>
            </w:r>
            <w:r w:rsidRPr="00A662E9">
              <w:rPr>
                <w:b/>
                <w:spacing w:val="-6"/>
                <w:w w:val="95"/>
                <w:sz w:val="18"/>
                <w:szCs w:val="18"/>
              </w:rPr>
              <w:t xml:space="preserve"> </w:t>
            </w:r>
            <w:r w:rsidRPr="00A662E9">
              <w:rPr>
                <w:b/>
                <w:w w:val="95"/>
                <w:sz w:val="18"/>
                <w:szCs w:val="18"/>
              </w:rPr>
              <w:t>person holds</w:t>
            </w:r>
            <w:r w:rsidRPr="00A662E9">
              <w:rPr>
                <w:b/>
                <w:spacing w:val="-2"/>
                <w:w w:val="95"/>
                <w:sz w:val="18"/>
                <w:szCs w:val="18"/>
              </w:rPr>
              <w:t xml:space="preserve"> </w:t>
            </w:r>
            <w:r w:rsidRPr="00A662E9">
              <w:rPr>
                <w:b/>
                <w:w w:val="95"/>
                <w:sz w:val="18"/>
                <w:szCs w:val="18"/>
              </w:rPr>
              <w:t xml:space="preserve">in </w:t>
            </w:r>
            <w:r w:rsidRPr="00A662E9">
              <w:rPr>
                <w:b/>
                <w:sz w:val="18"/>
                <w:szCs w:val="18"/>
              </w:rPr>
              <w:t>the company</w:t>
            </w:r>
          </w:p>
        </w:tc>
        <w:tc>
          <w:tcPr>
            <w:tcW w:w="2155" w:type="dxa"/>
            <w:shd w:val="clear" w:color="auto" w:fill="auto"/>
          </w:tcPr>
          <w:p w14:paraId="257C4BA1" w14:textId="77777777" w:rsidR="00F70547" w:rsidRPr="00E5299C" w:rsidRDefault="00F70547" w:rsidP="003D1D10">
            <w:pPr>
              <w:widowControl/>
              <w:autoSpaceDE/>
              <w:autoSpaceDN/>
              <w:jc w:val="both"/>
              <w:textAlignment w:val="baseline"/>
              <w:rPr>
                <w:color w:val="000000"/>
                <w:sz w:val="20"/>
                <w:szCs w:val="20"/>
              </w:rPr>
            </w:pPr>
            <w:r>
              <w:rPr>
                <w:rFonts w:asciiTheme="majorBidi" w:hAnsiTheme="majorBidi" w:cstheme="majorBidi"/>
                <w:b/>
                <w:sz w:val="18"/>
                <w:szCs w:val="18"/>
              </w:rPr>
              <w:t>Whether a person directly or indirectly holds a right to appoint or remove a member of the board of directors of the company</w:t>
            </w:r>
            <w:r w:rsidRPr="00A662E9">
              <w:rPr>
                <w:rFonts w:asciiTheme="majorBidi" w:hAnsiTheme="majorBidi" w:cstheme="majorBidi"/>
                <w:b/>
                <w:sz w:val="18"/>
                <w:szCs w:val="18"/>
              </w:rPr>
              <w:t xml:space="preserve"> or an equivalent governing body of the Tenderer </w:t>
            </w:r>
            <w:r w:rsidRPr="00E5299C">
              <w:rPr>
                <w:color w:val="000000"/>
                <w:sz w:val="20"/>
                <w:szCs w:val="20"/>
              </w:rPr>
              <w:t>(Yes / No)</w:t>
            </w:r>
          </w:p>
        </w:tc>
        <w:tc>
          <w:tcPr>
            <w:tcW w:w="1805" w:type="dxa"/>
          </w:tcPr>
          <w:p w14:paraId="2C6E33C9" w14:textId="77777777" w:rsidR="00F70547" w:rsidRPr="00A662E9" w:rsidRDefault="00F70547" w:rsidP="003D1D10">
            <w:pPr>
              <w:rPr>
                <w:rFonts w:asciiTheme="majorBidi" w:hAnsiTheme="majorBidi" w:cstheme="majorBidi"/>
                <w:b/>
                <w:sz w:val="18"/>
                <w:szCs w:val="18"/>
              </w:rPr>
            </w:pPr>
            <w:r>
              <w:rPr>
                <w:b/>
                <w:sz w:val="18"/>
                <w:szCs w:val="18"/>
              </w:rPr>
              <w:t xml:space="preserve">Whether a person </w:t>
            </w:r>
            <w:r w:rsidRPr="00A662E9">
              <w:rPr>
                <w:b/>
                <w:sz w:val="18"/>
                <w:szCs w:val="18"/>
              </w:rPr>
              <w:t xml:space="preserve">directly or indirectly </w:t>
            </w:r>
            <w:r w:rsidRPr="00A662E9">
              <w:rPr>
                <w:b/>
                <w:spacing w:val="-2"/>
                <w:sz w:val="18"/>
                <w:szCs w:val="18"/>
              </w:rPr>
              <w:t>exercises</w:t>
            </w:r>
            <w:r w:rsidRPr="00A662E9">
              <w:rPr>
                <w:b/>
                <w:sz w:val="18"/>
                <w:szCs w:val="18"/>
              </w:rPr>
              <w:t xml:space="preserve"> </w:t>
            </w:r>
            <w:r w:rsidRPr="00A662E9">
              <w:rPr>
                <w:b/>
                <w:spacing w:val="-2"/>
                <w:sz w:val="18"/>
                <w:szCs w:val="18"/>
              </w:rPr>
              <w:t>significant</w:t>
            </w:r>
            <w:r w:rsidRPr="00A662E9">
              <w:rPr>
                <w:b/>
                <w:sz w:val="18"/>
                <w:szCs w:val="18"/>
              </w:rPr>
              <w:t xml:space="preserve"> </w:t>
            </w:r>
            <w:r w:rsidRPr="00A662E9">
              <w:rPr>
                <w:b/>
                <w:spacing w:val="-2"/>
                <w:sz w:val="18"/>
                <w:szCs w:val="18"/>
              </w:rPr>
              <w:t xml:space="preserve">influence </w:t>
            </w:r>
            <w:r w:rsidRPr="00A662E9">
              <w:rPr>
                <w:b/>
                <w:spacing w:val="-8"/>
                <w:sz w:val="18"/>
                <w:szCs w:val="18"/>
              </w:rPr>
              <w:t xml:space="preserve">or </w:t>
            </w:r>
            <w:r w:rsidRPr="00A662E9">
              <w:rPr>
                <w:b/>
                <w:sz w:val="18"/>
                <w:szCs w:val="18"/>
              </w:rPr>
              <w:t>control over the</w:t>
            </w:r>
            <w:r w:rsidRPr="00A662E9">
              <w:rPr>
                <w:b/>
                <w:spacing w:val="-5"/>
                <w:sz w:val="18"/>
                <w:szCs w:val="18"/>
              </w:rPr>
              <w:t xml:space="preserve"> </w:t>
            </w:r>
            <w:r>
              <w:rPr>
                <w:b/>
                <w:spacing w:val="-5"/>
                <w:sz w:val="18"/>
                <w:szCs w:val="18"/>
              </w:rPr>
              <w:t>Company (</w:t>
            </w:r>
            <w:proofErr w:type="gramStart"/>
            <w:r w:rsidRPr="00A662E9">
              <w:rPr>
                <w:b/>
                <w:spacing w:val="-5"/>
                <w:sz w:val="18"/>
                <w:szCs w:val="18"/>
              </w:rPr>
              <w:t>tenderer</w:t>
            </w:r>
            <w:r>
              <w:rPr>
                <w:b/>
                <w:spacing w:val="-5"/>
                <w:sz w:val="18"/>
                <w:szCs w:val="18"/>
              </w:rPr>
              <w:t>)</w:t>
            </w:r>
            <w:r w:rsidRPr="00A662E9">
              <w:rPr>
                <w:b/>
                <w:spacing w:val="-5"/>
                <w:sz w:val="18"/>
                <w:szCs w:val="18"/>
              </w:rPr>
              <w:t xml:space="preserve"> </w:t>
            </w:r>
            <w:r w:rsidRPr="00A662E9">
              <w:rPr>
                <w:b/>
                <w:sz w:val="18"/>
                <w:szCs w:val="18"/>
              </w:rPr>
              <w:t xml:space="preserve"> </w:t>
            </w:r>
            <w:r w:rsidRPr="00A662E9">
              <w:rPr>
                <w:rFonts w:asciiTheme="majorBidi" w:hAnsiTheme="majorBidi" w:cstheme="majorBidi"/>
                <w:b/>
                <w:sz w:val="18"/>
                <w:szCs w:val="18"/>
              </w:rPr>
              <w:t>(</w:t>
            </w:r>
            <w:proofErr w:type="gramEnd"/>
            <w:r w:rsidRPr="00A662E9">
              <w:rPr>
                <w:rFonts w:asciiTheme="majorBidi" w:hAnsiTheme="majorBidi" w:cstheme="majorBidi"/>
                <w:b/>
                <w:sz w:val="18"/>
                <w:szCs w:val="18"/>
              </w:rPr>
              <w:t>Yes / No)</w:t>
            </w:r>
          </w:p>
        </w:tc>
      </w:tr>
      <w:tr w:rsidR="00F70547" w:rsidRPr="0020194F" w14:paraId="1F954826" w14:textId="77777777" w:rsidTr="00F70547">
        <w:trPr>
          <w:trHeight w:val="20"/>
        </w:trPr>
        <w:tc>
          <w:tcPr>
            <w:tcW w:w="450" w:type="dxa"/>
            <w:vMerge w:val="restart"/>
          </w:tcPr>
          <w:p w14:paraId="23BD3412" w14:textId="77777777" w:rsidR="00F70547" w:rsidRPr="0020194F" w:rsidRDefault="00F70547" w:rsidP="003D1D10">
            <w:pPr>
              <w:spacing w:before="60" w:after="60"/>
              <w:rPr>
                <w:rFonts w:asciiTheme="majorBidi" w:hAnsiTheme="majorBidi" w:cstheme="majorBidi"/>
                <w:b/>
                <w:sz w:val="20"/>
                <w:szCs w:val="20"/>
              </w:rPr>
            </w:pPr>
          </w:p>
          <w:p w14:paraId="2C834974" w14:textId="77777777" w:rsidR="00F70547" w:rsidRPr="0020194F" w:rsidRDefault="00F70547" w:rsidP="003D1D10">
            <w:pPr>
              <w:spacing w:before="60" w:after="60"/>
              <w:rPr>
                <w:rFonts w:asciiTheme="majorBidi" w:hAnsiTheme="majorBidi" w:cstheme="majorBidi"/>
                <w:b/>
                <w:sz w:val="20"/>
                <w:szCs w:val="20"/>
              </w:rPr>
            </w:pPr>
          </w:p>
          <w:p w14:paraId="43A5BE18" w14:textId="77777777" w:rsidR="00F70547" w:rsidRPr="0020194F" w:rsidRDefault="00F70547" w:rsidP="003D1D10">
            <w:pPr>
              <w:spacing w:before="60" w:after="60"/>
              <w:rPr>
                <w:rFonts w:asciiTheme="majorBidi" w:hAnsiTheme="majorBidi" w:cstheme="majorBidi"/>
                <w:b/>
                <w:sz w:val="20"/>
                <w:szCs w:val="20"/>
              </w:rPr>
            </w:pPr>
          </w:p>
          <w:p w14:paraId="487A83D6" w14:textId="77777777" w:rsidR="00F70547" w:rsidRPr="0020194F" w:rsidRDefault="00F70547" w:rsidP="003D1D10">
            <w:pPr>
              <w:spacing w:before="60" w:after="60"/>
              <w:rPr>
                <w:rFonts w:asciiTheme="majorBidi" w:hAnsiTheme="majorBidi" w:cstheme="majorBidi"/>
                <w:b/>
                <w:sz w:val="20"/>
                <w:szCs w:val="20"/>
              </w:rPr>
            </w:pPr>
            <w:r w:rsidRPr="0020194F">
              <w:rPr>
                <w:rFonts w:asciiTheme="majorBidi" w:hAnsiTheme="majorBidi" w:cstheme="majorBidi"/>
                <w:b/>
                <w:sz w:val="20"/>
                <w:szCs w:val="20"/>
              </w:rPr>
              <w:t>1.</w:t>
            </w:r>
          </w:p>
        </w:tc>
        <w:tc>
          <w:tcPr>
            <w:tcW w:w="1705" w:type="dxa"/>
            <w:shd w:val="clear" w:color="auto" w:fill="auto"/>
          </w:tcPr>
          <w:p w14:paraId="1F20741F" w14:textId="77777777" w:rsidR="00F70547" w:rsidRPr="0020194F" w:rsidRDefault="00F70547" w:rsidP="003D1D10">
            <w:pPr>
              <w:spacing w:before="60" w:after="60"/>
              <w:rPr>
                <w:rFonts w:asciiTheme="majorBidi" w:hAnsiTheme="majorBidi" w:cstheme="majorBidi"/>
                <w:spacing w:val="-4"/>
                <w:sz w:val="20"/>
                <w:szCs w:val="20"/>
              </w:rPr>
            </w:pPr>
            <w:r w:rsidRPr="0020194F">
              <w:rPr>
                <w:rFonts w:asciiTheme="majorBidi" w:hAnsiTheme="majorBidi" w:cstheme="majorBidi"/>
                <w:w w:val="95"/>
                <w:sz w:val="20"/>
                <w:szCs w:val="20"/>
              </w:rPr>
              <w:t>Full</w:t>
            </w:r>
            <w:r w:rsidRPr="0020194F">
              <w:rPr>
                <w:rFonts w:asciiTheme="majorBidi" w:hAnsiTheme="majorBidi" w:cstheme="majorBidi"/>
                <w:spacing w:val="-5"/>
                <w:w w:val="95"/>
                <w:sz w:val="20"/>
                <w:szCs w:val="20"/>
              </w:rPr>
              <w:t xml:space="preserve"> </w:t>
            </w:r>
            <w:r w:rsidRPr="0020194F">
              <w:rPr>
                <w:rFonts w:asciiTheme="majorBidi" w:hAnsiTheme="majorBidi" w:cstheme="majorBidi"/>
                <w:spacing w:val="-4"/>
                <w:sz w:val="20"/>
                <w:szCs w:val="20"/>
              </w:rPr>
              <w:t>Name</w:t>
            </w:r>
          </w:p>
        </w:tc>
        <w:tc>
          <w:tcPr>
            <w:tcW w:w="1800" w:type="dxa"/>
          </w:tcPr>
          <w:p w14:paraId="3B1398C3" w14:textId="77777777" w:rsidR="00F70547" w:rsidRPr="0020194F" w:rsidRDefault="00F70547" w:rsidP="003D1D10">
            <w:pPr>
              <w:spacing w:before="60" w:after="60"/>
              <w:rPr>
                <w:rFonts w:asciiTheme="majorBidi" w:hAnsiTheme="majorBidi" w:cstheme="majorBidi"/>
                <w:sz w:val="20"/>
                <w:szCs w:val="20"/>
              </w:rPr>
            </w:pPr>
          </w:p>
        </w:tc>
        <w:tc>
          <w:tcPr>
            <w:tcW w:w="1260" w:type="dxa"/>
            <w:vMerge w:val="restart"/>
            <w:shd w:val="clear" w:color="auto" w:fill="auto"/>
          </w:tcPr>
          <w:p w14:paraId="79D83FF6" w14:textId="77777777" w:rsidR="00F70547" w:rsidRPr="0020194F" w:rsidRDefault="00F70547" w:rsidP="003D1D10">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 </w:t>
            </w:r>
          </w:p>
          <w:p w14:paraId="781AB960" w14:textId="77777777" w:rsidR="00F70547" w:rsidRPr="0020194F" w:rsidRDefault="00F70547" w:rsidP="003D1D10">
            <w:pPr>
              <w:spacing w:before="60" w:after="60"/>
              <w:rPr>
                <w:rFonts w:asciiTheme="majorBidi" w:hAnsiTheme="majorBidi" w:cstheme="majorBidi"/>
                <w:spacing w:val="-2"/>
                <w:sz w:val="20"/>
                <w:szCs w:val="20"/>
              </w:rPr>
            </w:pPr>
          </w:p>
          <w:p w14:paraId="34467F34" w14:textId="77777777" w:rsidR="00F70547" w:rsidRPr="0020194F" w:rsidRDefault="00F70547" w:rsidP="003D1D10">
            <w:pPr>
              <w:spacing w:before="60" w:after="60"/>
              <w:rPr>
                <w:rFonts w:asciiTheme="majorBidi" w:hAnsiTheme="majorBidi" w:cstheme="majorBidi"/>
                <w:spacing w:val="-2"/>
                <w:sz w:val="20"/>
                <w:szCs w:val="20"/>
              </w:rPr>
            </w:pPr>
          </w:p>
          <w:p w14:paraId="0F8AB3F4" w14:textId="77777777" w:rsidR="00F70547" w:rsidRPr="0020194F" w:rsidRDefault="00F70547" w:rsidP="003D1D10">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w:t>
            </w:r>
          </w:p>
        </w:tc>
        <w:tc>
          <w:tcPr>
            <w:tcW w:w="1620" w:type="dxa"/>
            <w:vMerge w:val="restart"/>
            <w:shd w:val="clear" w:color="auto" w:fill="auto"/>
          </w:tcPr>
          <w:p w14:paraId="572644BF" w14:textId="77777777" w:rsidR="00F70547" w:rsidRPr="0020194F" w:rsidRDefault="00F70547" w:rsidP="003D1D10">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w:t>
            </w:r>
            <w:proofErr w:type="gramStart"/>
            <w:r w:rsidRPr="0020194F">
              <w:rPr>
                <w:rFonts w:asciiTheme="majorBidi" w:hAnsiTheme="majorBidi" w:cstheme="majorBidi"/>
                <w:sz w:val="20"/>
                <w:szCs w:val="20"/>
              </w:rPr>
              <w:t>….%</w:t>
            </w:r>
            <w:proofErr w:type="gramEnd"/>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7"/>
                <w:sz w:val="20"/>
                <w:szCs w:val="20"/>
              </w:rPr>
              <w:t xml:space="preserve"> </w:t>
            </w:r>
            <w:r w:rsidRPr="0020194F">
              <w:rPr>
                <w:rFonts w:asciiTheme="majorBidi" w:hAnsiTheme="majorBidi" w:cstheme="majorBidi"/>
                <w:spacing w:val="-2"/>
                <w:sz w:val="20"/>
                <w:szCs w:val="20"/>
              </w:rPr>
              <w:t>rights</w:t>
            </w:r>
          </w:p>
          <w:p w14:paraId="72283A8F" w14:textId="77777777" w:rsidR="00F70547" w:rsidRPr="0020194F" w:rsidRDefault="00F70547" w:rsidP="003D1D10">
            <w:pPr>
              <w:spacing w:before="60" w:after="60"/>
              <w:rPr>
                <w:rFonts w:asciiTheme="majorBidi" w:hAnsiTheme="majorBidi" w:cstheme="majorBidi"/>
                <w:spacing w:val="-2"/>
                <w:sz w:val="20"/>
                <w:szCs w:val="20"/>
              </w:rPr>
            </w:pPr>
          </w:p>
          <w:p w14:paraId="0C5B84BA" w14:textId="77777777" w:rsidR="00F70547" w:rsidRPr="0020194F" w:rsidRDefault="00F70547" w:rsidP="003D1D10">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9"/>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6"/>
                <w:sz w:val="20"/>
                <w:szCs w:val="20"/>
              </w:rPr>
              <w:t xml:space="preserve"> </w:t>
            </w:r>
            <w:r w:rsidRPr="0020194F">
              <w:rPr>
                <w:rFonts w:asciiTheme="majorBidi" w:hAnsiTheme="majorBidi" w:cstheme="majorBidi"/>
                <w:spacing w:val="-2"/>
                <w:sz w:val="20"/>
                <w:szCs w:val="20"/>
              </w:rPr>
              <w:t>rights</w:t>
            </w:r>
          </w:p>
        </w:tc>
        <w:tc>
          <w:tcPr>
            <w:tcW w:w="2155" w:type="dxa"/>
            <w:vMerge w:val="restart"/>
            <w:shd w:val="clear" w:color="auto" w:fill="auto"/>
          </w:tcPr>
          <w:p w14:paraId="2DFF81F4" w14:textId="77777777" w:rsidR="00F70547" w:rsidRPr="0020194F" w:rsidRDefault="00F70547" w:rsidP="00B24219">
            <w:pPr>
              <w:widowControl/>
              <w:numPr>
                <w:ilvl w:val="0"/>
                <w:numId w:val="135"/>
              </w:numPr>
              <w:tabs>
                <w:tab w:val="clear" w:pos="720"/>
              </w:tabs>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Having the right to appoint a majority of the board of the directors or an equivalent governing body of the Tenderer: Yes -----No----</w:t>
            </w:r>
          </w:p>
          <w:p w14:paraId="3E2931D3" w14:textId="77777777" w:rsidR="00F70547" w:rsidRPr="0020194F" w:rsidRDefault="00F70547" w:rsidP="00B24219">
            <w:pPr>
              <w:widowControl/>
              <w:numPr>
                <w:ilvl w:val="0"/>
                <w:numId w:val="135"/>
              </w:numPr>
              <w:tabs>
                <w:tab w:val="clear" w:pos="720"/>
              </w:tabs>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Is this right held directly or </w:t>
            </w:r>
            <w:proofErr w:type="gramStart"/>
            <w:r w:rsidRPr="0020194F">
              <w:rPr>
                <w:rFonts w:asciiTheme="majorBidi" w:hAnsiTheme="majorBidi" w:cstheme="majorBidi"/>
                <w:color w:val="000000"/>
                <w:sz w:val="20"/>
                <w:szCs w:val="20"/>
              </w:rPr>
              <w:t>indirectly?:</w:t>
            </w:r>
            <w:proofErr w:type="gramEnd"/>
          </w:p>
          <w:p w14:paraId="4D6950BB" w14:textId="77777777" w:rsidR="00F70547" w:rsidRPr="0020194F" w:rsidRDefault="00F70547" w:rsidP="003D1D10">
            <w:pPr>
              <w:widowControl/>
              <w:autoSpaceDE/>
              <w:autoSpaceDN/>
              <w:ind w:left="170"/>
              <w:jc w:val="both"/>
              <w:textAlignment w:val="baseline"/>
              <w:rPr>
                <w:rFonts w:asciiTheme="majorBidi" w:hAnsiTheme="majorBidi" w:cstheme="majorBidi"/>
                <w:color w:val="000000"/>
                <w:sz w:val="20"/>
                <w:szCs w:val="20"/>
              </w:rPr>
            </w:pPr>
          </w:p>
          <w:p w14:paraId="5C4AF10C" w14:textId="77777777" w:rsidR="00F70547" w:rsidRPr="0020194F" w:rsidRDefault="00F70547" w:rsidP="003D1D10">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Direct………………… </w:t>
            </w:r>
          </w:p>
          <w:p w14:paraId="420E2E67" w14:textId="77777777" w:rsidR="00F70547" w:rsidRPr="0020194F" w:rsidRDefault="00F70547" w:rsidP="003D1D10">
            <w:pPr>
              <w:widowControl/>
              <w:autoSpaceDE/>
              <w:autoSpaceDN/>
              <w:ind w:left="170"/>
              <w:jc w:val="both"/>
              <w:textAlignment w:val="baseline"/>
              <w:rPr>
                <w:rFonts w:asciiTheme="majorBidi" w:hAnsiTheme="majorBidi" w:cstheme="majorBidi"/>
                <w:color w:val="000000"/>
                <w:sz w:val="20"/>
                <w:szCs w:val="20"/>
              </w:rPr>
            </w:pPr>
          </w:p>
          <w:p w14:paraId="3517057A" w14:textId="77777777" w:rsidR="00F70547" w:rsidRPr="0020194F" w:rsidRDefault="00F70547" w:rsidP="003D1D10">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Indirect………………...</w:t>
            </w:r>
          </w:p>
          <w:p w14:paraId="4F39EDEA" w14:textId="77777777" w:rsidR="00F70547" w:rsidRPr="0020194F" w:rsidRDefault="00F70547" w:rsidP="003D1D10">
            <w:pPr>
              <w:spacing w:before="60" w:after="60"/>
              <w:rPr>
                <w:rFonts w:asciiTheme="majorBidi" w:hAnsiTheme="majorBidi" w:cstheme="majorBidi"/>
                <w:sz w:val="20"/>
                <w:szCs w:val="20"/>
              </w:rPr>
            </w:pPr>
          </w:p>
        </w:tc>
        <w:tc>
          <w:tcPr>
            <w:tcW w:w="1805" w:type="dxa"/>
            <w:vMerge w:val="restart"/>
          </w:tcPr>
          <w:p w14:paraId="7C69069E" w14:textId="77777777" w:rsidR="00F70547" w:rsidRPr="0020194F" w:rsidRDefault="00F70547" w:rsidP="00B24219">
            <w:pPr>
              <w:widowControl/>
              <w:numPr>
                <w:ilvl w:val="0"/>
                <w:numId w:val="136"/>
              </w:numPr>
              <w:tabs>
                <w:tab w:val="clear" w:pos="720"/>
              </w:tabs>
              <w:autoSpaceDE/>
              <w:autoSpaceDN/>
              <w:ind w:left="90" w:hanging="180"/>
              <w:textAlignment w:val="baseline"/>
              <w:rPr>
                <w:rFonts w:asciiTheme="majorBidi" w:hAnsiTheme="majorBidi" w:cstheme="majorBidi"/>
                <w:color w:val="000000"/>
                <w:sz w:val="20"/>
                <w:szCs w:val="20"/>
              </w:rPr>
            </w:pPr>
            <w:r w:rsidRPr="0020194F">
              <w:rPr>
                <w:rFonts w:asciiTheme="majorBidi" w:hAnsiTheme="majorBidi" w:cstheme="majorBidi"/>
                <w:spacing w:val="-2"/>
                <w:sz w:val="20"/>
                <w:szCs w:val="20"/>
              </w:rPr>
              <w:t>Exercises</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significant</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 xml:space="preserve">influence </w:t>
            </w:r>
            <w:r w:rsidRPr="0020194F">
              <w:rPr>
                <w:rFonts w:asciiTheme="majorBidi" w:hAnsiTheme="majorBidi" w:cstheme="majorBidi"/>
                <w:spacing w:val="-8"/>
                <w:sz w:val="20"/>
                <w:szCs w:val="20"/>
              </w:rPr>
              <w:t xml:space="preserve">or </w:t>
            </w:r>
            <w:r w:rsidRPr="0020194F">
              <w:rPr>
                <w:rFonts w:asciiTheme="majorBidi" w:hAnsiTheme="majorBidi" w:cstheme="majorBidi"/>
                <w:sz w:val="20"/>
                <w:szCs w:val="20"/>
              </w:rPr>
              <w:t>control over the</w:t>
            </w:r>
            <w:r w:rsidRPr="0020194F">
              <w:rPr>
                <w:rFonts w:asciiTheme="majorBidi" w:hAnsiTheme="majorBidi" w:cstheme="majorBidi"/>
                <w:spacing w:val="-5"/>
                <w:sz w:val="20"/>
                <w:szCs w:val="20"/>
              </w:rPr>
              <w:t xml:space="preserve"> Company </w:t>
            </w:r>
            <w:r w:rsidRPr="0020194F">
              <w:rPr>
                <w:rFonts w:asciiTheme="majorBidi" w:hAnsiTheme="majorBidi" w:cstheme="majorBidi"/>
                <w:color w:val="000000"/>
                <w:sz w:val="20"/>
                <w:szCs w:val="20"/>
              </w:rPr>
              <w:t>body of the</w:t>
            </w:r>
            <w:r w:rsidRPr="0020194F">
              <w:rPr>
                <w:rFonts w:asciiTheme="majorBidi" w:hAnsiTheme="majorBidi" w:cstheme="majorBidi"/>
                <w:spacing w:val="-5"/>
                <w:sz w:val="20"/>
                <w:szCs w:val="20"/>
              </w:rPr>
              <w:t xml:space="preserve"> Company (tenderer</w:t>
            </w:r>
            <w:r w:rsidRPr="0020194F">
              <w:rPr>
                <w:rFonts w:asciiTheme="majorBidi" w:hAnsiTheme="majorBidi" w:cstheme="majorBidi"/>
                <w:b/>
                <w:spacing w:val="-5"/>
                <w:sz w:val="20"/>
                <w:szCs w:val="20"/>
              </w:rPr>
              <w:t>)</w:t>
            </w:r>
            <w:r w:rsidRPr="0020194F">
              <w:rPr>
                <w:rFonts w:asciiTheme="majorBidi" w:hAnsiTheme="majorBidi" w:cstheme="majorBidi"/>
                <w:color w:val="000000"/>
                <w:sz w:val="20"/>
                <w:szCs w:val="20"/>
              </w:rPr>
              <w:t xml:space="preserve"> </w:t>
            </w:r>
          </w:p>
          <w:p w14:paraId="642FC8B8" w14:textId="77777777" w:rsidR="00F70547" w:rsidRDefault="00F70547" w:rsidP="003D1D10">
            <w:pPr>
              <w:widowControl/>
              <w:autoSpaceDE/>
              <w:autoSpaceDN/>
              <w:ind w:left="90"/>
              <w:textAlignment w:val="baseline"/>
              <w:rPr>
                <w:rFonts w:asciiTheme="majorBidi" w:hAnsiTheme="majorBidi" w:cstheme="majorBidi"/>
                <w:color w:val="000000"/>
                <w:sz w:val="20"/>
                <w:szCs w:val="20"/>
              </w:rPr>
            </w:pPr>
          </w:p>
          <w:p w14:paraId="18341549" w14:textId="77777777" w:rsidR="00F70547" w:rsidRPr="0020194F" w:rsidRDefault="00F70547" w:rsidP="003D1D10">
            <w:pPr>
              <w:widowControl/>
              <w:autoSpaceDE/>
              <w:autoSpaceDN/>
              <w:ind w:left="9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Yes -----No----</w:t>
            </w:r>
          </w:p>
          <w:p w14:paraId="21214E37" w14:textId="77777777" w:rsidR="00F70547" w:rsidRPr="0020194F" w:rsidRDefault="00F70547" w:rsidP="003D1D10">
            <w:pPr>
              <w:widowControl/>
              <w:autoSpaceDE/>
              <w:autoSpaceDN/>
              <w:ind w:left="90"/>
              <w:textAlignment w:val="baseline"/>
              <w:rPr>
                <w:rFonts w:asciiTheme="majorBidi" w:hAnsiTheme="majorBidi" w:cstheme="majorBidi"/>
                <w:color w:val="000000"/>
                <w:sz w:val="20"/>
                <w:szCs w:val="20"/>
              </w:rPr>
            </w:pPr>
          </w:p>
          <w:p w14:paraId="15C24C68" w14:textId="77777777" w:rsidR="00F70547" w:rsidRPr="0020194F" w:rsidRDefault="00F70547" w:rsidP="00B24219">
            <w:pPr>
              <w:widowControl/>
              <w:numPr>
                <w:ilvl w:val="0"/>
                <w:numId w:val="136"/>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influence or control exercised directly or indirectly?</w:t>
            </w:r>
          </w:p>
          <w:p w14:paraId="59F9DCA4" w14:textId="77777777" w:rsidR="00F70547" w:rsidRPr="0020194F" w:rsidRDefault="00F70547" w:rsidP="003D1D10">
            <w:pPr>
              <w:widowControl/>
              <w:autoSpaceDE/>
              <w:autoSpaceDN/>
              <w:ind w:left="170"/>
              <w:textAlignment w:val="baseline"/>
              <w:rPr>
                <w:rFonts w:asciiTheme="majorBidi" w:hAnsiTheme="majorBidi" w:cstheme="majorBidi"/>
                <w:color w:val="000000"/>
                <w:sz w:val="20"/>
                <w:szCs w:val="20"/>
              </w:rPr>
            </w:pPr>
          </w:p>
          <w:p w14:paraId="61925585" w14:textId="77777777" w:rsidR="00F70547" w:rsidRPr="0020194F" w:rsidRDefault="00F70547" w:rsidP="003D1D10">
            <w:pPr>
              <w:widowControl/>
              <w:autoSpaceDE/>
              <w:autoSpaceDN/>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Direct………</w:t>
            </w:r>
            <w:proofErr w:type="gramStart"/>
            <w:r w:rsidRPr="0020194F">
              <w:rPr>
                <w:rFonts w:asciiTheme="majorBidi" w:hAnsiTheme="majorBidi" w:cstheme="majorBidi"/>
                <w:color w:val="000000"/>
                <w:sz w:val="20"/>
                <w:szCs w:val="20"/>
              </w:rPr>
              <w:t>…..</w:t>
            </w:r>
            <w:proofErr w:type="gramEnd"/>
          </w:p>
          <w:p w14:paraId="45E7B645" w14:textId="77777777" w:rsidR="00F70547" w:rsidRPr="0020194F" w:rsidRDefault="00F70547" w:rsidP="003D1D10">
            <w:pPr>
              <w:widowControl/>
              <w:autoSpaceDE/>
              <w:autoSpaceDN/>
              <w:ind w:left="170"/>
              <w:textAlignment w:val="baseline"/>
              <w:rPr>
                <w:rFonts w:asciiTheme="majorBidi" w:hAnsiTheme="majorBidi" w:cstheme="majorBidi"/>
                <w:color w:val="000000"/>
                <w:sz w:val="20"/>
                <w:szCs w:val="20"/>
              </w:rPr>
            </w:pPr>
          </w:p>
          <w:p w14:paraId="65483E92" w14:textId="77777777" w:rsidR="00F70547" w:rsidRPr="0020194F" w:rsidRDefault="00F70547" w:rsidP="003D1D10">
            <w:pPr>
              <w:spacing w:before="60" w:after="60"/>
              <w:rPr>
                <w:rFonts w:asciiTheme="majorBidi" w:hAnsiTheme="majorBidi" w:cstheme="majorBidi"/>
                <w:sz w:val="20"/>
                <w:szCs w:val="20"/>
              </w:rPr>
            </w:pPr>
            <w:r w:rsidRPr="0020194F">
              <w:rPr>
                <w:rFonts w:asciiTheme="majorBidi" w:hAnsiTheme="majorBidi" w:cstheme="majorBidi"/>
                <w:color w:val="000000"/>
                <w:sz w:val="20"/>
                <w:szCs w:val="20"/>
              </w:rPr>
              <w:t xml:space="preserve"> Indirect…………</w:t>
            </w:r>
          </w:p>
        </w:tc>
      </w:tr>
      <w:tr w:rsidR="00F70547" w:rsidRPr="0020194F" w14:paraId="42127C51" w14:textId="77777777" w:rsidTr="00F70547">
        <w:trPr>
          <w:trHeight w:val="20"/>
        </w:trPr>
        <w:tc>
          <w:tcPr>
            <w:tcW w:w="450" w:type="dxa"/>
            <w:vMerge/>
          </w:tcPr>
          <w:p w14:paraId="3CFD9CDE"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6877B9ED" w14:textId="77777777" w:rsidR="00F70547" w:rsidRPr="0020194F" w:rsidRDefault="00F70547" w:rsidP="003D1D10">
            <w:pPr>
              <w:pStyle w:val="TableParagraph"/>
              <w:tabs>
                <w:tab w:val="left" w:pos="924"/>
                <w:tab w:val="left" w:pos="2247"/>
                <w:tab w:val="left" w:pos="3403"/>
              </w:tabs>
              <w:spacing w:before="60" w:after="60"/>
              <w:rPr>
                <w:rFonts w:asciiTheme="majorBidi" w:hAnsiTheme="majorBidi" w:cstheme="majorBidi"/>
                <w:i/>
                <w:sz w:val="20"/>
                <w:szCs w:val="20"/>
              </w:rPr>
            </w:pPr>
            <w:r w:rsidRPr="0020194F">
              <w:rPr>
                <w:rFonts w:asciiTheme="majorBidi" w:hAnsiTheme="majorBidi" w:cstheme="majorBidi"/>
                <w:spacing w:val="-2"/>
                <w:sz w:val="20"/>
                <w:szCs w:val="20"/>
              </w:rPr>
              <w:t xml:space="preserve">National </w:t>
            </w:r>
            <w:r w:rsidRPr="0020194F">
              <w:rPr>
                <w:rFonts w:asciiTheme="majorBidi" w:hAnsiTheme="majorBidi" w:cstheme="majorBidi"/>
                <w:w w:val="95"/>
                <w:sz w:val="20"/>
                <w:szCs w:val="20"/>
              </w:rPr>
              <w:t>identity</w:t>
            </w:r>
            <w:r w:rsidRPr="0020194F">
              <w:rPr>
                <w:rFonts w:asciiTheme="majorBidi" w:hAnsiTheme="majorBidi" w:cstheme="majorBidi"/>
                <w:spacing w:val="-2"/>
                <w:w w:val="95"/>
                <w:sz w:val="20"/>
                <w:szCs w:val="20"/>
              </w:rPr>
              <w:t xml:space="preserve"> </w:t>
            </w:r>
            <w:r w:rsidRPr="0020194F">
              <w:rPr>
                <w:rFonts w:asciiTheme="majorBidi" w:hAnsiTheme="majorBidi" w:cstheme="majorBidi"/>
                <w:w w:val="95"/>
                <w:sz w:val="20"/>
                <w:szCs w:val="20"/>
              </w:rPr>
              <w:t>card</w:t>
            </w:r>
            <w:r w:rsidRPr="0020194F">
              <w:rPr>
                <w:rFonts w:asciiTheme="majorBidi" w:hAnsiTheme="majorBidi" w:cstheme="majorBidi"/>
                <w:spacing w:val="-6"/>
                <w:w w:val="95"/>
                <w:sz w:val="20"/>
                <w:szCs w:val="20"/>
              </w:rPr>
              <w:t xml:space="preserve"> </w:t>
            </w:r>
            <w:r w:rsidRPr="0020194F">
              <w:rPr>
                <w:rFonts w:asciiTheme="majorBidi" w:hAnsiTheme="majorBidi" w:cstheme="majorBidi"/>
                <w:w w:val="95"/>
                <w:sz w:val="20"/>
                <w:szCs w:val="20"/>
              </w:rPr>
              <w:t>number</w:t>
            </w:r>
            <w:r w:rsidRPr="0020194F">
              <w:rPr>
                <w:rFonts w:asciiTheme="majorBidi" w:hAnsiTheme="majorBidi" w:cstheme="majorBidi"/>
                <w:spacing w:val="-4"/>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0"/>
                <w:w w:val="95"/>
                <w:sz w:val="20"/>
                <w:szCs w:val="20"/>
              </w:rPr>
              <w:t xml:space="preserve"> </w:t>
            </w:r>
            <w:r w:rsidRPr="0020194F">
              <w:rPr>
                <w:rFonts w:asciiTheme="majorBidi" w:hAnsiTheme="majorBidi" w:cstheme="majorBidi"/>
                <w:w w:val="95"/>
                <w:sz w:val="20"/>
                <w:szCs w:val="20"/>
              </w:rPr>
              <w:t>Passport</w:t>
            </w:r>
            <w:r w:rsidRPr="0020194F">
              <w:rPr>
                <w:rFonts w:asciiTheme="majorBidi" w:hAnsiTheme="majorBidi" w:cstheme="majorBidi"/>
                <w:sz w:val="20"/>
                <w:szCs w:val="20"/>
              </w:rPr>
              <w:t xml:space="preserve"> </w:t>
            </w:r>
            <w:r w:rsidRPr="0020194F">
              <w:rPr>
                <w:rFonts w:asciiTheme="majorBidi" w:hAnsiTheme="majorBidi" w:cstheme="majorBidi"/>
                <w:spacing w:val="-2"/>
                <w:w w:val="95"/>
                <w:sz w:val="20"/>
                <w:szCs w:val="20"/>
              </w:rPr>
              <w:t>number</w:t>
            </w:r>
          </w:p>
        </w:tc>
        <w:tc>
          <w:tcPr>
            <w:tcW w:w="1800" w:type="dxa"/>
          </w:tcPr>
          <w:p w14:paraId="5424ABA9"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1DDA682F"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5EDB9B3B"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29DEFD34"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6AA47467"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22B9580A" w14:textId="77777777" w:rsidTr="00F70547">
        <w:trPr>
          <w:trHeight w:val="20"/>
        </w:trPr>
        <w:tc>
          <w:tcPr>
            <w:tcW w:w="450" w:type="dxa"/>
            <w:vMerge/>
          </w:tcPr>
          <w:p w14:paraId="5A3814A7"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347D33B8" w14:textId="77777777" w:rsidR="00F70547" w:rsidRPr="0020194F" w:rsidRDefault="00F70547" w:rsidP="003D1D10">
            <w:pPr>
              <w:spacing w:before="60" w:after="60"/>
              <w:rPr>
                <w:rFonts w:asciiTheme="majorBidi" w:hAnsiTheme="majorBidi" w:cstheme="majorBidi"/>
                <w:i/>
                <w:sz w:val="20"/>
                <w:szCs w:val="20"/>
              </w:rPr>
            </w:pPr>
            <w:r w:rsidRPr="0020194F">
              <w:rPr>
                <w:rFonts w:asciiTheme="majorBidi" w:hAnsiTheme="majorBidi" w:cstheme="majorBidi"/>
                <w:w w:val="95"/>
                <w:sz w:val="20"/>
                <w:szCs w:val="20"/>
              </w:rPr>
              <w:t>Personal</w:t>
            </w:r>
            <w:r w:rsidRPr="0020194F">
              <w:rPr>
                <w:rFonts w:asciiTheme="majorBidi" w:hAnsiTheme="majorBidi" w:cstheme="majorBidi"/>
                <w:spacing w:val="-11"/>
                <w:w w:val="95"/>
                <w:sz w:val="20"/>
                <w:szCs w:val="20"/>
              </w:rPr>
              <w:t xml:space="preserve"> </w:t>
            </w:r>
            <w:r w:rsidRPr="0020194F">
              <w:rPr>
                <w:rFonts w:asciiTheme="majorBidi" w:hAnsiTheme="majorBidi" w:cstheme="majorBidi"/>
                <w:w w:val="95"/>
                <w:sz w:val="20"/>
                <w:szCs w:val="20"/>
              </w:rPr>
              <w:t>Identification</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Number (where applicable)</w:t>
            </w:r>
          </w:p>
        </w:tc>
        <w:tc>
          <w:tcPr>
            <w:tcW w:w="1800" w:type="dxa"/>
          </w:tcPr>
          <w:p w14:paraId="4235E6A5"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28DE28C0"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6DCE1B4C"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16FA32BD"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17794784"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3860DC64" w14:textId="77777777" w:rsidTr="00F70547">
        <w:trPr>
          <w:trHeight w:val="20"/>
        </w:trPr>
        <w:tc>
          <w:tcPr>
            <w:tcW w:w="450" w:type="dxa"/>
            <w:vMerge/>
          </w:tcPr>
          <w:p w14:paraId="3B733D3E"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4F01438C" w14:textId="77777777" w:rsidR="00F70547" w:rsidRPr="0020194F" w:rsidRDefault="00F70547" w:rsidP="003D1D10">
            <w:pPr>
              <w:spacing w:before="60" w:after="60"/>
              <w:rPr>
                <w:rFonts w:asciiTheme="majorBidi" w:hAnsiTheme="majorBidi" w:cstheme="majorBidi"/>
                <w:i/>
                <w:sz w:val="20"/>
                <w:szCs w:val="20"/>
              </w:rPr>
            </w:pPr>
            <w:r w:rsidRPr="0020194F">
              <w:rPr>
                <w:rFonts w:asciiTheme="majorBidi" w:hAnsiTheme="majorBidi" w:cstheme="majorBidi"/>
                <w:spacing w:val="-2"/>
                <w:sz w:val="20"/>
                <w:szCs w:val="20"/>
              </w:rPr>
              <w:t>Nationality</w:t>
            </w:r>
          </w:p>
        </w:tc>
        <w:tc>
          <w:tcPr>
            <w:tcW w:w="1800" w:type="dxa"/>
          </w:tcPr>
          <w:p w14:paraId="7E892B65"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6F52C437"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553E5C01"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545C6D1A"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78D25702"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20C68C50" w14:textId="77777777" w:rsidTr="00F70547">
        <w:trPr>
          <w:trHeight w:val="20"/>
        </w:trPr>
        <w:tc>
          <w:tcPr>
            <w:tcW w:w="450" w:type="dxa"/>
            <w:vMerge/>
          </w:tcPr>
          <w:p w14:paraId="76F3BB1F"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7F5E8972" w14:textId="77777777" w:rsidR="00F70547" w:rsidRPr="0020194F" w:rsidRDefault="00F70547" w:rsidP="003D1D10">
            <w:pPr>
              <w:spacing w:before="60" w:after="60"/>
              <w:rPr>
                <w:rFonts w:asciiTheme="majorBidi" w:hAnsiTheme="majorBidi" w:cstheme="majorBidi"/>
                <w:i/>
                <w:sz w:val="20"/>
                <w:szCs w:val="20"/>
              </w:rPr>
            </w:pPr>
            <w:r w:rsidRPr="0020194F">
              <w:rPr>
                <w:rFonts w:asciiTheme="majorBidi" w:hAnsiTheme="majorBidi" w:cstheme="majorBidi"/>
                <w:w w:val="95"/>
                <w:sz w:val="20"/>
                <w:szCs w:val="20"/>
              </w:rPr>
              <w:t>Date</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of</w:t>
            </w:r>
            <w:r w:rsidRPr="0020194F">
              <w:rPr>
                <w:rFonts w:asciiTheme="majorBidi" w:hAnsiTheme="majorBidi" w:cstheme="majorBidi"/>
                <w:spacing w:val="-3"/>
                <w:w w:val="95"/>
                <w:sz w:val="20"/>
                <w:szCs w:val="20"/>
              </w:rPr>
              <w:t xml:space="preserve"> </w:t>
            </w:r>
            <w:r w:rsidRPr="0020194F">
              <w:rPr>
                <w:rFonts w:asciiTheme="majorBidi" w:hAnsiTheme="majorBidi" w:cstheme="majorBidi"/>
                <w:w w:val="95"/>
                <w:sz w:val="20"/>
                <w:szCs w:val="20"/>
              </w:rPr>
              <w:t>birth</w:t>
            </w:r>
            <w:r w:rsidRPr="0020194F">
              <w:rPr>
                <w:rFonts w:asciiTheme="majorBidi" w:hAnsiTheme="majorBidi" w:cstheme="majorBidi"/>
                <w:spacing w:val="11"/>
                <w:sz w:val="20"/>
                <w:szCs w:val="20"/>
              </w:rPr>
              <w:t xml:space="preserve"> </w:t>
            </w:r>
            <w:r w:rsidRPr="0020194F">
              <w:rPr>
                <w:rFonts w:asciiTheme="majorBidi" w:hAnsiTheme="majorBidi" w:cstheme="majorBidi"/>
                <w:i/>
                <w:spacing w:val="-2"/>
                <w:w w:val="95"/>
                <w:sz w:val="20"/>
                <w:szCs w:val="20"/>
              </w:rPr>
              <w:t>[dd/mm/</w:t>
            </w:r>
            <w:proofErr w:type="spellStart"/>
            <w:r w:rsidRPr="0020194F">
              <w:rPr>
                <w:rFonts w:asciiTheme="majorBidi" w:hAnsiTheme="majorBidi" w:cstheme="majorBidi"/>
                <w:i/>
                <w:spacing w:val="-2"/>
                <w:w w:val="95"/>
                <w:sz w:val="20"/>
                <w:szCs w:val="20"/>
              </w:rPr>
              <w:t>yyyy</w:t>
            </w:r>
            <w:proofErr w:type="spellEnd"/>
            <w:r w:rsidRPr="0020194F">
              <w:rPr>
                <w:rFonts w:asciiTheme="majorBidi" w:hAnsiTheme="majorBidi" w:cstheme="majorBidi"/>
                <w:i/>
                <w:spacing w:val="-2"/>
                <w:w w:val="95"/>
                <w:sz w:val="20"/>
                <w:szCs w:val="20"/>
              </w:rPr>
              <w:t>]</w:t>
            </w:r>
          </w:p>
        </w:tc>
        <w:tc>
          <w:tcPr>
            <w:tcW w:w="1800" w:type="dxa"/>
          </w:tcPr>
          <w:p w14:paraId="68CBDDE9"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700D2B74"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4448EBFD"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3C9223A6"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4D6E6FDF"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6C5E3A90" w14:textId="77777777" w:rsidTr="00F70547">
        <w:trPr>
          <w:trHeight w:val="20"/>
        </w:trPr>
        <w:tc>
          <w:tcPr>
            <w:tcW w:w="450" w:type="dxa"/>
            <w:vMerge/>
          </w:tcPr>
          <w:p w14:paraId="7C01ABC8"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672805E0" w14:textId="77777777" w:rsidR="00F70547" w:rsidRPr="0020194F" w:rsidRDefault="00F70547" w:rsidP="003D1D10">
            <w:pPr>
              <w:spacing w:before="60" w:after="60"/>
              <w:rPr>
                <w:rFonts w:asciiTheme="majorBidi" w:hAnsiTheme="majorBidi" w:cstheme="majorBidi"/>
                <w:i/>
                <w:sz w:val="20"/>
                <w:szCs w:val="20"/>
              </w:rPr>
            </w:pPr>
            <w:r w:rsidRPr="0020194F">
              <w:rPr>
                <w:rFonts w:asciiTheme="majorBidi" w:hAnsiTheme="majorBidi" w:cstheme="majorBidi"/>
                <w:w w:val="95"/>
                <w:sz w:val="20"/>
                <w:szCs w:val="20"/>
              </w:rPr>
              <w:t>Postal</w:t>
            </w:r>
            <w:r w:rsidRPr="0020194F">
              <w:rPr>
                <w:rFonts w:asciiTheme="majorBidi" w:hAnsiTheme="majorBidi" w:cstheme="majorBidi"/>
                <w:spacing w:val="-3"/>
                <w:w w:val="95"/>
                <w:sz w:val="20"/>
                <w:szCs w:val="20"/>
              </w:rPr>
              <w:t xml:space="preserve"> </w:t>
            </w:r>
            <w:r w:rsidRPr="0020194F">
              <w:rPr>
                <w:rFonts w:asciiTheme="majorBidi" w:hAnsiTheme="majorBidi" w:cstheme="majorBidi"/>
                <w:spacing w:val="-2"/>
                <w:sz w:val="20"/>
                <w:szCs w:val="20"/>
              </w:rPr>
              <w:t>address</w:t>
            </w:r>
          </w:p>
        </w:tc>
        <w:tc>
          <w:tcPr>
            <w:tcW w:w="1800" w:type="dxa"/>
          </w:tcPr>
          <w:p w14:paraId="057643B6"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25104EB9"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7DA8CC1F"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4FABB4F3"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0949B981"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21A3F693" w14:textId="77777777" w:rsidTr="00F70547">
        <w:trPr>
          <w:trHeight w:val="20"/>
        </w:trPr>
        <w:tc>
          <w:tcPr>
            <w:tcW w:w="450" w:type="dxa"/>
            <w:vMerge/>
          </w:tcPr>
          <w:p w14:paraId="75F9A90F"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05D7A34F" w14:textId="77777777" w:rsidR="00F70547" w:rsidRPr="0020194F" w:rsidRDefault="00F70547" w:rsidP="003D1D10">
            <w:pPr>
              <w:spacing w:before="60" w:after="60"/>
              <w:rPr>
                <w:rFonts w:asciiTheme="majorBidi" w:hAnsiTheme="majorBidi" w:cstheme="majorBidi"/>
                <w:i/>
                <w:sz w:val="20"/>
                <w:szCs w:val="20"/>
              </w:rPr>
            </w:pPr>
            <w:r w:rsidRPr="0020194F">
              <w:rPr>
                <w:rFonts w:asciiTheme="majorBidi" w:hAnsiTheme="majorBidi" w:cstheme="majorBidi"/>
                <w:w w:val="90"/>
                <w:sz w:val="20"/>
                <w:szCs w:val="20"/>
              </w:rPr>
              <w:t>Residential</w:t>
            </w:r>
            <w:r w:rsidRPr="0020194F">
              <w:rPr>
                <w:rFonts w:asciiTheme="majorBidi" w:hAnsiTheme="majorBidi" w:cstheme="majorBidi"/>
                <w:spacing w:val="38"/>
                <w:sz w:val="20"/>
                <w:szCs w:val="20"/>
              </w:rPr>
              <w:t xml:space="preserve"> </w:t>
            </w:r>
            <w:r w:rsidRPr="0020194F">
              <w:rPr>
                <w:rFonts w:asciiTheme="majorBidi" w:hAnsiTheme="majorBidi" w:cstheme="majorBidi"/>
                <w:spacing w:val="-2"/>
                <w:sz w:val="20"/>
                <w:szCs w:val="20"/>
              </w:rPr>
              <w:t>address</w:t>
            </w:r>
          </w:p>
        </w:tc>
        <w:tc>
          <w:tcPr>
            <w:tcW w:w="1800" w:type="dxa"/>
          </w:tcPr>
          <w:p w14:paraId="3CA0AEBE"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7B5C8CD5"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2893B11B"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44FE17AC"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62DF0A88"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0F5478B7" w14:textId="77777777" w:rsidTr="00F70547">
        <w:trPr>
          <w:trHeight w:val="20"/>
        </w:trPr>
        <w:tc>
          <w:tcPr>
            <w:tcW w:w="450" w:type="dxa"/>
            <w:vMerge/>
          </w:tcPr>
          <w:p w14:paraId="2A371FD9"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1FCD9563" w14:textId="77777777" w:rsidR="00F70547" w:rsidRPr="0020194F" w:rsidRDefault="00F70547" w:rsidP="003D1D10">
            <w:pPr>
              <w:spacing w:before="60" w:after="60"/>
              <w:rPr>
                <w:rFonts w:asciiTheme="majorBidi" w:hAnsiTheme="majorBidi" w:cstheme="majorBidi"/>
                <w:i/>
                <w:sz w:val="20"/>
                <w:szCs w:val="20"/>
              </w:rPr>
            </w:pPr>
            <w:r w:rsidRPr="0020194F">
              <w:rPr>
                <w:rFonts w:asciiTheme="majorBidi" w:hAnsiTheme="majorBidi" w:cstheme="majorBidi"/>
                <w:spacing w:val="-2"/>
                <w:w w:val="95"/>
                <w:sz w:val="20"/>
                <w:szCs w:val="20"/>
              </w:rPr>
              <w:t>Telephone</w:t>
            </w:r>
            <w:r w:rsidRPr="0020194F">
              <w:rPr>
                <w:rFonts w:asciiTheme="majorBidi" w:hAnsiTheme="majorBidi" w:cstheme="majorBidi"/>
                <w:spacing w:val="2"/>
                <w:sz w:val="20"/>
                <w:szCs w:val="20"/>
              </w:rPr>
              <w:t xml:space="preserve"> </w:t>
            </w:r>
            <w:r w:rsidRPr="0020194F">
              <w:rPr>
                <w:rFonts w:asciiTheme="majorBidi" w:hAnsiTheme="majorBidi" w:cstheme="majorBidi"/>
                <w:spacing w:val="-2"/>
                <w:w w:val="95"/>
                <w:sz w:val="20"/>
                <w:szCs w:val="20"/>
              </w:rPr>
              <w:t>number</w:t>
            </w:r>
          </w:p>
        </w:tc>
        <w:tc>
          <w:tcPr>
            <w:tcW w:w="1800" w:type="dxa"/>
          </w:tcPr>
          <w:p w14:paraId="2CE8AA5E"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74DCA2D9"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4F6062B5"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3FB7879B"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7EDA1494"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438971E2" w14:textId="77777777" w:rsidTr="00F70547">
        <w:trPr>
          <w:trHeight w:val="20"/>
        </w:trPr>
        <w:tc>
          <w:tcPr>
            <w:tcW w:w="450" w:type="dxa"/>
            <w:vMerge/>
          </w:tcPr>
          <w:p w14:paraId="36A7BD34"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5C123A9F" w14:textId="77777777" w:rsidR="00F70547" w:rsidRPr="0020194F" w:rsidRDefault="00F70547" w:rsidP="003D1D10">
            <w:pPr>
              <w:spacing w:before="60" w:after="60"/>
              <w:rPr>
                <w:rFonts w:asciiTheme="majorBidi" w:hAnsiTheme="majorBidi" w:cstheme="majorBidi"/>
                <w:i/>
                <w:sz w:val="20"/>
                <w:szCs w:val="20"/>
              </w:rPr>
            </w:pPr>
            <w:r w:rsidRPr="0020194F">
              <w:rPr>
                <w:rFonts w:asciiTheme="majorBidi" w:hAnsiTheme="majorBidi" w:cstheme="majorBidi"/>
                <w:w w:val="95"/>
                <w:sz w:val="20"/>
                <w:szCs w:val="20"/>
              </w:rPr>
              <w:t>Email</w:t>
            </w:r>
            <w:r w:rsidRPr="0020194F">
              <w:rPr>
                <w:rFonts w:asciiTheme="majorBidi" w:hAnsiTheme="majorBidi" w:cstheme="majorBidi"/>
                <w:spacing w:val="-7"/>
                <w:w w:val="95"/>
                <w:sz w:val="20"/>
                <w:szCs w:val="20"/>
              </w:rPr>
              <w:t xml:space="preserve"> </w:t>
            </w:r>
            <w:r w:rsidRPr="0020194F">
              <w:rPr>
                <w:rFonts w:asciiTheme="majorBidi" w:hAnsiTheme="majorBidi" w:cstheme="majorBidi"/>
                <w:spacing w:val="-2"/>
                <w:sz w:val="20"/>
                <w:szCs w:val="20"/>
              </w:rPr>
              <w:t>address</w:t>
            </w:r>
          </w:p>
        </w:tc>
        <w:tc>
          <w:tcPr>
            <w:tcW w:w="1800" w:type="dxa"/>
          </w:tcPr>
          <w:p w14:paraId="425FD195"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70F82994"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7B5FF48B"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2B357A59"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3DA379EE"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78B127DD" w14:textId="77777777" w:rsidTr="00F70547">
        <w:trPr>
          <w:trHeight w:val="20"/>
        </w:trPr>
        <w:tc>
          <w:tcPr>
            <w:tcW w:w="450" w:type="dxa"/>
            <w:vMerge/>
          </w:tcPr>
          <w:p w14:paraId="0AE2BD74"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378AB028" w14:textId="77777777" w:rsidR="00F70547" w:rsidRPr="0020194F" w:rsidRDefault="00F70547" w:rsidP="003D1D10">
            <w:pPr>
              <w:spacing w:before="60" w:after="60"/>
              <w:rPr>
                <w:rFonts w:asciiTheme="majorBidi" w:hAnsiTheme="majorBidi" w:cstheme="majorBidi"/>
                <w:i/>
                <w:sz w:val="20"/>
                <w:szCs w:val="20"/>
              </w:rPr>
            </w:pPr>
            <w:r w:rsidRPr="0020194F">
              <w:rPr>
                <w:rFonts w:asciiTheme="majorBidi" w:hAnsiTheme="majorBidi" w:cstheme="majorBidi"/>
                <w:w w:val="95"/>
                <w:sz w:val="20"/>
                <w:szCs w:val="20"/>
              </w:rPr>
              <w:t>Occupation</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profession</w:t>
            </w:r>
          </w:p>
        </w:tc>
        <w:tc>
          <w:tcPr>
            <w:tcW w:w="1800" w:type="dxa"/>
          </w:tcPr>
          <w:p w14:paraId="5E94BE07"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0B4B0809"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587FED8D"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3EC92179"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45160456"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7606B6E2" w14:textId="77777777" w:rsidTr="00F70547">
        <w:trPr>
          <w:trHeight w:val="20"/>
        </w:trPr>
        <w:tc>
          <w:tcPr>
            <w:tcW w:w="10795" w:type="dxa"/>
            <w:gridSpan w:val="7"/>
            <w:shd w:val="clear" w:color="auto" w:fill="D9D9D9" w:themeFill="background1" w:themeFillShade="D9"/>
          </w:tcPr>
          <w:p w14:paraId="3F533435"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033C90B8" w14:textId="77777777" w:rsidTr="00F70547">
        <w:trPr>
          <w:trHeight w:val="20"/>
        </w:trPr>
        <w:tc>
          <w:tcPr>
            <w:tcW w:w="450" w:type="dxa"/>
            <w:vMerge w:val="restart"/>
          </w:tcPr>
          <w:p w14:paraId="7AA2EFF0" w14:textId="77777777" w:rsidR="00F70547" w:rsidRPr="0020194F" w:rsidRDefault="00F70547" w:rsidP="003D1D10">
            <w:pPr>
              <w:spacing w:before="60" w:after="60"/>
              <w:rPr>
                <w:rFonts w:asciiTheme="majorBidi" w:hAnsiTheme="majorBidi" w:cstheme="majorBidi"/>
                <w:b/>
                <w:sz w:val="20"/>
                <w:szCs w:val="20"/>
              </w:rPr>
            </w:pPr>
            <w:r w:rsidRPr="0020194F">
              <w:rPr>
                <w:rFonts w:asciiTheme="majorBidi" w:hAnsiTheme="majorBidi" w:cstheme="majorBidi"/>
                <w:b/>
                <w:sz w:val="20"/>
                <w:szCs w:val="20"/>
              </w:rPr>
              <w:t>2.</w:t>
            </w:r>
          </w:p>
        </w:tc>
        <w:tc>
          <w:tcPr>
            <w:tcW w:w="1705" w:type="dxa"/>
            <w:shd w:val="clear" w:color="auto" w:fill="auto"/>
          </w:tcPr>
          <w:p w14:paraId="57DBC37F" w14:textId="77777777" w:rsidR="00F70547" w:rsidRPr="0020194F" w:rsidRDefault="00F70547" w:rsidP="003D1D10">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Full</w:t>
            </w:r>
            <w:r w:rsidRPr="0020194F">
              <w:rPr>
                <w:rFonts w:asciiTheme="majorBidi" w:hAnsiTheme="majorBidi" w:cstheme="majorBidi"/>
                <w:spacing w:val="-5"/>
                <w:w w:val="95"/>
                <w:sz w:val="20"/>
                <w:szCs w:val="20"/>
              </w:rPr>
              <w:t xml:space="preserve"> </w:t>
            </w:r>
            <w:r w:rsidRPr="0020194F">
              <w:rPr>
                <w:rFonts w:asciiTheme="majorBidi" w:hAnsiTheme="majorBidi" w:cstheme="majorBidi"/>
                <w:spacing w:val="-4"/>
                <w:sz w:val="20"/>
                <w:szCs w:val="20"/>
              </w:rPr>
              <w:t>Name</w:t>
            </w:r>
          </w:p>
        </w:tc>
        <w:tc>
          <w:tcPr>
            <w:tcW w:w="1800" w:type="dxa"/>
          </w:tcPr>
          <w:p w14:paraId="24E7BBFA" w14:textId="77777777" w:rsidR="00F70547" w:rsidRPr="0020194F" w:rsidRDefault="00F70547" w:rsidP="003D1D10">
            <w:pPr>
              <w:spacing w:before="60" w:after="60"/>
              <w:rPr>
                <w:rFonts w:asciiTheme="majorBidi" w:hAnsiTheme="majorBidi" w:cstheme="majorBidi"/>
                <w:sz w:val="20"/>
                <w:szCs w:val="20"/>
              </w:rPr>
            </w:pPr>
          </w:p>
        </w:tc>
        <w:tc>
          <w:tcPr>
            <w:tcW w:w="1260" w:type="dxa"/>
            <w:vMerge w:val="restart"/>
            <w:shd w:val="clear" w:color="auto" w:fill="auto"/>
          </w:tcPr>
          <w:p w14:paraId="69231B51" w14:textId="77777777" w:rsidR="00F70547" w:rsidRPr="0020194F" w:rsidRDefault="00F70547" w:rsidP="003D1D10">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pacing w:val="-2"/>
                <w:sz w:val="20"/>
                <w:szCs w:val="20"/>
              </w:rPr>
              <w:lastRenderedPageBreak/>
              <w:t>-----</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 </w:t>
            </w:r>
          </w:p>
          <w:p w14:paraId="02DBE6CB" w14:textId="77777777" w:rsidR="00F70547" w:rsidRPr="0020194F" w:rsidRDefault="00F70547" w:rsidP="003D1D10">
            <w:pPr>
              <w:spacing w:before="60" w:after="60"/>
              <w:rPr>
                <w:rFonts w:asciiTheme="majorBidi" w:hAnsiTheme="majorBidi" w:cstheme="majorBidi"/>
                <w:spacing w:val="-2"/>
                <w:sz w:val="20"/>
                <w:szCs w:val="20"/>
              </w:rPr>
            </w:pPr>
          </w:p>
          <w:p w14:paraId="4931B098" w14:textId="77777777" w:rsidR="00F70547" w:rsidRPr="0020194F" w:rsidRDefault="00F70547" w:rsidP="003D1D10">
            <w:pPr>
              <w:spacing w:before="60" w:after="60"/>
              <w:rPr>
                <w:rFonts w:asciiTheme="majorBidi" w:hAnsiTheme="majorBidi" w:cstheme="majorBidi"/>
                <w:spacing w:val="-2"/>
                <w:sz w:val="20"/>
                <w:szCs w:val="20"/>
              </w:rPr>
            </w:pPr>
          </w:p>
          <w:p w14:paraId="12508F91" w14:textId="77777777" w:rsidR="00F70547" w:rsidRPr="0020194F" w:rsidRDefault="00F70547" w:rsidP="003D1D10">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w:t>
            </w:r>
          </w:p>
        </w:tc>
        <w:tc>
          <w:tcPr>
            <w:tcW w:w="1620" w:type="dxa"/>
            <w:vMerge w:val="restart"/>
            <w:shd w:val="clear" w:color="auto" w:fill="auto"/>
          </w:tcPr>
          <w:p w14:paraId="37A057B6" w14:textId="77777777" w:rsidR="00F70547" w:rsidRPr="0020194F" w:rsidRDefault="00F70547" w:rsidP="003D1D10">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lastRenderedPageBreak/>
              <w:t>Directly</w:t>
            </w:r>
            <w:r w:rsidRPr="0020194F">
              <w:rPr>
                <w:rFonts w:asciiTheme="majorBidi" w:hAnsiTheme="majorBidi" w:cstheme="majorBidi"/>
                <w:sz w:val="20"/>
                <w:szCs w:val="20"/>
              </w:rPr>
              <w:t>………</w:t>
            </w:r>
            <w:r w:rsidRPr="0020194F">
              <w:rPr>
                <w:rFonts w:asciiTheme="majorBidi" w:hAnsiTheme="majorBidi" w:cstheme="majorBidi"/>
                <w:sz w:val="20"/>
                <w:szCs w:val="20"/>
              </w:rPr>
              <w:lastRenderedPageBreak/>
              <w:t>…</w:t>
            </w:r>
            <w:proofErr w:type="gramStart"/>
            <w:r w:rsidRPr="0020194F">
              <w:rPr>
                <w:rFonts w:asciiTheme="majorBidi" w:hAnsiTheme="majorBidi" w:cstheme="majorBidi"/>
                <w:sz w:val="20"/>
                <w:szCs w:val="20"/>
              </w:rPr>
              <w:t>….%</w:t>
            </w:r>
            <w:proofErr w:type="gramEnd"/>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7"/>
                <w:sz w:val="20"/>
                <w:szCs w:val="20"/>
              </w:rPr>
              <w:t xml:space="preserve"> </w:t>
            </w:r>
            <w:r w:rsidRPr="0020194F">
              <w:rPr>
                <w:rFonts w:asciiTheme="majorBidi" w:hAnsiTheme="majorBidi" w:cstheme="majorBidi"/>
                <w:spacing w:val="-2"/>
                <w:sz w:val="20"/>
                <w:szCs w:val="20"/>
              </w:rPr>
              <w:t>rights</w:t>
            </w:r>
          </w:p>
          <w:p w14:paraId="1D51B723" w14:textId="77777777" w:rsidR="00F70547" w:rsidRPr="0020194F" w:rsidRDefault="00F70547" w:rsidP="003D1D10">
            <w:pPr>
              <w:spacing w:before="60" w:after="60"/>
              <w:rPr>
                <w:rFonts w:asciiTheme="majorBidi" w:hAnsiTheme="majorBidi" w:cstheme="majorBidi"/>
                <w:spacing w:val="-2"/>
                <w:sz w:val="20"/>
                <w:szCs w:val="20"/>
              </w:rPr>
            </w:pPr>
          </w:p>
          <w:p w14:paraId="62EB8145" w14:textId="77777777" w:rsidR="00F70547" w:rsidRPr="0020194F" w:rsidRDefault="00F70547" w:rsidP="003D1D10">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9"/>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6"/>
                <w:sz w:val="20"/>
                <w:szCs w:val="20"/>
              </w:rPr>
              <w:t xml:space="preserve"> </w:t>
            </w:r>
            <w:r w:rsidRPr="0020194F">
              <w:rPr>
                <w:rFonts w:asciiTheme="majorBidi" w:hAnsiTheme="majorBidi" w:cstheme="majorBidi"/>
                <w:spacing w:val="-2"/>
                <w:sz w:val="20"/>
                <w:szCs w:val="20"/>
              </w:rPr>
              <w:t>rights</w:t>
            </w:r>
          </w:p>
        </w:tc>
        <w:tc>
          <w:tcPr>
            <w:tcW w:w="2155" w:type="dxa"/>
            <w:vMerge w:val="restart"/>
            <w:shd w:val="clear" w:color="auto" w:fill="auto"/>
          </w:tcPr>
          <w:p w14:paraId="7FCB1FCF" w14:textId="77777777" w:rsidR="00F70547" w:rsidRPr="0020194F" w:rsidRDefault="00F70547" w:rsidP="00B24219">
            <w:pPr>
              <w:widowControl/>
              <w:numPr>
                <w:ilvl w:val="0"/>
                <w:numId w:val="137"/>
              </w:numPr>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lastRenderedPageBreak/>
              <w:t>Having the right to appoint a majority of the board of the directors or an equivalent governing body of the Tenderer: Yes -----No----</w:t>
            </w:r>
          </w:p>
          <w:p w14:paraId="2E90500C" w14:textId="77777777" w:rsidR="00F70547" w:rsidRPr="0020194F" w:rsidRDefault="00F70547" w:rsidP="00B24219">
            <w:pPr>
              <w:widowControl/>
              <w:numPr>
                <w:ilvl w:val="0"/>
                <w:numId w:val="137"/>
              </w:numPr>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Is this right held directly or </w:t>
            </w:r>
            <w:proofErr w:type="gramStart"/>
            <w:r w:rsidRPr="0020194F">
              <w:rPr>
                <w:rFonts w:asciiTheme="majorBidi" w:hAnsiTheme="majorBidi" w:cstheme="majorBidi"/>
                <w:color w:val="000000"/>
                <w:sz w:val="20"/>
                <w:szCs w:val="20"/>
              </w:rPr>
              <w:t>indirectly?:</w:t>
            </w:r>
            <w:proofErr w:type="gramEnd"/>
          </w:p>
          <w:p w14:paraId="715B9BF9" w14:textId="77777777" w:rsidR="00F70547" w:rsidRPr="0020194F" w:rsidRDefault="00F70547" w:rsidP="003D1D10">
            <w:pPr>
              <w:widowControl/>
              <w:autoSpaceDE/>
              <w:autoSpaceDN/>
              <w:ind w:left="170"/>
              <w:jc w:val="both"/>
              <w:textAlignment w:val="baseline"/>
              <w:rPr>
                <w:rFonts w:asciiTheme="majorBidi" w:hAnsiTheme="majorBidi" w:cstheme="majorBidi"/>
                <w:color w:val="000000"/>
                <w:sz w:val="20"/>
                <w:szCs w:val="20"/>
              </w:rPr>
            </w:pPr>
          </w:p>
          <w:p w14:paraId="627B8176" w14:textId="77777777" w:rsidR="00F70547" w:rsidRPr="0020194F" w:rsidRDefault="00F70547" w:rsidP="003D1D10">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Direct………………… </w:t>
            </w:r>
          </w:p>
          <w:p w14:paraId="37227C30" w14:textId="77777777" w:rsidR="00F70547" w:rsidRPr="0020194F" w:rsidRDefault="00F70547" w:rsidP="003D1D10">
            <w:pPr>
              <w:widowControl/>
              <w:autoSpaceDE/>
              <w:autoSpaceDN/>
              <w:ind w:left="170"/>
              <w:jc w:val="both"/>
              <w:textAlignment w:val="baseline"/>
              <w:rPr>
                <w:rFonts w:asciiTheme="majorBidi" w:hAnsiTheme="majorBidi" w:cstheme="majorBidi"/>
                <w:color w:val="000000"/>
                <w:sz w:val="20"/>
                <w:szCs w:val="20"/>
              </w:rPr>
            </w:pPr>
          </w:p>
          <w:p w14:paraId="4102FBA1" w14:textId="77777777" w:rsidR="00F70547" w:rsidRPr="0020194F" w:rsidRDefault="00F70547" w:rsidP="003D1D10">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Indirect………………...</w:t>
            </w:r>
          </w:p>
          <w:p w14:paraId="2A7C2030" w14:textId="77777777" w:rsidR="00F70547" w:rsidRPr="0020194F" w:rsidRDefault="00F70547" w:rsidP="003D1D10">
            <w:pPr>
              <w:spacing w:before="60" w:after="60"/>
              <w:rPr>
                <w:rFonts w:asciiTheme="majorBidi" w:hAnsiTheme="majorBidi" w:cstheme="majorBidi"/>
                <w:sz w:val="20"/>
                <w:szCs w:val="20"/>
              </w:rPr>
            </w:pPr>
          </w:p>
        </w:tc>
        <w:tc>
          <w:tcPr>
            <w:tcW w:w="1805" w:type="dxa"/>
            <w:vMerge w:val="restart"/>
          </w:tcPr>
          <w:p w14:paraId="76EB9CF6" w14:textId="77777777" w:rsidR="00F70547" w:rsidRPr="0020194F" w:rsidRDefault="00F70547" w:rsidP="00B24219">
            <w:pPr>
              <w:widowControl/>
              <w:numPr>
                <w:ilvl w:val="0"/>
                <w:numId w:val="138"/>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spacing w:val="-2"/>
                <w:sz w:val="20"/>
                <w:szCs w:val="20"/>
              </w:rPr>
              <w:t>Exercises</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significant</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 xml:space="preserve">influence </w:t>
            </w:r>
            <w:r w:rsidRPr="0020194F">
              <w:rPr>
                <w:rFonts w:asciiTheme="majorBidi" w:hAnsiTheme="majorBidi" w:cstheme="majorBidi"/>
                <w:spacing w:val="-8"/>
                <w:sz w:val="20"/>
                <w:szCs w:val="20"/>
              </w:rPr>
              <w:t xml:space="preserve">or </w:t>
            </w:r>
            <w:r w:rsidRPr="0020194F">
              <w:rPr>
                <w:rFonts w:asciiTheme="majorBidi" w:hAnsiTheme="majorBidi" w:cstheme="majorBidi"/>
                <w:sz w:val="20"/>
                <w:szCs w:val="20"/>
              </w:rPr>
              <w:t>control over the</w:t>
            </w:r>
            <w:r w:rsidRPr="0020194F">
              <w:rPr>
                <w:rFonts w:asciiTheme="majorBidi" w:hAnsiTheme="majorBidi" w:cstheme="majorBidi"/>
                <w:spacing w:val="-5"/>
                <w:sz w:val="20"/>
                <w:szCs w:val="20"/>
              </w:rPr>
              <w:t xml:space="preserve"> Company </w:t>
            </w:r>
            <w:r w:rsidRPr="0020194F">
              <w:rPr>
                <w:rFonts w:asciiTheme="majorBidi" w:hAnsiTheme="majorBidi" w:cstheme="majorBidi"/>
                <w:color w:val="000000"/>
                <w:sz w:val="20"/>
                <w:szCs w:val="20"/>
              </w:rPr>
              <w:t>body of the</w:t>
            </w:r>
            <w:r w:rsidRPr="0020194F">
              <w:rPr>
                <w:rFonts w:asciiTheme="majorBidi" w:hAnsiTheme="majorBidi" w:cstheme="majorBidi"/>
                <w:spacing w:val="-5"/>
                <w:sz w:val="20"/>
                <w:szCs w:val="20"/>
              </w:rPr>
              <w:t xml:space="preserve"> Company (tenderer</w:t>
            </w:r>
            <w:r w:rsidRPr="0020194F">
              <w:rPr>
                <w:rFonts w:asciiTheme="majorBidi" w:hAnsiTheme="majorBidi" w:cstheme="majorBidi"/>
                <w:b/>
                <w:spacing w:val="-5"/>
                <w:sz w:val="20"/>
                <w:szCs w:val="20"/>
              </w:rPr>
              <w:t>)</w:t>
            </w:r>
            <w:r w:rsidRPr="0020194F">
              <w:rPr>
                <w:rFonts w:asciiTheme="majorBidi" w:hAnsiTheme="majorBidi" w:cstheme="majorBidi"/>
                <w:color w:val="000000"/>
                <w:sz w:val="20"/>
                <w:szCs w:val="20"/>
              </w:rPr>
              <w:t xml:space="preserve"> </w:t>
            </w:r>
          </w:p>
          <w:p w14:paraId="47F18D2A" w14:textId="77777777" w:rsidR="00F70547" w:rsidRPr="0020194F" w:rsidRDefault="00F70547" w:rsidP="003D1D10">
            <w:pPr>
              <w:widowControl/>
              <w:autoSpaceDE/>
              <w:autoSpaceDN/>
              <w:ind w:left="9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Yes -----No----</w:t>
            </w:r>
          </w:p>
          <w:p w14:paraId="18C17195" w14:textId="77777777" w:rsidR="00F70547" w:rsidRPr="0020194F" w:rsidRDefault="00F70547" w:rsidP="003D1D10">
            <w:pPr>
              <w:widowControl/>
              <w:autoSpaceDE/>
              <w:autoSpaceDN/>
              <w:ind w:left="90"/>
              <w:textAlignment w:val="baseline"/>
              <w:rPr>
                <w:rFonts w:asciiTheme="majorBidi" w:hAnsiTheme="majorBidi" w:cstheme="majorBidi"/>
                <w:color w:val="000000"/>
                <w:sz w:val="20"/>
                <w:szCs w:val="20"/>
              </w:rPr>
            </w:pPr>
          </w:p>
          <w:p w14:paraId="502F1521" w14:textId="77777777" w:rsidR="00F70547" w:rsidRPr="0020194F" w:rsidRDefault="00F70547" w:rsidP="00B24219">
            <w:pPr>
              <w:widowControl/>
              <w:numPr>
                <w:ilvl w:val="0"/>
                <w:numId w:val="138"/>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influence or control exercised directly or indirectly?</w:t>
            </w:r>
          </w:p>
          <w:p w14:paraId="394A6F13" w14:textId="77777777" w:rsidR="00F70547" w:rsidRPr="0020194F" w:rsidRDefault="00F70547" w:rsidP="003D1D10">
            <w:pPr>
              <w:widowControl/>
              <w:autoSpaceDE/>
              <w:autoSpaceDN/>
              <w:ind w:left="170"/>
              <w:textAlignment w:val="baseline"/>
              <w:rPr>
                <w:rFonts w:asciiTheme="majorBidi" w:hAnsiTheme="majorBidi" w:cstheme="majorBidi"/>
                <w:color w:val="000000"/>
                <w:sz w:val="20"/>
                <w:szCs w:val="20"/>
              </w:rPr>
            </w:pPr>
          </w:p>
          <w:p w14:paraId="77940ECE" w14:textId="77777777" w:rsidR="00F70547" w:rsidRPr="0020194F" w:rsidRDefault="00F70547" w:rsidP="003D1D10">
            <w:pPr>
              <w:widowControl/>
              <w:autoSpaceDE/>
              <w:autoSpaceDN/>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Direct………</w:t>
            </w:r>
            <w:proofErr w:type="gramStart"/>
            <w:r w:rsidRPr="0020194F">
              <w:rPr>
                <w:rFonts w:asciiTheme="majorBidi" w:hAnsiTheme="majorBidi" w:cstheme="majorBidi"/>
                <w:color w:val="000000"/>
                <w:sz w:val="20"/>
                <w:szCs w:val="20"/>
              </w:rPr>
              <w:t>…..</w:t>
            </w:r>
            <w:proofErr w:type="gramEnd"/>
          </w:p>
          <w:p w14:paraId="0608EC0D" w14:textId="77777777" w:rsidR="00F70547" w:rsidRPr="0020194F" w:rsidRDefault="00F70547" w:rsidP="003D1D10">
            <w:pPr>
              <w:widowControl/>
              <w:autoSpaceDE/>
              <w:autoSpaceDN/>
              <w:ind w:left="170"/>
              <w:textAlignment w:val="baseline"/>
              <w:rPr>
                <w:rFonts w:asciiTheme="majorBidi" w:hAnsiTheme="majorBidi" w:cstheme="majorBidi"/>
                <w:color w:val="000000"/>
                <w:sz w:val="20"/>
                <w:szCs w:val="20"/>
              </w:rPr>
            </w:pPr>
          </w:p>
          <w:p w14:paraId="1F5461E7" w14:textId="77777777" w:rsidR="00F70547" w:rsidRPr="0020194F" w:rsidRDefault="00F70547" w:rsidP="003D1D10">
            <w:pPr>
              <w:spacing w:before="60" w:after="60"/>
              <w:rPr>
                <w:rFonts w:asciiTheme="majorBidi" w:hAnsiTheme="majorBidi" w:cstheme="majorBidi"/>
                <w:sz w:val="20"/>
                <w:szCs w:val="20"/>
              </w:rPr>
            </w:pPr>
            <w:r w:rsidRPr="0020194F">
              <w:rPr>
                <w:rFonts w:asciiTheme="majorBidi" w:hAnsiTheme="majorBidi" w:cstheme="majorBidi"/>
                <w:color w:val="000000"/>
                <w:sz w:val="20"/>
                <w:szCs w:val="20"/>
              </w:rPr>
              <w:t xml:space="preserve"> Indirect…………</w:t>
            </w:r>
          </w:p>
        </w:tc>
      </w:tr>
      <w:tr w:rsidR="00F70547" w:rsidRPr="0020194F" w14:paraId="114499F6" w14:textId="77777777" w:rsidTr="00F70547">
        <w:trPr>
          <w:trHeight w:val="20"/>
        </w:trPr>
        <w:tc>
          <w:tcPr>
            <w:tcW w:w="450" w:type="dxa"/>
            <w:vMerge/>
          </w:tcPr>
          <w:p w14:paraId="4588A65B"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2662BDCA" w14:textId="77777777" w:rsidR="00F70547" w:rsidRPr="0020194F" w:rsidRDefault="00F70547" w:rsidP="003D1D10">
            <w:pPr>
              <w:pStyle w:val="TableParagraph"/>
              <w:tabs>
                <w:tab w:val="left" w:pos="924"/>
                <w:tab w:val="left" w:pos="2247"/>
                <w:tab w:val="left" w:pos="3403"/>
              </w:tabs>
              <w:spacing w:before="60" w:after="60"/>
              <w:rPr>
                <w:rFonts w:asciiTheme="majorBidi" w:hAnsiTheme="majorBidi" w:cstheme="majorBidi"/>
                <w:w w:val="95"/>
                <w:sz w:val="20"/>
                <w:szCs w:val="20"/>
              </w:rPr>
            </w:pPr>
            <w:r w:rsidRPr="0020194F">
              <w:rPr>
                <w:rFonts w:asciiTheme="majorBidi" w:hAnsiTheme="majorBidi" w:cstheme="majorBidi"/>
                <w:spacing w:val="-2"/>
                <w:sz w:val="20"/>
                <w:szCs w:val="20"/>
              </w:rPr>
              <w:t xml:space="preserve">National </w:t>
            </w:r>
            <w:r w:rsidRPr="0020194F">
              <w:rPr>
                <w:rFonts w:asciiTheme="majorBidi" w:hAnsiTheme="majorBidi" w:cstheme="majorBidi"/>
                <w:w w:val="95"/>
                <w:sz w:val="20"/>
                <w:szCs w:val="20"/>
              </w:rPr>
              <w:t>identity</w:t>
            </w:r>
            <w:r w:rsidRPr="0020194F">
              <w:rPr>
                <w:rFonts w:asciiTheme="majorBidi" w:hAnsiTheme="majorBidi" w:cstheme="majorBidi"/>
                <w:spacing w:val="-2"/>
                <w:w w:val="95"/>
                <w:sz w:val="20"/>
                <w:szCs w:val="20"/>
              </w:rPr>
              <w:t xml:space="preserve"> </w:t>
            </w:r>
            <w:r w:rsidRPr="0020194F">
              <w:rPr>
                <w:rFonts w:asciiTheme="majorBidi" w:hAnsiTheme="majorBidi" w:cstheme="majorBidi"/>
                <w:w w:val="95"/>
                <w:sz w:val="20"/>
                <w:szCs w:val="20"/>
              </w:rPr>
              <w:t>card</w:t>
            </w:r>
            <w:r w:rsidRPr="0020194F">
              <w:rPr>
                <w:rFonts w:asciiTheme="majorBidi" w:hAnsiTheme="majorBidi" w:cstheme="majorBidi"/>
                <w:spacing w:val="-6"/>
                <w:w w:val="95"/>
                <w:sz w:val="20"/>
                <w:szCs w:val="20"/>
              </w:rPr>
              <w:t xml:space="preserve"> </w:t>
            </w:r>
            <w:r w:rsidRPr="0020194F">
              <w:rPr>
                <w:rFonts w:asciiTheme="majorBidi" w:hAnsiTheme="majorBidi" w:cstheme="majorBidi"/>
                <w:w w:val="95"/>
                <w:sz w:val="20"/>
                <w:szCs w:val="20"/>
              </w:rPr>
              <w:t>number</w:t>
            </w:r>
            <w:r w:rsidRPr="0020194F">
              <w:rPr>
                <w:rFonts w:asciiTheme="majorBidi" w:hAnsiTheme="majorBidi" w:cstheme="majorBidi"/>
                <w:spacing w:val="-4"/>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0"/>
                <w:w w:val="95"/>
                <w:sz w:val="20"/>
                <w:szCs w:val="20"/>
              </w:rPr>
              <w:t xml:space="preserve"> </w:t>
            </w:r>
            <w:r w:rsidRPr="0020194F">
              <w:rPr>
                <w:rFonts w:asciiTheme="majorBidi" w:hAnsiTheme="majorBidi" w:cstheme="majorBidi"/>
                <w:w w:val="95"/>
                <w:sz w:val="20"/>
                <w:szCs w:val="20"/>
              </w:rPr>
              <w:t>Passport</w:t>
            </w:r>
            <w:r w:rsidRPr="0020194F">
              <w:rPr>
                <w:rFonts w:asciiTheme="majorBidi" w:hAnsiTheme="majorBidi" w:cstheme="majorBidi"/>
                <w:sz w:val="20"/>
                <w:szCs w:val="20"/>
              </w:rPr>
              <w:t xml:space="preserve"> </w:t>
            </w:r>
            <w:r w:rsidRPr="0020194F">
              <w:rPr>
                <w:rFonts w:asciiTheme="majorBidi" w:hAnsiTheme="majorBidi" w:cstheme="majorBidi"/>
                <w:spacing w:val="-2"/>
                <w:w w:val="95"/>
                <w:sz w:val="20"/>
                <w:szCs w:val="20"/>
              </w:rPr>
              <w:t>number</w:t>
            </w:r>
          </w:p>
        </w:tc>
        <w:tc>
          <w:tcPr>
            <w:tcW w:w="1800" w:type="dxa"/>
          </w:tcPr>
          <w:p w14:paraId="3517B8DD"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6A1BBEE3"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45770B0B"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02EF7326"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37213D97" w14:textId="77777777" w:rsidR="00F70547" w:rsidRPr="0020194F" w:rsidRDefault="00F70547" w:rsidP="003D1D10">
            <w:pPr>
              <w:spacing w:before="60" w:after="60"/>
              <w:rPr>
                <w:rFonts w:asciiTheme="majorBidi" w:hAnsiTheme="majorBidi" w:cstheme="majorBidi"/>
                <w:sz w:val="20"/>
                <w:szCs w:val="20"/>
              </w:rPr>
            </w:pPr>
          </w:p>
        </w:tc>
      </w:tr>
      <w:tr w:rsidR="00F70547" w:rsidRPr="0020194F" w14:paraId="3E1BFEF0" w14:textId="77777777" w:rsidTr="00F70547">
        <w:trPr>
          <w:trHeight w:val="20"/>
        </w:trPr>
        <w:tc>
          <w:tcPr>
            <w:tcW w:w="450" w:type="dxa"/>
            <w:vMerge/>
          </w:tcPr>
          <w:p w14:paraId="0FD31D28" w14:textId="77777777" w:rsidR="00F70547" w:rsidRPr="0020194F" w:rsidRDefault="00F70547" w:rsidP="003D1D10">
            <w:pPr>
              <w:spacing w:before="60" w:after="60"/>
              <w:rPr>
                <w:rFonts w:asciiTheme="majorBidi" w:hAnsiTheme="majorBidi" w:cstheme="majorBidi"/>
                <w:b/>
                <w:sz w:val="20"/>
                <w:szCs w:val="20"/>
              </w:rPr>
            </w:pPr>
          </w:p>
        </w:tc>
        <w:tc>
          <w:tcPr>
            <w:tcW w:w="1705" w:type="dxa"/>
            <w:shd w:val="clear" w:color="auto" w:fill="auto"/>
          </w:tcPr>
          <w:p w14:paraId="31123025" w14:textId="77777777" w:rsidR="00F70547" w:rsidRPr="0020194F" w:rsidRDefault="00F70547" w:rsidP="003D1D10">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Personal</w:t>
            </w:r>
            <w:r w:rsidRPr="0020194F">
              <w:rPr>
                <w:rFonts w:asciiTheme="majorBidi" w:hAnsiTheme="majorBidi" w:cstheme="majorBidi"/>
                <w:spacing w:val="-11"/>
                <w:w w:val="95"/>
                <w:sz w:val="20"/>
                <w:szCs w:val="20"/>
              </w:rPr>
              <w:t xml:space="preserve"> </w:t>
            </w:r>
            <w:r w:rsidRPr="0020194F">
              <w:rPr>
                <w:rFonts w:asciiTheme="majorBidi" w:hAnsiTheme="majorBidi" w:cstheme="majorBidi"/>
                <w:w w:val="95"/>
                <w:sz w:val="20"/>
                <w:szCs w:val="20"/>
              </w:rPr>
              <w:t>Identification</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Number (where applicable)</w:t>
            </w:r>
          </w:p>
        </w:tc>
        <w:tc>
          <w:tcPr>
            <w:tcW w:w="1800" w:type="dxa"/>
          </w:tcPr>
          <w:p w14:paraId="21CDC027"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6D51614C"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660E853C"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561A4CE6"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4A05084B"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44CCF5AA" w14:textId="77777777" w:rsidTr="00F70547">
        <w:trPr>
          <w:trHeight w:val="20"/>
        </w:trPr>
        <w:tc>
          <w:tcPr>
            <w:tcW w:w="450" w:type="dxa"/>
            <w:vMerge/>
          </w:tcPr>
          <w:p w14:paraId="531000EC" w14:textId="77777777" w:rsidR="00F70547" w:rsidRPr="00244AE6" w:rsidRDefault="00F70547" w:rsidP="003D1D10">
            <w:pPr>
              <w:spacing w:before="60" w:after="60"/>
              <w:rPr>
                <w:rFonts w:asciiTheme="majorBidi" w:hAnsiTheme="majorBidi" w:cstheme="majorBidi"/>
                <w:b/>
                <w:sz w:val="20"/>
                <w:szCs w:val="20"/>
              </w:rPr>
            </w:pPr>
          </w:p>
        </w:tc>
        <w:tc>
          <w:tcPr>
            <w:tcW w:w="1705" w:type="dxa"/>
            <w:shd w:val="clear" w:color="auto" w:fill="auto"/>
          </w:tcPr>
          <w:p w14:paraId="28003F5E" w14:textId="77777777" w:rsidR="00F70547" w:rsidRPr="0020194F" w:rsidRDefault="00F70547" w:rsidP="003D1D10">
            <w:pPr>
              <w:spacing w:before="60" w:after="60"/>
              <w:rPr>
                <w:rFonts w:asciiTheme="majorBidi" w:hAnsiTheme="majorBidi" w:cstheme="majorBidi"/>
                <w:w w:val="95"/>
                <w:sz w:val="20"/>
                <w:szCs w:val="20"/>
              </w:rPr>
            </w:pPr>
            <w:r w:rsidRPr="0020194F">
              <w:rPr>
                <w:rFonts w:asciiTheme="majorBidi" w:hAnsiTheme="majorBidi" w:cstheme="majorBidi"/>
                <w:spacing w:val="-2"/>
                <w:sz w:val="20"/>
                <w:szCs w:val="20"/>
              </w:rPr>
              <w:t>Nationality</w:t>
            </w:r>
            <w:r>
              <w:rPr>
                <w:rFonts w:asciiTheme="majorBidi" w:hAnsiTheme="majorBidi" w:cstheme="majorBidi"/>
                <w:spacing w:val="-2"/>
                <w:sz w:val="20"/>
                <w:szCs w:val="20"/>
              </w:rPr>
              <w:t>(</w:t>
            </w:r>
            <w:proofErr w:type="spellStart"/>
            <w:r>
              <w:rPr>
                <w:rFonts w:asciiTheme="majorBidi" w:hAnsiTheme="majorBidi" w:cstheme="majorBidi"/>
                <w:spacing w:val="-2"/>
                <w:sz w:val="20"/>
                <w:szCs w:val="20"/>
              </w:rPr>
              <w:t>ies</w:t>
            </w:r>
            <w:proofErr w:type="spellEnd"/>
            <w:r>
              <w:rPr>
                <w:rFonts w:asciiTheme="majorBidi" w:hAnsiTheme="majorBidi" w:cstheme="majorBidi"/>
                <w:spacing w:val="-2"/>
                <w:sz w:val="20"/>
                <w:szCs w:val="20"/>
              </w:rPr>
              <w:t>)</w:t>
            </w:r>
          </w:p>
        </w:tc>
        <w:tc>
          <w:tcPr>
            <w:tcW w:w="1800" w:type="dxa"/>
          </w:tcPr>
          <w:p w14:paraId="2C8BC6A0"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094FBAED"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52C2BE8F"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14155117"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10D48A5E"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24FA3CF6" w14:textId="77777777" w:rsidTr="00F70547">
        <w:trPr>
          <w:trHeight w:val="20"/>
        </w:trPr>
        <w:tc>
          <w:tcPr>
            <w:tcW w:w="450" w:type="dxa"/>
            <w:vMerge/>
          </w:tcPr>
          <w:p w14:paraId="05F95979" w14:textId="77777777" w:rsidR="00F70547" w:rsidRPr="00244AE6" w:rsidRDefault="00F70547" w:rsidP="003D1D10">
            <w:pPr>
              <w:spacing w:before="60" w:after="60"/>
              <w:rPr>
                <w:rFonts w:asciiTheme="majorBidi" w:hAnsiTheme="majorBidi" w:cstheme="majorBidi"/>
                <w:b/>
                <w:sz w:val="20"/>
                <w:szCs w:val="20"/>
              </w:rPr>
            </w:pPr>
          </w:p>
        </w:tc>
        <w:tc>
          <w:tcPr>
            <w:tcW w:w="1705" w:type="dxa"/>
            <w:shd w:val="clear" w:color="auto" w:fill="auto"/>
          </w:tcPr>
          <w:p w14:paraId="49EA1AD9" w14:textId="77777777" w:rsidR="00F70547" w:rsidRPr="0020194F" w:rsidRDefault="00F70547" w:rsidP="003D1D10">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Date</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of</w:t>
            </w:r>
            <w:r w:rsidRPr="0020194F">
              <w:rPr>
                <w:rFonts w:asciiTheme="majorBidi" w:hAnsiTheme="majorBidi" w:cstheme="majorBidi"/>
                <w:spacing w:val="-3"/>
                <w:w w:val="95"/>
                <w:sz w:val="20"/>
                <w:szCs w:val="20"/>
              </w:rPr>
              <w:t xml:space="preserve"> </w:t>
            </w:r>
            <w:r w:rsidRPr="0020194F">
              <w:rPr>
                <w:rFonts w:asciiTheme="majorBidi" w:hAnsiTheme="majorBidi" w:cstheme="majorBidi"/>
                <w:w w:val="95"/>
                <w:sz w:val="20"/>
                <w:szCs w:val="20"/>
              </w:rPr>
              <w:t>birth</w:t>
            </w:r>
            <w:r w:rsidRPr="0020194F">
              <w:rPr>
                <w:rFonts w:asciiTheme="majorBidi" w:hAnsiTheme="majorBidi" w:cstheme="majorBidi"/>
                <w:spacing w:val="11"/>
                <w:sz w:val="20"/>
                <w:szCs w:val="20"/>
              </w:rPr>
              <w:t xml:space="preserve"> </w:t>
            </w:r>
            <w:r w:rsidRPr="0020194F">
              <w:rPr>
                <w:rFonts w:asciiTheme="majorBidi" w:hAnsiTheme="majorBidi" w:cstheme="majorBidi"/>
                <w:i/>
                <w:spacing w:val="-2"/>
                <w:w w:val="95"/>
                <w:sz w:val="20"/>
                <w:szCs w:val="20"/>
              </w:rPr>
              <w:t>[dd/mm/</w:t>
            </w:r>
            <w:proofErr w:type="spellStart"/>
            <w:r w:rsidRPr="0020194F">
              <w:rPr>
                <w:rFonts w:asciiTheme="majorBidi" w:hAnsiTheme="majorBidi" w:cstheme="majorBidi"/>
                <w:i/>
                <w:spacing w:val="-2"/>
                <w:w w:val="95"/>
                <w:sz w:val="20"/>
                <w:szCs w:val="20"/>
              </w:rPr>
              <w:t>yyyy</w:t>
            </w:r>
            <w:proofErr w:type="spellEnd"/>
            <w:r w:rsidRPr="0020194F">
              <w:rPr>
                <w:rFonts w:asciiTheme="majorBidi" w:hAnsiTheme="majorBidi" w:cstheme="majorBidi"/>
                <w:i/>
                <w:spacing w:val="-2"/>
                <w:w w:val="95"/>
                <w:sz w:val="20"/>
                <w:szCs w:val="20"/>
              </w:rPr>
              <w:t>]</w:t>
            </w:r>
          </w:p>
        </w:tc>
        <w:tc>
          <w:tcPr>
            <w:tcW w:w="1800" w:type="dxa"/>
          </w:tcPr>
          <w:p w14:paraId="3514D0E6"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7A9EC7C4"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38629D98"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3A449F92"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75AA6539"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03B4E876" w14:textId="77777777" w:rsidTr="00F70547">
        <w:trPr>
          <w:trHeight w:val="20"/>
        </w:trPr>
        <w:tc>
          <w:tcPr>
            <w:tcW w:w="450" w:type="dxa"/>
            <w:vMerge/>
          </w:tcPr>
          <w:p w14:paraId="2F016995" w14:textId="77777777" w:rsidR="00F70547" w:rsidRPr="00244AE6" w:rsidRDefault="00F70547" w:rsidP="003D1D10">
            <w:pPr>
              <w:spacing w:before="60" w:after="60"/>
              <w:rPr>
                <w:rFonts w:asciiTheme="majorBidi" w:hAnsiTheme="majorBidi" w:cstheme="majorBidi"/>
                <w:b/>
                <w:sz w:val="20"/>
                <w:szCs w:val="20"/>
              </w:rPr>
            </w:pPr>
          </w:p>
        </w:tc>
        <w:tc>
          <w:tcPr>
            <w:tcW w:w="1705" w:type="dxa"/>
            <w:shd w:val="clear" w:color="auto" w:fill="auto"/>
          </w:tcPr>
          <w:p w14:paraId="643C4627" w14:textId="77777777" w:rsidR="00F70547" w:rsidRPr="0020194F" w:rsidRDefault="00F70547" w:rsidP="003D1D10">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Postal</w:t>
            </w:r>
            <w:r w:rsidRPr="0020194F">
              <w:rPr>
                <w:rFonts w:asciiTheme="majorBidi" w:hAnsiTheme="majorBidi" w:cstheme="majorBidi"/>
                <w:spacing w:val="-3"/>
                <w:w w:val="95"/>
                <w:sz w:val="20"/>
                <w:szCs w:val="20"/>
              </w:rPr>
              <w:t xml:space="preserve"> </w:t>
            </w:r>
            <w:r w:rsidRPr="0020194F">
              <w:rPr>
                <w:rFonts w:asciiTheme="majorBidi" w:hAnsiTheme="majorBidi" w:cstheme="majorBidi"/>
                <w:spacing w:val="-2"/>
                <w:sz w:val="20"/>
                <w:szCs w:val="20"/>
              </w:rPr>
              <w:t>address</w:t>
            </w:r>
          </w:p>
        </w:tc>
        <w:tc>
          <w:tcPr>
            <w:tcW w:w="1800" w:type="dxa"/>
          </w:tcPr>
          <w:p w14:paraId="775C3BE1"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28720E4A"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3A9B07EC"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688BB6CF"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52F10761"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79720C29" w14:textId="77777777" w:rsidTr="00F70547">
        <w:trPr>
          <w:trHeight w:val="20"/>
        </w:trPr>
        <w:tc>
          <w:tcPr>
            <w:tcW w:w="450" w:type="dxa"/>
            <w:vMerge/>
          </w:tcPr>
          <w:p w14:paraId="4E46B0A3" w14:textId="77777777" w:rsidR="00F70547" w:rsidRPr="00244AE6" w:rsidRDefault="00F70547" w:rsidP="003D1D10">
            <w:pPr>
              <w:spacing w:before="60" w:after="60"/>
              <w:rPr>
                <w:rFonts w:asciiTheme="majorBidi" w:hAnsiTheme="majorBidi" w:cstheme="majorBidi"/>
                <w:b/>
                <w:sz w:val="20"/>
                <w:szCs w:val="20"/>
              </w:rPr>
            </w:pPr>
          </w:p>
        </w:tc>
        <w:tc>
          <w:tcPr>
            <w:tcW w:w="1705" w:type="dxa"/>
            <w:shd w:val="clear" w:color="auto" w:fill="auto"/>
          </w:tcPr>
          <w:p w14:paraId="08F338C8" w14:textId="77777777" w:rsidR="00F70547" w:rsidRPr="0020194F" w:rsidRDefault="00F70547" w:rsidP="003D1D10">
            <w:pPr>
              <w:spacing w:before="60" w:after="60"/>
              <w:rPr>
                <w:rFonts w:asciiTheme="majorBidi" w:hAnsiTheme="majorBidi" w:cstheme="majorBidi"/>
                <w:w w:val="95"/>
                <w:sz w:val="20"/>
                <w:szCs w:val="20"/>
              </w:rPr>
            </w:pPr>
            <w:r w:rsidRPr="0020194F">
              <w:rPr>
                <w:rFonts w:asciiTheme="majorBidi" w:hAnsiTheme="majorBidi" w:cstheme="majorBidi"/>
                <w:w w:val="90"/>
                <w:sz w:val="20"/>
                <w:szCs w:val="20"/>
              </w:rPr>
              <w:t>Residential</w:t>
            </w:r>
            <w:r w:rsidRPr="0020194F">
              <w:rPr>
                <w:rFonts w:asciiTheme="majorBidi" w:hAnsiTheme="majorBidi" w:cstheme="majorBidi"/>
                <w:spacing w:val="38"/>
                <w:sz w:val="20"/>
                <w:szCs w:val="20"/>
              </w:rPr>
              <w:t xml:space="preserve"> </w:t>
            </w:r>
            <w:r w:rsidRPr="0020194F">
              <w:rPr>
                <w:rFonts w:asciiTheme="majorBidi" w:hAnsiTheme="majorBidi" w:cstheme="majorBidi"/>
                <w:spacing w:val="-2"/>
                <w:sz w:val="20"/>
                <w:szCs w:val="20"/>
              </w:rPr>
              <w:t>address</w:t>
            </w:r>
          </w:p>
        </w:tc>
        <w:tc>
          <w:tcPr>
            <w:tcW w:w="1800" w:type="dxa"/>
          </w:tcPr>
          <w:p w14:paraId="75D602C8"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2E35A05A"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5A557389"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1B3E3C9E"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3DA837D0"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0B3CEBE5" w14:textId="77777777" w:rsidTr="00F70547">
        <w:trPr>
          <w:trHeight w:val="20"/>
        </w:trPr>
        <w:tc>
          <w:tcPr>
            <w:tcW w:w="450" w:type="dxa"/>
            <w:vMerge/>
          </w:tcPr>
          <w:p w14:paraId="27498CCA" w14:textId="77777777" w:rsidR="00F70547" w:rsidRPr="00244AE6" w:rsidRDefault="00F70547" w:rsidP="003D1D10">
            <w:pPr>
              <w:spacing w:before="60" w:after="60"/>
              <w:rPr>
                <w:rFonts w:asciiTheme="majorBidi" w:hAnsiTheme="majorBidi" w:cstheme="majorBidi"/>
                <w:b/>
                <w:sz w:val="20"/>
                <w:szCs w:val="20"/>
              </w:rPr>
            </w:pPr>
          </w:p>
        </w:tc>
        <w:tc>
          <w:tcPr>
            <w:tcW w:w="1705" w:type="dxa"/>
            <w:shd w:val="clear" w:color="auto" w:fill="auto"/>
          </w:tcPr>
          <w:p w14:paraId="4BAAD9A7" w14:textId="77777777" w:rsidR="00F70547" w:rsidRPr="0020194F" w:rsidRDefault="00F70547" w:rsidP="003D1D10">
            <w:pPr>
              <w:spacing w:before="60" w:after="60"/>
              <w:rPr>
                <w:rFonts w:asciiTheme="majorBidi" w:hAnsiTheme="majorBidi" w:cstheme="majorBidi"/>
                <w:w w:val="95"/>
                <w:sz w:val="20"/>
                <w:szCs w:val="20"/>
              </w:rPr>
            </w:pPr>
            <w:r w:rsidRPr="0020194F">
              <w:rPr>
                <w:rFonts w:asciiTheme="majorBidi" w:hAnsiTheme="majorBidi" w:cstheme="majorBidi"/>
                <w:spacing w:val="-2"/>
                <w:w w:val="95"/>
                <w:sz w:val="20"/>
                <w:szCs w:val="20"/>
              </w:rPr>
              <w:t>Telephone</w:t>
            </w:r>
            <w:r w:rsidRPr="0020194F">
              <w:rPr>
                <w:rFonts w:asciiTheme="majorBidi" w:hAnsiTheme="majorBidi" w:cstheme="majorBidi"/>
                <w:spacing w:val="2"/>
                <w:sz w:val="20"/>
                <w:szCs w:val="20"/>
              </w:rPr>
              <w:t xml:space="preserve"> </w:t>
            </w:r>
            <w:r w:rsidRPr="0020194F">
              <w:rPr>
                <w:rFonts w:asciiTheme="majorBidi" w:hAnsiTheme="majorBidi" w:cstheme="majorBidi"/>
                <w:spacing w:val="-2"/>
                <w:w w:val="95"/>
                <w:sz w:val="20"/>
                <w:szCs w:val="20"/>
              </w:rPr>
              <w:t>number</w:t>
            </w:r>
          </w:p>
        </w:tc>
        <w:tc>
          <w:tcPr>
            <w:tcW w:w="1800" w:type="dxa"/>
          </w:tcPr>
          <w:p w14:paraId="746CC550"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0BDA929D"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5B3750F3"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742951CA"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7033B894"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447410AC" w14:textId="77777777" w:rsidTr="00F70547">
        <w:trPr>
          <w:trHeight w:val="20"/>
        </w:trPr>
        <w:tc>
          <w:tcPr>
            <w:tcW w:w="450" w:type="dxa"/>
            <w:vMerge/>
          </w:tcPr>
          <w:p w14:paraId="3B3279D9" w14:textId="77777777" w:rsidR="00F70547" w:rsidRPr="00244AE6" w:rsidRDefault="00F70547" w:rsidP="003D1D10">
            <w:pPr>
              <w:spacing w:before="60" w:after="60"/>
              <w:rPr>
                <w:rFonts w:asciiTheme="majorBidi" w:hAnsiTheme="majorBidi" w:cstheme="majorBidi"/>
                <w:b/>
                <w:sz w:val="20"/>
                <w:szCs w:val="20"/>
              </w:rPr>
            </w:pPr>
          </w:p>
        </w:tc>
        <w:tc>
          <w:tcPr>
            <w:tcW w:w="1705" w:type="dxa"/>
            <w:shd w:val="clear" w:color="auto" w:fill="auto"/>
          </w:tcPr>
          <w:p w14:paraId="1A794284" w14:textId="77777777" w:rsidR="00F70547" w:rsidRPr="0020194F" w:rsidRDefault="00F70547" w:rsidP="003D1D10">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Email</w:t>
            </w:r>
            <w:r w:rsidRPr="0020194F">
              <w:rPr>
                <w:rFonts w:asciiTheme="majorBidi" w:hAnsiTheme="majorBidi" w:cstheme="majorBidi"/>
                <w:spacing w:val="-7"/>
                <w:w w:val="95"/>
                <w:sz w:val="20"/>
                <w:szCs w:val="20"/>
              </w:rPr>
              <w:t xml:space="preserve"> </w:t>
            </w:r>
            <w:r w:rsidRPr="0020194F">
              <w:rPr>
                <w:rFonts w:asciiTheme="majorBidi" w:hAnsiTheme="majorBidi" w:cstheme="majorBidi"/>
                <w:spacing w:val="-2"/>
                <w:sz w:val="20"/>
                <w:szCs w:val="20"/>
              </w:rPr>
              <w:t>address</w:t>
            </w:r>
          </w:p>
        </w:tc>
        <w:tc>
          <w:tcPr>
            <w:tcW w:w="1800" w:type="dxa"/>
          </w:tcPr>
          <w:p w14:paraId="38F97CC6"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563481F5"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376A7F87"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0BAB2AA0"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408EE1AA"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3BDE9C56" w14:textId="77777777" w:rsidTr="00F70547">
        <w:trPr>
          <w:trHeight w:val="20"/>
        </w:trPr>
        <w:tc>
          <w:tcPr>
            <w:tcW w:w="450" w:type="dxa"/>
            <w:vMerge/>
          </w:tcPr>
          <w:p w14:paraId="33B06F20" w14:textId="77777777" w:rsidR="00F70547" w:rsidRPr="00244AE6" w:rsidRDefault="00F70547" w:rsidP="003D1D10">
            <w:pPr>
              <w:spacing w:before="60" w:after="60"/>
              <w:rPr>
                <w:rFonts w:asciiTheme="majorBidi" w:hAnsiTheme="majorBidi" w:cstheme="majorBidi"/>
                <w:b/>
                <w:sz w:val="20"/>
                <w:szCs w:val="20"/>
              </w:rPr>
            </w:pPr>
          </w:p>
        </w:tc>
        <w:tc>
          <w:tcPr>
            <w:tcW w:w="1705" w:type="dxa"/>
            <w:shd w:val="clear" w:color="auto" w:fill="auto"/>
          </w:tcPr>
          <w:p w14:paraId="12A3F3E6" w14:textId="77777777" w:rsidR="00F70547" w:rsidRPr="0020194F" w:rsidRDefault="00F70547" w:rsidP="003D1D10">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Occupation</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profession</w:t>
            </w:r>
          </w:p>
        </w:tc>
        <w:tc>
          <w:tcPr>
            <w:tcW w:w="1800" w:type="dxa"/>
          </w:tcPr>
          <w:p w14:paraId="36D066CB"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740441F9"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6263F18E"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2F36B76B" w14:textId="77777777" w:rsidR="00F70547" w:rsidRPr="0020194F" w:rsidRDefault="00F70547" w:rsidP="003D1D10">
            <w:pPr>
              <w:spacing w:before="60" w:after="60"/>
              <w:rPr>
                <w:rFonts w:asciiTheme="majorBidi" w:hAnsiTheme="majorBidi" w:cstheme="majorBidi"/>
                <w:sz w:val="20"/>
                <w:szCs w:val="20"/>
              </w:rPr>
            </w:pPr>
          </w:p>
        </w:tc>
        <w:tc>
          <w:tcPr>
            <w:tcW w:w="1805" w:type="dxa"/>
            <w:vMerge/>
          </w:tcPr>
          <w:p w14:paraId="61274DC0"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03AB84F8" w14:textId="77777777" w:rsidTr="00F70547">
        <w:trPr>
          <w:trHeight w:val="20"/>
        </w:trPr>
        <w:tc>
          <w:tcPr>
            <w:tcW w:w="10795" w:type="dxa"/>
            <w:gridSpan w:val="7"/>
            <w:shd w:val="clear" w:color="auto" w:fill="D9D9D9" w:themeFill="background1" w:themeFillShade="D9"/>
          </w:tcPr>
          <w:p w14:paraId="6620640F"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7AAEE6EC" w14:textId="77777777" w:rsidTr="00F70547">
        <w:trPr>
          <w:trHeight w:val="20"/>
        </w:trPr>
        <w:tc>
          <w:tcPr>
            <w:tcW w:w="450" w:type="dxa"/>
            <w:vMerge w:val="restart"/>
          </w:tcPr>
          <w:p w14:paraId="6618D8B0" w14:textId="77777777" w:rsidR="00F70547" w:rsidRPr="00244AE6" w:rsidRDefault="00F70547" w:rsidP="003D1D10">
            <w:pPr>
              <w:spacing w:before="60" w:after="60"/>
              <w:rPr>
                <w:rFonts w:asciiTheme="majorBidi" w:hAnsiTheme="majorBidi" w:cstheme="majorBidi"/>
                <w:b/>
                <w:sz w:val="20"/>
                <w:szCs w:val="20"/>
              </w:rPr>
            </w:pPr>
            <w:r w:rsidRPr="00244AE6">
              <w:rPr>
                <w:rFonts w:asciiTheme="majorBidi" w:hAnsiTheme="majorBidi" w:cstheme="majorBidi"/>
                <w:b/>
                <w:sz w:val="20"/>
                <w:szCs w:val="20"/>
              </w:rPr>
              <w:t>3.</w:t>
            </w:r>
          </w:p>
          <w:p w14:paraId="623DB36C" w14:textId="77777777" w:rsidR="00F70547" w:rsidRPr="00244AE6" w:rsidRDefault="00F70547" w:rsidP="003D1D10">
            <w:pPr>
              <w:spacing w:before="60" w:after="60"/>
              <w:rPr>
                <w:rFonts w:asciiTheme="majorBidi" w:hAnsiTheme="majorBidi" w:cstheme="majorBidi"/>
                <w:b/>
                <w:sz w:val="20"/>
                <w:szCs w:val="20"/>
              </w:rPr>
            </w:pPr>
          </w:p>
          <w:p w14:paraId="74192E1E" w14:textId="77777777" w:rsidR="00F70547" w:rsidRPr="00244AE6" w:rsidRDefault="00F70547" w:rsidP="003D1D10">
            <w:pPr>
              <w:spacing w:before="60" w:after="60"/>
              <w:rPr>
                <w:rFonts w:asciiTheme="majorBidi" w:hAnsiTheme="majorBidi" w:cstheme="majorBidi"/>
                <w:b/>
                <w:sz w:val="20"/>
                <w:szCs w:val="20"/>
              </w:rPr>
            </w:pPr>
            <w:proofErr w:type="spellStart"/>
            <w:r w:rsidRPr="00244AE6">
              <w:rPr>
                <w:rFonts w:asciiTheme="majorBidi" w:hAnsiTheme="majorBidi" w:cstheme="majorBidi"/>
                <w:b/>
                <w:sz w:val="20"/>
                <w:szCs w:val="20"/>
              </w:rPr>
              <w:t>e.t.c</w:t>
            </w:r>
            <w:proofErr w:type="spellEnd"/>
          </w:p>
        </w:tc>
        <w:tc>
          <w:tcPr>
            <w:tcW w:w="1705" w:type="dxa"/>
            <w:shd w:val="clear" w:color="auto" w:fill="auto"/>
          </w:tcPr>
          <w:p w14:paraId="050B26B8" w14:textId="77777777" w:rsidR="00F70547" w:rsidRPr="0020194F" w:rsidRDefault="00F70547" w:rsidP="003D1D10">
            <w:pPr>
              <w:spacing w:before="60" w:after="60"/>
              <w:rPr>
                <w:rFonts w:asciiTheme="majorBidi" w:hAnsiTheme="majorBidi" w:cstheme="majorBidi"/>
                <w:w w:val="95"/>
                <w:sz w:val="20"/>
                <w:szCs w:val="20"/>
              </w:rPr>
            </w:pPr>
          </w:p>
        </w:tc>
        <w:tc>
          <w:tcPr>
            <w:tcW w:w="1800" w:type="dxa"/>
          </w:tcPr>
          <w:p w14:paraId="17D91107" w14:textId="77777777" w:rsidR="00F70547" w:rsidRPr="0020194F" w:rsidRDefault="00F70547" w:rsidP="003D1D10">
            <w:pPr>
              <w:spacing w:before="60" w:after="60"/>
              <w:rPr>
                <w:rFonts w:asciiTheme="majorBidi" w:hAnsiTheme="majorBidi" w:cstheme="majorBidi"/>
                <w:sz w:val="20"/>
                <w:szCs w:val="20"/>
              </w:rPr>
            </w:pPr>
          </w:p>
        </w:tc>
        <w:tc>
          <w:tcPr>
            <w:tcW w:w="1260" w:type="dxa"/>
            <w:vMerge w:val="restart"/>
            <w:shd w:val="clear" w:color="auto" w:fill="auto"/>
          </w:tcPr>
          <w:p w14:paraId="7D6EE526" w14:textId="77777777" w:rsidR="00F70547" w:rsidRPr="0020194F" w:rsidRDefault="00F70547" w:rsidP="003D1D10">
            <w:pPr>
              <w:spacing w:before="60" w:after="60"/>
              <w:rPr>
                <w:rFonts w:asciiTheme="majorBidi" w:hAnsiTheme="majorBidi" w:cstheme="majorBidi"/>
                <w:sz w:val="20"/>
                <w:szCs w:val="20"/>
              </w:rPr>
            </w:pPr>
          </w:p>
        </w:tc>
        <w:tc>
          <w:tcPr>
            <w:tcW w:w="1620" w:type="dxa"/>
            <w:vMerge w:val="restart"/>
            <w:shd w:val="clear" w:color="auto" w:fill="auto"/>
          </w:tcPr>
          <w:p w14:paraId="2259D812" w14:textId="77777777" w:rsidR="00F70547" w:rsidRPr="0020194F" w:rsidRDefault="00F70547" w:rsidP="003D1D10">
            <w:pPr>
              <w:spacing w:before="60" w:after="60"/>
              <w:rPr>
                <w:rFonts w:asciiTheme="majorBidi" w:hAnsiTheme="majorBidi" w:cstheme="majorBidi"/>
                <w:sz w:val="20"/>
                <w:szCs w:val="20"/>
              </w:rPr>
            </w:pPr>
          </w:p>
        </w:tc>
        <w:tc>
          <w:tcPr>
            <w:tcW w:w="2155" w:type="dxa"/>
            <w:vMerge w:val="restart"/>
            <w:shd w:val="clear" w:color="auto" w:fill="auto"/>
          </w:tcPr>
          <w:p w14:paraId="6BC2E85A" w14:textId="77777777" w:rsidR="00F70547" w:rsidRPr="0020194F" w:rsidRDefault="00F70547" w:rsidP="003D1D10">
            <w:pPr>
              <w:spacing w:before="60" w:after="60"/>
              <w:rPr>
                <w:rFonts w:asciiTheme="majorBidi" w:hAnsiTheme="majorBidi" w:cstheme="majorBidi"/>
                <w:sz w:val="20"/>
                <w:szCs w:val="20"/>
              </w:rPr>
            </w:pPr>
          </w:p>
        </w:tc>
        <w:tc>
          <w:tcPr>
            <w:tcW w:w="1805" w:type="dxa"/>
          </w:tcPr>
          <w:p w14:paraId="2F58BF48"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4E888194" w14:textId="77777777" w:rsidTr="00F70547">
        <w:trPr>
          <w:trHeight w:val="20"/>
        </w:trPr>
        <w:tc>
          <w:tcPr>
            <w:tcW w:w="450" w:type="dxa"/>
            <w:vMerge/>
          </w:tcPr>
          <w:p w14:paraId="22DDEDAA" w14:textId="77777777" w:rsidR="00F70547" w:rsidRPr="00244AE6" w:rsidRDefault="00F70547" w:rsidP="00B24219">
            <w:pPr>
              <w:pStyle w:val="ListParagraph"/>
              <w:numPr>
                <w:ilvl w:val="0"/>
                <w:numId w:val="133"/>
              </w:numPr>
              <w:spacing w:before="60" w:after="60"/>
              <w:rPr>
                <w:rFonts w:asciiTheme="majorBidi" w:hAnsiTheme="majorBidi" w:cstheme="majorBidi"/>
                <w:b/>
                <w:sz w:val="20"/>
                <w:szCs w:val="20"/>
              </w:rPr>
            </w:pPr>
          </w:p>
        </w:tc>
        <w:tc>
          <w:tcPr>
            <w:tcW w:w="1705" w:type="dxa"/>
            <w:shd w:val="clear" w:color="auto" w:fill="auto"/>
          </w:tcPr>
          <w:p w14:paraId="36F34509" w14:textId="77777777" w:rsidR="00F70547" w:rsidRPr="0020194F" w:rsidRDefault="00F70547" w:rsidP="003D1D10">
            <w:pPr>
              <w:spacing w:before="60" w:after="60"/>
              <w:rPr>
                <w:rFonts w:asciiTheme="majorBidi" w:hAnsiTheme="majorBidi" w:cstheme="majorBidi"/>
                <w:w w:val="95"/>
                <w:sz w:val="20"/>
                <w:szCs w:val="20"/>
              </w:rPr>
            </w:pPr>
          </w:p>
        </w:tc>
        <w:tc>
          <w:tcPr>
            <w:tcW w:w="1800" w:type="dxa"/>
          </w:tcPr>
          <w:p w14:paraId="2DAC3F8A"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440E5FBC"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767B7786"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79A553C6" w14:textId="77777777" w:rsidR="00F70547" w:rsidRPr="0020194F" w:rsidRDefault="00F70547" w:rsidP="003D1D10">
            <w:pPr>
              <w:spacing w:before="60" w:after="60"/>
              <w:rPr>
                <w:rFonts w:asciiTheme="majorBidi" w:hAnsiTheme="majorBidi" w:cstheme="majorBidi"/>
                <w:sz w:val="20"/>
                <w:szCs w:val="20"/>
              </w:rPr>
            </w:pPr>
          </w:p>
        </w:tc>
        <w:tc>
          <w:tcPr>
            <w:tcW w:w="1805" w:type="dxa"/>
          </w:tcPr>
          <w:p w14:paraId="568BDC1F"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5B1E3AFE" w14:textId="77777777" w:rsidTr="00F70547">
        <w:trPr>
          <w:trHeight w:val="20"/>
        </w:trPr>
        <w:tc>
          <w:tcPr>
            <w:tcW w:w="450" w:type="dxa"/>
            <w:vMerge/>
          </w:tcPr>
          <w:p w14:paraId="65DFEF51" w14:textId="77777777" w:rsidR="00F70547" w:rsidRPr="00244AE6" w:rsidRDefault="00F70547" w:rsidP="00B24219">
            <w:pPr>
              <w:pStyle w:val="ListParagraph"/>
              <w:numPr>
                <w:ilvl w:val="0"/>
                <w:numId w:val="133"/>
              </w:numPr>
              <w:spacing w:before="60" w:after="60"/>
              <w:rPr>
                <w:rFonts w:asciiTheme="majorBidi" w:hAnsiTheme="majorBidi" w:cstheme="majorBidi"/>
                <w:b/>
                <w:sz w:val="20"/>
                <w:szCs w:val="20"/>
              </w:rPr>
            </w:pPr>
          </w:p>
        </w:tc>
        <w:tc>
          <w:tcPr>
            <w:tcW w:w="1705" w:type="dxa"/>
            <w:shd w:val="clear" w:color="auto" w:fill="auto"/>
          </w:tcPr>
          <w:p w14:paraId="5AECED7C" w14:textId="77777777" w:rsidR="00F70547" w:rsidRPr="0020194F" w:rsidRDefault="00F70547" w:rsidP="003D1D10">
            <w:pPr>
              <w:spacing w:before="60" w:after="60"/>
              <w:rPr>
                <w:rFonts w:asciiTheme="majorBidi" w:hAnsiTheme="majorBidi" w:cstheme="majorBidi"/>
                <w:w w:val="95"/>
                <w:sz w:val="20"/>
                <w:szCs w:val="20"/>
              </w:rPr>
            </w:pPr>
          </w:p>
        </w:tc>
        <w:tc>
          <w:tcPr>
            <w:tcW w:w="1800" w:type="dxa"/>
          </w:tcPr>
          <w:p w14:paraId="4E5F9FF0"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458797A0"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7DD09C01"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46FDCC1F" w14:textId="77777777" w:rsidR="00F70547" w:rsidRPr="0020194F" w:rsidRDefault="00F70547" w:rsidP="003D1D10">
            <w:pPr>
              <w:spacing w:before="60" w:after="60"/>
              <w:rPr>
                <w:rFonts w:asciiTheme="majorBidi" w:hAnsiTheme="majorBidi" w:cstheme="majorBidi"/>
                <w:sz w:val="20"/>
                <w:szCs w:val="20"/>
              </w:rPr>
            </w:pPr>
          </w:p>
        </w:tc>
        <w:tc>
          <w:tcPr>
            <w:tcW w:w="1805" w:type="dxa"/>
          </w:tcPr>
          <w:p w14:paraId="118CA18C" w14:textId="77777777" w:rsidR="00F70547" w:rsidRPr="0020194F" w:rsidRDefault="00F70547" w:rsidP="003D1D10">
            <w:pPr>
              <w:spacing w:before="60" w:after="60"/>
              <w:rPr>
                <w:rFonts w:asciiTheme="majorBidi" w:hAnsiTheme="majorBidi" w:cstheme="majorBidi"/>
                <w:sz w:val="20"/>
                <w:szCs w:val="20"/>
              </w:rPr>
            </w:pPr>
          </w:p>
        </w:tc>
      </w:tr>
      <w:tr w:rsidR="00F70547" w:rsidRPr="00244AE6" w14:paraId="0F523142" w14:textId="77777777" w:rsidTr="00F70547">
        <w:trPr>
          <w:trHeight w:val="20"/>
        </w:trPr>
        <w:tc>
          <w:tcPr>
            <w:tcW w:w="450" w:type="dxa"/>
            <w:vMerge/>
          </w:tcPr>
          <w:p w14:paraId="31CA18E3" w14:textId="77777777" w:rsidR="00F70547" w:rsidRPr="00244AE6" w:rsidRDefault="00F70547" w:rsidP="00B24219">
            <w:pPr>
              <w:pStyle w:val="ListParagraph"/>
              <w:numPr>
                <w:ilvl w:val="0"/>
                <w:numId w:val="133"/>
              </w:numPr>
              <w:spacing w:before="60" w:after="60"/>
              <w:rPr>
                <w:rFonts w:asciiTheme="majorBidi" w:hAnsiTheme="majorBidi" w:cstheme="majorBidi"/>
                <w:b/>
                <w:sz w:val="20"/>
                <w:szCs w:val="20"/>
              </w:rPr>
            </w:pPr>
          </w:p>
        </w:tc>
        <w:tc>
          <w:tcPr>
            <w:tcW w:w="1705" w:type="dxa"/>
            <w:shd w:val="clear" w:color="auto" w:fill="auto"/>
          </w:tcPr>
          <w:p w14:paraId="3129848C" w14:textId="77777777" w:rsidR="00F70547" w:rsidRPr="0020194F" w:rsidRDefault="00F70547" w:rsidP="003D1D10">
            <w:pPr>
              <w:spacing w:before="60" w:after="60"/>
              <w:rPr>
                <w:rFonts w:asciiTheme="majorBidi" w:hAnsiTheme="majorBidi" w:cstheme="majorBidi"/>
                <w:w w:val="95"/>
                <w:sz w:val="20"/>
                <w:szCs w:val="20"/>
              </w:rPr>
            </w:pPr>
          </w:p>
        </w:tc>
        <w:tc>
          <w:tcPr>
            <w:tcW w:w="1800" w:type="dxa"/>
          </w:tcPr>
          <w:p w14:paraId="20CEBEA9" w14:textId="77777777" w:rsidR="00F70547" w:rsidRPr="0020194F" w:rsidRDefault="00F70547" w:rsidP="003D1D10">
            <w:pPr>
              <w:spacing w:before="60" w:after="60"/>
              <w:rPr>
                <w:rFonts w:asciiTheme="majorBidi" w:hAnsiTheme="majorBidi" w:cstheme="majorBidi"/>
                <w:sz w:val="20"/>
                <w:szCs w:val="20"/>
              </w:rPr>
            </w:pPr>
          </w:p>
        </w:tc>
        <w:tc>
          <w:tcPr>
            <w:tcW w:w="1260" w:type="dxa"/>
            <w:vMerge/>
            <w:shd w:val="clear" w:color="auto" w:fill="auto"/>
          </w:tcPr>
          <w:p w14:paraId="36751E08" w14:textId="77777777" w:rsidR="00F70547" w:rsidRPr="0020194F" w:rsidRDefault="00F70547" w:rsidP="003D1D10">
            <w:pPr>
              <w:spacing w:before="60" w:after="60"/>
              <w:rPr>
                <w:rFonts w:asciiTheme="majorBidi" w:hAnsiTheme="majorBidi" w:cstheme="majorBidi"/>
                <w:sz w:val="20"/>
                <w:szCs w:val="20"/>
              </w:rPr>
            </w:pPr>
          </w:p>
        </w:tc>
        <w:tc>
          <w:tcPr>
            <w:tcW w:w="1620" w:type="dxa"/>
            <w:vMerge/>
            <w:shd w:val="clear" w:color="auto" w:fill="auto"/>
          </w:tcPr>
          <w:p w14:paraId="460DDB11" w14:textId="77777777" w:rsidR="00F70547" w:rsidRPr="0020194F" w:rsidRDefault="00F70547" w:rsidP="003D1D10">
            <w:pPr>
              <w:spacing w:before="60" w:after="60"/>
              <w:rPr>
                <w:rFonts w:asciiTheme="majorBidi" w:hAnsiTheme="majorBidi" w:cstheme="majorBidi"/>
                <w:sz w:val="20"/>
                <w:szCs w:val="20"/>
              </w:rPr>
            </w:pPr>
          </w:p>
        </w:tc>
        <w:tc>
          <w:tcPr>
            <w:tcW w:w="2155" w:type="dxa"/>
            <w:vMerge/>
            <w:shd w:val="clear" w:color="auto" w:fill="auto"/>
          </w:tcPr>
          <w:p w14:paraId="1C9A03EE" w14:textId="77777777" w:rsidR="00F70547" w:rsidRPr="0020194F" w:rsidRDefault="00F70547" w:rsidP="003D1D10">
            <w:pPr>
              <w:spacing w:before="60" w:after="60"/>
              <w:rPr>
                <w:rFonts w:asciiTheme="majorBidi" w:hAnsiTheme="majorBidi" w:cstheme="majorBidi"/>
                <w:sz w:val="20"/>
                <w:szCs w:val="20"/>
              </w:rPr>
            </w:pPr>
          </w:p>
        </w:tc>
        <w:tc>
          <w:tcPr>
            <w:tcW w:w="1805" w:type="dxa"/>
          </w:tcPr>
          <w:p w14:paraId="5B957263" w14:textId="77777777" w:rsidR="00F70547" w:rsidRPr="0020194F" w:rsidRDefault="00F70547" w:rsidP="003D1D10">
            <w:pPr>
              <w:spacing w:before="60" w:after="60"/>
              <w:rPr>
                <w:rFonts w:asciiTheme="majorBidi" w:hAnsiTheme="majorBidi" w:cstheme="majorBidi"/>
                <w:sz w:val="20"/>
                <w:szCs w:val="20"/>
              </w:rPr>
            </w:pPr>
          </w:p>
        </w:tc>
      </w:tr>
    </w:tbl>
    <w:p w14:paraId="5F387D07" w14:textId="77777777" w:rsidR="00F70547" w:rsidRDefault="00F70547" w:rsidP="00F70547">
      <w:pPr>
        <w:pStyle w:val="BodyText"/>
        <w:spacing w:before="3"/>
        <w:rPr>
          <w:b/>
          <w:i/>
        </w:rPr>
      </w:pPr>
    </w:p>
    <w:p w14:paraId="15215D66" w14:textId="77777777" w:rsidR="00F70547" w:rsidRPr="00B52AF8" w:rsidRDefault="00F70547" w:rsidP="00F70547">
      <w:pPr>
        <w:pStyle w:val="BodyText"/>
        <w:spacing w:before="3"/>
        <w:rPr>
          <w:b/>
          <w:i/>
        </w:rPr>
      </w:pPr>
    </w:p>
    <w:p w14:paraId="3C08BC17" w14:textId="77777777" w:rsidR="00F70547" w:rsidRDefault="00F70547" w:rsidP="00F70547">
      <w:pPr>
        <w:tabs>
          <w:tab w:val="left" w:pos="1418"/>
          <w:tab w:val="left" w:pos="1419"/>
        </w:tabs>
        <w:ind w:left="450" w:right="90"/>
        <w:jc w:val="both"/>
        <w:rPr>
          <w:color w:val="231F20"/>
          <w:spacing w:val="-7"/>
        </w:rPr>
      </w:pPr>
    </w:p>
    <w:p w14:paraId="36249460" w14:textId="77777777" w:rsidR="00F70547" w:rsidRPr="00135D9B" w:rsidRDefault="00F70547" w:rsidP="00B24219">
      <w:pPr>
        <w:pStyle w:val="BodyText"/>
        <w:numPr>
          <w:ilvl w:val="0"/>
          <w:numId w:val="132"/>
        </w:numPr>
        <w:tabs>
          <w:tab w:val="left" w:pos="534"/>
        </w:tabs>
        <w:ind w:left="450" w:right="840" w:hanging="270"/>
        <w:jc w:val="both"/>
        <w:rPr>
          <w:i/>
        </w:rPr>
      </w:pPr>
      <w:r w:rsidRPr="00135D9B">
        <w:t xml:space="preserve"> Am fully aware that beneficial ownership information above shall be reported to the Public Procurement Regulatory Authority together with other details in relation to contract awards and shall be maintained in the Government Portal, published and made publicly available pursuant to </w:t>
      </w:r>
      <w:r w:rsidRPr="00135D9B">
        <w:rPr>
          <w:rFonts w:asciiTheme="majorBidi" w:hAnsiTheme="majorBidi" w:cstheme="majorBidi"/>
        </w:rPr>
        <w:t xml:space="preserve">Regulation 13(5) of the Companies (Beneficial Ownership Information) Regulations, 2020.(Notwithstanding this paragraph Personally Identifiable Information  in line with the Data Protection Act shall not be published or made public). </w:t>
      </w:r>
      <w:r w:rsidRPr="00135D9B">
        <w:rPr>
          <w:i/>
        </w:rPr>
        <w:t xml:space="preserve">Note that Personally Identifiable Information (PII) is defined as any information that can be used to distinguish one person from another and can be used to deanonymize previously anonymous data. This information includes </w:t>
      </w:r>
      <w:r w:rsidRPr="00135D9B">
        <w:rPr>
          <w:rFonts w:asciiTheme="majorBidi" w:hAnsiTheme="majorBidi" w:cstheme="majorBidi"/>
          <w:i/>
          <w:spacing w:val="-2"/>
        </w:rPr>
        <w:t xml:space="preserve">National </w:t>
      </w:r>
      <w:r w:rsidRPr="00135D9B">
        <w:rPr>
          <w:rFonts w:asciiTheme="majorBidi" w:hAnsiTheme="majorBidi" w:cstheme="majorBidi"/>
          <w:i/>
          <w:w w:val="95"/>
        </w:rPr>
        <w:t>identity</w:t>
      </w:r>
      <w:r w:rsidRPr="00135D9B">
        <w:rPr>
          <w:rFonts w:asciiTheme="majorBidi" w:hAnsiTheme="majorBidi" w:cstheme="majorBidi"/>
          <w:i/>
          <w:spacing w:val="-2"/>
          <w:w w:val="95"/>
        </w:rPr>
        <w:t xml:space="preserve"> </w:t>
      </w:r>
      <w:r w:rsidRPr="00135D9B">
        <w:rPr>
          <w:rFonts w:asciiTheme="majorBidi" w:hAnsiTheme="majorBidi" w:cstheme="majorBidi"/>
          <w:i/>
          <w:w w:val="95"/>
        </w:rPr>
        <w:t>card</w:t>
      </w:r>
      <w:r w:rsidRPr="00135D9B">
        <w:rPr>
          <w:rFonts w:asciiTheme="majorBidi" w:hAnsiTheme="majorBidi" w:cstheme="majorBidi"/>
          <w:i/>
          <w:spacing w:val="-6"/>
          <w:w w:val="95"/>
        </w:rPr>
        <w:t xml:space="preserve"> </w:t>
      </w:r>
      <w:r w:rsidRPr="00135D9B">
        <w:rPr>
          <w:rFonts w:asciiTheme="majorBidi" w:hAnsiTheme="majorBidi" w:cstheme="majorBidi"/>
          <w:i/>
          <w:w w:val="95"/>
        </w:rPr>
        <w:t>number</w:t>
      </w:r>
      <w:r w:rsidRPr="00135D9B">
        <w:rPr>
          <w:rFonts w:asciiTheme="majorBidi" w:hAnsiTheme="majorBidi" w:cstheme="majorBidi"/>
          <w:i/>
          <w:spacing w:val="-4"/>
          <w:w w:val="95"/>
        </w:rPr>
        <w:t xml:space="preserve"> </w:t>
      </w:r>
      <w:r w:rsidRPr="00135D9B">
        <w:rPr>
          <w:rFonts w:asciiTheme="majorBidi" w:hAnsiTheme="majorBidi" w:cstheme="majorBidi"/>
          <w:i/>
          <w:w w:val="95"/>
        </w:rPr>
        <w:t>or</w:t>
      </w:r>
      <w:r w:rsidRPr="00135D9B">
        <w:rPr>
          <w:rFonts w:asciiTheme="majorBidi" w:hAnsiTheme="majorBidi" w:cstheme="majorBidi"/>
          <w:i/>
          <w:spacing w:val="-10"/>
          <w:w w:val="95"/>
        </w:rPr>
        <w:t xml:space="preserve"> </w:t>
      </w:r>
      <w:r w:rsidRPr="00135D9B">
        <w:rPr>
          <w:rFonts w:asciiTheme="majorBidi" w:hAnsiTheme="majorBidi" w:cstheme="majorBidi"/>
          <w:i/>
          <w:w w:val="95"/>
        </w:rPr>
        <w:t>Passport</w:t>
      </w:r>
      <w:r w:rsidRPr="00135D9B">
        <w:rPr>
          <w:rFonts w:asciiTheme="majorBidi" w:hAnsiTheme="majorBidi" w:cstheme="majorBidi"/>
          <w:i/>
        </w:rPr>
        <w:t xml:space="preserve"> </w:t>
      </w:r>
      <w:r w:rsidRPr="00135D9B">
        <w:rPr>
          <w:rFonts w:asciiTheme="majorBidi" w:hAnsiTheme="majorBidi" w:cstheme="majorBidi"/>
          <w:i/>
          <w:spacing w:val="-2"/>
          <w:w w:val="95"/>
        </w:rPr>
        <w:t>number,</w:t>
      </w:r>
      <w:r w:rsidRPr="00135D9B">
        <w:rPr>
          <w:rFonts w:asciiTheme="majorBidi" w:hAnsiTheme="majorBidi" w:cstheme="majorBidi"/>
          <w:i/>
          <w:w w:val="95"/>
        </w:rPr>
        <w:t xml:space="preserve"> Personal</w:t>
      </w:r>
      <w:r w:rsidRPr="00135D9B">
        <w:rPr>
          <w:rFonts w:asciiTheme="majorBidi" w:hAnsiTheme="majorBidi" w:cstheme="majorBidi"/>
          <w:i/>
          <w:spacing w:val="-11"/>
          <w:w w:val="95"/>
        </w:rPr>
        <w:t xml:space="preserve"> </w:t>
      </w:r>
      <w:r w:rsidRPr="00135D9B">
        <w:rPr>
          <w:rFonts w:asciiTheme="majorBidi" w:hAnsiTheme="majorBidi" w:cstheme="majorBidi"/>
          <w:i/>
          <w:w w:val="95"/>
        </w:rPr>
        <w:t>Identification</w:t>
      </w:r>
      <w:r w:rsidRPr="00135D9B">
        <w:rPr>
          <w:rFonts w:asciiTheme="majorBidi" w:hAnsiTheme="majorBidi" w:cstheme="majorBidi"/>
          <w:i/>
          <w:spacing w:val="-12"/>
          <w:w w:val="95"/>
        </w:rPr>
        <w:t xml:space="preserve"> </w:t>
      </w:r>
      <w:r w:rsidRPr="00135D9B">
        <w:rPr>
          <w:rFonts w:asciiTheme="majorBidi" w:hAnsiTheme="majorBidi" w:cstheme="majorBidi"/>
          <w:i/>
          <w:spacing w:val="-2"/>
          <w:w w:val="95"/>
        </w:rPr>
        <w:t>Number,</w:t>
      </w:r>
      <w:r w:rsidRPr="00135D9B">
        <w:rPr>
          <w:rFonts w:asciiTheme="majorBidi" w:hAnsiTheme="majorBidi" w:cstheme="majorBidi"/>
          <w:i/>
          <w:w w:val="95"/>
        </w:rPr>
        <w:t xml:space="preserve"> Date</w:t>
      </w:r>
      <w:r w:rsidRPr="00135D9B">
        <w:rPr>
          <w:rFonts w:asciiTheme="majorBidi" w:hAnsiTheme="majorBidi" w:cstheme="majorBidi"/>
          <w:i/>
          <w:spacing w:val="-1"/>
          <w:w w:val="95"/>
        </w:rPr>
        <w:t xml:space="preserve"> </w:t>
      </w:r>
      <w:r w:rsidRPr="00135D9B">
        <w:rPr>
          <w:rFonts w:asciiTheme="majorBidi" w:hAnsiTheme="majorBidi" w:cstheme="majorBidi"/>
          <w:i/>
          <w:w w:val="95"/>
        </w:rPr>
        <w:t>of</w:t>
      </w:r>
      <w:r w:rsidRPr="00135D9B">
        <w:rPr>
          <w:rFonts w:asciiTheme="majorBidi" w:hAnsiTheme="majorBidi" w:cstheme="majorBidi"/>
          <w:i/>
          <w:spacing w:val="-3"/>
          <w:w w:val="95"/>
        </w:rPr>
        <w:t xml:space="preserve"> </w:t>
      </w:r>
      <w:r w:rsidRPr="00135D9B">
        <w:rPr>
          <w:rFonts w:asciiTheme="majorBidi" w:hAnsiTheme="majorBidi" w:cstheme="majorBidi"/>
          <w:i/>
          <w:w w:val="95"/>
        </w:rPr>
        <w:t>birth, Residential address, email address and Telephone number.</w:t>
      </w:r>
    </w:p>
    <w:p w14:paraId="345CEE6F" w14:textId="77777777" w:rsidR="00F70547" w:rsidRPr="00135D9B" w:rsidRDefault="00F70547" w:rsidP="00F70547">
      <w:pPr>
        <w:pStyle w:val="BodyText"/>
        <w:tabs>
          <w:tab w:val="left" w:pos="534"/>
        </w:tabs>
        <w:ind w:left="450" w:right="840"/>
        <w:jc w:val="both"/>
      </w:pPr>
    </w:p>
    <w:p w14:paraId="6C33DDB5" w14:textId="77777777" w:rsidR="00F70547" w:rsidRPr="00135D9B" w:rsidRDefault="00F70547" w:rsidP="00B24219">
      <w:pPr>
        <w:pStyle w:val="BodyText"/>
        <w:numPr>
          <w:ilvl w:val="0"/>
          <w:numId w:val="132"/>
        </w:numPr>
        <w:tabs>
          <w:tab w:val="left" w:pos="534"/>
        </w:tabs>
        <w:ind w:left="450" w:right="840" w:hanging="270"/>
        <w:jc w:val="both"/>
        <w:rPr>
          <w:rStyle w:val="legaddition"/>
        </w:rPr>
      </w:pPr>
      <w:r w:rsidRPr="00135D9B">
        <w:rPr>
          <w:color w:val="231F20"/>
        </w:rPr>
        <w:t>In determining who meets the threshold of who a beneficial owner is, the Tenderer must consider</w:t>
      </w:r>
      <w:r w:rsidRPr="00135D9B">
        <w:rPr>
          <w:rStyle w:val="legaddition"/>
          <w:color w:val="000000"/>
        </w:rPr>
        <w:t xml:space="preserve"> a natural person who in relation to the company:</w:t>
      </w:r>
    </w:p>
    <w:p w14:paraId="1CCD4A3D" w14:textId="77777777" w:rsidR="00F70547" w:rsidRPr="00135D9B" w:rsidRDefault="00F70547" w:rsidP="00F70547">
      <w:pPr>
        <w:pStyle w:val="BodyText"/>
        <w:tabs>
          <w:tab w:val="left" w:pos="534"/>
        </w:tabs>
        <w:ind w:left="450"/>
        <w:jc w:val="both"/>
        <w:rPr>
          <w:rStyle w:val="legaddition"/>
        </w:rPr>
      </w:pPr>
    </w:p>
    <w:p w14:paraId="0AA5C5C7" w14:textId="77777777" w:rsidR="00F70547" w:rsidRPr="00135D9B" w:rsidRDefault="00F70547" w:rsidP="00B24219">
      <w:pPr>
        <w:widowControl/>
        <w:numPr>
          <w:ilvl w:val="0"/>
          <w:numId w:val="134"/>
        </w:numPr>
        <w:autoSpaceDE/>
        <w:autoSpaceDN/>
        <w:jc w:val="both"/>
        <w:rPr>
          <w:bCs/>
        </w:rPr>
      </w:pPr>
      <w:r w:rsidRPr="00135D9B">
        <w:rPr>
          <w:bCs/>
        </w:rPr>
        <w:t xml:space="preserve">holds at least ten percent of the issued shares in the company either directly or indirectly; </w:t>
      </w:r>
    </w:p>
    <w:p w14:paraId="14A11EF0" w14:textId="77777777" w:rsidR="00F70547" w:rsidRPr="00135D9B" w:rsidRDefault="00F70547" w:rsidP="00F70547">
      <w:pPr>
        <w:ind w:left="720"/>
        <w:jc w:val="both"/>
        <w:rPr>
          <w:bCs/>
        </w:rPr>
      </w:pPr>
    </w:p>
    <w:p w14:paraId="042CA725" w14:textId="77777777" w:rsidR="00F70547" w:rsidRPr="00135D9B" w:rsidRDefault="00F70547" w:rsidP="00B24219">
      <w:pPr>
        <w:widowControl/>
        <w:numPr>
          <w:ilvl w:val="0"/>
          <w:numId w:val="134"/>
        </w:numPr>
        <w:autoSpaceDE/>
        <w:autoSpaceDN/>
        <w:jc w:val="both"/>
        <w:rPr>
          <w:bCs/>
        </w:rPr>
      </w:pPr>
      <w:r w:rsidRPr="00135D9B">
        <w:rPr>
          <w:bCs/>
        </w:rPr>
        <w:t xml:space="preserve">exercises at least ten percent of the voting rights in the company either directly or indirectly; </w:t>
      </w:r>
    </w:p>
    <w:p w14:paraId="4014F4A2" w14:textId="77777777" w:rsidR="00F70547" w:rsidRPr="00135D9B" w:rsidRDefault="00F70547" w:rsidP="00F70547">
      <w:pPr>
        <w:jc w:val="both"/>
        <w:rPr>
          <w:bCs/>
        </w:rPr>
      </w:pPr>
    </w:p>
    <w:p w14:paraId="7EF9BB8C" w14:textId="77777777" w:rsidR="00F70547" w:rsidRPr="00135D9B" w:rsidRDefault="00F70547" w:rsidP="00B24219">
      <w:pPr>
        <w:widowControl/>
        <w:numPr>
          <w:ilvl w:val="0"/>
          <w:numId w:val="134"/>
        </w:numPr>
        <w:autoSpaceDE/>
        <w:autoSpaceDN/>
        <w:jc w:val="both"/>
        <w:rPr>
          <w:bCs/>
        </w:rPr>
      </w:pPr>
      <w:r w:rsidRPr="00135D9B">
        <w:rPr>
          <w:bCs/>
        </w:rPr>
        <w:t>holds a right, directly or indirectly, to appoint or remove a director of the company; or</w:t>
      </w:r>
    </w:p>
    <w:p w14:paraId="4D9CDBC0" w14:textId="77777777" w:rsidR="00F70547" w:rsidRPr="00135D9B" w:rsidRDefault="00F70547" w:rsidP="00F70547">
      <w:pPr>
        <w:jc w:val="both"/>
        <w:rPr>
          <w:bCs/>
        </w:rPr>
      </w:pPr>
    </w:p>
    <w:p w14:paraId="15A73230" w14:textId="77777777" w:rsidR="00F70547" w:rsidRPr="00135D9B" w:rsidRDefault="00F70547" w:rsidP="00B24219">
      <w:pPr>
        <w:widowControl/>
        <w:numPr>
          <w:ilvl w:val="0"/>
          <w:numId w:val="134"/>
        </w:numPr>
        <w:autoSpaceDE/>
        <w:autoSpaceDN/>
        <w:jc w:val="both"/>
        <w:rPr>
          <w:bCs/>
        </w:rPr>
      </w:pPr>
      <w:r w:rsidRPr="00135D9B">
        <w:rPr>
          <w:bCs/>
        </w:rPr>
        <w:t xml:space="preserve">exercises significant influence or control, directly or indirectly, over the company. </w:t>
      </w:r>
    </w:p>
    <w:p w14:paraId="4A3D2252" w14:textId="77777777" w:rsidR="00F70547" w:rsidRPr="00135D9B" w:rsidRDefault="00F70547" w:rsidP="00F70547">
      <w:pPr>
        <w:pStyle w:val="ListParagraph"/>
        <w:jc w:val="both"/>
        <w:rPr>
          <w:bCs/>
        </w:rPr>
      </w:pPr>
    </w:p>
    <w:p w14:paraId="265A7730" w14:textId="77777777" w:rsidR="00F70547" w:rsidRPr="00135D9B" w:rsidRDefault="00F70547" w:rsidP="00B24219">
      <w:pPr>
        <w:pStyle w:val="BodyText"/>
        <w:numPr>
          <w:ilvl w:val="0"/>
          <w:numId w:val="132"/>
        </w:numPr>
        <w:tabs>
          <w:tab w:val="left" w:pos="534"/>
        </w:tabs>
        <w:ind w:left="450" w:hanging="270"/>
        <w:jc w:val="both"/>
      </w:pPr>
      <w:r w:rsidRPr="00135D9B">
        <w:rPr>
          <w:color w:val="231F20"/>
        </w:rPr>
        <w:t>What is stated to herein above is true to the best of my knowledge, information and belief.</w:t>
      </w:r>
    </w:p>
    <w:p w14:paraId="779B2647" w14:textId="77777777" w:rsidR="00F70547" w:rsidRPr="00135D9B" w:rsidRDefault="00F70547" w:rsidP="00F70547">
      <w:pPr>
        <w:tabs>
          <w:tab w:val="left" w:pos="8807"/>
        </w:tabs>
        <w:ind w:left="450"/>
        <w:jc w:val="both"/>
        <w:rPr>
          <w:i/>
          <w:color w:val="231F20"/>
        </w:rPr>
      </w:pPr>
    </w:p>
    <w:p w14:paraId="16187AB1" w14:textId="77777777" w:rsidR="00F70547" w:rsidRPr="00135D9B" w:rsidRDefault="00F70547" w:rsidP="00F70547">
      <w:pPr>
        <w:tabs>
          <w:tab w:val="left" w:pos="8807"/>
        </w:tabs>
        <w:spacing w:before="120" w:after="120" w:line="480" w:lineRule="auto"/>
        <w:ind w:left="446"/>
        <w:jc w:val="both"/>
        <w:rPr>
          <w:i/>
        </w:rPr>
      </w:pPr>
      <w:r w:rsidRPr="00135D9B">
        <w:rPr>
          <w:i/>
          <w:color w:val="231F20"/>
        </w:rPr>
        <w:t>Name of the Tenderer: .......................*[insert complete name of the Tenderer]</w:t>
      </w:r>
      <w:r w:rsidRPr="00135D9B">
        <w:rPr>
          <w:i/>
          <w:color w:val="231F20"/>
          <w:u w:val="single" w:color="221E1F"/>
        </w:rPr>
        <w:tab/>
      </w:r>
    </w:p>
    <w:p w14:paraId="44278662" w14:textId="77777777" w:rsidR="00F70547" w:rsidRPr="00135D9B" w:rsidRDefault="00F70547" w:rsidP="00F70547">
      <w:pPr>
        <w:spacing w:line="480" w:lineRule="auto"/>
        <w:ind w:left="446" w:right="300"/>
        <w:jc w:val="both"/>
        <w:rPr>
          <w:i/>
        </w:rPr>
      </w:pPr>
      <w:r w:rsidRPr="00135D9B">
        <w:rPr>
          <w:i/>
          <w:color w:val="231F20"/>
        </w:rPr>
        <w:lastRenderedPageBreak/>
        <w:t>Name of the person duly authorized to sign the Tender on behalf of the Tenderer: ** [insert complete name of person duly authorized to sign the Tender]</w:t>
      </w:r>
    </w:p>
    <w:p w14:paraId="3B5B2C47" w14:textId="77777777" w:rsidR="00F70547" w:rsidRPr="00135D9B" w:rsidRDefault="00F70547" w:rsidP="00F70547">
      <w:pPr>
        <w:spacing w:line="480" w:lineRule="auto"/>
        <w:ind w:left="446"/>
        <w:jc w:val="both"/>
        <w:rPr>
          <w:i/>
        </w:rPr>
      </w:pPr>
      <w:r w:rsidRPr="00135D9B">
        <w:rPr>
          <w:i/>
          <w:color w:val="231F20"/>
        </w:rPr>
        <w:t>Designation of the person signing the Tender: ....................... [insert complete title of the person signing the Tender]</w:t>
      </w:r>
    </w:p>
    <w:p w14:paraId="33BE6EFE" w14:textId="77777777" w:rsidR="00F70547" w:rsidRPr="00135D9B" w:rsidRDefault="00F70547" w:rsidP="00F70547">
      <w:pPr>
        <w:spacing w:line="480" w:lineRule="auto"/>
        <w:ind w:left="446" w:right="570"/>
        <w:jc w:val="both"/>
        <w:rPr>
          <w:i/>
        </w:rPr>
      </w:pPr>
      <w:r w:rsidRPr="00135D9B">
        <w:rPr>
          <w:i/>
          <w:color w:val="231F20"/>
        </w:rPr>
        <w:t>Signature of the person named above: ....................... [insert signature of person whose name and capacity are shown above]</w:t>
      </w:r>
    </w:p>
    <w:p w14:paraId="2BB4DFE4" w14:textId="77777777" w:rsidR="00F70547" w:rsidRPr="00135D9B" w:rsidRDefault="00F70547" w:rsidP="00F70547">
      <w:pPr>
        <w:spacing w:line="480" w:lineRule="auto"/>
        <w:ind w:left="446"/>
        <w:jc w:val="both"/>
        <w:rPr>
          <w:i/>
        </w:rPr>
      </w:pPr>
      <w:r w:rsidRPr="00135D9B">
        <w:rPr>
          <w:i/>
          <w:color w:val="231F20"/>
        </w:rPr>
        <w:t>Date this ....................... [insert date of signing] day of....................... [Insert month], [insert year]</w:t>
      </w:r>
    </w:p>
    <w:p w14:paraId="54FDEA98" w14:textId="77777777" w:rsidR="00F70547" w:rsidRDefault="00F70547" w:rsidP="00F70547">
      <w:pPr>
        <w:pStyle w:val="BodyText"/>
        <w:jc w:val="center"/>
        <w:rPr>
          <w:color w:val="231F20"/>
        </w:rPr>
      </w:pPr>
    </w:p>
    <w:p w14:paraId="2C1DAEF9" w14:textId="77777777" w:rsidR="00F70547" w:rsidRDefault="00F70547" w:rsidP="00F70547">
      <w:pPr>
        <w:pStyle w:val="BodyText"/>
        <w:spacing w:before="1"/>
        <w:jc w:val="center"/>
        <w:rPr>
          <w:color w:val="231F20"/>
        </w:rPr>
      </w:pPr>
    </w:p>
    <w:p w14:paraId="09CE5390" w14:textId="77777777" w:rsidR="00F70547" w:rsidRDefault="00F70547" w:rsidP="00F70547">
      <w:pPr>
        <w:pStyle w:val="BodyText"/>
        <w:spacing w:before="1"/>
        <w:jc w:val="center"/>
        <w:rPr>
          <w:color w:val="231F20"/>
        </w:rPr>
      </w:pPr>
    </w:p>
    <w:p w14:paraId="4B686B44" w14:textId="77777777" w:rsidR="00F70547" w:rsidRDefault="00F70547" w:rsidP="00F70547">
      <w:pPr>
        <w:pStyle w:val="BodyText"/>
        <w:spacing w:before="1"/>
        <w:jc w:val="center"/>
        <w:rPr>
          <w:color w:val="231F20"/>
        </w:rPr>
      </w:pPr>
    </w:p>
    <w:p w14:paraId="7FE7F321" w14:textId="77777777" w:rsidR="00F70547" w:rsidRDefault="00F70547" w:rsidP="00F70547">
      <w:pPr>
        <w:pStyle w:val="BodyText"/>
        <w:spacing w:before="1"/>
        <w:jc w:val="center"/>
        <w:rPr>
          <w:color w:val="231F20"/>
        </w:rPr>
      </w:pPr>
    </w:p>
    <w:p w14:paraId="00673A9E" w14:textId="77777777" w:rsidR="00F70547" w:rsidRPr="00135D9B" w:rsidRDefault="00F70547" w:rsidP="00F70547">
      <w:pPr>
        <w:pStyle w:val="BodyText"/>
        <w:spacing w:before="1"/>
        <w:jc w:val="center"/>
        <w:rPr>
          <w:color w:val="231F20"/>
          <w:spacing w:val="-7"/>
        </w:rPr>
      </w:pPr>
      <w:r w:rsidRPr="00135D9B">
        <w:rPr>
          <w:color w:val="231F20"/>
        </w:rPr>
        <w:t>Bidder Ofﬁcial Stamp</w:t>
      </w:r>
      <w:bookmarkEnd w:id="156"/>
    </w:p>
    <w:p w14:paraId="13407C2B" w14:textId="77777777" w:rsidR="00F70547" w:rsidRDefault="00F70547" w:rsidP="00F70547">
      <w:pPr>
        <w:pStyle w:val="Heading2"/>
        <w:tabs>
          <w:tab w:val="left" w:pos="491"/>
        </w:tabs>
        <w:spacing w:before="129"/>
        <w:ind w:left="0"/>
        <w:rPr>
          <w:color w:val="231F20"/>
          <w:sz w:val="22"/>
          <w:szCs w:val="22"/>
        </w:rPr>
      </w:pPr>
    </w:p>
    <w:p w14:paraId="2BE83D03" w14:textId="77777777" w:rsidR="00F70547" w:rsidRDefault="00F70547" w:rsidP="00F70547">
      <w:pPr>
        <w:pStyle w:val="Heading2"/>
        <w:tabs>
          <w:tab w:val="left" w:pos="491"/>
        </w:tabs>
        <w:spacing w:before="129"/>
        <w:ind w:left="0"/>
        <w:rPr>
          <w:color w:val="231F20"/>
          <w:sz w:val="22"/>
          <w:szCs w:val="22"/>
        </w:rPr>
      </w:pPr>
    </w:p>
    <w:p w14:paraId="07797790" w14:textId="77777777" w:rsidR="00172DD5" w:rsidRDefault="00172DD5" w:rsidP="0007468A">
      <w:pPr>
        <w:spacing w:line="230" w:lineRule="auto"/>
        <w:ind w:right="720"/>
        <w:jc w:val="both"/>
        <w:rPr>
          <w:sz w:val="16"/>
        </w:rPr>
        <w:sectPr w:rsidR="00172DD5">
          <w:pgSz w:w="11910" w:h="16840"/>
          <w:pgMar w:top="340" w:right="0" w:bottom="640" w:left="720" w:header="0" w:footer="441" w:gutter="0"/>
          <w:cols w:space="720"/>
        </w:sectPr>
      </w:pPr>
    </w:p>
    <w:p w14:paraId="59EC8256" w14:textId="77777777" w:rsidR="005F5B22" w:rsidRDefault="005F5B22" w:rsidP="0007468A">
      <w:pPr>
        <w:pStyle w:val="BodyText"/>
        <w:spacing w:before="4"/>
        <w:ind w:right="720"/>
        <w:rPr>
          <w:sz w:val="17"/>
        </w:rPr>
      </w:pPr>
    </w:p>
    <w:p w14:paraId="615111D4" w14:textId="0D4595AC" w:rsidR="005F5B22" w:rsidRDefault="005F5B22" w:rsidP="0007468A">
      <w:pPr>
        <w:pStyle w:val="BodyText"/>
        <w:ind w:right="720"/>
        <w:rPr>
          <w:sz w:val="20"/>
        </w:rPr>
      </w:pPr>
    </w:p>
    <w:p w14:paraId="7E25E421" w14:textId="77777777" w:rsidR="005F5B22" w:rsidRDefault="005F5B22" w:rsidP="0007468A">
      <w:pPr>
        <w:pStyle w:val="BodyText"/>
        <w:ind w:right="720"/>
        <w:rPr>
          <w:sz w:val="20"/>
        </w:rPr>
      </w:pPr>
    </w:p>
    <w:p w14:paraId="0EADB855" w14:textId="77777777" w:rsidR="005F5B22" w:rsidRDefault="005F5B22" w:rsidP="0007468A">
      <w:pPr>
        <w:pStyle w:val="BodyText"/>
        <w:ind w:right="720"/>
        <w:rPr>
          <w:sz w:val="20"/>
        </w:rPr>
      </w:pPr>
    </w:p>
    <w:p w14:paraId="39854F8C" w14:textId="77777777" w:rsidR="005F5B22" w:rsidRDefault="005F5B22" w:rsidP="0007468A">
      <w:pPr>
        <w:pStyle w:val="BodyText"/>
        <w:ind w:right="720"/>
        <w:rPr>
          <w:sz w:val="20"/>
        </w:rPr>
      </w:pPr>
    </w:p>
    <w:p w14:paraId="4A499051" w14:textId="77777777" w:rsidR="005F5B22" w:rsidRDefault="005F5B22" w:rsidP="0007468A">
      <w:pPr>
        <w:pStyle w:val="BodyText"/>
        <w:ind w:right="720"/>
        <w:rPr>
          <w:sz w:val="20"/>
        </w:rPr>
      </w:pPr>
    </w:p>
    <w:p w14:paraId="033240D5" w14:textId="77777777" w:rsidR="005F5B22" w:rsidRDefault="005F5B22" w:rsidP="0007468A">
      <w:pPr>
        <w:pStyle w:val="BodyText"/>
        <w:ind w:right="720"/>
        <w:rPr>
          <w:sz w:val="20"/>
        </w:rPr>
      </w:pPr>
    </w:p>
    <w:p w14:paraId="39EDD0D8" w14:textId="77777777" w:rsidR="005F5B22" w:rsidRDefault="005F5B22" w:rsidP="0007468A">
      <w:pPr>
        <w:pStyle w:val="BodyText"/>
        <w:ind w:right="720"/>
        <w:rPr>
          <w:sz w:val="20"/>
        </w:rPr>
      </w:pPr>
    </w:p>
    <w:p w14:paraId="7371C16A" w14:textId="77777777" w:rsidR="005F5B22" w:rsidRDefault="005F5B22" w:rsidP="0007468A">
      <w:pPr>
        <w:pStyle w:val="BodyText"/>
        <w:ind w:right="720"/>
        <w:rPr>
          <w:sz w:val="20"/>
        </w:rPr>
      </w:pPr>
    </w:p>
    <w:p w14:paraId="6E15F345" w14:textId="77777777" w:rsidR="005F5B22" w:rsidRDefault="005F5B22" w:rsidP="0007468A">
      <w:pPr>
        <w:pStyle w:val="BodyText"/>
        <w:ind w:right="720"/>
        <w:rPr>
          <w:sz w:val="20"/>
        </w:rPr>
      </w:pPr>
    </w:p>
    <w:p w14:paraId="5B229055" w14:textId="77777777" w:rsidR="005F5B22" w:rsidRDefault="005F5B22" w:rsidP="0007468A">
      <w:pPr>
        <w:pStyle w:val="BodyText"/>
        <w:ind w:right="720"/>
        <w:rPr>
          <w:sz w:val="20"/>
        </w:rPr>
      </w:pPr>
    </w:p>
    <w:p w14:paraId="5807E6DE" w14:textId="77777777" w:rsidR="005F5B22" w:rsidRDefault="005F5B22" w:rsidP="0007468A">
      <w:pPr>
        <w:pStyle w:val="BodyText"/>
        <w:ind w:right="720"/>
        <w:rPr>
          <w:sz w:val="20"/>
        </w:rPr>
      </w:pPr>
    </w:p>
    <w:p w14:paraId="4230B242" w14:textId="77777777" w:rsidR="005F5B22" w:rsidRDefault="005F5B22" w:rsidP="0007468A">
      <w:pPr>
        <w:pStyle w:val="BodyText"/>
        <w:ind w:right="720"/>
        <w:rPr>
          <w:sz w:val="20"/>
        </w:rPr>
      </w:pPr>
    </w:p>
    <w:p w14:paraId="61335F1F" w14:textId="77777777" w:rsidR="005F5B22" w:rsidRDefault="005F5B22" w:rsidP="0007468A">
      <w:pPr>
        <w:pStyle w:val="BodyText"/>
        <w:ind w:right="720"/>
        <w:rPr>
          <w:sz w:val="20"/>
        </w:rPr>
      </w:pPr>
    </w:p>
    <w:p w14:paraId="0AD51D9A" w14:textId="77777777" w:rsidR="005F5B22" w:rsidRDefault="005F5B22" w:rsidP="0007468A">
      <w:pPr>
        <w:pStyle w:val="BodyText"/>
        <w:ind w:right="720"/>
        <w:rPr>
          <w:sz w:val="20"/>
        </w:rPr>
      </w:pPr>
    </w:p>
    <w:p w14:paraId="2CDD61A8" w14:textId="77777777" w:rsidR="005F5B22" w:rsidRDefault="005F5B22" w:rsidP="0007468A">
      <w:pPr>
        <w:pStyle w:val="BodyText"/>
        <w:ind w:right="720"/>
        <w:rPr>
          <w:sz w:val="20"/>
        </w:rPr>
      </w:pPr>
    </w:p>
    <w:p w14:paraId="43F83329" w14:textId="77777777" w:rsidR="005F5B22" w:rsidRDefault="005F5B22" w:rsidP="0007468A">
      <w:pPr>
        <w:pStyle w:val="BodyText"/>
        <w:ind w:right="720"/>
        <w:rPr>
          <w:sz w:val="20"/>
        </w:rPr>
      </w:pPr>
    </w:p>
    <w:p w14:paraId="23CF9086" w14:textId="77777777" w:rsidR="005F5B22" w:rsidRDefault="005F5B22" w:rsidP="0007468A">
      <w:pPr>
        <w:pStyle w:val="BodyText"/>
        <w:ind w:right="720"/>
        <w:rPr>
          <w:sz w:val="20"/>
        </w:rPr>
      </w:pPr>
    </w:p>
    <w:p w14:paraId="6CE83C58" w14:textId="77777777" w:rsidR="005F5B22" w:rsidRDefault="005F5B22" w:rsidP="0007468A">
      <w:pPr>
        <w:pStyle w:val="BodyText"/>
        <w:ind w:right="720"/>
        <w:rPr>
          <w:sz w:val="20"/>
        </w:rPr>
      </w:pPr>
    </w:p>
    <w:p w14:paraId="245FE9BE" w14:textId="77777777" w:rsidR="005F5B22" w:rsidRDefault="005F5B22" w:rsidP="0007468A">
      <w:pPr>
        <w:pStyle w:val="BodyText"/>
        <w:ind w:right="720"/>
        <w:rPr>
          <w:sz w:val="20"/>
        </w:rPr>
      </w:pPr>
    </w:p>
    <w:p w14:paraId="0E96D58C" w14:textId="77777777" w:rsidR="005F5B22" w:rsidRDefault="005F5B22" w:rsidP="0007468A">
      <w:pPr>
        <w:pStyle w:val="BodyText"/>
        <w:ind w:right="720"/>
        <w:rPr>
          <w:sz w:val="20"/>
        </w:rPr>
      </w:pPr>
    </w:p>
    <w:p w14:paraId="4B8B2630" w14:textId="77777777" w:rsidR="005F5B22" w:rsidRDefault="005F5B22" w:rsidP="0007468A">
      <w:pPr>
        <w:pStyle w:val="BodyText"/>
        <w:ind w:right="720"/>
        <w:rPr>
          <w:sz w:val="20"/>
        </w:rPr>
      </w:pPr>
    </w:p>
    <w:p w14:paraId="3444E078" w14:textId="77777777" w:rsidR="005F5B22" w:rsidRDefault="005F5B22" w:rsidP="0007468A">
      <w:pPr>
        <w:pStyle w:val="BodyText"/>
        <w:ind w:right="720"/>
        <w:rPr>
          <w:sz w:val="20"/>
        </w:rPr>
      </w:pPr>
    </w:p>
    <w:p w14:paraId="51643E0C" w14:textId="77777777" w:rsidR="005F5B22" w:rsidRDefault="005F5B22" w:rsidP="0007468A">
      <w:pPr>
        <w:pStyle w:val="BodyText"/>
        <w:ind w:right="720"/>
        <w:rPr>
          <w:sz w:val="20"/>
        </w:rPr>
      </w:pPr>
    </w:p>
    <w:p w14:paraId="0DAD4621" w14:textId="77777777" w:rsidR="005F5B22" w:rsidRDefault="005F5B22" w:rsidP="0007468A">
      <w:pPr>
        <w:pStyle w:val="BodyText"/>
        <w:ind w:right="720"/>
        <w:rPr>
          <w:sz w:val="20"/>
        </w:rPr>
      </w:pPr>
    </w:p>
    <w:p w14:paraId="4B680574" w14:textId="77777777" w:rsidR="005F5B22" w:rsidRDefault="005F5B22" w:rsidP="0007468A">
      <w:pPr>
        <w:pStyle w:val="BodyText"/>
        <w:ind w:right="720"/>
        <w:rPr>
          <w:sz w:val="20"/>
        </w:rPr>
      </w:pPr>
    </w:p>
    <w:p w14:paraId="70A60615" w14:textId="77777777" w:rsidR="005F5B22" w:rsidRDefault="005F5B22" w:rsidP="0007468A">
      <w:pPr>
        <w:pStyle w:val="BodyText"/>
        <w:ind w:right="720"/>
        <w:rPr>
          <w:sz w:val="20"/>
        </w:rPr>
      </w:pPr>
    </w:p>
    <w:p w14:paraId="2C4456C1" w14:textId="77777777" w:rsidR="005F5B22" w:rsidRDefault="005F5B22" w:rsidP="0007468A">
      <w:pPr>
        <w:pStyle w:val="BodyText"/>
        <w:ind w:right="720"/>
        <w:rPr>
          <w:sz w:val="20"/>
        </w:rPr>
      </w:pPr>
    </w:p>
    <w:p w14:paraId="54C0FF28" w14:textId="77777777" w:rsidR="005F5B22" w:rsidRDefault="005F5B22" w:rsidP="0007468A">
      <w:pPr>
        <w:pStyle w:val="BodyText"/>
        <w:ind w:right="720"/>
        <w:rPr>
          <w:sz w:val="20"/>
        </w:rPr>
      </w:pPr>
    </w:p>
    <w:p w14:paraId="0B098198" w14:textId="77777777" w:rsidR="005F5B22" w:rsidRDefault="005F5B22" w:rsidP="0007468A">
      <w:pPr>
        <w:pStyle w:val="BodyText"/>
        <w:ind w:right="720"/>
        <w:rPr>
          <w:sz w:val="20"/>
        </w:rPr>
      </w:pPr>
    </w:p>
    <w:p w14:paraId="06BD5274" w14:textId="77777777" w:rsidR="005F5B22" w:rsidRDefault="005F5B22" w:rsidP="0007468A">
      <w:pPr>
        <w:pStyle w:val="BodyText"/>
        <w:ind w:right="720"/>
        <w:rPr>
          <w:sz w:val="20"/>
        </w:rPr>
      </w:pPr>
    </w:p>
    <w:p w14:paraId="2810E264" w14:textId="77777777" w:rsidR="005F5B22" w:rsidRDefault="005F5B22" w:rsidP="0007468A">
      <w:pPr>
        <w:pStyle w:val="BodyText"/>
        <w:ind w:right="720"/>
        <w:rPr>
          <w:sz w:val="20"/>
        </w:rPr>
      </w:pPr>
    </w:p>
    <w:p w14:paraId="2AC9DD49" w14:textId="77777777" w:rsidR="005F5B22" w:rsidRDefault="005F5B22" w:rsidP="0007468A">
      <w:pPr>
        <w:pStyle w:val="BodyText"/>
        <w:ind w:right="720"/>
        <w:rPr>
          <w:sz w:val="20"/>
        </w:rPr>
      </w:pPr>
    </w:p>
    <w:p w14:paraId="1D3B13E3" w14:textId="77777777" w:rsidR="005F5B22" w:rsidRDefault="005F5B22" w:rsidP="0007468A">
      <w:pPr>
        <w:pStyle w:val="BodyText"/>
        <w:spacing w:before="7"/>
        <w:ind w:right="720"/>
        <w:rPr>
          <w:sz w:val="19"/>
        </w:rPr>
      </w:pPr>
    </w:p>
    <w:p w14:paraId="7E76A12F" w14:textId="77777777" w:rsidR="002A7C67" w:rsidRDefault="002A7C67" w:rsidP="00587698">
      <w:pPr>
        <w:spacing w:before="100"/>
        <w:ind w:left="3048" w:right="720"/>
        <w:rPr>
          <w:rFonts w:ascii="Myriad Pro"/>
          <w:b/>
          <w:color w:val="FFFFFF"/>
          <w:sz w:val="20"/>
        </w:rPr>
      </w:pPr>
    </w:p>
    <w:p w14:paraId="28129158" w14:textId="77777777" w:rsidR="002A7C67" w:rsidRDefault="002A7C67" w:rsidP="00587698">
      <w:pPr>
        <w:spacing w:before="100"/>
        <w:ind w:left="3048" w:right="720"/>
        <w:rPr>
          <w:rFonts w:ascii="Myriad Pro"/>
          <w:b/>
          <w:color w:val="FFFFFF"/>
          <w:sz w:val="20"/>
        </w:rPr>
      </w:pPr>
    </w:p>
    <w:p w14:paraId="6B5EADD0" w14:textId="77777777" w:rsidR="00AF5CD5" w:rsidRDefault="00AF5CD5" w:rsidP="00587698">
      <w:pPr>
        <w:spacing w:before="100"/>
        <w:ind w:left="3048" w:right="720"/>
        <w:rPr>
          <w:rFonts w:ascii="Myriad Pro"/>
          <w:b/>
          <w:color w:val="FFFFFF"/>
          <w:sz w:val="20"/>
        </w:rPr>
      </w:pPr>
    </w:p>
    <w:p w14:paraId="2A3F0464" w14:textId="77777777" w:rsidR="005F5B22" w:rsidRDefault="00B0057A" w:rsidP="00587698">
      <w:pPr>
        <w:spacing w:before="100"/>
        <w:ind w:left="3048" w:right="720"/>
        <w:rPr>
          <w:rFonts w:ascii="Myriad Pro"/>
          <w:b/>
          <w:sz w:val="20"/>
        </w:rPr>
      </w:pPr>
      <w:r>
        <w:rPr>
          <w:rFonts w:ascii="Myriad Pro"/>
          <w:b/>
          <w:color w:val="FFFFFF"/>
          <w:sz w:val="20"/>
        </w:rPr>
        <w:t>Public Procurement Regulatory Authority (PPRA)</w:t>
      </w:r>
    </w:p>
    <w:p w14:paraId="4E9845AC" w14:textId="77777777" w:rsidR="002A7C67" w:rsidRDefault="002A7C67" w:rsidP="002A7C67">
      <w:pPr>
        <w:spacing w:before="63"/>
        <w:ind w:left="3029"/>
        <w:rPr>
          <w:rFonts w:ascii="Myriad Pro"/>
          <w:sz w:val="20"/>
        </w:rPr>
      </w:pPr>
      <w:r>
        <w:rPr>
          <w:rFonts w:ascii="Myriad Pro"/>
          <w:color w:val="FFFFFF"/>
          <w:sz w:val="20"/>
        </w:rPr>
        <w:t xml:space="preserve">  KISM Towers, 6th Floor, Ngong Rd</w:t>
      </w:r>
    </w:p>
    <w:p w14:paraId="42B5AD0D" w14:textId="77777777" w:rsidR="00587698" w:rsidRDefault="002A7C67" w:rsidP="002A7C67">
      <w:pPr>
        <w:spacing w:before="63" w:line="302" w:lineRule="auto"/>
        <w:ind w:right="720"/>
        <w:rPr>
          <w:rFonts w:ascii="Myriad Pro"/>
          <w:color w:val="FFFFFF"/>
          <w:sz w:val="20"/>
        </w:rPr>
      </w:pPr>
      <w:r>
        <w:rPr>
          <w:rFonts w:ascii="Myriad Pro"/>
          <w:color w:val="FFFFFF"/>
          <w:sz w:val="20"/>
        </w:rPr>
        <w:t xml:space="preserve">                                                                            </w:t>
      </w:r>
      <w:r w:rsidR="00B0057A">
        <w:rPr>
          <w:rFonts w:ascii="Myriad Pro"/>
          <w:color w:val="FFFFFF"/>
          <w:sz w:val="20"/>
        </w:rPr>
        <w:t>P.O Box 58535- 00200, Nairobi Kenya</w:t>
      </w:r>
    </w:p>
    <w:p w14:paraId="4EBCB632" w14:textId="77777777" w:rsidR="005F5B22" w:rsidRDefault="002A7C67" w:rsidP="002A7C67">
      <w:pPr>
        <w:spacing w:before="63" w:line="302" w:lineRule="auto"/>
        <w:ind w:right="720"/>
        <w:rPr>
          <w:rFonts w:ascii="Myriad Pro"/>
          <w:sz w:val="20"/>
        </w:rPr>
      </w:pPr>
      <w:r>
        <w:rPr>
          <w:rFonts w:ascii="Myriad Pro"/>
          <w:color w:val="FFFFFF"/>
          <w:sz w:val="20"/>
        </w:rPr>
        <w:t xml:space="preserve">                                                                            </w:t>
      </w:r>
      <w:r w:rsidR="00B0057A">
        <w:rPr>
          <w:rFonts w:ascii="Myriad Pro"/>
          <w:color w:val="FFFFFF"/>
          <w:sz w:val="20"/>
        </w:rPr>
        <w:t>Telephone: +254 020 3244000, 2213106/7</w:t>
      </w:r>
    </w:p>
    <w:p w14:paraId="65ADAEA9" w14:textId="116782A0" w:rsidR="005F5B22" w:rsidRDefault="005F5B22" w:rsidP="002A7C67">
      <w:pPr>
        <w:spacing w:before="1" w:line="302" w:lineRule="auto"/>
        <w:ind w:right="720"/>
        <w:rPr>
          <w:rFonts w:ascii="Myriad Pro"/>
          <w:sz w:val="20"/>
        </w:rPr>
      </w:pPr>
    </w:p>
    <w:sectPr w:rsidR="005F5B22" w:rsidSect="005F5B22">
      <w:headerReference w:type="default" r:id="rId64"/>
      <w:footerReference w:type="default" r:id="rId65"/>
      <w:pgSz w:w="11910" w:h="16840"/>
      <w:pgMar w:top="1580" w:right="0" w:bottom="28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218EB" w14:textId="77777777" w:rsidR="00E95BBB" w:rsidRDefault="00E95BBB" w:rsidP="005F5B22">
      <w:r>
        <w:separator/>
      </w:r>
    </w:p>
  </w:endnote>
  <w:endnote w:type="continuationSeparator" w:id="0">
    <w:p w14:paraId="441331A7" w14:textId="77777777" w:rsidR="00E95BBB" w:rsidRDefault="00E95BBB" w:rsidP="005F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669AF" w14:textId="1ED1F6EE" w:rsidR="003D1D10" w:rsidRDefault="003D1D10">
    <w:pPr>
      <w:pStyle w:val="BodyText"/>
      <w:spacing w:line="14" w:lineRule="auto"/>
      <w:rPr>
        <w:sz w:val="20"/>
      </w:rPr>
    </w:pPr>
    <w:r>
      <w:rPr>
        <w:noProof/>
      </w:rPr>
      <mc:AlternateContent>
        <mc:Choice Requires="wpg">
          <w:drawing>
            <wp:anchor distT="0" distB="0" distL="114300" distR="114300" simplePos="0" relativeHeight="251625472" behindDoc="1" locked="0" layoutInCell="1" allowOverlap="1" wp14:anchorId="601A13F5" wp14:editId="64D1703E">
              <wp:simplePos x="0" y="0"/>
              <wp:positionH relativeFrom="page">
                <wp:posOffset>0</wp:posOffset>
              </wp:positionH>
              <wp:positionV relativeFrom="page">
                <wp:posOffset>10234295</wp:posOffset>
              </wp:positionV>
              <wp:extent cx="7560310" cy="458470"/>
              <wp:effectExtent l="0" t="0" r="2540" b="0"/>
              <wp:wrapNone/>
              <wp:docPr id="340"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342" name="Freeform 167"/>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Line 166"/>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DFE230" id="Group 165" o:spid="_x0000_s1026" style="position:absolute;margin-left:0;margin-top:805.85pt;width:595.3pt;height:36.1pt;z-index:-251691008;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">
              <v:shape id="Freeform 167"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" path="m1608,l,,,711r1253,l1608,xe" fillcolor="#cce7d3" stroked="f">
                <v:path arrowok="t" o:connecttype="custom" o:connectlocs="1608,16127;0,16127;0,16838;1253,16838;1608,16127" o:connectangles="0,0,0,0,0"/>
              </v:shape>
              <v:line id="Line 166"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" strokecolor="#cce7d3" strokeweight=".35269mm"/>
              <w10:wrap anchorx="page" anchory="page"/>
            </v:group>
          </w:pict>
        </mc:Fallback>
      </mc:AlternateContent>
    </w:r>
    <w:r>
      <w:rPr>
        <w:noProof/>
      </w:rPr>
      <mc:AlternateContent>
        <mc:Choice Requires="wps">
          <w:drawing>
            <wp:anchor distT="0" distB="0" distL="114300" distR="114300" simplePos="0" relativeHeight="251626496" behindDoc="1" locked="0" layoutInCell="1" allowOverlap="1" wp14:anchorId="637C8A6C" wp14:editId="51CBE6F2">
              <wp:simplePos x="0" y="0"/>
              <wp:positionH relativeFrom="page">
                <wp:posOffset>505460</wp:posOffset>
              </wp:positionH>
              <wp:positionV relativeFrom="page">
                <wp:posOffset>10249535</wp:posOffset>
              </wp:positionV>
              <wp:extent cx="155575" cy="20129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01295"/>
                      </a:xfrm>
                      <a:prstGeom prst="rect">
                        <a:avLst/>
                      </a:prstGeom>
                      <a:noFill/>
                      <a:ln>
                        <a:noFill/>
                      </a:ln>
                    </wps:spPr>
                    <wps:txbx>
                      <w:txbxContent>
                        <w:p w14:paraId="3E982CE5" w14:textId="58FC921B" w:rsidR="003D1D10" w:rsidRDefault="003D1D1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60537">
                            <w:rPr>
                              <w:rFonts w:ascii="Myriad Pro"/>
                              <w:noProof/>
                              <w:color w:val="231F20"/>
                              <w:sz w:val="23"/>
                            </w:rPr>
                            <w:t>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C8A6C" id="_x0000_t202" coordsize="21600,21600" o:spt="202" path="m,l,21600r21600,l21600,xe">
              <v:stroke joinstyle="miter"/>
              <v:path gradientshapeok="t" o:connecttype="rect"/>
            </v:shapetype>
            <v:shape id="Text Box 18" o:spid="_x0000_s1034" type="#_x0000_t202" style="position:absolute;margin-left:39.8pt;margin-top:807.05pt;width:12.25pt;height:15.8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" filled="f" stroked="f">
              <v:textbox inset="0,0,0,0">
                <w:txbxContent>
                  <w:p w14:paraId="3E982CE5" w14:textId="58FC921B" w:rsidR="003D1D10" w:rsidRDefault="003D1D1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60537">
                      <w:rPr>
                        <w:rFonts w:ascii="Myriad Pro"/>
                        <w:noProof/>
                        <w:color w:val="231F20"/>
                        <w:sz w:val="23"/>
                      </w:rPr>
                      <w:t>ii</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E3D3D" w14:textId="411908CF" w:rsidR="003D1D10" w:rsidRDefault="003D1D10">
    <w:pPr>
      <w:pStyle w:val="BodyText"/>
      <w:spacing w:line="14" w:lineRule="auto"/>
      <w:rPr>
        <w:sz w:val="20"/>
      </w:rPr>
    </w:pPr>
    <w:r>
      <w:rPr>
        <w:noProof/>
      </w:rPr>
      <mc:AlternateContent>
        <mc:Choice Requires="wpg">
          <w:drawing>
            <wp:anchor distT="0" distB="0" distL="114300" distR="114300" simplePos="0" relativeHeight="251656192" behindDoc="1" locked="0" layoutInCell="1" allowOverlap="1" wp14:anchorId="2D5D8F45" wp14:editId="7B71B830">
              <wp:simplePos x="0" y="0"/>
              <wp:positionH relativeFrom="page">
                <wp:posOffset>0</wp:posOffset>
              </wp:positionH>
              <wp:positionV relativeFrom="page">
                <wp:posOffset>10234295</wp:posOffset>
              </wp:positionV>
              <wp:extent cx="7561580" cy="459740"/>
              <wp:effectExtent l="0" t="0" r="20320" b="16510"/>
              <wp:wrapNone/>
              <wp:docPr id="226"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228" name="Freeform 116"/>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873CAEE" w14:textId="48B72AC4" w:rsidR="003D1D10" w:rsidRDefault="003D1D10" w:rsidP="003F6780">
                            <w:pPr>
                              <w:jc w:val="center"/>
                            </w:pPr>
                          </w:p>
                        </w:txbxContent>
                      </wps:txbx>
                      <wps:bodyPr rot="0" vert="horz" wrap="square" lIns="91440" tIns="45720" rIns="91440" bIns="45720" anchor="t" anchorCtr="0" upright="1">
                        <a:noAutofit/>
                      </wps:bodyPr>
                    </wps:wsp>
                    <wps:wsp>
                      <wps:cNvPr id="230" name="Freeform 115"/>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Line 114"/>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5D8F45" id="Group 113" o:spid="_x0000_s1040" style="position:absolute;margin-left:0;margin-top:805.85pt;width:595.4pt;height:36.2pt;z-index:-251660288;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">
              <v:shape id="Freeform 116" o:spid="_x0000_s1041" style="position:absolute;left:10156;top:16126;width:1749;height:712;visibility:visible;mso-wrap-style:square;v-text-anchor:top" coordsize="1749,7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" adj="-11796480,,5400" path="m1749,l,,410,711r1339,l1749,xe" fillcolor="#fcd3c1" stroked="f">
                <v:stroke joinstyle="round"/>
                <v:formulas/>
                <v:path arrowok="t" o:connecttype="custom" o:connectlocs="1749,16127;0,16127;410,16838;1749,16838;1749,16127" o:connectangles="0,0,0,0,0" textboxrect="0,0,1749,712"/>
                <v:textbox>
                  <w:txbxContent>
                    <w:p w14:paraId="7873CAEE" w14:textId="48B72AC4" w:rsidR="003D1D10" w:rsidRDefault="003D1D10" w:rsidP="003F6780">
                      <w:pPr>
                        <w:jc w:val="center"/>
                      </w:pPr>
                    </w:p>
                  </w:txbxContent>
                </v:textbox>
              </v:shape>
              <v:shape id="Freeform 115" o:spid="_x0000_s1042"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" path="m,l1749,r,711l410,711,,e" filled="f" strokecolor="#fcd3c1" strokeweight=".07619mm">
                <v:path arrowok="t" o:connecttype="custom" o:connectlocs="0,16127;1749,16127;1749,16838;410,16838;0,16127" o:connectangles="0,0,0,0,0"/>
              </v:shape>
              <v:line id="Line 114" o:spid="_x0000_s1043"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" strokecolor="#fcd3c1" strokeweight=".35269mm"/>
              <w10:wrap anchorx="page" anchory="page"/>
            </v:group>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4B9B" w14:textId="2BDCC33E" w:rsidR="003D1D10" w:rsidRDefault="003D1D10">
    <w:pPr>
      <w:pStyle w:val="BodyText"/>
      <w:spacing w:line="14" w:lineRule="auto"/>
      <w:rPr>
        <w:sz w:val="20"/>
      </w:rPr>
    </w:pPr>
    <w:r>
      <w:rPr>
        <w:noProof/>
      </w:rPr>
      <mc:AlternateContent>
        <mc:Choice Requires="wpg">
          <w:drawing>
            <wp:anchor distT="0" distB="0" distL="114300" distR="114300" simplePos="0" relativeHeight="251658240" behindDoc="1" locked="0" layoutInCell="1" allowOverlap="1" wp14:anchorId="4226B699" wp14:editId="1A7594DE">
              <wp:simplePos x="0" y="0"/>
              <wp:positionH relativeFrom="page">
                <wp:posOffset>0</wp:posOffset>
              </wp:positionH>
              <wp:positionV relativeFrom="page">
                <wp:posOffset>10234295</wp:posOffset>
              </wp:positionV>
              <wp:extent cx="7560310" cy="458470"/>
              <wp:effectExtent l="0" t="0" r="2540" b="0"/>
              <wp:wrapNone/>
              <wp:docPr id="218"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12"/>
                        <a:chOff x="0" y="16126"/>
                        <a:chExt cx="11906" cy="712"/>
                      </a:xfrm>
                    </wpg:grpSpPr>
                    <wps:wsp>
                      <wps:cNvPr id="220" name="Freeform 111"/>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Line 110"/>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941A18" id="Group 109" o:spid="_x0000_s1026" style="position:absolute;margin-left:0;margin-top:805.85pt;width:595.3pt;height:36.1pt;z-index:-251658240;mso-position-horizontal-relative:page;mso-position-vertical-relative:page" coordorigin=",16126" coordsize="1190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">
              <v:shape id="Freeform 111"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" path="m1608,l,,,711r1253,l1608,xe" fillcolor="#cce7d3" stroked="f">
                <v:path arrowok="t" o:connecttype="custom" o:connectlocs="1608,16127;0,16127;0,16838;1253,16838;1608,16127" o:connectangles="0,0,0,0,0"/>
              </v:shape>
              <v:line id="Line 110"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" strokecolor="#cce7d3" strokeweight=".35269mm"/>
              <w10:wrap anchorx="page" anchory="page"/>
            </v:group>
          </w:pict>
        </mc:Fallback>
      </mc:AlternateContent>
    </w:r>
    <w:r>
      <w:rPr>
        <w:noProof/>
      </w:rPr>
      <mc:AlternateContent>
        <mc:Choice Requires="wps">
          <w:drawing>
            <wp:anchor distT="0" distB="0" distL="114300" distR="114300" simplePos="0" relativeHeight="251659264" behindDoc="1" locked="0" layoutInCell="1" allowOverlap="1" wp14:anchorId="6237D53C" wp14:editId="5FAE63EC">
              <wp:simplePos x="0" y="0"/>
              <wp:positionH relativeFrom="page">
                <wp:posOffset>505460</wp:posOffset>
              </wp:positionH>
              <wp:positionV relativeFrom="page">
                <wp:posOffset>10249535</wp:posOffset>
              </wp:positionV>
              <wp:extent cx="200660" cy="20129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2AD989A0" w14:textId="0BD89920" w:rsidR="003D1D10" w:rsidRDefault="003D1D10" w:rsidP="003F6780">
                          <w:pPr>
                            <w:spacing w:before="20"/>
                            <w:rPr>
                              <w:rFonts w:ascii="Myriad Pro"/>
                              <w:sz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7D53C" id="_x0000_t202" coordsize="21600,21600" o:spt="202" path="m,l,21600r21600,l21600,xe">
              <v:stroke joinstyle="miter"/>
              <v:path gradientshapeok="t" o:connecttype="rect"/>
            </v:shapetype>
            <v:shape id="Text Box 10" o:spid="_x0000_s1044" type="#_x0000_t202" style="position:absolute;margin-left:39.8pt;margin-top:807.05pt;width:15.8pt;height:15.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" filled="f" stroked="f">
              <v:textbox inset="0,0,0,0">
                <w:txbxContent>
                  <w:p w14:paraId="2AD989A0" w14:textId="0BD89920" w:rsidR="003D1D10" w:rsidRDefault="003D1D10" w:rsidP="003F6780">
                    <w:pPr>
                      <w:spacing w:before="20"/>
                      <w:rPr>
                        <w:rFonts w:ascii="Myriad Pro"/>
                        <w:sz w:val="23"/>
                      </w:rPr>
                    </w:pP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61A55" w14:textId="77777777" w:rsidR="003D1D10" w:rsidRDefault="003D1D10">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7A73C" w14:textId="54DBCDBA" w:rsidR="003D1D10" w:rsidRDefault="003D1D10">
    <w:pPr>
      <w:pStyle w:val="BodyText"/>
      <w:spacing w:line="14" w:lineRule="auto"/>
      <w:rPr>
        <w:sz w:val="20"/>
      </w:rPr>
    </w:pPr>
    <w:r>
      <w:rPr>
        <w:noProof/>
      </w:rPr>
      <mc:AlternateContent>
        <mc:Choice Requires="wpg">
          <w:drawing>
            <wp:anchor distT="0" distB="0" distL="114300" distR="114300" simplePos="0" relativeHeight="251671552" behindDoc="1" locked="0" layoutInCell="1" allowOverlap="1" wp14:anchorId="1CB63633" wp14:editId="476DA83C">
              <wp:simplePos x="0" y="0"/>
              <wp:positionH relativeFrom="page">
                <wp:posOffset>0</wp:posOffset>
              </wp:positionH>
              <wp:positionV relativeFrom="page">
                <wp:posOffset>10234295</wp:posOffset>
              </wp:positionV>
              <wp:extent cx="7561580" cy="459740"/>
              <wp:effectExtent l="0" t="0" r="1270" b="0"/>
              <wp:wrapNone/>
              <wp:docPr id="12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124" name="Freeform 64"/>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63"/>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Line 62"/>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6EC4E7" id="Group 61" o:spid="_x0000_s1026" style="position:absolute;margin-left:0;margin-top:805.85pt;width:595.4pt;height:36.2pt;z-index:-251644928;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">
              <v:shape id="Freeform 64"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" path="m1749,l,,410,711r1339,l1749,xe" fillcolor="#fcd3c1" stroked="f">
                <v:path arrowok="t" o:connecttype="custom" o:connectlocs="1749,16127;0,16127;410,16838;1749,16838;1749,16127" o:connectangles="0,0,0,0,0"/>
              </v:shape>
              <v:shape id="Freeform 63"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" path="m,l1749,r,711l410,711,,e" filled="f" strokecolor="#fcd3c1" strokeweight=".07619mm">
                <v:path arrowok="t" o:connecttype="custom" o:connectlocs="0,16127;1749,16127;1749,16838;410,16838;0,16127" o:connectangles="0,0,0,0,0"/>
              </v:shape>
              <v:line id="Line 62"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" strokecolor="#fcd3c1" strokeweight=".35269mm"/>
              <w10:wrap anchorx="page" anchory="page"/>
            </v:group>
          </w:pict>
        </mc:Fallback>
      </mc:AlternateContent>
    </w:r>
    <w:r>
      <w:rPr>
        <w:noProof/>
      </w:rPr>
      <mc:AlternateContent>
        <mc:Choice Requires="wps">
          <w:drawing>
            <wp:anchor distT="0" distB="0" distL="114300" distR="114300" simplePos="0" relativeHeight="251672576" behindDoc="1" locked="0" layoutInCell="1" allowOverlap="1" wp14:anchorId="154A0E6F" wp14:editId="11E0DAB1">
              <wp:simplePos x="0" y="0"/>
              <wp:positionH relativeFrom="page">
                <wp:posOffset>6854825</wp:posOffset>
              </wp:positionH>
              <wp:positionV relativeFrom="page">
                <wp:posOffset>10249535</wp:posOffset>
              </wp:positionV>
              <wp:extent cx="200660" cy="2012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612CF790" w14:textId="77777777" w:rsidR="003D1D10" w:rsidRDefault="003D1D10">
                          <w:pPr>
                            <w:spacing w:before="20"/>
                            <w:ind w:left="40"/>
                            <w:rPr>
                              <w:rFonts w:ascii="Myriad Pro"/>
                              <w:sz w:val="23"/>
                            </w:rPr>
                          </w:pPr>
                          <w: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A0E6F" id="_x0000_t202" coordsize="21600,21600" o:spt="202" path="m,l,21600r21600,l21600,xe">
              <v:stroke joinstyle="miter"/>
              <v:path gradientshapeok="t" o:connecttype="rect"/>
            </v:shapetype>
            <v:shape id="Text Box 9" o:spid="_x0000_s1045" type="#_x0000_t202" style="position:absolute;margin-left:539.75pt;margin-top:807.05pt;width:15.8pt;height:15.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" filled="f" stroked="f">
              <v:textbox inset="0,0,0,0">
                <w:txbxContent>
                  <w:p w14:paraId="612CF790" w14:textId="77777777" w:rsidR="003D1D10" w:rsidRDefault="003D1D10">
                    <w:pPr>
                      <w:spacing w:before="20"/>
                      <w:ind w:left="40"/>
                      <w:rPr>
                        <w:rFonts w:ascii="Myriad Pro"/>
                        <w:sz w:val="23"/>
                      </w:rPr>
                    </w:pPr>
                    <w:r>
                      <w:t>63</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0C7B2" w14:textId="77777777" w:rsidR="00DC2300" w:rsidRDefault="00DC2300">
    <w:pPr>
      <w:pStyle w:val="BodyText"/>
      <w:spacing w:line="14" w:lineRule="auto"/>
      <w:rPr>
        <w:sz w:val="20"/>
      </w:rPr>
    </w:pPr>
    <w:r>
      <w:rPr>
        <w:noProof/>
      </w:rPr>
      <mc:AlternateContent>
        <mc:Choice Requires="wpg">
          <w:drawing>
            <wp:anchor distT="0" distB="0" distL="114300" distR="114300" simplePos="0" relativeHeight="251698176" behindDoc="1" locked="0" layoutInCell="1" allowOverlap="1" wp14:anchorId="08496F8C" wp14:editId="0448F653">
              <wp:simplePos x="0" y="0"/>
              <wp:positionH relativeFrom="page">
                <wp:posOffset>0</wp:posOffset>
              </wp:positionH>
              <wp:positionV relativeFrom="page">
                <wp:posOffset>10234295</wp:posOffset>
              </wp:positionV>
              <wp:extent cx="7561580" cy="459740"/>
              <wp:effectExtent l="0" t="0" r="1270" b="0"/>
              <wp:wrapNone/>
              <wp:docPr id="10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106" name="Freeform 55"/>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54"/>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Line 53"/>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7C8086" id="Group 52" o:spid="_x0000_s1026" style="position:absolute;margin-left:0;margin-top:805.85pt;width:595.4pt;height:36.2pt;z-index:-251618304;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">
              <v:shape id="Freeform 55"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" path="m1749,l,,410,711r1339,l1749,xe" fillcolor="#fcd3c1" stroked="f">
                <v:path arrowok="t" o:connecttype="custom" o:connectlocs="1749,16127;0,16127;410,16838;1749,16838;1749,16127" o:connectangles="0,0,0,0,0"/>
              </v:shape>
              <v:shape id="Freeform 54"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" path="m,l1749,r,711l410,711,,e" filled="f" strokecolor="#fcd3c1" strokeweight=".07619mm">
                <v:path arrowok="t" o:connecttype="custom" o:connectlocs="0,16127;1749,16127;1749,16838;410,16838;0,16127" o:connectangles="0,0,0,0,0"/>
              </v:shape>
              <v:line id="Line 53"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" strokecolor="#fcd3c1" strokeweight=".35269mm"/>
              <w10:wrap anchorx="page" anchory="page"/>
            </v:group>
          </w:pict>
        </mc:Fallback>
      </mc:AlternateContent>
    </w:r>
    <w:r>
      <w:rPr>
        <w:noProof/>
      </w:rPr>
      <mc:AlternateContent>
        <mc:Choice Requires="wps">
          <w:drawing>
            <wp:anchor distT="0" distB="0" distL="114300" distR="114300" simplePos="0" relativeHeight="251699200" behindDoc="1" locked="0" layoutInCell="1" allowOverlap="1" wp14:anchorId="7E1E84EC" wp14:editId="73DE4978">
              <wp:simplePos x="0" y="0"/>
              <wp:positionH relativeFrom="page">
                <wp:posOffset>6854825</wp:posOffset>
              </wp:positionH>
              <wp:positionV relativeFrom="page">
                <wp:posOffset>10249535</wp:posOffset>
              </wp:positionV>
              <wp:extent cx="200660" cy="2012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18EFE2EC" w14:textId="77777777" w:rsidR="00DC2300" w:rsidRDefault="00DC2300">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84EC" id="_x0000_t202" coordsize="21600,21600" o:spt="202" path="m,l,21600r21600,l21600,xe">
              <v:stroke joinstyle="miter"/>
              <v:path gradientshapeok="t" o:connecttype="rect"/>
            </v:shapetype>
            <v:shape id="Text Box 7" o:spid="_x0000_s1046" type="#_x0000_t202" style="position:absolute;margin-left:539.75pt;margin-top:807.05pt;width:15.8pt;height:15.8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" filled="f" stroked="f">
              <v:textbox inset="0,0,0,0">
                <w:txbxContent>
                  <w:p w14:paraId="18EFE2EC" w14:textId="77777777" w:rsidR="00DC2300" w:rsidRDefault="00DC2300">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60</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90DCF" w14:textId="77777777" w:rsidR="003D1D10" w:rsidRDefault="003D1D10">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74B27" w14:textId="3FD4C86E" w:rsidR="003D1D10" w:rsidRDefault="003D1D10">
    <w:pPr>
      <w:pStyle w:val="BodyText"/>
      <w:spacing w:line="14" w:lineRule="auto"/>
      <w:rPr>
        <w:sz w:val="20"/>
      </w:rPr>
    </w:pPr>
    <w:r>
      <w:rPr>
        <w:noProof/>
      </w:rPr>
      <mc:AlternateContent>
        <mc:Choice Requires="wpg">
          <w:drawing>
            <wp:anchor distT="0" distB="0" distL="114300" distR="114300" simplePos="0" relativeHeight="251680768" behindDoc="1" locked="0" layoutInCell="1" allowOverlap="1" wp14:anchorId="2EDE90B3" wp14:editId="4167A293">
              <wp:simplePos x="0" y="0"/>
              <wp:positionH relativeFrom="page">
                <wp:posOffset>0</wp:posOffset>
              </wp:positionH>
              <wp:positionV relativeFrom="page">
                <wp:posOffset>10234295</wp:posOffset>
              </wp:positionV>
              <wp:extent cx="7561580" cy="459740"/>
              <wp:effectExtent l="0" t="0" r="1270" b="0"/>
              <wp:wrapNone/>
              <wp:docPr id="7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76" name="Freeform 36"/>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35"/>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Line 34"/>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D4BFC3" id="Group 33" o:spid="_x0000_s1026" style="position:absolute;margin-left:0;margin-top:805.85pt;width:595.4pt;height:36.2pt;z-index:-251635712;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">
              <v:shape id="Freeform 36"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" path="m1749,l,,410,711r1339,l1749,xe" fillcolor="#fcd3c1" stroked="f">
                <v:path arrowok="t" o:connecttype="custom" o:connectlocs="1749,16127;0,16127;410,16838;1749,16838;1749,16127" o:connectangles="0,0,0,0,0"/>
              </v:shape>
              <v:shape id="Freeform 35"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" path="m,l1749,r,711l410,711,,e" filled="f" strokecolor="#fcd3c1" strokeweight=".07619mm">
                <v:path arrowok="t" o:connecttype="custom" o:connectlocs="0,16127;1749,16127;1749,16838;410,16838;0,16127" o:connectangles="0,0,0,0,0"/>
              </v:shape>
              <v:line id="Line 34"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" strokecolor="#fcd3c1" strokeweight=".35269mm"/>
              <w10:wrap anchorx="page" anchory="page"/>
            </v:group>
          </w:pict>
        </mc:Fallback>
      </mc:AlternateContent>
    </w:r>
    <w:r>
      <w:rPr>
        <w:noProof/>
      </w:rPr>
      <mc:AlternateContent>
        <mc:Choice Requires="wps">
          <w:drawing>
            <wp:anchor distT="0" distB="0" distL="114300" distR="114300" simplePos="0" relativeHeight="251681792" behindDoc="1" locked="0" layoutInCell="1" allowOverlap="1" wp14:anchorId="2B61DF6C" wp14:editId="34F4CF64">
              <wp:simplePos x="0" y="0"/>
              <wp:positionH relativeFrom="page">
                <wp:posOffset>6854825</wp:posOffset>
              </wp:positionH>
              <wp:positionV relativeFrom="page">
                <wp:posOffset>10249535</wp:posOffset>
              </wp:positionV>
              <wp:extent cx="200660" cy="20129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3C54C22C" w14:textId="08DFE80A"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78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1DF6C" id="_x0000_t202" coordsize="21600,21600" o:spt="202" path="m,l,21600r21600,l21600,xe">
              <v:stroke joinstyle="miter"/>
              <v:path gradientshapeok="t" o:connecttype="rect"/>
            </v:shapetype>
            <v:shape id="Text Box 6" o:spid="_x0000_s1047" type="#_x0000_t202" style="position:absolute;margin-left:539.75pt;margin-top:807.05pt;width:15.8pt;height:15.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" filled="f" stroked="f">
              <v:textbox inset="0,0,0,0">
                <w:txbxContent>
                  <w:p w14:paraId="3C54C22C" w14:textId="08DFE80A"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78</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90D15" w14:textId="4EE4E153" w:rsidR="003D1D10" w:rsidRDefault="003D1D10">
    <w:pPr>
      <w:pStyle w:val="BodyText"/>
      <w:spacing w:line="14" w:lineRule="auto"/>
      <w:rPr>
        <w:sz w:val="20"/>
      </w:rPr>
    </w:pPr>
    <w:r>
      <w:rPr>
        <w:noProof/>
      </w:rPr>
      <mc:AlternateContent>
        <mc:Choice Requires="wpg">
          <w:drawing>
            <wp:anchor distT="0" distB="0" distL="114300" distR="114300" simplePos="0" relativeHeight="251678720" behindDoc="1" locked="0" layoutInCell="1" allowOverlap="1" wp14:anchorId="64C4F525" wp14:editId="43A5E8E8">
              <wp:simplePos x="0" y="0"/>
              <wp:positionH relativeFrom="page">
                <wp:posOffset>0</wp:posOffset>
              </wp:positionH>
              <wp:positionV relativeFrom="page">
                <wp:posOffset>10234295</wp:posOffset>
              </wp:positionV>
              <wp:extent cx="7560310" cy="458470"/>
              <wp:effectExtent l="0" t="0" r="2540" b="0"/>
              <wp:wrapNone/>
              <wp:docPr id="6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68" name="Freeform 40"/>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Line 39"/>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101704" id="Group 38" o:spid="_x0000_s1026" style="position:absolute;margin-left:0;margin-top:805.85pt;width:595.3pt;height:36.1pt;z-index:-251637760;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">
              <v:shape id="Freeform 40"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" path="m1608,l,,,711r1253,l1608,xe" fillcolor="#cce7d3" stroked="f">
                <v:path arrowok="t" o:connecttype="custom" o:connectlocs="1608,16127;0,16127;0,16838;1253,16838;1608,16127" o:connectangles="0,0,0,0,0"/>
              </v:shape>
              <v:line id="Line 39"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" strokecolor="#cce7d3" strokeweight=".35269mm"/>
              <w10:wrap anchorx="page" anchory="page"/>
            </v:group>
          </w:pict>
        </mc:Fallback>
      </mc:AlternateContent>
    </w:r>
    <w:r>
      <w:rPr>
        <w:noProof/>
      </w:rPr>
      <mc:AlternateContent>
        <mc:Choice Requires="wps">
          <w:drawing>
            <wp:anchor distT="0" distB="0" distL="114300" distR="114300" simplePos="0" relativeHeight="251679744" behindDoc="1" locked="0" layoutInCell="1" allowOverlap="1" wp14:anchorId="72FD6E25" wp14:editId="6293F25C">
              <wp:simplePos x="0" y="0"/>
              <wp:positionH relativeFrom="page">
                <wp:posOffset>505460</wp:posOffset>
              </wp:positionH>
              <wp:positionV relativeFrom="page">
                <wp:posOffset>10249535</wp:posOffset>
              </wp:positionV>
              <wp:extent cx="200660" cy="2012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054FBDBD" w14:textId="6659EFF1"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79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D6E25" id="_x0000_t202" coordsize="21600,21600" o:spt="202" path="m,l,21600r21600,l21600,xe">
              <v:stroke joinstyle="miter"/>
              <v:path gradientshapeok="t" o:connecttype="rect"/>
            </v:shapetype>
            <v:shape id="Text Box 5" o:spid="_x0000_s1048" type="#_x0000_t202" style="position:absolute;margin-left:39.8pt;margin-top:807.05pt;width:15.8pt;height:15.8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" filled="f" stroked="f">
              <v:textbox inset="0,0,0,0">
                <w:txbxContent>
                  <w:p w14:paraId="054FBDBD" w14:textId="6659EFF1"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79</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BA682" w14:textId="286E645C" w:rsidR="003D1D10" w:rsidRDefault="003D1D10">
    <w:pPr>
      <w:pStyle w:val="BodyText"/>
      <w:spacing w:line="14" w:lineRule="auto"/>
      <w:rPr>
        <w:sz w:val="20"/>
      </w:rPr>
    </w:pPr>
    <w:r>
      <w:rPr>
        <w:noProof/>
      </w:rPr>
      <mc:AlternateContent>
        <mc:Choice Requires="wpg">
          <w:drawing>
            <wp:anchor distT="0" distB="0" distL="114300" distR="114300" simplePos="0" relativeHeight="251689984" behindDoc="1" locked="0" layoutInCell="1" allowOverlap="1" wp14:anchorId="7F777C3F" wp14:editId="3C7D27D8">
              <wp:simplePos x="0" y="0"/>
              <wp:positionH relativeFrom="page">
                <wp:posOffset>0</wp:posOffset>
              </wp:positionH>
              <wp:positionV relativeFrom="page">
                <wp:posOffset>10234295</wp:posOffset>
              </wp:positionV>
              <wp:extent cx="7561580" cy="459740"/>
              <wp:effectExtent l="0" t="0" r="1270" b="0"/>
              <wp:wrapNone/>
              <wp:docPr id="3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32" name="Freeform 14"/>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3"/>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Line 12"/>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DB363C" id="Group 11" o:spid="_x0000_s1026" style="position:absolute;margin-left:0;margin-top:805.85pt;width:595.4pt;height:36.2pt;z-index:-251626496;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">
              <v:shape id="Freeform 14"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" path="m1749,l,,410,711r1339,l1749,xe" fillcolor="#fcd3c1" stroked="f">
                <v:path arrowok="t" o:connecttype="custom" o:connectlocs="1749,16127;0,16127;410,16838;1749,16838;1749,16127" o:connectangles="0,0,0,0,0"/>
              </v:shape>
              <v:shape id="Freeform 13"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" path="m,l1749,r,711l410,711,,e" filled="f" strokecolor="#fcd3c1" strokeweight=".07619mm">
                <v:path arrowok="t" o:connecttype="custom" o:connectlocs="0,16127;1749,16127;1749,16838;410,16838;0,16127" o:connectangles="0,0,0,0,0"/>
              </v:shape>
              <v:line id="Line 12"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" strokecolor="#fcd3c1" strokeweight=".35269mm"/>
              <w10:wrap anchorx="page" anchory="page"/>
            </v:group>
          </w:pict>
        </mc:Fallback>
      </mc:AlternateContent>
    </w:r>
    <w:r>
      <w:rPr>
        <w:noProof/>
      </w:rPr>
      <mc:AlternateContent>
        <mc:Choice Requires="wps">
          <w:drawing>
            <wp:anchor distT="0" distB="0" distL="114300" distR="114300" simplePos="0" relativeHeight="251691008" behindDoc="1" locked="0" layoutInCell="1" allowOverlap="1" wp14:anchorId="25E67200" wp14:editId="1AE83230">
              <wp:simplePos x="0" y="0"/>
              <wp:positionH relativeFrom="page">
                <wp:posOffset>6854825</wp:posOffset>
              </wp:positionH>
              <wp:positionV relativeFrom="page">
                <wp:posOffset>10249535</wp:posOffset>
              </wp:positionV>
              <wp:extent cx="200660" cy="2012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1F2F4A4D" w14:textId="25435F18"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86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67200" id="_x0000_t202" coordsize="21600,21600" o:spt="202" path="m,l,21600r21600,l21600,xe">
              <v:stroke joinstyle="miter"/>
              <v:path gradientshapeok="t" o:connecttype="rect"/>
            </v:shapetype>
            <v:shape id="Text Box 4" o:spid="_x0000_s1049" type="#_x0000_t202" style="position:absolute;margin-left:539.75pt;margin-top:807.05pt;width:15.8pt;height:15.8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" filled="f" stroked="f">
              <v:textbox inset="0,0,0,0">
                <w:txbxContent>
                  <w:p w14:paraId="1F2F4A4D" w14:textId="25435F18"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86</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54A30" w14:textId="238354BF" w:rsidR="003D1D10" w:rsidRDefault="003D1D10">
    <w:pPr>
      <w:pStyle w:val="BodyText"/>
      <w:spacing w:line="14" w:lineRule="auto"/>
      <w:rPr>
        <w:sz w:val="20"/>
      </w:rPr>
    </w:pPr>
    <w:r>
      <w:rPr>
        <w:noProof/>
      </w:rPr>
      <mc:AlternateContent>
        <mc:Choice Requires="wpg">
          <w:drawing>
            <wp:anchor distT="0" distB="0" distL="114300" distR="114300" simplePos="0" relativeHeight="251687936" behindDoc="1" locked="0" layoutInCell="1" allowOverlap="1" wp14:anchorId="14B0403F" wp14:editId="5D3A600A">
              <wp:simplePos x="0" y="0"/>
              <wp:positionH relativeFrom="page">
                <wp:posOffset>0</wp:posOffset>
              </wp:positionH>
              <wp:positionV relativeFrom="page">
                <wp:posOffset>10234295</wp:posOffset>
              </wp:positionV>
              <wp:extent cx="7560310" cy="458470"/>
              <wp:effectExtent l="0" t="0" r="2540" b="0"/>
              <wp:wrapNone/>
              <wp:docPr id="2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372" name="Freeform 18"/>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Line 17"/>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705A52" id="Group 16" o:spid="_x0000_s1026" style="position:absolute;margin-left:0;margin-top:805.85pt;width:595.3pt;height:36.1pt;z-index:-251628544;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">
              <v:shape id="Freeform 18"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" path="m1608,l,,,711r1253,l1608,xe" fillcolor="#cce7d3" stroked="f">
                <v:path arrowok="t" o:connecttype="custom" o:connectlocs="1608,16127;0,16127;0,16838;1253,16838;1608,16127" o:connectangles="0,0,0,0,0"/>
              </v:shape>
              <v:line id="Line 17"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" strokecolor="#cce7d3" strokeweight=".35269mm"/>
              <w10:wrap anchorx="page" anchory="page"/>
            </v:group>
          </w:pict>
        </mc:Fallback>
      </mc:AlternateContent>
    </w:r>
    <w:r>
      <w:rPr>
        <w:noProof/>
      </w:rPr>
      <mc:AlternateContent>
        <mc:Choice Requires="wps">
          <w:drawing>
            <wp:anchor distT="0" distB="0" distL="114300" distR="114300" simplePos="0" relativeHeight="251688960" behindDoc="1" locked="0" layoutInCell="1" allowOverlap="1" wp14:anchorId="489D66FC" wp14:editId="648FF884">
              <wp:simplePos x="0" y="0"/>
              <wp:positionH relativeFrom="page">
                <wp:posOffset>505460</wp:posOffset>
              </wp:positionH>
              <wp:positionV relativeFrom="page">
                <wp:posOffset>10249535</wp:posOffset>
              </wp:positionV>
              <wp:extent cx="200660" cy="2012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2897C69F" w14:textId="3F27969B"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87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D66FC" id="_x0000_t202" coordsize="21600,21600" o:spt="202" path="m,l,21600r21600,l21600,xe">
              <v:stroke joinstyle="miter"/>
              <v:path gradientshapeok="t" o:connecttype="rect"/>
            </v:shapetype>
            <v:shape id="Text Box 3" o:spid="_x0000_s1050" type="#_x0000_t202" style="position:absolute;margin-left:39.8pt;margin-top:807.05pt;width:15.8pt;height:15.8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" filled="f" stroked="f">
              <v:textbox inset="0,0,0,0">
                <w:txbxContent>
                  <w:p w14:paraId="2897C69F" w14:textId="3F27969B"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87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B5392" w14:textId="4CB2F97C" w:rsidR="003D1D10" w:rsidRDefault="003D1D10">
    <w:pPr>
      <w:pStyle w:val="BodyText"/>
      <w:spacing w:line="14" w:lineRule="auto"/>
      <w:rPr>
        <w:sz w:val="20"/>
      </w:rPr>
    </w:pPr>
    <w:r>
      <w:rPr>
        <w:noProof/>
      </w:rPr>
      <mc:AlternateContent>
        <mc:Choice Requires="wpg">
          <w:drawing>
            <wp:anchor distT="0" distB="0" distL="114300" distR="114300" simplePos="0" relativeHeight="251623424" behindDoc="1" locked="0" layoutInCell="1" allowOverlap="1" wp14:anchorId="3BD74B11" wp14:editId="4565D08F">
              <wp:simplePos x="0" y="0"/>
              <wp:positionH relativeFrom="page">
                <wp:posOffset>0</wp:posOffset>
              </wp:positionH>
              <wp:positionV relativeFrom="page">
                <wp:posOffset>10234295</wp:posOffset>
              </wp:positionV>
              <wp:extent cx="7561580" cy="459740"/>
              <wp:effectExtent l="0" t="0" r="1270" b="0"/>
              <wp:wrapNone/>
              <wp:docPr id="330"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332" name="Freeform 172"/>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171"/>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Line 170"/>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5AD51" id="Group 169" o:spid="_x0000_s1026" style="position:absolute;margin-left:0;margin-top:805.85pt;width:595.4pt;height:36.2pt;z-index:-251693056;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">
              <v:shape id="Freeform 172"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" path="m1749,l,,410,711r1339,l1749,xe" fillcolor="#fcd3c1" stroked="f">
                <v:path arrowok="t" o:connecttype="custom" o:connectlocs="1749,16127;0,16127;410,16838;1749,16838;1749,16127" o:connectangles="0,0,0,0,0"/>
              </v:shape>
              <v:shape id="Freeform 171"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" path="m,l1749,r,711l410,711,,e" filled="f" strokecolor="#fcd3c1" strokeweight=".07619mm">
                <v:path arrowok="t" o:connecttype="custom" o:connectlocs="0,16127;1749,16127;1749,16838;410,16838;0,16127" o:connectangles="0,0,0,0,0"/>
              </v:shape>
              <v:line id="Line 170"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" strokecolor="#fcd3c1" strokeweight=".35269mm"/>
              <w10:wrap anchorx="page" anchory="page"/>
            </v:group>
          </w:pict>
        </mc:Fallback>
      </mc:AlternateContent>
    </w:r>
    <w:r>
      <w:rPr>
        <w:noProof/>
      </w:rPr>
      <mc:AlternateContent>
        <mc:Choice Requires="wps">
          <w:drawing>
            <wp:anchor distT="0" distB="0" distL="114300" distR="114300" simplePos="0" relativeHeight="251624448" behindDoc="1" locked="0" layoutInCell="1" allowOverlap="1" wp14:anchorId="4D67B25A" wp14:editId="6DFED8D6">
              <wp:simplePos x="0" y="0"/>
              <wp:positionH relativeFrom="page">
                <wp:posOffset>6970395</wp:posOffset>
              </wp:positionH>
              <wp:positionV relativeFrom="page">
                <wp:posOffset>10249535</wp:posOffset>
              </wp:positionV>
              <wp:extent cx="85090" cy="20129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wps:spPr>
                    <wps:txbx>
                      <w:txbxContent>
                        <w:p w14:paraId="4AD18EE0" w14:textId="6D50D2E4" w:rsidR="003D1D10" w:rsidRDefault="003D1D1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60537">
                            <w:rPr>
                              <w:rFonts w:ascii="Myriad Pro"/>
                              <w:noProof/>
                              <w:color w:val="231F20"/>
                              <w:sz w:val="23"/>
                            </w:rPr>
                            <w:t>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7B25A" id="_x0000_t202" coordsize="21600,21600" o:spt="202" path="m,l,21600r21600,l21600,xe">
              <v:stroke joinstyle="miter"/>
              <v:path gradientshapeok="t" o:connecttype="rect"/>
            </v:shapetype>
            <v:shape id="Text Box 17" o:spid="_x0000_s1035" type="#_x0000_t202" style="position:absolute;margin-left:548.85pt;margin-top:807.05pt;width:6.7pt;height:15.8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" filled="f" stroked="f">
              <v:textbox inset="0,0,0,0">
                <w:txbxContent>
                  <w:p w14:paraId="4AD18EE0" w14:textId="6D50D2E4" w:rsidR="003D1D10" w:rsidRDefault="003D1D1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60537">
                      <w:rPr>
                        <w:rFonts w:ascii="Myriad Pro"/>
                        <w:noProof/>
                        <w:color w:val="231F20"/>
                        <w:sz w:val="23"/>
                      </w:rPr>
                      <w:t>iii</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4017A" w14:textId="6EFC7E27" w:rsidR="003D1D10" w:rsidRDefault="003D1D10">
    <w:pPr>
      <w:pStyle w:val="BodyText"/>
      <w:spacing w:line="14" w:lineRule="auto"/>
      <w:rPr>
        <w:sz w:val="20"/>
      </w:rPr>
    </w:pPr>
    <w:r>
      <w:rPr>
        <w:noProof/>
      </w:rPr>
      <mc:AlternateContent>
        <mc:Choice Requires="wpg">
          <w:drawing>
            <wp:anchor distT="0" distB="0" distL="114300" distR="114300" simplePos="0" relativeHeight="251694080" behindDoc="1" locked="0" layoutInCell="1" allowOverlap="1" wp14:anchorId="5984B0EE" wp14:editId="27186C39">
              <wp:simplePos x="0" y="0"/>
              <wp:positionH relativeFrom="page">
                <wp:posOffset>0</wp:posOffset>
              </wp:positionH>
              <wp:positionV relativeFrom="page">
                <wp:posOffset>10234295</wp:posOffset>
              </wp:positionV>
              <wp:extent cx="7561580" cy="459740"/>
              <wp:effectExtent l="0" t="0" r="1270" b="0"/>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380" name="Freeform 5"/>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4"/>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 name="Line 3"/>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E29419" id="Group 2" o:spid="_x0000_s1026" style="position:absolute;margin-left:0;margin-top:805.85pt;width:595.4pt;height:36.2pt;z-index:-251622400;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">
              <v:shape id="Freeform 5"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" path="m1749,l,,410,711r1339,l1749,xe" fillcolor="#fcd3c1" stroked="f">
                <v:path arrowok="t" o:connecttype="custom" o:connectlocs="1749,16127;0,16127;410,16838;1749,16838;1749,16127" o:connectangles="0,0,0,0,0"/>
              </v:shape>
              <v:shape id="Freeform 4"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" path="m,l1749,r,711l410,711,,e" filled="f" strokecolor="#fcd3c1" strokeweight=".07619mm">
                <v:path arrowok="t" o:connecttype="custom" o:connectlocs="0,16127;1749,16127;1749,16838;410,16838;0,16127" o:connectangles="0,0,0,0,0"/>
              </v:shape>
              <v:line id="Line 3"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" strokecolor="#fcd3c1" strokeweight=".35269mm"/>
              <w10:wrap anchorx="page" anchory="page"/>
            </v:group>
          </w:pict>
        </mc:Fallback>
      </mc:AlternateContent>
    </w:r>
    <w:r>
      <w:rPr>
        <w:noProof/>
      </w:rPr>
      <mc:AlternateContent>
        <mc:Choice Requires="wps">
          <w:drawing>
            <wp:anchor distT="0" distB="0" distL="114300" distR="114300" simplePos="0" relativeHeight="251695104" behindDoc="1" locked="0" layoutInCell="1" allowOverlap="1" wp14:anchorId="52847D11" wp14:editId="68B8D5A0">
              <wp:simplePos x="0" y="0"/>
              <wp:positionH relativeFrom="page">
                <wp:posOffset>6854825</wp:posOffset>
              </wp:positionH>
              <wp:positionV relativeFrom="page">
                <wp:posOffset>10249535</wp:posOffset>
              </wp:positionV>
              <wp:extent cx="200660" cy="2012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0E804000" w14:textId="77777777" w:rsidR="003D1D10" w:rsidRDefault="003D1D10">
                          <w:pPr>
                            <w:spacing w:before="20"/>
                            <w:ind w:left="40"/>
                            <w:rPr>
                              <w:rFonts w:ascii="Myriad Pro"/>
                              <w:sz w:val="23"/>
                            </w:rPr>
                          </w:pPr>
                          <w:r>
                            <w:rPr>
                              <w:rFonts w:ascii="Myriad Pro"/>
                              <w:color w:val="231F20"/>
                              <w:sz w:val="23"/>
                            </w:rPr>
                            <w:t>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47D11" id="_x0000_t202" coordsize="21600,21600" o:spt="202" path="m,l,21600r21600,l21600,xe">
              <v:stroke joinstyle="miter"/>
              <v:path gradientshapeok="t" o:connecttype="rect"/>
            </v:shapetype>
            <v:shape id="Text Box 2" o:spid="_x0000_s1051" type="#_x0000_t202" style="position:absolute;margin-left:539.75pt;margin-top:807.05pt;width:15.8pt;height:15.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" filled="f" stroked="f">
              <v:textbox inset="0,0,0,0">
                <w:txbxContent>
                  <w:p w14:paraId="0E804000" w14:textId="77777777" w:rsidR="003D1D10" w:rsidRDefault="003D1D10">
                    <w:pPr>
                      <w:spacing w:before="20"/>
                      <w:ind w:left="40"/>
                      <w:rPr>
                        <w:rFonts w:ascii="Myriad Pro"/>
                        <w:sz w:val="23"/>
                      </w:rPr>
                    </w:pPr>
                    <w:r>
                      <w:rPr>
                        <w:rFonts w:ascii="Myriad Pro"/>
                        <w:color w:val="231F20"/>
                        <w:sz w:val="23"/>
                      </w:rPr>
                      <w:t>88</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B482E" w14:textId="100800AD" w:rsidR="003D1D10" w:rsidRDefault="003D1D10">
    <w:pPr>
      <w:pStyle w:val="BodyText"/>
      <w:spacing w:line="14" w:lineRule="auto"/>
      <w:rPr>
        <w:sz w:val="20"/>
      </w:rPr>
    </w:pPr>
    <w:r>
      <w:rPr>
        <w:noProof/>
      </w:rPr>
      <mc:AlternateContent>
        <mc:Choice Requires="wpg">
          <w:drawing>
            <wp:anchor distT="0" distB="0" distL="114300" distR="114300" simplePos="0" relativeHeight="251692032" behindDoc="1" locked="0" layoutInCell="1" allowOverlap="1" wp14:anchorId="3FBED084" wp14:editId="34468278">
              <wp:simplePos x="0" y="0"/>
              <wp:positionH relativeFrom="page">
                <wp:posOffset>0</wp:posOffset>
              </wp:positionH>
              <wp:positionV relativeFrom="page">
                <wp:posOffset>10234295</wp:posOffset>
              </wp:positionV>
              <wp:extent cx="7560310" cy="458470"/>
              <wp:effectExtent l="0" t="0" r="2540" b="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1343" name="Freeform 9"/>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4" name="Line 8"/>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22D74C" id="Group 7" o:spid="_x0000_s1026" style="position:absolute;margin-left:0;margin-top:805.85pt;width:595.3pt;height:36.1pt;z-index:-251624448;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">
              <v:shape id="Freeform 9"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" path="m1608,l,,,711r1253,l1608,xe" fillcolor="#cce7d3" stroked="f">
                <v:path arrowok="t" o:connecttype="custom" o:connectlocs="1608,16127;0,16127;0,16838;1253,16838;1608,16127" o:connectangles="0,0,0,0,0"/>
              </v:shape>
              <v:line id="Line 8"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" strokecolor="#cce7d3" strokeweight=".35269mm"/>
              <w10:wrap anchorx="page" anchory="page"/>
            </v:group>
          </w:pict>
        </mc:Fallback>
      </mc:AlternateContent>
    </w:r>
    <w:r>
      <w:rPr>
        <w:noProof/>
      </w:rPr>
      <mc:AlternateContent>
        <mc:Choice Requires="wps">
          <w:drawing>
            <wp:anchor distT="0" distB="0" distL="114300" distR="114300" simplePos="0" relativeHeight="251693056" behindDoc="1" locked="0" layoutInCell="1" allowOverlap="1" wp14:anchorId="16521B8B" wp14:editId="1F453B71">
              <wp:simplePos x="0" y="0"/>
              <wp:positionH relativeFrom="page">
                <wp:posOffset>518160</wp:posOffset>
              </wp:positionH>
              <wp:positionV relativeFrom="page">
                <wp:posOffset>10249535</wp:posOffset>
              </wp:positionV>
              <wp:extent cx="175260" cy="2012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wps:spPr>
                    <wps:txbx>
                      <w:txbxContent>
                        <w:p w14:paraId="25CA03C4" w14:textId="77777777" w:rsidR="003D1D10" w:rsidRDefault="003D1D10">
                          <w:pPr>
                            <w:spacing w:before="20"/>
                            <w:ind w:left="20"/>
                            <w:rPr>
                              <w:rFonts w:ascii="Myriad Pro"/>
                              <w:sz w:val="23"/>
                            </w:rPr>
                          </w:pPr>
                          <w:r>
                            <w:rPr>
                              <w:rFonts w:ascii="Myriad Pro"/>
                              <w:color w:val="231F20"/>
                              <w:sz w:val="23"/>
                            </w:rPr>
                            <w:t>87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21B8B" id="_x0000_t202" coordsize="21600,21600" o:spt="202" path="m,l,21600r21600,l21600,xe">
              <v:stroke joinstyle="miter"/>
              <v:path gradientshapeok="t" o:connecttype="rect"/>
            </v:shapetype>
            <v:shape id="Text Box 1" o:spid="_x0000_s1052" type="#_x0000_t202" style="position:absolute;margin-left:40.8pt;margin-top:807.05pt;width:13.8pt;height:15.8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" filled="f" stroked="f">
              <v:textbox inset="0,0,0,0">
                <w:txbxContent>
                  <w:p w14:paraId="25CA03C4" w14:textId="77777777" w:rsidR="003D1D10" w:rsidRDefault="003D1D10">
                    <w:pPr>
                      <w:spacing w:before="20"/>
                      <w:ind w:left="20"/>
                      <w:rPr>
                        <w:rFonts w:ascii="Myriad Pro"/>
                        <w:sz w:val="23"/>
                      </w:rPr>
                    </w:pPr>
                    <w:r>
                      <w:rPr>
                        <w:rFonts w:ascii="Myriad Pro"/>
                        <w:color w:val="231F20"/>
                        <w:sz w:val="23"/>
                      </w:rPr>
                      <w:t>87</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3418A" w14:textId="77777777" w:rsidR="003D1D10" w:rsidRDefault="003D1D1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5A68D" w14:textId="382F51D0" w:rsidR="003D1D10" w:rsidRDefault="003D1D10">
    <w:pPr>
      <w:pStyle w:val="BodyText"/>
      <w:spacing w:line="14" w:lineRule="auto"/>
      <w:rPr>
        <w:sz w:val="20"/>
      </w:rPr>
    </w:pPr>
    <w:r>
      <w:rPr>
        <w:noProof/>
      </w:rPr>
      <mc:AlternateContent>
        <mc:Choice Requires="wpg">
          <w:drawing>
            <wp:anchor distT="0" distB="0" distL="114300" distR="114300" simplePos="0" relativeHeight="251631616" behindDoc="1" locked="0" layoutInCell="1" allowOverlap="1" wp14:anchorId="2756EECC" wp14:editId="1667A563">
              <wp:simplePos x="0" y="0"/>
              <wp:positionH relativeFrom="page">
                <wp:posOffset>0</wp:posOffset>
              </wp:positionH>
              <wp:positionV relativeFrom="page">
                <wp:posOffset>10234295</wp:posOffset>
              </wp:positionV>
              <wp:extent cx="7560310" cy="458470"/>
              <wp:effectExtent l="0" t="0" r="2540" b="0"/>
              <wp:wrapNone/>
              <wp:docPr id="304"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306" name="Freeform 154"/>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Line 153"/>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AFBA39" id="Group 152" o:spid="_x0000_s1026" style="position:absolute;margin-left:0;margin-top:805.85pt;width:595.3pt;height:36.1pt;z-index:-251684864;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">
              <v:shape id="Freeform 154"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" path="m1608,l,,,711r1253,l1608,xe" fillcolor="#cce7d3" stroked="f">
                <v:path arrowok="t" o:connecttype="custom" o:connectlocs="1608,16127;0,16127;0,16838;1253,16838;1608,16127" o:connectangles="0,0,0,0,0"/>
              </v:shape>
              <v:line id="Line 153"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" strokecolor="#cce7d3" strokeweight=".35269mm"/>
              <w10:wrap anchorx="page" anchory="page"/>
            </v:group>
          </w:pict>
        </mc:Fallback>
      </mc:AlternateContent>
    </w:r>
    <w:r>
      <w:rPr>
        <w:noProof/>
      </w:rPr>
      <mc:AlternateContent>
        <mc:Choice Requires="wps">
          <w:drawing>
            <wp:anchor distT="0" distB="0" distL="114300" distR="114300" simplePos="0" relativeHeight="251632640" behindDoc="1" locked="0" layoutInCell="1" allowOverlap="1" wp14:anchorId="4D13D4E9" wp14:editId="214087C8">
              <wp:simplePos x="0" y="0"/>
              <wp:positionH relativeFrom="page">
                <wp:posOffset>505460</wp:posOffset>
              </wp:positionH>
              <wp:positionV relativeFrom="page">
                <wp:posOffset>10249535</wp:posOffset>
              </wp:positionV>
              <wp:extent cx="224155" cy="20129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01295"/>
                      </a:xfrm>
                      <a:prstGeom prst="rect">
                        <a:avLst/>
                      </a:prstGeom>
                      <a:noFill/>
                      <a:ln>
                        <a:noFill/>
                      </a:ln>
                    </wps:spPr>
                    <wps:txbx>
                      <w:txbxContent>
                        <w:p w14:paraId="091861AD" w14:textId="471DBD10" w:rsidR="003D1D10" w:rsidRDefault="003D1D1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60537">
                            <w:rPr>
                              <w:rFonts w:ascii="Myriad Pro"/>
                              <w:noProof/>
                              <w:color w:val="231F20"/>
                              <w:sz w:val="23"/>
                            </w:rPr>
                            <w:t>x</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3D4E9" id="_x0000_t202" coordsize="21600,21600" o:spt="202" path="m,l,21600r21600,l21600,xe">
              <v:stroke joinstyle="miter"/>
              <v:path gradientshapeok="t" o:connecttype="rect"/>
            </v:shapetype>
            <v:shape id="Text Box 16" o:spid="_x0000_s1036" type="#_x0000_t202" style="position:absolute;margin-left:39.8pt;margin-top:807.05pt;width:17.65pt;height:15.8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" filled="f" stroked="f">
              <v:textbox inset="0,0,0,0">
                <w:txbxContent>
                  <w:p w14:paraId="091861AD" w14:textId="471DBD10" w:rsidR="003D1D10" w:rsidRDefault="003D1D1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60537">
                      <w:rPr>
                        <w:rFonts w:ascii="Myriad Pro"/>
                        <w:noProof/>
                        <w:color w:val="231F20"/>
                        <w:sz w:val="23"/>
                      </w:rPr>
                      <w:t>x</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2EA02" w14:textId="2CFA4CE3" w:rsidR="003D1D10" w:rsidRDefault="003D1D10">
    <w:pPr>
      <w:pStyle w:val="BodyText"/>
      <w:spacing w:line="14" w:lineRule="auto"/>
      <w:rPr>
        <w:sz w:val="20"/>
      </w:rPr>
    </w:pPr>
    <w:r>
      <w:rPr>
        <w:noProof/>
      </w:rPr>
      <mc:AlternateContent>
        <mc:Choice Requires="wpg">
          <w:drawing>
            <wp:anchor distT="0" distB="0" distL="114300" distR="114300" simplePos="0" relativeHeight="251633664" behindDoc="1" locked="0" layoutInCell="1" allowOverlap="1" wp14:anchorId="0CDBCF75" wp14:editId="43A5BBB4">
              <wp:simplePos x="0" y="0"/>
              <wp:positionH relativeFrom="page">
                <wp:posOffset>0</wp:posOffset>
              </wp:positionH>
              <wp:positionV relativeFrom="page">
                <wp:posOffset>10234295</wp:posOffset>
              </wp:positionV>
              <wp:extent cx="7561580" cy="459740"/>
              <wp:effectExtent l="0" t="0" r="1270" b="0"/>
              <wp:wrapNone/>
              <wp:docPr id="294"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296" name="Freeform 150"/>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149"/>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Line 148"/>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6A8E9F" id="Group 147" o:spid="_x0000_s1026" style="position:absolute;margin-left:0;margin-top:805.85pt;width:595.4pt;height:36.2pt;z-index:-251682816;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">
              <v:shape id="Freeform 150"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" path="m1749,l,,410,711r1339,l1749,xe" fillcolor="#fcd3c1" stroked="f">
                <v:path arrowok="t" o:connecttype="custom" o:connectlocs="1749,16127;0,16127;410,16838;1749,16838;1749,16127" o:connectangles="0,0,0,0,0"/>
              </v:shape>
              <v:shape id="Freeform 149"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" path="m,l1749,r,711l410,711,,e" filled="f" strokecolor="#fcd3c1" strokeweight=".07619mm">
                <v:path arrowok="t" o:connecttype="custom" o:connectlocs="0,16127;1749,16127;1749,16838;410,16838;0,16127" o:connectangles="0,0,0,0,0"/>
              </v:shape>
              <v:line id="Line 148"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" strokecolor="#fcd3c1" strokeweight=".35269mm"/>
              <w10:wrap anchorx="page" anchory="page"/>
            </v:group>
          </w:pict>
        </mc:Fallback>
      </mc:AlternateContent>
    </w:r>
    <w:r>
      <w:rPr>
        <w:noProof/>
      </w:rPr>
      <mc:AlternateContent>
        <mc:Choice Requires="wps">
          <w:drawing>
            <wp:anchor distT="0" distB="0" distL="114300" distR="114300" simplePos="0" relativeHeight="251634688" behindDoc="1" locked="0" layoutInCell="1" allowOverlap="1" wp14:anchorId="67B262B0" wp14:editId="481EBD22">
              <wp:simplePos x="0" y="0"/>
              <wp:positionH relativeFrom="page">
                <wp:posOffset>6902450</wp:posOffset>
              </wp:positionH>
              <wp:positionV relativeFrom="page">
                <wp:posOffset>10249535</wp:posOffset>
              </wp:positionV>
              <wp:extent cx="153035" cy="20129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201295"/>
                      </a:xfrm>
                      <a:prstGeom prst="rect">
                        <a:avLst/>
                      </a:prstGeom>
                      <a:noFill/>
                      <a:ln>
                        <a:noFill/>
                      </a:ln>
                    </wps:spPr>
                    <wps:txbx>
                      <w:txbxContent>
                        <w:p w14:paraId="3571D889" w14:textId="5BA74086" w:rsidR="003D1D10" w:rsidRDefault="003D1D1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60537">
                            <w:rPr>
                              <w:rFonts w:ascii="Myriad Pro"/>
                              <w:noProof/>
                              <w:color w:val="231F20"/>
                              <w:sz w:val="23"/>
                            </w:rPr>
                            <w:t>xi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262B0" id="_x0000_t202" coordsize="21600,21600" o:spt="202" path="m,l,21600r21600,l21600,xe">
              <v:stroke joinstyle="miter"/>
              <v:path gradientshapeok="t" o:connecttype="rect"/>
            </v:shapetype>
            <v:shape id="Text Box 15" o:spid="_x0000_s1037" type="#_x0000_t202" style="position:absolute;margin-left:543.5pt;margin-top:807.05pt;width:12.05pt;height:15.8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" filled="f" stroked="f">
              <v:textbox inset="0,0,0,0">
                <w:txbxContent>
                  <w:p w14:paraId="3571D889" w14:textId="5BA74086" w:rsidR="003D1D10" w:rsidRDefault="003D1D10">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60537">
                      <w:rPr>
                        <w:rFonts w:ascii="Myriad Pro"/>
                        <w:noProof/>
                        <w:color w:val="231F20"/>
                        <w:sz w:val="23"/>
                      </w:rPr>
                      <w:t>xi</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FA27" w14:textId="77777777" w:rsidR="003D1D10" w:rsidRDefault="003D1D10">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0334E" w14:textId="58A0D7F0" w:rsidR="003D1D10" w:rsidRDefault="003D1D10">
    <w:pPr>
      <w:pStyle w:val="BodyText"/>
      <w:spacing w:line="14" w:lineRule="auto"/>
      <w:rPr>
        <w:sz w:val="20"/>
      </w:rPr>
    </w:pPr>
    <w:r>
      <w:rPr>
        <w:noProof/>
      </w:rPr>
      <mc:AlternateContent>
        <mc:Choice Requires="wpg">
          <w:drawing>
            <wp:anchor distT="0" distB="0" distL="114300" distR="114300" simplePos="0" relativeHeight="251649024" behindDoc="1" locked="0" layoutInCell="1" allowOverlap="1" wp14:anchorId="635B1D3F" wp14:editId="7C6953FC">
              <wp:simplePos x="0" y="0"/>
              <wp:positionH relativeFrom="page">
                <wp:posOffset>0</wp:posOffset>
              </wp:positionH>
              <wp:positionV relativeFrom="page">
                <wp:posOffset>10234295</wp:posOffset>
              </wp:positionV>
              <wp:extent cx="7561580" cy="459740"/>
              <wp:effectExtent l="0" t="0" r="1270" b="0"/>
              <wp:wrapNone/>
              <wp:docPr id="264"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266" name="Freeform 131"/>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130"/>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Line 129"/>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2722EC" id="Group 128" o:spid="_x0000_s1026" style="position:absolute;margin-left:0;margin-top:805.85pt;width:595.4pt;height:36.2pt;z-index:-251667456;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">
              <v:shape id="Freeform 131"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" path="m1749,l,,410,711r1339,l1749,xe" fillcolor="#fcd3c1" stroked="f">
                <v:path arrowok="t" o:connecttype="custom" o:connectlocs="1749,16127;0,16127;410,16838;1749,16838;1749,16127" o:connectangles="0,0,0,0,0"/>
              </v:shape>
              <v:shape id="Freeform 130"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" path="m,l1749,r,711l410,711,,e" filled="f" strokecolor="#fcd3c1" strokeweight=".07619mm">
                <v:path arrowok="t" o:connecttype="custom" o:connectlocs="0,16127;1749,16127;1749,16838;410,16838;0,16127" o:connectangles="0,0,0,0,0"/>
              </v:shape>
              <v:line id="Line 129"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" strokecolor="#fcd3c1" strokeweight=".35269mm"/>
              <w10:wrap anchorx="page" anchory="page"/>
            </v:group>
          </w:pict>
        </mc:Fallback>
      </mc:AlternateContent>
    </w:r>
    <w:r>
      <w:rPr>
        <w:noProof/>
      </w:rPr>
      <mc:AlternateContent>
        <mc:Choice Requires="wps">
          <w:drawing>
            <wp:anchor distT="0" distB="0" distL="114300" distR="114300" simplePos="0" relativeHeight="251652096" behindDoc="1" locked="0" layoutInCell="1" allowOverlap="1" wp14:anchorId="397DEE1A" wp14:editId="6FC7E580">
              <wp:simplePos x="0" y="0"/>
              <wp:positionH relativeFrom="page">
                <wp:posOffset>6854825</wp:posOffset>
              </wp:positionH>
              <wp:positionV relativeFrom="page">
                <wp:posOffset>10249535</wp:posOffset>
              </wp:positionV>
              <wp:extent cx="200660" cy="20129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11ED30BB" w14:textId="357EE91D"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DEE1A" id="_x0000_t202" coordsize="21600,21600" o:spt="202" path="m,l,21600r21600,l21600,xe">
              <v:stroke joinstyle="miter"/>
              <v:path gradientshapeok="t" o:connecttype="rect"/>
            </v:shapetype>
            <v:shape id="Text Box 14" o:spid="_x0000_s1038" type="#_x0000_t202" style="position:absolute;margin-left:539.75pt;margin-top:807.05pt;width:15.8pt;height:15.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" filled="f" stroked="f">
              <v:textbox inset="0,0,0,0">
                <w:txbxContent>
                  <w:p w14:paraId="11ED30BB" w14:textId="357EE91D"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24</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F3F9B" w14:textId="62854A74" w:rsidR="003D1D10" w:rsidRDefault="003D1D10">
    <w:pPr>
      <w:pStyle w:val="BodyText"/>
      <w:spacing w:line="14" w:lineRule="auto"/>
      <w:rPr>
        <w:sz w:val="20"/>
      </w:rPr>
    </w:pPr>
    <w:r>
      <w:rPr>
        <w:noProof/>
      </w:rPr>
      <mc:AlternateContent>
        <mc:Choice Requires="wpg">
          <w:drawing>
            <wp:anchor distT="0" distB="0" distL="114300" distR="114300" simplePos="0" relativeHeight="251642880" behindDoc="1" locked="0" layoutInCell="1" allowOverlap="1" wp14:anchorId="2F242AB9" wp14:editId="40E0D0F7">
              <wp:simplePos x="0" y="0"/>
              <wp:positionH relativeFrom="page">
                <wp:posOffset>0</wp:posOffset>
              </wp:positionH>
              <wp:positionV relativeFrom="page">
                <wp:posOffset>10234295</wp:posOffset>
              </wp:positionV>
              <wp:extent cx="7560310" cy="458470"/>
              <wp:effectExtent l="0" t="0" r="2540" b="0"/>
              <wp:wrapNone/>
              <wp:docPr id="256"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258" name="Freeform 135"/>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Line 134"/>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FE7F6A" id="Group 133" o:spid="_x0000_s1026" style="position:absolute;margin-left:0;margin-top:805.85pt;width:595.3pt;height:36.1pt;z-index:-251673600;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">
              <v:shape id="Freeform 135"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" path="m1608,l,,,711r1253,l1608,xe" fillcolor="#cce7d3" stroked="f">
                <v:path arrowok="t" o:connecttype="custom" o:connectlocs="1608,16127;0,16127;0,16838;1253,16838;1608,16127" o:connectangles="0,0,0,0,0"/>
              </v:shape>
              <v:line id="Line 134"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" strokecolor="#cce7d3" strokeweight=".35269mm"/>
              <w10:wrap anchorx="page" anchory="page"/>
            </v:group>
          </w:pict>
        </mc:Fallback>
      </mc:AlternateContent>
    </w:r>
    <w:r>
      <w:rPr>
        <w:noProof/>
      </w:rPr>
      <mc:AlternateContent>
        <mc:Choice Requires="wps">
          <w:drawing>
            <wp:anchor distT="0" distB="0" distL="114300" distR="114300" simplePos="0" relativeHeight="251645952" behindDoc="1" locked="0" layoutInCell="1" allowOverlap="1" wp14:anchorId="1987B56E" wp14:editId="0BBD68C7">
              <wp:simplePos x="0" y="0"/>
              <wp:positionH relativeFrom="page">
                <wp:posOffset>505460</wp:posOffset>
              </wp:positionH>
              <wp:positionV relativeFrom="page">
                <wp:posOffset>10249535</wp:posOffset>
              </wp:positionV>
              <wp:extent cx="200660" cy="20129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0624DA82" w14:textId="62FF644B"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7B56E" id="_x0000_t202" coordsize="21600,21600" o:spt="202" path="m,l,21600r21600,l21600,xe">
              <v:stroke joinstyle="miter"/>
              <v:path gradientshapeok="t" o:connecttype="rect"/>
            </v:shapetype>
            <v:shape id="Text Box 13" o:spid="_x0000_s1039" type="#_x0000_t202" style="position:absolute;margin-left:39.8pt;margin-top:807.05pt;width:15.8pt;height:15.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" filled="f" stroked="f">
              <v:textbox inset="0,0,0,0">
                <w:txbxContent>
                  <w:p w14:paraId="0624DA82" w14:textId="62FF644B" w:rsidR="003D1D10" w:rsidRDefault="003D1D10">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60537">
                      <w:rPr>
                        <w:rFonts w:ascii="Myriad Pro"/>
                        <w:noProof/>
                        <w:color w:val="231F20"/>
                        <w:sz w:val="23"/>
                      </w:rPr>
                      <w:t>21</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AAD89" w14:textId="77777777" w:rsidR="003D1D10" w:rsidRDefault="003D1D10">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57625" w14:textId="77777777" w:rsidR="003D1D10" w:rsidRDefault="003D1D1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7F46E" w14:textId="77777777" w:rsidR="00E95BBB" w:rsidRDefault="00E95BBB" w:rsidP="005F5B22">
      <w:r>
        <w:separator/>
      </w:r>
    </w:p>
  </w:footnote>
  <w:footnote w:type="continuationSeparator" w:id="0">
    <w:p w14:paraId="4AD99DC7" w14:textId="77777777" w:rsidR="00E95BBB" w:rsidRDefault="00E95BBB" w:rsidP="005F5B22">
      <w:r>
        <w:continuationSeparator/>
      </w:r>
    </w:p>
  </w:footnote>
  <w:footnote w:id="1">
    <w:p w14:paraId="66F750D3" w14:textId="77777777" w:rsidR="003D1D10" w:rsidRDefault="003D1D10" w:rsidP="00393E98">
      <w:pPr>
        <w:pStyle w:val="FootnoteText"/>
        <w:tabs>
          <w:tab w:val="clear" w:pos="360"/>
        </w:tabs>
        <w:ind w:left="180" w:hanging="180"/>
      </w:pPr>
      <w:r>
        <w:rPr>
          <w:rStyle w:val="FootnoteReference"/>
        </w:rPr>
        <w:footnoteRef/>
      </w:r>
      <w:r>
        <w:t xml:space="preserve"> If the most recent set of financial statements is for a period earlier than 12 months from the date of Tender, the reason for this should be justified.</w:t>
      </w:r>
    </w:p>
  </w:footnote>
  <w:footnote w:id="2">
    <w:p w14:paraId="38E4AABC" w14:textId="77777777" w:rsidR="003D1D10" w:rsidRDefault="003D1D10" w:rsidP="00393E98">
      <w:pPr>
        <w:pStyle w:val="FootnoteText"/>
      </w:pPr>
      <w:r>
        <w:rPr>
          <w:rStyle w:val="FootnoteReference"/>
        </w:rPr>
        <w:footnoteRef/>
      </w:r>
      <w:r>
        <w:t xml:space="preserve">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B0589" w14:textId="1237DA5C" w:rsidR="003D1D10" w:rsidRDefault="003D1D10">
    <w:pPr>
      <w:pStyle w:val="BodyText"/>
      <w:spacing w:line="14" w:lineRule="auto"/>
      <w:rPr>
        <w:sz w:val="20"/>
      </w:rPr>
    </w:pPr>
    <w:r>
      <w:rPr>
        <w:noProof/>
      </w:rPr>
      <mc:AlternateContent>
        <mc:Choice Requires="wpg">
          <w:drawing>
            <wp:anchor distT="0" distB="0" distL="114300" distR="114300" simplePos="0" relativeHeight="251622400" behindDoc="1" locked="0" layoutInCell="1" allowOverlap="1" wp14:anchorId="633DE60E" wp14:editId="38FFB8EB">
              <wp:simplePos x="0" y="0"/>
              <wp:positionH relativeFrom="page">
                <wp:posOffset>0</wp:posOffset>
              </wp:positionH>
              <wp:positionV relativeFrom="page">
                <wp:posOffset>0</wp:posOffset>
              </wp:positionV>
              <wp:extent cx="7560310" cy="228600"/>
              <wp:effectExtent l="0" t="0" r="0" b="0"/>
              <wp:wrapNone/>
              <wp:docPr id="356"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358" name="Freeform 177"/>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Freeform 176"/>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Freeform 175"/>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174"/>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DF5B5" id="Group 173" o:spid="_x0000_s1026" style="position:absolute;margin-left:0;margin-top:0;width:595.3pt;height:18pt;z-index:-251694080;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">
              <v:shape id="Freeform 177"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" path="m10570,l,,290,360r10280,-8l10570,xe" fillcolor="#e6e7e8" stroked="f">
                <v:path arrowok="t" o:connecttype="custom" o:connectlocs="10570,0;0,0;290,360;10570,352;10570,0" o:connectangles="0,0,0,0,0"/>
              </v:shape>
              <v:shape id="Freeform 176"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" path="m835,l,,,360r1033,l835,xe" fillcolor="#00a650" stroked="f">
                <v:path arrowok="t" o:connecttype="custom" o:connectlocs="835,0;0,0;0,360;1033,360;835,0" o:connectangles="0,0,0,0,0"/>
              </v:shape>
              <v:shape id="Freeform 175" o:spid="_x0000_s1029" style="position:absolute;left:873;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" path="m321,l,,203,360r316,l321,xe" fillcolor="#ed1c24" stroked="f">
                <v:path arrowok="t" o:connecttype="custom" o:connectlocs="321,0;0,0;203,360;519,360;321,0" o:connectangles="0,0,0,0,0"/>
              </v:shape>
              <v:shape id="Freeform 174" o:spid="_x0000_s1030" style="position:absolute;left:1234;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" path="m321,l,,203,360r316,l321,xe" fillcolor="#a7a9ac" stroked="f">
                <v:path arrowok="t" o:connecttype="custom" o:connectlocs="321,0;0,0;203,360;519,360;321,0" o:connectangles="0,0,0,0,0"/>
              </v:shape>
              <w10:wrap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3758C" w14:textId="2027EB27" w:rsidR="003D1D10" w:rsidRDefault="003D1D10">
    <w:pPr>
      <w:pStyle w:val="BodyText"/>
      <w:spacing w:line="14" w:lineRule="auto"/>
      <w:rPr>
        <w:sz w:val="20"/>
      </w:rPr>
    </w:pPr>
    <w:r>
      <w:rPr>
        <w:noProof/>
      </w:rPr>
      <mc:AlternateContent>
        <mc:Choice Requires="wpg">
          <w:drawing>
            <wp:anchor distT="0" distB="0" distL="114300" distR="114300" simplePos="0" relativeHeight="251667456" behindDoc="1" locked="0" layoutInCell="1" allowOverlap="1" wp14:anchorId="12FC4DD8" wp14:editId="6DF30C33">
              <wp:simplePos x="0" y="0"/>
              <wp:positionH relativeFrom="page">
                <wp:posOffset>0</wp:posOffset>
              </wp:positionH>
              <wp:positionV relativeFrom="page">
                <wp:posOffset>0</wp:posOffset>
              </wp:positionV>
              <wp:extent cx="7560310" cy="228600"/>
              <wp:effectExtent l="0" t="0" r="0" b="0"/>
              <wp:wrapNone/>
              <wp:docPr id="16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162" name="Freeform 84"/>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83"/>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82"/>
                      <wps:cNvSpPr>
                        <a:spLocks/>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81"/>
                      <wps:cNvSpPr>
                        <a:spLocks/>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2F107C" id="Group 80" o:spid="_x0000_s1026" style="position:absolute;margin-left:0;margin-top:0;width:595.3pt;height:18pt;z-index:-251649024;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">
              <v:shape id="Freeform 84" o:spid="_x0000_s1027"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" path="m10553,l,,,352r10263,8l10553,xe" fillcolor="#e6e7e8" stroked="f">
                <v:path arrowok="t" o:connecttype="custom" o:connectlocs="10553,0;0,0;0,352;10263,360;10553,0" o:connectangles="0,0,0,0,0"/>
              </v:shape>
              <v:shape id="Freeform 83" o:spid="_x0000_s1028" style="position:absolute;left:10856;width:1050;height:360;visibility:visible;mso-wrap-style:square;v-text-anchor:top" coordsize="10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" path="m1050,l199,,,360r1050,l1050,xe" fillcolor="#ed1c24" stroked="f">
                <v:path arrowok="t" o:connecttype="custom" o:connectlocs="1050,0;199,0;0,360;1050,360;1050,0" o:connectangles="0,0,0,0,0"/>
              </v:shape>
              <v:shape id="Freeform 82" o:spid="_x0000_s1029" style="position:absolute;left:10496;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" path="m520,l199,,,360r316,l520,xe" fillcolor="#00a650" stroked="f">
                <v:path arrowok="t" o:connecttype="custom" o:connectlocs="520,0;199,0;0,360;316,360;520,0" o:connectangles="0,0,0,0,0"/>
              </v:shape>
              <v:shape id="Freeform 81" o:spid="_x0000_s1030" style="position:absolute;left:10135;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" path="m520,l199,,,360r316,l520,xe" fillcolor="#a7a9ac" stroked="f">
                <v:path arrowok="t" o:connecttype="custom" o:connectlocs="520,0;199,0;0,360;316,360;520,0" o:connectangles="0,0,0,0,0"/>
              </v:shape>
              <w10:wrap anchorx="page" anchory="pag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037D2" w14:textId="2726EBDC" w:rsidR="003D1D10" w:rsidRDefault="003D1D10">
    <w:pPr>
      <w:pStyle w:val="BodyText"/>
      <w:spacing w:line="14" w:lineRule="auto"/>
      <w:rPr>
        <w:sz w:val="20"/>
      </w:rPr>
    </w:pPr>
    <w:r>
      <w:rPr>
        <w:noProof/>
      </w:rPr>
      <mc:AlternateContent>
        <mc:Choice Requires="wpg">
          <w:drawing>
            <wp:anchor distT="0" distB="0" distL="114300" distR="114300" simplePos="0" relativeHeight="251668480" behindDoc="1" locked="0" layoutInCell="1" allowOverlap="1" wp14:anchorId="74431249" wp14:editId="68EB54F3">
              <wp:simplePos x="0" y="0"/>
              <wp:positionH relativeFrom="page">
                <wp:posOffset>0</wp:posOffset>
              </wp:positionH>
              <wp:positionV relativeFrom="page">
                <wp:posOffset>0</wp:posOffset>
              </wp:positionV>
              <wp:extent cx="7560310" cy="228600"/>
              <wp:effectExtent l="0" t="0" r="0" b="0"/>
              <wp:wrapNone/>
              <wp:docPr id="150"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152" name="Freeform 79"/>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78"/>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77"/>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76"/>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3127F" id="Group 75" o:spid="_x0000_s1026" style="position:absolute;margin-left:0;margin-top:0;width:595.3pt;height:18pt;z-index:-251648000;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">
              <v:shape id="Freeform 79"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" path="m10570,l,,290,360r10280,-8l10570,xe" fillcolor="#e6e7e8" stroked="f">
                <v:path arrowok="t" o:connecttype="custom" o:connectlocs="10570,0;0,0;290,360;10570,352;10570,0" o:connectangles="0,0,0,0,0"/>
              </v:shape>
              <v:shape id="Freeform 78"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" path="m835,l,,,360r1033,l835,xe" fillcolor="#00a650" stroked="f">
                <v:path arrowok="t" o:connecttype="custom" o:connectlocs="835,0;0,0;0,360;1033,360;835,0" o:connectangles="0,0,0,0,0"/>
              </v:shape>
              <v:shape id="Freeform 77" o:spid="_x0000_s1029" style="position:absolute;left:873;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" path="m321,l,,203,360r316,l321,xe" fillcolor="#ed1c24" stroked="f">
                <v:path arrowok="t" o:connecttype="custom" o:connectlocs="321,0;0,0;203,360;519,360;321,0" o:connectangles="0,0,0,0,0"/>
              </v:shape>
              <v:shape id="Freeform 76" o:spid="_x0000_s1030" style="position:absolute;left:1234;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" path="m321,l,,203,360r316,l321,xe" fillcolor="#a7a9ac" stroked="f">
                <v:path arrowok="t" o:connecttype="custom" o:connectlocs="321,0;0,0;203,360;519,360;321,0" o:connectangles="0,0,0,0,0"/>
              </v:shape>
              <w10:wrap anchorx="page" anchory="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8AF37" w14:textId="77777777" w:rsidR="003D1D10" w:rsidRDefault="003D1D10">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2C6D3" w14:textId="14F1BC3B" w:rsidR="003D1D10" w:rsidRDefault="003D1D10">
    <w:pPr>
      <w:pStyle w:val="BodyText"/>
      <w:spacing w:line="14" w:lineRule="auto"/>
      <w:rPr>
        <w:sz w:val="20"/>
      </w:rPr>
    </w:pPr>
    <w:r>
      <w:rPr>
        <w:noProof/>
      </w:rPr>
      <mc:AlternateContent>
        <mc:Choice Requires="wpg">
          <w:drawing>
            <wp:anchor distT="0" distB="0" distL="114300" distR="114300" simplePos="0" relativeHeight="251669504" behindDoc="1" locked="0" layoutInCell="1" allowOverlap="1" wp14:anchorId="4C216AE9" wp14:editId="515069A5">
              <wp:simplePos x="0" y="0"/>
              <wp:positionH relativeFrom="page">
                <wp:posOffset>0</wp:posOffset>
              </wp:positionH>
              <wp:positionV relativeFrom="page">
                <wp:posOffset>0</wp:posOffset>
              </wp:positionV>
              <wp:extent cx="7560310" cy="228600"/>
              <wp:effectExtent l="0" t="0" r="0" b="0"/>
              <wp:wrapNone/>
              <wp:docPr id="14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142" name="Freeform 74"/>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73"/>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72"/>
                      <wps:cNvSpPr>
                        <a:spLocks/>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71"/>
                      <wps:cNvSpPr>
                        <a:spLocks/>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8A142A" id="Group 70" o:spid="_x0000_s1026" style="position:absolute;margin-left:0;margin-top:0;width:595.3pt;height:18pt;z-index:-251646976;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">
              <v:shape id="Freeform 74" o:spid="_x0000_s1027"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" path="m10553,l,,,352r10263,8l10553,xe" fillcolor="#e6e7e8" stroked="f">
                <v:path arrowok="t" o:connecttype="custom" o:connectlocs="10553,0;0,0;0,352;10263,360;10553,0" o:connectangles="0,0,0,0,0"/>
              </v:shape>
              <v:shape id="Freeform 73" o:spid="_x0000_s1028" style="position:absolute;left:10856;width:1050;height:360;visibility:visible;mso-wrap-style:square;v-text-anchor:top" coordsize="10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" path="m1050,l199,,,360r1050,l1050,xe" fillcolor="#ed1c24" stroked="f">
                <v:path arrowok="t" o:connecttype="custom" o:connectlocs="1050,0;199,0;0,360;1050,360;1050,0" o:connectangles="0,0,0,0,0"/>
              </v:shape>
              <v:shape id="Freeform 72" o:spid="_x0000_s1029" style="position:absolute;left:10496;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" path="m520,l199,,,360r316,l520,xe" fillcolor="#00a650" stroked="f">
                <v:path arrowok="t" o:connecttype="custom" o:connectlocs="520,0;199,0;0,360;316,360;520,0" o:connectangles="0,0,0,0,0"/>
              </v:shape>
              <v:shape id="Freeform 71" o:spid="_x0000_s1030" style="position:absolute;left:10135;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" path="m520,l199,,,360r316,l520,xe" fillcolor="#a7a9ac" stroked="f">
                <v:path arrowok="t" o:connecttype="custom" o:connectlocs="520,0;199,0;0,360;316,360;520,0" o:connectangles="0,0,0,0,0"/>
              </v:shape>
              <w10:wrap anchorx="page" anchory="page"/>
            </v:group>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3F01E" w14:textId="31773C45" w:rsidR="003D1D10" w:rsidRDefault="003D1D10">
    <w:pPr>
      <w:pStyle w:val="BodyText"/>
      <w:spacing w:line="14" w:lineRule="auto"/>
      <w:rPr>
        <w:sz w:val="20"/>
      </w:rPr>
    </w:pPr>
    <w:r>
      <w:rPr>
        <w:noProof/>
      </w:rPr>
      <mc:AlternateContent>
        <mc:Choice Requires="wpg">
          <w:drawing>
            <wp:anchor distT="0" distB="0" distL="114300" distR="114300" simplePos="0" relativeHeight="251670528" behindDoc="1" locked="0" layoutInCell="1" allowOverlap="1" wp14:anchorId="390F582B" wp14:editId="3C876695">
              <wp:simplePos x="0" y="0"/>
              <wp:positionH relativeFrom="page">
                <wp:posOffset>0</wp:posOffset>
              </wp:positionH>
              <wp:positionV relativeFrom="page">
                <wp:posOffset>0</wp:posOffset>
              </wp:positionV>
              <wp:extent cx="7560310" cy="228600"/>
              <wp:effectExtent l="0" t="0" r="0" b="0"/>
              <wp:wrapNone/>
              <wp:docPr id="13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132" name="Freeform 69"/>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68"/>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67"/>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66"/>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9175AD" id="Group 65" o:spid="_x0000_s1026" style="position:absolute;margin-left:0;margin-top:0;width:595.3pt;height:18pt;z-index:-251645952;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">
              <v:shape id="Freeform 69"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" path="m10570,l,,290,360r10280,-8l10570,xe" fillcolor="#e6e7e8" stroked="f">
                <v:path arrowok="t" o:connecttype="custom" o:connectlocs="10570,0;0,0;290,360;10570,352;10570,0" o:connectangles="0,0,0,0,0"/>
              </v:shape>
              <v:shape id="Freeform 68"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" path="m835,l,,,360r1033,l835,xe" fillcolor="#00a650" stroked="f">
                <v:path arrowok="t" o:connecttype="custom" o:connectlocs="835,0;0,0;0,360;1033,360;835,0" o:connectangles="0,0,0,0,0"/>
              </v:shape>
              <v:shape id="Freeform 67" o:spid="_x0000_s1029" style="position:absolute;left:873;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" path="m321,l,,203,360r316,l321,xe" fillcolor="#ed1c24" stroked="f">
                <v:path arrowok="t" o:connecttype="custom" o:connectlocs="321,0;0,0;203,360;519,360;321,0" o:connectangles="0,0,0,0,0"/>
              </v:shape>
              <v:shape id="Freeform 66" o:spid="_x0000_s1030" style="position:absolute;left:1234;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" path="m321,l,,203,360r316,l321,xe" fillcolor="#a7a9ac" stroked="f">
                <v:path arrowok="t" o:connecttype="custom" o:connectlocs="321,0;0,0;203,360;519,360;321,0" o:connectangles="0,0,0,0,0"/>
              </v:shape>
              <w10:wrap anchorx="page" anchory="pag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9EFEB" w14:textId="77777777" w:rsidR="00DC2300" w:rsidRDefault="00DC2300">
    <w:pPr>
      <w:pStyle w:val="BodyText"/>
      <w:spacing w:line="14" w:lineRule="auto"/>
      <w:rPr>
        <w:sz w:val="20"/>
      </w:rPr>
    </w:pPr>
    <w:r>
      <w:rPr>
        <w:noProof/>
      </w:rPr>
      <mc:AlternateContent>
        <mc:Choice Requires="wpg">
          <w:drawing>
            <wp:anchor distT="0" distB="0" distL="114300" distR="114300" simplePos="0" relativeHeight="251697152" behindDoc="1" locked="0" layoutInCell="1" allowOverlap="1" wp14:anchorId="4FAF3285" wp14:editId="0F31E5CC">
              <wp:simplePos x="0" y="0"/>
              <wp:positionH relativeFrom="page">
                <wp:posOffset>0</wp:posOffset>
              </wp:positionH>
              <wp:positionV relativeFrom="page">
                <wp:posOffset>0</wp:posOffset>
              </wp:positionV>
              <wp:extent cx="7560310" cy="232410"/>
              <wp:effectExtent l="0" t="0" r="0" b="0"/>
              <wp:wrapNone/>
              <wp:docPr id="11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2410"/>
                        <a:chOff x="0" y="0"/>
                        <a:chExt cx="11906" cy="366"/>
                      </a:xfrm>
                    </wpg:grpSpPr>
                    <wps:wsp>
                      <wps:cNvPr id="114" name="Freeform 59"/>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58"/>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8" name="Picture 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74" y="0"/>
                          <a:ext cx="885" cy="3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005F33F" id="Group 56" o:spid="_x0000_s1026" style="position:absolute;margin-left:0;margin-top:0;width:595.3pt;height:18.3pt;z-index:-251619328;mso-position-horizontal-relative:page;mso-position-vertical-relative:page" coordsize="11906,3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">
              <v:shape id="Freeform 59" o:spid="_x0000_s1027"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" path="m10553,l,,,352r10263,8l10553,xe" fillcolor="#e6e7e8" stroked="f">
                <v:path arrowok="t" o:connecttype="custom" o:connectlocs="10553,0;0,0;0,352;10263,360;10553,0" o:connectangles="0,0,0,0,0"/>
              </v:shape>
              <v:shape id="Freeform 58" o:spid="_x0000_s1028" style="position:absolute;left:10856;width:1050;height:360;visibility:visible;mso-wrap-style:square;v-text-anchor:top" coordsize="10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" path="m1050,l199,,,360r1050,l1050,xe" fillcolor="#ed1c24" stroked="f">
                <v:path arrowok="t" o:connecttype="custom" o:connectlocs="1050,0;199,0;0,360;1050,360;105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9" type="#_x0000_t75" style="position:absolute;left:10174;width:885;height: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">
                <v:imagedata r:id="rId2" o:title=""/>
              </v:shape>
              <w10:wrap anchorx="page" anchory="page"/>
            </v:group>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15E1F" w14:textId="77777777" w:rsidR="003D1D10" w:rsidRDefault="003D1D10">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5185D" w14:textId="6E09729F" w:rsidR="003D1D10" w:rsidRDefault="003D1D10">
    <w:pPr>
      <w:pStyle w:val="BodyText"/>
      <w:spacing w:line="14" w:lineRule="auto"/>
      <w:rPr>
        <w:sz w:val="20"/>
      </w:rPr>
    </w:pPr>
    <w:r>
      <w:rPr>
        <w:noProof/>
      </w:rPr>
      <mc:AlternateContent>
        <mc:Choice Requires="wpg">
          <w:drawing>
            <wp:anchor distT="0" distB="0" distL="114300" distR="114300" simplePos="0" relativeHeight="251677696" behindDoc="1" locked="0" layoutInCell="1" allowOverlap="1" wp14:anchorId="0D22CECF" wp14:editId="05B78F84">
              <wp:simplePos x="0" y="0"/>
              <wp:positionH relativeFrom="page">
                <wp:posOffset>0</wp:posOffset>
              </wp:positionH>
              <wp:positionV relativeFrom="page">
                <wp:posOffset>0</wp:posOffset>
              </wp:positionV>
              <wp:extent cx="7560310" cy="228600"/>
              <wp:effectExtent l="0" t="0" r="0" b="0"/>
              <wp:wrapNone/>
              <wp:docPr id="9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94" name="Freeform 45"/>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44"/>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43"/>
                      <wps:cNvSpPr>
                        <a:spLocks/>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42"/>
                      <wps:cNvSpPr>
                        <a:spLocks/>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9F4DCA" id="Group 41" o:spid="_x0000_s1026" style="position:absolute;margin-left:0;margin-top:0;width:595.3pt;height:18pt;z-index:-251638784;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">
              <v:shape id="Freeform 45" o:spid="_x0000_s1027"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" path="m10553,l,,,352r10263,8l10553,xe" fillcolor="#e6e7e8" stroked="f">
                <v:path arrowok="t" o:connecttype="custom" o:connectlocs="10553,0;0,0;0,352;10263,360;10553,0" o:connectangles="0,0,0,0,0"/>
              </v:shape>
              <v:shape id="Freeform 44" o:spid="_x0000_s1028" style="position:absolute;left:10856;width:1050;height:360;visibility:visible;mso-wrap-style:square;v-text-anchor:top" coordsize="10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" path="m1050,l199,,,360r1050,l1050,xe" fillcolor="#ed1c24" stroked="f">
                <v:path arrowok="t" o:connecttype="custom" o:connectlocs="1050,0;199,0;0,360;1050,360;1050,0" o:connectangles="0,0,0,0,0"/>
              </v:shape>
              <v:shape id="Freeform 43" o:spid="_x0000_s1029" style="position:absolute;left:10496;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" path="m520,l199,,,360r316,l520,xe" fillcolor="#00a650" stroked="f">
                <v:path arrowok="t" o:connecttype="custom" o:connectlocs="520,0;199,0;0,360;316,360;520,0" o:connectangles="0,0,0,0,0"/>
              </v:shape>
              <v:shape id="Freeform 42" o:spid="_x0000_s1030" style="position:absolute;left:10135;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" path="m520,l199,,,360r316,l520,xe" fillcolor="#a7a9ac" stroked="f">
                <v:path arrowok="t" o:connecttype="custom" o:connectlocs="520,0;199,0;0,360;316,360;520,0" o:connectangles="0,0,0,0,0"/>
              </v:shape>
              <w10:wrap anchorx="page" anchory="page"/>
            </v:group>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20E5B" w14:textId="7740D4EF" w:rsidR="003D1D10" w:rsidRDefault="003D1D10">
    <w:pPr>
      <w:pStyle w:val="BodyText"/>
      <w:spacing w:line="14" w:lineRule="auto"/>
      <w:rPr>
        <w:sz w:val="20"/>
      </w:rPr>
    </w:pPr>
    <w:r>
      <w:rPr>
        <w:noProof/>
      </w:rPr>
      <mc:AlternateContent>
        <mc:Choice Requires="wpg">
          <w:drawing>
            <wp:anchor distT="0" distB="0" distL="114300" distR="114300" simplePos="0" relativeHeight="251676672" behindDoc="1" locked="0" layoutInCell="1" allowOverlap="1" wp14:anchorId="0B64A36F" wp14:editId="39AB2F42">
              <wp:simplePos x="0" y="0"/>
              <wp:positionH relativeFrom="page">
                <wp:posOffset>0</wp:posOffset>
              </wp:positionH>
              <wp:positionV relativeFrom="page">
                <wp:posOffset>0</wp:posOffset>
              </wp:positionV>
              <wp:extent cx="7560310" cy="228600"/>
              <wp:effectExtent l="0" t="0" r="0" b="0"/>
              <wp:wrapNone/>
              <wp:docPr id="8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84" name="Freeform 50"/>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49"/>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48"/>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47"/>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240499" id="Group 46" o:spid="_x0000_s1026" style="position:absolute;margin-left:0;margin-top:0;width:595.3pt;height:18pt;z-index:-251639808;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">
              <v:shape id="Freeform 50"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" path="m10570,l,,290,360r10280,-8l10570,xe" fillcolor="#e6e7e8" stroked="f">
                <v:path arrowok="t" o:connecttype="custom" o:connectlocs="10570,0;0,0;290,360;10570,352;10570,0" o:connectangles="0,0,0,0,0"/>
              </v:shape>
              <v:shape id="Freeform 49"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" path="m835,l,,,360r1033,l835,xe" fillcolor="#00a650" stroked="f">
                <v:path arrowok="t" o:connecttype="custom" o:connectlocs="835,0;0,0;0,360;1033,360;835,0" o:connectangles="0,0,0,0,0"/>
              </v:shape>
              <v:shape id="Freeform 48" o:spid="_x0000_s1029" style="position:absolute;left:873;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" path="m321,l,,203,360r316,l321,xe" fillcolor="#ed1c24" stroked="f">
                <v:path arrowok="t" o:connecttype="custom" o:connectlocs="321,0;0,0;203,360;519,360;321,0" o:connectangles="0,0,0,0,0"/>
              </v:shape>
              <v:shape id="Freeform 47" o:spid="_x0000_s1030" style="position:absolute;left:1234;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" path="m321,l,,203,360r316,l321,xe" fillcolor="#a7a9ac" stroked="f">
                <v:path arrowok="t" o:connecttype="custom" o:connectlocs="321,0;0,0;203,360;519,360;321,0" o:connectangles="0,0,0,0,0"/>
              </v:shape>
              <w10:wrap anchorx="page" anchory="page"/>
            </v:group>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0587E" w14:textId="77777777" w:rsidR="003D1D10" w:rsidRDefault="003D1D10">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3D17B" w14:textId="40D68822" w:rsidR="003D1D10" w:rsidRDefault="003D1D10">
    <w:pPr>
      <w:pStyle w:val="BodyText"/>
      <w:spacing w:line="14" w:lineRule="auto"/>
      <w:rPr>
        <w:sz w:val="20"/>
      </w:rPr>
    </w:pPr>
    <w:r>
      <w:rPr>
        <w:noProof/>
      </w:rPr>
      <mc:AlternateContent>
        <mc:Choice Requires="wpg">
          <w:drawing>
            <wp:anchor distT="0" distB="0" distL="114300" distR="114300" simplePos="0" relativeHeight="251621376" behindDoc="1" locked="0" layoutInCell="1" allowOverlap="1" wp14:anchorId="58AF81F9" wp14:editId="288CB4C5">
              <wp:simplePos x="0" y="0"/>
              <wp:positionH relativeFrom="page">
                <wp:posOffset>0</wp:posOffset>
              </wp:positionH>
              <wp:positionV relativeFrom="page">
                <wp:posOffset>0</wp:posOffset>
              </wp:positionV>
              <wp:extent cx="7560310" cy="228600"/>
              <wp:effectExtent l="0" t="0" r="0" b="0"/>
              <wp:wrapNone/>
              <wp:docPr id="346"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348" name="Freeform 182"/>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181"/>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180"/>
                      <wps:cNvSpPr>
                        <a:spLocks/>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179"/>
                      <wps:cNvSpPr>
                        <a:spLocks/>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2593D" id="Group 178" o:spid="_x0000_s1026" style="position:absolute;margin-left:0;margin-top:0;width:595.3pt;height:18pt;z-index:-251695104;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">
              <v:shape id="Freeform 182" o:spid="_x0000_s1027"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" path="m10553,l,,,352r10263,8l10553,xe" fillcolor="#e6e7e8" stroked="f">
                <v:path arrowok="t" o:connecttype="custom" o:connectlocs="10553,0;0,0;0,352;10263,360;10553,0" o:connectangles="0,0,0,0,0"/>
              </v:shape>
              <v:shape id="Freeform 181" o:spid="_x0000_s1028" style="position:absolute;left:10856;width:1050;height:360;visibility:visible;mso-wrap-style:square;v-text-anchor:top" coordsize="10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" path="m1050,l199,,,360r1050,l1050,xe" fillcolor="#ed1c24" stroked="f">
                <v:path arrowok="t" o:connecttype="custom" o:connectlocs="1050,0;199,0;0,360;1050,360;1050,0" o:connectangles="0,0,0,0,0"/>
              </v:shape>
              <v:shape id="Freeform 180" o:spid="_x0000_s1029" style="position:absolute;left:10496;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" path="m520,l199,,,360r316,l520,xe" fillcolor="#00a650" stroked="f">
                <v:path arrowok="t" o:connecttype="custom" o:connectlocs="520,0;199,0;0,360;316,360;520,0" o:connectangles="0,0,0,0,0"/>
              </v:shape>
              <v:shape id="Freeform 179" o:spid="_x0000_s1030" style="position:absolute;left:10135;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" path="m520,l199,,,360r316,l520,xe" fillcolor="#a7a9ac" stroked="f">
                <v:path arrowok="t" o:connecttype="custom" o:connectlocs="520,0;199,0;0,360;316,360;520,0" o:connectangles="0,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9A148" w14:textId="77777777" w:rsidR="003D1D10" w:rsidRDefault="003D1D10">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FDCAD" w14:textId="0B65AE34" w:rsidR="003D1D10" w:rsidRDefault="003D1D10">
    <w:pPr>
      <w:pStyle w:val="BodyText"/>
      <w:spacing w:line="14" w:lineRule="auto"/>
      <w:rPr>
        <w:sz w:val="20"/>
      </w:rPr>
    </w:pPr>
    <w:r>
      <w:rPr>
        <w:noProof/>
      </w:rPr>
      <mc:AlternateContent>
        <mc:Choice Requires="wpg">
          <w:drawing>
            <wp:anchor distT="0" distB="0" distL="114300" distR="114300" simplePos="0" relativeHeight="251639808" behindDoc="1" locked="0" layoutInCell="1" allowOverlap="1" wp14:anchorId="4180FA11" wp14:editId="71B17BA1">
              <wp:simplePos x="0" y="0"/>
              <wp:positionH relativeFrom="page">
                <wp:posOffset>0</wp:posOffset>
              </wp:positionH>
              <wp:positionV relativeFrom="page">
                <wp:posOffset>0</wp:posOffset>
              </wp:positionV>
              <wp:extent cx="7560310" cy="228600"/>
              <wp:effectExtent l="0" t="0" r="0" b="0"/>
              <wp:wrapNone/>
              <wp:docPr id="282"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284" name="Freeform 140"/>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139"/>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138"/>
                      <wps:cNvSpPr>
                        <a:spLocks/>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137"/>
                      <wps:cNvSpPr>
                        <a:spLocks/>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E609FA" id="Group 136" o:spid="_x0000_s1026" style="position:absolute;margin-left:0;margin-top:0;width:595.3pt;height:18pt;z-index:-251676672;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">
              <v:shape id="Freeform 140" o:spid="_x0000_s1027"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" path="m10553,l,,,352r10263,8l10553,xe" fillcolor="#e6e7e8" stroked="f">
                <v:path arrowok="t" o:connecttype="custom" o:connectlocs="10553,0;0,0;0,352;10263,360;10553,0" o:connectangles="0,0,0,0,0"/>
              </v:shape>
              <v:shape id="Freeform 139" o:spid="_x0000_s1028" style="position:absolute;left:10856;width:1050;height:360;visibility:visible;mso-wrap-style:square;v-text-anchor:top" coordsize="10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" path="m1050,l199,,,360r1050,l1050,xe" fillcolor="#ed1c24" stroked="f">
                <v:path arrowok="t" o:connecttype="custom" o:connectlocs="1050,0;199,0;0,360;1050,360;1050,0" o:connectangles="0,0,0,0,0"/>
              </v:shape>
              <v:shape id="Freeform 138" o:spid="_x0000_s1029" style="position:absolute;left:10496;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" path="m520,l199,,,360r316,l520,xe" fillcolor="#00a650" stroked="f">
                <v:path arrowok="t" o:connecttype="custom" o:connectlocs="520,0;199,0;0,360;316,360;520,0" o:connectangles="0,0,0,0,0"/>
              </v:shape>
              <v:shape id="Freeform 137" o:spid="_x0000_s1030" style="position:absolute;left:10135;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" path="m520,l199,,,360r316,l520,xe" fillcolor="#a7a9ac" stroked="f">
                <v:path arrowok="t" o:connecttype="custom" o:connectlocs="520,0;199,0;0,360;316,360;520,0" o:connectangles="0,0,0,0,0"/>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1DE1" w14:textId="68D2BA4B" w:rsidR="003D1D10" w:rsidRDefault="003D1D10">
    <w:pPr>
      <w:pStyle w:val="BodyText"/>
      <w:spacing w:line="14" w:lineRule="auto"/>
      <w:rPr>
        <w:sz w:val="20"/>
      </w:rPr>
    </w:pPr>
    <w:r>
      <w:rPr>
        <w:noProof/>
      </w:rPr>
      <mc:AlternateContent>
        <mc:Choice Requires="wpg">
          <w:drawing>
            <wp:anchor distT="0" distB="0" distL="114300" distR="114300" simplePos="0" relativeHeight="251636736" behindDoc="1" locked="0" layoutInCell="1" allowOverlap="1" wp14:anchorId="0C0628E2" wp14:editId="5E4AABE6">
              <wp:simplePos x="0" y="0"/>
              <wp:positionH relativeFrom="page">
                <wp:posOffset>0</wp:posOffset>
              </wp:positionH>
              <wp:positionV relativeFrom="page">
                <wp:posOffset>0</wp:posOffset>
              </wp:positionV>
              <wp:extent cx="7560310" cy="228600"/>
              <wp:effectExtent l="0" t="0" r="0" b="0"/>
              <wp:wrapNone/>
              <wp:docPr id="272"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274" name="Freeform 145"/>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144"/>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Freeform 143"/>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142"/>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6CFAAA" id="Group 141" o:spid="_x0000_s1026" style="position:absolute;margin-left:0;margin-top:0;width:595.3pt;height:18pt;z-index:-251679744;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">
              <v:shape id="Freeform 145"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" path="m10570,l,,290,360r10280,-8l10570,xe" fillcolor="#e6e7e8" stroked="f">
                <v:path arrowok="t" o:connecttype="custom" o:connectlocs="10570,0;0,0;290,360;10570,352;10570,0" o:connectangles="0,0,0,0,0"/>
              </v:shape>
              <v:shape id="Freeform 144"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" path="m835,l,,,360r1033,l835,xe" fillcolor="#00a650" stroked="f">
                <v:path arrowok="t" o:connecttype="custom" o:connectlocs="835,0;0,0;0,360;1033,360;835,0" o:connectangles="0,0,0,0,0"/>
              </v:shape>
              <v:shape id="Freeform 143" o:spid="_x0000_s1029" style="position:absolute;left:873;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" path="m321,l,,203,360r316,l321,xe" fillcolor="#ed1c24" stroked="f">
                <v:path arrowok="t" o:connecttype="custom" o:connectlocs="321,0;0,0;203,360;519,360;321,0" o:connectangles="0,0,0,0,0"/>
              </v:shape>
              <v:shape id="Freeform 142" o:spid="_x0000_s1030" style="position:absolute;left:1234;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" path="m321,l,,203,360r316,l321,xe" fillcolor="#a7a9ac" stroked="f">
                <v:path arrowok="t" o:connecttype="custom" o:connectlocs="321,0;0,0;203,360;519,360;321,0" o:connectangles="0,0,0,0,0"/>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A756D" w14:textId="77777777" w:rsidR="003D1D10" w:rsidRDefault="003D1D10">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5F6A2" w14:textId="77777777" w:rsidR="003D1D10" w:rsidRDefault="003D1D10">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C7B83" w14:textId="19884403" w:rsidR="003D1D10" w:rsidRDefault="003D1D10">
    <w:pPr>
      <w:pStyle w:val="BodyText"/>
      <w:spacing w:line="14" w:lineRule="auto"/>
      <w:rPr>
        <w:sz w:val="20"/>
      </w:rPr>
    </w:pPr>
    <w:r>
      <w:rPr>
        <w:noProof/>
      </w:rPr>
      <mc:AlternateContent>
        <mc:Choice Requires="wpg">
          <w:drawing>
            <wp:anchor distT="0" distB="0" distL="114300" distR="114300" simplePos="0" relativeHeight="251654144" behindDoc="1" locked="0" layoutInCell="1" allowOverlap="1" wp14:anchorId="0647F59C" wp14:editId="62BC628C">
              <wp:simplePos x="0" y="0"/>
              <wp:positionH relativeFrom="page">
                <wp:posOffset>0</wp:posOffset>
              </wp:positionH>
              <wp:positionV relativeFrom="page">
                <wp:posOffset>0</wp:posOffset>
              </wp:positionV>
              <wp:extent cx="7560310" cy="228600"/>
              <wp:effectExtent l="0" t="0" r="0" b="0"/>
              <wp:wrapNone/>
              <wp:docPr id="244"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246" name="Freeform 126"/>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125"/>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124"/>
                      <wps:cNvSpPr>
                        <a:spLocks/>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123"/>
                      <wps:cNvSpPr>
                        <a:spLocks/>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1AE00" id="Group 122" o:spid="_x0000_s1026" style="position:absolute;margin-left:0;margin-top:0;width:595.3pt;height:18pt;z-index:-251662336;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">
              <v:shape id="Freeform 126" o:spid="_x0000_s1027"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" path="m10553,l,,,352r10263,8l10553,xe" fillcolor="#e6e7e8" stroked="f">
                <v:path arrowok="t" o:connecttype="custom" o:connectlocs="10553,0;0,0;0,352;10263,360;10553,0" o:connectangles="0,0,0,0,0"/>
              </v:shape>
              <v:shape id="Freeform 125" o:spid="_x0000_s1028" style="position:absolute;left:10856;width:1050;height:360;visibility:visible;mso-wrap-style:square;v-text-anchor:top" coordsize="10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" path="m1050,l199,,,360r1050,l1050,xe" fillcolor="#ed1c24" stroked="f">
                <v:path arrowok="t" o:connecttype="custom" o:connectlocs="1050,0;199,0;0,360;1050,360;1050,0" o:connectangles="0,0,0,0,0"/>
              </v:shape>
              <v:shape id="Freeform 124" o:spid="_x0000_s1029" style="position:absolute;left:10496;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" path="m520,l199,,,360r316,l520,xe" fillcolor="#00a650" stroked="f">
                <v:path arrowok="t" o:connecttype="custom" o:connectlocs="520,0;199,0;0,360;316,360;520,0" o:connectangles="0,0,0,0,0"/>
              </v:shape>
              <v:shape id="Freeform 123" o:spid="_x0000_s1030" style="position:absolute;left:10135;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" path="m520,l199,,,360r316,l520,xe" fillcolor="#a7a9ac" stroked="f">
                <v:path arrowok="t" o:connecttype="custom" o:connectlocs="520,0;199,0;0,360;316,360;520,0" o:connectangles="0,0,0,0,0"/>
              </v:shape>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8BA0E" w14:textId="405B133E" w:rsidR="003D1D10" w:rsidRDefault="003D1D10">
    <w:pPr>
      <w:pStyle w:val="BodyText"/>
      <w:spacing w:line="14" w:lineRule="auto"/>
      <w:rPr>
        <w:sz w:val="20"/>
      </w:rPr>
    </w:pPr>
    <w:r>
      <w:rPr>
        <w:noProof/>
      </w:rPr>
      <mc:AlternateContent>
        <mc:Choice Requires="wpg">
          <w:drawing>
            <wp:anchor distT="0" distB="0" distL="114300" distR="114300" simplePos="0" relativeHeight="251655168" behindDoc="1" locked="0" layoutInCell="1" allowOverlap="1" wp14:anchorId="11A62170" wp14:editId="701D8938">
              <wp:simplePos x="0" y="0"/>
              <wp:positionH relativeFrom="page">
                <wp:posOffset>0</wp:posOffset>
              </wp:positionH>
              <wp:positionV relativeFrom="page">
                <wp:posOffset>0</wp:posOffset>
              </wp:positionV>
              <wp:extent cx="7560310" cy="228600"/>
              <wp:effectExtent l="0" t="0" r="0" b="0"/>
              <wp:wrapNone/>
              <wp:docPr id="234"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236" name="Freeform 121"/>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120"/>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119"/>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118"/>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5FBF8" id="Group 117" o:spid="_x0000_s1026" style="position:absolute;margin-left:0;margin-top:0;width:595.3pt;height:18pt;z-index:-251661312;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">
              <v:shape id="Freeform 121"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" path="m10570,l,,290,360r10280,-8l10570,xe" fillcolor="#e6e7e8" stroked="f">
                <v:path arrowok="t" o:connecttype="custom" o:connectlocs="10570,0;0,0;290,360;10570,352;10570,0" o:connectangles="0,0,0,0,0"/>
              </v:shape>
              <v:shape id="Freeform 120"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" path="m835,l,,,360r1033,l835,xe" fillcolor="#00a650" stroked="f">
                <v:path arrowok="t" o:connecttype="custom" o:connectlocs="835,0;0,0;0,360;1033,360;835,0" o:connectangles="0,0,0,0,0"/>
              </v:shape>
              <v:shape id="Freeform 119" o:spid="_x0000_s1029" style="position:absolute;left:873;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" path="m321,l,,203,360r316,l321,xe" fillcolor="#ed1c24" stroked="f">
                <v:path arrowok="t" o:connecttype="custom" o:connectlocs="321,0;0,0;203,360;519,360;321,0" o:connectangles="0,0,0,0,0"/>
              </v:shape>
              <v:shape id="Freeform 118" o:spid="_x0000_s1030" style="position:absolute;left:1234;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" path="m321,l,,203,360r316,l321,xe" fillcolor="#a7a9ac" stroked="f">
                <v:path arrowok="t" o:connecttype="custom" o:connectlocs="321,0;0,0;203,360;519,360;321,0"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1338"/>
    <w:multiLevelType w:val="hybridMultilevel"/>
    <w:tmpl w:val="11E61070"/>
    <w:lvl w:ilvl="0" w:tplc="EEE0C006">
      <w:start w:val="6"/>
      <w:numFmt w:val="decimal"/>
      <w:lvlText w:val="%1."/>
      <w:lvlJc w:val="left"/>
      <w:pPr>
        <w:ind w:left="1423" w:hanging="576"/>
      </w:pPr>
      <w:rPr>
        <w:rFonts w:ascii="Times New Roman" w:eastAsia="Times New Roman" w:hAnsi="Times New Roman" w:cs="Times New Roman" w:hint="default"/>
        <w:color w:val="231F20"/>
        <w:spacing w:val="-16"/>
        <w:w w:val="100"/>
        <w:sz w:val="22"/>
        <w:szCs w:val="22"/>
      </w:rPr>
    </w:lvl>
    <w:lvl w:ilvl="1" w:tplc="253A7718">
      <w:numFmt w:val="bullet"/>
      <w:lvlText w:val="•"/>
      <w:lvlJc w:val="left"/>
      <w:pPr>
        <w:ind w:left="2468" w:hanging="576"/>
      </w:pPr>
      <w:rPr>
        <w:rFonts w:hint="default"/>
      </w:rPr>
    </w:lvl>
    <w:lvl w:ilvl="2" w:tplc="471C75FC">
      <w:numFmt w:val="bullet"/>
      <w:lvlText w:val="•"/>
      <w:lvlJc w:val="left"/>
      <w:pPr>
        <w:ind w:left="3517" w:hanging="576"/>
      </w:pPr>
      <w:rPr>
        <w:rFonts w:hint="default"/>
      </w:rPr>
    </w:lvl>
    <w:lvl w:ilvl="3" w:tplc="C1E6463E">
      <w:numFmt w:val="bullet"/>
      <w:lvlText w:val="•"/>
      <w:lvlJc w:val="left"/>
      <w:pPr>
        <w:ind w:left="4565" w:hanging="576"/>
      </w:pPr>
      <w:rPr>
        <w:rFonts w:hint="default"/>
      </w:rPr>
    </w:lvl>
    <w:lvl w:ilvl="4" w:tplc="28940BA6">
      <w:numFmt w:val="bullet"/>
      <w:lvlText w:val="•"/>
      <w:lvlJc w:val="left"/>
      <w:pPr>
        <w:ind w:left="5614" w:hanging="576"/>
      </w:pPr>
      <w:rPr>
        <w:rFonts w:hint="default"/>
      </w:rPr>
    </w:lvl>
    <w:lvl w:ilvl="5" w:tplc="25E04D10">
      <w:numFmt w:val="bullet"/>
      <w:lvlText w:val="•"/>
      <w:lvlJc w:val="left"/>
      <w:pPr>
        <w:ind w:left="6662" w:hanging="576"/>
      </w:pPr>
      <w:rPr>
        <w:rFonts w:hint="default"/>
      </w:rPr>
    </w:lvl>
    <w:lvl w:ilvl="6" w:tplc="F4ECB112">
      <w:numFmt w:val="bullet"/>
      <w:lvlText w:val="•"/>
      <w:lvlJc w:val="left"/>
      <w:pPr>
        <w:ind w:left="7711" w:hanging="576"/>
      </w:pPr>
      <w:rPr>
        <w:rFonts w:hint="default"/>
      </w:rPr>
    </w:lvl>
    <w:lvl w:ilvl="7" w:tplc="9F701724">
      <w:numFmt w:val="bullet"/>
      <w:lvlText w:val="•"/>
      <w:lvlJc w:val="left"/>
      <w:pPr>
        <w:ind w:left="8759" w:hanging="576"/>
      </w:pPr>
      <w:rPr>
        <w:rFonts w:hint="default"/>
      </w:rPr>
    </w:lvl>
    <w:lvl w:ilvl="8" w:tplc="0A744FF2">
      <w:numFmt w:val="bullet"/>
      <w:lvlText w:val="•"/>
      <w:lvlJc w:val="left"/>
      <w:pPr>
        <w:ind w:left="9808" w:hanging="576"/>
      </w:pPr>
      <w:rPr>
        <w:rFonts w:hint="default"/>
      </w:rPr>
    </w:lvl>
  </w:abstractNum>
  <w:abstractNum w:abstractNumId="1" w15:restartNumberingAfterBreak="0">
    <w:nsid w:val="04684BD8"/>
    <w:multiLevelType w:val="multilevel"/>
    <w:tmpl w:val="AC1E6BF6"/>
    <w:lvl w:ilvl="0">
      <w:start w:val="51"/>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 w15:restartNumberingAfterBreak="0">
    <w:nsid w:val="050F2D57"/>
    <w:multiLevelType w:val="hybridMultilevel"/>
    <w:tmpl w:val="573E5CE8"/>
    <w:lvl w:ilvl="0" w:tplc="C4EC19DE">
      <w:start w:val="1"/>
      <w:numFmt w:val="lowerLetter"/>
      <w:lvlText w:val="%1)"/>
      <w:lvlJc w:val="left"/>
      <w:pPr>
        <w:ind w:left="1974" w:hanging="548"/>
      </w:pPr>
      <w:rPr>
        <w:rFonts w:ascii="Times New Roman" w:eastAsia="Times New Roman" w:hAnsi="Times New Roman" w:cs="Times New Roman" w:hint="default"/>
        <w:color w:val="231F20"/>
        <w:w w:val="100"/>
        <w:sz w:val="22"/>
        <w:szCs w:val="22"/>
      </w:rPr>
    </w:lvl>
    <w:lvl w:ilvl="1" w:tplc="9932A548">
      <w:numFmt w:val="bullet"/>
      <w:lvlText w:val="•"/>
      <w:lvlJc w:val="left"/>
      <w:pPr>
        <w:ind w:left="2972" w:hanging="548"/>
      </w:pPr>
      <w:rPr>
        <w:rFonts w:hint="default"/>
      </w:rPr>
    </w:lvl>
    <w:lvl w:ilvl="2" w:tplc="4C82B014">
      <w:numFmt w:val="bullet"/>
      <w:lvlText w:val="•"/>
      <w:lvlJc w:val="left"/>
      <w:pPr>
        <w:ind w:left="3965" w:hanging="548"/>
      </w:pPr>
      <w:rPr>
        <w:rFonts w:hint="default"/>
      </w:rPr>
    </w:lvl>
    <w:lvl w:ilvl="3" w:tplc="69BA73C4">
      <w:numFmt w:val="bullet"/>
      <w:lvlText w:val="•"/>
      <w:lvlJc w:val="left"/>
      <w:pPr>
        <w:ind w:left="4957" w:hanging="548"/>
      </w:pPr>
      <w:rPr>
        <w:rFonts w:hint="default"/>
      </w:rPr>
    </w:lvl>
    <w:lvl w:ilvl="4" w:tplc="956A737A">
      <w:numFmt w:val="bullet"/>
      <w:lvlText w:val="•"/>
      <w:lvlJc w:val="left"/>
      <w:pPr>
        <w:ind w:left="5950" w:hanging="548"/>
      </w:pPr>
      <w:rPr>
        <w:rFonts w:hint="default"/>
      </w:rPr>
    </w:lvl>
    <w:lvl w:ilvl="5" w:tplc="8B40B382">
      <w:numFmt w:val="bullet"/>
      <w:lvlText w:val="•"/>
      <w:lvlJc w:val="left"/>
      <w:pPr>
        <w:ind w:left="6942" w:hanging="548"/>
      </w:pPr>
      <w:rPr>
        <w:rFonts w:hint="default"/>
      </w:rPr>
    </w:lvl>
    <w:lvl w:ilvl="6" w:tplc="EFA428CA">
      <w:numFmt w:val="bullet"/>
      <w:lvlText w:val="•"/>
      <w:lvlJc w:val="left"/>
      <w:pPr>
        <w:ind w:left="7935" w:hanging="548"/>
      </w:pPr>
      <w:rPr>
        <w:rFonts w:hint="default"/>
      </w:rPr>
    </w:lvl>
    <w:lvl w:ilvl="7" w:tplc="2CD8D81E">
      <w:numFmt w:val="bullet"/>
      <w:lvlText w:val="•"/>
      <w:lvlJc w:val="left"/>
      <w:pPr>
        <w:ind w:left="8927" w:hanging="548"/>
      </w:pPr>
      <w:rPr>
        <w:rFonts w:hint="default"/>
      </w:rPr>
    </w:lvl>
    <w:lvl w:ilvl="8" w:tplc="93581B5A">
      <w:numFmt w:val="bullet"/>
      <w:lvlText w:val="•"/>
      <w:lvlJc w:val="left"/>
      <w:pPr>
        <w:ind w:left="9920" w:hanging="548"/>
      </w:pPr>
      <w:rPr>
        <w:rFonts w:hint="default"/>
      </w:rPr>
    </w:lvl>
  </w:abstractNum>
  <w:abstractNum w:abstractNumId="3" w15:restartNumberingAfterBreak="0">
    <w:nsid w:val="05204D9B"/>
    <w:multiLevelType w:val="multilevel"/>
    <w:tmpl w:val="1FB833BE"/>
    <w:lvl w:ilvl="0">
      <w:start w:val="34"/>
      <w:numFmt w:val="decimal"/>
      <w:lvlText w:val="%1"/>
      <w:lvlJc w:val="left"/>
      <w:pPr>
        <w:ind w:left="420" w:hanging="420"/>
      </w:pPr>
      <w:rPr>
        <w:rFonts w:hint="default"/>
        <w:b/>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8640" w:hanging="1440"/>
      </w:pPr>
      <w:rPr>
        <w:rFonts w:hint="default"/>
        <w:b/>
      </w:rPr>
    </w:lvl>
  </w:abstractNum>
  <w:abstractNum w:abstractNumId="4" w15:restartNumberingAfterBreak="0">
    <w:nsid w:val="05763D31"/>
    <w:multiLevelType w:val="hybridMultilevel"/>
    <w:tmpl w:val="6B9A5432"/>
    <w:lvl w:ilvl="0" w:tplc="5D1C7364">
      <w:start w:val="1"/>
      <w:numFmt w:val="decimal"/>
      <w:lvlText w:val="%1."/>
      <w:lvlJc w:val="left"/>
      <w:pPr>
        <w:ind w:left="691" w:hanging="564"/>
      </w:pPr>
      <w:rPr>
        <w:rFonts w:ascii="Times New Roman" w:eastAsia="Times New Roman" w:hAnsi="Times New Roman" w:cs="Times New Roman" w:hint="default"/>
        <w:color w:val="231F20"/>
        <w:spacing w:val="-18"/>
        <w:w w:val="100"/>
        <w:sz w:val="22"/>
        <w:szCs w:val="22"/>
      </w:rPr>
    </w:lvl>
    <w:lvl w:ilvl="1" w:tplc="2FA2CCF2">
      <w:start w:val="1"/>
      <w:numFmt w:val="lowerLetter"/>
      <w:lvlText w:val="%2)"/>
      <w:lvlJc w:val="left"/>
      <w:pPr>
        <w:ind w:left="1237" w:hanging="540"/>
      </w:pPr>
      <w:rPr>
        <w:rFonts w:ascii="Times New Roman" w:eastAsia="Times New Roman" w:hAnsi="Times New Roman" w:cs="Times New Roman" w:hint="default"/>
        <w:color w:val="231F20"/>
        <w:w w:val="100"/>
        <w:sz w:val="22"/>
        <w:szCs w:val="22"/>
      </w:rPr>
    </w:lvl>
    <w:lvl w:ilvl="2" w:tplc="0234E7C2">
      <w:numFmt w:val="bullet"/>
      <w:lvlText w:val="•"/>
      <w:lvlJc w:val="left"/>
      <w:pPr>
        <w:ind w:left="2345" w:hanging="540"/>
      </w:pPr>
      <w:rPr>
        <w:rFonts w:hint="default"/>
      </w:rPr>
    </w:lvl>
    <w:lvl w:ilvl="3" w:tplc="C526E326">
      <w:numFmt w:val="bullet"/>
      <w:lvlText w:val="•"/>
      <w:lvlJc w:val="left"/>
      <w:pPr>
        <w:ind w:left="3450" w:hanging="540"/>
      </w:pPr>
      <w:rPr>
        <w:rFonts w:hint="default"/>
      </w:rPr>
    </w:lvl>
    <w:lvl w:ilvl="4" w:tplc="CC02DFE4">
      <w:numFmt w:val="bullet"/>
      <w:lvlText w:val="•"/>
      <w:lvlJc w:val="left"/>
      <w:pPr>
        <w:ind w:left="4555" w:hanging="540"/>
      </w:pPr>
      <w:rPr>
        <w:rFonts w:hint="default"/>
      </w:rPr>
    </w:lvl>
    <w:lvl w:ilvl="5" w:tplc="EA30DCE2">
      <w:numFmt w:val="bullet"/>
      <w:lvlText w:val="•"/>
      <w:lvlJc w:val="left"/>
      <w:pPr>
        <w:ind w:left="5660" w:hanging="540"/>
      </w:pPr>
      <w:rPr>
        <w:rFonts w:hint="default"/>
      </w:rPr>
    </w:lvl>
    <w:lvl w:ilvl="6" w:tplc="6CB024BA">
      <w:numFmt w:val="bullet"/>
      <w:lvlText w:val="•"/>
      <w:lvlJc w:val="left"/>
      <w:pPr>
        <w:ind w:left="6765" w:hanging="540"/>
      </w:pPr>
      <w:rPr>
        <w:rFonts w:hint="default"/>
      </w:rPr>
    </w:lvl>
    <w:lvl w:ilvl="7" w:tplc="565217F4">
      <w:numFmt w:val="bullet"/>
      <w:lvlText w:val="•"/>
      <w:lvlJc w:val="left"/>
      <w:pPr>
        <w:ind w:left="7870" w:hanging="540"/>
      </w:pPr>
      <w:rPr>
        <w:rFonts w:hint="default"/>
      </w:rPr>
    </w:lvl>
    <w:lvl w:ilvl="8" w:tplc="5380AF9E">
      <w:numFmt w:val="bullet"/>
      <w:lvlText w:val="•"/>
      <w:lvlJc w:val="left"/>
      <w:pPr>
        <w:ind w:left="8975" w:hanging="540"/>
      </w:pPr>
      <w:rPr>
        <w:rFonts w:hint="default"/>
      </w:rPr>
    </w:lvl>
  </w:abstractNum>
  <w:abstractNum w:abstractNumId="5" w15:restartNumberingAfterBreak="0">
    <w:nsid w:val="06785814"/>
    <w:multiLevelType w:val="multilevel"/>
    <w:tmpl w:val="82625D3E"/>
    <w:lvl w:ilvl="0">
      <w:start w:val="24"/>
      <w:numFmt w:val="decimal"/>
      <w:lvlText w:val="%1"/>
      <w:lvlJc w:val="left"/>
      <w:pPr>
        <w:ind w:left="560" w:hanging="560"/>
      </w:pPr>
      <w:rPr>
        <w:rFonts w:hint="default"/>
        <w:color w:val="231F20"/>
      </w:rPr>
    </w:lvl>
    <w:lvl w:ilvl="1">
      <w:start w:val="1"/>
      <w:numFmt w:val="decimal"/>
      <w:lvlText w:val="%1.%2"/>
      <w:lvlJc w:val="left"/>
      <w:pPr>
        <w:ind w:left="1010" w:hanging="560"/>
      </w:pPr>
      <w:rPr>
        <w:rFonts w:hint="default"/>
        <w:color w:val="231F20"/>
      </w:rPr>
    </w:lvl>
    <w:lvl w:ilvl="2">
      <w:start w:val="1"/>
      <w:numFmt w:val="decimal"/>
      <w:lvlText w:val="%1.%2.%3"/>
      <w:lvlJc w:val="left"/>
      <w:pPr>
        <w:ind w:left="1620" w:hanging="720"/>
      </w:pPr>
      <w:rPr>
        <w:rFonts w:hint="default"/>
        <w:color w:val="231F20"/>
      </w:rPr>
    </w:lvl>
    <w:lvl w:ilvl="3">
      <w:start w:val="1"/>
      <w:numFmt w:val="decimal"/>
      <w:lvlText w:val="%1.%2.%3.%4"/>
      <w:lvlJc w:val="left"/>
      <w:pPr>
        <w:ind w:left="2070" w:hanging="720"/>
      </w:pPr>
      <w:rPr>
        <w:rFonts w:hint="default"/>
        <w:color w:val="231F20"/>
      </w:rPr>
    </w:lvl>
    <w:lvl w:ilvl="4">
      <w:start w:val="1"/>
      <w:numFmt w:val="decimal"/>
      <w:lvlText w:val="%1.%2.%3.%4.%5"/>
      <w:lvlJc w:val="left"/>
      <w:pPr>
        <w:ind w:left="2880" w:hanging="1080"/>
      </w:pPr>
      <w:rPr>
        <w:rFonts w:hint="default"/>
        <w:color w:val="231F20"/>
      </w:rPr>
    </w:lvl>
    <w:lvl w:ilvl="5">
      <w:start w:val="1"/>
      <w:numFmt w:val="decimal"/>
      <w:lvlText w:val="%1.%2.%3.%4.%5.%6"/>
      <w:lvlJc w:val="left"/>
      <w:pPr>
        <w:ind w:left="3330" w:hanging="1080"/>
      </w:pPr>
      <w:rPr>
        <w:rFonts w:hint="default"/>
        <w:color w:val="231F20"/>
      </w:rPr>
    </w:lvl>
    <w:lvl w:ilvl="6">
      <w:start w:val="1"/>
      <w:numFmt w:val="decimal"/>
      <w:lvlText w:val="%1.%2.%3.%4.%5.%6.%7"/>
      <w:lvlJc w:val="left"/>
      <w:pPr>
        <w:ind w:left="4140" w:hanging="1440"/>
      </w:pPr>
      <w:rPr>
        <w:rFonts w:hint="default"/>
        <w:color w:val="231F20"/>
      </w:rPr>
    </w:lvl>
    <w:lvl w:ilvl="7">
      <w:start w:val="1"/>
      <w:numFmt w:val="decimal"/>
      <w:lvlText w:val="%1.%2.%3.%4.%5.%6.%7.%8"/>
      <w:lvlJc w:val="left"/>
      <w:pPr>
        <w:ind w:left="4590" w:hanging="1440"/>
      </w:pPr>
      <w:rPr>
        <w:rFonts w:hint="default"/>
        <w:color w:val="231F20"/>
      </w:rPr>
    </w:lvl>
    <w:lvl w:ilvl="8">
      <w:start w:val="1"/>
      <w:numFmt w:val="decimal"/>
      <w:lvlText w:val="%1.%2.%3.%4.%5.%6.%7.%8.%9"/>
      <w:lvlJc w:val="left"/>
      <w:pPr>
        <w:ind w:left="5040" w:hanging="1440"/>
      </w:pPr>
      <w:rPr>
        <w:rFonts w:hint="default"/>
        <w:color w:val="231F20"/>
      </w:rPr>
    </w:lvl>
  </w:abstractNum>
  <w:abstractNum w:abstractNumId="6" w15:restartNumberingAfterBreak="0">
    <w:nsid w:val="091E6BA8"/>
    <w:multiLevelType w:val="hybridMultilevel"/>
    <w:tmpl w:val="CE60E718"/>
    <w:lvl w:ilvl="0" w:tplc="3E5228BC">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tplc="16700AD4">
      <w:numFmt w:val="bullet"/>
      <w:lvlText w:val="•"/>
      <w:lvlJc w:val="left"/>
      <w:pPr>
        <w:ind w:left="1552" w:hanging="390"/>
      </w:pPr>
      <w:rPr>
        <w:rFonts w:hint="default"/>
      </w:rPr>
    </w:lvl>
    <w:lvl w:ilvl="2" w:tplc="E8C8ED70">
      <w:numFmt w:val="bullet"/>
      <w:lvlText w:val="•"/>
      <w:lvlJc w:val="left"/>
      <w:pPr>
        <w:ind w:left="2565" w:hanging="390"/>
      </w:pPr>
      <w:rPr>
        <w:rFonts w:hint="default"/>
      </w:rPr>
    </w:lvl>
    <w:lvl w:ilvl="3" w:tplc="8EF4C35A">
      <w:numFmt w:val="bullet"/>
      <w:lvlText w:val="•"/>
      <w:lvlJc w:val="left"/>
      <w:pPr>
        <w:ind w:left="3577" w:hanging="390"/>
      </w:pPr>
      <w:rPr>
        <w:rFonts w:hint="default"/>
      </w:rPr>
    </w:lvl>
    <w:lvl w:ilvl="4" w:tplc="E5B85F66">
      <w:numFmt w:val="bullet"/>
      <w:lvlText w:val="•"/>
      <w:lvlJc w:val="left"/>
      <w:pPr>
        <w:ind w:left="4590" w:hanging="390"/>
      </w:pPr>
      <w:rPr>
        <w:rFonts w:hint="default"/>
      </w:rPr>
    </w:lvl>
    <w:lvl w:ilvl="5" w:tplc="46CA3992">
      <w:numFmt w:val="bullet"/>
      <w:lvlText w:val="•"/>
      <w:lvlJc w:val="left"/>
      <w:pPr>
        <w:ind w:left="5602" w:hanging="390"/>
      </w:pPr>
      <w:rPr>
        <w:rFonts w:hint="default"/>
      </w:rPr>
    </w:lvl>
    <w:lvl w:ilvl="6" w:tplc="279E21D6">
      <w:numFmt w:val="bullet"/>
      <w:lvlText w:val="•"/>
      <w:lvlJc w:val="left"/>
      <w:pPr>
        <w:ind w:left="6615" w:hanging="390"/>
      </w:pPr>
      <w:rPr>
        <w:rFonts w:hint="default"/>
      </w:rPr>
    </w:lvl>
    <w:lvl w:ilvl="7" w:tplc="6B1A23E2">
      <w:numFmt w:val="bullet"/>
      <w:lvlText w:val="•"/>
      <w:lvlJc w:val="left"/>
      <w:pPr>
        <w:ind w:left="7627" w:hanging="390"/>
      </w:pPr>
      <w:rPr>
        <w:rFonts w:hint="default"/>
      </w:rPr>
    </w:lvl>
    <w:lvl w:ilvl="8" w:tplc="DD244B36">
      <w:numFmt w:val="bullet"/>
      <w:lvlText w:val="•"/>
      <w:lvlJc w:val="left"/>
      <w:pPr>
        <w:ind w:left="8640" w:hanging="390"/>
      </w:pPr>
      <w:rPr>
        <w:rFonts w:hint="default"/>
      </w:rPr>
    </w:lvl>
  </w:abstractNum>
  <w:abstractNum w:abstractNumId="7" w15:restartNumberingAfterBreak="0">
    <w:nsid w:val="09873C0C"/>
    <w:multiLevelType w:val="multilevel"/>
    <w:tmpl w:val="73ACF122"/>
    <w:lvl w:ilvl="0">
      <w:start w:val="5"/>
      <w:numFmt w:val="decimal"/>
      <w:lvlText w:val="%1"/>
      <w:lvlJc w:val="left"/>
      <w:pPr>
        <w:ind w:left="360" w:hanging="360"/>
      </w:pPr>
      <w:rPr>
        <w:rFonts w:hint="default"/>
      </w:rPr>
    </w:lvl>
    <w:lvl w:ilvl="1">
      <w:start w:val="1"/>
      <w:numFmt w:val="decimal"/>
      <w:lvlText w:val="%1.%2"/>
      <w:lvlJc w:val="left"/>
      <w:pPr>
        <w:ind w:left="477" w:hanging="36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071" w:hanging="72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1665" w:hanging="108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259" w:hanging="1440"/>
      </w:pPr>
      <w:rPr>
        <w:rFonts w:hint="default"/>
      </w:rPr>
    </w:lvl>
    <w:lvl w:ilvl="8">
      <w:start w:val="1"/>
      <w:numFmt w:val="decimal"/>
      <w:lvlText w:val="%1.%2.%3.%4.%5.%6.%7.%8.%9"/>
      <w:lvlJc w:val="left"/>
      <w:pPr>
        <w:ind w:left="2376" w:hanging="1440"/>
      </w:pPr>
      <w:rPr>
        <w:rFonts w:hint="default"/>
      </w:rPr>
    </w:lvl>
  </w:abstractNum>
  <w:abstractNum w:abstractNumId="8" w15:restartNumberingAfterBreak="0">
    <w:nsid w:val="0AFE6128"/>
    <w:multiLevelType w:val="hybridMultilevel"/>
    <w:tmpl w:val="2B3AAE5A"/>
    <w:lvl w:ilvl="0" w:tplc="260E5BC6">
      <w:start w:val="1"/>
      <w:numFmt w:val="lowerLetter"/>
      <w:lvlText w:val="%1)"/>
      <w:lvlJc w:val="left"/>
      <w:pPr>
        <w:ind w:left="1987" w:hanging="558"/>
      </w:pPr>
      <w:rPr>
        <w:rFonts w:ascii="Times New Roman" w:eastAsia="Times New Roman" w:hAnsi="Times New Roman" w:cs="Times New Roman" w:hint="default"/>
        <w:color w:val="231F20"/>
        <w:w w:val="100"/>
        <w:sz w:val="22"/>
        <w:szCs w:val="22"/>
      </w:rPr>
    </w:lvl>
    <w:lvl w:ilvl="1" w:tplc="4B3813CA">
      <w:numFmt w:val="bullet"/>
      <w:lvlText w:val="•"/>
      <w:lvlJc w:val="left"/>
      <w:pPr>
        <w:ind w:left="2972" w:hanging="558"/>
      </w:pPr>
      <w:rPr>
        <w:rFonts w:hint="default"/>
      </w:rPr>
    </w:lvl>
    <w:lvl w:ilvl="2" w:tplc="95263818">
      <w:numFmt w:val="bullet"/>
      <w:lvlText w:val="•"/>
      <w:lvlJc w:val="left"/>
      <w:pPr>
        <w:ind w:left="3965" w:hanging="558"/>
      </w:pPr>
      <w:rPr>
        <w:rFonts w:hint="default"/>
      </w:rPr>
    </w:lvl>
    <w:lvl w:ilvl="3" w:tplc="4B02E16E">
      <w:numFmt w:val="bullet"/>
      <w:lvlText w:val="•"/>
      <w:lvlJc w:val="left"/>
      <w:pPr>
        <w:ind w:left="4957" w:hanging="558"/>
      </w:pPr>
      <w:rPr>
        <w:rFonts w:hint="default"/>
      </w:rPr>
    </w:lvl>
    <w:lvl w:ilvl="4" w:tplc="FC56FE3A">
      <w:numFmt w:val="bullet"/>
      <w:lvlText w:val="•"/>
      <w:lvlJc w:val="left"/>
      <w:pPr>
        <w:ind w:left="5950" w:hanging="558"/>
      </w:pPr>
      <w:rPr>
        <w:rFonts w:hint="default"/>
      </w:rPr>
    </w:lvl>
    <w:lvl w:ilvl="5" w:tplc="C204C586">
      <w:numFmt w:val="bullet"/>
      <w:lvlText w:val="•"/>
      <w:lvlJc w:val="left"/>
      <w:pPr>
        <w:ind w:left="6942" w:hanging="558"/>
      </w:pPr>
      <w:rPr>
        <w:rFonts w:hint="default"/>
      </w:rPr>
    </w:lvl>
    <w:lvl w:ilvl="6" w:tplc="5B400E58">
      <w:numFmt w:val="bullet"/>
      <w:lvlText w:val="•"/>
      <w:lvlJc w:val="left"/>
      <w:pPr>
        <w:ind w:left="7935" w:hanging="558"/>
      </w:pPr>
      <w:rPr>
        <w:rFonts w:hint="default"/>
      </w:rPr>
    </w:lvl>
    <w:lvl w:ilvl="7" w:tplc="B76AFDC2">
      <w:numFmt w:val="bullet"/>
      <w:lvlText w:val="•"/>
      <w:lvlJc w:val="left"/>
      <w:pPr>
        <w:ind w:left="8927" w:hanging="558"/>
      </w:pPr>
      <w:rPr>
        <w:rFonts w:hint="default"/>
      </w:rPr>
    </w:lvl>
    <w:lvl w:ilvl="8" w:tplc="C65C6D72">
      <w:numFmt w:val="bullet"/>
      <w:lvlText w:val="•"/>
      <w:lvlJc w:val="left"/>
      <w:pPr>
        <w:ind w:left="9920" w:hanging="558"/>
      </w:pPr>
      <w:rPr>
        <w:rFonts w:hint="default"/>
      </w:rPr>
    </w:lvl>
  </w:abstractNum>
  <w:abstractNum w:abstractNumId="9" w15:restartNumberingAfterBreak="0">
    <w:nsid w:val="0B796390"/>
    <w:multiLevelType w:val="hybridMultilevel"/>
    <w:tmpl w:val="A39E65A6"/>
    <w:lvl w:ilvl="0" w:tplc="030C39DA">
      <w:start w:val="1"/>
      <w:numFmt w:val="lowerLetter"/>
      <w:lvlText w:val="%1)"/>
      <w:lvlJc w:val="left"/>
      <w:pPr>
        <w:ind w:left="1128" w:hanging="440"/>
      </w:pPr>
      <w:rPr>
        <w:rFonts w:ascii="Times New Roman" w:eastAsia="Times New Roman" w:hAnsi="Times New Roman" w:cs="Times New Roman" w:hint="default"/>
        <w:color w:val="231F20"/>
        <w:w w:val="100"/>
        <w:sz w:val="22"/>
        <w:szCs w:val="22"/>
      </w:rPr>
    </w:lvl>
    <w:lvl w:ilvl="1" w:tplc="D0AAB88C">
      <w:numFmt w:val="bullet"/>
      <w:lvlText w:val="•"/>
      <w:lvlJc w:val="left"/>
      <w:pPr>
        <w:ind w:left="2126" w:hanging="440"/>
      </w:pPr>
      <w:rPr>
        <w:rFonts w:hint="default"/>
      </w:rPr>
    </w:lvl>
    <w:lvl w:ilvl="2" w:tplc="4E86FBAE">
      <w:numFmt w:val="bullet"/>
      <w:lvlText w:val="•"/>
      <w:lvlJc w:val="left"/>
      <w:pPr>
        <w:ind w:left="3133" w:hanging="440"/>
      </w:pPr>
      <w:rPr>
        <w:rFonts w:hint="default"/>
      </w:rPr>
    </w:lvl>
    <w:lvl w:ilvl="3" w:tplc="E6109842">
      <w:numFmt w:val="bullet"/>
      <w:lvlText w:val="•"/>
      <w:lvlJc w:val="left"/>
      <w:pPr>
        <w:ind w:left="4139" w:hanging="440"/>
      </w:pPr>
      <w:rPr>
        <w:rFonts w:hint="default"/>
      </w:rPr>
    </w:lvl>
    <w:lvl w:ilvl="4" w:tplc="AFEC9D4C">
      <w:numFmt w:val="bullet"/>
      <w:lvlText w:val="•"/>
      <w:lvlJc w:val="left"/>
      <w:pPr>
        <w:ind w:left="5146" w:hanging="440"/>
      </w:pPr>
      <w:rPr>
        <w:rFonts w:hint="default"/>
      </w:rPr>
    </w:lvl>
    <w:lvl w:ilvl="5" w:tplc="DF7C22D2">
      <w:numFmt w:val="bullet"/>
      <w:lvlText w:val="•"/>
      <w:lvlJc w:val="left"/>
      <w:pPr>
        <w:ind w:left="6152" w:hanging="440"/>
      </w:pPr>
      <w:rPr>
        <w:rFonts w:hint="default"/>
      </w:rPr>
    </w:lvl>
    <w:lvl w:ilvl="6" w:tplc="2A30C77A">
      <w:numFmt w:val="bullet"/>
      <w:lvlText w:val="•"/>
      <w:lvlJc w:val="left"/>
      <w:pPr>
        <w:ind w:left="7159" w:hanging="440"/>
      </w:pPr>
      <w:rPr>
        <w:rFonts w:hint="default"/>
      </w:rPr>
    </w:lvl>
    <w:lvl w:ilvl="7" w:tplc="2BE44D4E">
      <w:numFmt w:val="bullet"/>
      <w:lvlText w:val="•"/>
      <w:lvlJc w:val="left"/>
      <w:pPr>
        <w:ind w:left="8165" w:hanging="440"/>
      </w:pPr>
      <w:rPr>
        <w:rFonts w:hint="default"/>
      </w:rPr>
    </w:lvl>
    <w:lvl w:ilvl="8" w:tplc="39C0E670">
      <w:numFmt w:val="bullet"/>
      <w:lvlText w:val="•"/>
      <w:lvlJc w:val="left"/>
      <w:pPr>
        <w:ind w:left="9172" w:hanging="440"/>
      </w:pPr>
      <w:rPr>
        <w:rFonts w:hint="default"/>
      </w:rPr>
    </w:lvl>
  </w:abstractNum>
  <w:abstractNum w:abstractNumId="10" w15:restartNumberingAfterBreak="0">
    <w:nsid w:val="0BB72B57"/>
    <w:multiLevelType w:val="multilevel"/>
    <w:tmpl w:val="E3BA1842"/>
    <w:lvl w:ilvl="0">
      <w:start w:val="40"/>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1" w15:restartNumberingAfterBreak="0">
    <w:nsid w:val="0D6F13BE"/>
    <w:multiLevelType w:val="hybridMultilevel"/>
    <w:tmpl w:val="2FCC041E"/>
    <w:lvl w:ilvl="0" w:tplc="4B624D32">
      <w:start w:val="1"/>
      <w:numFmt w:val="decimal"/>
      <w:lvlText w:val="%1."/>
      <w:lvlJc w:val="left"/>
      <w:pPr>
        <w:ind w:left="703" w:hanging="570"/>
      </w:pPr>
      <w:rPr>
        <w:rFonts w:ascii="Times New Roman" w:eastAsia="Times New Roman" w:hAnsi="Times New Roman" w:cs="Times New Roman" w:hint="default"/>
        <w:color w:val="231F20"/>
        <w:spacing w:val="-24"/>
        <w:w w:val="99"/>
        <w:sz w:val="22"/>
        <w:szCs w:val="22"/>
      </w:rPr>
    </w:lvl>
    <w:lvl w:ilvl="1" w:tplc="0AFA761C">
      <w:start w:val="1"/>
      <w:numFmt w:val="lowerRoman"/>
      <w:lvlText w:val="%2)"/>
      <w:lvlJc w:val="left"/>
      <w:pPr>
        <w:ind w:left="1216" w:hanging="510"/>
      </w:pPr>
      <w:rPr>
        <w:rFonts w:ascii="Times New Roman" w:eastAsia="Times New Roman" w:hAnsi="Times New Roman" w:cs="Times New Roman" w:hint="default"/>
        <w:color w:val="231F20"/>
        <w:w w:val="100"/>
        <w:sz w:val="22"/>
        <w:szCs w:val="22"/>
      </w:rPr>
    </w:lvl>
    <w:lvl w:ilvl="2" w:tplc="B302E5D2">
      <w:numFmt w:val="bullet"/>
      <w:lvlText w:val="•"/>
      <w:lvlJc w:val="left"/>
      <w:pPr>
        <w:ind w:left="2327" w:hanging="510"/>
      </w:pPr>
      <w:rPr>
        <w:rFonts w:hint="default"/>
      </w:rPr>
    </w:lvl>
    <w:lvl w:ilvl="3" w:tplc="706C6C0E">
      <w:numFmt w:val="bullet"/>
      <w:lvlText w:val="•"/>
      <w:lvlJc w:val="left"/>
      <w:pPr>
        <w:ind w:left="3434" w:hanging="510"/>
      </w:pPr>
      <w:rPr>
        <w:rFonts w:hint="default"/>
      </w:rPr>
    </w:lvl>
    <w:lvl w:ilvl="4" w:tplc="C76C3380">
      <w:numFmt w:val="bullet"/>
      <w:lvlText w:val="•"/>
      <w:lvlJc w:val="left"/>
      <w:pPr>
        <w:ind w:left="4541" w:hanging="510"/>
      </w:pPr>
      <w:rPr>
        <w:rFonts w:hint="default"/>
      </w:rPr>
    </w:lvl>
    <w:lvl w:ilvl="5" w:tplc="2DD4AB64">
      <w:numFmt w:val="bullet"/>
      <w:lvlText w:val="•"/>
      <w:lvlJc w:val="left"/>
      <w:pPr>
        <w:ind w:left="5649" w:hanging="510"/>
      </w:pPr>
      <w:rPr>
        <w:rFonts w:hint="default"/>
      </w:rPr>
    </w:lvl>
    <w:lvl w:ilvl="6" w:tplc="8BE8AF5C">
      <w:numFmt w:val="bullet"/>
      <w:lvlText w:val="•"/>
      <w:lvlJc w:val="left"/>
      <w:pPr>
        <w:ind w:left="6756" w:hanging="510"/>
      </w:pPr>
      <w:rPr>
        <w:rFonts w:hint="default"/>
      </w:rPr>
    </w:lvl>
    <w:lvl w:ilvl="7" w:tplc="01A8E382">
      <w:numFmt w:val="bullet"/>
      <w:lvlText w:val="•"/>
      <w:lvlJc w:val="left"/>
      <w:pPr>
        <w:ind w:left="7863" w:hanging="510"/>
      </w:pPr>
      <w:rPr>
        <w:rFonts w:hint="default"/>
      </w:rPr>
    </w:lvl>
    <w:lvl w:ilvl="8" w:tplc="94643990">
      <w:numFmt w:val="bullet"/>
      <w:lvlText w:val="•"/>
      <w:lvlJc w:val="left"/>
      <w:pPr>
        <w:ind w:left="8970" w:hanging="510"/>
      </w:pPr>
      <w:rPr>
        <w:rFonts w:hint="default"/>
      </w:rPr>
    </w:lvl>
  </w:abstractNum>
  <w:abstractNum w:abstractNumId="12" w15:restartNumberingAfterBreak="0">
    <w:nsid w:val="0EFD23F9"/>
    <w:multiLevelType w:val="hybridMultilevel"/>
    <w:tmpl w:val="9B3CD39A"/>
    <w:lvl w:ilvl="0" w:tplc="6ADE639C">
      <w:start w:val="1"/>
      <w:numFmt w:val="decimal"/>
      <w:lvlText w:val="%1."/>
      <w:lvlJc w:val="left"/>
      <w:pPr>
        <w:ind w:left="681" w:hanging="552"/>
      </w:pPr>
      <w:rPr>
        <w:rFonts w:ascii="Times New Roman" w:eastAsia="Times New Roman" w:hAnsi="Times New Roman" w:cs="Times New Roman" w:hint="default"/>
        <w:color w:val="231F20"/>
        <w:spacing w:val="-18"/>
        <w:w w:val="100"/>
        <w:sz w:val="22"/>
        <w:szCs w:val="22"/>
      </w:rPr>
    </w:lvl>
    <w:lvl w:ilvl="1" w:tplc="B284FB0C">
      <w:numFmt w:val="bullet"/>
      <w:lvlText w:val="•"/>
      <w:lvlJc w:val="left"/>
      <w:pPr>
        <w:ind w:left="1730" w:hanging="552"/>
      </w:pPr>
      <w:rPr>
        <w:rFonts w:hint="default"/>
      </w:rPr>
    </w:lvl>
    <w:lvl w:ilvl="2" w:tplc="B8DAF81C">
      <w:numFmt w:val="bullet"/>
      <w:lvlText w:val="•"/>
      <w:lvlJc w:val="left"/>
      <w:pPr>
        <w:ind w:left="2781" w:hanging="552"/>
      </w:pPr>
      <w:rPr>
        <w:rFonts w:hint="default"/>
      </w:rPr>
    </w:lvl>
    <w:lvl w:ilvl="3" w:tplc="0C66FE50">
      <w:numFmt w:val="bullet"/>
      <w:lvlText w:val="•"/>
      <w:lvlJc w:val="left"/>
      <w:pPr>
        <w:ind w:left="3831" w:hanging="552"/>
      </w:pPr>
      <w:rPr>
        <w:rFonts w:hint="default"/>
      </w:rPr>
    </w:lvl>
    <w:lvl w:ilvl="4" w:tplc="C5889522">
      <w:numFmt w:val="bullet"/>
      <w:lvlText w:val="•"/>
      <w:lvlJc w:val="left"/>
      <w:pPr>
        <w:ind w:left="4882" w:hanging="552"/>
      </w:pPr>
      <w:rPr>
        <w:rFonts w:hint="default"/>
      </w:rPr>
    </w:lvl>
    <w:lvl w:ilvl="5" w:tplc="A46EA0C0">
      <w:numFmt w:val="bullet"/>
      <w:lvlText w:val="•"/>
      <w:lvlJc w:val="left"/>
      <w:pPr>
        <w:ind w:left="5932" w:hanging="552"/>
      </w:pPr>
      <w:rPr>
        <w:rFonts w:hint="default"/>
      </w:rPr>
    </w:lvl>
    <w:lvl w:ilvl="6" w:tplc="79B6B616">
      <w:numFmt w:val="bullet"/>
      <w:lvlText w:val="•"/>
      <w:lvlJc w:val="left"/>
      <w:pPr>
        <w:ind w:left="6983" w:hanging="552"/>
      </w:pPr>
      <w:rPr>
        <w:rFonts w:hint="default"/>
      </w:rPr>
    </w:lvl>
    <w:lvl w:ilvl="7" w:tplc="0632EF18">
      <w:numFmt w:val="bullet"/>
      <w:lvlText w:val="•"/>
      <w:lvlJc w:val="left"/>
      <w:pPr>
        <w:ind w:left="8033" w:hanging="552"/>
      </w:pPr>
      <w:rPr>
        <w:rFonts w:hint="default"/>
      </w:rPr>
    </w:lvl>
    <w:lvl w:ilvl="8" w:tplc="0E7CFAC6">
      <w:numFmt w:val="bullet"/>
      <w:lvlText w:val="•"/>
      <w:lvlJc w:val="left"/>
      <w:pPr>
        <w:ind w:left="9084" w:hanging="552"/>
      </w:pPr>
      <w:rPr>
        <w:rFonts w:hint="default"/>
      </w:rPr>
    </w:lvl>
  </w:abstractNum>
  <w:abstractNum w:abstractNumId="13" w15:restartNumberingAfterBreak="0">
    <w:nsid w:val="0F666DB8"/>
    <w:multiLevelType w:val="multilevel"/>
    <w:tmpl w:val="EC54EE32"/>
    <w:lvl w:ilvl="0">
      <w:start w:val="38"/>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4" w15:restartNumberingAfterBreak="0">
    <w:nsid w:val="0FA679A2"/>
    <w:multiLevelType w:val="multilevel"/>
    <w:tmpl w:val="07AE2260"/>
    <w:lvl w:ilvl="0">
      <w:start w:val="53"/>
      <w:numFmt w:val="decimal"/>
      <w:lvlText w:val="%1"/>
      <w:lvlJc w:val="left"/>
      <w:pPr>
        <w:ind w:left="420" w:hanging="420"/>
      </w:pPr>
      <w:rPr>
        <w:rFonts w:hint="default"/>
        <w:color w:val="231F20"/>
      </w:rPr>
    </w:lvl>
    <w:lvl w:ilvl="1">
      <w:start w:val="1"/>
      <w:numFmt w:val="decimal"/>
      <w:lvlText w:val="%1.%2"/>
      <w:lvlJc w:val="left"/>
      <w:pPr>
        <w:ind w:left="1320" w:hanging="420"/>
      </w:pPr>
      <w:rPr>
        <w:rFonts w:hint="default"/>
        <w:color w:val="231F20"/>
      </w:rPr>
    </w:lvl>
    <w:lvl w:ilvl="2">
      <w:start w:val="1"/>
      <w:numFmt w:val="decimal"/>
      <w:lvlText w:val="%1.%2.%3"/>
      <w:lvlJc w:val="left"/>
      <w:pPr>
        <w:ind w:left="2520" w:hanging="720"/>
      </w:pPr>
      <w:rPr>
        <w:rFonts w:hint="default"/>
        <w:color w:val="231F20"/>
      </w:rPr>
    </w:lvl>
    <w:lvl w:ilvl="3">
      <w:start w:val="1"/>
      <w:numFmt w:val="decimal"/>
      <w:lvlText w:val="%1.%2.%3.%4"/>
      <w:lvlJc w:val="left"/>
      <w:pPr>
        <w:ind w:left="3420" w:hanging="720"/>
      </w:pPr>
      <w:rPr>
        <w:rFonts w:hint="default"/>
        <w:color w:val="231F20"/>
      </w:rPr>
    </w:lvl>
    <w:lvl w:ilvl="4">
      <w:start w:val="1"/>
      <w:numFmt w:val="decimal"/>
      <w:lvlText w:val="%1.%2.%3.%4.%5"/>
      <w:lvlJc w:val="left"/>
      <w:pPr>
        <w:ind w:left="4680" w:hanging="1080"/>
      </w:pPr>
      <w:rPr>
        <w:rFonts w:hint="default"/>
        <w:color w:val="231F20"/>
      </w:rPr>
    </w:lvl>
    <w:lvl w:ilvl="5">
      <w:start w:val="1"/>
      <w:numFmt w:val="decimal"/>
      <w:lvlText w:val="%1.%2.%3.%4.%5.%6"/>
      <w:lvlJc w:val="left"/>
      <w:pPr>
        <w:ind w:left="5580" w:hanging="1080"/>
      </w:pPr>
      <w:rPr>
        <w:rFonts w:hint="default"/>
        <w:color w:val="231F20"/>
      </w:rPr>
    </w:lvl>
    <w:lvl w:ilvl="6">
      <w:start w:val="1"/>
      <w:numFmt w:val="decimal"/>
      <w:lvlText w:val="%1.%2.%3.%4.%5.%6.%7"/>
      <w:lvlJc w:val="left"/>
      <w:pPr>
        <w:ind w:left="6840" w:hanging="1440"/>
      </w:pPr>
      <w:rPr>
        <w:rFonts w:hint="default"/>
        <w:color w:val="231F20"/>
      </w:rPr>
    </w:lvl>
    <w:lvl w:ilvl="7">
      <w:start w:val="1"/>
      <w:numFmt w:val="decimal"/>
      <w:lvlText w:val="%1.%2.%3.%4.%5.%6.%7.%8"/>
      <w:lvlJc w:val="left"/>
      <w:pPr>
        <w:ind w:left="7740" w:hanging="1440"/>
      </w:pPr>
      <w:rPr>
        <w:rFonts w:hint="default"/>
        <w:color w:val="231F20"/>
      </w:rPr>
    </w:lvl>
    <w:lvl w:ilvl="8">
      <w:start w:val="1"/>
      <w:numFmt w:val="decimal"/>
      <w:lvlText w:val="%1.%2.%3.%4.%5.%6.%7.%8.%9"/>
      <w:lvlJc w:val="left"/>
      <w:pPr>
        <w:ind w:left="8640" w:hanging="1440"/>
      </w:pPr>
      <w:rPr>
        <w:rFonts w:hint="default"/>
        <w:color w:val="231F20"/>
      </w:rPr>
    </w:lvl>
  </w:abstractNum>
  <w:abstractNum w:abstractNumId="15" w15:restartNumberingAfterBreak="0">
    <w:nsid w:val="103733AE"/>
    <w:multiLevelType w:val="multilevel"/>
    <w:tmpl w:val="81DC5D16"/>
    <w:lvl w:ilvl="0">
      <w:start w:val="13"/>
      <w:numFmt w:val="decimal"/>
      <w:lvlText w:val="%1"/>
      <w:lvlJc w:val="left"/>
      <w:pPr>
        <w:ind w:left="420" w:hanging="420"/>
      </w:pPr>
      <w:rPr>
        <w:rFonts w:hint="default"/>
        <w:color w:val="231F20"/>
      </w:rPr>
    </w:lvl>
    <w:lvl w:ilvl="1">
      <w:start w:val="1"/>
      <w:numFmt w:val="decimal"/>
      <w:lvlText w:val="%1.%2"/>
      <w:lvlJc w:val="left"/>
      <w:pPr>
        <w:ind w:left="1269" w:hanging="420"/>
      </w:pPr>
      <w:rPr>
        <w:rFonts w:hint="default"/>
        <w:b w:val="0"/>
        <w:color w:val="231F20"/>
      </w:rPr>
    </w:lvl>
    <w:lvl w:ilvl="2">
      <w:start w:val="1"/>
      <w:numFmt w:val="decimal"/>
      <w:lvlText w:val="%1.%2.%3"/>
      <w:lvlJc w:val="left"/>
      <w:pPr>
        <w:ind w:left="2418" w:hanging="720"/>
      </w:pPr>
      <w:rPr>
        <w:rFonts w:hint="default"/>
        <w:color w:val="231F20"/>
      </w:rPr>
    </w:lvl>
    <w:lvl w:ilvl="3">
      <w:start w:val="1"/>
      <w:numFmt w:val="decimal"/>
      <w:lvlText w:val="%1.%2.%3.%4"/>
      <w:lvlJc w:val="left"/>
      <w:pPr>
        <w:ind w:left="3267" w:hanging="720"/>
      </w:pPr>
      <w:rPr>
        <w:rFonts w:hint="default"/>
        <w:color w:val="231F20"/>
      </w:rPr>
    </w:lvl>
    <w:lvl w:ilvl="4">
      <w:start w:val="1"/>
      <w:numFmt w:val="decimal"/>
      <w:lvlText w:val="%1.%2.%3.%4.%5"/>
      <w:lvlJc w:val="left"/>
      <w:pPr>
        <w:ind w:left="4476" w:hanging="1080"/>
      </w:pPr>
      <w:rPr>
        <w:rFonts w:hint="default"/>
        <w:color w:val="231F20"/>
      </w:rPr>
    </w:lvl>
    <w:lvl w:ilvl="5">
      <w:start w:val="1"/>
      <w:numFmt w:val="decimal"/>
      <w:lvlText w:val="%1.%2.%3.%4.%5.%6"/>
      <w:lvlJc w:val="left"/>
      <w:pPr>
        <w:ind w:left="5325" w:hanging="1080"/>
      </w:pPr>
      <w:rPr>
        <w:rFonts w:hint="default"/>
        <w:color w:val="231F20"/>
      </w:rPr>
    </w:lvl>
    <w:lvl w:ilvl="6">
      <w:start w:val="1"/>
      <w:numFmt w:val="decimal"/>
      <w:lvlText w:val="%1.%2.%3.%4.%5.%6.%7"/>
      <w:lvlJc w:val="left"/>
      <w:pPr>
        <w:ind w:left="6534" w:hanging="1440"/>
      </w:pPr>
      <w:rPr>
        <w:rFonts w:hint="default"/>
        <w:color w:val="231F20"/>
      </w:rPr>
    </w:lvl>
    <w:lvl w:ilvl="7">
      <w:start w:val="1"/>
      <w:numFmt w:val="decimal"/>
      <w:lvlText w:val="%1.%2.%3.%4.%5.%6.%7.%8"/>
      <w:lvlJc w:val="left"/>
      <w:pPr>
        <w:ind w:left="7383" w:hanging="1440"/>
      </w:pPr>
      <w:rPr>
        <w:rFonts w:hint="default"/>
        <w:color w:val="231F20"/>
      </w:rPr>
    </w:lvl>
    <w:lvl w:ilvl="8">
      <w:start w:val="1"/>
      <w:numFmt w:val="decimal"/>
      <w:lvlText w:val="%1.%2.%3.%4.%5.%6.%7.%8.%9"/>
      <w:lvlJc w:val="left"/>
      <w:pPr>
        <w:ind w:left="8232" w:hanging="1440"/>
      </w:pPr>
      <w:rPr>
        <w:rFonts w:hint="default"/>
        <w:color w:val="231F20"/>
      </w:rPr>
    </w:lvl>
  </w:abstractNum>
  <w:abstractNum w:abstractNumId="16" w15:restartNumberingAfterBreak="0">
    <w:nsid w:val="10717367"/>
    <w:multiLevelType w:val="hybridMultilevel"/>
    <w:tmpl w:val="FD6E2592"/>
    <w:lvl w:ilvl="0" w:tplc="A846F2B4">
      <w:start w:val="2"/>
      <w:numFmt w:val="lowerRoman"/>
      <w:lvlText w:val="%1)"/>
      <w:lvlJc w:val="left"/>
      <w:pPr>
        <w:ind w:left="1540" w:hanging="438"/>
      </w:pPr>
      <w:rPr>
        <w:rFonts w:ascii="Times New Roman" w:eastAsia="Times New Roman" w:hAnsi="Times New Roman" w:cs="Times New Roman" w:hint="default"/>
        <w:color w:val="231F20"/>
        <w:w w:val="100"/>
        <w:sz w:val="22"/>
        <w:szCs w:val="22"/>
      </w:rPr>
    </w:lvl>
    <w:lvl w:ilvl="1" w:tplc="A7A29FBA">
      <w:numFmt w:val="bullet"/>
      <w:lvlText w:val="•"/>
      <w:lvlJc w:val="left"/>
      <w:pPr>
        <w:ind w:left="2504" w:hanging="438"/>
      </w:pPr>
      <w:rPr>
        <w:rFonts w:hint="default"/>
      </w:rPr>
    </w:lvl>
    <w:lvl w:ilvl="2" w:tplc="44D63132">
      <w:numFmt w:val="bullet"/>
      <w:lvlText w:val="•"/>
      <w:lvlJc w:val="left"/>
      <w:pPr>
        <w:ind w:left="3469" w:hanging="438"/>
      </w:pPr>
      <w:rPr>
        <w:rFonts w:hint="default"/>
      </w:rPr>
    </w:lvl>
    <w:lvl w:ilvl="3" w:tplc="9E9C2D28">
      <w:numFmt w:val="bullet"/>
      <w:lvlText w:val="•"/>
      <w:lvlJc w:val="left"/>
      <w:pPr>
        <w:ind w:left="4433" w:hanging="438"/>
      </w:pPr>
      <w:rPr>
        <w:rFonts w:hint="default"/>
      </w:rPr>
    </w:lvl>
    <w:lvl w:ilvl="4" w:tplc="CBD8BD00">
      <w:numFmt w:val="bullet"/>
      <w:lvlText w:val="•"/>
      <w:lvlJc w:val="left"/>
      <w:pPr>
        <w:ind w:left="5398" w:hanging="438"/>
      </w:pPr>
      <w:rPr>
        <w:rFonts w:hint="default"/>
      </w:rPr>
    </w:lvl>
    <w:lvl w:ilvl="5" w:tplc="2D00B992">
      <w:numFmt w:val="bullet"/>
      <w:lvlText w:val="•"/>
      <w:lvlJc w:val="left"/>
      <w:pPr>
        <w:ind w:left="6362" w:hanging="438"/>
      </w:pPr>
      <w:rPr>
        <w:rFonts w:hint="default"/>
      </w:rPr>
    </w:lvl>
    <w:lvl w:ilvl="6" w:tplc="B63E0F0C">
      <w:numFmt w:val="bullet"/>
      <w:lvlText w:val="•"/>
      <w:lvlJc w:val="left"/>
      <w:pPr>
        <w:ind w:left="7327" w:hanging="438"/>
      </w:pPr>
      <w:rPr>
        <w:rFonts w:hint="default"/>
      </w:rPr>
    </w:lvl>
    <w:lvl w:ilvl="7" w:tplc="AC6C1F00">
      <w:numFmt w:val="bullet"/>
      <w:lvlText w:val="•"/>
      <w:lvlJc w:val="left"/>
      <w:pPr>
        <w:ind w:left="8291" w:hanging="438"/>
      </w:pPr>
      <w:rPr>
        <w:rFonts w:hint="default"/>
      </w:rPr>
    </w:lvl>
    <w:lvl w:ilvl="8" w:tplc="C3CA97A6">
      <w:numFmt w:val="bullet"/>
      <w:lvlText w:val="•"/>
      <w:lvlJc w:val="left"/>
      <w:pPr>
        <w:ind w:left="9256" w:hanging="438"/>
      </w:pPr>
      <w:rPr>
        <w:rFonts w:hint="default"/>
      </w:rPr>
    </w:lvl>
  </w:abstractNum>
  <w:abstractNum w:abstractNumId="17"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AE74FC"/>
    <w:multiLevelType w:val="multilevel"/>
    <w:tmpl w:val="1D605130"/>
    <w:lvl w:ilvl="0">
      <w:start w:val="19"/>
      <w:numFmt w:val="decimal"/>
      <w:lvlText w:val="%1"/>
      <w:lvlJc w:val="left"/>
      <w:pPr>
        <w:ind w:left="420" w:hanging="420"/>
      </w:pPr>
      <w:rPr>
        <w:rFonts w:hint="default"/>
      </w:rPr>
    </w:lvl>
    <w:lvl w:ilvl="1">
      <w:start w:val="1"/>
      <w:numFmt w:val="decimal"/>
      <w:lvlText w:val="%1.%2"/>
      <w:lvlJc w:val="left"/>
      <w:pPr>
        <w:ind w:left="1230" w:hanging="42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19" w15:restartNumberingAfterBreak="0">
    <w:nsid w:val="12144158"/>
    <w:multiLevelType w:val="multilevel"/>
    <w:tmpl w:val="94506838"/>
    <w:lvl w:ilvl="0">
      <w:start w:val="43"/>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0" w15:restartNumberingAfterBreak="0">
    <w:nsid w:val="1332178F"/>
    <w:multiLevelType w:val="hybridMultilevel"/>
    <w:tmpl w:val="ED50B3C2"/>
    <w:lvl w:ilvl="0" w:tplc="AA027ECC">
      <w:start w:val="1"/>
      <w:numFmt w:val="lowerRoman"/>
      <w:lvlText w:val="%1)"/>
      <w:lvlJc w:val="left"/>
      <w:pPr>
        <w:ind w:left="1986" w:hanging="573"/>
      </w:pPr>
      <w:rPr>
        <w:rFonts w:ascii="Times New Roman" w:eastAsia="Times New Roman" w:hAnsi="Times New Roman" w:cs="Times New Roman" w:hint="default"/>
        <w:color w:val="231F20"/>
        <w:w w:val="100"/>
        <w:sz w:val="22"/>
        <w:szCs w:val="22"/>
      </w:rPr>
    </w:lvl>
    <w:lvl w:ilvl="1" w:tplc="D43E0CF6">
      <w:numFmt w:val="bullet"/>
      <w:lvlText w:val="•"/>
      <w:lvlJc w:val="left"/>
      <w:pPr>
        <w:ind w:left="2972" w:hanging="573"/>
      </w:pPr>
      <w:rPr>
        <w:rFonts w:hint="default"/>
      </w:rPr>
    </w:lvl>
    <w:lvl w:ilvl="2" w:tplc="93D254BE">
      <w:numFmt w:val="bullet"/>
      <w:lvlText w:val="•"/>
      <w:lvlJc w:val="left"/>
      <w:pPr>
        <w:ind w:left="3965" w:hanging="573"/>
      </w:pPr>
      <w:rPr>
        <w:rFonts w:hint="default"/>
      </w:rPr>
    </w:lvl>
    <w:lvl w:ilvl="3" w:tplc="6392387C">
      <w:numFmt w:val="bullet"/>
      <w:lvlText w:val="•"/>
      <w:lvlJc w:val="left"/>
      <w:pPr>
        <w:ind w:left="4957" w:hanging="573"/>
      </w:pPr>
      <w:rPr>
        <w:rFonts w:hint="default"/>
      </w:rPr>
    </w:lvl>
    <w:lvl w:ilvl="4" w:tplc="70E204FE">
      <w:numFmt w:val="bullet"/>
      <w:lvlText w:val="•"/>
      <w:lvlJc w:val="left"/>
      <w:pPr>
        <w:ind w:left="5950" w:hanging="573"/>
      </w:pPr>
      <w:rPr>
        <w:rFonts w:hint="default"/>
      </w:rPr>
    </w:lvl>
    <w:lvl w:ilvl="5" w:tplc="E0E0A952">
      <w:numFmt w:val="bullet"/>
      <w:lvlText w:val="•"/>
      <w:lvlJc w:val="left"/>
      <w:pPr>
        <w:ind w:left="6942" w:hanging="573"/>
      </w:pPr>
      <w:rPr>
        <w:rFonts w:hint="default"/>
      </w:rPr>
    </w:lvl>
    <w:lvl w:ilvl="6" w:tplc="1D6E75AA">
      <w:numFmt w:val="bullet"/>
      <w:lvlText w:val="•"/>
      <w:lvlJc w:val="left"/>
      <w:pPr>
        <w:ind w:left="7935" w:hanging="573"/>
      </w:pPr>
      <w:rPr>
        <w:rFonts w:hint="default"/>
      </w:rPr>
    </w:lvl>
    <w:lvl w:ilvl="7" w:tplc="9202F546">
      <w:numFmt w:val="bullet"/>
      <w:lvlText w:val="•"/>
      <w:lvlJc w:val="left"/>
      <w:pPr>
        <w:ind w:left="8927" w:hanging="573"/>
      </w:pPr>
      <w:rPr>
        <w:rFonts w:hint="default"/>
      </w:rPr>
    </w:lvl>
    <w:lvl w:ilvl="8" w:tplc="154ED292">
      <w:numFmt w:val="bullet"/>
      <w:lvlText w:val="•"/>
      <w:lvlJc w:val="left"/>
      <w:pPr>
        <w:ind w:left="9920" w:hanging="573"/>
      </w:pPr>
      <w:rPr>
        <w:rFonts w:hint="default"/>
      </w:rPr>
    </w:lvl>
  </w:abstractNum>
  <w:abstractNum w:abstractNumId="21" w15:restartNumberingAfterBreak="0">
    <w:nsid w:val="14151295"/>
    <w:multiLevelType w:val="multilevel"/>
    <w:tmpl w:val="BC905DA0"/>
    <w:lvl w:ilvl="0">
      <w:start w:val="26"/>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2" w15:restartNumberingAfterBreak="0">
    <w:nsid w:val="143431BD"/>
    <w:multiLevelType w:val="hybridMultilevel"/>
    <w:tmpl w:val="A1D84D2A"/>
    <w:lvl w:ilvl="0" w:tplc="D1A43D7A">
      <w:start w:val="1"/>
      <w:numFmt w:val="lowerLetter"/>
      <w:lvlText w:val="%1)"/>
      <w:lvlJc w:val="left"/>
      <w:pPr>
        <w:ind w:left="68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504C9F2">
      <w:start w:val="1"/>
      <w:numFmt w:val="lowerLetter"/>
      <w:lvlText w:val="%2"/>
      <w:lvlJc w:val="left"/>
      <w:pPr>
        <w:ind w:left="13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5AA3868">
      <w:start w:val="1"/>
      <w:numFmt w:val="lowerRoman"/>
      <w:lvlText w:val="%3"/>
      <w:lvlJc w:val="left"/>
      <w:pPr>
        <w:ind w:left="21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06C6B74">
      <w:start w:val="1"/>
      <w:numFmt w:val="decimal"/>
      <w:lvlText w:val="%4"/>
      <w:lvlJc w:val="left"/>
      <w:pPr>
        <w:ind w:left="28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868E70C">
      <w:start w:val="1"/>
      <w:numFmt w:val="lowerLetter"/>
      <w:lvlText w:val="%5"/>
      <w:lvlJc w:val="left"/>
      <w:pPr>
        <w:ind w:left="35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FEEE9FC">
      <w:start w:val="1"/>
      <w:numFmt w:val="lowerRoman"/>
      <w:lvlText w:val="%6"/>
      <w:lvlJc w:val="left"/>
      <w:pPr>
        <w:ind w:left="42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97404C4">
      <w:start w:val="1"/>
      <w:numFmt w:val="decimal"/>
      <w:lvlText w:val="%7"/>
      <w:lvlJc w:val="left"/>
      <w:pPr>
        <w:ind w:left="49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74EAB76">
      <w:start w:val="1"/>
      <w:numFmt w:val="lowerLetter"/>
      <w:lvlText w:val="%8"/>
      <w:lvlJc w:val="left"/>
      <w:pPr>
        <w:ind w:left="57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39A75BE">
      <w:start w:val="1"/>
      <w:numFmt w:val="lowerRoman"/>
      <w:lvlText w:val="%9"/>
      <w:lvlJc w:val="left"/>
      <w:pPr>
        <w:ind w:left="64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5CA08B6"/>
    <w:multiLevelType w:val="multilevel"/>
    <w:tmpl w:val="A510D2E4"/>
    <w:lvl w:ilvl="0">
      <w:start w:val="25"/>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4" w15:restartNumberingAfterBreak="0">
    <w:nsid w:val="188F55CA"/>
    <w:multiLevelType w:val="multilevel"/>
    <w:tmpl w:val="C22223F0"/>
    <w:lvl w:ilvl="0">
      <w:start w:val="29"/>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25" w15:restartNumberingAfterBreak="0">
    <w:nsid w:val="18D841FE"/>
    <w:multiLevelType w:val="hybridMultilevel"/>
    <w:tmpl w:val="E62EEF1E"/>
    <w:lvl w:ilvl="0" w:tplc="E4C88C64">
      <w:start w:val="1"/>
      <w:numFmt w:val="lowerRoman"/>
      <w:lvlText w:val="%1)"/>
      <w:lvlJc w:val="left"/>
      <w:pPr>
        <w:ind w:left="1974" w:hanging="550"/>
      </w:pPr>
      <w:rPr>
        <w:rFonts w:ascii="Times New Roman" w:eastAsia="Times New Roman" w:hAnsi="Times New Roman" w:cs="Times New Roman" w:hint="default"/>
        <w:color w:val="231F20"/>
        <w:w w:val="100"/>
        <w:sz w:val="22"/>
        <w:szCs w:val="22"/>
      </w:rPr>
    </w:lvl>
    <w:lvl w:ilvl="1" w:tplc="3C32DE2A">
      <w:numFmt w:val="bullet"/>
      <w:lvlText w:val="•"/>
      <w:lvlJc w:val="left"/>
      <w:pPr>
        <w:ind w:left="2972" w:hanging="550"/>
      </w:pPr>
      <w:rPr>
        <w:rFonts w:hint="default"/>
      </w:rPr>
    </w:lvl>
    <w:lvl w:ilvl="2" w:tplc="A3A2E9FE">
      <w:numFmt w:val="bullet"/>
      <w:lvlText w:val="•"/>
      <w:lvlJc w:val="left"/>
      <w:pPr>
        <w:ind w:left="3965" w:hanging="550"/>
      </w:pPr>
      <w:rPr>
        <w:rFonts w:hint="default"/>
      </w:rPr>
    </w:lvl>
    <w:lvl w:ilvl="3" w:tplc="70DAE98E">
      <w:numFmt w:val="bullet"/>
      <w:lvlText w:val="•"/>
      <w:lvlJc w:val="left"/>
      <w:pPr>
        <w:ind w:left="4957" w:hanging="550"/>
      </w:pPr>
      <w:rPr>
        <w:rFonts w:hint="default"/>
      </w:rPr>
    </w:lvl>
    <w:lvl w:ilvl="4" w:tplc="B254B4F0">
      <w:numFmt w:val="bullet"/>
      <w:lvlText w:val="•"/>
      <w:lvlJc w:val="left"/>
      <w:pPr>
        <w:ind w:left="5950" w:hanging="550"/>
      </w:pPr>
      <w:rPr>
        <w:rFonts w:hint="default"/>
      </w:rPr>
    </w:lvl>
    <w:lvl w:ilvl="5" w:tplc="12ACCE84">
      <w:numFmt w:val="bullet"/>
      <w:lvlText w:val="•"/>
      <w:lvlJc w:val="left"/>
      <w:pPr>
        <w:ind w:left="6942" w:hanging="550"/>
      </w:pPr>
      <w:rPr>
        <w:rFonts w:hint="default"/>
      </w:rPr>
    </w:lvl>
    <w:lvl w:ilvl="6" w:tplc="19F6791E">
      <w:numFmt w:val="bullet"/>
      <w:lvlText w:val="•"/>
      <w:lvlJc w:val="left"/>
      <w:pPr>
        <w:ind w:left="7935" w:hanging="550"/>
      </w:pPr>
      <w:rPr>
        <w:rFonts w:hint="default"/>
      </w:rPr>
    </w:lvl>
    <w:lvl w:ilvl="7" w:tplc="1A940640">
      <w:numFmt w:val="bullet"/>
      <w:lvlText w:val="•"/>
      <w:lvlJc w:val="left"/>
      <w:pPr>
        <w:ind w:left="8927" w:hanging="550"/>
      </w:pPr>
      <w:rPr>
        <w:rFonts w:hint="default"/>
      </w:rPr>
    </w:lvl>
    <w:lvl w:ilvl="8" w:tplc="26141B5A">
      <w:numFmt w:val="bullet"/>
      <w:lvlText w:val="•"/>
      <w:lvlJc w:val="left"/>
      <w:pPr>
        <w:ind w:left="9920" w:hanging="550"/>
      </w:pPr>
      <w:rPr>
        <w:rFonts w:hint="default"/>
      </w:rPr>
    </w:lvl>
  </w:abstractNum>
  <w:abstractNum w:abstractNumId="26" w15:restartNumberingAfterBreak="0">
    <w:nsid w:val="19550AAE"/>
    <w:multiLevelType w:val="hybridMultilevel"/>
    <w:tmpl w:val="A69E7A74"/>
    <w:lvl w:ilvl="0" w:tplc="2A24135A">
      <w:start w:val="1"/>
      <w:numFmt w:val="lowerLetter"/>
      <w:lvlText w:val="%1)"/>
      <w:lvlJc w:val="left"/>
      <w:pPr>
        <w:ind w:left="1621" w:hanging="325"/>
      </w:pPr>
      <w:rPr>
        <w:rFonts w:ascii="Times New Roman" w:eastAsia="Times New Roman" w:hAnsi="Times New Roman" w:cs="Times New Roman" w:hint="default"/>
        <w:color w:val="231F20"/>
        <w:w w:val="100"/>
        <w:sz w:val="22"/>
        <w:szCs w:val="22"/>
      </w:rPr>
    </w:lvl>
    <w:lvl w:ilvl="1" w:tplc="BE80D2FA">
      <w:numFmt w:val="bullet"/>
      <w:lvlText w:val="•"/>
      <w:lvlJc w:val="left"/>
      <w:pPr>
        <w:ind w:left="2576" w:hanging="325"/>
      </w:pPr>
      <w:rPr>
        <w:rFonts w:hint="default"/>
      </w:rPr>
    </w:lvl>
    <w:lvl w:ilvl="2" w:tplc="59CC40F8">
      <w:numFmt w:val="bullet"/>
      <w:lvlText w:val="•"/>
      <w:lvlJc w:val="left"/>
      <w:pPr>
        <w:ind w:left="3533" w:hanging="325"/>
      </w:pPr>
      <w:rPr>
        <w:rFonts w:hint="default"/>
      </w:rPr>
    </w:lvl>
    <w:lvl w:ilvl="3" w:tplc="F578C770">
      <w:numFmt w:val="bullet"/>
      <w:lvlText w:val="•"/>
      <w:lvlJc w:val="left"/>
      <w:pPr>
        <w:ind w:left="4489" w:hanging="325"/>
      </w:pPr>
      <w:rPr>
        <w:rFonts w:hint="default"/>
      </w:rPr>
    </w:lvl>
    <w:lvl w:ilvl="4" w:tplc="ABD21E88">
      <w:numFmt w:val="bullet"/>
      <w:lvlText w:val="•"/>
      <w:lvlJc w:val="left"/>
      <w:pPr>
        <w:ind w:left="5446" w:hanging="325"/>
      </w:pPr>
      <w:rPr>
        <w:rFonts w:hint="default"/>
      </w:rPr>
    </w:lvl>
    <w:lvl w:ilvl="5" w:tplc="CA1649F4">
      <w:numFmt w:val="bullet"/>
      <w:lvlText w:val="•"/>
      <w:lvlJc w:val="left"/>
      <w:pPr>
        <w:ind w:left="6402" w:hanging="325"/>
      </w:pPr>
      <w:rPr>
        <w:rFonts w:hint="default"/>
      </w:rPr>
    </w:lvl>
    <w:lvl w:ilvl="6" w:tplc="8E20E1F2">
      <w:numFmt w:val="bullet"/>
      <w:lvlText w:val="•"/>
      <w:lvlJc w:val="left"/>
      <w:pPr>
        <w:ind w:left="7359" w:hanging="325"/>
      </w:pPr>
      <w:rPr>
        <w:rFonts w:hint="default"/>
      </w:rPr>
    </w:lvl>
    <w:lvl w:ilvl="7" w:tplc="B670630C">
      <w:numFmt w:val="bullet"/>
      <w:lvlText w:val="•"/>
      <w:lvlJc w:val="left"/>
      <w:pPr>
        <w:ind w:left="8315" w:hanging="325"/>
      </w:pPr>
      <w:rPr>
        <w:rFonts w:hint="default"/>
      </w:rPr>
    </w:lvl>
    <w:lvl w:ilvl="8" w:tplc="5D1C90CE">
      <w:numFmt w:val="bullet"/>
      <w:lvlText w:val="•"/>
      <w:lvlJc w:val="left"/>
      <w:pPr>
        <w:ind w:left="9272" w:hanging="325"/>
      </w:pPr>
      <w:rPr>
        <w:rFonts w:hint="default"/>
      </w:rPr>
    </w:lvl>
  </w:abstractNum>
  <w:abstractNum w:abstractNumId="27" w15:restartNumberingAfterBreak="0">
    <w:nsid w:val="1B8328DF"/>
    <w:multiLevelType w:val="multilevel"/>
    <w:tmpl w:val="6464C8BA"/>
    <w:lvl w:ilvl="0">
      <w:start w:val="18"/>
      <w:numFmt w:val="decimal"/>
      <w:lvlText w:val="%1"/>
      <w:lvlJc w:val="left"/>
      <w:pPr>
        <w:ind w:left="420" w:hanging="420"/>
      </w:pPr>
      <w:rPr>
        <w:rFonts w:hint="default"/>
      </w:rPr>
    </w:lvl>
    <w:lvl w:ilvl="1">
      <w:start w:val="1"/>
      <w:numFmt w:val="decimal"/>
      <w:lvlText w:val="%1.%2"/>
      <w:lvlJc w:val="left"/>
      <w:pPr>
        <w:ind w:left="1230" w:hanging="420"/>
      </w:pPr>
      <w:rPr>
        <w:rFonts w:hint="default"/>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232" w:hanging="1440"/>
      </w:pPr>
      <w:rPr>
        <w:rFonts w:hint="default"/>
      </w:rPr>
    </w:lvl>
  </w:abstractNum>
  <w:abstractNum w:abstractNumId="28" w15:restartNumberingAfterBreak="0">
    <w:nsid w:val="1BB767AB"/>
    <w:multiLevelType w:val="multilevel"/>
    <w:tmpl w:val="09008AC6"/>
    <w:lvl w:ilvl="0">
      <w:start w:val="15"/>
      <w:numFmt w:val="decimal"/>
      <w:lvlText w:val="%1"/>
      <w:lvlJc w:val="left"/>
      <w:pPr>
        <w:ind w:left="420" w:hanging="420"/>
      </w:pPr>
      <w:rPr>
        <w:rFonts w:hint="default"/>
      </w:rPr>
    </w:lvl>
    <w:lvl w:ilvl="1">
      <w:start w:val="1"/>
      <w:numFmt w:val="decimal"/>
      <w:lvlText w:val="%1.%2"/>
      <w:lvlJc w:val="left"/>
      <w:pPr>
        <w:ind w:left="1269" w:hanging="420"/>
      </w:pPr>
      <w:rPr>
        <w:rFonts w:hint="default"/>
        <w:b w:val="0"/>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232" w:hanging="1440"/>
      </w:pPr>
      <w:rPr>
        <w:rFonts w:hint="default"/>
      </w:rPr>
    </w:lvl>
  </w:abstractNum>
  <w:abstractNum w:abstractNumId="29" w15:restartNumberingAfterBreak="0">
    <w:nsid w:val="1CA76268"/>
    <w:multiLevelType w:val="multilevel"/>
    <w:tmpl w:val="1366AFA8"/>
    <w:lvl w:ilvl="0">
      <w:start w:val="42"/>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30" w15:restartNumberingAfterBreak="0">
    <w:nsid w:val="1CC9025E"/>
    <w:multiLevelType w:val="hybridMultilevel"/>
    <w:tmpl w:val="A75CFEA6"/>
    <w:lvl w:ilvl="0" w:tplc="45A2C746">
      <w:start w:val="1"/>
      <w:numFmt w:val="lowerLetter"/>
      <w:lvlText w:val="%1)"/>
      <w:lvlJc w:val="left"/>
      <w:pPr>
        <w:ind w:left="1237" w:hanging="791"/>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D185631"/>
    <w:multiLevelType w:val="multilevel"/>
    <w:tmpl w:val="EA16D568"/>
    <w:lvl w:ilvl="0">
      <w:start w:val="52"/>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32" w15:restartNumberingAfterBreak="0">
    <w:nsid w:val="1D812576"/>
    <w:multiLevelType w:val="hybridMultilevel"/>
    <w:tmpl w:val="A00EB530"/>
    <w:lvl w:ilvl="0" w:tplc="6C628E86">
      <w:start w:val="5"/>
      <w:numFmt w:val="upperLetter"/>
      <w:lvlText w:val="%1."/>
      <w:lvlJc w:val="left"/>
      <w:pPr>
        <w:ind w:left="1423" w:hanging="576"/>
      </w:pPr>
      <w:rPr>
        <w:rFonts w:ascii="Times New Roman" w:eastAsia="Times New Roman" w:hAnsi="Times New Roman" w:cs="Times New Roman" w:hint="default"/>
        <w:b/>
        <w:bCs/>
        <w:color w:val="231F20"/>
        <w:spacing w:val="-21"/>
        <w:w w:val="99"/>
        <w:sz w:val="22"/>
        <w:szCs w:val="22"/>
      </w:rPr>
    </w:lvl>
    <w:lvl w:ilvl="1" w:tplc="539608CE">
      <w:numFmt w:val="bullet"/>
      <w:lvlText w:val="•"/>
      <w:lvlJc w:val="left"/>
      <w:pPr>
        <w:ind w:left="2468" w:hanging="576"/>
      </w:pPr>
      <w:rPr>
        <w:rFonts w:hint="default"/>
      </w:rPr>
    </w:lvl>
    <w:lvl w:ilvl="2" w:tplc="2D3EEB64">
      <w:numFmt w:val="bullet"/>
      <w:lvlText w:val="•"/>
      <w:lvlJc w:val="left"/>
      <w:pPr>
        <w:ind w:left="3517" w:hanging="576"/>
      </w:pPr>
      <w:rPr>
        <w:rFonts w:hint="default"/>
      </w:rPr>
    </w:lvl>
    <w:lvl w:ilvl="3" w:tplc="1862AA40">
      <w:numFmt w:val="bullet"/>
      <w:lvlText w:val="•"/>
      <w:lvlJc w:val="left"/>
      <w:pPr>
        <w:ind w:left="4565" w:hanging="576"/>
      </w:pPr>
      <w:rPr>
        <w:rFonts w:hint="default"/>
      </w:rPr>
    </w:lvl>
    <w:lvl w:ilvl="4" w:tplc="0B181162">
      <w:numFmt w:val="bullet"/>
      <w:lvlText w:val="•"/>
      <w:lvlJc w:val="left"/>
      <w:pPr>
        <w:ind w:left="5614" w:hanging="576"/>
      </w:pPr>
      <w:rPr>
        <w:rFonts w:hint="default"/>
      </w:rPr>
    </w:lvl>
    <w:lvl w:ilvl="5" w:tplc="46BABFE4">
      <w:numFmt w:val="bullet"/>
      <w:lvlText w:val="•"/>
      <w:lvlJc w:val="left"/>
      <w:pPr>
        <w:ind w:left="6662" w:hanging="576"/>
      </w:pPr>
      <w:rPr>
        <w:rFonts w:hint="default"/>
      </w:rPr>
    </w:lvl>
    <w:lvl w:ilvl="6" w:tplc="2250DB3C">
      <w:numFmt w:val="bullet"/>
      <w:lvlText w:val="•"/>
      <w:lvlJc w:val="left"/>
      <w:pPr>
        <w:ind w:left="7711" w:hanging="576"/>
      </w:pPr>
      <w:rPr>
        <w:rFonts w:hint="default"/>
      </w:rPr>
    </w:lvl>
    <w:lvl w:ilvl="7" w:tplc="216CA4B6">
      <w:numFmt w:val="bullet"/>
      <w:lvlText w:val="•"/>
      <w:lvlJc w:val="left"/>
      <w:pPr>
        <w:ind w:left="8759" w:hanging="576"/>
      </w:pPr>
      <w:rPr>
        <w:rFonts w:hint="default"/>
      </w:rPr>
    </w:lvl>
    <w:lvl w:ilvl="8" w:tplc="6A8A8E7E">
      <w:numFmt w:val="bullet"/>
      <w:lvlText w:val="•"/>
      <w:lvlJc w:val="left"/>
      <w:pPr>
        <w:ind w:left="9808" w:hanging="576"/>
      </w:pPr>
      <w:rPr>
        <w:rFonts w:hint="default"/>
      </w:rPr>
    </w:lvl>
  </w:abstractNum>
  <w:abstractNum w:abstractNumId="33" w15:restartNumberingAfterBreak="0">
    <w:nsid w:val="1DA8723B"/>
    <w:multiLevelType w:val="multilevel"/>
    <w:tmpl w:val="FB48AF5E"/>
    <w:lvl w:ilvl="0">
      <w:start w:val="48"/>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34" w15:restartNumberingAfterBreak="0">
    <w:nsid w:val="24C5436C"/>
    <w:multiLevelType w:val="hybridMultilevel"/>
    <w:tmpl w:val="4ABC6B66"/>
    <w:lvl w:ilvl="0" w:tplc="FFFFFFFF">
      <w:start w:val="1"/>
      <w:numFmt w:val="decimal"/>
      <w:lvlText w:val="%1."/>
      <w:lvlJc w:val="left"/>
      <w:pPr>
        <w:ind w:left="683" w:hanging="558"/>
      </w:pPr>
      <w:rPr>
        <w:rFonts w:ascii="Times New Roman" w:eastAsia="Times New Roman" w:hAnsi="Times New Roman" w:cs="Times New Roman" w:hint="default"/>
        <w:b/>
        <w:bCs/>
        <w:color w:val="231F20"/>
        <w:w w:val="100"/>
        <w:sz w:val="22"/>
        <w:szCs w:val="22"/>
      </w:rPr>
    </w:lvl>
    <w:lvl w:ilvl="1" w:tplc="FFFFFFFF">
      <w:start w:val="1"/>
      <w:numFmt w:val="lowerLetter"/>
      <w:lvlText w:val="%2)"/>
      <w:lvlJc w:val="left"/>
      <w:pPr>
        <w:ind w:left="1247" w:hanging="558"/>
      </w:pPr>
      <w:rPr>
        <w:rFonts w:ascii="Times New Roman" w:eastAsia="Times New Roman" w:hAnsi="Times New Roman" w:cs="Times New Roman" w:hint="default"/>
        <w:color w:val="231F20"/>
        <w:w w:val="100"/>
        <w:sz w:val="22"/>
        <w:szCs w:val="22"/>
      </w:rPr>
    </w:lvl>
    <w:lvl w:ilvl="2" w:tplc="FFFFFFFF">
      <w:numFmt w:val="bullet"/>
      <w:lvlText w:val="•"/>
      <w:lvlJc w:val="left"/>
      <w:pPr>
        <w:ind w:left="2345" w:hanging="558"/>
      </w:pPr>
      <w:rPr>
        <w:rFonts w:hint="default"/>
      </w:rPr>
    </w:lvl>
    <w:lvl w:ilvl="3" w:tplc="FFFFFFFF">
      <w:numFmt w:val="bullet"/>
      <w:lvlText w:val="•"/>
      <w:lvlJc w:val="left"/>
      <w:pPr>
        <w:ind w:left="3450" w:hanging="558"/>
      </w:pPr>
      <w:rPr>
        <w:rFonts w:hint="default"/>
      </w:rPr>
    </w:lvl>
    <w:lvl w:ilvl="4" w:tplc="FFFFFFFF">
      <w:numFmt w:val="bullet"/>
      <w:lvlText w:val="•"/>
      <w:lvlJc w:val="left"/>
      <w:pPr>
        <w:ind w:left="4555" w:hanging="558"/>
      </w:pPr>
      <w:rPr>
        <w:rFonts w:hint="default"/>
      </w:rPr>
    </w:lvl>
    <w:lvl w:ilvl="5" w:tplc="FFFFFFFF">
      <w:numFmt w:val="bullet"/>
      <w:lvlText w:val="•"/>
      <w:lvlJc w:val="left"/>
      <w:pPr>
        <w:ind w:left="5660" w:hanging="558"/>
      </w:pPr>
      <w:rPr>
        <w:rFonts w:hint="default"/>
      </w:rPr>
    </w:lvl>
    <w:lvl w:ilvl="6" w:tplc="FFFFFFFF">
      <w:numFmt w:val="bullet"/>
      <w:lvlText w:val="•"/>
      <w:lvlJc w:val="left"/>
      <w:pPr>
        <w:ind w:left="6765" w:hanging="558"/>
      </w:pPr>
      <w:rPr>
        <w:rFonts w:hint="default"/>
      </w:rPr>
    </w:lvl>
    <w:lvl w:ilvl="7" w:tplc="FFFFFFFF">
      <w:numFmt w:val="bullet"/>
      <w:lvlText w:val="•"/>
      <w:lvlJc w:val="left"/>
      <w:pPr>
        <w:ind w:left="7870" w:hanging="558"/>
      </w:pPr>
      <w:rPr>
        <w:rFonts w:hint="default"/>
      </w:rPr>
    </w:lvl>
    <w:lvl w:ilvl="8" w:tplc="FFFFFFFF">
      <w:numFmt w:val="bullet"/>
      <w:lvlText w:val="•"/>
      <w:lvlJc w:val="left"/>
      <w:pPr>
        <w:ind w:left="8975" w:hanging="558"/>
      </w:pPr>
      <w:rPr>
        <w:rFonts w:hint="default"/>
      </w:rPr>
    </w:lvl>
  </w:abstractNum>
  <w:abstractNum w:abstractNumId="35" w15:restartNumberingAfterBreak="0">
    <w:nsid w:val="254B78E0"/>
    <w:multiLevelType w:val="hybridMultilevel"/>
    <w:tmpl w:val="40EAAFEE"/>
    <w:lvl w:ilvl="0" w:tplc="649AEABE">
      <w:start w:val="1"/>
      <w:numFmt w:val="decimal"/>
      <w:lvlText w:val="%1."/>
      <w:lvlJc w:val="left"/>
      <w:pPr>
        <w:ind w:left="348" w:hanging="360"/>
      </w:pPr>
      <w:rPr>
        <w:rFonts w:hint="default"/>
      </w:rPr>
    </w:lvl>
    <w:lvl w:ilvl="1" w:tplc="08090019" w:tentative="1">
      <w:start w:val="1"/>
      <w:numFmt w:val="lowerLetter"/>
      <w:lvlText w:val="%2."/>
      <w:lvlJc w:val="left"/>
      <w:pPr>
        <w:ind w:left="1068" w:hanging="360"/>
      </w:pPr>
    </w:lvl>
    <w:lvl w:ilvl="2" w:tplc="0809001B" w:tentative="1">
      <w:start w:val="1"/>
      <w:numFmt w:val="lowerRoman"/>
      <w:lvlText w:val="%3."/>
      <w:lvlJc w:val="right"/>
      <w:pPr>
        <w:ind w:left="1788" w:hanging="180"/>
      </w:pPr>
    </w:lvl>
    <w:lvl w:ilvl="3" w:tplc="0809000F" w:tentative="1">
      <w:start w:val="1"/>
      <w:numFmt w:val="decimal"/>
      <w:lvlText w:val="%4."/>
      <w:lvlJc w:val="left"/>
      <w:pPr>
        <w:ind w:left="2508" w:hanging="360"/>
      </w:pPr>
    </w:lvl>
    <w:lvl w:ilvl="4" w:tplc="08090019" w:tentative="1">
      <w:start w:val="1"/>
      <w:numFmt w:val="lowerLetter"/>
      <w:lvlText w:val="%5."/>
      <w:lvlJc w:val="left"/>
      <w:pPr>
        <w:ind w:left="3228" w:hanging="360"/>
      </w:pPr>
    </w:lvl>
    <w:lvl w:ilvl="5" w:tplc="0809001B" w:tentative="1">
      <w:start w:val="1"/>
      <w:numFmt w:val="lowerRoman"/>
      <w:lvlText w:val="%6."/>
      <w:lvlJc w:val="right"/>
      <w:pPr>
        <w:ind w:left="3948" w:hanging="180"/>
      </w:pPr>
    </w:lvl>
    <w:lvl w:ilvl="6" w:tplc="0809000F" w:tentative="1">
      <w:start w:val="1"/>
      <w:numFmt w:val="decimal"/>
      <w:lvlText w:val="%7."/>
      <w:lvlJc w:val="left"/>
      <w:pPr>
        <w:ind w:left="4668" w:hanging="360"/>
      </w:pPr>
    </w:lvl>
    <w:lvl w:ilvl="7" w:tplc="08090019" w:tentative="1">
      <w:start w:val="1"/>
      <w:numFmt w:val="lowerLetter"/>
      <w:lvlText w:val="%8."/>
      <w:lvlJc w:val="left"/>
      <w:pPr>
        <w:ind w:left="5388" w:hanging="360"/>
      </w:pPr>
    </w:lvl>
    <w:lvl w:ilvl="8" w:tplc="0809001B" w:tentative="1">
      <w:start w:val="1"/>
      <w:numFmt w:val="lowerRoman"/>
      <w:lvlText w:val="%9."/>
      <w:lvlJc w:val="right"/>
      <w:pPr>
        <w:ind w:left="6108" w:hanging="180"/>
      </w:pPr>
    </w:lvl>
  </w:abstractNum>
  <w:abstractNum w:abstractNumId="36" w15:restartNumberingAfterBreak="0">
    <w:nsid w:val="260A1122"/>
    <w:multiLevelType w:val="hybridMultilevel"/>
    <w:tmpl w:val="F7EEED5A"/>
    <w:lvl w:ilvl="0" w:tplc="4A609D30">
      <w:start w:val="1"/>
      <w:numFmt w:val="lowerLetter"/>
      <w:lvlText w:val="%1)"/>
      <w:lvlJc w:val="left"/>
      <w:pPr>
        <w:ind w:left="1325" w:hanging="403"/>
      </w:pPr>
      <w:rPr>
        <w:rFonts w:ascii="Times New Roman" w:eastAsia="Times New Roman" w:hAnsi="Times New Roman" w:cs="Times New Roman" w:hint="default"/>
        <w:color w:val="231F20"/>
        <w:w w:val="100"/>
        <w:sz w:val="22"/>
        <w:szCs w:val="22"/>
      </w:rPr>
    </w:lvl>
    <w:lvl w:ilvl="1" w:tplc="D1C2BF12">
      <w:numFmt w:val="bullet"/>
      <w:lvlText w:val="•"/>
      <w:lvlJc w:val="left"/>
      <w:pPr>
        <w:ind w:left="2306" w:hanging="403"/>
      </w:pPr>
      <w:rPr>
        <w:rFonts w:hint="default"/>
      </w:rPr>
    </w:lvl>
    <w:lvl w:ilvl="2" w:tplc="B3E8390E">
      <w:numFmt w:val="bullet"/>
      <w:lvlText w:val="•"/>
      <w:lvlJc w:val="left"/>
      <w:pPr>
        <w:ind w:left="3293" w:hanging="403"/>
      </w:pPr>
      <w:rPr>
        <w:rFonts w:hint="default"/>
      </w:rPr>
    </w:lvl>
    <w:lvl w:ilvl="3" w:tplc="58B82244">
      <w:numFmt w:val="bullet"/>
      <w:lvlText w:val="•"/>
      <w:lvlJc w:val="left"/>
      <w:pPr>
        <w:ind w:left="4279" w:hanging="403"/>
      </w:pPr>
      <w:rPr>
        <w:rFonts w:hint="default"/>
      </w:rPr>
    </w:lvl>
    <w:lvl w:ilvl="4" w:tplc="FC94532C">
      <w:numFmt w:val="bullet"/>
      <w:lvlText w:val="•"/>
      <w:lvlJc w:val="left"/>
      <w:pPr>
        <w:ind w:left="5266" w:hanging="403"/>
      </w:pPr>
      <w:rPr>
        <w:rFonts w:hint="default"/>
      </w:rPr>
    </w:lvl>
    <w:lvl w:ilvl="5" w:tplc="4E5CA094">
      <w:numFmt w:val="bullet"/>
      <w:lvlText w:val="•"/>
      <w:lvlJc w:val="left"/>
      <w:pPr>
        <w:ind w:left="6252" w:hanging="403"/>
      </w:pPr>
      <w:rPr>
        <w:rFonts w:hint="default"/>
      </w:rPr>
    </w:lvl>
    <w:lvl w:ilvl="6" w:tplc="CEBC7EB8">
      <w:numFmt w:val="bullet"/>
      <w:lvlText w:val="•"/>
      <w:lvlJc w:val="left"/>
      <w:pPr>
        <w:ind w:left="7239" w:hanging="403"/>
      </w:pPr>
      <w:rPr>
        <w:rFonts w:hint="default"/>
      </w:rPr>
    </w:lvl>
    <w:lvl w:ilvl="7" w:tplc="BA805C30">
      <w:numFmt w:val="bullet"/>
      <w:lvlText w:val="•"/>
      <w:lvlJc w:val="left"/>
      <w:pPr>
        <w:ind w:left="8225" w:hanging="403"/>
      </w:pPr>
      <w:rPr>
        <w:rFonts w:hint="default"/>
      </w:rPr>
    </w:lvl>
    <w:lvl w:ilvl="8" w:tplc="F280E236">
      <w:numFmt w:val="bullet"/>
      <w:lvlText w:val="•"/>
      <w:lvlJc w:val="left"/>
      <w:pPr>
        <w:ind w:left="9212" w:hanging="403"/>
      </w:pPr>
      <w:rPr>
        <w:rFonts w:hint="default"/>
      </w:rPr>
    </w:lvl>
  </w:abstractNum>
  <w:abstractNum w:abstractNumId="37" w15:restartNumberingAfterBreak="0">
    <w:nsid w:val="262F1FDA"/>
    <w:multiLevelType w:val="multilevel"/>
    <w:tmpl w:val="73ACF122"/>
    <w:lvl w:ilvl="0">
      <w:start w:val="6"/>
      <w:numFmt w:val="decimal"/>
      <w:lvlText w:val="%1"/>
      <w:lvlJc w:val="left"/>
      <w:pPr>
        <w:ind w:left="360" w:hanging="360"/>
      </w:pPr>
      <w:rPr>
        <w:rFonts w:hint="default"/>
      </w:rPr>
    </w:lvl>
    <w:lvl w:ilvl="1">
      <w:start w:val="1"/>
      <w:numFmt w:val="decimal"/>
      <w:lvlText w:val="%1.%2"/>
      <w:lvlJc w:val="left"/>
      <w:pPr>
        <w:ind w:left="477" w:hanging="36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071" w:hanging="72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1665" w:hanging="108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259" w:hanging="1440"/>
      </w:pPr>
      <w:rPr>
        <w:rFonts w:hint="default"/>
      </w:rPr>
    </w:lvl>
    <w:lvl w:ilvl="8">
      <w:start w:val="1"/>
      <w:numFmt w:val="decimal"/>
      <w:lvlText w:val="%1.%2.%3.%4.%5.%6.%7.%8.%9"/>
      <w:lvlJc w:val="left"/>
      <w:pPr>
        <w:ind w:left="2376" w:hanging="1440"/>
      </w:pPr>
      <w:rPr>
        <w:rFonts w:hint="default"/>
      </w:rPr>
    </w:lvl>
  </w:abstractNum>
  <w:abstractNum w:abstractNumId="38" w15:restartNumberingAfterBreak="0">
    <w:nsid w:val="267F1121"/>
    <w:multiLevelType w:val="hybridMultilevel"/>
    <w:tmpl w:val="8EF24364"/>
    <w:lvl w:ilvl="0" w:tplc="D6D8CD66">
      <w:start w:val="1"/>
      <w:numFmt w:val="lowerLetter"/>
      <w:lvlText w:val="%1)"/>
      <w:lvlJc w:val="left"/>
      <w:pPr>
        <w:ind w:left="1252" w:hanging="561"/>
      </w:pPr>
      <w:rPr>
        <w:rFonts w:ascii="Times New Roman" w:eastAsia="Times New Roman" w:hAnsi="Times New Roman" w:cs="Times New Roman" w:hint="default"/>
        <w:color w:val="231F20"/>
        <w:w w:val="100"/>
        <w:sz w:val="22"/>
        <w:szCs w:val="22"/>
      </w:rPr>
    </w:lvl>
    <w:lvl w:ilvl="1" w:tplc="41F821FC">
      <w:start w:val="1"/>
      <w:numFmt w:val="lowerRoman"/>
      <w:lvlText w:val="%2)"/>
      <w:lvlJc w:val="left"/>
      <w:pPr>
        <w:ind w:left="1831" w:hanging="579"/>
      </w:pPr>
      <w:rPr>
        <w:rFonts w:ascii="Times New Roman" w:eastAsia="Times New Roman" w:hAnsi="Times New Roman" w:cs="Times New Roman" w:hint="default"/>
        <w:color w:val="231F20"/>
        <w:w w:val="100"/>
        <w:sz w:val="22"/>
        <w:szCs w:val="22"/>
      </w:rPr>
    </w:lvl>
    <w:lvl w:ilvl="2" w:tplc="499C74BC">
      <w:numFmt w:val="bullet"/>
      <w:lvlText w:val="•"/>
      <w:lvlJc w:val="left"/>
      <w:pPr>
        <w:ind w:left="2878" w:hanging="579"/>
      </w:pPr>
      <w:rPr>
        <w:rFonts w:hint="default"/>
      </w:rPr>
    </w:lvl>
    <w:lvl w:ilvl="3" w:tplc="AE16ECBE">
      <w:numFmt w:val="bullet"/>
      <w:lvlText w:val="•"/>
      <w:lvlJc w:val="left"/>
      <w:pPr>
        <w:ind w:left="3916" w:hanging="579"/>
      </w:pPr>
      <w:rPr>
        <w:rFonts w:hint="default"/>
      </w:rPr>
    </w:lvl>
    <w:lvl w:ilvl="4" w:tplc="D464A0DC">
      <w:numFmt w:val="bullet"/>
      <w:lvlText w:val="•"/>
      <w:lvlJc w:val="left"/>
      <w:pPr>
        <w:ind w:left="4955" w:hanging="579"/>
      </w:pPr>
      <w:rPr>
        <w:rFonts w:hint="default"/>
      </w:rPr>
    </w:lvl>
    <w:lvl w:ilvl="5" w:tplc="93AE01C2">
      <w:numFmt w:val="bullet"/>
      <w:lvlText w:val="•"/>
      <w:lvlJc w:val="left"/>
      <w:pPr>
        <w:ind w:left="5993" w:hanging="579"/>
      </w:pPr>
      <w:rPr>
        <w:rFonts w:hint="default"/>
      </w:rPr>
    </w:lvl>
    <w:lvl w:ilvl="6" w:tplc="D9DAFE12">
      <w:numFmt w:val="bullet"/>
      <w:lvlText w:val="•"/>
      <w:lvlJc w:val="left"/>
      <w:pPr>
        <w:ind w:left="7031" w:hanging="579"/>
      </w:pPr>
      <w:rPr>
        <w:rFonts w:hint="default"/>
      </w:rPr>
    </w:lvl>
    <w:lvl w:ilvl="7" w:tplc="C7301304">
      <w:numFmt w:val="bullet"/>
      <w:lvlText w:val="•"/>
      <w:lvlJc w:val="left"/>
      <w:pPr>
        <w:ind w:left="8070" w:hanging="579"/>
      </w:pPr>
      <w:rPr>
        <w:rFonts w:hint="default"/>
      </w:rPr>
    </w:lvl>
    <w:lvl w:ilvl="8" w:tplc="E90C26DE">
      <w:numFmt w:val="bullet"/>
      <w:lvlText w:val="•"/>
      <w:lvlJc w:val="left"/>
      <w:pPr>
        <w:ind w:left="9108" w:hanging="579"/>
      </w:pPr>
      <w:rPr>
        <w:rFonts w:hint="default"/>
      </w:rPr>
    </w:lvl>
  </w:abstractNum>
  <w:abstractNum w:abstractNumId="39" w15:restartNumberingAfterBreak="0">
    <w:nsid w:val="26E96D4B"/>
    <w:multiLevelType w:val="hybridMultilevel"/>
    <w:tmpl w:val="6F00D65A"/>
    <w:lvl w:ilvl="0" w:tplc="B6D21120">
      <w:start w:val="1"/>
      <w:numFmt w:val="decimal"/>
      <w:lvlText w:val="%1."/>
      <w:lvlJc w:val="left"/>
      <w:pPr>
        <w:ind w:left="1974" w:hanging="548"/>
      </w:pPr>
      <w:rPr>
        <w:rFonts w:ascii="Times New Roman" w:eastAsia="Times New Roman" w:hAnsi="Times New Roman" w:cs="Times New Roman" w:hint="default"/>
        <w:color w:val="231F20"/>
        <w:w w:val="100"/>
        <w:sz w:val="22"/>
        <w:szCs w:val="22"/>
      </w:rPr>
    </w:lvl>
    <w:lvl w:ilvl="1" w:tplc="361A1102">
      <w:numFmt w:val="bullet"/>
      <w:lvlText w:val="•"/>
      <w:lvlJc w:val="left"/>
      <w:pPr>
        <w:ind w:left="2972" w:hanging="548"/>
      </w:pPr>
      <w:rPr>
        <w:rFonts w:hint="default"/>
      </w:rPr>
    </w:lvl>
    <w:lvl w:ilvl="2" w:tplc="F73A013A">
      <w:numFmt w:val="bullet"/>
      <w:lvlText w:val="•"/>
      <w:lvlJc w:val="left"/>
      <w:pPr>
        <w:ind w:left="3965" w:hanging="548"/>
      </w:pPr>
      <w:rPr>
        <w:rFonts w:hint="default"/>
      </w:rPr>
    </w:lvl>
    <w:lvl w:ilvl="3" w:tplc="8F38EC8E">
      <w:numFmt w:val="bullet"/>
      <w:lvlText w:val="•"/>
      <w:lvlJc w:val="left"/>
      <w:pPr>
        <w:ind w:left="4957" w:hanging="548"/>
      </w:pPr>
      <w:rPr>
        <w:rFonts w:hint="default"/>
      </w:rPr>
    </w:lvl>
    <w:lvl w:ilvl="4" w:tplc="B18849BE">
      <w:numFmt w:val="bullet"/>
      <w:lvlText w:val="•"/>
      <w:lvlJc w:val="left"/>
      <w:pPr>
        <w:ind w:left="5950" w:hanging="548"/>
      </w:pPr>
      <w:rPr>
        <w:rFonts w:hint="default"/>
      </w:rPr>
    </w:lvl>
    <w:lvl w:ilvl="5" w:tplc="8FA4EB3A">
      <w:numFmt w:val="bullet"/>
      <w:lvlText w:val="•"/>
      <w:lvlJc w:val="left"/>
      <w:pPr>
        <w:ind w:left="6942" w:hanging="548"/>
      </w:pPr>
      <w:rPr>
        <w:rFonts w:hint="default"/>
      </w:rPr>
    </w:lvl>
    <w:lvl w:ilvl="6" w:tplc="B028713C">
      <w:numFmt w:val="bullet"/>
      <w:lvlText w:val="•"/>
      <w:lvlJc w:val="left"/>
      <w:pPr>
        <w:ind w:left="7935" w:hanging="548"/>
      </w:pPr>
      <w:rPr>
        <w:rFonts w:hint="default"/>
      </w:rPr>
    </w:lvl>
    <w:lvl w:ilvl="7" w:tplc="86E0A7B0">
      <w:numFmt w:val="bullet"/>
      <w:lvlText w:val="•"/>
      <w:lvlJc w:val="left"/>
      <w:pPr>
        <w:ind w:left="8927" w:hanging="548"/>
      </w:pPr>
      <w:rPr>
        <w:rFonts w:hint="default"/>
      </w:rPr>
    </w:lvl>
    <w:lvl w:ilvl="8" w:tplc="AA00471A">
      <w:numFmt w:val="bullet"/>
      <w:lvlText w:val="•"/>
      <w:lvlJc w:val="left"/>
      <w:pPr>
        <w:ind w:left="9920" w:hanging="548"/>
      </w:pPr>
      <w:rPr>
        <w:rFonts w:hint="default"/>
      </w:rPr>
    </w:lvl>
  </w:abstractNum>
  <w:abstractNum w:abstractNumId="40" w15:restartNumberingAfterBreak="0">
    <w:nsid w:val="270811CF"/>
    <w:multiLevelType w:val="multilevel"/>
    <w:tmpl w:val="EEBC202E"/>
    <w:lvl w:ilvl="0">
      <w:start w:val="39"/>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41" w15:restartNumberingAfterBreak="0">
    <w:nsid w:val="27A518C4"/>
    <w:multiLevelType w:val="hybridMultilevel"/>
    <w:tmpl w:val="A75CFEA6"/>
    <w:lvl w:ilvl="0" w:tplc="45A2C746">
      <w:start w:val="1"/>
      <w:numFmt w:val="lowerLetter"/>
      <w:lvlText w:val="%1)"/>
      <w:lvlJc w:val="left"/>
      <w:pPr>
        <w:ind w:left="1237" w:hanging="791"/>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7C32FC0"/>
    <w:multiLevelType w:val="hybridMultilevel"/>
    <w:tmpl w:val="4ABC6B66"/>
    <w:lvl w:ilvl="0" w:tplc="8AB83CC8">
      <w:start w:val="1"/>
      <w:numFmt w:val="decimal"/>
      <w:lvlText w:val="%1."/>
      <w:lvlJc w:val="left"/>
      <w:pPr>
        <w:ind w:left="683" w:hanging="558"/>
      </w:pPr>
      <w:rPr>
        <w:rFonts w:ascii="Times New Roman" w:eastAsia="Times New Roman" w:hAnsi="Times New Roman" w:cs="Times New Roman" w:hint="default"/>
        <w:b/>
        <w:bCs/>
        <w:color w:val="231F20"/>
        <w:w w:val="100"/>
        <w:sz w:val="22"/>
        <w:szCs w:val="22"/>
      </w:rPr>
    </w:lvl>
    <w:lvl w:ilvl="1" w:tplc="1CDEC6EE">
      <w:start w:val="1"/>
      <w:numFmt w:val="lowerLetter"/>
      <w:lvlText w:val="%2)"/>
      <w:lvlJc w:val="left"/>
      <w:pPr>
        <w:ind w:left="1247" w:hanging="558"/>
      </w:pPr>
      <w:rPr>
        <w:rFonts w:ascii="Times New Roman" w:eastAsia="Times New Roman" w:hAnsi="Times New Roman" w:cs="Times New Roman" w:hint="default"/>
        <w:color w:val="231F20"/>
        <w:w w:val="100"/>
        <w:sz w:val="22"/>
        <w:szCs w:val="22"/>
      </w:rPr>
    </w:lvl>
    <w:lvl w:ilvl="2" w:tplc="50786382">
      <w:numFmt w:val="bullet"/>
      <w:lvlText w:val="•"/>
      <w:lvlJc w:val="left"/>
      <w:pPr>
        <w:ind w:left="2345" w:hanging="558"/>
      </w:pPr>
      <w:rPr>
        <w:rFonts w:hint="default"/>
      </w:rPr>
    </w:lvl>
    <w:lvl w:ilvl="3" w:tplc="0862DE86">
      <w:numFmt w:val="bullet"/>
      <w:lvlText w:val="•"/>
      <w:lvlJc w:val="left"/>
      <w:pPr>
        <w:ind w:left="3450" w:hanging="558"/>
      </w:pPr>
      <w:rPr>
        <w:rFonts w:hint="default"/>
      </w:rPr>
    </w:lvl>
    <w:lvl w:ilvl="4" w:tplc="46DAADF0">
      <w:numFmt w:val="bullet"/>
      <w:lvlText w:val="•"/>
      <w:lvlJc w:val="left"/>
      <w:pPr>
        <w:ind w:left="4555" w:hanging="558"/>
      </w:pPr>
      <w:rPr>
        <w:rFonts w:hint="default"/>
      </w:rPr>
    </w:lvl>
    <w:lvl w:ilvl="5" w:tplc="4EB01476">
      <w:numFmt w:val="bullet"/>
      <w:lvlText w:val="•"/>
      <w:lvlJc w:val="left"/>
      <w:pPr>
        <w:ind w:left="5660" w:hanging="558"/>
      </w:pPr>
      <w:rPr>
        <w:rFonts w:hint="default"/>
      </w:rPr>
    </w:lvl>
    <w:lvl w:ilvl="6" w:tplc="64CC6668">
      <w:numFmt w:val="bullet"/>
      <w:lvlText w:val="•"/>
      <w:lvlJc w:val="left"/>
      <w:pPr>
        <w:ind w:left="6765" w:hanging="558"/>
      </w:pPr>
      <w:rPr>
        <w:rFonts w:hint="default"/>
      </w:rPr>
    </w:lvl>
    <w:lvl w:ilvl="7" w:tplc="1EAAE57C">
      <w:numFmt w:val="bullet"/>
      <w:lvlText w:val="•"/>
      <w:lvlJc w:val="left"/>
      <w:pPr>
        <w:ind w:left="7870" w:hanging="558"/>
      </w:pPr>
      <w:rPr>
        <w:rFonts w:hint="default"/>
      </w:rPr>
    </w:lvl>
    <w:lvl w:ilvl="8" w:tplc="71D0C4B4">
      <w:numFmt w:val="bullet"/>
      <w:lvlText w:val="•"/>
      <w:lvlJc w:val="left"/>
      <w:pPr>
        <w:ind w:left="8975" w:hanging="558"/>
      </w:pPr>
      <w:rPr>
        <w:rFonts w:hint="default"/>
      </w:rPr>
    </w:lvl>
  </w:abstractNum>
  <w:abstractNum w:abstractNumId="43" w15:restartNumberingAfterBreak="0">
    <w:nsid w:val="28644FA2"/>
    <w:multiLevelType w:val="multilevel"/>
    <w:tmpl w:val="97541ED2"/>
    <w:lvl w:ilvl="0">
      <w:start w:val="50"/>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44" w15:restartNumberingAfterBreak="0">
    <w:nsid w:val="28A62097"/>
    <w:multiLevelType w:val="multilevel"/>
    <w:tmpl w:val="C486F842"/>
    <w:lvl w:ilvl="0">
      <w:start w:val="3"/>
      <w:numFmt w:val="decimal"/>
      <w:lvlText w:val="%1"/>
      <w:lvlJc w:val="left"/>
      <w:pPr>
        <w:ind w:left="360" w:hanging="360"/>
      </w:pPr>
      <w:rPr>
        <w:rFonts w:hint="default"/>
        <w:b w:val="0"/>
      </w:rPr>
    </w:lvl>
    <w:lvl w:ilvl="1">
      <w:start w:val="1"/>
      <w:numFmt w:val="decimal"/>
      <w:lvlText w:val="%1.%2"/>
      <w:lvlJc w:val="left"/>
      <w:pPr>
        <w:ind w:left="477" w:hanging="360"/>
      </w:pPr>
      <w:rPr>
        <w:rFonts w:hint="default"/>
        <w:b w:val="0"/>
        <w:i w:val="0"/>
      </w:rPr>
    </w:lvl>
    <w:lvl w:ilvl="2">
      <w:start w:val="1"/>
      <w:numFmt w:val="decimal"/>
      <w:lvlText w:val="%1.%2.%3"/>
      <w:lvlJc w:val="left"/>
      <w:pPr>
        <w:ind w:left="954" w:hanging="720"/>
      </w:pPr>
      <w:rPr>
        <w:rFonts w:hint="default"/>
        <w:b w:val="0"/>
      </w:rPr>
    </w:lvl>
    <w:lvl w:ilvl="3">
      <w:start w:val="1"/>
      <w:numFmt w:val="decimal"/>
      <w:lvlText w:val="%1.%2.%3.%4"/>
      <w:lvlJc w:val="left"/>
      <w:pPr>
        <w:ind w:left="1071" w:hanging="720"/>
      </w:pPr>
      <w:rPr>
        <w:rFonts w:hint="default"/>
        <w:b w:val="0"/>
      </w:rPr>
    </w:lvl>
    <w:lvl w:ilvl="4">
      <w:start w:val="1"/>
      <w:numFmt w:val="decimal"/>
      <w:lvlText w:val="%1.%2.%3.%4.%5"/>
      <w:lvlJc w:val="left"/>
      <w:pPr>
        <w:ind w:left="1548" w:hanging="1080"/>
      </w:pPr>
      <w:rPr>
        <w:rFonts w:hint="default"/>
        <w:b w:val="0"/>
      </w:rPr>
    </w:lvl>
    <w:lvl w:ilvl="5">
      <w:start w:val="1"/>
      <w:numFmt w:val="decimal"/>
      <w:lvlText w:val="%1.%2.%3.%4.%5.%6"/>
      <w:lvlJc w:val="left"/>
      <w:pPr>
        <w:ind w:left="1665" w:hanging="1080"/>
      </w:pPr>
      <w:rPr>
        <w:rFonts w:hint="default"/>
        <w:b w:val="0"/>
      </w:rPr>
    </w:lvl>
    <w:lvl w:ilvl="6">
      <w:start w:val="1"/>
      <w:numFmt w:val="decimal"/>
      <w:lvlText w:val="%1.%2.%3.%4.%5.%6.%7"/>
      <w:lvlJc w:val="left"/>
      <w:pPr>
        <w:ind w:left="2142" w:hanging="1440"/>
      </w:pPr>
      <w:rPr>
        <w:rFonts w:hint="default"/>
        <w:b w:val="0"/>
      </w:rPr>
    </w:lvl>
    <w:lvl w:ilvl="7">
      <w:start w:val="1"/>
      <w:numFmt w:val="decimal"/>
      <w:lvlText w:val="%1.%2.%3.%4.%5.%6.%7.%8"/>
      <w:lvlJc w:val="left"/>
      <w:pPr>
        <w:ind w:left="2259" w:hanging="1440"/>
      </w:pPr>
      <w:rPr>
        <w:rFonts w:hint="default"/>
        <w:b w:val="0"/>
      </w:rPr>
    </w:lvl>
    <w:lvl w:ilvl="8">
      <w:start w:val="1"/>
      <w:numFmt w:val="decimal"/>
      <w:lvlText w:val="%1.%2.%3.%4.%5.%6.%7.%8.%9"/>
      <w:lvlJc w:val="left"/>
      <w:pPr>
        <w:ind w:left="2376" w:hanging="1440"/>
      </w:pPr>
      <w:rPr>
        <w:rFonts w:hint="default"/>
        <w:b w:val="0"/>
      </w:rPr>
    </w:lvl>
  </w:abstractNum>
  <w:abstractNum w:abstractNumId="45"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46" w15:restartNumberingAfterBreak="0">
    <w:nsid w:val="2BCD1FD3"/>
    <w:multiLevelType w:val="multilevel"/>
    <w:tmpl w:val="49B29308"/>
    <w:lvl w:ilvl="0">
      <w:start w:val="24"/>
      <w:numFmt w:val="decimal"/>
      <w:lvlText w:val="%1"/>
      <w:lvlJc w:val="left"/>
      <w:pPr>
        <w:ind w:left="560" w:hanging="560"/>
      </w:pPr>
      <w:rPr>
        <w:rFonts w:hint="default"/>
        <w:color w:val="231F20"/>
      </w:rPr>
    </w:lvl>
    <w:lvl w:ilvl="1">
      <w:start w:val="4"/>
      <w:numFmt w:val="decimal"/>
      <w:lvlText w:val="%1.%2"/>
      <w:lvlJc w:val="left"/>
      <w:pPr>
        <w:ind w:left="1460" w:hanging="560"/>
      </w:pPr>
      <w:rPr>
        <w:rFonts w:hint="default"/>
        <w:color w:val="231F20"/>
      </w:rPr>
    </w:lvl>
    <w:lvl w:ilvl="2">
      <w:start w:val="1"/>
      <w:numFmt w:val="decimal"/>
      <w:lvlText w:val="%1.%2.%3"/>
      <w:lvlJc w:val="left"/>
      <w:pPr>
        <w:ind w:left="2520" w:hanging="720"/>
      </w:pPr>
      <w:rPr>
        <w:rFonts w:hint="default"/>
        <w:color w:val="231F20"/>
      </w:rPr>
    </w:lvl>
    <w:lvl w:ilvl="3">
      <w:start w:val="1"/>
      <w:numFmt w:val="decimal"/>
      <w:lvlText w:val="%1.%2.%3.%4"/>
      <w:lvlJc w:val="left"/>
      <w:pPr>
        <w:ind w:left="3420" w:hanging="720"/>
      </w:pPr>
      <w:rPr>
        <w:rFonts w:hint="default"/>
        <w:color w:val="231F20"/>
      </w:rPr>
    </w:lvl>
    <w:lvl w:ilvl="4">
      <w:start w:val="1"/>
      <w:numFmt w:val="decimal"/>
      <w:lvlText w:val="%1.%2.%3.%4.%5"/>
      <w:lvlJc w:val="left"/>
      <w:pPr>
        <w:ind w:left="4680" w:hanging="1080"/>
      </w:pPr>
      <w:rPr>
        <w:rFonts w:hint="default"/>
        <w:color w:val="231F20"/>
      </w:rPr>
    </w:lvl>
    <w:lvl w:ilvl="5">
      <w:start w:val="1"/>
      <w:numFmt w:val="decimal"/>
      <w:lvlText w:val="%1.%2.%3.%4.%5.%6"/>
      <w:lvlJc w:val="left"/>
      <w:pPr>
        <w:ind w:left="5580" w:hanging="1080"/>
      </w:pPr>
      <w:rPr>
        <w:rFonts w:hint="default"/>
        <w:color w:val="231F20"/>
      </w:rPr>
    </w:lvl>
    <w:lvl w:ilvl="6">
      <w:start w:val="1"/>
      <w:numFmt w:val="decimal"/>
      <w:lvlText w:val="%1.%2.%3.%4.%5.%6.%7"/>
      <w:lvlJc w:val="left"/>
      <w:pPr>
        <w:ind w:left="6840" w:hanging="1440"/>
      </w:pPr>
      <w:rPr>
        <w:rFonts w:hint="default"/>
        <w:color w:val="231F20"/>
      </w:rPr>
    </w:lvl>
    <w:lvl w:ilvl="7">
      <w:start w:val="1"/>
      <w:numFmt w:val="decimal"/>
      <w:lvlText w:val="%1.%2.%3.%4.%5.%6.%7.%8"/>
      <w:lvlJc w:val="left"/>
      <w:pPr>
        <w:ind w:left="7740" w:hanging="1440"/>
      </w:pPr>
      <w:rPr>
        <w:rFonts w:hint="default"/>
        <w:color w:val="231F20"/>
      </w:rPr>
    </w:lvl>
    <w:lvl w:ilvl="8">
      <w:start w:val="1"/>
      <w:numFmt w:val="decimal"/>
      <w:lvlText w:val="%1.%2.%3.%4.%5.%6.%7.%8.%9"/>
      <w:lvlJc w:val="left"/>
      <w:pPr>
        <w:ind w:left="8640" w:hanging="1440"/>
      </w:pPr>
      <w:rPr>
        <w:rFonts w:hint="default"/>
        <w:color w:val="231F20"/>
      </w:rPr>
    </w:lvl>
  </w:abstractNum>
  <w:abstractNum w:abstractNumId="47" w15:restartNumberingAfterBreak="0">
    <w:nsid w:val="2BE1054A"/>
    <w:multiLevelType w:val="multilevel"/>
    <w:tmpl w:val="4E081ACE"/>
    <w:lvl w:ilvl="0">
      <w:start w:val="47"/>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48" w15:restartNumberingAfterBreak="0">
    <w:nsid w:val="2C2B1A74"/>
    <w:multiLevelType w:val="hybridMultilevel"/>
    <w:tmpl w:val="0C1A8CF2"/>
    <w:lvl w:ilvl="0" w:tplc="A3F6A912">
      <w:start w:val="1"/>
      <w:numFmt w:val="lowerLetter"/>
      <w:lvlText w:val="(%1)"/>
      <w:lvlJc w:val="left"/>
      <w:pPr>
        <w:ind w:left="1710" w:hanging="360"/>
      </w:pPr>
      <w:rPr>
        <w:rFonts w:hint="default"/>
        <w:b w:val="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9" w15:restartNumberingAfterBreak="0">
    <w:nsid w:val="2F0B77C6"/>
    <w:multiLevelType w:val="hybridMultilevel"/>
    <w:tmpl w:val="686C8588"/>
    <w:lvl w:ilvl="0" w:tplc="5636CF84">
      <w:start w:val="1"/>
      <w:numFmt w:val="lowerLetter"/>
      <w:lvlText w:val="%1)"/>
      <w:lvlJc w:val="left"/>
      <w:pPr>
        <w:ind w:left="1102" w:hanging="408"/>
      </w:pPr>
      <w:rPr>
        <w:rFonts w:ascii="Times New Roman" w:eastAsia="Times New Roman" w:hAnsi="Times New Roman" w:cs="Times New Roman" w:hint="default"/>
        <w:color w:val="231F20"/>
        <w:w w:val="100"/>
        <w:sz w:val="22"/>
        <w:szCs w:val="22"/>
      </w:rPr>
    </w:lvl>
    <w:lvl w:ilvl="1" w:tplc="BA18DB00">
      <w:start w:val="1"/>
      <w:numFmt w:val="lowerRoman"/>
      <w:lvlText w:val="%2)"/>
      <w:lvlJc w:val="left"/>
      <w:pPr>
        <w:ind w:left="1540" w:hanging="438"/>
      </w:pPr>
      <w:rPr>
        <w:rFonts w:ascii="Times New Roman" w:eastAsia="Times New Roman" w:hAnsi="Times New Roman" w:cs="Times New Roman" w:hint="default"/>
        <w:color w:val="231F20"/>
        <w:w w:val="100"/>
        <w:sz w:val="22"/>
        <w:szCs w:val="22"/>
      </w:rPr>
    </w:lvl>
    <w:lvl w:ilvl="2" w:tplc="16122F92">
      <w:numFmt w:val="bullet"/>
      <w:lvlText w:val="•"/>
      <w:lvlJc w:val="left"/>
      <w:pPr>
        <w:ind w:left="2611" w:hanging="438"/>
      </w:pPr>
      <w:rPr>
        <w:rFonts w:hint="default"/>
      </w:rPr>
    </w:lvl>
    <w:lvl w:ilvl="3" w:tplc="477A5F68">
      <w:numFmt w:val="bullet"/>
      <w:lvlText w:val="•"/>
      <w:lvlJc w:val="left"/>
      <w:pPr>
        <w:ind w:left="3683" w:hanging="438"/>
      </w:pPr>
      <w:rPr>
        <w:rFonts w:hint="default"/>
      </w:rPr>
    </w:lvl>
    <w:lvl w:ilvl="4" w:tplc="A5A2B7A2">
      <w:numFmt w:val="bullet"/>
      <w:lvlText w:val="•"/>
      <w:lvlJc w:val="left"/>
      <w:pPr>
        <w:ind w:left="4755" w:hanging="438"/>
      </w:pPr>
      <w:rPr>
        <w:rFonts w:hint="default"/>
      </w:rPr>
    </w:lvl>
    <w:lvl w:ilvl="5" w:tplc="61B03C54">
      <w:numFmt w:val="bullet"/>
      <w:lvlText w:val="•"/>
      <w:lvlJc w:val="left"/>
      <w:pPr>
        <w:ind w:left="5826" w:hanging="438"/>
      </w:pPr>
      <w:rPr>
        <w:rFonts w:hint="default"/>
      </w:rPr>
    </w:lvl>
    <w:lvl w:ilvl="6" w:tplc="ABB23710">
      <w:numFmt w:val="bullet"/>
      <w:lvlText w:val="•"/>
      <w:lvlJc w:val="left"/>
      <w:pPr>
        <w:ind w:left="6898" w:hanging="438"/>
      </w:pPr>
      <w:rPr>
        <w:rFonts w:hint="default"/>
      </w:rPr>
    </w:lvl>
    <w:lvl w:ilvl="7" w:tplc="DC96271A">
      <w:numFmt w:val="bullet"/>
      <w:lvlText w:val="•"/>
      <w:lvlJc w:val="left"/>
      <w:pPr>
        <w:ind w:left="7970" w:hanging="438"/>
      </w:pPr>
      <w:rPr>
        <w:rFonts w:hint="default"/>
      </w:rPr>
    </w:lvl>
    <w:lvl w:ilvl="8" w:tplc="55921350">
      <w:numFmt w:val="bullet"/>
      <w:lvlText w:val="•"/>
      <w:lvlJc w:val="left"/>
      <w:pPr>
        <w:ind w:left="9042" w:hanging="438"/>
      </w:pPr>
      <w:rPr>
        <w:rFonts w:hint="default"/>
      </w:rPr>
    </w:lvl>
  </w:abstractNum>
  <w:abstractNum w:abstractNumId="50" w15:restartNumberingAfterBreak="0">
    <w:nsid w:val="2F947A6A"/>
    <w:multiLevelType w:val="multilevel"/>
    <w:tmpl w:val="09B260D6"/>
    <w:lvl w:ilvl="0">
      <w:start w:val="24"/>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51" w15:restartNumberingAfterBreak="0">
    <w:nsid w:val="32330637"/>
    <w:multiLevelType w:val="multilevel"/>
    <w:tmpl w:val="288CDE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23C6EB6"/>
    <w:multiLevelType w:val="hybridMultilevel"/>
    <w:tmpl w:val="3606F296"/>
    <w:lvl w:ilvl="0" w:tplc="219A602C">
      <w:start w:val="5"/>
      <w:numFmt w:val="lowerLetter"/>
      <w:lvlText w:val="%1)"/>
      <w:lvlJc w:val="left"/>
      <w:pPr>
        <w:ind w:left="1270" w:hanging="335"/>
      </w:pPr>
      <w:rPr>
        <w:rFonts w:ascii="Times New Roman" w:eastAsia="Times New Roman" w:hAnsi="Times New Roman" w:cs="Times New Roman" w:hint="default"/>
        <w:color w:val="231F20"/>
        <w:w w:val="100"/>
        <w:sz w:val="22"/>
        <w:szCs w:val="22"/>
      </w:rPr>
    </w:lvl>
    <w:lvl w:ilvl="1" w:tplc="E77AB7BC">
      <w:numFmt w:val="bullet"/>
      <w:lvlText w:val="•"/>
      <w:lvlJc w:val="left"/>
      <w:pPr>
        <w:ind w:left="2270" w:hanging="335"/>
      </w:pPr>
      <w:rPr>
        <w:rFonts w:hint="default"/>
      </w:rPr>
    </w:lvl>
    <w:lvl w:ilvl="2" w:tplc="1BE23616">
      <w:numFmt w:val="bullet"/>
      <w:lvlText w:val="•"/>
      <w:lvlJc w:val="left"/>
      <w:pPr>
        <w:ind w:left="3261" w:hanging="335"/>
      </w:pPr>
      <w:rPr>
        <w:rFonts w:hint="default"/>
      </w:rPr>
    </w:lvl>
    <w:lvl w:ilvl="3" w:tplc="6BDEB5B8">
      <w:numFmt w:val="bullet"/>
      <w:lvlText w:val="•"/>
      <w:lvlJc w:val="left"/>
      <w:pPr>
        <w:ind w:left="4251" w:hanging="335"/>
      </w:pPr>
      <w:rPr>
        <w:rFonts w:hint="default"/>
      </w:rPr>
    </w:lvl>
    <w:lvl w:ilvl="4" w:tplc="05DE74A8">
      <w:numFmt w:val="bullet"/>
      <w:lvlText w:val="•"/>
      <w:lvlJc w:val="left"/>
      <w:pPr>
        <w:ind w:left="5242" w:hanging="335"/>
      </w:pPr>
      <w:rPr>
        <w:rFonts w:hint="default"/>
      </w:rPr>
    </w:lvl>
    <w:lvl w:ilvl="5" w:tplc="E3909592">
      <w:numFmt w:val="bullet"/>
      <w:lvlText w:val="•"/>
      <w:lvlJc w:val="left"/>
      <w:pPr>
        <w:ind w:left="6232" w:hanging="335"/>
      </w:pPr>
      <w:rPr>
        <w:rFonts w:hint="default"/>
      </w:rPr>
    </w:lvl>
    <w:lvl w:ilvl="6" w:tplc="AFBC2F08">
      <w:numFmt w:val="bullet"/>
      <w:lvlText w:val="•"/>
      <w:lvlJc w:val="left"/>
      <w:pPr>
        <w:ind w:left="7223" w:hanging="335"/>
      </w:pPr>
      <w:rPr>
        <w:rFonts w:hint="default"/>
      </w:rPr>
    </w:lvl>
    <w:lvl w:ilvl="7" w:tplc="A4AAAFB2">
      <w:numFmt w:val="bullet"/>
      <w:lvlText w:val="•"/>
      <w:lvlJc w:val="left"/>
      <w:pPr>
        <w:ind w:left="8213" w:hanging="335"/>
      </w:pPr>
      <w:rPr>
        <w:rFonts w:hint="default"/>
      </w:rPr>
    </w:lvl>
    <w:lvl w:ilvl="8" w:tplc="F112C63C">
      <w:numFmt w:val="bullet"/>
      <w:lvlText w:val="•"/>
      <w:lvlJc w:val="left"/>
      <w:pPr>
        <w:ind w:left="9204" w:hanging="335"/>
      </w:pPr>
      <w:rPr>
        <w:rFonts w:hint="default"/>
      </w:rPr>
    </w:lvl>
  </w:abstractNum>
  <w:abstractNum w:abstractNumId="53" w15:restartNumberingAfterBreak="0">
    <w:nsid w:val="332C69A7"/>
    <w:multiLevelType w:val="hybridMultilevel"/>
    <w:tmpl w:val="EEF82F40"/>
    <w:lvl w:ilvl="0" w:tplc="2FAC3C4C">
      <w:start w:val="1"/>
      <w:numFmt w:val="lowerRoman"/>
      <w:lvlText w:val="%1)"/>
      <w:lvlJc w:val="left"/>
      <w:pPr>
        <w:ind w:left="1986" w:hanging="573"/>
      </w:pPr>
      <w:rPr>
        <w:rFonts w:ascii="Times New Roman" w:eastAsia="Times New Roman" w:hAnsi="Times New Roman" w:cs="Times New Roman" w:hint="default"/>
        <w:color w:val="231F20"/>
        <w:w w:val="100"/>
        <w:sz w:val="22"/>
        <w:szCs w:val="22"/>
      </w:rPr>
    </w:lvl>
    <w:lvl w:ilvl="1" w:tplc="B84CBF18">
      <w:numFmt w:val="bullet"/>
      <w:lvlText w:val="•"/>
      <w:lvlJc w:val="left"/>
      <w:pPr>
        <w:ind w:left="2972" w:hanging="573"/>
      </w:pPr>
      <w:rPr>
        <w:rFonts w:hint="default"/>
      </w:rPr>
    </w:lvl>
    <w:lvl w:ilvl="2" w:tplc="AE86B666">
      <w:numFmt w:val="bullet"/>
      <w:lvlText w:val="•"/>
      <w:lvlJc w:val="left"/>
      <w:pPr>
        <w:ind w:left="3965" w:hanging="573"/>
      </w:pPr>
      <w:rPr>
        <w:rFonts w:hint="default"/>
      </w:rPr>
    </w:lvl>
    <w:lvl w:ilvl="3" w:tplc="EF30CB44">
      <w:numFmt w:val="bullet"/>
      <w:lvlText w:val="•"/>
      <w:lvlJc w:val="left"/>
      <w:pPr>
        <w:ind w:left="4957" w:hanging="573"/>
      </w:pPr>
      <w:rPr>
        <w:rFonts w:hint="default"/>
      </w:rPr>
    </w:lvl>
    <w:lvl w:ilvl="4" w:tplc="7E82BE9A">
      <w:numFmt w:val="bullet"/>
      <w:lvlText w:val="•"/>
      <w:lvlJc w:val="left"/>
      <w:pPr>
        <w:ind w:left="5950" w:hanging="573"/>
      </w:pPr>
      <w:rPr>
        <w:rFonts w:hint="default"/>
      </w:rPr>
    </w:lvl>
    <w:lvl w:ilvl="5" w:tplc="C79E6B50">
      <w:numFmt w:val="bullet"/>
      <w:lvlText w:val="•"/>
      <w:lvlJc w:val="left"/>
      <w:pPr>
        <w:ind w:left="6942" w:hanging="573"/>
      </w:pPr>
      <w:rPr>
        <w:rFonts w:hint="default"/>
      </w:rPr>
    </w:lvl>
    <w:lvl w:ilvl="6" w:tplc="6958F4DC">
      <w:numFmt w:val="bullet"/>
      <w:lvlText w:val="•"/>
      <w:lvlJc w:val="left"/>
      <w:pPr>
        <w:ind w:left="7935" w:hanging="573"/>
      </w:pPr>
      <w:rPr>
        <w:rFonts w:hint="default"/>
      </w:rPr>
    </w:lvl>
    <w:lvl w:ilvl="7" w:tplc="600AFC90">
      <w:numFmt w:val="bullet"/>
      <w:lvlText w:val="•"/>
      <w:lvlJc w:val="left"/>
      <w:pPr>
        <w:ind w:left="8927" w:hanging="573"/>
      </w:pPr>
      <w:rPr>
        <w:rFonts w:hint="default"/>
      </w:rPr>
    </w:lvl>
    <w:lvl w:ilvl="8" w:tplc="E8B61294">
      <w:numFmt w:val="bullet"/>
      <w:lvlText w:val="•"/>
      <w:lvlJc w:val="left"/>
      <w:pPr>
        <w:ind w:left="9920" w:hanging="573"/>
      </w:pPr>
      <w:rPr>
        <w:rFonts w:hint="default"/>
      </w:rPr>
    </w:lvl>
  </w:abstractNum>
  <w:abstractNum w:abstractNumId="54" w15:restartNumberingAfterBreak="0">
    <w:nsid w:val="34CE0685"/>
    <w:multiLevelType w:val="multilevel"/>
    <w:tmpl w:val="2E7E0540"/>
    <w:lvl w:ilvl="0">
      <w:start w:val="10"/>
      <w:numFmt w:val="decimal"/>
      <w:lvlText w:val="%1"/>
      <w:lvlJc w:val="left"/>
      <w:pPr>
        <w:ind w:left="420" w:hanging="420"/>
      </w:pPr>
      <w:rPr>
        <w:rFonts w:hint="default"/>
      </w:rPr>
    </w:lvl>
    <w:lvl w:ilvl="1">
      <w:start w:val="1"/>
      <w:numFmt w:val="decimal"/>
      <w:lvlText w:val="%1.%2"/>
      <w:lvlJc w:val="left"/>
      <w:pPr>
        <w:ind w:left="1269" w:hanging="420"/>
      </w:pPr>
      <w:rPr>
        <w:rFonts w:hint="default"/>
        <w:b w:val="0"/>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232" w:hanging="1440"/>
      </w:pPr>
      <w:rPr>
        <w:rFonts w:hint="default"/>
      </w:rPr>
    </w:lvl>
  </w:abstractNum>
  <w:abstractNum w:abstractNumId="55" w15:restartNumberingAfterBreak="0">
    <w:nsid w:val="358A306E"/>
    <w:multiLevelType w:val="multilevel"/>
    <w:tmpl w:val="6D62A3CA"/>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591"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56" w15:restartNumberingAfterBreak="0">
    <w:nsid w:val="35F64FE9"/>
    <w:multiLevelType w:val="multilevel"/>
    <w:tmpl w:val="B7442F48"/>
    <w:lvl w:ilvl="0">
      <w:start w:val="24"/>
      <w:numFmt w:val="decimal"/>
      <w:lvlText w:val="%1"/>
      <w:lvlJc w:val="left"/>
      <w:pPr>
        <w:ind w:left="560" w:hanging="560"/>
      </w:pPr>
      <w:rPr>
        <w:rFonts w:hint="default"/>
      </w:rPr>
    </w:lvl>
    <w:lvl w:ilvl="1">
      <w:start w:val="7"/>
      <w:numFmt w:val="decimal"/>
      <w:lvlText w:val="%1.%2"/>
      <w:lvlJc w:val="left"/>
      <w:pPr>
        <w:ind w:left="1460" w:hanging="5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57" w15:restartNumberingAfterBreak="0">
    <w:nsid w:val="367430D7"/>
    <w:multiLevelType w:val="hybridMultilevel"/>
    <w:tmpl w:val="B48E3692"/>
    <w:lvl w:ilvl="0" w:tplc="0E4A8312">
      <w:start w:val="1"/>
      <w:numFmt w:val="lowerRoman"/>
      <w:lvlText w:val="%1)"/>
      <w:lvlJc w:val="left"/>
      <w:pPr>
        <w:ind w:left="1986" w:hanging="573"/>
      </w:pPr>
      <w:rPr>
        <w:rFonts w:ascii="Times New Roman" w:eastAsia="Times New Roman" w:hAnsi="Times New Roman" w:cs="Times New Roman" w:hint="default"/>
        <w:color w:val="231F20"/>
        <w:w w:val="100"/>
        <w:sz w:val="22"/>
        <w:szCs w:val="22"/>
      </w:rPr>
    </w:lvl>
    <w:lvl w:ilvl="1" w:tplc="C74058BA">
      <w:numFmt w:val="bullet"/>
      <w:lvlText w:val="•"/>
      <w:lvlJc w:val="left"/>
      <w:pPr>
        <w:ind w:left="2972" w:hanging="573"/>
      </w:pPr>
      <w:rPr>
        <w:rFonts w:hint="default"/>
      </w:rPr>
    </w:lvl>
    <w:lvl w:ilvl="2" w:tplc="4C502F3C">
      <w:numFmt w:val="bullet"/>
      <w:lvlText w:val="•"/>
      <w:lvlJc w:val="left"/>
      <w:pPr>
        <w:ind w:left="3965" w:hanging="573"/>
      </w:pPr>
      <w:rPr>
        <w:rFonts w:hint="default"/>
      </w:rPr>
    </w:lvl>
    <w:lvl w:ilvl="3" w:tplc="5DA02270">
      <w:numFmt w:val="bullet"/>
      <w:lvlText w:val="•"/>
      <w:lvlJc w:val="left"/>
      <w:pPr>
        <w:ind w:left="4957" w:hanging="573"/>
      </w:pPr>
      <w:rPr>
        <w:rFonts w:hint="default"/>
      </w:rPr>
    </w:lvl>
    <w:lvl w:ilvl="4" w:tplc="76BC9202">
      <w:numFmt w:val="bullet"/>
      <w:lvlText w:val="•"/>
      <w:lvlJc w:val="left"/>
      <w:pPr>
        <w:ind w:left="5950" w:hanging="573"/>
      </w:pPr>
      <w:rPr>
        <w:rFonts w:hint="default"/>
      </w:rPr>
    </w:lvl>
    <w:lvl w:ilvl="5" w:tplc="F9225776">
      <w:numFmt w:val="bullet"/>
      <w:lvlText w:val="•"/>
      <w:lvlJc w:val="left"/>
      <w:pPr>
        <w:ind w:left="6942" w:hanging="573"/>
      </w:pPr>
      <w:rPr>
        <w:rFonts w:hint="default"/>
      </w:rPr>
    </w:lvl>
    <w:lvl w:ilvl="6" w:tplc="C7B6287E">
      <w:numFmt w:val="bullet"/>
      <w:lvlText w:val="•"/>
      <w:lvlJc w:val="left"/>
      <w:pPr>
        <w:ind w:left="7935" w:hanging="573"/>
      </w:pPr>
      <w:rPr>
        <w:rFonts w:hint="default"/>
      </w:rPr>
    </w:lvl>
    <w:lvl w:ilvl="7" w:tplc="BB7620A6">
      <w:numFmt w:val="bullet"/>
      <w:lvlText w:val="•"/>
      <w:lvlJc w:val="left"/>
      <w:pPr>
        <w:ind w:left="8927" w:hanging="573"/>
      </w:pPr>
      <w:rPr>
        <w:rFonts w:hint="default"/>
      </w:rPr>
    </w:lvl>
    <w:lvl w:ilvl="8" w:tplc="FB52254E">
      <w:numFmt w:val="bullet"/>
      <w:lvlText w:val="•"/>
      <w:lvlJc w:val="left"/>
      <w:pPr>
        <w:ind w:left="9920" w:hanging="573"/>
      </w:pPr>
      <w:rPr>
        <w:rFonts w:hint="default"/>
      </w:rPr>
    </w:lvl>
  </w:abstractNum>
  <w:abstractNum w:abstractNumId="58" w15:restartNumberingAfterBreak="0">
    <w:nsid w:val="370738B1"/>
    <w:multiLevelType w:val="multilevel"/>
    <w:tmpl w:val="3E7470F6"/>
    <w:lvl w:ilvl="0">
      <w:start w:val="45"/>
      <w:numFmt w:val="decimal"/>
      <w:lvlText w:val="%1"/>
      <w:lvlJc w:val="left"/>
      <w:pPr>
        <w:ind w:left="420" w:hanging="420"/>
      </w:pPr>
      <w:rPr>
        <w:rFonts w:hint="default"/>
        <w:color w:val="231F20"/>
      </w:rPr>
    </w:lvl>
    <w:lvl w:ilvl="1">
      <w:start w:val="1"/>
      <w:numFmt w:val="decimal"/>
      <w:lvlText w:val="%1.%2"/>
      <w:lvlJc w:val="left"/>
      <w:pPr>
        <w:ind w:left="1320" w:hanging="420"/>
      </w:pPr>
      <w:rPr>
        <w:rFonts w:hint="default"/>
        <w:color w:val="231F20"/>
      </w:rPr>
    </w:lvl>
    <w:lvl w:ilvl="2">
      <w:start w:val="1"/>
      <w:numFmt w:val="decimal"/>
      <w:lvlText w:val="%1.%2.%3"/>
      <w:lvlJc w:val="left"/>
      <w:pPr>
        <w:ind w:left="2520" w:hanging="720"/>
      </w:pPr>
      <w:rPr>
        <w:rFonts w:hint="default"/>
        <w:color w:val="231F20"/>
      </w:rPr>
    </w:lvl>
    <w:lvl w:ilvl="3">
      <w:start w:val="1"/>
      <w:numFmt w:val="decimal"/>
      <w:lvlText w:val="%1.%2.%3.%4"/>
      <w:lvlJc w:val="left"/>
      <w:pPr>
        <w:ind w:left="3420" w:hanging="720"/>
      </w:pPr>
      <w:rPr>
        <w:rFonts w:hint="default"/>
        <w:color w:val="231F20"/>
      </w:rPr>
    </w:lvl>
    <w:lvl w:ilvl="4">
      <w:start w:val="1"/>
      <w:numFmt w:val="decimal"/>
      <w:lvlText w:val="%1.%2.%3.%4.%5"/>
      <w:lvlJc w:val="left"/>
      <w:pPr>
        <w:ind w:left="4680" w:hanging="1080"/>
      </w:pPr>
      <w:rPr>
        <w:rFonts w:hint="default"/>
        <w:color w:val="231F20"/>
      </w:rPr>
    </w:lvl>
    <w:lvl w:ilvl="5">
      <w:start w:val="1"/>
      <w:numFmt w:val="decimal"/>
      <w:lvlText w:val="%1.%2.%3.%4.%5.%6"/>
      <w:lvlJc w:val="left"/>
      <w:pPr>
        <w:ind w:left="5580" w:hanging="1080"/>
      </w:pPr>
      <w:rPr>
        <w:rFonts w:hint="default"/>
        <w:color w:val="231F20"/>
      </w:rPr>
    </w:lvl>
    <w:lvl w:ilvl="6">
      <w:start w:val="1"/>
      <w:numFmt w:val="decimal"/>
      <w:lvlText w:val="%1.%2.%3.%4.%5.%6.%7"/>
      <w:lvlJc w:val="left"/>
      <w:pPr>
        <w:ind w:left="6840" w:hanging="1440"/>
      </w:pPr>
      <w:rPr>
        <w:rFonts w:hint="default"/>
        <w:color w:val="231F20"/>
      </w:rPr>
    </w:lvl>
    <w:lvl w:ilvl="7">
      <w:start w:val="1"/>
      <w:numFmt w:val="decimal"/>
      <w:lvlText w:val="%1.%2.%3.%4.%5.%6.%7.%8"/>
      <w:lvlJc w:val="left"/>
      <w:pPr>
        <w:ind w:left="7740" w:hanging="1440"/>
      </w:pPr>
      <w:rPr>
        <w:rFonts w:hint="default"/>
        <w:color w:val="231F20"/>
      </w:rPr>
    </w:lvl>
    <w:lvl w:ilvl="8">
      <w:start w:val="1"/>
      <w:numFmt w:val="decimal"/>
      <w:lvlText w:val="%1.%2.%3.%4.%5.%6.%7.%8.%9"/>
      <w:lvlJc w:val="left"/>
      <w:pPr>
        <w:ind w:left="8640" w:hanging="1440"/>
      </w:pPr>
      <w:rPr>
        <w:rFonts w:hint="default"/>
        <w:color w:val="231F20"/>
      </w:rPr>
    </w:lvl>
  </w:abstractNum>
  <w:abstractNum w:abstractNumId="59" w15:restartNumberingAfterBreak="0">
    <w:nsid w:val="374B691E"/>
    <w:multiLevelType w:val="multilevel"/>
    <w:tmpl w:val="49B29308"/>
    <w:lvl w:ilvl="0">
      <w:start w:val="24"/>
      <w:numFmt w:val="decimal"/>
      <w:lvlText w:val="%1"/>
      <w:lvlJc w:val="left"/>
      <w:pPr>
        <w:ind w:left="560" w:hanging="560"/>
      </w:pPr>
      <w:rPr>
        <w:rFonts w:hint="default"/>
        <w:color w:val="231F20"/>
      </w:rPr>
    </w:lvl>
    <w:lvl w:ilvl="1">
      <w:start w:val="5"/>
      <w:numFmt w:val="decimal"/>
      <w:lvlText w:val="%1.%2"/>
      <w:lvlJc w:val="left"/>
      <w:pPr>
        <w:ind w:left="1460" w:hanging="560"/>
      </w:pPr>
      <w:rPr>
        <w:rFonts w:hint="default"/>
        <w:color w:val="231F20"/>
      </w:rPr>
    </w:lvl>
    <w:lvl w:ilvl="2">
      <w:start w:val="1"/>
      <w:numFmt w:val="decimal"/>
      <w:lvlText w:val="%1.%2.%3"/>
      <w:lvlJc w:val="left"/>
      <w:pPr>
        <w:ind w:left="2520" w:hanging="720"/>
      </w:pPr>
      <w:rPr>
        <w:rFonts w:hint="default"/>
        <w:color w:val="231F20"/>
      </w:rPr>
    </w:lvl>
    <w:lvl w:ilvl="3">
      <w:start w:val="1"/>
      <w:numFmt w:val="decimal"/>
      <w:lvlText w:val="%1.%2.%3.%4"/>
      <w:lvlJc w:val="left"/>
      <w:pPr>
        <w:ind w:left="3420" w:hanging="720"/>
      </w:pPr>
      <w:rPr>
        <w:rFonts w:hint="default"/>
        <w:color w:val="231F20"/>
      </w:rPr>
    </w:lvl>
    <w:lvl w:ilvl="4">
      <w:start w:val="1"/>
      <w:numFmt w:val="decimal"/>
      <w:lvlText w:val="%1.%2.%3.%4.%5"/>
      <w:lvlJc w:val="left"/>
      <w:pPr>
        <w:ind w:left="4680" w:hanging="1080"/>
      </w:pPr>
      <w:rPr>
        <w:rFonts w:hint="default"/>
        <w:color w:val="231F20"/>
      </w:rPr>
    </w:lvl>
    <w:lvl w:ilvl="5">
      <w:start w:val="1"/>
      <w:numFmt w:val="decimal"/>
      <w:lvlText w:val="%1.%2.%3.%4.%5.%6"/>
      <w:lvlJc w:val="left"/>
      <w:pPr>
        <w:ind w:left="5580" w:hanging="1080"/>
      </w:pPr>
      <w:rPr>
        <w:rFonts w:hint="default"/>
        <w:color w:val="231F20"/>
      </w:rPr>
    </w:lvl>
    <w:lvl w:ilvl="6">
      <w:start w:val="1"/>
      <w:numFmt w:val="decimal"/>
      <w:lvlText w:val="%1.%2.%3.%4.%5.%6.%7"/>
      <w:lvlJc w:val="left"/>
      <w:pPr>
        <w:ind w:left="6840" w:hanging="1440"/>
      </w:pPr>
      <w:rPr>
        <w:rFonts w:hint="default"/>
        <w:color w:val="231F20"/>
      </w:rPr>
    </w:lvl>
    <w:lvl w:ilvl="7">
      <w:start w:val="1"/>
      <w:numFmt w:val="decimal"/>
      <w:lvlText w:val="%1.%2.%3.%4.%5.%6.%7.%8"/>
      <w:lvlJc w:val="left"/>
      <w:pPr>
        <w:ind w:left="7740" w:hanging="1440"/>
      </w:pPr>
      <w:rPr>
        <w:rFonts w:hint="default"/>
        <w:color w:val="231F20"/>
      </w:rPr>
    </w:lvl>
    <w:lvl w:ilvl="8">
      <w:start w:val="1"/>
      <w:numFmt w:val="decimal"/>
      <w:lvlText w:val="%1.%2.%3.%4.%5.%6.%7.%8.%9"/>
      <w:lvlJc w:val="left"/>
      <w:pPr>
        <w:ind w:left="8640" w:hanging="1440"/>
      </w:pPr>
      <w:rPr>
        <w:rFonts w:hint="default"/>
        <w:color w:val="231F20"/>
      </w:rPr>
    </w:lvl>
  </w:abstractNum>
  <w:abstractNum w:abstractNumId="60" w15:restartNumberingAfterBreak="0">
    <w:nsid w:val="37A50418"/>
    <w:multiLevelType w:val="hybridMultilevel"/>
    <w:tmpl w:val="2F62309A"/>
    <w:lvl w:ilvl="0" w:tplc="FFE8ED88">
      <w:start w:val="1"/>
      <w:numFmt w:val="decimal"/>
      <w:lvlText w:val="%1."/>
      <w:lvlJc w:val="left"/>
      <w:pPr>
        <w:ind w:left="701" w:hanging="570"/>
      </w:pPr>
      <w:rPr>
        <w:rFonts w:ascii="Times New Roman" w:eastAsia="Times New Roman" w:hAnsi="Times New Roman" w:cs="Times New Roman" w:hint="default"/>
        <w:b/>
        <w:bCs/>
        <w:color w:val="231F20"/>
        <w:w w:val="100"/>
        <w:sz w:val="22"/>
        <w:szCs w:val="22"/>
      </w:rPr>
    </w:lvl>
    <w:lvl w:ilvl="1" w:tplc="03B82D10">
      <w:numFmt w:val="none"/>
      <w:lvlText w:val=""/>
      <w:lvlJc w:val="left"/>
      <w:pPr>
        <w:tabs>
          <w:tab w:val="num" w:pos="360"/>
        </w:tabs>
      </w:pPr>
    </w:lvl>
    <w:lvl w:ilvl="2" w:tplc="45A2C746">
      <w:start w:val="1"/>
      <w:numFmt w:val="lowerLetter"/>
      <w:lvlText w:val="%3)"/>
      <w:lvlJc w:val="left"/>
      <w:pPr>
        <w:ind w:left="1237" w:hanging="791"/>
      </w:pPr>
      <w:rPr>
        <w:rFonts w:hint="default"/>
        <w:w w:val="100"/>
      </w:rPr>
    </w:lvl>
    <w:lvl w:ilvl="3" w:tplc="629C9904">
      <w:start w:val="1"/>
      <w:numFmt w:val="lowerRoman"/>
      <w:lvlText w:val="%4)"/>
      <w:lvlJc w:val="left"/>
      <w:pPr>
        <w:ind w:left="1748" w:hanging="791"/>
      </w:pPr>
      <w:rPr>
        <w:rFonts w:ascii="Times New Roman" w:eastAsia="Times New Roman" w:hAnsi="Times New Roman" w:cs="Times New Roman" w:hint="default"/>
        <w:color w:val="231F20"/>
        <w:w w:val="100"/>
        <w:sz w:val="22"/>
        <w:szCs w:val="22"/>
      </w:rPr>
    </w:lvl>
    <w:lvl w:ilvl="4" w:tplc="B2A288D4">
      <w:numFmt w:val="bullet"/>
      <w:lvlText w:val="•"/>
      <w:lvlJc w:val="left"/>
      <w:pPr>
        <w:ind w:left="880" w:hanging="791"/>
      </w:pPr>
      <w:rPr>
        <w:rFonts w:hint="default"/>
      </w:rPr>
    </w:lvl>
    <w:lvl w:ilvl="5" w:tplc="C7E8A188">
      <w:numFmt w:val="bullet"/>
      <w:lvlText w:val="•"/>
      <w:lvlJc w:val="left"/>
      <w:pPr>
        <w:ind w:left="920" w:hanging="791"/>
      </w:pPr>
      <w:rPr>
        <w:rFonts w:hint="default"/>
      </w:rPr>
    </w:lvl>
    <w:lvl w:ilvl="6" w:tplc="4C12DACC">
      <w:numFmt w:val="bullet"/>
      <w:lvlText w:val="•"/>
      <w:lvlJc w:val="left"/>
      <w:pPr>
        <w:ind w:left="1240" w:hanging="791"/>
      </w:pPr>
      <w:rPr>
        <w:rFonts w:hint="default"/>
      </w:rPr>
    </w:lvl>
    <w:lvl w:ilvl="7" w:tplc="654EC1CE">
      <w:numFmt w:val="bullet"/>
      <w:lvlText w:val="•"/>
      <w:lvlJc w:val="left"/>
      <w:pPr>
        <w:ind w:left="1260" w:hanging="791"/>
      </w:pPr>
      <w:rPr>
        <w:rFonts w:hint="default"/>
      </w:rPr>
    </w:lvl>
    <w:lvl w:ilvl="8" w:tplc="A26A5344">
      <w:numFmt w:val="bullet"/>
      <w:lvlText w:val="•"/>
      <w:lvlJc w:val="left"/>
      <w:pPr>
        <w:ind w:left="1740" w:hanging="791"/>
      </w:pPr>
      <w:rPr>
        <w:rFonts w:hint="default"/>
      </w:rPr>
    </w:lvl>
  </w:abstractNum>
  <w:abstractNum w:abstractNumId="61" w15:restartNumberingAfterBreak="0">
    <w:nsid w:val="38275F37"/>
    <w:multiLevelType w:val="multilevel"/>
    <w:tmpl w:val="2B5AA17E"/>
    <w:lvl w:ilvl="0">
      <w:start w:val="31"/>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62" w15:restartNumberingAfterBreak="0">
    <w:nsid w:val="38CF0CF1"/>
    <w:multiLevelType w:val="hybridMultilevel"/>
    <w:tmpl w:val="7A7C4846"/>
    <w:lvl w:ilvl="0" w:tplc="1F9C106A">
      <w:start w:val="1"/>
      <w:numFmt w:val="decimal"/>
      <w:lvlText w:val="%1."/>
      <w:lvlJc w:val="left"/>
      <w:pPr>
        <w:ind w:left="690" w:hanging="552"/>
      </w:pPr>
      <w:rPr>
        <w:rFonts w:ascii="Times New Roman" w:eastAsia="Times New Roman" w:hAnsi="Times New Roman" w:cs="Times New Roman" w:hint="default"/>
        <w:color w:val="231F20"/>
        <w:spacing w:val="-23"/>
        <w:w w:val="99"/>
        <w:sz w:val="22"/>
        <w:szCs w:val="22"/>
      </w:rPr>
    </w:lvl>
    <w:lvl w:ilvl="1" w:tplc="006ECC32">
      <w:start w:val="1"/>
      <w:numFmt w:val="lowerLetter"/>
      <w:lvlText w:val="%2)"/>
      <w:lvlJc w:val="left"/>
      <w:pPr>
        <w:ind w:left="1116" w:hanging="438"/>
      </w:pPr>
      <w:rPr>
        <w:rFonts w:ascii="Times New Roman" w:eastAsia="Times New Roman" w:hAnsi="Times New Roman" w:cs="Times New Roman" w:hint="default"/>
        <w:color w:val="231F20"/>
        <w:w w:val="100"/>
        <w:sz w:val="22"/>
        <w:szCs w:val="22"/>
      </w:rPr>
    </w:lvl>
    <w:lvl w:ilvl="2" w:tplc="40AC5024">
      <w:numFmt w:val="bullet"/>
      <w:lvlText w:val="•"/>
      <w:lvlJc w:val="left"/>
      <w:pPr>
        <w:ind w:left="2238" w:hanging="438"/>
      </w:pPr>
      <w:rPr>
        <w:rFonts w:hint="default"/>
      </w:rPr>
    </w:lvl>
    <w:lvl w:ilvl="3" w:tplc="C6AE9396">
      <w:numFmt w:val="bullet"/>
      <w:lvlText w:val="•"/>
      <w:lvlJc w:val="left"/>
      <w:pPr>
        <w:ind w:left="3356" w:hanging="438"/>
      </w:pPr>
      <w:rPr>
        <w:rFonts w:hint="default"/>
      </w:rPr>
    </w:lvl>
    <w:lvl w:ilvl="4" w:tplc="8D3CD548">
      <w:numFmt w:val="bullet"/>
      <w:lvlText w:val="•"/>
      <w:lvlJc w:val="left"/>
      <w:pPr>
        <w:ind w:left="4475" w:hanging="438"/>
      </w:pPr>
      <w:rPr>
        <w:rFonts w:hint="default"/>
      </w:rPr>
    </w:lvl>
    <w:lvl w:ilvl="5" w:tplc="D294F412">
      <w:numFmt w:val="bullet"/>
      <w:lvlText w:val="•"/>
      <w:lvlJc w:val="left"/>
      <w:pPr>
        <w:ind w:left="5593" w:hanging="438"/>
      </w:pPr>
      <w:rPr>
        <w:rFonts w:hint="default"/>
      </w:rPr>
    </w:lvl>
    <w:lvl w:ilvl="6" w:tplc="FD84792C">
      <w:numFmt w:val="bullet"/>
      <w:lvlText w:val="•"/>
      <w:lvlJc w:val="left"/>
      <w:pPr>
        <w:ind w:left="6711" w:hanging="438"/>
      </w:pPr>
      <w:rPr>
        <w:rFonts w:hint="default"/>
      </w:rPr>
    </w:lvl>
    <w:lvl w:ilvl="7" w:tplc="07CEEEB4">
      <w:numFmt w:val="bullet"/>
      <w:lvlText w:val="•"/>
      <w:lvlJc w:val="left"/>
      <w:pPr>
        <w:ind w:left="7830" w:hanging="438"/>
      </w:pPr>
      <w:rPr>
        <w:rFonts w:hint="default"/>
      </w:rPr>
    </w:lvl>
    <w:lvl w:ilvl="8" w:tplc="2AAEB232">
      <w:numFmt w:val="bullet"/>
      <w:lvlText w:val="•"/>
      <w:lvlJc w:val="left"/>
      <w:pPr>
        <w:ind w:left="8948" w:hanging="438"/>
      </w:pPr>
      <w:rPr>
        <w:rFonts w:hint="default"/>
      </w:rPr>
    </w:lvl>
  </w:abstractNum>
  <w:abstractNum w:abstractNumId="63" w15:restartNumberingAfterBreak="0">
    <w:nsid w:val="392C080B"/>
    <w:multiLevelType w:val="multilevel"/>
    <w:tmpl w:val="94642B6C"/>
    <w:lvl w:ilvl="0">
      <w:start w:val="17"/>
      <w:numFmt w:val="decimal"/>
      <w:lvlText w:val="%1"/>
      <w:lvlJc w:val="left"/>
      <w:pPr>
        <w:ind w:left="420" w:hanging="420"/>
      </w:pPr>
      <w:rPr>
        <w:rFonts w:hint="default"/>
      </w:rPr>
    </w:lvl>
    <w:lvl w:ilvl="1">
      <w:start w:val="1"/>
      <w:numFmt w:val="decimal"/>
      <w:lvlText w:val="%1.%2"/>
      <w:lvlJc w:val="left"/>
      <w:pPr>
        <w:ind w:left="1269" w:hanging="420"/>
      </w:pPr>
      <w:rPr>
        <w:rFonts w:hint="default"/>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232" w:hanging="1440"/>
      </w:pPr>
      <w:rPr>
        <w:rFonts w:hint="default"/>
      </w:rPr>
    </w:lvl>
  </w:abstractNum>
  <w:abstractNum w:abstractNumId="64" w15:restartNumberingAfterBreak="0">
    <w:nsid w:val="39AC2D32"/>
    <w:multiLevelType w:val="hybridMultilevel"/>
    <w:tmpl w:val="18DC374E"/>
    <w:lvl w:ilvl="0" w:tplc="24EE2B5C">
      <w:start w:val="2"/>
      <w:numFmt w:val="decimal"/>
      <w:lvlText w:val="%1."/>
      <w:lvlJc w:val="left"/>
      <w:pPr>
        <w:ind w:left="1423" w:hanging="576"/>
      </w:pPr>
      <w:rPr>
        <w:rFonts w:ascii="Times New Roman" w:eastAsia="Times New Roman" w:hAnsi="Times New Roman" w:cs="Times New Roman" w:hint="default"/>
        <w:color w:val="231F20"/>
        <w:spacing w:val="-21"/>
        <w:w w:val="99"/>
        <w:sz w:val="22"/>
        <w:szCs w:val="22"/>
      </w:rPr>
    </w:lvl>
    <w:lvl w:ilvl="1" w:tplc="C562D540">
      <w:start w:val="1"/>
      <w:numFmt w:val="upperLetter"/>
      <w:lvlText w:val="%2."/>
      <w:lvlJc w:val="left"/>
      <w:pPr>
        <w:ind w:left="1423" w:hanging="576"/>
      </w:pPr>
      <w:rPr>
        <w:rFonts w:ascii="Times New Roman" w:eastAsia="Times New Roman" w:hAnsi="Times New Roman" w:cs="Times New Roman" w:hint="default"/>
        <w:b/>
        <w:bCs/>
        <w:color w:val="231F20"/>
        <w:w w:val="99"/>
        <w:sz w:val="22"/>
        <w:szCs w:val="22"/>
      </w:rPr>
    </w:lvl>
    <w:lvl w:ilvl="2" w:tplc="85709F12">
      <w:start w:val="1"/>
      <w:numFmt w:val="decimal"/>
      <w:lvlText w:val="%3."/>
      <w:lvlJc w:val="left"/>
      <w:pPr>
        <w:ind w:left="1423" w:hanging="576"/>
      </w:pPr>
      <w:rPr>
        <w:rFonts w:ascii="Times New Roman" w:eastAsia="Times New Roman" w:hAnsi="Times New Roman" w:cs="Times New Roman" w:hint="default"/>
        <w:color w:val="231F20"/>
        <w:spacing w:val="-16"/>
        <w:w w:val="100"/>
        <w:sz w:val="22"/>
        <w:szCs w:val="22"/>
      </w:rPr>
    </w:lvl>
    <w:lvl w:ilvl="3" w:tplc="DE3C35E6">
      <w:numFmt w:val="bullet"/>
      <w:lvlText w:val="•"/>
      <w:lvlJc w:val="left"/>
      <w:pPr>
        <w:ind w:left="4565" w:hanging="576"/>
      </w:pPr>
      <w:rPr>
        <w:rFonts w:hint="default"/>
      </w:rPr>
    </w:lvl>
    <w:lvl w:ilvl="4" w:tplc="01A6AC26">
      <w:numFmt w:val="bullet"/>
      <w:lvlText w:val="•"/>
      <w:lvlJc w:val="left"/>
      <w:pPr>
        <w:ind w:left="5614" w:hanging="576"/>
      </w:pPr>
      <w:rPr>
        <w:rFonts w:hint="default"/>
      </w:rPr>
    </w:lvl>
    <w:lvl w:ilvl="5" w:tplc="D2823C36">
      <w:numFmt w:val="bullet"/>
      <w:lvlText w:val="•"/>
      <w:lvlJc w:val="left"/>
      <w:pPr>
        <w:ind w:left="6662" w:hanging="576"/>
      </w:pPr>
      <w:rPr>
        <w:rFonts w:hint="default"/>
      </w:rPr>
    </w:lvl>
    <w:lvl w:ilvl="6" w:tplc="68EA440E">
      <w:numFmt w:val="bullet"/>
      <w:lvlText w:val="•"/>
      <w:lvlJc w:val="left"/>
      <w:pPr>
        <w:ind w:left="7711" w:hanging="576"/>
      </w:pPr>
      <w:rPr>
        <w:rFonts w:hint="default"/>
      </w:rPr>
    </w:lvl>
    <w:lvl w:ilvl="7" w:tplc="46DE3700">
      <w:numFmt w:val="bullet"/>
      <w:lvlText w:val="•"/>
      <w:lvlJc w:val="left"/>
      <w:pPr>
        <w:ind w:left="8759" w:hanging="576"/>
      </w:pPr>
      <w:rPr>
        <w:rFonts w:hint="default"/>
      </w:rPr>
    </w:lvl>
    <w:lvl w:ilvl="8" w:tplc="8BA2360A">
      <w:numFmt w:val="bullet"/>
      <w:lvlText w:val="•"/>
      <w:lvlJc w:val="left"/>
      <w:pPr>
        <w:ind w:left="9808" w:hanging="576"/>
      </w:pPr>
      <w:rPr>
        <w:rFonts w:hint="default"/>
      </w:rPr>
    </w:lvl>
  </w:abstractNum>
  <w:abstractNum w:abstractNumId="65" w15:restartNumberingAfterBreak="0">
    <w:nsid w:val="3A256D91"/>
    <w:multiLevelType w:val="multilevel"/>
    <w:tmpl w:val="64184C8A"/>
    <w:lvl w:ilvl="0">
      <w:start w:val="30"/>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66" w15:restartNumberingAfterBreak="0">
    <w:nsid w:val="3BDF207C"/>
    <w:multiLevelType w:val="multilevel"/>
    <w:tmpl w:val="1FA6A686"/>
    <w:lvl w:ilvl="0">
      <w:start w:val="37"/>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67" w15:restartNumberingAfterBreak="0">
    <w:nsid w:val="3DAC3CFF"/>
    <w:multiLevelType w:val="multilevel"/>
    <w:tmpl w:val="6EB6CC64"/>
    <w:lvl w:ilvl="0">
      <w:start w:val="46"/>
      <w:numFmt w:val="decimal"/>
      <w:lvlText w:val="%1"/>
      <w:lvlJc w:val="left"/>
      <w:pPr>
        <w:ind w:left="420" w:hanging="420"/>
      </w:pPr>
      <w:rPr>
        <w:rFonts w:hint="default"/>
        <w:color w:val="231F20"/>
      </w:rPr>
    </w:lvl>
    <w:lvl w:ilvl="1">
      <w:start w:val="1"/>
      <w:numFmt w:val="decimal"/>
      <w:lvlText w:val="%1.%2"/>
      <w:lvlJc w:val="left"/>
      <w:pPr>
        <w:ind w:left="1320" w:hanging="420"/>
      </w:pPr>
      <w:rPr>
        <w:rFonts w:hint="default"/>
        <w:color w:val="231F20"/>
      </w:rPr>
    </w:lvl>
    <w:lvl w:ilvl="2">
      <w:start w:val="1"/>
      <w:numFmt w:val="decimal"/>
      <w:lvlText w:val="%1.%2.%3"/>
      <w:lvlJc w:val="left"/>
      <w:pPr>
        <w:ind w:left="2520" w:hanging="720"/>
      </w:pPr>
      <w:rPr>
        <w:rFonts w:hint="default"/>
        <w:color w:val="231F20"/>
      </w:rPr>
    </w:lvl>
    <w:lvl w:ilvl="3">
      <w:start w:val="1"/>
      <w:numFmt w:val="decimal"/>
      <w:lvlText w:val="%1.%2.%3.%4"/>
      <w:lvlJc w:val="left"/>
      <w:pPr>
        <w:ind w:left="3420" w:hanging="720"/>
      </w:pPr>
      <w:rPr>
        <w:rFonts w:hint="default"/>
        <w:color w:val="231F20"/>
      </w:rPr>
    </w:lvl>
    <w:lvl w:ilvl="4">
      <w:start w:val="1"/>
      <w:numFmt w:val="decimal"/>
      <w:lvlText w:val="%1.%2.%3.%4.%5"/>
      <w:lvlJc w:val="left"/>
      <w:pPr>
        <w:ind w:left="4680" w:hanging="1080"/>
      </w:pPr>
      <w:rPr>
        <w:rFonts w:hint="default"/>
        <w:color w:val="231F20"/>
      </w:rPr>
    </w:lvl>
    <w:lvl w:ilvl="5">
      <w:start w:val="1"/>
      <w:numFmt w:val="decimal"/>
      <w:lvlText w:val="%1.%2.%3.%4.%5.%6"/>
      <w:lvlJc w:val="left"/>
      <w:pPr>
        <w:ind w:left="5580" w:hanging="1080"/>
      </w:pPr>
      <w:rPr>
        <w:rFonts w:hint="default"/>
        <w:color w:val="231F20"/>
      </w:rPr>
    </w:lvl>
    <w:lvl w:ilvl="6">
      <w:start w:val="1"/>
      <w:numFmt w:val="decimal"/>
      <w:lvlText w:val="%1.%2.%3.%4.%5.%6.%7"/>
      <w:lvlJc w:val="left"/>
      <w:pPr>
        <w:ind w:left="6840" w:hanging="1440"/>
      </w:pPr>
      <w:rPr>
        <w:rFonts w:hint="default"/>
        <w:color w:val="231F20"/>
      </w:rPr>
    </w:lvl>
    <w:lvl w:ilvl="7">
      <w:start w:val="1"/>
      <w:numFmt w:val="decimal"/>
      <w:lvlText w:val="%1.%2.%3.%4.%5.%6.%7.%8"/>
      <w:lvlJc w:val="left"/>
      <w:pPr>
        <w:ind w:left="7740" w:hanging="1440"/>
      </w:pPr>
      <w:rPr>
        <w:rFonts w:hint="default"/>
        <w:color w:val="231F20"/>
      </w:rPr>
    </w:lvl>
    <w:lvl w:ilvl="8">
      <w:start w:val="1"/>
      <w:numFmt w:val="decimal"/>
      <w:lvlText w:val="%1.%2.%3.%4.%5.%6.%7.%8.%9"/>
      <w:lvlJc w:val="left"/>
      <w:pPr>
        <w:ind w:left="8640" w:hanging="1440"/>
      </w:pPr>
      <w:rPr>
        <w:rFonts w:hint="default"/>
        <w:color w:val="231F20"/>
      </w:rPr>
    </w:lvl>
  </w:abstractNum>
  <w:abstractNum w:abstractNumId="68" w15:restartNumberingAfterBreak="0">
    <w:nsid w:val="403033F8"/>
    <w:multiLevelType w:val="multilevel"/>
    <w:tmpl w:val="9C9C9C8E"/>
    <w:lvl w:ilvl="0">
      <w:start w:val="4"/>
      <w:numFmt w:val="decimal"/>
      <w:lvlText w:val="%1"/>
      <w:lvlJc w:val="left"/>
      <w:pPr>
        <w:ind w:left="360" w:hanging="360"/>
      </w:pPr>
      <w:rPr>
        <w:rFonts w:hint="default"/>
      </w:rPr>
    </w:lvl>
    <w:lvl w:ilvl="1">
      <w:start w:val="1"/>
      <w:numFmt w:val="decimal"/>
      <w:lvlText w:val="%1.%2"/>
      <w:lvlJc w:val="left"/>
      <w:pPr>
        <w:ind w:left="485" w:hanging="360"/>
      </w:pPr>
      <w:rPr>
        <w:rFonts w:hint="default"/>
        <w:b/>
        <w:bCs w:val="0"/>
      </w:rPr>
    </w:lvl>
    <w:lvl w:ilvl="2">
      <w:start w:val="1"/>
      <w:numFmt w:val="decimal"/>
      <w:lvlText w:val="%1.%2.%3"/>
      <w:lvlJc w:val="left"/>
      <w:pPr>
        <w:ind w:left="970" w:hanging="720"/>
      </w:pPr>
      <w:rPr>
        <w:rFonts w:hint="default"/>
      </w:rPr>
    </w:lvl>
    <w:lvl w:ilvl="3">
      <w:start w:val="1"/>
      <w:numFmt w:val="decimal"/>
      <w:lvlText w:val="%1.%2.%3.%4"/>
      <w:lvlJc w:val="left"/>
      <w:pPr>
        <w:ind w:left="1095" w:hanging="720"/>
      </w:pPr>
      <w:rPr>
        <w:rFonts w:hint="default"/>
      </w:rPr>
    </w:lvl>
    <w:lvl w:ilvl="4">
      <w:start w:val="1"/>
      <w:numFmt w:val="decimal"/>
      <w:lvlText w:val="%1.%2.%3.%4.%5"/>
      <w:lvlJc w:val="left"/>
      <w:pPr>
        <w:ind w:left="1580" w:hanging="1080"/>
      </w:pPr>
      <w:rPr>
        <w:rFonts w:hint="default"/>
      </w:rPr>
    </w:lvl>
    <w:lvl w:ilvl="5">
      <w:start w:val="1"/>
      <w:numFmt w:val="decimal"/>
      <w:lvlText w:val="%1.%2.%3.%4.%5.%6"/>
      <w:lvlJc w:val="left"/>
      <w:pPr>
        <w:ind w:left="1705" w:hanging="1080"/>
      </w:pPr>
      <w:rPr>
        <w:rFonts w:hint="default"/>
      </w:rPr>
    </w:lvl>
    <w:lvl w:ilvl="6">
      <w:start w:val="1"/>
      <w:numFmt w:val="decimal"/>
      <w:lvlText w:val="%1.%2.%3.%4.%5.%6.%7"/>
      <w:lvlJc w:val="left"/>
      <w:pPr>
        <w:ind w:left="2190" w:hanging="1440"/>
      </w:pPr>
      <w:rPr>
        <w:rFonts w:hint="default"/>
      </w:rPr>
    </w:lvl>
    <w:lvl w:ilvl="7">
      <w:start w:val="1"/>
      <w:numFmt w:val="decimal"/>
      <w:lvlText w:val="%1.%2.%3.%4.%5.%6.%7.%8"/>
      <w:lvlJc w:val="left"/>
      <w:pPr>
        <w:ind w:left="2315" w:hanging="1440"/>
      </w:pPr>
      <w:rPr>
        <w:rFonts w:hint="default"/>
      </w:rPr>
    </w:lvl>
    <w:lvl w:ilvl="8">
      <w:start w:val="1"/>
      <w:numFmt w:val="decimal"/>
      <w:lvlText w:val="%1.%2.%3.%4.%5.%6.%7.%8.%9"/>
      <w:lvlJc w:val="left"/>
      <w:pPr>
        <w:ind w:left="2800" w:hanging="1800"/>
      </w:pPr>
      <w:rPr>
        <w:rFonts w:hint="default"/>
      </w:rPr>
    </w:lvl>
  </w:abstractNum>
  <w:abstractNum w:abstractNumId="69" w15:restartNumberingAfterBreak="0">
    <w:nsid w:val="40B34790"/>
    <w:multiLevelType w:val="multilevel"/>
    <w:tmpl w:val="5E6CE8AC"/>
    <w:lvl w:ilvl="0">
      <w:start w:val="32"/>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70" w15:restartNumberingAfterBreak="0">
    <w:nsid w:val="41AE721E"/>
    <w:multiLevelType w:val="hybridMultilevel"/>
    <w:tmpl w:val="63CA94A4"/>
    <w:lvl w:ilvl="0" w:tplc="E8CC842A">
      <w:start w:val="1"/>
      <w:numFmt w:val="decimal"/>
      <w:lvlText w:val="%1."/>
      <w:lvlJc w:val="left"/>
      <w:pPr>
        <w:ind w:left="665" w:hanging="528"/>
      </w:pPr>
      <w:rPr>
        <w:rFonts w:hint="default"/>
        <w:spacing w:val="-16"/>
        <w:w w:val="99"/>
      </w:rPr>
    </w:lvl>
    <w:lvl w:ilvl="1" w:tplc="DC9C0E3C">
      <w:start w:val="1"/>
      <w:numFmt w:val="lowerRoman"/>
      <w:lvlText w:val="%2)"/>
      <w:lvlJc w:val="left"/>
      <w:pPr>
        <w:ind w:left="1253" w:hanging="549"/>
      </w:pPr>
      <w:rPr>
        <w:rFonts w:ascii="Times New Roman" w:eastAsia="Times New Roman" w:hAnsi="Times New Roman" w:cs="Times New Roman" w:hint="default"/>
        <w:color w:val="231F20"/>
        <w:w w:val="100"/>
        <w:sz w:val="22"/>
        <w:szCs w:val="22"/>
      </w:rPr>
    </w:lvl>
    <w:lvl w:ilvl="2" w:tplc="946C7B58">
      <w:numFmt w:val="bullet"/>
      <w:lvlText w:val="•"/>
      <w:lvlJc w:val="left"/>
      <w:pPr>
        <w:ind w:left="1280" w:hanging="549"/>
      </w:pPr>
      <w:rPr>
        <w:rFonts w:hint="default"/>
      </w:rPr>
    </w:lvl>
    <w:lvl w:ilvl="3" w:tplc="3B5469FA">
      <w:numFmt w:val="bullet"/>
      <w:lvlText w:val="•"/>
      <w:lvlJc w:val="left"/>
      <w:pPr>
        <w:ind w:left="2518" w:hanging="549"/>
      </w:pPr>
      <w:rPr>
        <w:rFonts w:hint="default"/>
      </w:rPr>
    </w:lvl>
    <w:lvl w:ilvl="4" w:tplc="27E871E4">
      <w:numFmt w:val="bullet"/>
      <w:lvlText w:val="•"/>
      <w:lvlJc w:val="left"/>
      <w:pPr>
        <w:ind w:left="3756" w:hanging="549"/>
      </w:pPr>
      <w:rPr>
        <w:rFonts w:hint="default"/>
      </w:rPr>
    </w:lvl>
    <w:lvl w:ilvl="5" w:tplc="C1569196">
      <w:numFmt w:val="bullet"/>
      <w:lvlText w:val="•"/>
      <w:lvlJc w:val="left"/>
      <w:pPr>
        <w:ind w:left="4994" w:hanging="549"/>
      </w:pPr>
      <w:rPr>
        <w:rFonts w:hint="default"/>
      </w:rPr>
    </w:lvl>
    <w:lvl w:ilvl="6" w:tplc="B0C60910">
      <w:numFmt w:val="bullet"/>
      <w:lvlText w:val="•"/>
      <w:lvlJc w:val="left"/>
      <w:pPr>
        <w:ind w:left="6232" w:hanging="549"/>
      </w:pPr>
      <w:rPr>
        <w:rFonts w:hint="default"/>
      </w:rPr>
    </w:lvl>
    <w:lvl w:ilvl="7" w:tplc="16D401DE">
      <w:numFmt w:val="bullet"/>
      <w:lvlText w:val="•"/>
      <w:lvlJc w:val="left"/>
      <w:pPr>
        <w:ind w:left="7470" w:hanging="549"/>
      </w:pPr>
      <w:rPr>
        <w:rFonts w:hint="default"/>
      </w:rPr>
    </w:lvl>
    <w:lvl w:ilvl="8" w:tplc="DD4A1C1E">
      <w:numFmt w:val="bullet"/>
      <w:lvlText w:val="•"/>
      <w:lvlJc w:val="left"/>
      <w:pPr>
        <w:ind w:left="8709" w:hanging="549"/>
      </w:pPr>
      <w:rPr>
        <w:rFonts w:hint="default"/>
      </w:rPr>
    </w:lvl>
  </w:abstractNum>
  <w:abstractNum w:abstractNumId="71" w15:restartNumberingAfterBreak="0">
    <w:nsid w:val="42AD25A3"/>
    <w:multiLevelType w:val="multilevel"/>
    <w:tmpl w:val="FDBE004E"/>
    <w:lvl w:ilvl="0">
      <w:start w:val="27"/>
      <w:numFmt w:val="decimal"/>
      <w:lvlText w:val="%1"/>
      <w:lvlJc w:val="left"/>
      <w:pPr>
        <w:ind w:left="420" w:hanging="420"/>
      </w:pPr>
      <w:rPr>
        <w:rFonts w:hint="default"/>
        <w:b/>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b/>
      </w:rPr>
    </w:lvl>
    <w:lvl w:ilvl="3">
      <w:start w:val="1"/>
      <w:numFmt w:val="decimal"/>
      <w:lvlText w:val="%1.%2.%3.%4"/>
      <w:lvlJc w:val="left"/>
      <w:pPr>
        <w:ind w:left="342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58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740" w:hanging="1440"/>
      </w:pPr>
      <w:rPr>
        <w:rFonts w:hint="default"/>
        <w:b/>
      </w:rPr>
    </w:lvl>
    <w:lvl w:ilvl="8">
      <w:start w:val="1"/>
      <w:numFmt w:val="decimal"/>
      <w:lvlText w:val="%1.%2.%3.%4.%5.%6.%7.%8.%9"/>
      <w:lvlJc w:val="left"/>
      <w:pPr>
        <w:ind w:left="8640" w:hanging="1440"/>
      </w:pPr>
      <w:rPr>
        <w:rFonts w:hint="default"/>
        <w:b/>
      </w:rPr>
    </w:lvl>
  </w:abstractNum>
  <w:abstractNum w:abstractNumId="72" w15:restartNumberingAfterBreak="0">
    <w:nsid w:val="447C163F"/>
    <w:multiLevelType w:val="hybridMultilevel"/>
    <w:tmpl w:val="2D8CC03A"/>
    <w:lvl w:ilvl="0" w:tplc="124E7EF6">
      <w:start w:val="1"/>
      <w:numFmt w:val="lowerLetter"/>
      <w:lvlText w:val="%1)"/>
      <w:lvlJc w:val="left"/>
      <w:pPr>
        <w:ind w:left="1239" w:hanging="555"/>
      </w:pPr>
      <w:rPr>
        <w:rFonts w:ascii="Times New Roman" w:eastAsia="Times New Roman" w:hAnsi="Times New Roman" w:cs="Times New Roman" w:hint="default"/>
        <w:color w:val="231F20"/>
        <w:w w:val="100"/>
        <w:sz w:val="22"/>
        <w:szCs w:val="22"/>
      </w:rPr>
    </w:lvl>
    <w:lvl w:ilvl="1" w:tplc="2CE23F14">
      <w:start w:val="1"/>
      <w:numFmt w:val="lowerRoman"/>
      <w:lvlText w:val="%2)"/>
      <w:lvlJc w:val="left"/>
      <w:pPr>
        <w:ind w:left="1763" w:hanging="515"/>
      </w:pPr>
      <w:rPr>
        <w:rFonts w:ascii="Times New Roman" w:eastAsia="Times New Roman" w:hAnsi="Times New Roman" w:cs="Times New Roman" w:hint="default"/>
        <w:color w:val="231F20"/>
        <w:w w:val="100"/>
        <w:sz w:val="22"/>
        <w:szCs w:val="22"/>
      </w:rPr>
    </w:lvl>
    <w:lvl w:ilvl="2" w:tplc="76D413E2">
      <w:numFmt w:val="bullet"/>
      <w:lvlText w:val="•"/>
      <w:lvlJc w:val="left"/>
      <w:pPr>
        <w:ind w:left="2170" w:hanging="399"/>
      </w:pPr>
      <w:rPr>
        <w:rFonts w:ascii="Times New Roman" w:eastAsia="Times New Roman" w:hAnsi="Times New Roman" w:cs="Times New Roman" w:hint="default"/>
        <w:color w:val="231F20"/>
        <w:w w:val="99"/>
        <w:sz w:val="22"/>
        <w:szCs w:val="22"/>
      </w:rPr>
    </w:lvl>
    <w:lvl w:ilvl="3" w:tplc="0736F7DA">
      <w:numFmt w:val="bullet"/>
      <w:lvlText w:val="•"/>
      <w:lvlJc w:val="left"/>
      <w:pPr>
        <w:ind w:left="3305" w:hanging="399"/>
      </w:pPr>
      <w:rPr>
        <w:rFonts w:hint="default"/>
      </w:rPr>
    </w:lvl>
    <w:lvl w:ilvl="4" w:tplc="1D628AE8">
      <w:numFmt w:val="bullet"/>
      <w:lvlText w:val="•"/>
      <w:lvlJc w:val="left"/>
      <w:pPr>
        <w:ind w:left="4431" w:hanging="399"/>
      </w:pPr>
      <w:rPr>
        <w:rFonts w:hint="default"/>
      </w:rPr>
    </w:lvl>
    <w:lvl w:ilvl="5" w:tplc="5498CE6E">
      <w:numFmt w:val="bullet"/>
      <w:lvlText w:val="•"/>
      <w:lvlJc w:val="left"/>
      <w:pPr>
        <w:ind w:left="5557" w:hanging="399"/>
      </w:pPr>
      <w:rPr>
        <w:rFonts w:hint="default"/>
      </w:rPr>
    </w:lvl>
    <w:lvl w:ilvl="6" w:tplc="F8964F70">
      <w:numFmt w:val="bullet"/>
      <w:lvlText w:val="•"/>
      <w:lvlJc w:val="left"/>
      <w:pPr>
        <w:ind w:left="6682" w:hanging="399"/>
      </w:pPr>
      <w:rPr>
        <w:rFonts w:hint="default"/>
      </w:rPr>
    </w:lvl>
    <w:lvl w:ilvl="7" w:tplc="FA32EA62">
      <w:numFmt w:val="bullet"/>
      <w:lvlText w:val="•"/>
      <w:lvlJc w:val="left"/>
      <w:pPr>
        <w:ind w:left="7808" w:hanging="399"/>
      </w:pPr>
      <w:rPr>
        <w:rFonts w:hint="default"/>
      </w:rPr>
    </w:lvl>
    <w:lvl w:ilvl="8" w:tplc="4E3247DA">
      <w:numFmt w:val="bullet"/>
      <w:lvlText w:val="•"/>
      <w:lvlJc w:val="left"/>
      <w:pPr>
        <w:ind w:left="8934" w:hanging="399"/>
      </w:pPr>
      <w:rPr>
        <w:rFonts w:hint="default"/>
      </w:rPr>
    </w:lvl>
  </w:abstractNum>
  <w:abstractNum w:abstractNumId="73" w15:restartNumberingAfterBreak="0">
    <w:nsid w:val="449B3035"/>
    <w:multiLevelType w:val="hybridMultilevel"/>
    <w:tmpl w:val="41166D78"/>
    <w:lvl w:ilvl="0" w:tplc="FDCC1346">
      <w:start w:val="2"/>
      <w:numFmt w:val="lowerLetter"/>
      <w:lvlText w:val="%1)"/>
      <w:lvlJc w:val="left"/>
      <w:pPr>
        <w:ind w:left="1245" w:hanging="545"/>
      </w:pPr>
      <w:rPr>
        <w:rFonts w:ascii="Times New Roman" w:eastAsia="Times New Roman" w:hAnsi="Times New Roman" w:cs="Times New Roman" w:hint="default"/>
        <w:b/>
        <w:bCs/>
        <w:color w:val="231F20"/>
        <w:w w:val="99"/>
        <w:sz w:val="22"/>
        <w:szCs w:val="22"/>
      </w:rPr>
    </w:lvl>
    <w:lvl w:ilvl="1" w:tplc="B1465964">
      <w:start w:val="1"/>
      <w:numFmt w:val="lowerRoman"/>
      <w:lvlText w:val="%2)"/>
      <w:lvlJc w:val="left"/>
      <w:pPr>
        <w:ind w:left="1671" w:hanging="435"/>
      </w:pPr>
      <w:rPr>
        <w:rFonts w:ascii="Times New Roman" w:eastAsia="Times New Roman" w:hAnsi="Times New Roman" w:cs="Times New Roman" w:hint="default"/>
        <w:color w:val="231F20"/>
        <w:w w:val="100"/>
        <w:sz w:val="22"/>
        <w:szCs w:val="22"/>
      </w:rPr>
    </w:lvl>
    <w:lvl w:ilvl="2" w:tplc="AD228120">
      <w:numFmt w:val="bullet"/>
      <w:lvlText w:val="•"/>
      <w:lvlJc w:val="left"/>
      <w:pPr>
        <w:ind w:left="2736" w:hanging="435"/>
      </w:pPr>
      <w:rPr>
        <w:rFonts w:hint="default"/>
      </w:rPr>
    </w:lvl>
    <w:lvl w:ilvl="3" w:tplc="2702DEBC">
      <w:numFmt w:val="bullet"/>
      <w:lvlText w:val="•"/>
      <w:lvlJc w:val="left"/>
      <w:pPr>
        <w:ind w:left="3792" w:hanging="435"/>
      </w:pPr>
      <w:rPr>
        <w:rFonts w:hint="default"/>
      </w:rPr>
    </w:lvl>
    <w:lvl w:ilvl="4" w:tplc="70445D6E">
      <w:numFmt w:val="bullet"/>
      <w:lvlText w:val="•"/>
      <w:lvlJc w:val="left"/>
      <w:pPr>
        <w:ind w:left="4848" w:hanging="435"/>
      </w:pPr>
      <w:rPr>
        <w:rFonts w:hint="default"/>
      </w:rPr>
    </w:lvl>
    <w:lvl w:ilvl="5" w:tplc="9B06B006">
      <w:numFmt w:val="bullet"/>
      <w:lvlText w:val="•"/>
      <w:lvlJc w:val="left"/>
      <w:pPr>
        <w:ind w:left="5904" w:hanging="435"/>
      </w:pPr>
      <w:rPr>
        <w:rFonts w:hint="default"/>
      </w:rPr>
    </w:lvl>
    <w:lvl w:ilvl="6" w:tplc="8A709340">
      <w:numFmt w:val="bullet"/>
      <w:lvlText w:val="•"/>
      <w:lvlJc w:val="left"/>
      <w:pPr>
        <w:ind w:left="6960" w:hanging="435"/>
      </w:pPr>
      <w:rPr>
        <w:rFonts w:hint="default"/>
      </w:rPr>
    </w:lvl>
    <w:lvl w:ilvl="7" w:tplc="842E4916">
      <w:numFmt w:val="bullet"/>
      <w:lvlText w:val="•"/>
      <w:lvlJc w:val="left"/>
      <w:pPr>
        <w:ind w:left="8017" w:hanging="435"/>
      </w:pPr>
      <w:rPr>
        <w:rFonts w:hint="default"/>
      </w:rPr>
    </w:lvl>
    <w:lvl w:ilvl="8" w:tplc="63AC202C">
      <w:numFmt w:val="bullet"/>
      <w:lvlText w:val="•"/>
      <w:lvlJc w:val="left"/>
      <w:pPr>
        <w:ind w:left="9073" w:hanging="435"/>
      </w:pPr>
      <w:rPr>
        <w:rFonts w:hint="default"/>
      </w:rPr>
    </w:lvl>
  </w:abstractNum>
  <w:abstractNum w:abstractNumId="74" w15:restartNumberingAfterBreak="0">
    <w:nsid w:val="47EF4DCC"/>
    <w:multiLevelType w:val="hybridMultilevel"/>
    <w:tmpl w:val="E6B43828"/>
    <w:lvl w:ilvl="0" w:tplc="A99C3DA8">
      <w:start w:val="1"/>
      <w:numFmt w:val="upperLetter"/>
      <w:lvlText w:val="%1."/>
      <w:lvlJc w:val="left"/>
      <w:pPr>
        <w:ind w:left="698" w:hanging="565"/>
      </w:pPr>
      <w:rPr>
        <w:rFonts w:ascii="Times New Roman" w:eastAsia="Times New Roman" w:hAnsi="Times New Roman" w:cs="Times New Roman" w:hint="default"/>
        <w:b/>
        <w:bCs/>
        <w:color w:val="231F20"/>
        <w:w w:val="99"/>
        <w:sz w:val="24"/>
        <w:szCs w:val="24"/>
      </w:rPr>
    </w:lvl>
    <w:lvl w:ilvl="1" w:tplc="BF14E6DC">
      <w:start w:val="1"/>
      <w:numFmt w:val="decimal"/>
      <w:lvlText w:val="%2."/>
      <w:lvlJc w:val="left"/>
      <w:pPr>
        <w:ind w:left="689" w:hanging="565"/>
      </w:pPr>
      <w:rPr>
        <w:rFonts w:hint="default"/>
        <w:b/>
        <w:bCs/>
        <w:w w:val="100"/>
      </w:rPr>
    </w:lvl>
    <w:lvl w:ilvl="2" w:tplc="393283E4">
      <w:numFmt w:val="none"/>
      <w:lvlText w:val=""/>
      <w:lvlJc w:val="left"/>
      <w:pPr>
        <w:tabs>
          <w:tab w:val="num" w:pos="360"/>
        </w:tabs>
      </w:pPr>
    </w:lvl>
    <w:lvl w:ilvl="3" w:tplc="3A740454">
      <w:start w:val="1"/>
      <w:numFmt w:val="decimal"/>
      <w:lvlText w:val="%4)"/>
      <w:lvlJc w:val="left"/>
      <w:pPr>
        <w:ind w:left="1224" w:hanging="540"/>
      </w:pPr>
      <w:rPr>
        <w:rFonts w:ascii="Times New Roman" w:eastAsia="Times New Roman" w:hAnsi="Times New Roman" w:cs="Times New Roman" w:hint="default"/>
        <w:color w:val="231F20"/>
        <w:spacing w:val="-23"/>
        <w:w w:val="99"/>
        <w:sz w:val="22"/>
        <w:szCs w:val="22"/>
      </w:rPr>
    </w:lvl>
    <w:lvl w:ilvl="4" w:tplc="6F800C76">
      <w:start w:val="1"/>
      <w:numFmt w:val="lowerLetter"/>
      <w:lvlText w:val="%5)"/>
      <w:lvlJc w:val="left"/>
      <w:pPr>
        <w:ind w:left="1734" w:hanging="505"/>
      </w:pPr>
      <w:rPr>
        <w:rFonts w:ascii="Times New Roman" w:eastAsia="Times New Roman" w:hAnsi="Times New Roman" w:cs="Times New Roman" w:hint="default"/>
        <w:color w:val="231F20"/>
        <w:w w:val="100"/>
        <w:sz w:val="22"/>
        <w:szCs w:val="22"/>
      </w:rPr>
    </w:lvl>
    <w:lvl w:ilvl="5" w:tplc="7160D434">
      <w:numFmt w:val="bullet"/>
      <w:lvlText w:val="•"/>
      <w:lvlJc w:val="left"/>
      <w:pPr>
        <w:ind w:left="1740" w:hanging="505"/>
      </w:pPr>
      <w:rPr>
        <w:rFonts w:hint="default"/>
      </w:rPr>
    </w:lvl>
    <w:lvl w:ilvl="6" w:tplc="692C5482">
      <w:numFmt w:val="bullet"/>
      <w:lvlText w:val="•"/>
      <w:lvlJc w:val="left"/>
      <w:pPr>
        <w:ind w:left="3629" w:hanging="505"/>
      </w:pPr>
      <w:rPr>
        <w:rFonts w:hint="default"/>
      </w:rPr>
    </w:lvl>
    <w:lvl w:ilvl="7" w:tplc="6D96749A">
      <w:numFmt w:val="bullet"/>
      <w:lvlText w:val="•"/>
      <w:lvlJc w:val="left"/>
      <w:pPr>
        <w:ind w:left="5518" w:hanging="505"/>
      </w:pPr>
      <w:rPr>
        <w:rFonts w:hint="default"/>
      </w:rPr>
    </w:lvl>
    <w:lvl w:ilvl="8" w:tplc="CE2CEE96">
      <w:numFmt w:val="bullet"/>
      <w:lvlText w:val="•"/>
      <w:lvlJc w:val="left"/>
      <w:pPr>
        <w:ind w:left="7407" w:hanging="505"/>
      </w:pPr>
      <w:rPr>
        <w:rFonts w:hint="default"/>
      </w:rPr>
    </w:lvl>
  </w:abstractNum>
  <w:abstractNum w:abstractNumId="75" w15:restartNumberingAfterBreak="0">
    <w:nsid w:val="48761F9F"/>
    <w:multiLevelType w:val="hybridMultilevel"/>
    <w:tmpl w:val="7844688A"/>
    <w:lvl w:ilvl="0" w:tplc="DE7489FE">
      <w:start w:val="1"/>
      <w:numFmt w:val="lowerRoman"/>
      <w:lvlText w:val="%1)"/>
      <w:lvlJc w:val="left"/>
      <w:pPr>
        <w:ind w:left="1973" w:hanging="563"/>
      </w:pPr>
      <w:rPr>
        <w:rFonts w:ascii="Times New Roman" w:eastAsia="Times New Roman" w:hAnsi="Times New Roman" w:cs="Times New Roman" w:hint="default"/>
        <w:color w:val="231F20"/>
        <w:w w:val="100"/>
        <w:sz w:val="22"/>
        <w:szCs w:val="22"/>
      </w:rPr>
    </w:lvl>
    <w:lvl w:ilvl="1" w:tplc="7B723174">
      <w:numFmt w:val="bullet"/>
      <w:lvlText w:val="•"/>
      <w:lvlJc w:val="left"/>
      <w:pPr>
        <w:ind w:left="2972" w:hanging="563"/>
      </w:pPr>
      <w:rPr>
        <w:rFonts w:hint="default"/>
      </w:rPr>
    </w:lvl>
    <w:lvl w:ilvl="2" w:tplc="AFF85B5A">
      <w:numFmt w:val="bullet"/>
      <w:lvlText w:val="•"/>
      <w:lvlJc w:val="left"/>
      <w:pPr>
        <w:ind w:left="3965" w:hanging="563"/>
      </w:pPr>
      <w:rPr>
        <w:rFonts w:hint="default"/>
      </w:rPr>
    </w:lvl>
    <w:lvl w:ilvl="3" w:tplc="04E4FBF8">
      <w:numFmt w:val="bullet"/>
      <w:lvlText w:val="•"/>
      <w:lvlJc w:val="left"/>
      <w:pPr>
        <w:ind w:left="4957" w:hanging="563"/>
      </w:pPr>
      <w:rPr>
        <w:rFonts w:hint="default"/>
      </w:rPr>
    </w:lvl>
    <w:lvl w:ilvl="4" w:tplc="F9944F7A">
      <w:numFmt w:val="bullet"/>
      <w:lvlText w:val="•"/>
      <w:lvlJc w:val="left"/>
      <w:pPr>
        <w:ind w:left="5950" w:hanging="563"/>
      </w:pPr>
      <w:rPr>
        <w:rFonts w:hint="default"/>
      </w:rPr>
    </w:lvl>
    <w:lvl w:ilvl="5" w:tplc="50982840">
      <w:numFmt w:val="bullet"/>
      <w:lvlText w:val="•"/>
      <w:lvlJc w:val="left"/>
      <w:pPr>
        <w:ind w:left="6942" w:hanging="563"/>
      </w:pPr>
      <w:rPr>
        <w:rFonts w:hint="default"/>
      </w:rPr>
    </w:lvl>
    <w:lvl w:ilvl="6" w:tplc="6B44A4DA">
      <w:numFmt w:val="bullet"/>
      <w:lvlText w:val="•"/>
      <w:lvlJc w:val="left"/>
      <w:pPr>
        <w:ind w:left="7935" w:hanging="563"/>
      </w:pPr>
      <w:rPr>
        <w:rFonts w:hint="default"/>
      </w:rPr>
    </w:lvl>
    <w:lvl w:ilvl="7" w:tplc="B344C4DA">
      <w:numFmt w:val="bullet"/>
      <w:lvlText w:val="•"/>
      <w:lvlJc w:val="left"/>
      <w:pPr>
        <w:ind w:left="8927" w:hanging="563"/>
      </w:pPr>
      <w:rPr>
        <w:rFonts w:hint="default"/>
      </w:rPr>
    </w:lvl>
    <w:lvl w:ilvl="8" w:tplc="8CF4EFEE">
      <w:numFmt w:val="bullet"/>
      <w:lvlText w:val="•"/>
      <w:lvlJc w:val="left"/>
      <w:pPr>
        <w:ind w:left="9920" w:hanging="563"/>
      </w:pPr>
      <w:rPr>
        <w:rFonts w:hint="default"/>
      </w:rPr>
    </w:lvl>
  </w:abstractNum>
  <w:abstractNum w:abstractNumId="76" w15:restartNumberingAfterBreak="0">
    <w:nsid w:val="49933E6B"/>
    <w:multiLevelType w:val="hybridMultilevel"/>
    <w:tmpl w:val="B9D01882"/>
    <w:lvl w:ilvl="0" w:tplc="73002B5E">
      <w:start w:val="3"/>
      <w:numFmt w:val="lowerLetter"/>
      <w:lvlText w:val="%1)"/>
      <w:lvlJc w:val="left"/>
      <w:pPr>
        <w:ind w:left="1240" w:hanging="558"/>
      </w:pPr>
      <w:rPr>
        <w:rFonts w:ascii="Times New Roman" w:eastAsia="Times New Roman" w:hAnsi="Times New Roman" w:cs="Times New Roman" w:hint="default"/>
        <w:color w:val="231F20"/>
        <w:w w:val="100"/>
        <w:sz w:val="22"/>
        <w:szCs w:val="22"/>
      </w:rPr>
    </w:lvl>
    <w:lvl w:ilvl="1" w:tplc="1E42095E">
      <w:numFmt w:val="bullet"/>
      <w:lvlText w:val="•"/>
      <w:lvlJc w:val="left"/>
      <w:pPr>
        <w:ind w:left="2234" w:hanging="558"/>
      </w:pPr>
      <w:rPr>
        <w:rFonts w:hint="default"/>
      </w:rPr>
    </w:lvl>
    <w:lvl w:ilvl="2" w:tplc="DE60ABDC">
      <w:numFmt w:val="bullet"/>
      <w:lvlText w:val="•"/>
      <w:lvlJc w:val="left"/>
      <w:pPr>
        <w:ind w:left="3229" w:hanging="558"/>
      </w:pPr>
      <w:rPr>
        <w:rFonts w:hint="default"/>
      </w:rPr>
    </w:lvl>
    <w:lvl w:ilvl="3" w:tplc="C1101D1C">
      <w:numFmt w:val="bullet"/>
      <w:lvlText w:val="•"/>
      <w:lvlJc w:val="left"/>
      <w:pPr>
        <w:ind w:left="4223" w:hanging="558"/>
      </w:pPr>
      <w:rPr>
        <w:rFonts w:hint="default"/>
      </w:rPr>
    </w:lvl>
    <w:lvl w:ilvl="4" w:tplc="FCD04126">
      <w:numFmt w:val="bullet"/>
      <w:lvlText w:val="•"/>
      <w:lvlJc w:val="left"/>
      <w:pPr>
        <w:ind w:left="5218" w:hanging="558"/>
      </w:pPr>
      <w:rPr>
        <w:rFonts w:hint="default"/>
      </w:rPr>
    </w:lvl>
    <w:lvl w:ilvl="5" w:tplc="E02C76DE">
      <w:numFmt w:val="bullet"/>
      <w:lvlText w:val="•"/>
      <w:lvlJc w:val="left"/>
      <w:pPr>
        <w:ind w:left="6212" w:hanging="558"/>
      </w:pPr>
      <w:rPr>
        <w:rFonts w:hint="default"/>
      </w:rPr>
    </w:lvl>
    <w:lvl w:ilvl="6" w:tplc="C4044CAA">
      <w:numFmt w:val="bullet"/>
      <w:lvlText w:val="•"/>
      <w:lvlJc w:val="left"/>
      <w:pPr>
        <w:ind w:left="7207" w:hanging="558"/>
      </w:pPr>
      <w:rPr>
        <w:rFonts w:hint="default"/>
      </w:rPr>
    </w:lvl>
    <w:lvl w:ilvl="7" w:tplc="9C9820CE">
      <w:numFmt w:val="bullet"/>
      <w:lvlText w:val="•"/>
      <w:lvlJc w:val="left"/>
      <w:pPr>
        <w:ind w:left="8201" w:hanging="558"/>
      </w:pPr>
      <w:rPr>
        <w:rFonts w:hint="default"/>
      </w:rPr>
    </w:lvl>
    <w:lvl w:ilvl="8" w:tplc="C74C40F4">
      <w:numFmt w:val="bullet"/>
      <w:lvlText w:val="•"/>
      <w:lvlJc w:val="left"/>
      <w:pPr>
        <w:ind w:left="9196" w:hanging="558"/>
      </w:pPr>
      <w:rPr>
        <w:rFonts w:hint="default"/>
      </w:rPr>
    </w:lvl>
  </w:abstractNum>
  <w:abstractNum w:abstractNumId="77" w15:restartNumberingAfterBreak="0">
    <w:nsid w:val="4A0155BB"/>
    <w:multiLevelType w:val="hybridMultilevel"/>
    <w:tmpl w:val="64D4B99C"/>
    <w:lvl w:ilvl="0" w:tplc="45A2C746">
      <w:start w:val="1"/>
      <w:numFmt w:val="lowerLetter"/>
      <w:lvlText w:val="%1)"/>
      <w:lvlJc w:val="left"/>
      <w:pPr>
        <w:ind w:left="1237" w:hanging="791"/>
      </w:pPr>
      <w:rPr>
        <w:rFonts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A350F02"/>
    <w:multiLevelType w:val="hybridMultilevel"/>
    <w:tmpl w:val="DAF80460"/>
    <w:lvl w:ilvl="0" w:tplc="3D22A61C">
      <w:start w:val="1"/>
      <w:numFmt w:val="decimal"/>
      <w:lvlText w:val="%1."/>
      <w:lvlJc w:val="left"/>
      <w:pPr>
        <w:ind w:left="1965" w:hanging="539"/>
      </w:pPr>
      <w:rPr>
        <w:rFonts w:ascii="Times New Roman" w:eastAsia="Times New Roman" w:hAnsi="Times New Roman" w:cs="Times New Roman" w:hint="default"/>
        <w:color w:val="231F20"/>
        <w:w w:val="100"/>
        <w:sz w:val="22"/>
        <w:szCs w:val="22"/>
      </w:rPr>
    </w:lvl>
    <w:lvl w:ilvl="1" w:tplc="2B8053E4">
      <w:numFmt w:val="bullet"/>
      <w:lvlText w:val="•"/>
      <w:lvlJc w:val="left"/>
      <w:pPr>
        <w:ind w:left="2954" w:hanging="539"/>
      </w:pPr>
      <w:rPr>
        <w:rFonts w:hint="default"/>
      </w:rPr>
    </w:lvl>
    <w:lvl w:ilvl="2" w:tplc="B7A4904A">
      <w:numFmt w:val="bullet"/>
      <w:lvlText w:val="•"/>
      <w:lvlJc w:val="left"/>
      <w:pPr>
        <w:ind w:left="3949" w:hanging="539"/>
      </w:pPr>
      <w:rPr>
        <w:rFonts w:hint="default"/>
      </w:rPr>
    </w:lvl>
    <w:lvl w:ilvl="3" w:tplc="0720A328">
      <w:numFmt w:val="bullet"/>
      <w:lvlText w:val="•"/>
      <w:lvlJc w:val="left"/>
      <w:pPr>
        <w:ind w:left="4943" w:hanging="539"/>
      </w:pPr>
      <w:rPr>
        <w:rFonts w:hint="default"/>
      </w:rPr>
    </w:lvl>
    <w:lvl w:ilvl="4" w:tplc="E7345F1A">
      <w:numFmt w:val="bullet"/>
      <w:lvlText w:val="•"/>
      <w:lvlJc w:val="left"/>
      <w:pPr>
        <w:ind w:left="5938" w:hanging="539"/>
      </w:pPr>
      <w:rPr>
        <w:rFonts w:hint="default"/>
      </w:rPr>
    </w:lvl>
    <w:lvl w:ilvl="5" w:tplc="CB121E48">
      <w:numFmt w:val="bullet"/>
      <w:lvlText w:val="•"/>
      <w:lvlJc w:val="left"/>
      <w:pPr>
        <w:ind w:left="6932" w:hanging="539"/>
      </w:pPr>
      <w:rPr>
        <w:rFonts w:hint="default"/>
      </w:rPr>
    </w:lvl>
    <w:lvl w:ilvl="6" w:tplc="1F8A3936">
      <w:numFmt w:val="bullet"/>
      <w:lvlText w:val="•"/>
      <w:lvlJc w:val="left"/>
      <w:pPr>
        <w:ind w:left="7927" w:hanging="539"/>
      </w:pPr>
      <w:rPr>
        <w:rFonts w:hint="default"/>
      </w:rPr>
    </w:lvl>
    <w:lvl w:ilvl="7" w:tplc="5F9AFD9C">
      <w:numFmt w:val="bullet"/>
      <w:lvlText w:val="•"/>
      <w:lvlJc w:val="left"/>
      <w:pPr>
        <w:ind w:left="8921" w:hanging="539"/>
      </w:pPr>
      <w:rPr>
        <w:rFonts w:hint="default"/>
      </w:rPr>
    </w:lvl>
    <w:lvl w:ilvl="8" w:tplc="12746762">
      <w:numFmt w:val="bullet"/>
      <w:lvlText w:val="•"/>
      <w:lvlJc w:val="left"/>
      <w:pPr>
        <w:ind w:left="9916" w:hanging="539"/>
      </w:pPr>
      <w:rPr>
        <w:rFonts w:hint="default"/>
      </w:rPr>
    </w:lvl>
  </w:abstractNum>
  <w:abstractNum w:abstractNumId="79" w15:restartNumberingAfterBreak="0">
    <w:nsid w:val="4C45423B"/>
    <w:multiLevelType w:val="multilevel"/>
    <w:tmpl w:val="17CAE586"/>
    <w:lvl w:ilvl="0">
      <w:start w:val="44"/>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80" w15:restartNumberingAfterBreak="0">
    <w:nsid w:val="4C773A23"/>
    <w:multiLevelType w:val="hybridMultilevel"/>
    <w:tmpl w:val="000C0EE8"/>
    <w:lvl w:ilvl="0" w:tplc="1F6E2FA8">
      <w:start w:val="1"/>
      <w:numFmt w:val="decimal"/>
      <w:lvlText w:val="%1."/>
      <w:lvlJc w:val="left"/>
      <w:pPr>
        <w:ind w:left="686" w:hanging="550"/>
      </w:pPr>
      <w:rPr>
        <w:rFonts w:ascii="Times New Roman" w:eastAsia="Times New Roman" w:hAnsi="Times New Roman" w:cs="Times New Roman" w:hint="default"/>
        <w:color w:val="231F20"/>
        <w:spacing w:val="-18"/>
        <w:w w:val="100"/>
        <w:sz w:val="22"/>
        <w:szCs w:val="22"/>
      </w:rPr>
    </w:lvl>
    <w:lvl w:ilvl="1" w:tplc="AC4C6DCC">
      <w:numFmt w:val="bullet"/>
      <w:lvlText w:val="•"/>
      <w:lvlJc w:val="left"/>
      <w:pPr>
        <w:ind w:left="1730" w:hanging="550"/>
      </w:pPr>
      <w:rPr>
        <w:rFonts w:hint="default"/>
      </w:rPr>
    </w:lvl>
    <w:lvl w:ilvl="2" w:tplc="9CA02118">
      <w:numFmt w:val="bullet"/>
      <w:lvlText w:val="•"/>
      <w:lvlJc w:val="left"/>
      <w:pPr>
        <w:ind w:left="2781" w:hanging="550"/>
      </w:pPr>
      <w:rPr>
        <w:rFonts w:hint="default"/>
      </w:rPr>
    </w:lvl>
    <w:lvl w:ilvl="3" w:tplc="21AE8BF0">
      <w:numFmt w:val="bullet"/>
      <w:lvlText w:val="•"/>
      <w:lvlJc w:val="left"/>
      <w:pPr>
        <w:ind w:left="3831" w:hanging="550"/>
      </w:pPr>
      <w:rPr>
        <w:rFonts w:hint="default"/>
      </w:rPr>
    </w:lvl>
    <w:lvl w:ilvl="4" w:tplc="1478B4E8">
      <w:numFmt w:val="bullet"/>
      <w:lvlText w:val="•"/>
      <w:lvlJc w:val="left"/>
      <w:pPr>
        <w:ind w:left="4882" w:hanging="550"/>
      </w:pPr>
      <w:rPr>
        <w:rFonts w:hint="default"/>
      </w:rPr>
    </w:lvl>
    <w:lvl w:ilvl="5" w:tplc="9B3CFCEE">
      <w:numFmt w:val="bullet"/>
      <w:lvlText w:val="•"/>
      <w:lvlJc w:val="left"/>
      <w:pPr>
        <w:ind w:left="5932" w:hanging="550"/>
      </w:pPr>
      <w:rPr>
        <w:rFonts w:hint="default"/>
      </w:rPr>
    </w:lvl>
    <w:lvl w:ilvl="6" w:tplc="E68C079A">
      <w:numFmt w:val="bullet"/>
      <w:lvlText w:val="•"/>
      <w:lvlJc w:val="left"/>
      <w:pPr>
        <w:ind w:left="6983" w:hanging="550"/>
      </w:pPr>
      <w:rPr>
        <w:rFonts w:hint="default"/>
      </w:rPr>
    </w:lvl>
    <w:lvl w:ilvl="7" w:tplc="FE54694E">
      <w:numFmt w:val="bullet"/>
      <w:lvlText w:val="•"/>
      <w:lvlJc w:val="left"/>
      <w:pPr>
        <w:ind w:left="8033" w:hanging="550"/>
      </w:pPr>
      <w:rPr>
        <w:rFonts w:hint="default"/>
      </w:rPr>
    </w:lvl>
    <w:lvl w:ilvl="8" w:tplc="453EBB50">
      <w:numFmt w:val="bullet"/>
      <w:lvlText w:val="•"/>
      <w:lvlJc w:val="left"/>
      <w:pPr>
        <w:ind w:left="9084" w:hanging="550"/>
      </w:pPr>
      <w:rPr>
        <w:rFonts w:hint="default"/>
      </w:rPr>
    </w:lvl>
  </w:abstractNum>
  <w:abstractNum w:abstractNumId="81" w15:restartNumberingAfterBreak="0">
    <w:nsid w:val="4D7B1CA2"/>
    <w:multiLevelType w:val="multilevel"/>
    <w:tmpl w:val="526C6B92"/>
    <w:lvl w:ilvl="0">
      <w:start w:val="22"/>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82" w15:restartNumberingAfterBreak="0">
    <w:nsid w:val="4E04266F"/>
    <w:multiLevelType w:val="multilevel"/>
    <w:tmpl w:val="73ACF122"/>
    <w:lvl w:ilvl="0">
      <w:start w:val="7"/>
      <w:numFmt w:val="decimal"/>
      <w:lvlText w:val="%1"/>
      <w:lvlJc w:val="left"/>
      <w:pPr>
        <w:ind w:left="360" w:hanging="360"/>
      </w:pPr>
      <w:rPr>
        <w:rFonts w:hint="default"/>
      </w:rPr>
    </w:lvl>
    <w:lvl w:ilvl="1">
      <w:start w:val="1"/>
      <w:numFmt w:val="decimal"/>
      <w:lvlText w:val="%1.%2"/>
      <w:lvlJc w:val="left"/>
      <w:pPr>
        <w:ind w:left="477" w:hanging="36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071" w:hanging="72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1665" w:hanging="108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259" w:hanging="1440"/>
      </w:pPr>
      <w:rPr>
        <w:rFonts w:hint="default"/>
      </w:rPr>
    </w:lvl>
    <w:lvl w:ilvl="8">
      <w:start w:val="1"/>
      <w:numFmt w:val="decimal"/>
      <w:lvlText w:val="%1.%2.%3.%4.%5.%6.%7.%8.%9"/>
      <w:lvlJc w:val="left"/>
      <w:pPr>
        <w:ind w:left="2376" w:hanging="1440"/>
      </w:pPr>
      <w:rPr>
        <w:rFonts w:hint="default"/>
      </w:rPr>
    </w:lvl>
  </w:abstractNum>
  <w:abstractNum w:abstractNumId="83" w15:restartNumberingAfterBreak="0">
    <w:nsid w:val="4E751BD4"/>
    <w:multiLevelType w:val="multilevel"/>
    <w:tmpl w:val="835E0AF0"/>
    <w:lvl w:ilvl="0">
      <w:start w:val="36"/>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84" w15:restartNumberingAfterBreak="0">
    <w:nsid w:val="4E8B659C"/>
    <w:multiLevelType w:val="hybridMultilevel"/>
    <w:tmpl w:val="DEDAF218"/>
    <w:lvl w:ilvl="0" w:tplc="2B14E2B2">
      <w:start w:val="1"/>
      <w:numFmt w:val="upperLetter"/>
      <w:lvlText w:val="%1."/>
      <w:lvlJc w:val="left"/>
      <w:pPr>
        <w:ind w:left="1750" w:hanging="324"/>
        <w:jc w:val="right"/>
      </w:pPr>
      <w:rPr>
        <w:rFonts w:ascii="Times New Roman" w:eastAsia="Times New Roman" w:hAnsi="Times New Roman" w:cs="Times New Roman" w:hint="default"/>
        <w:b/>
        <w:bCs/>
        <w:color w:val="231F20"/>
        <w:w w:val="99"/>
        <w:sz w:val="22"/>
        <w:szCs w:val="22"/>
      </w:rPr>
    </w:lvl>
    <w:lvl w:ilvl="1" w:tplc="78387470">
      <w:start w:val="1"/>
      <w:numFmt w:val="decimal"/>
      <w:lvlText w:val="%2."/>
      <w:lvlJc w:val="left"/>
      <w:pPr>
        <w:ind w:left="1964" w:hanging="539"/>
      </w:pPr>
      <w:rPr>
        <w:rFonts w:ascii="Times New Roman" w:eastAsia="Times New Roman" w:hAnsi="Times New Roman" w:cs="Times New Roman" w:hint="default"/>
        <w:color w:val="231F20"/>
        <w:w w:val="100"/>
        <w:sz w:val="22"/>
        <w:szCs w:val="22"/>
      </w:rPr>
    </w:lvl>
    <w:lvl w:ilvl="2" w:tplc="7552629C">
      <w:numFmt w:val="bullet"/>
      <w:lvlText w:val="•"/>
      <w:lvlJc w:val="left"/>
      <w:pPr>
        <w:ind w:left="1960" w:hanging="539"/>
      </w:pPr>
      <w:rPr>
        <w:rFonts w:hint="default"/>
      </w:rPr>
    </w:lvl>
    <w:lvl w:ilvl="3" w:tplc="60BA1EB0">
      <w:numFmt w:val="bullet"/>
      <w:lvlText w:val="•"/>
      <w:lvlJc w:val="left"/>
      <w:pPr>
        <w:ind w:left="3203" w:hanging="539"/>
      </w:pPr>
      <w:rPr>
        <w:rFonts w:hint="default"/>
      </w:rPr>
    </w:lvl>
    <w:lvl w:ilvl="4" w:tplc="C18806EA">
      <w:numFmt w:val="bullet"/>
      <w:lvlText w:val="•"/>
      <w:lvlJc w:val="left"/>
      <w:pPr>
        <w:ind w:left="4446" w:hanging="539"/>
      </w:pPr>
      <w:rPr>
        <w:rFonts w:hint="default"/>
      </w:rPr>
    </w:lvl>
    <w:lvl w:ilvl="5" w:tplc="810E6936">
      <w:numFmt w:val="bullet"/>
      <w:lvlText w:val="•"/>
      <w:lvlJc w:val="left"/>
      <w:pPr>
        <w:ind w:left="5689" w:hanging="539"/>
      </w:pPr>
      <w:rPr>
        <w:rFonts w:hint="default"/>
      </w:rPr>
    </w:lvl>
    <w:lvl w:ilvl="6" w:tplc="C4AA321C">
      <w:numFmt w:val="bullet"/>
      <w:lvlText w:val="•"/>
      <w:lvlJc w:val="left"/>
      <w:pPr>
        <w:ind w:left="6932" w:hanging="539"/>
      </w:pPr>
      <w:rPr>
        <w:rFonts w:hint="default"/>
      </w:rPr>
    </w:lvl>
    <w:lvl w:ilvl="7" w:tplc="B99AC4C6">
      <w:numFmt w:val="bullet"/>
      <w:lvlText w:val="•"/>
      <w:lvlJc w:val="left"/>
      <w:pPr>
        <w:ind w:left="8175" w:hanging="539"/>
      </w:pPr>
      <w:rPr>
        <w:rFonts w:hint="default"/>
      </w:rPr>
    </w:lvl>
    <w:lvl w:ilvl="8" w:tplc="9CF4EB24">
      <w:numFmt w:val="bullet"/>
      <w:lvlText w:val="•"/>
      <w:lvlJc w:val="left"/>
      <w:pPr>
        <w:ind w:left="9419" w:hanging="539"/>
      </w:pPr>
      <w:rPr>
        <w:rFonts w:hint="default"/>
      </w:rPr>
    </w:lvl>
  </w:abstractNum>
  <w:abstractNum w:abstractNumId="85" w15:restartNumberingAfterBreak="0">
    <w:nsid w:val="4FC3424C"/>
    <w:multiLevelType w:val="multilevel"/>
    <w:tmpl w:val="2FC87350"/>
    <w:lvl w:ilvl="0">
      <w:start w:val="35"/>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86" w15:restartNumberingAfterBreak="0">
    <w:nsid w:val="4FF24470"/>
    <w:multiLevelType w:val="hybridMultilevel"/>
    <w:tmpl w:val="3A74C91A"/>
    <w:lvl w:ilvl="0" w:tplc="7CC0798E">
      <w:start w:val="1"/>
      <w:numFmt w:val="decimal"/>
      <w:lvlText w:val="%1."/>
      <w:lvlJc w:val="left"/>
      <w:pPr>
        <w:ind w:left="1407" w:hanging="559"/>
        <w:jc w:val="right"/>
      </w:pPr>
      <w:rPr>
        <w:rFonts w:hint="default"/>
        <w:b/>
        <w:bCs/>
        <w:spacing w:val="-23"/>
        <w:w w:val="99"/>
      </w:rPr>
    </w:lvl>
    <w:lvl w:ilvl="1" w:tplc="A15A6D56">
      <w:numFmt w:val="none"/>
      <w:lvlText w:val=""/>
      <w:lvlJc w:val="left"/>
      <w:pPr>
        <w:tabs>
          <w:tab w:val="num" w:pos="360"/>
        </w:tabs>
      </w:pPr>
    </w:lvl>
    <w:lvl w:ilvl="2" w:tplc="1A8E2792">
      <w:start w:val="1"/>
      <w:numFmt w:val="lowerLetter"/>
      <w:lvlText w:val="%3)"/>
      <w:lvlJc w:val="left"/>
      <w:pPr>
        <w:ind w:left="1982" w:hanging="574"/>
      </w:pPr>
      <w:rPr>
        <w:rFonts w:ascii="Times New Roman" w:eastAsia="Times New Roman" w:hAnsi="Times New Roman" w:cs="Times New Roman" w:hint="default"/>
        <w:color w:val="231F20"/>
        <w:w w:val="100"/>
        <w:sz w:val="22"/>
        <w:szCs w:val="22"/>
      </w:rPr>
    </w:lvl>
    <w:lvl w:ilvl="3" w:tplc="6CA8C47C">
      <w:numFmt w:val="bullet"/>
      <w:lvlText w:val="•"/>
      <w:lvlJc w:val="left"/>
      <w:pPr>
        <w:ind w:left="3220" w:hanging="574"/>
      </w:pPr>
      <w:rPr>
        <w:rFonts w:hint="default"/>
      </w:rPr>
    </w:lvl>
    <w:lvl w:ilvl="4" w:tplc="44A84C1C">
      <w:numFmt w:val="bullet"/>
      <w:lvlText w:val="•"/>
      <w:lvlJc w:val="left"/>
      <w:pPr>
        <w:ind w:left="4461" w:hanging="574"/>
      </w:pPr>
      <w:rPr>
        <w:rFonts w:hint="default"/>
      </w:rPr>
    </w:lvl>
    <w:lvl w:ilvl="5" w:tplc="50462790">
      <w:numFmt w:val="bullet"/>
      <w:lvlText w:val="•"/>
      <w:lvlJc w:val="left"/>
      <w:pPr>
        <w:ind w:left="5702" w:hanging="574"/>
      </w:pPr>
      <w:rPr>
        <w:rFonts w:hint="default"/>
      </w:rPr>
    </w:lvl>
    <w:lvl w:ilvl="6" w:tplc="12940F72">
      <w:numFmt w:val="bullet"/>
      <w:lvlText w:val="•"/>
      <w:lvlJc w:val="left"/>
      <w:pPr>
        <w:ind w:left="6942" w:hanging="574"/>
      </w:pPr>
      <w:rPr>
        <w:rFonts w:hint="default"/>
      </w:rPr>
    </w:lvl>
    <w:lvl w:ilvl="7" w:tplc="08B2F072">
      <w:numFmt w:val="bullet"/>
      <w:lvlText w:val="•"/>
      <w:lvlJc w:val="left"/>
      <w:pPr>
        <w:ind w:left="8183" w:hanging="574"/>
      </w:pPr>
      <w:rPr>
        <w:rFonts w:hint="default"/>
      </w:rPr>
    </w:lvl>
    <w:lvl w:ilvl="8" w:tplc="E9F4CDC8">
      <w:numFmt w:val="bullet"/>
      <w:lvlText w:val="•"/>
      <w:lvlJc w:val="left"/>
      <w:pPr>
        <w:ind w:left="9424" w:hanging="574"/>
      </w:pPr>
      <w:rPr>
        <w:rFonts w:hint="default"/>
      </w:rPr>
    </w:lvl>
  </w:abstractNum>
  <w:abstractNum w:abstractNumId="87" w15:restartNumberingAfterBreak="0">
    <w:nsid w:val="4FF64B20"/>
    <w:multiLevelType w:val="hybridMultilevel"/>
    <w:tmpl w:val="9A22B840"/>
    <w:lvl w:ilvl="0" w:tplc="DD70AC96">
      <w:start w:val="1"/>
      <w:numFmt w:val="lowerLetter"/>
      <w:lvlText w:val="%1)"/>
      <w:lvlJc w:val="left"/>
      <w:pPr>
        <w:ind w:left="548" w:hanging="420"/>
      </w:pPr>
      <w:rPr>
        <w:rFonts w:ascii="Times New Roman" w:eastAsia="Times New Roman" w:hAnsi="Times New Roman" w:cs="Times New Roman" w:hint="default"/>
        <w:color w:val="231F20"/>
        <w:w w:val="100"/>
        <w:sz w:val="22"/>
        <w:szCs w:val="22"/>
      </w:rPr>
    </w:lvl>
    <w:lvl w:ilvl="1" w:tplc="738C5F94">
      <w:numFmt w:val="bullet"/>
      <w:lvlText w:val="•"/>
      <w:lvlJc w:val="left"/>
      <w:pPr>
        <w:ind w:left="1604" w:hanging="420"/>
      </w:pPr>
      <w:rPr>
        <w:rFonts w:hint="default"/>
      </w:rPr>
    </w:lvl>
    <w:lvl w:ilvl="2" w:tplc="23A8666C">
      <w:numFmt w:val="bullet"/>
      <w:lvlText w:val="•"/>
      <w:lvlJc w:val="left"/>
      <w:pPr>
        <w:ind w:left="2669" w:hanging="420"/>
      </w:pPr>
      <w:rPr>
        <w:rFonts w:hint="default"/>
      </w:rPr>
    </w:lvl>
    <w:lvl w:ilvl="3" w:tplc="A746CFB2">
      <w:numFmt w:val="bullet"/>
      <w:lvlText w:val="•"/>
      <w:lvlJc w:val="left"/>
      <w:pPr>
        <w:ind w:left="3733" w:hanging="420"/>
      </w:pPr>
      <w:rPr>
        <w:rFonts w:hint="default"/>
      </w:rPr>
    </w:lvl>
    <w:lvl w:ilvl="4" w:tplc="6E02AF56">
      <w:numFmt w:val="bullet"/>
      <w:lvlText w:val="•"/>
      <w:lvlJc w:val="left"/>
      <w:pPr>
        <w:ind w:left="4798" w:hanging="420"/>
      </w:pPr>
      <w:rPr>
        <w:rFonts w:hint="default"/>
      </w:rPr>
    </w:lvl>
    <w:lvl w:ilvl="5" w:tplc="20EA14D8">
      <w:numFmt w:val="bullet"/>
      <w:lvlText w:val="•"/>
      <w:lvlJc w:val="left"/>
      <w:pPr>
        <w:ind w:left="5862" w:hanging="420"/>
      </w:pPr>
      <w:rPr>
        <w:rFonts w:hint="default"/>
      </w:rPr>
    </w:lvl>
    <w:lvl w:ilvl="6" w:tplc="25E4F9F6">
      <w:numFmt w:val="bullet"/>
      <w:lvlText w:val="•"/>
      <w:lvlJc w:val="left"/>
      <w:pPr>
        <w:ind w:left="6927" w:hanging="420"/>
      </w:pPr>
      <w:rPr>
        <w:rFonts w:hint="default"/>
      </w:rPr>
    </w:lvl>
    <w:lvl w:ilvl="7" w:tplc="EB2A67F6">
      <w:numFmt w:val="bullet"/>
      <w:lvlText w:val="•"/>
      <w:lvlJc w:val="left"/>
      <w:pPr>
        <w:ind w:left="7991" w:hanging="420"/>
      </w:pPr>
      <w:rPr>
        <w:rFonts w:hint="default"/>
      </w:rPr>
    </w:lvl>
    <w:lvl w:ilvl="8" w:tplc="A9B8A40A">
      <w:numFmt w:val="bullet"/>
      <w:lvlText w:val="•"/>
      <w:lvlJc w:val="left"/>
      <w:pPr>
        <w:ind w:left="9056" w:hanging="420"/>
      </w:pPr>
      <w:rPr>
        <w:rFonts w:hint="default"/>
      </w:rPr>
    </w:lvl>
  </w:abstractNum>
  <w:abstractNum w:abstractNumId="88" w15:restartNumberingAfterBreak="0">
    <w:nsid w:val="50367CAD"/>
    <w:multiLevelType w:val="multilevel"/>
    <w:tmpl w:val="C10A1284"/>
    <w:lvl w:ilvl="0">
      <w:start w:val="28"/>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89" w15:restartNumberingAfterBreak="0">
    <w:nsid w:val="50D712EF"/>
    <w:multiLevelType w:val="hybridMultilevel"/>
    <w:tmpl w:val="3EE66AC8"/>
    <w:lvl w:ilvl="0" w:tplc="18AC0364">
      <w:start w:val="1"/>
      <w:numFmt w:val="lowerLetter"/>
      <w:lvlText w:val="%1)"/>
      <w:lvlJc w:val="left"/>
      <w:pPr>
        <w:ind w:left="1271" w:hanging="335"/>
      </w:pPr>
      <w:rPr>
        <w:rFonts w:ascii="Times New Roman" w:eastAsia="Times New Roman" w:hAnsi="Times New Roman" w:cs="Times New Roman" w:hint="default"/>
        <w:color w:val="231F20"/>
        <w:w w:val="100"/>
        <w:sz w:val="22"/>
        <w:szCs w:val="22"/>
      </w:rPr>
    </w:lvl>
    <w:lvl w:ilvl="1" w:tplc="8CA89458">
      <w:numFmt w:val="bullet"/>
      <w:lvlText w:val="•"/>
      <w:lvlJc w:val="left"/>
      <w:pPr>
        <w:ind w:left="2270" w:hanging="335"/>
      </w:pPr>
      <w:rPr>
        <w:rFonts w:hint="default"/>
      </w:rPr>
    </w:lvl>
    <w:lvl w:ilvl="2" w:tplc="641616AA">
      <w:numFmt w:val="bullet"/>
      <w:lvlText w:val="•"/>
      <w:lvlJc w:val="left"/>
      <w:pPr>
        <w:ind w:left="3261" w:hanging="335"/>
      </w:pPr>
      <w:rPr>
        <w:rFonts w:hint="default"/>
      </w:rPr>
    </w:lvl>
    <w:lvl w:ilvl="3" w:tplc="D7986A9C">
      <w:numFmt w:val="bullet"/>
      <w:lvlText w:val="•"/>
      <w:lvlJc w:val="left"/>
      <w:pPr>
        <w:ind w:left="4251" w:hanging="335"/>
      </w:pPr>
      <w:rPr>
        <w:rFonts w:hint="default"/>
      </w:rPr>
    </w:lvl>
    <w:lvl w:ilvl="4" w:tplc="5B7E5CDA">
      <w:numFmt w:val="bullet"/>
      <w:lvlText w:val="•"/>
      <w:lvlJc w:val="left"/>
      <w:pPr>
        <w:ind w:left="5242" w:hanging="335"/>
      </w:pPr>
      <w:rPr>
        <w:rFonts w:hint="default"/>
      </w:rPr>
    </w:lvl>
    <w:lvl w:ilvl="5" w:tplc="6BE0D834">
      <w:numFmt w:val="bullet"/>
      <w:lvlText w:val="•"/>
      <w:lvlJc w:val="left"/>
      <w:pPr>
        <w:ind w:left="6232" w:hanging="335"/>
      </w:pPr>
      <w:rPr>
        <w:rFonts w:hint="default"/>
      </w:rPr>
    </w:lvl>
    <w:lvl w:ilvl="6" w:tplc="FB4AD01A">
      <w:numFmt w:val="bullet"/>
      <w:lvlText w:val="•"/>
      <w:lvlJc w:val="left"/>
      <w:pPr>
        <w:ind w:left="7223" w:hanging="335"/>
      </w:pPr>
      <w:rPr>
        <w:rFonts w:hint="default"/>
      </w:rPr>
    </w:lvl>
    <w:lvl w:ilvl="7" w:tplc="FDB2632A">
      <w:numFmt w:val="bullet"/>
      <w:lvlText w:val="•"/>
      <w:lvlJc w:val="left"/>
      <w:pPr>
        <w:ind w:left="8213" w:hanging="335"/>
      </w:pPr>
      <w:rPr>
        <w:rFonts w:hint="default"/>
      </w:rPr>
    </w:lvl>
    <w:lvl w:ilvl="8" w:tplc="BAD04E34">
      <w:numFmt w:val="bullet"/>
      <w:lvlText w:val="•"/>
      <w:lvlJc w:val="left"/>
      <w:pPr>
        <w:ind w:left="9204" w:hanging="335"/>
      </w:pPr>
      <w:rPr>
        <w:rFonts w:hint="default"/>
      </w:rPr>
    </w:lvl>
  </w:abstractNum>
  <w:abstractNum w:abstractNumId="90" w15:restartNumberingAfterBreak="0">
    <w:nsid w:val="518236D4"/>
    <w:multiLevelType w:val="multilevel"/>
    <w:tmpl w:val="1F92ADC0"/>
    <w:lvl w:ilvl="0">
      <w:start w:val="16"/>
      <w:numFmt w:val="decimal"/>
      <w:lvlText w:val="%1"/>
      <w:lvlJc w:val="left"/>
      <w:pPr>
        <w:ind w:left="420" w:hanging="420"/>
      </w:pPr>
      <w:rPr>
        <w:rFonts w:hint="default"/>
      </w:rPr>
    </w:lvl>
    <w:lvl w:ilvl="1">
      <w:start w:val="1"/>
      <w:numFmt w:val="decimal"/>
      <w:lvlText w:val="%1.%2"/>
      <w:lvlJc w:val="left"/>
      <w:pPr>
        <w:ind w:left="1269" w:hanging="420"/>
      </w:pPr>
      <w:rPr>
        <w:rFonts w:hint="default"/>
        <w:b w:val="0"/>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232" w:hanging="1440"/>
      </w:pPr>
      <w:rPr>
        <w:rFonts w:hint="default"/>
      </w:rPr>
    </w:lvl>
  </w:abstractNum>
  <w:abstractNum w:abstractNumId="91" w15:restartNumberingAfterBreak="0">
    <w:nsid w:val="51A910B6"/>
    <w:multiLevelType w:val="hybridMultilevel"/>
    <w:tmpl w:val="19E6FE82"/>
    <w:lvl w:ilvl="0" w:tplc="554A7C8A">
      <w:start w:val="5"/>
      <w:numFmt w:val="upperLetter"/>
      <w:lvlText w:val="%1."/>
      <w:lvlJc w:val="left"/>
      <w:pPr>
        <w:ind w:left="983" w:hanging="290"/>
      </w:pPr>
      <w:rPr>
        <w:rFonts w:ascii="Times New Roman" w:eastAsia="Times New Roman" w:hAnsi="Times New Roman" w:cs="Times New Roman" w:hint="default"/>
        <w:b/>
        <w:bCs/>
        <w:color w:val="231F20"/>
        <w:spacing w:val="-23"/>
        <w:w w:val="100"/>
        <w:sz w:val="22"/>
        <w:szCs w:val="22"/>
      </w:rPr>
    </w:lvl>
    <w:lvl w:ilvl="1" w:tplc="2DA2F0B4">
      <w:start w:val="1"/>
      <w:numFmt w:val="decimal"/>
      <w:lvlText w:val="%2."/>
      <w:lvlJc w:val="left"/>
      <w:pPr>
        <w:ind w:left="1054" w:hanging="360"/>
        <w:jc w:val="right"/>
      </w:pPr>
      <w:rPr>
        <w:rFonts w:ascii="Times New Roman" w:eastAsia="Times New Roman" w:hAnsi="Times New Roman" w:cs="Times New Roman" w:hint="default"/>
        <w:b/>
        <w:bCs/>
        <w:color w:val="231F20"/>
        <w:spacing w:val="-26"/>
        <w:w w:val="100"/>
        <w:sz w:val="22"/>
        <w:szCs w:val="22"/>
      </w:rPr>
    </w:lvl>
    <w:lvl w:ilvl="2" w:tplc="AF303500">
      <w:numFmt w:val="none"/>
      <w:lvlText w:val=""/>
      <w:lvlJc w:val="left"/>
      <w:pPr>
        <w:tabs>
          <w:tab w:val="num" w:pos="360"/>
        </w:tabs>
      </w:pPr>
    </w:lvl>
    <w:lvl w:ilvl="3" w:tplc="B40CBC4A">
      <w:start w:val="1"/>
      <w:numFmt w:val="lowerLetter"/>
      <w:lvlText w:val="%4)"/>
      <w:lvlJc w:val="left"/>
      <w:pPr>
        <w:ind w:left="1113" w:hanging="423"/>
      </w:pPr>
      <w:rPr>
        <w:rFonts w:ascii="Times New Roman" w:eastAsia="Times New Roman" w:hAnsi="Times New Roman" w:cs="Times New Roman" w:hint="default"/>
        <w:color w:val="231F20"/>
        <w:w w:val="100"/>
        <w:sz w:val="22"/>
        <w:szCs w:val="22"/>
      </w:rPr>
    </w:lvl>
    <w:lvl w:ilvl="4" w:tplc="FE0E1FA2">
      <w:numFmt w:val="bullet"/>
      <w:lvlText w:val="•"/>
      <w:lvlJc w:val="left"/>
      <w:pPr>
        <w:ind w:left="1260" w:hanging="423"/>
      </w:pPr>
      <w:rPr>
        <w:rFonts w:hint="default"/>
      </w:rPr>
    </w:lvl>
    <w:lvl w:ilvl="5" w:tplc="CD26AA08">
      <w:numFmt w:val="bullet"/>
      <w:lvlText w:val="•"/>
      <w:lvlJc w:val="left"/>
      <w:pPr>
        <w:ind w:left="2914" w:hanging="423"/>
      </w:pPr>
      <w:rPr>
        <w:rFonts w:hint="default"/>
      </w:rPr>
    </w:lvl>
    <w:lvl w:ilvl="6" w:tplc="8BCCA6AA">
      <w:numFmt w:val="bullet"/>
      <w:lvlText w:val="•"/>
      <w:lvlJc w:val="left"/>
      <w:pPr>
        <w:ind w:left="4568" w:hanging="423"/>
      </w:pPr>
      <w:rPr>
        <w:rFonts w:hint="default"/>
      </w:rPr>
    </w:lvl>
    <w:lvl w:ilvl="7" w:tplc="66288A0A">
      <w:numFmt w:val="bullet"/>
      <w:lvlText w:val="•"/>
      <w:lvlJc w:val="left"/>
      <w:pPr>
        <w:ind w:left="6222" w:hanging="423"/>
      </w:pPr>
      <w:rPr>
        <w:rFonts w:hint="default"/>
      </w:rPr>
    </w:lvl>
    <w:lvl w:ilvl="8" w:tplc="22128CEE">
      <w:numFmt w:val="bullet"/>
      <w:lvlText w:val="•"/>
      <w:lvlJc w:val="left"/>
      <w:pPr>
        <w:ind w:left="7877" w:hanging="423"/>
      </w:pPr>
      <w:rPr>
        <w:rFonts w:hint="default"/>
      </w:rPr>
    </w:lvl>
  </w:abstractNum>
  <w:abstractNum w:abstractNumId="92" w15:restartNumberingAfterBreak="0">
    <w:nsid w:val="51BB3821"/>
    <w:multiLevelType w:val="hybridMultilevel"/>
    <w:tmpl w:val="04742232"/>
    <w:lvl w:ilvl="0" w:tplc="5002BFDC">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tplc="0904202E">
      <w:numFmt w:val="bullet"/>
      <w:lvlText w:val="•"/>
      <w:lvlJc w:val="left"/>
      <w:pPr>
        <w:ind w:left="2504" w:hanging="600"/>
      </w:pPr>
      <w:rPr>
        <w:rFonts w:hint="default"/>
      </w:rPr>
    </w:lvl>
    <w:lvl w:ilvl="2" w:tplc="F75AE824">
      <w:numFmt w:val="bullet"/>
      <w:lvlText w:val="•"/>
      <w:lvlJc w:val="left"/>
      <w:pPr>
        <w:ind w:left="3549" w:hanging="600"/>
      </w:pPr>
      <w:rPr>
        <w:rFonts w:hint="default"/>
      </w:rPr>
    </w:lvl>
    <w:lvl w:ilvl="3" w:tplc="72DCCB58">
      <w:numFmt w:val="bullet"/>
      <w:lvlText w:val="•"/>
      <w:lvlJc w:val="left"/>
      <w:pPr>
        <w:ind w:left="4593" w:hanging="600"/>
      </w:pPr>
      <w:rPr>
        <w:rFonts w:hint="default"/>
      </w:rPr>
    </w:lvl>
    <w:lvl w:ilvl="4" w:tplc="7F80AF22">
      <w:numFmt w:val="bullet"/>
      <w:lvlText w:val="•"/>
      <w:lvlJc w:val="left"/>
      <w:pPr>
        <w:ind w:left="5638" w:hanging="600"/>
      </w:pPr>
      <w:rPr>
        <w:rFonts w:hint="default"/>
      </w:rPr>
    </w:lvl>
    <w:lvl w:ilvl="5" w:tplc="2A8C80F0">
      <w:numFmt w:val="bullet"/>
      <w:lvlText w:val="•"/>
      <w:lvlJc w:val="left"/>
      <w:pPr>
        <w:ind w:left="6682" w:hanging="600"/>
      </w:pPr>
      <w:rPr>
        <w:rFonts w:hint="default"/>
      </w:rPr>
    </w:lvl>
    <w:lvl w:ilvl="6" w:tplc="0E0C227A">
      <w:numFmt w:val="bullet"/>
      <w:lvlText w:val="•"/>
      <w:lvlJc w:val="left"/>
      <w:pPr>
        <w:ind w:left="7727" w:hanging="600"/>
      </w:pPr>
      <w:rPr>
        <w:rFonts w:hint="default"/>
      </w:rPr>
    </w:lvl>
    <w:lvl w:ilvl="7" w:tplc="29C82B48">
      <w:numFmt w:val="bullet"/>
      <w:lvlText w:val="•"/>
      <w:lvlJc w:val="left"/>
      <w:pPr>
        <w:ind w:left="8771" w:hanging="600"/>
      </w:pPr>
      <w:rPr>
        <w:rFonts w:hint="default"/>
      </w:rPr>
    </w:lvl>
    <w:lvl w:ilvl="8" w:tplc="C14613B6">
      <w:numFmt w:val="bullet"/>
      <w:lvlText w:val="•"/>
      <w:lvlJc w:val="left"/>
      <w:pPr>
        <w:ind w:left="9816" w:hanging="600"/>
      </w:pPr>
      <w:rPr>
        <w:rFonts w:hint="default"/>
      </w:rPr>
    </w:lvl>
  </w:abstractNum>
  <w:abstractNum w:abstractNumId="93" w15:restartNumberingAfterBreak="0">
    <w:nsid w:val="51DB74C3"/>
    <w:multiLevelType w:val="multilevel"/>
    <w:tmpl w:val="7B3AC2DA"/>
    <w:lvl w:ilvl="0">
      <w:start w:val="24"/>
      <w:numFmt w:val="decimal"/>
      <w:lvlText w:val="%1"/>
      <w:lvlJc w:val="left"/>
      <w:pPr>
        <w:ind w:left="560" w:hanging="560"/>
      </w:pPr>
      <w:rPr>
        <w:rFonts w:hint="default"/>
      </w:rPr>
    </w:lvl>
    <w:lvl w:ilvl="1">
      <w:start w:val="3"/>
      <w:numFmt w:val="decimal"/>
      <w:lvlText w:val="%1.%2"/>
      <w:lvlJc w:val="left"/>
      <w:pPr>
        <w:ind w:left="1460" w:hanging="5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94" w15:restartNumberingAfterBreak="0">
    <w:nsid w:val="5200130D"/>
    <w:multiLevelType w:val="multilevel"/>
    <w:tmpl w:val="33BE4924"/>
    <w:lvl w:ilvl="0">
      <w:start w:val="11"/>
      <w:numFmt w:val="decimal"/>
      <w:lvlText w:val="%1"/>
      <w:lvlJc w:val="left"/>
      <w:pPr>
        <w:ind w:left="420" w:hanging="420"/>
      </w:pPr>
      <w:rPr>
        <w:rFonts w:hint="default"/>
      </w:rPr>
    </w:lvl>
    <w:lvl w:ilvl="1">
      <w:start w:val="1"/>
      <w:numFmt w:val="decimal"/>
      <w:lvlText w:val="%1.%2"/>
      <w:lvlJc w:val="left"/>
      <w:pPr>
        <w:ind w:left="1269" w:hanging="420"/>
      </w:pPr>
      <w:rPr>
        <w:rFonts w:hint="default"/>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232" w:hanging="1440"/>
      </w:pPr>
      <w:rPr>
        <w:rFonts w:hint="default"/>
      </w:rPr>
    </w:lvl>
  </w:abstractNum>
  <w:abstractNum w:abstractNumId="95" w15:restartNumberingAfterBreak="0">
    <w:nsid w:val="532C174A"/>
    <w:multiLevelType w:val="hybridMultilevel"/>
    <w:tmpl w:val="FD7AB70E"/>
    <w:lvl w:ilvl="0" w:tplc="18EC90A4">
      <w:start w:val="37"/>
      <w:numFmt w:val="decimal"/>
      <w:lvlText w:val="%1"/>
      <w:lvlJc w:val="left"/>
      <w:pPr>
        <w:ind w:left="130" w:hanging="360"/>
      </w:pPr>
      <w:rPr>
        <w:rFonts w:hint="default"/>
      </w:rPr>
    </w:lvl>
    <w:lvl w:ilvl="1" w:tplc="8B8AA358">
      <w:numFmt w:val="none"/>
      <w:lvlText w:val=""/>
      <w:lvlJc w:val="left"/>
      <w:pPr>
        <w:tabs>
          <w:tab w:val="num" w:pos="360"/>
        </w:tabs>
      </w:pPr>
    </w:lvl>
    <w:lvl w:ilvl="2" w:tplc="FE1AC450">
      <w:start w:val="1"/>
      <w:numFmt w:val="lowerLetter"/>
      <w:lvlText w:val="%3)"/>
      <w:lvlJc w:val="left"/>
      <w:pPr>
        <w:ind w:left="1117" w:hanging="435"/>
      </w:pPr>
      <w:rPr>
        <w:rFonts w:ascii="Times New Roman" w:eastAsia="Times New Roman" w:hAnsi="Times New Roman" w:cs="Times New Roman" w:hint="default"/>
        <w:color w:val="231F20"/>
        <w:w w:val="100"/>
        <w:sz w:val="22"/>
        <w:szCs w:val="22"/>
      </w:rPr>
    </w:lvl>
    <w:lvl w:ilvl="3" w:tplc="B61E1A4E">
      <w:start w:val="1"/>
      <w:numFmt w:val="lowerLetter"/>
      <w:lvlText w:val="(%4)"/>
      <w:lvlJc w:val="left"/>
      <w:pPr>
        <w:ind w:left="1395" w:hanging="278"/>
      </w:pPr>
      <w:rPr>
        <w:rFonts w:ascii="Times New Roman" w:eastAsia="Times New Roman" w:hAnsi="Times New Roman" w:cs="Times New Roman" w:hint="default"/>
        <w:color w:val="231F20"/>
        <w:w w:val="100"/>
        <w:sz w:val="22"/>
        <w:szCs w:val="22"/>
      </w:rPr>
    </w:lvl>
    <w:lvl w:ilvl="4" w:tplc="ACD4D1A6">
      <w:numFmt w:val="bullet"/>
      <w:lvlText w:val="•"/>
      <w:lvlJc w:val="left"/>
      <w:pPr>
        <w:ind w:left="3846" w:hanging="278"/>
      </w:pPr>
      <w:rPr>
        <w:rFonts w:hint="default"/>
      </w:rPr>
    </w:lvl>
    <w:lvl w:ilvl="5" w:tplc="59B294D0">
      <w:numFmt w:val="bullet"/>
      <w:lvlText w:val="•"/>
      <w:lvlJc w:val="left"/>
      <w:pPr>
        <w:ind w:left="5069" w:hanging="278"/>
      </w:pPr>
      <w:rPr>
        <w:rFonts w:hint="default"/>
      </w:rPr>
    </w:lvl>
    <w:lvl w:ilvl="6" w:tplc="912CB1F2">
      <w:numFmt w:val="bullet"/>
      <w:lvlText w:val="•"/>
      <w:lvlJc w:val="left"/>
      <w:pPr>
        <w:ind w:left="6292" w:hanging="278"/>
      </w:pPr>
      <w:rPr>
        <w:rFonts w:hint="default"/>
      </w:rPr>
    </w:lvl>
    <w:lvl w:ilvl="7" w:tplc="23A00AEE">
      <w:numFmt w:val="bullet"/>
      <w:lvlText w:val="•"/>
      <w:lvlJc w:val="left"/>
      <w:pPr>
        <w:ind w:left="7515" w:hanging="278"/>
      </w:pPr>
      <w:rPr>
        <w:rFonts w:hint="default"/>
      </w:rPr>
    </w:lvl>
    <w:lvl w:ilvl="8" w:tplc="C4A0AD58">
      <w:numFmt w:val="bullet"/>
      <w:lvlText w:val="•"/>
      <w:lvlJc w:val="left"/>
      <w:pPr>
        <w:ind w:left="8739" w:hanging="278"/>
      </w:pPr>
      <w:rPr>
        <w:rFonts w:hint="default"/>
      </w:rPr>
    </w:lvl>
  </w:abstractNum>
  <w:abstractNum w:abstractNumId="96" w15:restartNumberingAfterBreak="0">
    <w:nsid w:val="537B4B5C"/>
    <w:multiLevelType w:val="multilevel"/>
    <w:tmpl w:val="F52C1F4A"/>
    <w:lvl w:ilvl="0">
      <w:start w:val="23"/>
      <w:numFmt w:val="decimal"/>
      <w:lvlText w:val="%1"/>
      <w:lvlJc w:val="left"/>
      <w:pPr>
        <w:ind w:left="420" w:hanging="420"/>
      </w:pPr>
      <w:rPr>
        <w:rFonts w:hint="default"/>
      </w:rPr>
    </w:lvl>
    <w:lvl w:ilvl="1">
      <w:start w:val="1"/>
      <w:numFmt w:val="decimal"/>
      <w:lvlText w:val="%1.%2"/>
      <w:lvlJc w:val="left"/>
      <w:pPr>
        <w:ind w:left="1320" w:hanging="4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97" w15:restartNumberingAfterBreak="0">
    <w:nsid w:val="53A05603"/>
    <w:multiLevelType w:val="hybridMultilevel"/>
    <w:tmpl w:val="0C3E17CA"/>
    <w:lvl w:ilvl="0" w:tplc="F9A6E07E">
      <w:start w:val="1"/>
      <w:numFmt w:val="lowerLetter"/>
      <w:lvlText w:val="%1)"/>
      <w:lvlJc w:val="left"/>
      <w:pPr>
        <w:ind w:left="1971" w:hanging="608"/>
      </w:pPr>
      <w:rPr>
        <w:rFonts w:ascii="Times New Roman" w:eastAsia="Times New Roman" w:hAnsi="Times New Roman" w:cs="Times New Roman" w:hint="default"/>
        <w:color w:val="231F20"/>
        <w:w w:val="100"/>
        <w:sz w:val="22"/>
        <w:szCs w:val="22"/>
      </w:rPr>
    </w:lvl>
    <w:lvl w:ilvl="1" w:tplc="073E3796">
      <w:start w:val="1"/>
      <w:numFmt w:val="lowerRoman"/>
      <w:lvlText w:val="%2)"/>
      <w:lvlJc w:val="left"/>
      <w:pPr>
        <w:ind w:left="2551" w:hanging="570"/>
      </w:pPr>
      <w:rPr>
        <w:rFonts w:ascii="Times New Roman" w:eastAsia="Times New Roman" w:hAnsi="Times New Roman" w:cs="Times New Roman" w:hint="default"/>
        <w:color w:val="231F20"/>
        <w:w w:val="100"/>
        <w:sz w:val="22"/>
        <w:szCs w:val="22"/>
      </w:rPr>
    </w:lvl>
    <w:lvl w:ilvl="2" w:tplc="C90EDC4E">
      <w:start w:val="1"/>
      <w:numFmt w:val="lowerLetter"/>
      <w:lvlText w:val="%3)"/>
      <w:lvlJc w:val="left"/>
      <w:pPr>
        <w:ind w:left="2995" w:hanging="448"/>
      </w:pPr>
      <w:rPr>
        <w:rFonts w:ascii="Times New Roman" w:eastAsia="Times New Roman" w:hAnsi="Times New Roman" w:cs="Times New Roman" w:hint="default"/>
        <w:color w:val="231F20"/>
        <w:w w:val="100"/>
        <w:sz w:val="22"/>
        <w:szCs w:val="22"/>
      </w:rPr>
    </w:lvl>
    <w:lvl w:ilvl="3" w:tplc="417A5C84">
      <w:numFmt w:val="bullet"/>
      <w:lvlText w:val="•"/>
      <w:lvlJc w:val="left"/>
      <w:pPr>
        <w:ind w:left="4113" w:hanging="448"/>
      </w:pPr>
      <w:rPr>
        <w:rFonts w:hint="default"/>
      </w:rPr>
    </w:lvl>
    <w:lvl w:ilvl="4" w:tplc="B316FA64">
      <w:numFmt w:val="bullet"/>
      <w:lvlText w:val="•"/>
      <w:lvlJc w:val="left"/>
      <w:pPr>
        <w:ind w:left="5226" w:hanging="448"/>
      </w:pPr>
      <w:rPr>
        <w:rFonts w:hint="default"/>
      </w:rPr>
    </w:lvl>
    <w:lvl w:ilvl="5" w:tplc="7E04CE98">
      <w:numFmt w:val="bullet"/>
      <w:lvlText w:val="•"/>
      <w:lvlJc w:val="left"/>
      <w:pPr>
        <w:ind w:left="6339" w:hanging="448"/>
      </w:pPr>
      <w:rPr>
        <w:rFonts w:hint="default"/>
      </w:rPr>
    </w:lvl>
    <w:lvl w:ilvl="6" w:tplc="496E5AAA">
      <w:numFmt w:val="bullet"/>
      <w:lvlText w:val="•"/>
      <w:lvlJc w:val="left"/>
      <w:pPr>
        <w:ind w:left="7452" w:hanging="448"/>
      </w:pPr>
      <w:rPr>
        <w:rFonts w:hint="default"/>
      </w:rPr>
    </w:lvl>
    <w:lvl w:ilvl="7" w:tplc="A24604AE">
      <w:numFmt w:val="bullet"/>
      <w:lvlText w:val="•"/>
      <w:lvlJc w:val="left"/>
      <w:pPr>
        <w:ind w:left="8565" w:hanging="448"/>
      </w:pPr>
      <w:rPr>
        <w:rFonts w:hint="default"/>
      </w:rPr>
    </w:lvl>
    <w:lvl w:ilvl="8" w:tplc="E1D65C0A">
      <w:numFmt w:val="bullet"/>
      <w:lvlText w:val="•"/>
      <w:lvlJc w:val="left"/>
      <w:pPr>
        <w:ind w:left="9679" w:hanging="448"/>
      </w:pPr>
      <w:rPr>
        <w:rFonts w:hint="default"/>
      </w:rPr>
    </w:lvl>
  </w:abstractNum>
  <w:abstractNum w:abstractNumId="98" w15:restartNumberingAfterBreak="0">
    <w:nsid w:val="53A77C25"/>
    <w:multiLevelType w:val="multilevel"/>
    <w:tmpl w:val="C486F842"/>
    <w:lvl w:ilvl="0">
      <w:start w:val="4"/>
      <w:numFmt w:val="decimal"/>
      <w:lvlText w:val="%1"/>
      <w:lvlJc w:val="left"/>
      <w:pPr>
        <w:ind w:left="360" w:hanging="360"/>
      </w:pPr>
      <w:rPr>
        <w:rFonts w:hint="default"/>
      </w:rPr>
    </w:lvl>
    <w:lvl w:ilvl="1">
      <w:start w:val="1"/>
      <w:numFmt w:val="decimal"/>
      <w:lvlText w:val="%1.%2"/>
      <w:lvlJc w:val="left"/>
      <w:pPr>
        <w:ind w:left="477" w:hanging="36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071" w:hanging="72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1665" w:hanging="108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259" w:hanging="1440"/>
      </w:pPr>
      <w:rPr>
        <w:rFonts w:hint="default"/>
      </w:rPr>
    </w:lvl>
    <w:lvl w:ilvl="8">
      <w:start w:val="1"/>
      <w:numFmt w:val="decimal"/>
      <w:lvlText w:val="%1.%2.%3.%4.%5.%6.%7.%8.%9"/>
      <w:lvlJc w:val="left"/>
      <w:pPr>
        <w:ind w:left="2376" w:hanging="1440"/>
      </w:pPr>
      <w:rPr>
        <w:rFonts w:hint="default"/>
      </w:rPr>
    </w:lvl>
  </w:abstractNum>
  <w:abstractNum w:abstractNumId="99" w15:restartNumberingAfterBreak="0">
    <w:nsid w:val="55DC0E51"/>
    <w:multiLevelType w:val="hybridMultilevel"/>
    <w:tmpl w:val="F8AA247A"/>
    <w:lvl w:ilvl="0" w:tplc="AB489C40">
      <w:start w:val="7"/>
      <w:numFmt w:val="lowerRoman"/>
      <w:lvlText w:val="%1)"/>
      <w:lvlJc w:val="left"/>
      <w:pPr>
        <w:ind w:left="1246" w:hanging="549"/>
      </w:pPr>
      <w:rPr>
        <w:rFonts w:ascii="Times New Roman" w:eastAsia="Times New Roman" w:hAnsi="Times New Roman" w:cs="Times New Roman" w:hint="default"/>
        <w:color w:val="231F20"/>
        <w:w w:val="100"/>
        <w:sz w:val="22"/>
        <w:szCs w:val="22"/>
      </w:rPr>
    </w:lvl>
    <w:lvl w:ilvl="1" w:tplc="E75A029E">
      <w:start w:val="1"/>
      <w:numFmt w:val="lowerLetter"/>
      <w:lvlText w:val="%2)"/>
      <w:lvlJc w:val="left"/>
      <w:pPr>
        <w:ind w:left="1839" w:hanging="585"/>
      </w:pPr>
      <w:rPr>
        <w:rFonts w:hint="default"/>
        <w:w w:val="100"/>
      </w:rPr>
    </w:lvl>
    <w:lvl w:ilvl="2" w:tplc="DD3A969A">
      <w:numFmt w:val="bullet"/>
      <w:lvlText w:val="•"/>
      <w:lvlJc w:val="left"/>
      <w:pPr>
        <w:ind w:left="2878" w:hanging="585"/>
      </w:pPr>
      <w:rPr>
        <w:rFonts w:hint="default"/>
      </w:rPr>
    </w:lvl>
    <w:lvl w:ilvl="3" w:tplc="30C08AC4">
      <w:numFmt w:val="bullet"/>
      <w:lvlText w:val="•"/>
      <w:lvlJc w:val="left"/>
      <w:pPr>
        <w:ind w:left="3916" w:hanging="585"/>
      </w:pPr>
      <w:rPr>
        <w:rFonts w:hint="default"/>
      </w:rPr>
    </w:lvl>
    <w:lvl w:ilvl="4" w:tplc="E77C472E">
      <w:numFmt w:val="bullet"/>
      <w:lvlText w:val="•"/>
      <w:lvlJc w:val="left"/>
      <w:pPr>
        <w:ind w:left="4955" w:hanging="585"/>
      </w:pPr>
      <w:rPr>
        <w:rFonts w:hint="default"/>
      </w:rPr>
    </w:lvl>
    <w:lvl w:ilvl="5" w:tplc="03843702">
      <w:numFmt w:val="bullet"/>
      <w:lvlText w:val="•"/>
      <w:lvlJc w:val="left"/>
      <w:pPr>
        <w:ind w:left="5993" w:hanging="585"/>
      </w:pPr>
      <w:rPr>
        <w:rFonts w:hint="default"/>
      </w:rPr>
    </w:lvl>
    <w:lvl w:ilvl="6" w:tplc="ACFE0F2E">
      <w:numFmt w:val="bullet"/>
      <w:lvlText w:val="•"/>
      <w:lvlJc w:val="left"/>
      <w:pPr>
        <w:ind w:left="7031" w:hanging="585"/>
      </w:pPr>
      <w:rPr>
        <w:rFonts w:hint="default"/>
      </w:rPr>
    </w:lvl>
    <w:lvl w:ilvl="7" w:tplc="D22CA354">
      <w:numFmt w:val="bullet"/>
      <w:lvlText w:val="•"/>
      <w:lvlJc w:val="left"/>
      <w:pPr>
        <w:ind w:left="8070" w:hanging="585"/>
      </w:pPr>
      <w:rPr>
        <w:rFonts w:hint="default"/>
      </w:rPr>
    </w:lvl>
    <w:lvl w:ilvl="8" w:tplc="3536CE98">
      <w:numFmt w:val="bullet"/>
      <w:lvlText w:val="•"/>
      <w:lvlJc w:val="left"/>
      <w:pPr>
        <w:ind w:left="9108" w:hanging="585"/>
      </w:pPr>
      <w:rPr>
        <w:rFonts w:hint="default"/>
      </w:rPr>
    </w:lvl>
  </w:abstractNum>
  <w:abstractNum w:abstractNumId="100" w15:restartNumberingAfterBreak="0">
    <w:nsid w:val="5880723F"/>
    <w:multiLevelType w:val="hybridMultilevel"/>
    <w:tmpl w:val="5C546E5A"/>
    <w:lvl w:ilvl="0" w:tplc="1654DE06">
      <w:start w:val="1"/>
      <w:numFmt w:val="decimal"/>
      <w:lvlText w:val="%1."/>
      <w:lvlJc w:val="left"/>
      <w:pPr>
        <w:ind w:left="449" w:hanging="324"/>
      </w:pPr>
      <w:rPr>
        <w:rFonts w:hint="default"/>
        <w:b/>
        <w:bCs/>
        <w:spacing w:val="-23"/>
        <w:w w:val="100"/>
      </w:rPr>
    </w:lvl>
    <w:lvl w:ilvl="1" w:tplc="4FF62A74">
      <w:numFmt w:val="bullet"/>
      <w:lvlText w:val="•"/>
      <w:lvlJc w:val="left"/>
      <w:pPr>
        <w:ind w:left="1514" w:hanging="324"/>
      </w:pPr>
      <w:rPr>
        <w:rFonts w:hint="default"/>
      </w:rPr>
    </w:lvl>
    <w:lvl w:ilvl="2" w:tplc="F24ABFD2">
      <w:numFmt w:val="bullet"/>
      <w:lvlText w:val="•"/>
      <w:lvlJc w:val="left"/>
      <w:pPr>
        <w:ind w:left="2589" w:hanging="324"/>
      </w:pPr>
      <w:rPr>
        <w:rFonts w:hint="default"/>
      </w:rPr>
    </w:lvl>
    <w:lvl w:ilvl="3" w:tplc="87FE956E">
      <w:numFmt w:val="bullet"/>
      <w:lvlText w:val="•"/>
      <w:lvlJc w:val="left"/>
      <w:pPr>
        <w:ind w:left="3663" w:hanging="324"/>
      </w:pPr>
      <w:rPr>
        <w:rFonts w:hint="default"/>
      </w:rPr>
    </w:lvl>
    <w:lvl w:ilvl="4" w:tplc="1F8CA3AE">
      <w:numFmt w:val="bullet"/>
      <w:lvlText w:val="•"/>
      <w:lvlJc w:val="left"/>
      <w:pPr>
        <w:ind w:left="4738" w:hanging="324"/>
      </w:pPr>
      <w:rPr>
        <w:rFonts w:hint="default"/>
      </w:rPr>
    </w:lvl>
    <w:lvl w:ilvl="5" w:tplc="D07EF8C8">
      <w:numFmt w:val="bullet"/>
      <w:lvlText w:val="•"/>
      <w:lvlJc w:val="left"/>
      <w:pPr>
        <w:ind w:left="5812" w:hanging="324"/>
      </w:pPr>
      <w:rPr>
        <w:rFonts w:hint="default"/>
      </w:rPr>
    </w:lvl>
    <w:lvl w:ilvl="6" w:tplc="C58C4688">
      <w:numFmt w:val="bullet"/>
      <w:lvlText w:val="•"/>
      <w:lvlJc w:val="left"/>
      <w:pPr>
        <w:ind w:left="6887" w:hanging="324"/>
      </w:pPr>
      <w:rPr>
        <w:rFonts w:hint="default"/>
      </w:rPr>
    </w:lvl>
    <w:lvl w:ilvl="7" w:tplc="4E9C1744">
      <w:numFmt w:val="bullet"/>
      <w:lvlText w:val="•"/>
      <w:lvlJc w:val="left"/>
      <w:pPr>
        <w:ind w:left="7961" w:hanging="324"/>
      </w:pPr>
      <w:rPr>
        <w:rFonts w:hint="default"/>
      </w:rPr>
    </w:lvl>
    <w:lvl w:ilvl="8" w:tplc="CCD48488">
      <w:numFmt w:val="bullet"/>
      <w:lvlText w:val="•"/>
      <w:lvlJc w:val="left"/>
      <w:pPr>
        <w:ind w:left="9036" w:hanging="324"/>
      </w:pPr>
      <w:rPr>
        <w:rFonts w:hint="default"/>
      </w:rPr>
    </w:lvl>
  </w:abstractNum>
  <w:abstractNum w:abstractNumId="101" w15:restartNumberingAfterBreak="0">
    <w:nsid w:val="58807CF6"/>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97A767F"/>
    <w:multiLevelType w:val="multilevel"/>
    <w:tmpl w:val="5EB4B01E"/>
    <w:lvl w:ilvl="0">
      <w:start w:val="8"/>
      <w:numFmt w:val="decimal"/>
      <w:lvlText w:val="%1"/>
      <w:lvlJc w:val="left"/>
      <w:pPr>
        <w:ind w:left="360" w:hanging="360"/>
      </w:pPr>
      <w:rPr>
        <w:rFonts w:hint="default"/>
      </w:rPr>
    </w:lvl>
    <w:lvl w:ilvl="1">
      <w:start w:val="1"/>
      <w:numFmt w:val="decimal"/>
      <w:lvlText w:val="%1.%2"/>
      <w:lvlJc w:val="left"/>
      <w:pPr>
        <w:ind w:left="1209" w:hanging="360"/>
      </w:pPr>
      <w:rPr>
        <w:rFonts w:hint="default"/>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232" w:hanging="1440"/>
      </w:pPr>
      <w:rPr>
        <w:rFonts w:hint="default"/>
      </w:rPr>
    </w:lvl>
  </w:abstractNum>
  <w:abstractNum w:abstractNumId="103" w15:restartNumberingAfterBreak="0">
    <w:nsid w:val="5A3D0CED"/>
    <w:multiLevelType w:val="hybridMultilevel"/>
    <w:tmpl w:val="3F5051B6"/>
    <w:lvl w:ilvl="0" w:tplc="B66267C6">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tplc="3C42FFA8">
      <w:start w:val="1"/>
      <w:numFmt w:val="lowerLetter"/>
      <w:lvlText w:val="%2)"/>
      <w:lvlJc w:val="left"/>
      <w:pPr>
        <w:ind w:left="1252" w:hanging="560"/>
      </w:pPr>
      <w:rPr>
        <w:rFonts w:ascii="Times New Roman" w:eastAsia="Times New Roman" w:hAnsi="Times New Roman" w:cs="Times New Roman" w:hint="default"/>
        <w:b w:val="0"/>
        <w:color w:val="231F20"/>
        <w:w w:val="100"/>
        <w:sz w:val="22"/>
        <w:szCs w:val="22"/>
      </w:rPr>
    </w:lvl>
    <w:lvl w:ilvl="2" w:tplc="0AFE3204">
      <w:numFmt w:val="bullet"/>
      <w:lvlText w:val="•"/>
      <w:lvlJc w:val="left"/>
      <w:pPr>
        <w:ind w:left="2300" w:hanging="560"/>
      </w:pPr>
      <w:rPr>
        <w:rFonts w:hint="default"/>
      </w:rPr>
    </w:lvl>
    <w:lvl w:ilvl="3" w:tplc="3D461E52">
      <w:numFmt w:val="bullet"/>
      <w:lvlText w:val="•"/>
      <w:lvlJc w:val="left"/>
      <w:pPr>
        <w:ind w:left="3341" w:hanging="560"/>
      </w:pPr>
      <w:rPr>
        <w:rFonts w:hint="default"/>
      </w:rPr>
    </w:lvl>
    <w:lvl w:ilvl="4" w:tplc="A59853D4">
      <w:numFmt w:val="bullet"/>
      <w:lvlText w:val="•"/>
      <w:lvlJc w:val="left"/>
      <w:pPr>
        <w:ind w:left="4381" w:hanging="560"/>
      </w:pPr>
      <w:rPr>
        <w:rFonts w:hint="default"/>
      </w:rPr>
    </w:lvl>
    <w:lvl w:ilvl="5" w:tplc="6A1E67CA">
      <w:numFmt w:val="bullet"/>
      <w:lvlText w:val="•"/>
      <w:lvlJc w:val="left"/>
      <w:pPr>
        <w:ind w:left="5422" w:hanging="560"/>
      </w:pPr>
      <w:rPr>
        <w:rFonts w:hint="default"/>
      </w:rPr>
    </w:lvl>
    <w:lvl w:ilvl="6" w:tplc="2908764A">
      <w:numFmt w:val="bullet"/>
      <w:lvlText w:val="•"/>
      <w:lvlJc w:val="left"/>
      <w:pPr>
        <w:ind w:left="6463" w:hanging="560"/>
      </w:pPr>
      <w:rPr>
        <w:rFonts w:hint="default"/>
      </w:rPr>
    </w:lvl>
    <w:lvl w:ilvl="7" w:tplc="557499E4">
      <w:numFmt w:val="bullet"/>
      <w:lvlText w:val="•"/>
      <w:lvlJc w:val="left"/>
      <w:pPr>
        <w:ind w:left="7503" w:hanging="560"/>
      </w:pPr>
      <w:rPr>
        <w:rFonts w:hint="default"/>
      </w:rPr>
    </w:lvl>
    <w:lvl w:ilvl="8" w:tplc="4218FFAC">
      <w:numFmt w:val="bullet"/>
      <w:lvlText w:val="•"/>
      <w:lvlJc w:val="left"/>
      <w:pPr>
        <w:ind w:left="8544" w:hanging="560"/>
      </w:pPr>
      <w:rPr>
        <w:rFonts w:hint="default"/>
      </w:rPr>
    </w:lvl>
  </w:abstractNum>
  <w:abstractNum w:abstractNumId="104" w15:restartNumberingAfterBreak="0">
    <w:nsid w:val="5A733D67"/>
    <w:multiLevelType w:val="hybridMultilevel"/>
    <w:tmpl w:val="CE5631C4"/>
    <w:lvl w:ilvl="0" w:tplc="AAD8A890">
      <w:start w:val="1"/>
      <w:numFmt w:val="decimal"/>
      <w:lvlText w:val="%1."/>
      <w:lvlJc w:val="left"/>
      <w:pPr>
        <w:ind w:left="704" w:hanging="564"/>
      </w:pPr>
      <w:rPr>
        <w:rFonts w:ascii="Times New Roman" w:eastAsia="Times New Roman" w:hAnsi="Times New Roman" w:cs="Times New Roman" w:hint="default"/>
        <w:color w:val="231F20"/>
        <w:w w:val="100"/>
        <w:sz w:val="22"/>
        <w:szCs w:val="22"/>
      </w:rPr>
    </w:lvl>
    <w:lvl w:ilvl="1" w:tplc="21309F9A">
      <w:start w:val="1"/>
      <w:numFmt w:val="decimal"/>
      <w:lvlText w:val="%2)"/>
      <w:lvlJc w:val="left"/>
      <w:pPr>
        <w:ind w:left="1111" w:hanging="426"/>
      </w:pPr>
      <w:rPr>
        <w:rFonts w:ascii="Times New Roman" w:eastAsia="Times New Roman" w:hAnsi="Times New Roman" w:cs="Times New Roman" w:hint="default"/>
        <w:color w:val="231F20"/>
        <w:spacing w:val="-23"/>
        <w:w w:val="99"/>
        <w:sz w:val="22"/>
        <w:szCs w:val="22"/>
      </w:rPr>
    </w:lvl>
    <w:lvl w:ilvl="2" w:tplc="55CE1894">
      <w:numFmt w:val="bullet"/>
      <w:lvlText w:val="•"/>
      <w:lvlJc w:val="left"/>
      <w:pPr>
        <w:ind w:left="2238" w:hanging="426"/>
      </w:pPr>
      <w:rPr>
        <w:rFonts w:hint="default"/>
      </w:rPr>
    </w:lvl>
    <w:lvl w:ilvl="3" w:tplc="3022FF2C">
      <w:numFmt w:val="bullet"/>
      <w:lvlText w:val="•"/>
      <w:lvlJc w:val="left"/>
      <w:pPr>
        <w:ind w:left="3356" w:hanging="426"/>
      </w:pPr>
      <w:rPr>
        <w:rFonts w:hint="default"/>
      </w:rPr>
    </w:lvl>
    <w:lvl w:ilvl="4" w:tplc="D4D0E9EE">
      <w:numFmt w:val="bullet"/>
      <w:lvlText w:val="•"/>
      <w:lvlJc w:val="left"/>
      <w:pPr>
        <w:ind w:left="4475" w:hanging="426"/>
      </w:pPr>
      <w:rPr>
        <w:rFonts w:hint="default"/>
      </w:rPr>
    </w:lvl>
    <w:lvl w:ilvl="5" w:tplc="F37A152C">
      <w:numFmt w:val="bullet"/>
      <w:lvlText w:val="•"/>
      <w:lvlJc w:val="left"/>
      <w:pPr>
        <w:ind w:left="5593" w:hanging="426"/>
      </w:pPr>
      <w:rPr>
        <w:rFonts w:hint="default"/>
      </w:rPr>
    </w:lvl>
    <w:lvl w:ilvl="6" w:tplc="8F04309C">
      <w:numFmt w:val="bullet"/>
      <w:lvlText w:val="•"/>
      <w:lvlJc w:val="left"/>
      <w:pPr>
        <w:ind w:left="6711" w:hanging="426"/>
      </w:pPr>
      <w:rPr>
        <w:rFonts w:hint="default"/>
      </w:rPr>
    </w:lvl>
    <w:lvl w:ilvl="7" w:tplc="530C4A24">
      <w:numFmt w:val="bullet"/>
      <w:lvlText w:val="•"/>
      <w:lvlJc w:val="left"/>
      <w:pPr>
        <w:ind w:left="7830" w:hanging="426"/>
      </w:pPr>
      <w:rPr>
        <w:rFonts w:hint="default"/>
      </w:rPr>
    </w:lvl>
    <w:lvl w:ilvl="8" w:tplc="B59801DC">
      <w:numFmt w:val="bullet"/>
      <w:lvlText w:val="•"/>
      <w:lvlJc w:val="left"/>
      <w:pPr>
        <w:ind w:left="8948" w:hanging="426"/>
      </w:pPr>
      <w:rPr>
        <w:rFonts w:hint="default"/>
      </w:rPr>
    </w:lvl>
  </w:abstractNum>
  <w:abstractNum w:abstractNumId="105" w15:restartNumberingAfterBreak="0">
    <w:nsid w:val="5BD25C06"/>
    <w:multiLevelType w:val="hybridMultilevel"/>
    <w:tmpl w:val="74E4DFFA"/>
    <w:lvl w:ilvl="0" w:tplc="31063C74">
      <w:start w:val="24"/>
      <w:numFmt w:val="decimal"/>
      <w:lvlText w:val="%1"/>
      <w:lvlJc w:val="left"/>
      <w:pPr>
        <w:ind w:left="884" w:hanging="754"/>
      </w:pPr>
      <w:rPr>
        <w:rFonts w:hint="default"/>
      </w:rPr>
    </w:lvl>
    <w:lvl w:ilvl="1" w:tplc="AAC8306C">
      <w:numFmt w:val="none"/>
      <w:lvlText w:val=""/>
      <w:lvlJc w:val="left"/>
      <w:pPr>
        <w:tabs>
          <w:tab w:val="num" w:pos="360"/>
        </w:tabs>
      </w:pPr>
    </w:lvl>
    <w:lvl w:ilvl="2" w:tplc="FF108E90">
      <w:numFmt w:val="none"/>
      <w:lvlText w:val=""/>
      <w:lvlJc w:val="left"/>
      <w:pPr>
        <w:tabs>
          <w:tab w:val="num" w:pos="360"/>
        </w:tabs>
      </w:pPr>
    </w:lvl>
    <w:lvl w:ilvl="3" w:tplc="CC346344">
      <w:start w:val="1"/>
      <w:numFmt w:val="lowerLetter"/>
      <w:lvlText w:val="%4)"/>
      <w:lvlJc w:val="left"/>
      <w:pPr>
        <w:ind w:left="1428" w:hanging="529"/>
      </w:pPr>
      <w:rPr>
        <w:rFonts w:ascii="Times New Roman" w:eastAsia="Times New Roman" w:hAnsi="Times New Roman" w:cs="Times New Roman" w:hint="default"/>
        <w:color w:val="231F20"/>
        <w:w w:val="100"/>
        <w:sz w:val="22"/>
        <w:szCs w:val="22"/>
      </w:rPr>
    </w:lvl>
    <w:lvl w:ilvl="4" w:tplc="BBBE14C8">
      <w:numFmt w:val="bullet"/>
      <w:lvlText w:val="•"/>
      <w:lvlJc w:val="left"/>
      <w:pPr>
        <w:ind w:left="3861" w:hanging="529"/>
      </w:pPr>
      <w:rPr>
        <w:rFonts w:hint="default"/>
      </w:rPr>
    </w:lvl>
    <w:lvl w:ilvl="5" w:tplc="C54A4E52">
      <w:numFmt w:val="bullet"/>
      <w:lvlText w:val="•"/>
      <w:lvlJc w:val="left"/>
      <w:pPr>
        <w:ind w:left="5082" w:hanging="529"/>
      </w:pPr>
      <w:rPr>
        <w:rFonts w:hint="default"/>
      </w:rPr>
    </w:lvl>
    <w:lvl w:ilvl="6" w:tplc="1C9034A8">
      <w:numFmt w:val="bullet"/>
      <w:lvlText w:val="•"/>
      <w:lvlJc w:val="left"/>
      <w:pPr>
        <w:ind w:left="6302" w:hanging="529"/>
      </w:pPr>
      <w:rPr>
        <w:rFonts w:hint="default"/>
      </w:rPr>
    </w:lvl>
    <w:lvl w:ilvl="7" w:tplc="89086798">
      <w:numFmt w:val="bullet"/>
      <w:lvlText w:val="•"/>
      <w:lvlJc w:val="left"/>
      <w:pPr>
        <w:ind w:left="7523" w:hanging="529"/>
      </w:pPr>
      <w:rPr>
        <w:rFonts w:hint="default"/>
      </w:rPr>
    </w:lvl>
    <w:lvl w:ilvl="8" w:tplc="CBCE4248">
      <w:numFmt w:val="bullet"/>
      <w:lvlText w:val="•"/>
      <w:lvlJc w:val="left"/>
      <w:pPr>
        <w:ind w:left="8744" w:hanging="529"/>
      </w:pPr>
      <w:rPr>
        <w:rFonts w:hint="default"/>
      </w:rPr>
    </w:lvl>
  </w:abstractNum>
  <w:abstractNum w:abstractNumId="106" w15:restartNumberingAfterBreak="0">
    <w:nsid w:val="5CDE0304"/>
    <w:multiLevelType w:val="multilevel"/>
    <w:tmpl w:val="D9DA3F92"/>
    <w:lvl w:ilvl="0">
      <w:start w:val="33"/>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07" w15:restartNumberingAfterBreak="0">
    <w:nsid w:val="5D4437EA"/>
    <w:multiLevelType w:val="multilevel"/>
    <w:tmpl w:val="49B29308"/>
    <w:lvl w:ilvl="0">
      <w:start w:val="24"/>
      <w:numFmt w:val="decimal"/>
      <w:lvlText w:val="%1"/>
      <w:lvlJc w:val="left"/>
      <w:pPr>
        <w:ind w:left="560" w:hanging="560"/>
      </w:pPr>
      <w:rPr>
        <w:rFonts w:hint="default"/>
        <w:color w:val="231F20"/>
      </w:rPr>
    </w:lvl>
    <w:lvl w:ilvl="1">
      <w:start w:val="6"/>
      <w:numFmt w:val="decimal"/>
      <w:lvlText w:val="%1.%2"/>
      <w:lvlJc w:val="left"/>
      <w:pPr>
        <w:ind w:left="1460" w:hanging="560"/>
      </w:pPr>
      <w:rPr>
        <w:rFonts w:hint="default"/>
        <w:color w:val="231F20"/>
      </w:rPr>
    </w:lvl>
    <w:lvl w:ilvl="2">
      <w:start w:val="1"/>
      <w:numFmt w:val="decimal"/>
      <w:lvlText w:val="%1.%2.%3"/>
      <w:lvlJc w:val="left"/>
      <w:pPr>
        <w:ind w:left="2520" w:hanging="720"/>
      </w:pPr>
      <w:rPr>
        <w:rFonts w:hint="default"/>
        <w:color w:val="231F20"/>
      </w:rPr>
    </w:lvl>
    <w:lvl w:ilvl="3">
      <w:start w:val="1"/>
      <w:numFmt w:val="decimal"/>
      <w:lvlText w:val="%1.%2.%3.%4"/>
      <w:lvlJc w:val="left"/>
      <w:pPr>
        <w:ind w:left="3420" w:hanging="720"/>
      </w:pPr>
      <w:rPr>
        <w:rFonts w:hint="default"/>
        <w:color w:val="231F20"/>
      </w:rPr>
    </w:lvl>
    <w:lvl w:ilvl="4">
      <w:start w:val="1"/>
      <w:numFmt w:val="decimal"/>
      <w:lvlText w:val="%1.%2.%3.%4.%5"/>
      <w:lvlJc w:val="left"/>
      <w:pPr>
        <w:ind w:left="4680" w:hanging="1080"/>
      </w:pPr>
      <w:rPr>
        <w:rFonts w:hint="default"/>
        <w:color w:val="231F20"/>
      </w:rPr>
    </w:lvl>
    <w:lvl w:ilvl="5">
      <w:start w:val="1"/>
      <w:numFmt w:val="decimal"/>
      <w:lvlText w:val="%1.%2.%3.%4.%5.%6"/>
      <w:lvlJc w:val="left"/>
      <w:pPr>
        <w:ind w:left="5580" w:hanging="1080"/>
      </w:pPr>
      <w:rPr>
        <w:rFonts w:hint="default"/>
        <w:color w:val="231F20"/>
      </w:rPr>
    </w:lvl>
    <w:lvl w:ilvl="6">
      <w:start w:val="1"/>
      <w:numFmt w:val="decimal"/>
      <w:lvlText w:val="%1.%2.%3.%4.%5.%6.%7"/>
      <w:lvlJc w:val="left"/>
      <w:pPr>
        <w:ind w:left="6840" w:hanging="1440"/>
      </w:pPr>
      <w:rPr>
        <w:rFonts w:hint="default"/>
        <w:color w:val="231F20"/>
      </w:rPr>
    </w:lvl>
    <w:lvl w:ilvl="7">
      <w:start w:val="1"/>
      <w:numFmt w:val="decimal"/>
      <w:lvlText w:val="%1.%2.%3.%4.%5.%6.%7.%8"/>
      <w:lvlJc w:val="left"/>
      <w:pPr>
        <w:ind w:left="7740" w:hanging="1440"/>
      </w:pPr>
      <w:rPr>
        <w:rFonts w:hint="default"/>
        <w:color w:val="231F20"/>
      </w:rPr>
    </w:lvl>
    <w:lvl w:ilvl="8">
      <w:start w:val="1"/>
      <w:numFmt w:val="decimal"/>
      <w:lvlText w:val="%1.%2.%3.%4.%5.%6.%7.%8.%9"/>
      <w:lvlJc w:val="left"/>
      <w:pPr>
        <w:ind w:left="8640" w:hanging="1440"/>
      </w:pPr>
      <w:rPr>
        <w:rFonts w:hint="default"/>
        <w:color w:val="231F20"/>
      </w:rPr>
    </w:lvl>
  </w:abstractNum>
  <w:abstractNum w:abstractNumId="108" w15:restartNumberingAfterBreak="0">
    <w:nsid w:val="5EF40688"/>
    <w:multiLevelType w:val="multilevel"/>
    <w:tmpl w:val="49B29308"/>
    <w:lvl w:ilvl="0">
      <w:start w:val="24"/>
      <w:numFmt w:val="decimal"/>
      <w:lvlText w:val="%1"/>
      <w:lvlJc w:val="left"/>
      <w:pPr>
        <w:ind w:left="560" w:hanging="560"/>
      </w:pPr>
      <w:rPr>
        <w:rFonts w:hint="default"/>
        <w:color w:val="231F20"/>
      </w:rPr>
    </w:lvl>
    <w:lvl w:ilvl="1">
      <w:start w:val="8"/>
      <w:numFmt w:val="decimal"/>
      <w:lvlText w:val="%1.%2"/>
      <w:lvlJc w:val="left"/>
      <w:pPr>
        <w:ind w:left="1460" w:hanging="560"/>
      </w:pPr>
      <w:rPr>
        <w:rFonts w:hint="default"/>
        <w:color w:val="231F20"/>
      </w:rPr>
    </w:lvl>
    <w:lvl w:ilvl="2">
      <w:start w:val="1"/>
      <w:numFmt w:val="decimal"/>
      <w:lvlText w:val="%1.%2.%3"/>
      <w:lvlJc w:val="left"/>
      <w:pPr>
        <w:ind w:left="2520" w:hanging="720"/>
      </w:pPr>
      <w:rPr>
        <w:rFonts w:hint="default"/>
        <w:color w:val="231F20"/>
      </w:rPr>
    </w:lvl>
    <w:lvl w:ilvl="3">
      <w:start w:val="1"/>
      <w:numFmt w:val="decimal"/>
      <w:lvlText w:val="%1.%2.%3.%4"/>
      <w:lvlJc w:val="left"/>
      <w:pPr>
        <w:ind w:left="3420" w:hanging="720"/>
      </w:pPr>
      <w:rPr>
        <w:rFonts w:hint="default"/>
        <w:color w:val="231F20"/>
      </w:rPr>
    </w:lvl>
    <w:lvl w:ilvl="4">
      <w:start w:val="1"/>
      <w:numFmt w:val="decimal"/>
      <w:lvlText w:val="%1.%2.%3.%4.%5"/>
      <w:lvlJc w:val="left"/>
      <w:pPr>
        <w:ind w:left="4680" w:hanging="1080"/>
      </w:pPr>
      <w:rPr>
        <w:rFonts w:hint="default"/>
        <w:color w:val="231F20"/>
      </w:rPr>
    </w:lvl>
    <w:lvl w:ilvl="5">
      <w:start w:val="1"/>
      <w:numFmt w:val="decimal"/>
      <w:lvlText w:val="%1.%2.%3.%4.%5.%6"/>
      <w:lvlJc w:val="left"/>
      <w:pPr>
        <w:ind w:left="5580" w:hanging="1080"/>
      </w:pPr>
      <w:rPr>
        <w:rFonts w:hint="default"/>
        <w:color w:val="231F20"/>
      </w:rPr>
    </w:lvl>
    <w:lvl w:ilvl="6">
      <w:start w:val="1"/>
      <w:numFmt w:val="decimal"/>
      <w:lvlText w:val="%1.%2.%3.%4.%5.%6.%7"/>
      <w:lvlJc w:val="left"/>
      <w:pPr>
        <w:ind w:left="6840" w:hanging="1440"/>
      </w:pPr>
      <w:rPr>
        <w:rFonts w:hint="default"/>
        <w:color w:val="231F20"/>
      </w:rPr>
    </w:lvl>
    <w:lvl w:ilvl="7">
      <w:start w:val="1"/>
      <w:numFmt w:val="decimal"/>
      <w:lvlText w:val="%1.%2.%3.%4.%5.%6.%7.%8"/>
      <w:lvlJc w:val="left"/>
      <w:pPr>
        <w:ind w:left="7740" w:hanging="1440"/>
      </w:pPr>
      <w:rPr>
        <w:rFonts w:hint="default"/>
        <w:color w:val="231F20"/>
      </w:rPr>
    </w:lvl>
    <w:lvl w:ilvl="8">
      <w:start w:val="1"/>
      <w:numFmt w:val="decimal"/>
      <w:lvlText w:val="%1.%2.%3.%4.%5.%6.%7.%8.%9"/>
      <w:lvlJc w:val="left"/>
      <w:pPr>
        <w:ind w:left="8640" w:hanging="1440"/>
      </w:pPr>
      <w:rPr>
        <w:rFonts w:hint="default"/>
        <w:color w:val="231F20"/>
      </w:rPr>
    </w:lvl>
  </w:abstractNum>
  <w:abstractNum w:abstractNumId="109" w15:restartNumberingAfterBreak="0">
    <w:nsid w:val="5F087BB6"/>
    <w:multiLevelType w:val="hybridMultilevel"/>
    <w:tmpl w:val="AC2A4F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0" w15:restartNumberingAfterBreak="0">
    <w:nsid w:val="60197CB8"/>
    <w:multiLevelType w:val="hybridMultilevel"/>
    <w:tmpl w:val="381CDE14"/>
    <w:lvl w:ilvl="0" w:tplc="4D788A80">
      <w:start w:val="4"/>
      <w:numFmt w:val="decimal"/>
      <w:lvlText w:val="%1."/>
      <w:lvlJc w:val="left"/>
      <w:pPr>
        <w:ind w:left="1701" w:hanging="275"/>
        <w:jc w:val="right"/>
      </w:pPr>
      <w:rPr>
        <w:rFonts w:ascii="Times New Roman" w:eastAsia="Times New Roman" w:hAnsi="Times New Roman" w:cs="Times New Roman" w:hint="default"/>
        <w:color w:val="231F20"/>
        <w:w w:val="99"/>
        <w:sz w:val="22"/>
        <w:szCs w:val="22"/>
      </w:rPr>
    </w:lvl>
    <w:lvl w:ilvl="1" w:tplc="EA0C50CE">
      <w:numFmt w:val="none"/>
      <w:lvlText w:val=""/>
      <w:lvlJc w:val="left"/>
      <w:pPr>
        <w:tabs>
          <w:tab w:val="num" w:pos="360"/>
        </w:tabs>
      </w:pPr>
    </w:lvl>
    <w:lvl w:ilvl="2" w:tplc="644E8806">
      <w:numFmt w:val="bullet"/>
      <w:lvlText w:val="•"/>
      <w:lvlJc w:val="left"/>
      <w:pPr>
        <w:ind w:left="2833" w:hanging="576"/>
      </w:pPr>
      <w:rPr>
        <w:rFonts w:hint="default"/>
      </w:rPr>
    </w:lvl>
    <w:lvl w:ilvl="3" w:tplc="D652A04C">
      <w:numFmt w:val="bullet"/>
      <w:lvlText w:val="•"/>
      <w:lvlJc w:val="left"/>
      <w:pPr>
        <w:ind w:left="3967" w:hanging="576"/>
      </w:pPr>
      <w:rPr>
        <w:rFonts w:hint="default"/>
      </w:rPr>
    </w:lvl>
    <w:lvl w:ilvl="4" w:tplc="177A2588">
      <w:numFmt w:val="bullet"/>
      <w:lvlText w:val="•"/>
      <w:lvlJc w:val="left"/>
      <w:pPr>
        <w:ind w:left="5101" w:hanging="576"/>
      </w:pPr>
      <w:rPr>
        <w:rFonts w:hint="default"/>
      </w:rPr>
    </w:lvl>
    <w:lvl w:ilvl="5" w:tplc="2F3ECADC">
      <w:numFmt w:val="bullet"/>
      <w:lvlText w:val="•"/>
      <w:lvlJc w:val="left"/>
      <w:pPr>
        <w:ind w:left="6235" w:hanging="576"/>
      </w:pPr>
      <w:rPr>
        <w:rFonts w:hint="default"/>
      </w:rPr>
    </w:lvl>
    <w:lvl w:ilvl="6" w:tplc="0D7EEDE8">
      <w:numFmt w:val="bullet"/>
      <w:lvlText w:val="•"/>
      <w:lvlJc w:val="left"/>
      <w:pPr>
        <w:ind w:left="7369" w:hanging="576"/>
      </w:pPr>
      <w:rPr>
        <w:rFonts w:hint="default"/>
      </w:rPr>
    </w:lvl>
    <w:lvl w:ilvl="7" w:tplc="5E2C5480">
      <w:numFmt w:val="bullet"/>
      <w:lvlText w:val="•"/>
      <w:lvlJc w:val="left"/>
      <w:pPr>
        <w:ind w:left="8503" w:hanging="576"/>
      </w:pPr>
      <w:rPr>
        <w:rFonts w:hint="default"/>
      </w:rPr>
    </w:lvl>
    <w:lvl w:ilvl="8" w:tplc="2174C168">
      <w:numFmt w:val="bullet"/>
      <w:lvlText w:val="•"/>
      <w:lvlJc w:val="left"/>
      <w:pPr>
        <w:ind w:left="9637" w:hanging="576"/>
      </w:pPr>
      <w:rPr>
        <w:rFonts w:hint="default"/>
      </w:rPr>
    </w:lvl>
  </w:abstractNum>
  <w:abstractNum w:abstractNumId="111" w15:restartNumberingAfterBreak="0">
    <w:nsid w:val="60281D99"/>
    <w:multiLevelType w:val="hybridMultilevel"/>
    <w:tmpl w:val="7834CAE0"/>
    <w:lvl w:ilvl="0" w:tplc="8708DFA6">
      <w:start w:val="1"/>
      <w:numFmt w:val="decimal"/>
      <w:lvlText w:val="%1."/>
      <w:lvlJc w:val="left"/>
      <w:pPr>
        <w:ind w:left="704" w:hanging="570"/>
      </w:pPr>
      <w:rPr>
        <w:rFonts w:ascii="Times New Roman" w:eastAsia="Times New Roman" w:hAnsi="Times New Roman" w:cs="Times New Roman" w:hint="default"/>
        <w:color w:val="231F20"/>
        <w:spacing w:val="-26"/>
        <w:w w:val="100"/>
        <w:sz w:val="22"/>
        <w:szCs w:val="22"/>
      </w:rPr>
    </w:lvl>
    <w:lvl w:ilvl="1" w:tplc="5E4260B8">
      <w:start w:val="1"/>
      <w:numFmt w:val="lowerLetter"/>
      <w:lvlText w:val="%2)"/>
      <w:lvlJc w:val="left"/>
      <w:pPr>
        <w:ind w:left="1166" w:hanging="468"/>
      </w:pPr>
      <w:rPr>
        <w:rFonts w:ascii="Times New Roman" w:eastAsia="Times New Roman" w:hAnsi="Times New Roman" w:cs="Times New Roman" w:hint="default"/>
        <w:color w:val="231F20"/>
        <w:w w:val="100"/>
        <w:sz w:val="22"/>
        <w:szCs w:val="22"/>
      </w:rPr>
    </w:lvl>
    <w:lvl w:ilvl="2" w:tplc="F072F21C">
      <w:numFmt w:val="bullet"/>
      <w:lvlText w:val="•"/>
      <w:lvlJc w:val="left"/>
      <w:pPr>
        <w:ind w:left="2273" w:hanging="468"/>
      </w:pPr>
      <w:rPr>
        <w:rFonts w:hint="default"/>
      </w:rPr>
    </w:lvl>
    <w:lvl w:ilvl="3" w:tplc="9FD2ABAC">
      <w:numFmt w:val="bullet"/>
      <w:lvlText w:val="•"/>
      <w:lvlJc w:val="left"/>
      <w:pPr>
        <w:ind w:left="3387" w:hanging="468"/>
      </w:pPr>
      <w:rPr>
        <w:rFonts w:hint="default"/>
      </w:rPr>
    </w:lvl>
    <w:lvl w:ilvl="4" w:tplc="6DDC2D96">
      <w:numFmt w:val="bullet"/>
      <w:lvlText w:val="•"/>
      <w:lvlJc w:val="left"/>
      <w:pPr>
        <w:ind w:left="4501" w:hanging="468"/>
      </w:pPr>
      <w:rPr>
        <w:rFonts w:hint="default"/>
      </w:rPr>
    </w:lvl>
    <w:lvl w:ilvl="5" w:tplc="544ECF5C">
      <w:numFmt w:val="bullet"/>
      <w:lvlText w:val="•"/>
      <w:lvlJc w:val="left"/>
      <w:pPr>
        <w:ind w:left="5615" w:hanging="468"/>
      </w:pPr>
      <w:rPr>
        <w:rFonts w:hint="default"/>
      </w:rPr>
    </w:lvl>
    <w:lvl w:ilvl="6" w:tplc="A774BC0E">
      <w:numFmt w:val="bullet"/>
      <w:lvlText w:val="•"/>
      <w:lvlJc w:val="left"/>
      <w:pPr>
        <w:ind w:left="6729" w:hanging="468"/>
      </w:pPr>
      <w:rPr>
        <w:rFonts w:hint="default"/>
      </w:rPr>
    </w:lvl>
    <w:lvl w:ilvl="7" w:tplc="11F438C0">
      <w:numFmt w:val="bullet"/>
      <w:lvlText w:val="•"/>
      <w:lvlJc w:val="left"/>
      <w:pPr>
        <w:ind w:left="7843" w:hanging="468"/>
      </w:pPr>
      <w:rPr>
        <w:rFonts w:hint="default"/>
      </w:rPr>
    </w:lvl>
    <w:lvl w:ilvl="8" w:tplc="956A804A">
      <w:numFmt w:val="bullet"/>
      <w:lvlText w:val="•"/>
      <w:lvlJc w:val="left"/>
      <w:pPr>
        <w:ind w:left="8957" w:hanging="468"/>
      </w:pPr>
      <w:rPr>
        <w:rFonts w:hint="default"/>
      </w:rPr>
    </w:lvl>
  </w:abstractNum>
  <w:abstractNum w:abstractNumId="112" w15:restartNumberingAfterBreak="0">
    <w:nsid w:val="60B670E2"/>
    <w:multiLevelType w:val="hybridMultilevel"/>
    <w:tmpl w:val="C964B618"/>
    <w:lvl w:ilvl="0" w:tplc="29920A46">
      <w:start w:val="1"/>
      <w:numFmt w:val="decimal"/>
      <w:lvlText w:val="%1."/>
      <w:lvlJc w:val="left"/>
      <w:pPr>
        <w:ind w:left="694" w:hanging="571"/>
      </w:pPr>
      <w:rPr>
        <w:rFonts w:ascii="Times New Roman" w:eastAsia="Times New Roman" w:hAnsi="Times New Roman" w:cs="Times New Roman" w:hint="default"/>
        <w:color w:val="231F20"/>
        <w:spacing w:val="-23"/>
        <w:w w:val="99"/>
        <w:sz w:val="22"/>
        <w:szCs w:val="22"/>
      </w:rPr>
    </w:lvl>
    <w:lvl w:ilvl="1" w:tplc="5BB21058">
      <w:start w:val="1"/>
      <w:numFmt w:val="lowerLetter"/>
      <w:lvlText w:val="%2)"/>
      <w:lvlJc w:val="left"/>
      <w:pPr>
        <w:ind w:left="1234" w:hanging="533"/>
      </w:pPr>
      <w:rPr>
        <w:rFonts w:ascii="Times New Roman" w:eastAsia="Times New Roman" w:hAnsi="Times New Roman" w:cs="Times New Roman" w:hint="default"/>
        <w:color w:val="231F20"/>
        <w:w w:val="100"/>
        <w:sz w:val="22"/>
        <w:szCs w:val="22"/>
      </w:rPr>
    </w:lvl>
    <w:lvl w:ilvl="2" w:tplc="81FC3EF0">
      <w:numFmt w:val="bullet"/>
      <w:lvlText w:val="•"/>
      <w:lvlJc w:val="left"/>
      <w:pPr>
        <w:ind w:left="2345" w:hanging="533"/>
      </w:pPr>
      <w:rPr>
        <w:rFonts w:hint="default"/>
      </w:rPr>
    </w:lvl>
    <w:lvl w:ilvl="3" w:tplc="D19CECD0">
      <w:numFmt w:val="bullet"/>
      <w:lvlText w:val="•"/>
      <w:lvlJc w:val="left"/>
      <w:pPr>
        <w:ind w:left="3450" w:hanging="533"/>
      </w:pPr>
      <w:rPr>
        <w:rFonts w:hint="default"/>
      </w:rPr>
    </w:lvl>
    <w:lvl w:ilvl="4" w:tplc="6D38986A">
      <w:numFmt w:val="bullet"/>
      <w:lvlText w:val="•"/>
      <w:lvlJc w:val="left"/>
      <w:pPr>
        <w:ind w:left="4555" w:hanging="533"/>
      </w:pPr>
      <w:rPr>
        <w:rFonts w:hint="default"/>
      </w:rPr>
    </w:lvl>
    <w:lvl w:ilvl="5" w:tplc="82FEB74C">
      <w:numFmt w:val="bullet"/>
      <w:lvlText w:val="•"/>
      <w:lvlJc w:val="left"/>
      <w:pPr>
        <w:ind w:left="5660" w:hanging="533"/>
      </w:pPr>
      <w:rPr>
        <w:rFonts w:hint="default"/>
      </w:rPr>
    </w:lvl>
    <w:lvl w:ilvl="6" w:tplc="65EA34A4">
      <w:numFmt w:val="bullet"/>
      <w:lvlText w:val="•"/>
      <w:lvlJc w:val="left"/>
      <w:pPr>
        <w:ind w:left="6765" w:hanging="533"/>
      </w:pPr>
      <w:rPr>
        <w:rFonts w:hint="default"/>
      </w:rPr>
    </w:lvl>
    <w:lvl w:ilvl="7" w:tplc="DE12DC50">
      <w:numFmt w:val="bullet"/>
      <w:lvlText w:val="•"/>
      <w:lvlJc w:val="left"/>
      <w:pPr>
        <w:ind w:left="7870" w:hanging="533"/>
      </w:pPr>
      <w:rPr>
        <w:rFonts w:hint="default"/>
      </w:rPr>
    </w:lvl>
    <w:lvl w:ilvl="8" w:tplc="7958A6F0">
      <w:numFmt w:val="bullet"/>
      <w:lvlText w:val="•"/>
      <w:lvlJc w:val="left"/>
      <w:pPr>
        <w:ind w:left="8975" w:hanging="533"/>
      </w:pPr>
      <w:rPr>
        <w:rFonts w:hint="default"/>
      </w:rPr>
    </w:lvl>
  </w:abstractNum>
  <w:abstractNum w:abstractNumId="113" w15:restartNumberingAfterBreak="0">
    <w:nsid w:val="61622A6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1AC4223"/>
    <w:multiLevelType w:val="hybridMultilevel"/>
    <w:tmpl w:val="D2F486DC"/>
    <w:lvl w:ilvl="0" w:tplc="45A2C746">
      <w:start w:val="1"/>
      <w:numFmt w:val="lowerLetter"/>
      <w:lvlText w:val="%1)"/>
      <w:lvlJc w:val="left"/>
      <w:pPr>
        <w:ind w:left="2771" w:hanging="791"/>
      </w:pPr>
      <w:rPr>
        <w:rFonts w:hint="default"/>
        <w:w w:val="100"/>
      </w:rPr>
    </w:lvl>
    <w:lvl w:ilvl="1" w:tplc="08090019" w:tentative="1">
      <w:start w:val="1"/>
      <w:numFmt w:val="lowerLetter"/>
      <w:lvlText w:val="%2."/>
      <w:lvlJc w:val="left"/>
      <w:pPr>
        <w:ind w:left="2974" w:hanging="360"/>
      </w:pPr>
    </w:lvl>
    <w:lvl w:ilvl="2" w:tplc="0809001B" w:tentative="1">
      <w:start w:val="1"/>
      <w:numFmt w:val="lowerRoman"/>
      <w:lvlText w:val="%3."/>
      <w:lvlJc w:val="right"/>
      <w:pPr>
        <w:ind w:left="3694" w:hanging="180"/>
      </w:pPr>
    </w:lvl>
    <w:lvl w:ilvl="3" w:tplc="0809000F" w:tentative="1">
      <w:start w:val="1"/>
      <w:numFmt w:val="decimal"/>
      <w:lvlText w:val="%4."/>
      <w:lvlJc w:val="left"/>
      <w:pPr>
        <w:ind w:left="4414" w:hanging="360"/>
      </w:pPr>
    </w:lvl>
    <w:lvl w:ilvl="4" w:tplc="08090019" w:tentative="1">
      <w:start w:val="1"/>
      <w:numFmt w:val="lowerLetter"/>
      <w:lvlText w:val="%5."/>
      <w:lvlJc w:val="left"/>
      <w:pPr>
        <w:ind w:left="5134" w:hanging="360"/>
      </w:pPr>
    </w:lvl>
    <w:lvl w:ilvl="5" w:tplc="0809001B" w:tentative="1">
      <w:start w:val="1"/>
      <w:numFmt w:val="lowerRoman"/>
      <w:lvlText w:val="%6."/>
      <w:lvlJc w:val="right"/>
      <w:pPr>
        <w:ind w:left="5854" w:hanging="180"/>
      </w:pPr>
    </w:lvl>
    <w:lvl w:ilvl="6" w:tplc="0809000F" w:tentative="1">
      <w:start w:val="1"/>
      <w:numFmt w:val="decimal"/>
      <w:lvlText w:val="%7."/>
      <w:lvlJc w:val="left"/>
      <w:pPr>
        <w:ind w:left="6574" w:hanging="360"/>
      </w:pPr>
    </w:lvl>
    <w:lvl w:ilvl="7" w:tplc="08090019" w:tentative="1">
      <w:start w:val="1"/>
      <w:numFmt w:val="lowerLetter"/>
      <w:lvlText w:val="%8."/>
      <w:lvlJc w:val="left"/>
      <w:pPr>
        <w:ind w:left="7294" w:hanging="360"/>
      </w:pPr>
    </w:lvl>
    <w:lvl w:ilvl="8" w:tplc="0809001B" w:tentative="1">
      <w:start w:val="1"/>
      <w:numFmt w:val="lowerRoman"/>
      <w:lvlText w:val="%9."/>
      <w:lvlJc w:val="right"/>
      <w:pPr>
        <w:ind w:left="8014" w:hanging="180"/>
      </w:pPr>
    </w:lvl>
  </w:abstractNum>
  <w:abstractNum w:abstractNumId="115" w15:restartNumberingAfterBreak="0">
    <w:nsid w:val="61CE5F4C"/>
    <w:multiLevelType w:val="multilevel"/>
    <w:tmpl w:val="7E503680"/>
    <w:lvl w:ilvl="0">
      <w:start w:val="12"/>
      <w:numFmt w:val="decimal"/>
      <w:lvlText w:val="%1"/>
      <w:lvlJc w:val="left"/>
      <w:pPr>
        <w:ind w:left="420" w:hanging="420"/>
      </w:pPr>
      <w:rPr>
        <w:rFonts w:hint="default"/>
      </w:rPr>
    </w:lvl>
    <w:lvl w:ilvl="1">
      <w:start w:val="1"/>
      <w:numFmt w:val="decimal"/>
      <w:lvlText w:val="%1.%2"/>
      <w:lvlJc w:val="left"/>
      <w:pPr>
        <w:ind w:left="1269" w:hanging="420"/>
      </w:pPr>
      <w:rPr>
        <w:rFonts w:hint="default"/>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232" w:hanging="1440"/>
      </w:pPr>
      <w:rPr>
        <w:rFonts w:hint="default"/>
      </w:rPr>
    </w:lvl>
  </w:abstractNum>
  <w:abstractNum w:abstractNumId="116" w15:restartNumberingAfterBreak="0">
    <w:nsid w:val="625F1519"/>
    <w:multiLevelType w:val="hybridMultilevel"/>
    <w:tmpl w:val="33C2E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281406D"/>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39047A8"/>
    <w:multiLevelType w:val="multilevel"/>
    <w:tmpl w:val="59FC9E5A"/>
    <w:lvl w:ilvl="0">
      <w:start w:val="9"/>
      <w:numFmt w:val="decimal"/>
      <w:lvlText w:val="%1"/>
      <w:lvlJc w:val="left"/>
      <w:pPr>
        <w:ind w:left="360" w:hanging="360"/>
      </w:pPr>
      <w:rPr>
        <w:rFonts w:hint="default"/>
      </w:rPr>
    </w:lvl>
    <w:lvl w:ilvl="1">
      <w:start w:val="1"/>
      <w:numFmt w:val="decimal"/>
      <w:lvlText w:val="%1.%2"/>
      <w:lvlJc w:val="left"/>
      <w:pPr>
        <w:ind w:left="1209" w:hanging="360"/>
      </w:pPr>
      <w:rPr>
        <w:rFonts w:hint="default"/>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232" w:hanging="1440"/>
      </w:pPr>
      <w:rPr>
        <w:rFonts w:hint="default"/>
      </w:rPr>
    </w:lvl>
  </w:abstractNum>
  <w:abstractNum w:abstractNumId="119" w15:restartNumberingAfterBreak="0">
    <w:nsid w:val="655A065D"/>
    <w:multiLevelType w:val="hybridMultilevel"/>
    <w:tmpl w:val="2FF4FD38"/>
    <w:lvl w:ilvl="0" w:tplc="FB243788">
      <w:start w:val="3"/>
      <w:numFmt w:val="upperLetter"/>
      <w:lvlText w:val="%1."/>
      <w:lvlJc w:val="left"/>
      <w:pPr>
        <w:ind w:left="693" w:hanging="563"/>
      </w:pPr>
      <w:rPr>
        <w:rFonts w:ascii="Times New Roman" w:eastAsia="Times New Roman" w:hAnsi="Times New Roman" w:cs="Times New Roman" w:hint="default"/>
        <w:b/>
        <w:bCs/>
        <w:color w:val="231F20"/>
        <w:w w:val="99"/>
        <w:sz w:val="24"/>
        <w:szCs w:val="24"/>
      </w:rPr>
    </w:lvl>
    <w:lvl w:ilvl="1" w:tplc="E356E000">
      <w:start w:val="1"/>
      <w:numFmt w:val="decimal"/>
      <w:lvlText w:val="%2."/>
      <w:lvlJc w:val="left"/>
      <w:pPr>
        <w:ind w:left="693" w:hanging="563"/>
      </w:pPr>
      <w:rPr>
        <w:rFonts w:ascii="Times New Roman" w:eastAsia="Times New Roman" w:hAnsi="Times New Roman" w:cs="Times New Roman" w:hint="default"/>
        <w:b/>
        <w:bCs/>
        <w:color w:val="231F20"/>
        <w:spacing w:val="-24"/>
        <w:w w:val="100"/>
        <w:sz w:val="24"/>
        <w:szCs w:val="24"/>
      </w:rPr>
    </w:lvl>
    <w:lvl w:ilvl="2" w:tplc="F01C08B0">
      <w:numFmt w:val="none"/>
      <w:lvlText w:val=""/>
      <w:lvlJc w:val="left"/>
      <w:pPr>
        <w:tabs>
          <w:tab w:val="num" w:pos="360"/>
        </w:tabs>
      </w:pPr>
    </w:lvl>
    <w:lvl w:ilvl="3" w:tplc="C27CA342">
      <w:numFmt w:val="bullet"/>
      <w:lvlText w:val="•"/>
      <w:lvlJc w:val="left"/>
      <w:pPr>
        <w:ind w:left="3845" w:hanging="563"/>
      </w:pPr>
      <w:rPr>
        <w:rFonts w:hint="default"/>
      </w:rPr>
    </w:lvl>
    <w:lvl w:ilvl="4" w:tplc="A1B06644">
      <w:numFmt w:val="bullet"/>
      <w:lvlText w:val="•"/>
      <w:lvlJc w:val="left"/>
      <w:pPr>
        <w:ind w:left="4894" w:hanging="563"/>
      </w:pPr>
      <w:rPr>
        <w:rFonts w:hint="default"/>
      </w:rPr>
    </w:lvl>
    <w:lvl w:ilvl="5" w:tplc="A846F90A">
      <w:numFmt w:val="bullet"/>
      <w:lvlText w:val="•"/>
      <w:lvlJc w:val="left"/>
      <w:pPr>
        <w:ind w:left="5942" w:hanging="563"/>
      </w:pPr>
      <w:rPr>
        <w:rFonts w:hint="default"/>
      </w:rPr>
    </w:lvl>
    <w:lvl w:ilvl="6" w:tplc="BA583150">
      <w:numFmt w:val="bullet"/>
      <w:lvlText w:val="•"/>
      <w:lvlJc w:val="left"/>
      <w:pPr>
        <w:ind w:left="6991" w:hanging="563"/>
      </w:pPr>
      <w:rPr>
        <w:rFonts w:hint="default"/>
      </w:rPr>
    </w:lvl>
    <w:lvl w:ilvl="7" w:tplc="1972813A">
      <w:numFmt w:val="bullet"/>
      <w:lvlText w:val="•"/>
      <w:lvlJc w:val="left"/>
      <w:pPr>
        <w:ind w:left="8039" w:hanging="563"/>
      </w:pPr>
      <w:rPr>
        <w:rFonts w:hint="default"/>
      </w:rPr>
    </w:lvl>
    <w:lvl w:ilvl="8" w:tplc="0B9A83A0">
      <w:numFmt w:val="bullet"/>
      <w:lvlText w:val="•"/>
      <w:lvlJc w:val="left"/>
      <w:pPr>
        <w:ind w:left="9088" w:hanging="563"/>
      </w:pPr>
      <w:rPr>
        <w:rFonts w:hint="default"/>
      </w:rPr>
    </w:lvl>
  </w:abstractNum>
  <w:abstractNum w:abstractNumId="120" w15:restartNumberingAfterBreak="0">
    <w:nsid w:val="65761E80"/>
    <w:multiLevelType w:val="multilevel"/>
    <w:tmpl w:val="9F1EEB42"/>
    <w:lvl w:ilvl="0">
      <w:start w:val="20"/>
      <w:numFmt w:val="decimal"/>
      <w:lvlText w:val="%1"/>
      <w:lvlJc w:val="left"/>
      <w:pPr>
        <w:ind w:left="420" w:hanging="420"/>
      </w:pPr>
      <w:rPr>
        <w:rFonts w:hint="default"/>
      </w:rPr>
    </w:lvl>
    <w:lvl w:ilvl="1">
      <w:start w:val="1"/>
      <w:numFmt w:val="decimal"/>
      <w:lvlText w:val="%1.%2"/>
      <w:lvlJc w:val="left"/>
      <w:pPr>
        <w:ind w:left="1230" w:hanging="420"/>
      </w:pPr>
      <w:rPr>
        <w:rFonts w:hint="default"/>
        <w:b w:val="0"/>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121" w15:restartNumberingAfterBreak="0">
    <w:nsid w:val="65BC1A04"/>
    <w:multiLevelType w:val="hybridMultilevel"/>
    <w:tmpl w:val="2E90D9BA"/>
    <w:lvl w:ilvl="0" w:tplc="3936249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2" w15:restartNumberingAfterBreak="0">
    <w:nsid w:val="65D8650A"/>
    <w:multiLevelType w:val="hybridMultilevel"/>
    <w:tmpl w:val="F4589AB4"/>
    <w:lvl w:ilvl="0" w:tplc="8DF69EB0">
      <w:start w:val="1"/>
      <w:numFmt w:val="decimal"/>
      <w:lvlText w:val="%1."/>
      <w:lvlJc w:val="left"/>
      <w:pPr>
        <w:ind w:left="1426" w:hanging="576"/>
      </w:pPr>
      <w:rPr>
        <w:rFonts w:ascii="Times New Roman" w:eastAsia="Times New Roman" w:hAnsi="Times New Roman" w:cs="Times New Roman" w:hint="default"/>
        <w:color w:val="231F20"/>
        <w:w w:val="100"/>
        <w:sz w:val="22"/>
        <w:szCs w:val="22"/>
      </w:rPr>
    </w:lvl>
    <w:lvl w:ilvl="1" w:tplc="38FA1782">
      <w:start w:val="1"/>
      <w:numFmt w:val="decimal"/>
      <w:lvlText w:val="%2."/>
      <w:lvlJc w:val="left"/>
      <w:pPr>
        <w:ind w:left="1701" w:hanging="275"/>
      </w:pPr>
      <w:rPr>
        <w:rFonts w:ascii="Times New Roman" w:eastAsia="Times New Roman" w:hAnsi="Times New Roman" w:cs="Times New Roman" w:hint="default"/>
        <w:color w:val="231F20"/>
        <w:w w:val="100"/>
        <w:sz w:val="22"/>
        <w:szCs w:val="22"/>
      </w:rPr>
    </w:lvl>
    <w:lvl w:ilvl="2" w:tplc="53C40818">
      <w:numFmt w:val="bullet"/>
      <w:lvlText w:val="•"/>
      <w:lvlJc w:val="left"/>
      <w:pPr>
        <w:ind w:left="2833" w:hanging="275"/>
      </w:pPr>
      <w:rPr>
        <w:rFonts w:hint="default"/>
      </w:rPr>
    </w:lvl>
    <w:lvl w:ilvl="3" w:tplc="E932CA58">
      <w:numFmt w:val="bullet"/>
      <w:lvlText w:val="•"/>
      <w:lvlJc w:val="left"/>
      <w:pPr>
        <w:ind w:left="3967" w:hanging="275"/>
      </w:pPr>
      <w:rPr>
        <w:rFonts w:hint="default"/>
      </w:rPr>
    </w:lvl>
    <w:lvl w:ilvl="4" w:tplc="096014B0">
      <w:numFmt w:val="bullet"/>
      <w:lvlText w:val="•"/>
      <w:lvlJc w:val="left"/>
      <w:pPr>
        <w:ind w:left="5101" w:hanging="275"/>
      </w:pPr>
      <w:rPr>
        <w:rFonts w:hint="default"/>
      </w:rPr>
    </w:lvl>
    <w:lvl w:ilvl="5" w:tplc="F0126CCC">
      <w:numFmt w:val="bullet"/>
      <w:lvlText w:val="•"/>
      <w:lvlJc w:val="left"/>
      <w:pPr>
        <w:ind w:left="6235" w:hanging="275"/>
      </w:pPr>
      <w:rPr>
        <w:rFonts w:hint="default"/>
      </w:rPr>
    </w:lvl>
    <w:lvl w:ilvl="6" w:tplc="3710DDAA">
      <w:numFmt w:val="bullet"/>
      <w:lvlText w:val="•"/>
      <w:lvlJc w:val="left"/>
      <w:pPr>
        <w:ind w:left="7369" w:hanging="275"/>
      </w:pPr>
      <w:rPr>
        <w:rFonts w:hint="default"/>
      </w:rPr>
    </w:lvl>
    <w:lvl w:ilvl="7" w:tplc="6D4A3316">
      <w:numFmt w:val="bullet"/>
      <w:lvlText w:val="•"/>
      <w:lvlJc w:val="left"/>
      <w:pPr>
        <w:ind w:left="8503" w:hanging="275"/>
      </w:pPr>
      <w:rPr>
        <w:rFonts w:hint="default"/>
      </w:rPr>
    </w:lvl>
    <w:lvl w:ilvl="8" w:tplc="5F0CD86C">
      <w:numFmt w:val="bullet"/>
      <w:lvlText w:val="•"/>
      <w:lvlJc w:val="left"/>
      <w:pPr>
        <w:ind w:left="9637" w:hanging="275"/>
      </w:pPr>
      <w:rPr>
        <w:rFonts w:hint="default"/>
      </w:rPr>
    </w:lvl>
  </w:abstractNum>
  <w:abstractNum w:abstractNumId="123" w15:restartNumberingAfterBreak="0">
    <w:nsid w:val="667B592D"/>
    <w:multiLevelType w:val="hybridMultilevel"/>
    <w:tmpl w:val="D8E206B6"/>
    <w:lvl w:ilvl="0" w:tplc="C6DA5672">
      <w:start w:val="1"/>
      <w:numFmt w:val="lowerLetter"/>
      <w:lvlText w:val="%1)"/>
      <w:lvlJc w:val="left"/>
      <w:pPr>
        <w:ind w:left="1973" w:hanging="555"/>
      </w:pPr>
      <w:rPr>
        <w:rFonts w:ascii="Times New Roman" w:eastAsia="Times New Roman" w:hAnsi="Times New Roman" w:cs="Times New Roman" w:hint="default"/>
        <w:color w:val="231F20"/>
        <w:w w:val="100"/>
        <w:sz w:val="22"/>
        <w:szCs w:val="22"/>
      </w:rPr>
    </w:lvl>
    <w:lvl w:ilvl="1" w:tplc="C6DEAB14">
      <w:numFmt w:val="bullet"/>
      <w:lvlText w:val="•"/>
      <w:lvlJc w:val="left"/>
      <w:pPr>
        <w:ind w:left="2972" w:hanging="555"/>
      </w:pPr>
      <w:rPr>
        <w:rFonts w:hint="default"/>
      </w:rPr>
    </w:lvl>
    <w:lvl w:ilvl="2" w:tplc="D15EAA72">
      <w:numFmt w:val="bullet"/>
      <w:lvlText w:val="•"/>
      <w:lvlJc w:val="left"/>
      <w:pPr>
        <w:ind w:left="3965" w:hanging="555"/>
      </w:pPr>
      <w:rPr>
        <w:rFonts w:hint="default"/>
      </w:rPr>
    </w:lvl>
    <w:lvl w:ilvl="3" w:tplc="8B6E7AA4">
      <w:numFmt w:val="bullet"/>
      <w:lvlText w:val="•"/>
      <w:lvlJc w:val="left"/>
      <w:pPr>
        <w:ind w:left="4957" w:hanging="555"/>
      </w:pPr>
      <w:rPr>
        <w:rFonts w:hint="default"/>
      </w:rPr>
    </w:lvl>
    <w:lvl w:ilvl="4" w:tplc="82903DEA">
      <w:numFmt w:val="bullet"/>
      <w:lvlText w:val="•"/>
      <w:lvlJc w:val="left"/>
      <w:pPr>
        <w:ind w:left="5950" w:hanging="555"/>
      </w:pPr>
      <w:rPr>
        <w:rFonts w:hint="default"/>
      </w:rPr>
    </w:lvl>
    <w:lvl w:ilvl="5" w:tplc="A4D02D6A">
      <w:numFmt w:val="bullet"/>
      <w:lvlText w:val="•"/>
      <w:lvlJc w:val="left"/>
      <w:pPr>
        <w:ind w:left="6942" w:hanging="555"/>
      </w:pPr>
      <w:rPr>
        <w:rFonts w:hint="default"/>
      </w:rPr>
    </w:lvl>
    <w:lvl w:ilvl="6" w:tplc="9B5CB5C8">
      <w:numFmt w:val="bullet"/>
      <w:lvlText w:val="•"/>
      <w:lvlJc w:val="left"/>
      <w:pPr>
        <w:ind w:left="7935" w:hanging="555"/>
      </w:pPr>
      <w:rPr>
        <w:rFonts w:hint="default"/>
      </w:rPr>
    </w:lvl>
    <w:lvl w:ilvl="7" w:tplc="41EC503E">
      <w:numFmt w:val="bullet"/>
      <w:lvlText w:val="•"/>
      <w:lvlJc w:val="left"/>
      <w:pPr>
        <w:ind w:left="8927" w:hanging="555"/>
      </w:pPr>
      <w:rPr>
        <w:rFonts w:hint="default"/>
      </w:rPr>
    </w:lvl>
    <w:lvl w:ilvl="8" w:tplc="D2DE378E">
      <w:numFmt w:val="bullet"/>
      <w:lvlText w:val="•"/>
      <w:lvlJc w:val="left"/>
      <w:pPr>
        <w:ind w:left="9920" w:hanging="555"/>
      </w:pPr>
      <w:rPr>
        <w:rFonts w:hint="default"/>
      </w:rPr>
    </w:lvl>
  </w:abstractNum>
  <w:abstractNum w:abstractNumId="124" w15:restartNumberingAfterBreak="0">
    <w:nsid w:val="67865FA8"/>
    <w:multiLevelType w:val="hybridMultilevel"/>
    <w:tmpl w:val="1628495C"/>
    <w:lvl w:ilvl="0" w:tplc="AA8426AE">
      <w:start w:val="1"/>
      <w:numFmt w:val="lowerLetter"/>
      <w:lvlText w:val="%1)"/>
      <w:lvlJc w:val="left"/>
      <w:pPr>
        <w:ind w:left="1107" w:hanging="408"/>
      </w:pPr>
      <w:rPr>
        <w:rFonts w:ascii="Times New Roman" w:eastAsia="Times New Roman" w:hAnsi="Times New Roman" w:cs="Times New Roman" w:hint="default"/>
        <w:color w:val="231F20"/>
        <w:w w:val="100"/>
        <w:sz w:val="22"/>
        <w:szCs w:val="22"/>
      </w:rPr>
    </w:lvl>
    <w:lvl w:ilvl="1" w:tplc="5D6EA9EE">
      <w:start w:val="1"/>
      <w:numFmt w:val="lowerRoman"/>
      <w:lvlText w:val="%2)"/>
      <w:lvlJc w:val="left"/>
      <w:pPr>
        <w:ind w:left="1557" w:hanging="456"/>
      </w:pPr>
      <w:rPr>
        <w:rFonts w:ascii="Times New Roman" w:eastAsia="Times New Roman" w:hAnsi="Times New Roman" w:cs="Times New Roman" w:hint="default"/>
        <w:color w:val="231F20"/>
        <w:w w:val="100"/>
        <w:sz w:val="22"/>
        <w:szCs w:val="22"/>
      </w:rPr>
    </w:lvl>
    <w:lvl w:ilvl="2" w:tplc="C2420BE4">
      <w:numFmt w:val="bullet"/>
      <w:lvlText w:val="•"/>
      <w:lvlJc w:val="left"/>
      <w:pPr>
        <w:ind w:left="2629" w:hanging="456"/>
      </w:pPr>
      <w:rPr>
        <w:rFonts w:hint="default"/>
      </w:rPr>
    </w:lvl>
    <w:lvl w:ilvl="3" w:tplc="A760885C">
      <w:numFmt w:val="bullet"/>
      <w:lvlText w:val="•"/>
      <w:lvlJc w:val="left"/>
      <w:pPr>
        <w:ind w:left="3699" w:hanging="456"/>
      </w:pPr>
      <w:rPr>
        <w:rFonts w:hint="default"/>
      </w:rPr>
    </w:lvl>
    <w:lvl w:ilvl="4" w:tplc="C54A46D0">
      <w:numFmt w:val="bullet"/>
      <w:lvlText w:val="•"/>
      <w:lvlJc w:val="left"/>
      <w:pPr>
        <w:ind w:left="4768" w:hanging="456"/>
      </w:pPr>
      <w:rPr>
        <w:rFonts w:hint="default"/>
      </w:rPr>
    </w:lvl>
    <w:lvl w:ilvl="5" w:tplc="1B24A476">
      <w:numFmt w:val="bullet"/>
      <w:lvlText w:val="•"/>
      <w:lvlJc w:val="left"/>
      <w:pPr>
        <w:ind w:left="5838" w:hanging="456"/>
      </w:pPr>
      <w:rPr>
        <w:rFonts w:hint="default"/>
      </w:rPr>
    </w:lvl>
    <w:lvl w:ilvl="6" w:tplc="DF74054A">
      <w:numFmt w:val="bullet"/>
      <w:lvlText w:val="•"/>
      <w:lvlJc w:val="left"/>
      <w:pPr>
        <w:ind w:left="6907" w:hanging="456"/>
      </w:pPr>
      <w:rPr>
        <w:rFonts w:hint="default"/>
      </w:rPr>
    </w:lvl>
    <w:lvl w:ilvl="7" w:tplc="30D6CD36">
      <w:numFmt w:val="bullet"/>
      <w:lvlText w:val="•"/>
      <w:lvlJc w:val="left"/>
      <w:pPr>
        <w:ind w:left="7977" w:hanging="456"/>
      </w:pPr>
      <w:rPr>
        <w:rFonts w:hint="default"/>
      </w:rPr>
    </w:lvl>
    <w:lvl w:ilvl="8" w:tplc="3E0C9F2E">
      <w:numFmt w:val="bullet"/>
      <w:lvlText w:val="•"/>
      <w:lvlJc w:val="left"/>
      <w:pPr>
        <w:ind w:left="9046" w:hanging="456"/>
      </w:pPr>
      <w:rPr>
        <w:rFonts w:hint="default"/>
      </w:rPr>
    </w:lvl>
  </w:abstractNum>
  <w:abstractNum w:abstractNumId="125" w15:restartNumberingAfterBreak="0">
    <w:nsid w:val="68F7079B"/>
    <w:multiLevelType w:val="hybridMultilevel"/>
    <w:tmpl w:val="51A215A6"/>
    <w:lvl w:ilvl="0" w:tplc="E8EEB8EE">
      <w:start w:val="1"/>
      <w:numFmt w:val="decimal"/>
      <w:lvlText w:val="%1."/>
      <w:lvlJc w:val="left"/>
      <w:pPr>
        <w:ind w:left="1435" w:hanging="571"/>
      </w:pPr>
      <w:rPr>
        <w:rFonts w:ascii="Times New Roman" w:eastAsia="Times New Roman" w:hAnsi="Times New Roman" w:cs="Times New Roman" w:hint="default"/>
        <w:i w:val="0"/>
        <w:color w:val="231F20"/>
        <w:spacing w:val="-23"/>
        <w:w w:val="99"/>
        <w:sz w:val="22"/>
        <w:szCs w:val="22"/>
      </w:rPr>
    </w:lvl>
    <w:lvl w:ilvl="1" w:tplc="C96CD8C0">
      <w:numFmt w:val="bullet"/>
      <w:lvlText w:val="•"/>
      <w:lvlJc w:val="left"/>
      <w:pPr>
        <w:ind w:left="2486" w:hanging="571"/>
      </w:pPr>
      <w:rPr>
        <w:rFonts w:hint="default"/>
      </w:rPr>
    </w:lvl>
    <w:lvl w:ilvl="2" w:tplc="F9D854E4">
      <w:numFmt w:val="bullet"/>
      <w:lvlText w:val="•"/>
      <w:lvlJc w:val="left"/>
      <w:pPr>
        <w:ind w:left="3533" w:hanging="571"/>
      </w:pPr>
      <w:rPr>
        <w:rFonts w:hint="default"/>
      </w:rPr>
    </w:lvl>
    <w:lvl w:ilvl="3" w:tplc="018EE610">
      <w:numFmt w:val="bullet"/>
      <w:lvlText w:val="•"/>
      <w:lvlJc w:val="left"/>
      <w:pPr>
        <w:ind w:left="4579" w:hanging="571"/>
      </w:pPr>
      <w:rPr>
        <w:rFonts w:hint="default"/>
      </w:rPr>
    </w:lvl>
    <w:lvl w:ilvl="4" w:tplc="8E6AF5C8">
      <w:numFmt w:val="bullet"/>
      <w:lvlText w:val="•"/>
      <w:lvlJc w:val="left"/>
      <w:pPr>
        <w:ind w:left="5626" w:hanging="571"/>
      </w:pPr>
      <w:rPr>
        <w:rFonts w:hint="default"/>
      </w:rPr>
    </w:lvl>
    <w:lvl w:ilvl="5" w:tplc="AAC2597C">
      <w:numFmt w:val="bullet"/>
      <w:lvlText w:val="•"/>
      <w:lvlJc w:val="left"/>
      <w:pPr>
        <w:ind w:left="6672" w:hanging="571"/>
      </w:pPr>
      <w:rPr>
        <w:rFonts w:hint="default"/>
      </w:rPr>
    </w:lvl>
    <w:lvl w:ilvl="6" w:tplc="3E4EB014">
      <w:numFmt w:val="bullet"/>
      <w:lvlText w:val="•"/>
      <w:lvlJc w:val="left"/>
      <w:pPr>
        <w:ind w:left="7719" w:hanging="571"/>
      </w:pPr>
      <w:rPr>
        <w:rFonts w:hint="default"/>
      </w:rPr>
    </w:lvl>
    <w:lvl w:ilvl="7" w:tplc="6870FB74">
      <w:numFmt w:val="bullet"/>
      <w:lvlText w:val="•"/>
      <w:lvlJc w:val="left"/>
      <w:pPr>
        <w:ind w:left="8765" w:hanging="571"/>
      </w:pPr>
      <w:rPr>
        <w:rFonts w:hint="default"/>
      </w:rPr>
    </w:lvl>
    <w:lvl w:ilvl="8" w:tplc="448ADA30">
      <w:numFmt w:val="bullet"/>
      <w:lvlText w:val="•"/>
      <w:lvlJc w:val="left"/>
      <w:pPr>
        <w:ind w:left="9812" w:hanging="571"/>
      </w:pPr>
      <w:rPr>
        <w:rFonts w:hint="default"/>
      </w:rPr>
    </w:lvl>
  </w:abstractNum>
  <w:abstractNum w:abstractNumId="126" w15:restartNumberingAfterBreak="0">
    <w:nsid w:val="6A6F68AF"/>
    <w:multiLevelType w:val="hybridMultilevel"/>
    <w:tmpl w:val="F8B259AC"/>
    <w:lvl w:ilvl="0" w:tplc="6C7AE9C2">
      <w:start w:val="24"/>
      <w:numFmt w:val="decimal"/>
      <w:lvlText w:val="%1"/>
      <w:lvlJc w:val="left"/>
      <w:pPr>
        <w:ind w:left="931" w:hanging="800"/>
      </w:pPr>
      <w:rPr>
        <w:rFonts w:hint="default"/>
      </w:rPr>
    </w:lvl>
    <w:lvl w:ilvl="1" w:tplc="477E28A6">
      <w:numFmt w:val="none"/>
      <w:lvlText w:val=""/>
      <w:lvlJc w:val="left"/>
      <w:pPr>
        <w:tabs>
          <w:tab w:val="num" w:pos="360"/>
        </w:tabs>
      </w:pPr>
    </w:lvl>
    <w:lvl w:ilvl="2" w:tplc="DCCE54F0">
      <w:numFmt w:val="none"/>
      <w:lvlText w:val=""/>
      <w:lvlJc w:val="left"/>
      <w:pPr>
        <w:tabs>
          <w:tab w:val="num" w:pos="360"/>
        </w:tabs>
      </w:pPr>
    </w:lvl>
    <w:lvl w:ilvl="3" w:tplc="DD4AF3B2">
      <w:start w:val="1"/>
      <w:numFmt w:val="lowerRoman"/>
      <w:lvlText w:val="%4)"/>
      <w:lvlJc w:val="left"/>
      <w:pPr>
        <w:ind w:left="1571" w:hanging="640"/>
      </w:pPr>
      <w:rPr>
        <w:rFonts w:ascii="Times New Roman" w:eastAsia="Times New Roman" w:hAnsi="Times New Roman" w:cs="Times New Roman" w:hint="default"/>
        <w:color w:val="231F20"/>
        <w:w w:val="100"/>
        <w:sz w:val="22"/>
        <w:szCs w:val="22"/>
      </w:rPr>
    </w:lvl>
    <w:lvl w:ilvl="4" w:tplc="AC1C3068">
      <w:numFmt w:val="bullet"/>
      <w:lvlText w:val="•"/>
      <w:lvlJc w:val="left"/>
      <w:pPr>
        <w:ind w:left="3981" w:hanging="640"/>
      </w:pPr>
      <w:rPr>
        <w:rFonts w:hint="default"/>
      </w:rPr>
    </w:lvl>
    <w:lvl w:ilvl="5" w:tplc="808290D0">
      <w:numFmt w:val="bullet"/>
      <w:lvlText w:val="•"/>
      <w:lvlJc w:val="left"/>
      <w:pPr>
        <w:ind w:left="5182" w:hanging="640"/>
      </w:pPr>
      <w:rPr>
        <w:rFonts w:hint="default"/>
      </w:rPr>
    </w:lvl>
    <w:lvl w:ilvl="6" w:tplc="FA4E3440">
      <w:numFmt w:val="bullet"/>
      <w:lvlText w:val="•"/>
      <w:lvlJc w:val="left"/>
      <w:pPr>
        <w:ind w:left="6382" w:hanging="640"/>
      </w:pPr>
      <w:rPr>
        <w:rFonts w:hint="default"/>
      </w:rPr>
    </w:lvl>
    <w:lvl w:ilvl="7" w:tplc="F6407740">
      <w:numFmt w:val="bullet"/>
      <w:lvlText w:val="•"/>
      <w:lvlJc w:val="left"/>
      <w:pPr>
        <w:ind w:left="7583" w:hanging="640"/>
      </w:pPr>
      <w:rPr>
        <w:rFonts w:hint="default"/>
      </w:rPr>
    </w:lvl>
    <w:lvl w:ilvl="8" w:tplc="7020F3A8">
      <w:numFmt w:val="bullet"/>
      <w:lvlText w:val="•"/>
      <w:lvlJc w:val="left"/>
      <w:pPr>
        <w:ind w:left="8784" w:hanging="640"/>
      </w:pPr>
      <w:rPr>
        <w:rFonts w:hint="default"/>
      </w:rPr>
    </w:lvl>
  </w:abstractNum>
  <w:abstractNum w:abstractNumId="127" w15:restartNumberingAfterBreak="0">
    <w:nsid w:val="6AC54A0C"/>
    <w:multiLevelType w:val="multilevel"/>
    <w:tmpl w:val="D54A32A4"/>
    <w:lvl w:ilvl="0">
      <w:start w:val="1"/>
      <w:numFmt w:val="decimal"/>
      <w:lvlText w:val="%1."/>
      <w:lvlJc w:val="left"/>
      <w:pPr>
        <w:ind w:left="129" w:hanging="443"/>
      </w:pPr>
      <w:rPr>
        <w:rFonts w:hint="default"/>
        <w:b/>
        <w:bCs/>
        <w:spacing w:val="-26"/>
        <w:w w:val="100"/>
      </w:rPr>
    </w:lvl>
    <w:lvl w:ilvl="1">
      <w:start w:val="1"/>
      <w:numFmt w:val="decimal"/>
      <w:lvlText w:val="%1.%2"/>
      <w:lvlJc w:val="left"/>
      <w:pPr>
        <w:ind w:left="693" w:hanging="576"/>
      </w:pPr>
      <w:rPr>
        <w:rFonts w:hint="default"/>
        <w:b w:val="0"/>
        <w:i w:val="0"/>
        <w:spacing w:val="-23"/>
        <w:w w:val="99"/>
      </w:rPr>
    </w:lvl>
    <w:lvl w:ilvl="2">
      <w:start w:val="1"/>
      <w:numFmt w:val="lowerLetter"/>
      <w:lvlText w:val="%3)"/>
      <w:lvlJc w:val="left"/>
      <w:pPr>
        <w:ind w:left="1031" w:hanging="576"/>
      </w:pPr>
      <w:rPr>
        <w:rFonts w:ascii="Times New Roman" w:eastAsia="Times New Roman" w:hAnsi="Times New Roman" w:cs="Times New Roman" w:hint="default"/>
        <w:color w:val="231F20"/>
        <w:w w:val="100"/>
        <w:sz w:val="22"/>
        <w:szCs w:val="22"/>
      </w:rPr>
    </w:lvl>
    <w:lvl w:ilvl="3">
      <w:start w:val="1"/>
      <w:numFmt w:val="lowerRoman"/>
      <w:lvlText w:val="%4)"/>
      <w:lvlJc w:val="left"/>
      <w:pPr>
        <w:ind w:left="1435" w:hanging="576"/>
      </w:pPr>
      <w:rPr>
        <w:rFonts w:ascii="Times New Roman" w:eastAsia="Times New Roman" w:hAnsi="Times New Roman" w:cs="Times New Roman" w:hint="default"/>
        <w:color w:val="231F20"/>
        <w:w w:val="100"/>
        <w:sz w:val="22"/>
        <w:szCs w:val="22"/>
      </w:rPr>
    </w:lvl>
    <w:lvl w:ilvl="4">
      <w:numFmt w:val="bullet"/>
      <w:lvlText w:val="•"/>
      <w:lvlJc w:val="left"/>
      <w:pPr>
        <w:ind w:left="720" w:hanging="576"/>
      </w:pPr>
      <w:rPr>
        <w:rFonts w:hint="default"/>
      </w:rPr>
    </w:lvl>
    <w:lvl w:ilvl="5">
      <w:numFmt w:val="bullet"/>
      <w:lvlText w:val="•"/>
      <w:lvlJc w:val="left"/>
      <w:pPr>
        <w:ind w:left="1000" w:hanging="576"/>
      </w:pPr>
      <w:rPr>
        <w:rFonts w:hint="default"/>
      </w:rPr>
    </w:lvl>
    <w:lvl w:ilvl="6">
      <w:numFmt w:val="bullet"/>
      <w:lvlText w:val="•"/>
      <w:lvlJc w:val="left"/>
      <w:pPr>
        <w:ind w:left="1020" w:hanging="576"/>
      </w:pPr>
      <w:rPr>
        <w:rFonts w:hint="default"/>
      </w:rPr>
    </w:lvl>
    <w:lvl w:ilvl="7">
      <w:numFmt w:val="bullet"/>
      <w:lvlText w:val="•"/>
      <w:lvlJc w:val="left"/>
      <w:pPr>
        <w:ind w:left="1040" w:hanging="576"/>
      </w:pPr>
      <w:rPr>
        <w:rFonts w:hint="default"/>
      </w:rPr>
    </w:lvl>
    <w:lvl w:ilvl="8">
      <w:numFmt w:val="bullet"/>
      <w:lvlText w:val="•"/>
      <w:lvlJc w:val="left"/>
      <w:pPr>
        <w:ind w:left="1160" w:hanging="576"/>
      </w:pPr>
      <w:rPr>
        <w:rFonts w:hint="default"/>
      </w:rPr>
    </w:lvl>
  </w:abstractNum>
  <w:abstractNum w:abstractNumId="128" w15:restartNumberingAfterBreak="0">
    <w:nsid w:val="6AD5326A"/>
    <w:multiLevelType w:val="hybridMultilevel"/>
    <w:tmpl w:val="E4C4ECC0"/>
    <w:lvl w:ilvl="0" w:tplc="075800B4">
      <w:start w:val="1"/>
      <w:numFmt w:val="decimal"/>
      <w:lvlText w:val="%1."/>
      <w:lvlJc w:val="left"/>
      <w:pPr>
        <w:ind w:left="1412" w:hanging="563"/>
      </w:pPr>
      <w:rPr>
        <w:rFonts w:hint="default"/>
        <w:b/>
        <w:bCs/>
        <w:spacing w:val="0"/>
        <w:w w:val="100"/>
      </w:rPr>
    </w:lvl>
    <w:lvl w:ilvl="1" w:tplc="D068A4AC">
      <w:numFmt w:val="none"/>
      <w:lvlText w:val=""/>
      <w:lvlJc w:val="left"/>
      <w:pPr>
        <w:tabs>
          <w:tab w:val="num" w:pos="360"/>
        </w:tabs>
      </w:pPr>
    </w:lvl>
    <w:lvl w:ilvl="2" w:tplc="E390864A">
      <w:start w:val="1"/>
      <w:numFmt w:val="lowerLetter"/>
      <w:lvlText w:val="%3)"/>
      <w:lvlJc w:val="left"/>
      <w:pPr>
        <w:ind w:left="1976" w:hanging="566"/>
      </w:pPr>
      <w:rPr>
        <w:rFonts w:ascii="Times New Roman" w:eastAsia="Times New Roman" w:hAnsi="Times New Roman" w:cs="Times New Roman" w:hint="default"/>
        <w:color w:val="231F20"/>
        <w:w w:val="100"/>
        <w:sz w:val="22"/>
        <w:szCs w:val="22"/>
      </w:rPr>
    </w:lvl>
    <w:lvl w:ilvl="3" w:tplc="529A7546">
      <w:start w:val="1"/>
      <w:numFmt w:val="lowerRoman"/>
      <w:lvlText w:val="%4)"/>
      <w:lvlJc w:val="left"/>
      <w:pPr>
        <w:ind w:left="2486" w:hanging="566"/>
      </w:pPr>
      <w:rPr>
        <w:rFonts w:ascii="Times New Roman" w:eastAsia="Times New Roman" w:hAnsi="Times New Roman" w:cs="Times New Roman" w:hint="default"/>
        <w:color w:val="231F20"/>
        <w:w w:val="100"/>
        <w:sz w:val="22"/>
        <w:szCs w:val="22"/>
      </w:rPr>
    </w:lvl>
    <w:lvl w:ilvl="4" w:tplc="78AAA368">
      <w:numFmt w:val="bullet"/>
      <w:lvlText w:val="•"/>
      <w:lvlJc w:val="left"/>
      <w:pPr>
        <w:ind w:left="2480" w:hanging="566"/>
      </w:pPr>
      <w:rPr>
        <w:rFonts w:hint="default"/>
      </w:rPr>
    </w:lvl>
    <w:lvl w:ilvl="5" w:tplc="6E262004">
      <w:numFmt w:val="bullet"/>
      <w:lvlText w:val="•"/>
      <w:lvlJc w:val="left"/>
      <w:pPr>
        <w:ind w:left="2540" w:hanging="566"/>
      </w:pPr>
      <w:rPr>
        <w:rFonts w:hint="default"/>
      </w:rPr>
    </w:lvl>
    <w:lvl w:ilvl="6" w:tplc="7FAAF972">
      <w:numFmt w:val="bullet"/>
      <w:lvlText w:val="•"/>
      <w:lvlJc w:val="left"/>
      <w:pPr>
        <w:ind w:left="2580" w:hanging="566"/>
      </w:pPr>
      <w:rPr>
        <w:rFonts w:hint="default"/>
      </w:rPr>
    </w:lvl>
    <w:lvl w:ilvl="7" w:tplc="3302412C">
      <w:numFmt w:val="bullet"/>
      <w:lvlText w:val="•"/>
      <w:lvlJc w:val="left"/>
      <w:pPr>
        <w:ind w:left="4911" w:hanging="566"/>
      </w:pPr>
      <w:rPr>
        <w:rFonts w:hint="default"/>
      </w:rPr>
    </w:lvl>
    <w:lvl w:ilvl="8" w:tplc="8A4AB8A2">
      <w:numFmt w:val="bullet"/>
      <w:lvlText w:val="•"/>
      <w:lvlJc w:val="left"/>
      <w:pPr>
        <w:ind w:left="7242" w:hanging="566"/>
      </w:pPr>
      <w:rPr>
        <w:rFonts w:hint="default"/>
      </w:rPr>
    </w:lvl>
  </w:abstractNum>
  <w:abstractNum w:abstractNumId="129" w15:restartNumberingAfterBreak="0">
    <w:nsid w:val="6ADE1B98"/>
    <w:multiLevelType w:val="hybridMultilevel"/>
    <w:tmpl w:val="798C7BCC"/>
    <w:lvl w:ilvl="0" w:tplc="CD90A5F8">
      <w:start w:val="1"/>
      <w:numFmt w:val="lowerLetter"/>
      <w:lvlText w:val="%1)"/>
      <w:lvlJc w:val="left"/>
      <w:pPr>
        <w:ind w:left="1981" w:hanging="565"/>
      </w:pPr>
      <w:rPr>
        <w:rFonts w:ascii="Times New Roman" w:eastAsia="Times New Roman" w:hAnsi="Times New Roman" w:cs="Times New Roman" w:hint="default"/>
        <w:color w:val="231F20"/>
        <w:w w:val="100"/>
        <w:sz w:val="22"/>
        <w:szCs w:val="22"/>
      </w:rPr>
    </w:lvl>
    <w:lvl w:ilvl="1" w:tplc="AEC07AE8">
      <w:numFmt w:val="bullet"/>
      <w:lvlText w:val="•"/>
      <w:lvlJc w:val="left"/>
      <w:pPr>
        <w:ind w:left="2972" w:hanging="565"/>
      </w:pPr>
      <w:rPr>
        <w:rFonts w:hint="default"/>
      </w:rPr>
    </w:lvl>
    <w:lvl w:ilvl="2" w:tplc="A68E392C">
      <w:numFmt w:val="bullet"/>
      <w:lvlText w:val="•"/>
      <w:lvlJc w:val="left"/>
      <w:pPr>
        <w:ind w:left="3965" w:hanging="565"/>
      </w:pPr>
      <w:rPr>
        <w:rFonts w:hint="default"/>
      </w:rPr>
    </w:lvl>
    <w:lvl w:ilvl="3" w:tplc="A686EC92">
      <w:numFmt w:val="bullet"/>
      <w:lvlText w:val="•"/>
      <w:lvlJc w:val="left"/>
      <w:pPr>
        <w:ind w:left="4957" w:hanging="565"/>
      </w:pPr>
      <w:rPr>
        <w:rFonts w:hint="default"/>
      </w:rPr>
    </w:lvl>
    <w:lvl w:ilvl="4" w:tplc="288A93E4">
      <w:numFmt w:val="bullet"/>
      <w:lvlText w:val="•"/>
      <w:lvlJc w:val="left"/>
      <w:pPr>
        <w:ind w:left="5950" w:hanging="565"/>
      </w:pPr>
      <w:rPr>
        <w:rFonts w:hint="default"/>
      </w:rPr>
    </w:lvl>
    <w:lvl w:ilvl="5" w:tplc="1D906938">
      <w:numFmt w:val="bullet"/>
      <w:lvlText w:val="•"/>
      <w:lvlJc w:val="left"/>
      <w:pPr>
        <w:ind w:left="6942" w:hanging="565"/>
      </w:pPr>
      <w:rPr>
        <w:rFonts w:hint="default"/>
      </w:rPr>
    </w:lvl>
    <w:lvl w:ilvl="6" w:tplc="01A0A9B2">
      <w:numFmt w:val="bullet"/>
      <w:lvlText w:val="•"/>
      <w:lvlJc w:val="left"/>
      <w:pPr>
        <w:ind w:left="7935" w:hanging="565"/>
      </w:pPr>
      <w:rPr>
        <w:rFonts w:hint="default"/>
      </w:rPr>
    </w:lvl>
    <w:lvl w:ilvl="7" w:tplc="A322E7AE">
      <w:numFmt w:val="bullet"/>
      <w:lvlText w:val="•"/>
      <w:lvlJc w:val="left"/>
      <w:pPr>
        <w:ind w:left="8927" w:hanging="565"/>
      </w:pPr>
      <w:rPr>
        <w:rFonts w:hint="default"/>
      </w:rPr>
    </w:lvl>
    <w:lvl w:ilvl="8" w:tplc="BEFC6D4A">
      <w:numFmt w:val="bullet"/>
      <w:lvlText w:val="•"/>
      <w:lvlJc w:val="left"/>
      <w:pPr>
        <w:ind w:left="9920" w:hanging="565"/>
      </w:pPr>
      <w:rPr>
        <w:rFonts w:hint="default"/>
      </w:rPr>
    </w:lvl>
  </w:abstractNum>
  <w:abstractNum w:abstractNumId="130" w15:restartNumberingAfterBreak="0">
    <w:nsid w:val="6BA85F69"/>
    <w:multiLevelType w:val="hybridMultilevel"/>
    <w:tmpl w:val="2CB45600"/>
    <w:lvl w:ilvl="0" w:tplc="DA06D8B6">
      <w:start w:val="1"/>
      <w:numFmt w:val="lowerLetter"/>
      <w:lvlText w:val="%1)"/>
      <w:lvlJc w:val="left"/>
      <w:pPr>
        <w:ind w:left="1993" w:hanging="571"/>
      </w:pPr>
      <w:rPr>
        <w:rFonts w:ascii="Times New Roman" w:eastAsia="Times New Roman" w:hAnsi="Times New Roman" w:cs="Times New Roman" w:hint="default"/>
        <w:color w:val="231F20"/>
        <w:w w:val="100"/>
        <w:sz w:val="22"/>
        <w:szCs w:val="22"/>
      </w:rPr>
    </w:lvl>
    <w:lvl w:ilvl="1" w:tplc="3A5404F4">
      <w:numFmt w:val="bullet"/>
      <w:lvlText w:val="•"/>
      <w:lvlJc w:val="left"/>
      <w:pPr>
        <w:ind w:left="2990" w:hanging="571"/>
      </w:pPr>
      <w:rPr>
        <w:rFonts w:hint="default"/>
      </w:rPr>
    </w:lvl>
    <w:lvl w:ilvl="2" w:tplc="47B0A336">
      <w:numFmt w:val="bullet"/>
      <w:lvlText w:val="•"/>
      <w:lvlJc w:val="left"/>
      <w:pPr>
        <w:ind w:left="3981" w:hanging="571"/>
      </w:pPr>
      <w:rPr>
        <w:rFonts w:hint="default"/>
      </w:rPr>
    </w:lvl>
    <w:lvl w:ilvl="3" w:tplc="C02CD5CE">
      <w:numFmt w:val="bullet"/>
      <w:lvlText w:val="•"/>
      <w:lvlJc w:val="left"/>
      <w:pPr>
        <w:ind w:left="4971" w:hanging="571"/>
      </w:pPr>
      <w:rPr>
        <w:rFonts w:hint="default"/>
      </w:rPr>
    </w:lvl>
    <w:lvl w:ilvl="4" w:tplc="D0143E0A">
      <w:numFmt w:val="bullet"/>
      <w:lvlText w:val="•"/>
      <w:lvlJc w:val="left"/>
      <w:pPr>
        <w:ind w:left="5962" w:hanging="571"/>
      </w:pPr>
      <w:rPr>
        <w:rFonts w:hint="default"/>
      </w:rPr>
    </w:lvl>
    <w:lvl w:ilvl="5" w:tplc="913C3E2A">
      <w:numFmt w:val="bullet"/>
      <w:lvlText w:val="•"/>
      <w:lvlJc w:val="left"/>
      <w:pPr>
        <w:ind w:left="6952" w:hanging="571"/>
      </w:pPr>
      <w:rPr>
        <w:rFonts w:hint="default"/>
      </w:rPr>
    </w:lvl>
    <w:lvl w:ilvl="6" w:tplc="5B84497A">
      <w:numFmt w:val="bullet"/>
      <w:lvlText w:val="•"/>
      <w:lvlJc w:val="left"/>
      <w:pPr>
        <w:ind w:left="7943" w:hanging="571"/>
      </w:pPr>
      <w:rPr>
        <w:rFonts w:hint="default"/>
      </w:rPr>
    </w:lvl>
    <w:lvl w:ilvl="7" w:tplc="267CD0DC">
      <w:numFmt w:val="bullet"/>
      <w:lvlText w:val="•"/>
      <w:lvlJc w:val="left"/>
      <w:pPr>
        <w:ind w:left="8933" w:hanging="571"/>
      </w:pPr>
      <w:rPr>
        <w:rFonts w:hint="default"/>
      </w:rPr>
    </w:lvl>
    <w:lvl w:ilvl="8" w:tplc="2E9C73B6">
      <w:numFmt w:val="bullet"/>
      <w:lvlText w:val="•"/>
      <w:lvlJc w:val="left"/>
      <w:pPr>
        <w:ind w:left="9924" w:hanging="571"/>
      </w:pPr>
      <w:rPr>
        <w:rFonts w:hint="default"/>
      </w:rPr>
    </w:lvl>
  </w:abstractNum>
  <w:abstractNum w:abstractNumId="131" w15:restartNumberingAfterBreak="0">
    <w:nsid w:val="6DEB0D8A"/>
    <w:multiLevelType w:val="hybridMultilevel"/>
    <w:tmpl w:val="BE06A0FA"/>
    <w:lvl w:ilvl="0" w:tplc="8292A962">
      <w:start w:val="1"/>
      <w:numFmt w:val="upperRoman"/>
      <w:lvlText w:val="%1)"/>
      <w:lvlJc w:val="left"/>
      <w:pPr>
        <w:ind w:left="854" w:hanging="720"/>
      </w:pPr>
      <w:rPr>
        <w:rFonts w:hint="default"/>
        <w:color w:val="231F20"/>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132" w15:restartNumberingAfterBreak="0">
    <w:nsid w:val="6EBE4779"/>
    <w:multiLevelType w:val="multilevel"/>
    <w:tmpl w:val="436C006E"/>
    <w:lvl w:ilvl="0">
      <w:start w:val="49"/>
      <w:numFmt w:val="decimal"/>
      <w:lvlText w:val="%1"/>
      <w:lvlJc w:val="left"/>
      <w:pPr>
        <w:ind w:left="420" w:hanging="420"/>
      </w:pPr>
      <w:rPr>
        <w:rFonts w:hint="default"/>
        <w:color w:val="231F20"/>
      </w:rPr>
    </w:lvl>
    <w:lvl w:ilvl="1">
      <w:start w:val="1"/>
      <w:numFmt w:val="decimal"/>
      <w:lvlText w:val="%1.%2"/>
      <w:lvlJc w:val="left"/>
      <w:pPr>
        <w:ind w:left="1320" w:hanging="420"/>
      </w:pPr>
      <w:rPr>
        <w:rFonts w:hint="default"/>
        <w:color w:val="231F20"/>
      </w:rPr>
    </w:lvl>
    <w:lvl w:ilvl="2">
      <w:start w:val="1"/>
      <w:numFmt w:val="decimal"/>
      <w:lvlText w:val="%1.%2.%3"/>
      <w:lvlJc w:val="left"/>
      <w:pPr>
        <w:ind w:left="2520" w:hanging="720"/>
      </w:pPr>
      <w:rPr>
        <w:rFonts w:hint="default"/>
        <w:color w:val="231F20"/>
      </w:rPr>
    </w:lvl>
    <w:lvl w:ilvl="3">
      <w:start w:val="1"/>
      <w:numFmt w:val="decimal"/>
      <w:lvlText w:val="%1.%2.%3.%4"/>
      <w:lvlJc w:val="left"/>
      <w:pPr>
        <w:ind w:left="3420" w:hanging="720"/>
      </w:pPr>
      <w:rPr>
        <w:rFonts w:hint="default"/>
        <w:color w:val="231F20"/>
      </w:rPr>
    </w:lvl>
    <w:lvl w:ilvl="4">
      <w:start w:val="1"/>
      <w:numFmt w:val="decimal"/>
      <w:lvlText w:val="%1.%2.%3.%4.%5"/>
      <w:lvlJc w:val="left"/>
      <w:pPr>
        <w:ind w:left="4680" w:hanging="1080"/>
      </w:pPr>
      <w:rPr>
        <w:rFonts w:hint="default"/>
        <w:color w:val="231F20"/>
      </w:rPr>
    </w:lvl>
    <w:lvl w:ilvl="5">
      <w:start w:val="1"/>
      <w:numFmt w:val="decimal"/>
      <w:lvlText w:val="%1.%2.%3.%4.%5.%6"/>
      <w:lvlJc w:val="left"/>
      <w:pPr>
        <w:ind w:left="5580" w:hanging="1080"/>
      </w:pPr>
      <w:rPr>
        <w:rFonts w:hint="default"/>
        <w:color w:val="231F20"/>
      </w:rPr>
    </w:lvl>
    <w:lvl w:ilvl="6">
      <w:start w:val="1"/>
      <w:numFmt w:val="decimal"/>
      <w:lvlText w:val="%1.%2.%3.%4.%5.%6.%7"/>
      <w:lvlJc w:val="left"/>
      <w:pPr>
        <w:ind w:left="6840" w:hanging="1440"/>
      </w:pPr>
      <w:rPr>
        <w:rFonts w:hint="default"/>
        <w:color w:val="231F20"/>
      </w:rPr>
    </w:lvl>
    <w:lvl w:ilvl="7">
      <w:start w:val="1"/>
      <w:numFmt w:val="decimal"/>
      <w:lvlText w:val="%1.%2.%3.%4.%5.%6.%7.%8"/>
      <w:lvlJc w:val="left"/>
      <w:pPr>
        <w:ind w:left="7740" w:hanging="1440"/>
      </w:pPr>
      <w:rPr>
        <w:rFonts w:hint="default"/>
        <w:color w:val="231F20"/>
      </w:rPr>
    </w:lvl>
    <w:lvl w:ilvl="8">
      <w:start w:val="1"/>
      <w:numFmt w:val="decimal"/>
      <w:lvlText w:val="%1.%2.%3.%4.%5.%6.%7.%8.%9"/>
      <w:lvlJc w:val="left"/>
      <w:pPr>
        <w:ind w:left="8640" w:hanging="1440"/>
      </w:pPr>
      <w:rPr>
        <w:rFonts w:hint="default"/>
        <w:color w:val="231F20"/>
      </w:rPr>
    </w:lvl>
  </w:abstractNum>
  <w:abstractNum w:abstractNumId="133" w15:restartNumberingAfterBreak="0">
    <w:nsid w:val="7116329F"/>
    <w:multiLevelType w:val="multilevel"/>
    <w:tmpl w:val="50FEA036"/>
    <w:lvl w:ilvl="0">
      <w:start w:val="2"/>
      <w:numFmt w:val="decimal"/>
      <w:lvlText w:val="%1"/>
      <w:lvlJc w:val="left"/>
      <w:pPr>
        <w:ind w:left="360" w:hanging="360"/>
      </w:pPr>
      <w:rPr>
        <w:rFonts w:hint="default"/>
      </w:rPr>
    </w:lvl>
    <w:lvl w:ilvl="1">
      <w:start w:val="1"/>
      <w:numFmt w:val="decimal"/>
      <w:lvlText w:val="%1.%2"/>
      <w:lvlJc w:val="left"/>
      <w:pPr>
        <w:ind w:left="477" w:hanging="36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071" w:hanging="72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1665" w:hanging="108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259" w:hanging="1440"/>
      </w:pPr>
      <w:rPr>
        <w:rFonts w:hint="default"/>
      </w:rPr>
    </w:lvl>
    <w:lvl w:ilvl="8">
      <w:start w:val="1"/>
      <w:numFmt w:val="decimal"/>
      <w:lvlText w:val="%1.%2.%3.%4.%5.%6.%7.%8.%9"/>
      <w:lvlJc w:val="left"/>
      <w:pPr>
        <w:ind w:left="2376" w:hanging="1440"/>
      </w:pPr>
      <w:rPr>
        <w:rFonts w:hint="default"/>
      </w:rPr>
    </w:lvl>
  </w:abstractNum>
  <w:abstractNum w:abstractNumId="134" w15:restartNumberingAfterBreak="0">
    <w:nsid w:val="747B5613"/>
    <w:multiLevelType w:val="multilevel"/>
    <w:tmpl w:val="A9C208BA"/>
    <w:lvl w:ilvl="0">
      <w:start w:val="54"/>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35" w15:restartNumberingAfterBreak="0">
    <w:nsid w:val="759E0672"/>
    <w:multiLevelType w:val="hybridMultilevel"/>
    <w:tmpl w:val="6AB62EAE"/>
    <w:lvl w:ilvl="0" w:tplc="5AD2C35A">
      <w:start w:val="10"/>
      <w:numFmt w:val="decimal"/>
      <w:lvlText w:val="%1."/>
      <w:lvlJc w:val="left"/>
      <w:pPr>
        <w:ind w:left="1426" w:hanging="571"/>
      </w:pPr>
      <w:rPr>
        <w:rFonts w:ascii="Times New Roman" w:eastAsia="Times New Roman" w:hAnsi="Times New Roman" w:cs="Times New Roman" w:hint="default"/>
        <w:color w:val="231F20"/>
        <w:spacing w:val="-23"/>
        <w:w w:val="100"/>
        <w:sz w:val="22"/>
        <w:szCs w:val="22"/>
      </w:rPr>
    </w:lvl>
    <w:lvl w:ilvl="1" w:tplc="EE327A8E">
      <w:start w:val="1"/>
      <w:numFmt w:val="upperLetter"/>
      <w:lvlText w:val="%2."/>
      <w:lvlJc w:val="left"/>
      <w:pPr>
        <w:ind w:left="1426" w:hanging="571"/>
      </w:pPr>
      <w:rPr>
        <w:rFonts w:ascii="Times New Roman" w:eastAsia="Times New Roman" w:hAnsi="Times New Roman" w:cs="Times New Roman" w:hint="default"/>
        <w:b/>
        <w:bCs/>
        <w:color w:val="231F20"/>
        <w:w w:val="99"/>
        <w:sz w:val="22"/>
        <w:szCs w:val="22"/>
      </w:rPr>
    </w:lvl>
    <w:lvl w:ilvl="2" w:tplc="1F8A4504">
      <w:start w:val="1"/>
      <w:numFmt w:val="decimal"/>
      <w:lvlText w:val="%3)"/>
      <w:lvlJc w:val="left"/>
      <w:pPr>
        <w:ind w:left="1846" w:hanging="423"/>
      </w:pPr>
      <w:rPr>
        <w:rFonts w:ascii="Times New Roman" w:eastAsia="Times New Roman" w:hAnsi="Times New Roman" w:cs="Times New Roman" w:hint="default"/>
        <w:color w:val="231F20"/>
        <w:spacing w:val="-23"/>
        <w:w w:val="99"/>
        <w:sz w:val="22"/>
        <w:szCs w:val="22"/>
      </w:rPr>
    </w:lvl>
    <w:lvl w:ilvl="3" w:tplc="30B4C14C">
      <w:numFmt w:val="bullet"/>
      <w:lvlText w:val="•"/>
      <w:lvlJc w:val="left"/>
      <w:pPr>
        <w:ind w:left="4076" w:hanging="423"/>
      </w:pPr>
      <w:rPr>
        <w:rFonts w:hint="default"/>
      </w:rPr>
    </w:lvl>
    <w:lvl w:ilvl="4" w:tplc="0C5C6948">
      <w:numFmt w:val="bullet"/>
      <w:lvlText w:val="•"/>
      <w:lvlJc w:val="left"/>
      <w:pPr>
        <w:ind w:left="5195" w:hanging="423"/>
      </w:pPr>
      <w:rPr>
        <w:rFonts w:hint="default"/>
      </w:rPr>
    </w:lvl>
    <w:lvl w:ilvl="5" w:tplc="829869FC">
      <w:numFmt w:val="bullet"/>
      <w:lvlText w:val="•"/>
      <w:lvlJc w:val="left"/>
      <w:pPr>
        <w:ind w:left="6313" w:hanging="423"/>
      </w:pPr>
      <w:rPr>
        <w:rFonts w:hint="default"/>
      </w:rPr>
    </w:lvl>
    <w:lvl w:ilvl="6" w:tplc="58BA3BD4">
      <w:numFmt w:val="bullet"/>
      <w:lvlText w:val="•"/>
      <w:lvlJc w:val="left"/>
      <w:pPr>
        <w:ind w:left="7431" w:hanging="423"/>
      </w:pPr>
      <w:rPr>
        <w:rFonts w:hint="default"/>
      </w:rPr>
    </w:lvl>
    <w:lvl w:ilvl="7" w:tplc="B8C6F67C">
      <w:numFmt w:val="bullet"/>
      <w:lvlText w:val="•"/>
      <w:lvlJc w:val="left"/>
      <w:pPr>
        <w:ind w:left="8550" w:hanging="423"/>
      </w:pPr>
      <w:rPr>
        <w:rFonts w:hint="default"/>
      </w:rPr>
    </w:lvl>
    <w:lvl w:ilvl="8" w:tplc="83D4C786">
      <w:numFmt w:val="bullet"/>
      <w:lvlText w:val="•"/>
      <w:lvlJc w:val="left"/>
      <w:pPr>
        <w:ind w:left="9668" w:hanging="423"/>
      </w:pPr>
      <w:rPr>
        <w:rFonts w:hint="default"/>
      </w:rPr>
    </w:lvl>
  </w:abstractNum>
  <w:abstractNum w:abstractNumId="136" w15:restartNumberingAfterBreak="0">
    <w:nsid w:val="76E44FDD"/>
    <w:multiLevelType w:val="hybridMultilevel"/>
    <w:tmpl w:val="2908A23E"/>
    <w:lvl w:ilvl="0" w:tplc="D7AC76F6">
      <w:start w:val="5"/>
      <w:numFmt w:val="lowerLetter"/>
      <w:lvlText w:val="(%1)"/>
      <w:lvlJc w:val="left"/>
      <w:pPr>
        <w:ind w:left="696" w:hanging="567"/>
      </w:pPr>
      <w:rPr>
        <w:rFonts w:ascii="Times New Roman" w:eastAsia="Times New Roman" w:hAnsi="Times New Roman" w:cs="Times New Roman" w:hint="default"/>
        <w:b/>
        <w:bCs/>
        <w:color w:val="231F20"/>
        <w:w w:val="100"/>
        <w:sz w:val="22"/>
        <w:szCs w:val="22"/>
      </w:rPr>
    </w:lvl>
    <w:lvl w:ilvl="1" w:tplc="5FA6EA9A">
      <w:start w:val="1"/>
      <w:numFmt w:val="lowerRoman"/>
      <w:lvlText w:val="%2)"/>
      <w:lvlJc w:val="left"/>
      <w:pPr>
        <w:ind w:left="1251" w:hanging="552"/>
        <w:jc w:val="right"/>
      </w:pPr>
      <w:rPr>
        <w:rFonts w:ascii="Times New Roman" w:eastAsia="Times New Roman" w:hAnsi="Times New Roman" w:cs="Times New Roman" w:hint="default"/>
        <w:color w:val="231F20"/>
        <w:w w:val="100"/>
        <w:sz w:val="22"/>
        <w:szCs w:val="22"/>
      </w:rPr>
    </w:lvl>
    <w:lvl w:ilvl="2" w:tplc="9E76A078">
      <w:numFmt w:val="bullet"/>
      <w:lvlText w:val="•"/>
      <w:lvlJc w:val="left"/>
      <w:pPr>
        <w:ind w:left="2362" w:hanging="552"/>
      </w:pPr>
      <w:rPr>
        <w:rFonts w:hint="default"/>
      </w:rPr>
    </w:lvl>
    <w:lvl w:ilvl="3" w:tplc="97E6D4AA">
      <w:numFmt w:val="bullet"/>
      <w:lvlText w:val="•"/>
      <w:lvlJc w:val="left"/>
      <w:pPr>
        <w:ind w:left="3465" w:hanging="552"/>
      </w:pPr>
      <w:rPr>
        <w:rFonts w:hint="default"/>
      </w:rPr>
    </w:lvl>
    <w:lvl w:ilvl="4" w:tplc="FF588BF8">
      <w:numFmt w:val="bullet"/>
      <w:lvlText w:val="•"/>
      <w:lvlJc w:val="left"/>
      <w:pPr>
        <w:ind w:left="4568" w:hanging="552"/>
      </w:pPr>
      <w:rPr>
        <w:rFonts w:hint="default"/>
      </w:rPr>
    </w:lvl>
    <w:lvl w:ilvl="5" w:tplc="16ECE2FE">
      <w:numFmt w:val="bullet"/>
      <w:lvlText w:val="•"/>
      <w:lvlJc w:val="left"/>
      <w:pPr>
        <w:ind w:left="5671" w:hanging="552"/>
      </w:pPr>
      <w:rPr>
        <w:rFonts w:hint="default"/>
      </w:rPr>
    </w:lvl>
    <w:lvl w:ilvl="6" w:tplc="D4682EE0">
      <w:numFmt w:val="bullet"/>
      <w:lvlText w:val="•"/>
      <w:lvlJc w:val="left"/>
      <w:pPr>
        <w:ind w:left="6774" w:hanging="552"/>
      </w:pPr>
      <w:rPr>
        <w:rFonts w:hint="default"/>
      </w:rPr>
    </w:lvl>
    <w:lvl w:ilvl="7" w:tplc="C9B6CF86">
      <w:numFmt w:val="bullet"/>
      <w:lvlText w:val="•"/>
      <w:lvlJc w:val="left"/>
      <w:pPr>
        <w:ind w:left="7877" w:hanging="552"/>
      </w:pPr>
      <w:rPr>
        <w:rFonts w:hint="default"/>
      </w:rPr>
    </w:lvl>
    <w:lvl w:ilvl="8" w:tplc="01462400">
      <w:numFmt w:val="bullet"/>
      <w:lvlText w:val="•"/>
      <w:lvlJc w:val="left"/>
      <w:pPr>
        <w:ind w:left="8979" w:hanging="552"/>
      </w:pPr>
      <w:rPr>
        <w:rFonts w:hint="default"/>
      </w:rPr>
    </w:lvl>
  </w:abstractNum>
  <w:abstractNum w:abstractNumId="137" w15:restartNumberingAfterBreak="0">
    <w:nsid w:val="77AB32E4"/>
    <w:multiLevelType w:val="hybridMultilevel"/>
    <w:tmpl w:val="670A4B2A"/>
    <w:lvl w:ilvl="0" w:tplc="F6A6DB50">
      <w:numFmt w:val="bullet"/>
      <w:lvlText w:val="•"/>
      <w:lvlJc w:val="left"/>
      <w:pPr>
        <w:ind w:left="360" w:hanging="360"/>
      </w:pPr>
      <w:rPr>
        <w:rFonts w:ascii="Times New Roman" w:eastAsia="Times New Roman" w:hAnsi="Times New Roman" w:cs="Times New Roman" w:hint="default"/>
        <w:color w:val="231F20"/>
        <w:w w:val="99"/>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787B5D13"/>
    <w:multiLevelType w:val="hybridMultilevel"/>
    <w:tmpl w:val="DD44FF0E"/>
    <w:lvl w:ilvl="0" w:tplc="5B683124">
      <w:start w:val="1"/>
      <w:numFmt w:val="decimal"/>
      <w:lvlText w:val="%1."/>
      <w:lvlJc w:val="left"/>
      <w:pPr>
        <w:ind w:left="671" w:hanging="552"/>
      </w:pPr>
      <w:rPr>
        <w:rFonts w:ascii="Times New Roman" w:eastAsia="Times New Roman" w:hAnsi="Times New Roman" w:cs="Times New Roman" w:hint="default"/>
        <w:color w:val="231F20"/>
        <w:spacing w:val="-25"/>
        <w:w w:val="99"/>
        <w:sz w:val="22"/>
        <w:szCs w:val="22"/>
      </w:rPr>
    </w:lvl>
    <w:lvl w:ilvl="1" w:tplc="8C10CBA2">
      <w:numFmt w:val="bullet"/>
      <w:lvlText w:val="•"/>
      <w:lvlJc w:val="left"/>
      <w:pPr>
        <w:ind w:left="1730" w:hanging="552"/>
      </w:pPr>
      <w:rPr>
        <w:rFonts w:hint="default"/>
      </w:rPr>
    </w:lvl>
    <w:lvl w:ilvl="2" w:tplc="7DC6A0AA">
      <w:numFmt w:val="bullet"/>
      <w:lvlText w:val="•"/>
      <w:lvlJc w:val="left"/>
      <w:pPr>
        <w:ind w:left="2781" w:hanging="552"/>
      </w:pPr>
      <w:rPr>
        <w:rFonts w:hint="default"/>
      </w:rPr>
    </w:lvl>
    <w:lvl w:ilvl="3" w:tplc="46D6F358">
      <w:numFmt w:val="bullet"/>
      <w:lvlText w:val="•"/>
      <w:lvlJc w:val="left"/>
      <w:pPr>
        <w:ind w:left="3831" w:hanging="552"/>
      </w:pPr>
      <w:rPr>
        <w:rFonts w:hint="default"/>
      </w:rPr>
    </w:lvl>
    <w:lvl w:ilvl="4" w:tplc="06F4328E">
      <w:numFmt w:val="bullet"/>
      <w:lvlText w:val="•"/>
      <w:lvlJc w:val="left"/>
      <w:pPr>
        <w:ind w:left="4882" w:hanging="552"/>
      </w:pPr>
      <w:rPr>
        <w:rFonts w:hint="default"/>
      </w:rPr>
    </w:lvl>
    <w:lvl w:ilvl="5" w:tplc="CFAA6090">
      <w:numFmt w:val="bullet"/>
      <w:lvlText w:val="•"/>
      <w:lvlJc w:val="left"/>
      <w:pPr>
        <w:ind w:left="5932" w:hanging="552"/>
      </w:pPr>
      <w:rPr>
        <w:rFonts w:hint="default"/>
      </w:rPr>
    </w:lvl>
    <w:lvl w:ilvl="6" w:tplc="D0282476">
      <w:numFmt w:val="bullet"/>
      <w:lvlText w:val="•"/>
      <w:lvlJc w:val="left"/>
      <w:pPr>
        <w:ind w:left="6983" w:hanging="552"/>
      </w:pPr>
      <w:rPr>
        <w:rFonts w:hint="default"/>
      </w:rPr>
    </w:lvl>
    <w:lvl w:ilvl="7" w:tplc="2310A7DC">
      <w:numFmt w:val="bullet"/>
      <w:lvlText w:val="•"/>
      <w:lvlJc w:val="left"/>
      <w:pPr>
        <w:ind w:left="8033" w:hanging="552"/>
      </w:pPr>
      <w:rPr>
        <w:rFonts w:hint="default"/>
      </w:rPr>
    </w:lvl>
    <w:lvl w:ilvl="8" w:tplc="32544B86">
      <w:numFmt w:val="bullet"/>
      <w:lvlText w:val="•"/>
      <w:lvlJc w:val="left"/>
      <w:pPr>
        <w:ind w:left="9084" w:hanging="552"/>
      </w:pPr>
      <w:rPr>
        <w:rFonts w:hint="default"/>
      </w:rPr>
    </w:lvl>
  </w:abstractNum>
  <w:abstractNum w:abstractNumId="139" w15:restartNumberingAfterBreak="0">
    <w:nsid w:val="79586F4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B2B0434"/>
    <w:multiLevelType w:val="multilevel"/>
    <w:tmpl w:val="FD067380"/>
    <w:lvl w:ilvl="0">
      <w:start w:val="14"/>
      <w:numFmt w:val="decimal"/>
      <w:lvlText w:val="%1"/>
      <w:lvlJc w:val="left"/>
      <w:pPr>
        <w:ind w:left="420" w:hanging="420"/>
      </w:pPr>
      <w:rPr>
        <w:rFonts w:hint="default"/>
      </w:rPr>
    </w:lvl>
    <w:lvl w:ilvl="1">
      <w:start w:val="1"/>
      <w:numFmt w:val="decimal"/>
      <w:lvlText w:val="%1.%2"/>
      <w:lvlJc w:val="left"/>
      <w:pPr>
        <w:ind w:left="1269" w:hanging="420"/>
      </w:pPr>
      <w:rPr>
        <w:rFonts w:hint="default"/>
      </w:rPr>
    </w:lvl>
    <w:lvl w:ilvl="2">
      <w:start w:val="1"/>
      <w:numFmt w:val="decimal"/>
      <w:lvlText w:val="%1.%2.%3"/>
      <w:lvlJc w:val="left"/>
      <w:pPr>
        <w:ind w:left="2418" w:hanging="72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325" w:hanging="108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383" w:hanging="1440"/>
      </w:pPr>
      <w:rPr>
        <w:rFonts w:hint="default"/>
      </w:rPr>
    </w:lvl>
    <w:lvl w:ilvl="8">
      <w:start w:val="1"/>
      <w:numFmt w:val="decimal"/>
      <w:lvlText w:val="%1.%2.%3.%4.%5.%6.%7.%8.%9"/>
      <w:lvlJc w:val="left"/>
      <w:pPr>
        <w:ind w:left="8232" w:hanging="1440"/>
      </w:pPr>
      <w:rPr>
        <w:rFonts w:hint="default"/>
      </w:rPr>
    </w:lvl>
  </w:abstractNum>
  <w:abstractNum w:abstractNumId="141" w15:restartNumberingAfterBreak="0">
    <w:nsid w:val="7BE600F5"/>
    <w:multiLevelType w:val="multilevel"/>
    <w:tmpl w:val="C4324DE0"/>
    <w:lvl w:ilvl="0">
      <w:start w:val="41"/>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42" w15:restartNumberingAfterBreak="0">
    <w:nsid w:val="7BF36563"/>
    <w:multiLevelType w:val="hybridMultilevel"/>
    <w:tmpl w:val="A770FE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3" w15:restartNumberingAfterBreak="0">
    <w:nsid w:val="7C261ABC"/>
    <w:multiLevelType w:val="hybridMultilevel"/>
    <w:tmpl w:val="6A163258"/>
    <w:lvl w:ilvl="0" w:tplc="B6A2F928">
      <w:start w:val="1"/>
      <w:numFmt w:val="decimal"/>
      <w:lvlText w:val="%1."/>
      <w:lvlJc w:val="left"/>
      <w:pPr>
        <w:ind w:left="693" w:hanging="563"/>
        <w:jc w:val="right"/>
      </w:pPr>
      <w:rPr>
        <w:rFonts w:hint="default"/>
        <w:b/>
        <w:bCs/>
        <w:spacing w:val="-25"/>
        <w:w w:val="100"/>
      </w:rPr>
    </w:lvl>
    <w:lvl w:ilvl="1" w:tplc="1B3C0CEE">
      <w:numFmt w:val="none"/>
      <w:lvlText w:val=""/>
      <w:lvlJc w:val="left"/>
      <w:pPr>
        <w:tabs>
          <w:tab w:val="num" w:pos="360"/>
        </w:tabs>
      </w:pPr>
    </w:lvl>
    <w:lvl w:ilvl="2" w:tplc="84A4E8E6">
      <w:start w:val="1"/>
      <w:numFmt w:val="lowerLetter"/>
      <w:lvlText w:val="%3)"/>
      <w:lvlJc w:val="left"/>
      <w:pPr>
        <w:ind w:left="1123" w:hanging="567"/>
      </w:pPr>
      <w:rPr>
        <w:rFonts w:ascii="Times New Roman" w:eastAsia="Times New Roman" w:hAnsi="Times New Roman" w:cs="Times New Roman" w:hint="default"/>
        <w:color w:val="231F20"/>
        <w:w w:val="100"/>
        <w:sz w:val="22"/>
        <w:szCs w:val="22"/>
      </w:rPr>
    </w:lvl>
    <w:lvl w:ilvl="3" w:tplc="410CFC56">
      <w:numFmt w:val="bullet"/>
      <w:lvlText w:val="•"/>
      <w:lvlJc w:val="left"/>
      <w:pPr>
        <w:ind w:left="1280" w:hanging="567"/>
      </w:pPr>
      <w:rPr>
        <w:rFonts w:hint="default"/>
      </w:rPr>
    </w:lvl>
    <w:lvl w:ilvl="4" w:tplc="2EFE4032">
      <w:numFmt w:val="bullet"/>
      <w:lvlText w:val="•"/>
      <w:lvlJc w:val="left"/>
      <w:pPr>
        <w:ind w:left="2695" w:hanging="567"/>
      </w:pPr>
      <w:rPr>
        <w:rFonts w:hint="default"/>
      </w:rPr>
    </w:lvl>
    <w:lvl w:ilvl="5" w:tplc="130C3A66">
      <w:numFmt w:val="bullet"/>
      <w:lvlText w:val="•"/>
      <w:lvlJc w:val="left"/>
      <w:pPr>
        <w:ind w:left="4110" w:hanging="567"/>
      </w:pPr>
      <w:rPr>
        <w:rFonts w:hint="default"/>
      </w:rPr>
    </w:lvl>
    <w:lvl w:ilvl="6" w:tplc="B72A7E7E">
      <w:numFmt w:val="bullet"/>
      <w:lvlText w:val="•"/>
      <w:lvlJc w:val="left"/>
      <w:pPr>
        <w:ind w:left="5525" w:hanging="567"/>
      </w:pPr>
      <w:rPr>
        <w:rFonts w:hint="default"/>
      </w:rPr>
    </w:lvl>
    <w:lvl w:ilvl="7" w:tplc="0B621944">
      <w:numFmt w:val="bullet"/>
      <w:lvlText w:val="•"/>
      <w:lvlJc w:val="left"/>
      <w:pPr>
        <w:ind w:left="6940" w:hanging="567"/>
      </w:pPr>
      <w:rPr>
        <w:rFonts w:hint="default"/>
      </w:rPr>
    </w:lvl>
    <w:lvl w:ilvl="8" w:tplc="85FC7B8A">
      <w:numFmt w:val="bullet"/>
      <w:lvlText w:val="•"/>
      <w:lvlJc w:val="left"/>
      <w:pPr>
        <w:ind w:left="8355" w:hanging="567"/>
      </w:pPr>
      <w:rPr>
        <w:rFonts w:hint="default"/>
      </w:rPr>
    </w:lvl>
  </w:abstractNum>
  <w:abstractNum w:abstractNumId="144" w15:restartNumberingAfterBreak="0">
    <w:nsid w:val="7FEF383F"/>
    <w:multiLevelType w:val="multilevel"/>
    <w:tmpl w:val="1C74E64E"/>
    <w:lvl w:ilvl="0">
      <w:start w:val="21"/>
      <w:numFmt w:val="decimal"/>
      <w:lvlText w:val="%1"/>
      <w:lvlJc w:val="left"/>
      <w:pPr>
        <w:ind w:left="420" w:hanging="420"/>
      </w:pPr>
      <w:rPr>
        <w:rFonts w:hint="default"/>
        <w:b w:val="0"/>
      </w:rPr>
    </w:lvl>
    <w:lvl w:ilvl="1">
      <w:start w:val="1"/>
      <w:numFmt w:val="decimal"/>
      <w:lvlText w:val="%1.%2"/>
      <w:lvlJc w:val="left"/>
      <w:pPr>
        <w:ind w:left="1320" w:hanging="420"/>
      </w:pPr>
      <w:rPr>
        <w:rFonts w:hint="default"/>
        <w:b w:val="0"/>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130" w:hanging="1080"/>
      </w:pPr>
      <w:rPr>
        <w:rFonts w:hint="default"/>
        <w:b w:val="0"/>
      </w:rPr>
    </w:lvl>
    <w:lvl w:ilvl="6">
      <w:start w:val="1"/>
      <w:numFmt w:val="decimal"/>
      <w:lvlText w:val="%1.%2.%3.%4.%5.%6.%7"/>
      <w:lvlJc w:val="left"/>
      <w:pPr>
        <w:ind w:left="6300" w:hanging="1440"/>
      </w:pPr>
      <w:rPr>
        <w:rFonts w:hint="default"/>
        <w:b w:val="0"/>
      </w:rPr>
    </w:lvl>
    <w:lvl w:ilvl="7">
      <w:start w:val="1"/>
      <w:numFmt w:val="decimal"/>
      <w:lvlText w:val="%1.%2.%3.%4.%5.%6.%7.%8"/>
      <w:lvlJc w:val="left"/>
      <w:pPr>
        <w:ind w:left="7110" w:hanging="1440"/>
      </w:pPr>
      <w:rPr>
        <w:rFonts w:hint="default"/>
        <w:b w:val="0"/>
      </w:rPr>
    </w:lvl>
    <w:lvl w:ilvl="8">
      <w:start w:val="1"/>
      <w:numFmt w:val="decimal"/>
      <w:lvlText w:val="%1.%2.%3.%4.%5.%6.%7.%8.%9"/>
      <w:lvlJc w:val="left"/>
      <w:pPr>
        <w:ind w:left="7920" w:hanging="1440"/>
      </w:pPr>
      <w:rPr>
        <w:rFonts w:hint="default"/>
        <w:b w:val="0"/>
      </w:rPr>
    </w:lvl>
  </w:abstractNum>
  <w:num w:numId="1" w16cid:durableId="1121807275">
    <w:abstractNumId w:val="26"/>
  </w:num>
  <w:num w:numId="2" w16cid:durableId="124007487">
    <w:abstractNumId w:val="86"/>
  </w:num>
  <w:num w:numId="3" w16cid:durableId="1484349872">
    <w:abstractNumId w:val="129"/>
  </w:num>
  <w:num w:numId="4" w16cid:durableId="771390826">
    <w:abstractNumId w:val="12"/>
  </w:num>
  <w:num w:numId="5" w16cid:durableId="651909274">
    <w:abstractNumId w:val="4"/>
  </w:num>
  <w:num w:numId="6" w16cid:durableId="287245079">
    <w:abstractNumId w:val="104"/>
  </w:num>
  <w:num w:numId="7" w16cid:durableId="812868871">
    <w:abstractNumId w:val="80"/>
  </w:num>
  <w:num w:numId="8" w16cid:durableId="133374563">
    <w:abstractNumId w:val="62"/>
  </w:num>
  <w:num w:numId="9" w16cid:durableId="1573193525">
    <w:abstractNumId w:val="124"/>
  </w:num>
  <w:num w:numId="10" w16cid:durableId="877280643">
    <w:abstractNumId w:val="16"/>
  </w:num>
  <w:num w:numId="11" w16cid:durableId="230501956">
    <w:abstractNumId w:val="49"/>
  </w:num>
  <w:num w:numId="12" w16cid:durableId="827020401">
    <w:abstractNumId w:val="38"/>
  </w:num>
  <w:num w:numId="13" w16cid:durableId="453714178">
    <w:abstractNumId w:val="70"/>
  </w:num>
  <w:num w:numId="14" w16cid:durableId="105657213">
    <w:abstractNumId w:val="91"/>
  </w:num>
  <w:num w:numId="15" w16cid:durableId="1910772710">
    <w:abstractNumId w:val="95"/>
  </w:num>
  <w:num w:numId="16" w16cid:durableId="151652006">
    <w:abstractNumId w:val="9"/>
  </w:num>
  <w:num w:numId="17" w16cid:durableId="1536654088">
    <w:abstractNumId w:val="143"/>
  </w:num>
  <w:num w:numId="18" w16cid:durableId="1973558567">
    <w:abstractNumId w:val="119"/>
  </w:num>
  <w:num w:numId="19" w16cid:durableId="1118917877">
    <w:abstractNumId w:val="36"/>
  </w:num>
  <w:num w:numId="20" w16cid:durableId="57215193">
    <w:abstractNumId w:val="126"/>
  </w:num>
  <w:num w:numId="21" w16cid:durableId="712315006">
    <w:abstractNumId w:val="52"/>
  </w:num>
  <w:num w:numId="22" w16cid:durableId="682316223">
    <w:abstractNumId w:val="89"/>
  </w:num>
  <w:num w:numId="23" w16cid:durableId="871529400">
    <w:abstractNumId w:val="105"/>
  </w:num>
  <w:num w:numId="24" w16cid:durableId="1712534533">
    <w:abstractNumId w:val="60"/>
  </w:num>
  <w:num w:numId="25" w16cid:durableId="2068524894">
    <w:abstractNumId w:val="76"/>
  </w:num>
  <w:num w:numId="26" w16cid:durableId="554317761">
    <w:abstractNumId w:val="42"/>
  </w:num>
  <w:num w:numId="27" w16cid:durableId="815952285">
    <w:abstractNumId w:val="111"/>
  </w:num>
  <w:num w:numId="28" w16cid:durableId="1439371819">
    <w:abstractNumId w:val="72"/>
  </w:num>
  <w:num w:numId="29" w16cid:durableId="1079983800">
    <w:abstractNumId w:val="138"/>
  </w:num>
  <w:num w:numId="30" w16cid:durableId="69815858">
    <w:abstractNumId w:val="112"/>
  </w:num>
  <w:num w:numId="31" w16cid:durableId="527569337">
    <w:abstractNumId w:val="136"/>
  </w:num>
  <w:num w:numId="32" w16cid:durableId="1947155003">
    <w:abstractNumId w:val="73"/>
  </w:num>
  <w:num w:numId="33" w16cid:durableId="2123917948">
    <w:abstractNumId w:val="74"/>
  </w:num>
  <w:num w:numId="34" w16cid:durableId="905652544">
    <w:abstractNumId w:val="99"/>
  </w:num>
  <w:num w:numId="35" w16cid:durableId="88964768">
    <w:abstractNumId w:val="11"/>
  </w:num>
  <w:num w:numId="36" w16cid:durableId="2110194224">
    <w:abstractNumId w:val="87"/>
  </w:num>
  <w:num w:numId="37" w16cid:durableId="796874274">
    <w:abstractNumId w:val="100"/>
  </w:num>
  <w:num w:numId="38" w16cid:durableId="1951938160">
    <w:abstractNumId w:val="97"/>
  </w:num>
  <w:num w:numId="39" w16cid:durableId="174612421">
    <w:abstractNumId w:val="8"/>
  </w:num>
  <w:num w:numId="40" w16cid:durableId="1465585245">
    <w:abstractNumId w:val="25"/>
  </w:num>
  <w:num w:numId="41" w16cid:durableId="1840386785">
    <w:abstractNumId w:val="123"/>
  </w:num>
  <w:num w:numId="42" w16cid:durableId="1549954585">
    <w:abstractNumId w:val="75"/>
  </w:num>
  <w:num w:numId="43" w16cid:durableId="1162624344">
    <w:abstractNumId w:val="130"/>
  </w:num>
  <w:num w:numId="44" w16cid:durableId="1766223570">
    <w:abstractNumId w:val="57"/>
  </w:num>
  <w:num w:numId="45" w16cid:durableId="103425281">
    <w:abstractNumId w:val="53"/>
  </w:num>
  <w:num w:numId="46" w16cid:durableId="1540775897">
    <w:abstractNumId w:val="20"/>
  </w:num>
  <w:num w:numId="47" w16cid:durableId="1140078142">
    <w:abstractNumId w:val="128"/>
  </w:num>
  <w:num w:numId="48" w16cid:durableId="1110470079">
    <w:abstractNumId w:val="135"/>
  </w:num>
  <w:num w:numId="49" w16cid:durableId="1082532581">
    <w:abstractNumId w:val="125"/>
  </w:num>
  <w:num w:numId="50" w16cid:durableId="226303628">
    <w:abstractNumId w:val="78"/>
  </w:num>
  <w:num w:numId="51" w16cid:durableId="1810392544">
    <w:abstractNumId w:val="84"/>
  </w:num>
  <w:num w:numId="52" w16cid:durableId="1287808533">
    <w:abstractNumId w:val="39"/>
  </w:num>
  <w:num w:numId="53" w16cid:durableId="505562354">
    <w:abstractNumId w:val="2"/>
  </w:num>
  <w:num w:numId="54" w16cid:durableId="702749568">
    <w:abstractNumId w:val="110"/>
  </w:num>
  <w:num w:numId="55" w16cid:durableId="943146410">
    <w:abstractNumId w:val="122"/>
  </w:num>
  <w:num w:numId="56" w16cid:durableId="229271269">
    <w:abstractNumId w:val="32"/>
  </w:num>
  <w:num w:numId="57" w16cid:durableId="770122949">
    <w:abstractNumId w:val="0"/>
  </w:num>
  <w:num w:numId="58" w16cid:durableId="22286889">
    <w:abstractNumId w:val="64"/>
  </w:num>
  <w:num w:numId="59" w16cid:durableId="1410808143">
    <w:abstractNumId w:val="127"/>
  </w:num>
  <w:num w:numId="60" w16cid:durableId="611670258">
    <w:abstractNumId w:val="133"/>
  </w:num>
  <w:num w:numId="61" w16cid:durableId="1004237955">
    <w:abstractNumId w:val="44"/>
  </w:num>
  <w:num w:numId="62" w16cid:durableId="947346419">
    <w:abstractNumId w:val="98"/>
  </w:num>
  <w:num w:numId="63" w16cid:durableId="958800383">
    <w:abstractNumId w:val="7"/>
  </w:num>
  <w:num w:numId="64" w16cid:durableId="1757824889">
    <w:abstractNumId w:val="37"/>
  </w:num>
  <w:num w:numId="65" w16cid:durableId="867572231">
    <w:abstractNumId w:val="82"/>
  </w:num>
  <w:num w:numId="66" w16cid:durableId="1012225360">
    <w:abstractNumId w:val="102"/>
  </w:num>
  <w:num w:numId="67" w16cid:durableId="1210915446">
    <w:abstractNumId w:val="118"/>
  </w:num>
  <w:num w:numId="68" w16cid:durableId="919142801">
    <w:abstractNumId w:val="54"/>
  </w:num>
  <w:num w:numId="69" w16cid:durableId="1068917346">
    <w:abstractNumId w:val="94"/>
  </w:num>
  <w:num w:numId="70" w16cid:durableId="797376974">
    <w:abstractNumId w:val="115"/>
  </w:num>
  <w:num w:numId="71" w16cid:durableId="1302728826">
    <w:abstractNumId w:val="15"/>
  </w:num>
  <w:num w:numId="72" w16cid:durableId="1408839000">
    <w:abstractNumId w:val="140"/>
  </w:num>
  <w:num w:numId="73" w16cid:durableId="1785073229">
    <w:abstractNumId w:val="28"/>
  </w:num>
  <w:num w:numId="74" w16cid:durableId="1320379709">
    <w:abstractNumId w:val="90"/>
  </w:num>
  <w:num w:numId="75" w16cid:durableId="1240753639">
    <w:abstractNumId w:val="63"/>
  </w:num>
  <w:num w:numId="76" w16cid:durableId="1161460314">
    <w:abstractNumId w:val="27"/>
  </w:num>
  <w:num w:numId="77" w16cid:durableId="892815142">
    <w:abstractNumId w:val="18"/>
  </w:num>
  <w:num w:numId="78" w16cid:durableId="1466436307">
    <w:abstractNumId w:val="120"/>
  </w:num>
  <w:num w:numId="79" w16cid:durableId="1974940399">
    <w:abstractNumId w:val="144"/>
  </w:num>
  <w:num w:numId="80" w16cid:durableId="1171799092">
    <w:abstractNumId w:val="81"/>
  </w:num>
  <w:num w:numId="81" w16cid:durableId="1017999109">
    <w:abstractNumId w:val="96"/>
  </w:num>
  <w:num w:numId="82" w16cid:durableId="1167553632">
    <w:abstractNumId w:val="50"/>
  </w:num>
  <w:num w:numId="83" w16cid:durableId="1208832313">
    <w:abstractNumId w:val="23"/>
  </w:num>
  <w:num w:numId="84" w16cid:durableId="343748459">
    <w:abstractNumId w:val="21"/>
  </w:num>
  <w:num w:numId="85" w16cid:durableId="1633362705">
    <w:abstractNumId w:val="71"/>
  </w:num>
  <w:num w:numId="86" w16cid:durableId="728840511">
    <w:abstractNumId w:val="88"/>
  </w:num>
  <w:num w:numId="87" w16cid:durableId="142695748">
    <w:abstractNumId w:val="24"/>
  </w:num>
  <w:num w:numId="88" w16cid:durableId="1558199804">
    <w:abstractNumId w:val="65"/>
  </w:num>
  <w:num w:numId="89" w16cid:durableId="1470854588">
    <w:abstractNumId w:val="61"/>
  </w:num>
  <w:num w:numId="90" w16cid:durableId="320621120">
    <w:abstractNumId w:val="69"/>
  </w:num>
  <w:num w:numId="91" w16cid:durableId="1384329272">
    <w:abstractNumId w:val="106"/>
  </w:num>
  <w:num w:numId="92" w16cid:durableId="518399430">
    <w:abstractNumId w:val="3"/>
  </w:num>
  <w:num w:numId="93" w16cid:durableId="662779847">
    <w:abstractNumId w:val="85"/>
  </w:num>
  <w:num w:numId="94" w16cid:durableId="985814150">
    <w:abstractNumId w:val="83"/>
  </w:num>
  <w:num w:numId="95" w16cid:durableId="1002977974">
    <w:abstractNumId w:val="66"/>
  </w:num>
  <w:num w:numId="96" w16cid:durableId="38090215">
    <w:abstractNumId w:val="13"/>
  </w:num>
  <w:num w:numId="97" w16cid:durableId="1592078224">
    <w:abstractNumId w:val="40"/>
  </w:num>
  <w:num w:numId="98" w16cid:durableId="1240596704">
    <w:abstractNumId w:val="10"/>
  </w:num>
  <w:num w:numId="99" w16cid:durableId="1745491127">
    <w:abstractNumId w:val="141"/>
  </w:num>
  <w:num w:numId="100" w16cid:durableId="1750080918">
    <w:abstractNumId w:val="29"/>
  </w:num>
  <w:num w:numId="101" w16cid:durableId="1102216515">
    <w:abstractNumId w:val="19"/>
  </w:num>
  <w:num w:numId="102" w16cid:durableId="1629049837">
    <w:abstractNumId w:val="79"/>
  </w:num>
  <w:num w:numId="103" w16cid:durableId="1647512741">
    <w:abstractNumId w:val="58"/>
  </w:num>
  <w:num w:numId="104" w16cid:durableId="54396261">
    <w:abstractNumId w:val="67"/>
  </w:num>
  <w:num w:numId="105" w16cid:durableId="22561312">
    <w:abstractNumId w:val="47"/>
  </w:num>
  <w:num w:numId="106" w16cid:durableId="1346521827">
    <w:abstractNumId w:val="33"/>
  </w:num>
  <w:num w:numId="107" w16cid:durableId="826169931">
    <w:abstractNumId w:val="132"/>
  </w:num>
  <w:num w:numId="108" w16cid:durableId="942691399">
    <w:abstractNumId w:val="43"/>
  </w:num>
  <w:num w:numId="109" w16cid:durableId="717704556">
    <w:abstractNumId w:val="1"/>
  </w:num>
  <w:num w:numId="110" w16cid:durableId="2113864284">
    <w:abstractNumId w:val="31"/>
  </w:num>
  <w:num w:numId="111" w16cid:durableId="681980607">
    <w:abstractNumId w:val="134"/>
  </w:num>
  <w:num w:numId="112" w16cid:durableId="1816949159">
    <w:abstractNumId w:val="14"/>
  </w:num>
  <w:num w:numId="113" w16cid:durableId="708847433">
    <w:abstractNumId w:val="17"/>
  </w:num>
  <w:num w:numId="114" w16cid:durableId="1142965299">
    <w:abstractNumId w:val="68"/>
  </w:num>
  <w:num w:numId="115" w16cid:durableId="96678538">
    <w:abstractNumId w:val="35"/>
  </w:num>
  <w:num w:numId="116" w16cid:durableId="1906649037">
    <w:abstractNumId w:val="45"/>
  </w:num>
  <w:num w:numId="117" w16cid:durableId="1808352946">
    <w:abstractNumId w:val="51"/>
  </w:num>
  <w:num w:numId="118" w16cid:durableId="1019703349">
    <w:abstractNumId w:val="55"/>
  </w:num>
  <w:num w:numId="119" w16cid:durableId="759370008">
    <w:abstractNumId w:val="41"/>
  </w:num>
  <w:num w:numId="120" w16cid:durableId="1286157810">
    <w:abstractNumId w:val="30"/>
  </w:num>
  <w:num w:numId="121" w16cid:durableId="1550530245">
    <w:abstractNumId w:val="114"/>
  </w:num>
  <w:num w:numId="122" w16cid:durableId="1670057101">
    <w:abstractNumId w:val="77"/>
  </w:num>
  <w:num w:numId="123" w16cid:durableId="1692995316">
    <w:abstractNumId w:val="5"/>
  </w:num>
  <w:num w:numId="124" w16cid:durableId="820736177">
    <w:abstractNumId w:val="93"/>
  </w:num>
  <w:num w:numId="125" w16cid:durableId="391774265">
    <w:abstractNumId w:val="46"/>
  </w:num>
  <w:num w:numId="126" w16cid:durableId="1288971434">
    <w:abstractNumId w:val="59"/>
  </w:num>
  <w:num w:numId="127" w16cid:durableId="787626581">
    <w:abstractNumId w:val="107"/>
  </w:num>
  <w:num w:numId="128" w16cid:durableId="914896704">
    <w:abstractNumId w:val="56"/>
  </w:num>
  <w:num w:numId="129" w16cid:durableId="2023817992">
    <w:abstractNumId w:val="108"/>
  </w:num>
  <w:num w:numId="130" w16cid:durableId="369720639">
    <w:abstractNumId w:val="6"/>
  </w:num>
  <w:num w:numId="131" w16cid:durableId="1184321486">
    <w:abstractNumId w:val="103"/>
  </w:num>
  <w:num w:numId="132" w16cid:durableId="1495561391">
    <w:abstractNumId w:val="131"/>
  </w:num>
  <w:num w:numId="133" w16cid:durableId="498085446">
    <w:abstractNumId w:val="116"/>
  </w:num>
  <w:num w:numId="134" w16cid:durableId="1395010703">
    <w:abstractNumId w:val="48"/>
  </w:num>
  <w:num w:numId="135" w16cid:durableId="162746978">
    <w:abstractNumId w:val="101"/>
  </w:num>
  <w:num w:numId="136" w16cid:durableId="1913347116">
    <w:abstractNumId w:val="139"/>
  </w:num>
  <w:num w:numId="137" w16cid:durableId="89937663">
    <w:abstractNumId w:val="117"/>
  </w:num>
  <w:num w:numId="138" w16cid:durableId="461658841">
    <w:abstractNumId w:val="113"/>
  </w:num>
  <w:num w:numId="139" w16cid:durableId="2044868230">
    <w:abstractNumId w:val="92"/>
  </w:num>
  <w:num w:numId="140" w16cid:durableId="1990743084">
    <w:abstractNumId w:val="121"/>
  </w:num>
  <w:num w:numId="141" w16cid:durableId="516576500">
    <w:abstractNumId w:val="22"/>
  </w:num>
  <w:num w:numId="142" w16cid:durableId="1096827625">
    <w:abstractNumId w:val="137"/>
  </w:num>
  <w:num w:numId="143" w16cid:durableId="115048570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630476828">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911694676">
    <w:abstractNumId w:val="34"/>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B22"/>
    <w:rsid w:val="00006076"/>
    <w:rsid w:val="000115E2"/>
    <w:rsid w:val="000146FF"/>
    <w:rsid w:val="000236EF"/>
    <w:rsid w:val="00027049"/>
    <w:rsid w:val="000364A7"/>
    <w:rsid w:val="00040BBA"/>
    <w:rsid w:val="0005260F"/>
    <w:rsid w:val="000564B7"/>
    <w:rsid w:val="00062427"/>
    <w:rsid w:val="00066841"/>
    <w:rsid w:val="00072CAB"/>
    <w:rsid w:val="0007408E"/>
    <w:rsid w:val="0007468A"/>
    <w:rsid w:val="0007787A"/>
    <w:rsid w:val="00082060"/>
    <w:rsid w:val="0008367F"/>
    <w:rsid w:val="0009088D"/>
    <w:rsid w:val="00097E2D"/>
    <w:rsid w:val="000A398B"/>
    <w:rsid w:val="000A6170"/>
    <w:rsid w:val="000B0ABF"/>
    <w:rsid w:val="000B0DB3"/>
    <w:rsid w:val="000D2D21"/>
    <w:rsid w:val="000E3C03"/>
    <w:rsid w:val="000E43DB"/>
    <w:rsid w:val="000F7DF3"/>
    <w:rsid w:val="0011038B"/>
    <w:rsid w:val="00112DCE"/>
    <w:rsid w:val="0011439E"/>
    <w:rsid w:val="00127382"/>
    <w:rsid w:val="00131405"/>
    <w:rsid w:val="0014371E"/>
    <w:rsid w:val="00157CF0"/>
    <w:rsid w:val="001622A1"/>
    <w:rsid w:val="0016542D"/>
    <w:rsid w:val="00172DD5"/>
    <w:rsid w:val="00176E07"/>
    <w:rsid w:val="00193F50"/>
    <w:rsid w:val="0019588B"/>
    <w:rsid w:val="001B097C"/>
    <w:rsid w:val="001B4B03"/>
    <w:rsid w:val="001C0AB8"/>
    <w:rsid w:val="001D4FB4"/>
    <w:rsid w:val="001F4E3A"/>
    <w:rsid w:val="00203B96"/>
    <w:rsid w:val="002100FF"/>
    <w:rsid w:val="0022390B"/>
    <w:rsid w:val="00232BF6"/>
    <w:rsid w:val="0024445B"/>
    <w:rsid w:val="00244CDD"/>
    <w:rsid w:val="00246AF9"/>
    <w:rsid w:val="00255C23"/>
    <w:rsid w:val="00256E64"/>
    <w:rsid w:val="00257E4C"/>
    <w:rsid w:val="002732B3"/>
    <w:rsid w:val="002A7C67"/>
    <w:rsid w:val="002B2019"/>
    <w:rsid w:val="002B2656"/>
    <w:rsid w:val="002C2470"/>
    <w:rsid w:val="002C24A4"/>
    <w:rsid w:val="002C399F"/>
    <w:rsid w:val="002D0842"/>
    <w:rsid w:val="002D7510"/>
    <w:rsid w:val="002E0B8E"/>
    <w:rsid w:val="0030179B"/>
    <w:rsid w:val="00310327"/>
    <w:rsid w:val="00312BCA"/>
    <w:rsid w:val="00314040"/>
    <w:rsid w:val="003142B5"/>
    <w:rsid w:val="00320951"/>
    <w:rsid w:val="00324F14"/>
    <w:rsid w:val="003347EE"/>
    <w:rsid w:val="00335536"/>
    <w:rsid w:val="00336E8F"/>
    <w:rsid w:val="0034702F"/>
    <w:rsid w:val="0035525E"/>
    <w:rsid w:val="0036116B"/>
    <w:rsid w:val="00364298"/>
    <w:rsid w:val="00370382"/>
    <w:rsid w:val="003735B7"/>
    <w:rsid w:val="003737D5"/>
    <w:rsid w:val="00375C76"/>
    <w:rsid w:val="00377E99"/>
    <w:rsid w:val="00383309"/>
    <w:rsid w:val="0038618B"/>
    <w:rsid w:val="0039160C"/>
    <w:rsid w:val="00393E98"/>
    <w:rsid w:val="003A12B3"/>
    <w:rsid w:val="003A171C"/>
    <w:rsid w:val="003A6B59"/>
    <w:rsid w:val="003B2B9B"/>
    <w:rsid w:val="003B2C04"/>
    <w:rsid w:val="003C287C"/>
    <w:rsid w:val="003C2BCD"/>
    <w:rsid w:val="003C6C34"/>
    <w:rsid w:val="003D1D10"/>
    <w:rsid w:val="003D70D3"/>
    <w:rsid w:val="003E0627"/>
    <w:rsid w:val="003E6989"/>
    <w:rsid w:val="003F012C"/>
    <w:rsid w:val="003F08A2"/>
    <w:rsid w:val="003F46D7"/>
    <w:rsid w:val="003F6780"/>
    <w:rsid w:val="003F7CD5"/>
    <w:rsid w:val="0040757B"/>
    <w:rsid w:val="004114C7"/>
    <w:rsid w:val="00415DFD"/>
    <w:rsid w:val="004233D1"/>
    <w:rsid w:val="00424004"/>
    <w:rsid w:val="00424D90"/>
    <w:rsid w:val="00426DF0"/>
    <w:rsid w:val="0043064A"/>
    <w:rsid w:val="00433FA5"/>
    <w:rsid w:val="00455B5F"/>
    <w:rsid w:val="0045639E"/>
    <w:rsid w:val="00464D53"/>
    <w:rsid w:val="00480576"/>
    <w:rsid w:val="00484629"/>
    <w:rsid w:val="004873B8"/>
    <w:rsid w:val="004965A9"/>
    <w:rsid w:val="004A2767"/>
    <w:rsid w:val="004A47C4"/>
    <w:rsid w:val="004B4259"/>
    <w:rsid w:val="004E0381"/>
    <w:rsid w:val="004F174A"/>
    <w:rsid w:val="004F6968"/>
    <w:rsid w:val="00506B12"/>
    <w:rsid w:val="005170F2"/>
    <w:rsid w:val="00524C58"/>
    <w:rsid w:val="00527596"/>
    <w:rsid w:val="00544978"/>
    <w:rsid w:val="00544E4F"/>
    <w:rsid w:val="005477FB"/>
    <w:rsid w:val="0055614C"/>
    <w:rsid w:val="005602C0"/>
    <w:rsid w:val="005639F4"/>
    <w:rsid w:val="0056630F"/>
    <w:rsid w:val="00572755"/>
    <w:rsid w:val="00587698"/>
    <w:rsid w:val="00590DF9"/>
    <w:rsid w:val="0059431C"/>
    <w:rsid w:val="005A58E9"/>
    <w:rsid w:val="005B3BB8"/>
    <w:rsid w:val="005B3F1E"/>
    <w:rsid w:val="005B457B"/>
    <w:rsid w:val="005D21EA"/>
    <w:rsid w:val="005D317A"/>
    <w:rsid w:val="005E4471"/>
    <w:rsid w:val="005F238F"/>
    <w:rsid w:val="005F5B22"/>
    <w:rsid w:val="00610894"/>
    <w:rsid w:val="006135C1"/>
    <w:rsid w:val="006433C4"/>
    <w:rsid w:val="0064617A"/>
    <w:rsid w:val="006515FA"/>
    <w:rsid w:val="00656C4F"/>
    <w:rsid w:val="006735BD"/>
    <w:rsid w:val="00676AEA"/>
    <w:rsid w:val="00687234"/>
    <w:rsid w:val="0069669C"/>
    <w:rsid w:val="006B2078"/>
    <w:rsid w:val="006C7AD4"/>
    <w:rsid w:val="006D1B23"/>
    <w:rsid w:val="006D6592"/>
    <w:rsid w:val="006E4B92"/>
    <w:rsid w:val="006E5FAE"/>
    <w:rsid w:val="006F29FE"/>
    <w:rsid w:val="007022F7"/>
    <w:rsid w:val="00705814"/>
    <w:rsid w:val="00705977"/>
    <w:rsid w:val="007068DF"/>
    <w:rsid w:val="00737B99"/>
    <w:rsid w:val="00740851"/>
    <w:rsid w:val="007463F1"/>
    <w:rsid w:val="00753A83"/>
    <w:rsid w:val="00767AA4"/>
    <w:rsid w:val="007735EB"/>
    <w:rsid w:val="007800D7"/>
    <w:rsid w:val="00786D9F"/>
    <w:rsid w:val="007A2580"/>
    <w:rsid w:val="007B5753"/>
    <w:rsid w:val="007C7B95"/>
    <w:rsid w:val="007D1BBF"/>
    <w:rsid w:val="007D2291"/>
    <w:rsid w:val="007D45A9"/>
    <w:rsid w:val="007D6D4F"/>
    <w:rsid w:val="007E3C40"/>
    <w:rsid w:val="007F4073"/>
    <w:rsid w:val="008101C2"/>
    <w:rsid w:val="008130C5"/>
    <w:rsid w:val="008142C8"/>
    <w:rsid w:val="008177BE"/>
    <w:rsid w:val="0082650E"/>
    <w:rsid w:val="008315DA"/>
    <w:rsid w:val="008349DD"/>
    <w:rsid w:val="008445F5"/>
    <w:rsid w:val="00850F09"/>
    <w:rsid w:val="00857EAF"/>
    <w:rsid w:val="008625F6"/>
    <w:rsid w:val="00862881"/>
    <w:rsid w:val="008630E1"/>
    <w:rsid w:val="00875A4A"/>
    <w:rsid w:val="00877460"/>
    <w:rsid w:val="00881562"/>
    <w:rsid w:val="008819B3"/>
    <w:rsid w:val="00884AED"/>
    <w:rsid w:val="008B6BEB"/>
    <w:rsid w:val="008F4693"/>
    <w:rsid w:val="008F567F"/>
    <w:rsid w:val="008F5735"/>
    <w:rsid w:val="00905708"/>
    <w:rsid w:val="009103C6"/>
    <w:rsid w:val="00911D3A"/>
    <w:rsid w:val="00956F1E"/>
    <w:rsid w:val="00960537"/>
    <w:rsid w:val="00961A3D"/>
    <w:rsid w:val="00975F13"/>
    <w:rsid w:val="00977681"/>
    <w:rsid w:val="00977AB0"/>
    <w:rsid w:val="0098265B"/>
    <w:rsid w:val="00996BCC"/>
    <w:rsid w:val="009A32F1"/>
    <w:rsid w:val="009A5A16"/>
    <w:rsid w:val="009A5EAE"/>
    <w:rsid w:val="009A7540"/>
    <w:rsid w:val="009B4DD6"/>
    <w:rsid w:val="009C1323"/>
    <w:rsid w:val="009C5F3C"/>
    <w:rsid w:val="009E7BA5"/>
    <w:rsid w:val="009F0D96"/>
    <w:rsid w:val="009F1177"/>
    <w:rsid w:val="00A065EC"/>
    <w:rsid w:val="00A109A1"/>
    <w:rsid w:val="00A13C41"/>
    <w:rsid w:val="00A15FE3"/>
    <w:rsid w:val="00A21BAD"/>
    <w:rsid w:val="00A31B21"/>
    <w:rsid w:val="00A408D8"/>
    <w:rsid w:val="00A457C7"/>
    <w:rsid w:val="00A538E5"/>
    <w:rsid w:val="00A540A5"/>
    <w:rsid w:val="00A54CEB"/>
    <w:rsid w:val="00A6411D"/>
    <w:rsid w:val="00A73F78"/>
    <w:rsid w:val="00A76812"/>
    <w:rsid w:val="00A807A5"/>
    <w:rsid w:val="00A93B3B"/>
    <w:rsid w:val="00AB1D16"/>
    <w:rsid w:val="00AB3ADF"/>
    <w:rsid w:val="00AB55A2"/>
    <w:rsid w:val="00AB659A"/>
    <w:rsid w:val="00AB6617"/>
    <w:rsid w:val="00AB7CD0"/>
    <w:rsid w:val="00AC1117"/>
    <w:rsid w:val="00AC18DF"/>
    <w:rsid w:val="00AC6650"/>
    <w:rsid w:val="00AC7C6C"/>
    <w:rsid w:val="00AD0F53"/>
    <w:rsid w:val="00AE279E"/>
    <w:rsid w:val="00AE5959"/>
    <w:rsid w:val="00AE6DCB"/>
    <w:rsid w:val="00AE70B1"/>
    <w:rsid w:val="00AF5CD5"/>
    <w:rsid w:val="00AF789C"/>
    <w:rsid w:val="00B0057A"/>
    <w:rsid w:val="00B04C45"/>
    <w:rsid w:val="00B148EC"/>
    <w:rsid w:val="00B171C7"/>
    <w:rsid w:val="00B24219"/>
    <w:rsid w:val="00B244E9"/>
    <w:rsid w:val="00B31B21"/>
    <w:rsid w:val="00B34582"/>
    <w:rsid w:val="00B35907"/>
    <w:rsid w:val="00B43014"/>
    <w:rsid w:val="00B526EF"/>
    <w:rsid w:val="00B6524D"/>
    <w:rsid w:val="00B71F3B"/>
    <w:rsid w:val="00B7459B"/>
    <w:rsid w:val="00B74D95"/>
    <w:rsid w:val="00B75085"/>
    <w:rsid w:val="00B772A3"/>
    <w:rsid w:val="00B77D90"/>
    <w:rsid w:val="00B80B72"/>
    <w:rsid w:val="00B81F00"/>
    <w:rsid w:val="00B87A53"/>
    <w:rsid w:val="00B950AB"/>
    <w:rsid w:val="00B97B8A"/>
    <w:rsid w:val="00BA26DE"/>
    <w:rsid w:val="00BB1088"/>
    <w:rsid w:val="00BB5EBB"/>
    <w:rsid w:val="00BC1118"/>
    <w:rsid w:val="00BC4359"/>
    <w:rsid w:val="00BD259E"/>
    <w:rsid w:val="00BE2607"/>
    <w:rsid w:val="00BE485A"/>
    <w:rsid w:val="00BE53E3"/>
    <w:rsid w:val="00C016A8"/>
    <w:rsid w:val="00C0475B"/>
    <w:rsid w:val="00C138E8"/>
    <w:rsid w:val="00C1486F"/>
    <w:rsid w:val="00C1733C"/>
    <w:rsid w:val="00C24AF7"/>
    <w:rsid w:val="00C24E57"/>
    <w:rsid w:val="00C254D7"/>
    <w:rsid w:val="00C30A15"/>
    <w:rsid w:val="00C438E6"/>
    <w:rsid w:val="00C522D8"/>
    <w:rsid w:val="00C55411"/>
    <w:rsid w:val="00C8204B"/>
    <w:rsid w:val="00C865D0"/>
    <w:rsid w:val="00C929F8"/>
    <w:rsid w:val="00CA00DC"/>
    <w:rsid w:val="00CA6823"/>
    <w:rsid w:val="00CA7E5C"/>
    <w:rsid w:val="00CB2802"/>
    <w:rsid w:val="00CB406D"/>
    <w:rsid w:val="00CE41CA"/>
    <w:rsid w:val="00CF67DE"/>
    <w:rsid w:val="00D10FED"/>
    <w:rsid w:val="00D16CAF"/>
    <w:rsid w:val="00D25D4E"/>
    <w:rsid w:val="00D30420"/>
    <w:rsid w:val="00D329D3"/>
    <w:rsid w:val="00D36673"/>
    <w:rsid w:val="00D41F1D"/>
    <w:rsid w:val="00D5427F"/>
    <w:rsid w:val="00D55566"/>
    <w:rsid w:val="00D6152F"/>
    <w:rsid w:val="00D619C5"/>
    <w:rsid w:val="00D625A8"/>
    <w:rsid w:val="00D65C22"/>
    <w:rsid w:val="00D676D3"/>
    <w:rsid w:val="00D837DA"/>
    <w:rsid w:val="00D91023"/>
    <w:rsid w:val="00DA42F5"/>
    <w:rsid w:val="00DA594D"/>
    <w:rsid w:val="00DB1F7F"/>
    <w:rsid w:val="00DB4D00"/>
    <w:rsid w:val="00DB7686"/>
    <w:rsid w:val="00DC2300"/>
    <w:rsid w:val="00DE02D7"/>
    <w:rsid w:val="00DE4AF8"/>
    <w:rsid w:val="00DE518C"/>
    <w:rsid w:val="00DE7089"/>
    <w:rsid w:val="00DF2017"/>
    <w:rsid w:val="00E12474"/>
    <w:rsid w:val="00E1392A"/>
    <w:rsid w:val="00E17236"/>
    <w:rsid w:val="00E42CD2"/>
    <w:rsid w:val="00E47190"/>
    <w:rsid w:val="00E61DA1"/>
    <w:rsid w:val="00E6399B"/>
    <w:rsid w:val="00E6447C"/>
    <w:rsid w:val="00E66780"/>
    <w:rsid w:val="00E706B5"/>
    <w:rsid w:val="00E739C3"/>
    <w:rsid w:val="00E757AC"/>
    <w:rsid w:val="00E775B6"/>
    <w:rsid w:val="00E8511B"/>
    <w:rsid w:val="00E85FBB"/>
    <w:rsid w:val="00E86D8D"/>
    <w:rsid w:val="00E90476"/>
    <w:rsid w:val="00E92B93"/>
    <w:rsid w:val="00E95BBB"/>
    <w:rsid w:val="00E96E2E"/>
    <w:rsid w:val="00EB4A71"/>
    <w:rsid w:val="00EB5852"/>
    <w:rsid w:val="00ED76FC"/>
    <w:rsid w:val="00F00822"/>
    <w:rsid w:val="00F022AA"/>
    <w:rsid w:val="00F0524F"/>
    <w:rsid w:val="00F07D45"/>
    <w:rsid w:val="00F12D2C"/>
    <w:rsid w:val="00F22A5F"/>
    <w:rsid w:val="00F26875"/>
    <w:rsid w:val="00F27F05"/>
    <w:rsid w:val="00F31097"/>
    <w:rsid w:val="00F630A9"/>
    <w:rsid w:val="00F66756"/>
    <w:rsid w:val="00F70547"/>
    <w:rsid w:val="00F7750F"/>
    <w:rsid w:val="00F83B38"/>
    <w:rsid w:val="00FA456F"/>
    <w:rsid w:val="00FB6FDD"/>
    <w:rsid w:val="00FC0360"/>
    <w:rsid w:val="00FC75CC"/>
    <w:rsid w:val="00FD2861"/>
    <w:rsid w:val="00FD66DA"/>
    <w:rsid w:val="00FE2AF0"/>
    <w:rsid w:val="00FE2CF5"/>
    <w:rsid w:val="00FF2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505CD"/>
  <w15:docId w15:val="{ACFDE7E3-1629-4EA0-B723-05705007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F5B22"/>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1"/>
    <w:qFormat/>
    <w:rsid w:val="005F5B22"/>
    <w:pPr>
      <w:spacing w:before="158"/>
      <w:ind w:left="1350"/>
      <w:outlineLvl w:val="0"/>
    </w:pPr>
    <w:rPr>
      <w:b/>
      <w:bCs/>
      <w:sz w:val="48"/>
      <w:szCs w:val="48"/>
    </w:rPr>
  </w:style>
  <w:style w:type="paragraph" w:styleId="Heading2">
    <w:name w:val="heading 2"/>
    <w:basedOn w:val="Normal"/>
    <w:uiPriority w:val="1"/>
    <w:qFormat/>
    <w:rsid w:val="005F5B22"/>
    <w:pPr>
      <w:ind w:left="693"/>
      <w:outlineLvl w:val="1"/>
    </w:pPr>
    <w:rPr>
      <w:b/>
      <w:bCs/>
      <w:sz w:val="24"/>
      <w:szCs w:val="24"/>
    </w:rPr>
  </w:style>
  <w:style w:type="paragraph" w:styleId="Heading3">
    <w:name w:val="heading 3"/>
    <w:basedOn w:val="Normal"/>
    <w:uiPriority w:val="1"/>
    <w:qFormat/>
    <w:rsid w:val="005F5B22"/>
    <w:pPr>
      <w:spacing w:before="238"/>
      <w:ind w:left="1413"/>
      <w:outlineLvl w:val="2"/>
    </w:pPr>
    <w:rPr>
      <w:b/>
      <w:bCs/>
    </w:rPr>
  </w:style>
  <w:style w:type="paragraph" w:styleId="Heading4">
    <w:name w:val="heading 4"/>
    <w:basedOn w:val="Normal"/>
    <w:link w:val="Heading4Char"/>
    <w:uiPriority w:val="1"/>
    <w:qFormat/>
    <w:rsid w:val="005F5B22"/>
    <w:pPr>
      <w:ind w:left="691"/>
      <w:outlineLvl w:val="3"/>
    </w:pPr>
    <w:rPr>
      <w:b/>
      <w:bCs/>
      <w:i/>
    </w:rPr>
  </w:style>
  <w:style w:type="paragraph" w:styleId="Heading5">
    <w:name w:val="heading 5"/>
    <w:basedOn w:val="Normal"/>
    <w:next w:val="Normal"/>
    <w:link w:val="Heading5Char"/>
    <w:uiPriority w:val="9"/>
    <w:unhideWhenUsed/>
    <w:qFormat/>
    <w:rsid w:val="00393E9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1"/>
    <w:qFormat/>
    <w:rsid w:val="007A2580"/>
    <w:pPr>
      <w:spacing w:before="238"/>
      <w:ind w:left="809" w:hanging="6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5F5B22"/>
    <w:pPr>
      <w:spacing w:before="234" w:line="248" w:lineRule="exact"/>
      <w:ind w:left="850"/>
    </w:pPr>
    <w:rPr>
      <w:b/>
      <w:bCs/>
    </w:rPr>
  </w:style>
  <w:style w:type="paragraph" w:styleId="TOC2">
    <w:name w:val="toc 2"/>
    <w:basedOn w:val="Normal"/>
    <w:uiPriority w:val="1"/>
    <w:qFormat/>
    <w:rsid w:val="005F5B22"/>
    <w:pPr>
      <w:spacing w:line="244" w:lineRule="exact"/>
      <w:ind w:left="1423" w:hanging="576"/>
    </w:pPr>
  </w:style>
  <w:style w:type="paragraph" w:styleId="TOC3">
    <w:name w:val="toc 3"/>
    <w:basedOn w:val="Normal"/>
    <w:uiPriority w:val="1"/>
    <w:qFormat/>
    <w:rsid w:val="005F5B22"/>
    <w:pPr>
      <w:spacing w:before="210" w:line="248" w:lineRule="exact"/>
      <w:ind w:left="1750" w:hanging="324"/>
    </w:pPr>
    <w:rPr>
      <w:b/>
      <w:bCs/>
    </w:rPr>
  </w:style>
  <w:style w:type="paragraph" w:styleId="TOC4">
    <w:name w:val="toc 4"/>
    <w:basedOn w:val="Normal"/>
    <w:uiPriority w:val="1"/>
    <w:qFormat/>
    <w:rsid w:val="005F5B22"/>
    <w:pPr>
      <w:spacing w:line="244" w:lineRule="exact"/>
      <w:ind w:left="1965" w:hanging="539"/>
    </w:pPr>
  </w:style>
  <w:style w:type="paragraph" w:styleId="BodyText">
    <w:name w:val="Body Text"/>
    <w:basedOn w:val="Normal"/>
    <w:link w:val="BodyTextChar"/>
    <w:uiPriority w:val="1"/>
    <w:qFormat/>
    <w:rsid w:val="005F5B22"/>
  </w:style>
  <w:style w:type="paragraph" w:styleId="ListParagraph">
    <w:name w:val="List Paragraph"/>
    <w:aliases w:val="Citation List,본문(내용),List Paragraph (numbered (a)),Colorful List - Accent 11,List Item,Bullets,List Bullet Mary,Akapit z listą BS,List Paragraph 1,List_Paragraph,Multilevel para_II,List Paragraph1,Numbered List Paragraph,Normal 2,Referenc"/>
    <w:basedOn w:val="Normal"/>
    <w:link w:val="ListParagraphChar"/>
    <w:uiPriority w:val="34"/>
    <w:qFormat/>
    <w:rsid w:val="005F5B22"/>
    <w:pPr>
      <w:ind w:left="1423" w:hanging="576"/>
    </w:pPr>
  </w:style>
  <w:style w:type="paragraph" w:customStyle="1" w:styleId="TableParagraph">
    <w:name w:val="Table Paragraph"/>
    <w:basedOn w:val="Normal"/>
    <w:uiPriority w:val="1"/>
    <w:qFormat/>
    <w:rsid w:val="005F5B22"/>
  </w:style>
  <w:style w:type="paragraph" w:styleId="BalloonText">
    <w:name w:val="Balloon Text"/>
    <w:basedOn w:val="Normal"/>
    <w:link w:val="BalloonTextChar"/>
    <w:uiPriority w:val="99"/>
    <w:semiHidden/>
    <w:unhideWhenUsed/>
    <w:rsid w:val="00C1733C"/>
    <w:rPr>
      <w:rFonts w:ascii="Tahoma" w:hAnsi="Tahoma" w:cs="Tahoma"/>
      <w:sz w:val="16"/>
      <w:szCs w:val="16"/>
    </w:rPr>
  </w:style>
  <w:style w:type="character" w:customStyle="1" w:styleId="BalloonTextChar">
    <w:name w:val="Balloon Text Char"/>
    <w:link w:val="BalloonText"/>
    <w:uiPriority w:val="99"/>
    <w:semiHidden/>
    <w:rsid w:val="00C1733C"/>
    <w:rPr>
      <w:rFonts w:ascii="Tahoma" w:eastAsia="Times New Roman" w:hAnsi="Tahoma" w:cs="Tahoma"/>
      <w:sz w:val="16"/>
      <w:szCs w:val="16"/>
    </w:rPr>
  </w:style>
  <w:style w:type="paragraph" w:styleId="Header">
    <w:name w:val="header"/>
    <w:basedOn w:val="Normal"/>
    <w:link w:val="HeaderChar"/>
    <w:uiPriority w:val="99"/>
    <w:unhideWhenUsed/>
    <w:rsid w:val="00862881"/>
    <w:pPr>
      <w:tabs>
        <w:tab w:val="center" w:pos="4680"/>
        <w:tab w:val="right" w:pos="9360"/>
      </w:tabs>
    </w:pPr>
  </w:style>
  <w:style w:type="character" w:customStyle="1" w:styleId="HeaderChar">
    <w:name w:val="Header Char"/>
    <w:basedOn w:val="DefaultParagraphFont"/>
    <w:link w:val="Header"/>
    <w:uiPriority w:val="99"/>
    <w:rsid w:val="00862881"/>
    <w:rPr>
      <w:rFonts w:ascii="Times New Roman" w:eastAsia="Times New Roman" w:hAnsi="Times New Roman"/>
      <w:sz w:val="22"/>
      <w:szCs w:val="22"/>
    </w:rPr>
  </w:style>
  <w:style w:type="paragraph" w:styleId="Footer">
    <w:name w:val="footer"/>
    <w:basedOn w:val="Normal"/>
    <w:link w:val="FooterChar"/>
    <w:uiPriority w:val="99"/>
    <w:unhideWhenUsed/>
    <w:rsid w:val="00862881"/>
    <w:pPr>
      <w:tabs>
        <w:tab w:val="center" w:pos="4680"/>
        <w:tab w:val="right" w:pos="9360"/>
      </w:tabs>
    </w:pPr>
  </w:style>
  <w:style w:type="character" w:customStyle="1" w:styleId="FooterChar">
    <w:name w:val="Footer Char"/>
    <w:basedOn w:val="DefaultParagraphFont"/>
    <w:link w:val="Footer"/>
    <w:uiPriority w:val="99"/>
    <w:rsid w:val="00862881"/>
    <w:rPr>
      <w:rFonts w:ascii="Times New Roman" w:eastAsia="Times New Roman" w:hAnsi="Times New Roman"/>
      <w:sz w:val="22"/>
      <w:szCs w:val="22"/>
    </w:rPr>
  </w:style>
  <w:style w:type="character" w:styleId="Hyperlink">
    <w:name w:val="Hyperlink"/>
    <w:uiPriority w:val="99"/>
    <w:rsid w:val="0011038B"/>
    <w:rPr>
      <w:color w:val="0000FF"/>
      <w:u w:val="single"/>
    </w:rPr>
  </w:style>
  <w:style w:type="paragraph" w:customStyle="1" w:styleId="P3Header1-Clauses">
    <w:name w:val="P3 Header1-Clauses"/>
    <w:basedOn w:val="Normal"/>
    <w:rsid w:val="0011038B"/>
    <w:pPr>
      <w:widowControl/>
      <w:tabs>
        <w:tab w:val="num" w:pos="864"/>
        <w:tab w:val="left" w:pos="972"/>
      </w:tabs>
      <w:autoSpaceDE/>
      <w:autoSpaceDN/>
      <w:spacing w:after="200"/>
      <w:ind w:left="432" w:firstLine="144"/>
      <w:jc w:val="both"/>
    </w:pPr>
    <w:rPr>
      <w:sz w:val="24"/>
      <w:szCs w:val="24"/>
      <w:lang w:val="es-ES_tradnl"/>
    </w:rPr>
  </w:style>
  <w:style w:type="paragraph" w:customStyle="1" w:styleId="StyleHeader2-SubClausesBold">
    <w:name w:val="Style Header 2 - SubClauses + Bold"/>
    <w:basedOn w:val="Normal"/>
    <w:link w:val="StyleHeader2-SubClausesBoldChar"/>
    <w:autoRedefine/>
    <w:rsid w:val="0011038B"/>
    <w:pPr>
      <w:widowControl/>
      <w:tabs>
        <w:tab w:val="left" w:pos="567"/>
        <w:tab w:val="left" w:pos="993"/>
      </w:tabs>
      <w:autoSpaceDE/>
      <w:autoSpaceDN/>
    </w:pPr>
    <w:rPr>
      <w:b/>
      <w:bCs/>
      <w:color w:val="000000"/>
      <w:sz w:val="24"/>
      <w:szCs w:val="24"/>
      <w:lang w:val="es-ES_tradnl"/>
    </w:rPr>
  </w:style>
  <w:style w:type="character" w:customStyle="1" w:styleId="StyleHeader2-SubClausesBoldChar">
    <w:name w:val="Style Header 2 - SubClauses + Bold Char"/>
    <w:link w:val="StyleHeader2-SubClausesBold"/>
    <w:rsid w:val="0011038B"/>
    <w:rPr>
      <w:rFonts w:ascii="Times New Roman" w:eastAsia="Times New Roman" w:hAnsi="Times New Roman"/>
      <w:b/>
      <w:bCs/>
      <w:color w:val="000000"/>
      <w:sz w:val="24"/>
      <w:szCs w:val="24"/>
      <w:lang w:val="es-ES_tradnl"/>
    </w:rPr>
  </w:style>
  <w:style w:type="paragraph" w:customStyle="1" w:styleId="StyleHeader1-ClausesAfter0pt">
    <w:name w:val="Style Header 1 - Clauses + After:  0 pt"/>
    <w:basedOn w:val="Normal"/>
    <w:rsid w:val="0011038B"/>
    <w:pPr>
      <w:widowControl/>
      <w:autoSpaceDE/>
      <w:autoSpaceDN/>
      <w:spacing w:after="200"/>
      <w:jc w:val="both"/>
    </w:pPr>
    <w:rPr>
      <w:bCs/>
      <w:sz w:val="24"/>
      <w:szCs w:val="24"/>
      <w:lang w:val="es-ES_tradnl"/>
    </w:rPr>
  </w:style>
  <w:style w:type="character" w:customStyle="1" w:styleId="Table">
    <w:name w:val="Table"/>
    <w:rsid w:val="00E6447C"/>
    <w:rPr>
      <w:rFonts w:ascii="Arial" w:hAnsi="Arial"/>
      <w:sz w:val="20"/>
    </w:rPr>
  </w:style>
  <w:style w:type="character" w:customStyle="1" w:styleId="ListParagraphChar">
    <w:name w:val="List Paragraph Char"/>
    <w:aliases w:val="Citation List Char,본문(내용) Char,List Paragraph (numbered (a)) Char,Colorful List - Accent 11 Char,List Item Char,Bullets Char,List Bullet Mary Char,Akapit z listą BS Char,List Paragraph 1 Char,List_Paragraph Char,List Paragraph1 Char"/>
    <w:link w:val="ListParagraph"/>
    <w:uiPriority w:val="34"/>
    <w:qFormat/>
    <w:locked/>
    <w:rsid w:val="00E775B6"/>
    <w:rPr>
      <w:rFonts w:ascii="Times New Roman" w:eastAsia="Times New Roman" w:hAnsi="Times New Roman"/>
      <w:sz w:val="22"/>
      <w:szCs w:val="22"/>
    </w:rPr>
  </w:style>
  <w:style w:type="character" w:customStyle="1" w:styleId="Heading5Char">
    <w:name w:val="Heading 5 Char"/>
    <w:basedOn w:val="DefaultParagraphFont"/>
    <w:link w:val="Heading5"/>
    <w:rsid w:val="00393E98"/>
    <w:rPr>
      <w:rFonts w:asciiTheme="majorHAnsi" w:eastAsiaTheme="majorEastAsia" w:hAnsiTheme="majorHAnsi" w:cstheme="majorBidi"/>
      <w:color w:val="365F91" w:themeColor="accent1" w:themeShade="BF"/>
      <w:sz w:val="22"/>
      <w:szCs w:val="22"/>
    </w:rPr>
  </w:style>
  <w:style w:type="character" w:styleId="FootnoteReference">
    <w:name w:val="footnote reference"/>
    <w:rsid w:val="00393E98"/>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393E98"/>
    <w:pPr>
      <w:widowControl/>
      <w:tabs>
        <w:tab w:val="left" w:pos="360"/>
      </w:tabs>
      <w:suppressAutoHyphens/>
      <w:overflowPunct w:val="0"/>
      <w:adjustRightInd w:val="0"/>
      <w:ind w:left="360" w:hanging="360"/>
      <w:textAlignment w:val="baseline"/>
    </w:pPr>
    <w:rPr>
      <w:noProof/>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393E98"/>
    <w:rPr>
      <w:rFonts w:ascii="Times New Roman" w:eastAsia="Times New Roman" w:hAnsi="Times New Roman"/>
      <w:noProof/>
    </w:rPr>
  </w:style>
  <w:style w:type="paragraph" w:customStyle="1" w:styleId="SectionVHeader">
    <w:name w:val="Section V. Header"/>
    <w:basedOn w:val="Normal"/>
    <w:rsid w:val="00393E98"/>
    <w:pPr>
      <w:widowControl/>
      <w:autoSpaceDE/>
      <w:autoSpaceDN/>
      <w:jc w:val="center"/>
    </w:pPr>
    <w:rPr>
      <w:b/>
      <w:sz w:val="36"/>
      <w:szCs w:val="24"/>
      <w:lang w:val="es-ES_tradnl"/>
    </w:rPr>
  </w:style>
  <w:style w:type="paragraph" w:customStyle="1" w:styleId="SectionVHeading2">
    <w:name w:val="Section V. Heading 2"/>
    <w:basedOn w:val="SectionVHeader"/>
    <w:rsid w:val="00393E98"/>
    <w:pPr>
      <w:spacing w:before="120" w:after="200"/>
    </w:pPr>
    <w:rPr>
      <w:sz w:val="28"/>
    </w:rPr>
  </w:style>
  <w:style w:type="paragraph" w:customStyle="1" w:styleId="Section4heading">
    <w:name w:val="Section 4 heading"/>
    <w:basedOn w:val="Normal"/>
    <w:next w:val="Normal"/>
    <w:rsid w:val="00393E98"/>
    <w:pPr>
      <w:tabs>
        <w:tab w:val="left" w:leader="dot" w:pos="8748"/>
      </w:tabs>
      <w:spacing w:after="240"/>
      <w:jc w:val="center"/>
    </w:pPr>
    <w:rPr>
      <w:b/>
      <w:sz w:val="36"/>
      <w:szCs w:val="24"/>
    </w:rPr>
  </w:style>
  <w:style w:type="paragraph" w:customStyle="1" w:styleId="Style11">
    <w:name w:val="Style 11"/>
    <w:basedOn w:val="Normal"/>
    <w:rsid w:val="00393E98"/>
    <w:pPr>
      <w:spacing w:line="384" w:lineRule="atLeast"/>
    </w:pPr>
    <w:rPr>
      <w:sz w:val="24"/>
      <w:szCs w:val="24"/>
    </w:rPr>
  </w:style>
  <w:style w:type="paragraph" w:customStyle="1" w:styleId="Style17">
    <w:name w:val="Style 17"/>
    <w:basedOn w:val="Normal"/>
    <w:rsid w:val="00393E98"/>
    <w:pPr>
      <w:spacing w:line="264" w:lineRule="exact"/>
      <w:ind w:left="576" w:hanging="360"/>
    </w:pPr>
    <w:rPr>
      <w:sz w:val="24"/>
      <w:szCs w:val="24"/>
    </w:rPr>
  </w:style>
  <w:style w:type="paragraph" w:customStyle="1" w:styleId="Style20">
    <w:name w:val="Style 20"/>
    <w:basedOn w:val="Normal"/>
    <w:rsid w:val="00393E98"/>
    <w:pPr>
      <w:spacing w:before="144" w:after="360" w:line="264" w:lineRule="exact"/>
    </w:pPr>
    <w:rPr>
      <w:sz w:val="24"/>
      <w:szCs w:val="24"/>
    </w:rPr>
  </w:style>
  <w:style w:type="character" w:customStyle="1" w:styleId="Heading6Char">
    <w:name w:val="Heading 6 Char"/>
    <w:basedOn w:val="DefaultParagraphFont"/>
    <w:link w:val="Heading6"/>
    <w:uiPriority w:val="1"/>
    <w:rsid w:val="007A2580"/>
    <w:rPr>
      <w:rFonts w:ascii="Times New Roman" w:eastAsia="Times New Roman" w:hAnsi="Times New Roman"/>
      <w:b/>
      <w:bCs/>
      <w:sz w:val="22"/>
      <w:szCs w:val="22"/>
    </w:rPr>
  </w:style>
  <w:style w:type="character" w:customStyle="1" w:styleId="BodyTextChar">
    <w:name w:val="Body Text Char"/>
    <w:basedOn w:val="DefaultParagraphFont"/>
    <w:link w:val="BodyText"/>
    <w:uiPriority w:val="1"/>
    <w:rsid w:val="001C0AB8"/>
    <w:rPr>
      <w:rFonts w:ascii="Times New Roman" w:eastAsia="Times New Roman" w:hAnsi="Times New Roman"/>
      <w:sz w:val="22"/>
      <w:szCs w:val="22"/>
    </w:rPr>
  </w:style>
  <w:style w:type="character" w:customStyle="1" w:styleId="legaddition">
    <w:name w:val="legaddition"/>
    <w:rsid w:val="00F70547"/>
  </w:style>
  <w:style w:type="character" w:customStyle="1" w:styleId="UnresolvedMention1">
    <w:name w:val="Unresolved Mention1"/>
    <w:basedOn w:val="DefaultParagraphFont"/>
    <w:uiPriority w:val="99"/>
    <w:semiHidden/>
    <w:unhideWhenUsed/>
    <w:rsid w:val="002A7C67"/>
    <w:rPr>
      <w:color w:val="605E5C"/>
      <w:shd w:val="clear" w:color="auto" w:fill="E1DFDD"/>
    </w:rPr>
  </w:style>
  <w:style w:type="character" w:customStyle="1" w:styleId="UnresolvedMention2">
    <w:name w:val="Unresolved Mention2"/>
    <w:basedOn w:val="DefaultParagraphFont"/>
    <w:uiPriority w:val="99"/>
    <w:semiHidden/>
    <w:unhideWhenUsed/>
    <w:rsid w:val="008F4693"/>
    <w:rPr>
      <w:color w:val="605E5C"/>
      <w:shd w:val="clear" w:color="auto" w:fill="E1DFDD"/>
    </w:rPr>
  </w:style>
  <w:style w:type="character" w:styleId="FollowedHyperlink">
    <w:name w:val="FollowedHyperlink"/>
    <w:basedOn w:val="DefaultParagraphFont"/>
    <w:uiPriority w:val="99"/>
    <w:semiHidden/>
    <w:unhideWhenUsed/>
    <w:rsid w:val="00BE485A"/>
    <w:rPr>
      <w:color w:val="800080"/>
      <w:u w:val="single"/>
    </w:rPr>
  </w:style>
  <w:style w:type="paragraph" w:customStyle="1" w:styleId="msonormal0">
    <w:name w:val="msonormal"/>
    <w:basedOn w:val="Normal"/>
    <w:rsid w:val="00BE485A"/>
    <w:pPr>
      <w:widowControl/>
      <w:autoSpaceDE/>
      <w:autoSpaceDN/>
      <w:spacing w:before="100" w:beforeAutospacing="1" w:after="100" w:afterAutospacing="1"/>
    </w:pPr>
    <w:rPr>
      <w:sz w:val="24"/>
      <w:szCs w:val="24"/>
      <w:lang w:val="en-GB" w:eastAsia="en-GB"/>
    </w:rPr>
  </w:style>
  <w:style w:type="paragraph" w:customStyle="1" w:styleId="font5">
    <w:name w:val="font5"/>
    <w:basedOn w:val="Normal"/>
    <w:rsid w:val="00BE485A"/>
    <w:pPr>
      <w:widowControl/>
      <w:autoSpaceDE/>
      <w:autoSpaceDN/>
      <w:spacing w:before="100" w:beforeAutospacing="1" w:after="100" w:afterAutospacing="1"/>
    </w:pPr>
    <w:rPr>
      <w:rFonts w:ascii="Calibri" w:hAnsi="Calibri" w:cs="Calibri"/>
      <w:color w:val="000000"/>
      <w:lang w:val="en-GB" w:eastAsia="en-GB"/>
    </w:rPr>
  </w:style>
  <w:style w:type="paragraph" w:customStyle="1" w:styleId="font6">
    <w:name w:val="font6"/>
    <w:basedOn w:val="Normal"/>
    <w:rsid w:val="00BE485A"/>
    <w:pPr>
      <w:widowControl/>
      <w:autoSpaceDE/>
      <w:autoSpaceDN/>
      <w:spacing w:before="100" w:beforeAutospacing="1" w:after="100" w:afterAutospacing="1"/>
    </w:pPr>
    <w:rPr>
      <w:rFonts w:ascii="Calibri" w:hAnsi="Calibri" w:cs="Calibri"/>
      <w:color w:val="000000"/>
      <w:lang w:val="en-GB" w:eastAsia="en-GB"/>
    </w:rPr>
  </w:style>
  <w:style w:type="paragraph" w:customStyle="1" w:styleId="font7">
    <w:name w:val="font7"/>
    <w:basedOn w:val="Normal"/>
    <w:rsid w:val="00BE485A"/>
    <w:pPr>
      <w:widowControl/>
      <w:autoSpaceDE/>
      <w:autoSpaceDN/>
      <w:spacing w:before="100" w:beforeAutospacing="1" w:after="100" w:afterAutospacing="1"/>
    </w:pPr>
    <w:rPr>
      <w:rFonts w:ascii="Calibri" w:hAnsi="Calibri" w:cs="Calibri"/>
      <w:color w:val="000000"/>
      <w:sz w:val="24"/>
      <w:szCs w:val="24"/>
      <w:lang w:val="en-GB" w:eastAsia="en-GB"/>
    </w:rPr>
  </w:style>
  <w:style w:type="paragraph" w:customStyle="1" w:styleId="font8">
    <w:name w:val="font8"/>
    <w:basedOn w:val="Normal"/>
    <w:rsid w:val="00BE485A"/>
    <w:pPr>
      <w:widowControl/>
      <w:autoSpaceDE/>
      <w:autoSpaceDN/>
      <w:spacing w:before="100" w:beforeAutospacing="1" w:after="100" w:afterAutospacing="1"/>
    </w:pPr>
    <w:rPr>
      <w:rFonts w:ascii="Calibri" w:hAnsi="Calibri" w:cs="Calibri"/>
      <w:color w:val="000000"/>
      <w:sz w:val="24"/>
      <w:szCs w:val="24"/>
      <w:lang w:val="en-GB" w:eastAsia="en-GB"/>
    </w:rPr>
  </w:style>
  <w:style w:type="paragraph" w:customStyle="1" w:styleId="xl66">
    <w:name w:val="xl66"/>
    <w:basedOn w:val="Normal"/>
    <w:rsid w:val="00BE485A"/>
    <w:pPr>
      <w:widowControl/>
      <w:autoSpaceDE/>
      <w:autoSpaceDN/>
      <w:spacing w:before="100" w:beforeAutospacing="1" w:after="100" w:afterAutospacing="1"/>
      <w:ind w:firstLineChars="800" w:firstLine="800"/>
      <w:textAlignment w:val="center"/>
    </w:pPr>
    <w:rPr>
      <w:sz w:val="24"/>
      <w:szCs w:val="24"/>
      <w:lang w:val="en-GB" w:eastAsia="en-GB"/>
    </w:rPr>
  </w:style>
  <w:style w:type="paragraph" w:customStyle="1" w:styleId="xl67">
    <w:name w:val="xl67"/>
    <w:basedOn w:val="Normal"/>
    <w:rsid w:val="00BE485A"/>
    <w:pPr>
      <w:widowControl/>
      <w:autoSpaceDE/>
      <w:autoSpaceDN/>
      <w:spacing w:before="100" w:beforeAutospacing="1" w:after="100" w:afterAutospacing="1"/>
      <w:textAlignment w:val="center"/>
    </w:pPr>
    <w:rPr>
      <w:rFonts w:ascii="Arial Narrow" w:hAnsi="Arial Narrow"/>
      <w:b/>
      <w:bCs/>
      <w:color w:val="000000"/>
      <w:sz w:val="24"/>
      <w:szCs w:val="24"/>
      <w:lang w:val="en-GB" w:eastAsia="en-GB"/>
    </w:rPr>
  </w:style>
  <w:style w:type="paragraph" w:customStyle="1" w:styleId="xl68">
    <w:name w:val="xl68"/>
    <w:basedOn w:val="Normal"/>
    <w:rsid w:val="00BE485A"/>
    <w:pPr>
      <w:widowControl/>
      <w:pBdr>
        <w:top w:val="single" w:sz="8" w:space="0" w:color="auto"/>
        <w:right w:val="single" w:sz="8" w:space="0" w:color="auto"/>
      </w:pBdr>
      <w:autoSpaceDE/>
      <w:autoSpaceDN/>
      <w:spacing w:before="100" w:beforeAutospacing="1" w:after="100" w:afterAutospacing="1"/>
      <w:jc w:val="right"/>
      <w:textAlignment w:val="center"/>
    </w:pPr>
    <w:rPr>
      <w:rFonts w:ascii="Arial Narrow" w:hAnsi="Arial Narrow"/>
      <w:b/>
      <w:bCs/>
      <w:color w:val="000000"/>
      <w:sz w:val="24"/>
      <w:szCs w:val="24"/>
      <w:lang w:val="en-GB" w:eastAsia="en-GB"/>
    </w:rPr>
  </w:style>
  <w:style w:type="paragraph" w:customStyle="1" w:styleId="xl69">
    <w:name w:val="xl69"/>
    <w:basedOn w:val="Normal"/>
    <w:rsid w:val="00BE485A"/>
    <w:pPr>
      <w:widowControl/>
      <w:pBdr>
        <w:bottom w:val="single" w:sz="8" w:space="0" w:color="auto"/>
        <w:right w:val="single" w:sz="8" w:space="0" w:color="auto"/>
      </w:pBdr>
      <w:autoSpaceDE/>
      <w:autoSpaceDN/>
      <w:spacing w:before="100" w:beforeAutospacing="1" w:after="100" w:afterAutospacing="1"/>
      <w:jc w:val="right"/>
      <w:textAlignment w:val="center"/>
    </w:pPr>
    <w:rPr>
      <w:rFonts w:ascii="Arial Narrow" w:hAnsi="Arial Narrow"/>
      <w:b/>
      <w:bCs/>
      <w:color w:val="000000"/>
      <w:sz w:val="24"/>
      <w:szCs w:val="24"/>
      <w:lang w:val="en-GB" w:eastAsia="en-GB"/>
    </w:rPr>
  </w:style>
  <w:style w:type="paragraph" w:customStyle="1" w:styleId="xl70">
    <w:name w:val="xl70"/>
    <w:basedOn w:val="Normal"/>
    <w:rsid w:val="00BE485A"/>
    <w:pPr>
      <w:widowControl/>
      <w:pBdr>
        <w:left w:val="single" w:sz="8" w:space="0" w:color="auto"/>
      </w:pBdr>
      <w:autoSpaceDE/>
      <w:autoSpaceDN/>
      <w:spacing w:before="100" w:beforeAutospacing="1" w:after="100" w:afterAutospacing="1"/>
      <w:jc w:val="center"/>
      <w:textAlignment w:val="center"/>
    </w:pPr>
    <w:rPr>
      <w:rFonts w:ascii="Arial Narrow" w:hAnsi="Arial Narrow"/>
      <w:color w:val="000000"/>
      <w:sz w:val="24"/>
      <w:szCs w:val="24"/>
      <w:lang w:val="en-GB" w:eastAsia="en-GB"/>
    </w:rPr>
  </w:style>
  <w:style w:type="paragraph" w:customStyle="1" w:styleId="xl71">
    <w:name w:val="xl71"/>
    <w:basedOn w:val="Normal"/>
    <w:rsid w:val="00BE485A"/>
    <w:pPr>
      <w:widowControl/>
      <w:pBdr>
        <w:left w:val="single" w:sz="8" w:space="0" w:color="auto"/>
      </w:pBdr>
      <w:autoSpaceDE/>
      <w:autoSpaceDN/>
      <w:spacing w:before="100" w:beforeAutospacing="1" w:after="100" w:afterAutospacing="1"/>
      <w:textAlignment w:val="center"/>
    </w:pPr>
    <w:rPr>
      <w:rFonts w:ascii="Arial Narrow" w:hAnsi="Arial Narrow"/>
      <w:color w:val="000000"/>
      <w:sz w:val="24"/>
      <w:szCs w:val="24"/>
      <w:lang w:val="en-GB" w:eastAsia="en-GB"/>
    </w:rPr>
  </w:style>
  <w:style w:type="paragraph" w:customStyle="1" w:styleId="xl72">
    <w:name w:val="xl72"/>
    <w:basedOn w:val="Normal"/>
    <w:rsid w:val="00BE485A"/>
    <w:pPr>
      <w:widowControl/>
      <w:pBdr>
        <w:left w:val="single" w:sz="8" w:space="0" w:color="auto"/>
      </w:pBdr>
      <w:autoSpaceDE/>
      <w:autoSpaceDN/>
      <w:spacing w:before="100" w:beforeAutospacing="1" w:after="100" w:afterAutospacing="1"/>
      <w:textAlignment w:val="center"/>
    </w:pPr>
    <w:rPr>
      <w:rFonts w:ascii="Arial Narrow" w:hAnsi="Arial Narrow"/>
      <w:b/>
      <w:bCs/>
      <w:color w:val="000000"/>
      <w:sz w:val="24"/>
      <w:szCs w:val="24"/>
      <w:lang w:val="en-GB" w:eastAsia="en-GB"/>
    </w:rPr>
  </w:style>
  <w:style w:type="paragraph" w:customStyle="1" w:styleId="xl73">
    <w:name w:val="xl73"/>
    <w:basedOn w:val="Normal"/>
    <w:rsid w:val="00BE485A"/>
    <w:pPr>
      <w:widowControl/>
      <w:pBdr>
        <w:left w:val="single" w:sz="8" w:space="0" w:color="auto"/>
      </w:pBdr>
      <w:autoSpaceDE/>
      <w:autoSpaceDN/>
      <w:spacing w:before="100" w:beforeAutospacing="1" w:after="100" w:afterAutospacing="1"/>
      <w:textAlignment w:val="center"/>
    </w:pPr>
    <w:rPr>
      <w:rFonts w:ascii="Arial Narrow" w:hAnsi="Arial Narrow"/>
      <w:color w:val="000000"/>
      <w:sz w:val="24"/>
      <w:szCs w:val="24"/>
      <w:lang w:val="en-GB" w:eastAsia="en-GB"/>
    </w:rPr>
  </w:style>
  <w:style w:type="paragraph" w:customStyle="1" w:styleId="xl74">
    <w:name w:val="xl74"/>
    <w:basedOn w:val="Normal"/>
    <w:rsid w:val="00BE485A"/>
    <w:pPr>
      <w:widowControl/>
      <w:pBdr>
        <w:left w:val="single" w:sz="8" w:space="0" w:color="auto"/>
        <w:right w:val="single" w:sz="8" w:space="0" w:color="auto"/>
      </w:pBdr>
      <w:autoSpaceDE/>
      <w:autoSpaceDN/>
      <w:spacing w:before="100" w:beforeAutospacing="1" w:after="100" w:afterAutospacing="1"/>
      <w:textAlignment w:val="center"/>
    </w:pPr>
    <w:rPr>
      <w:rFonts w:ascii="Arial Narrow" w:hAnsi="Arial Narrow"/>
      <w:color w:val="000000"/>
      <w:sz w:val="24"/>
      <w:szCs w:val="24"/>
      <w:lang w:val="en-GB" w:eastAsia="en-GB"/>
    </w:rPr>
  </w:style>
  <w:style w:type="paragraph" w:customStyle="1" w:styleId="xl75">
    <w:name w:val="xl75"/>
    <w:basedOn w:val="Normal"/>
    <w:rsid w:val="00BE485A"/>
    <w:pPr>
      <w:widowControl/>
      <w:pBdr>
        <w:left w:val="single" w:sz="8" w:space="7" w:color="auto"/>
      </w:pBdr>
      <w:autoSpaceDE/>
      <w:autoSpaceDN/>
      <w:spacing w:before="100" w:beforeAutospacing="1" w:after="100" w:afterAutospacing="1"/>
      <w:ind w:firstLineChars="100" w:firstLine="100"/>
      <w:textAlignment w:val="center"/>
    </w:pPr>
    <w:rPr>
      <w:rFonts w:ascii="Arial Narrow" w:hAnsi="Arial Narrow"/>
      <w:color w:val="000000"/>
      <w:sz w:val="24"/>
      <w:szCs w:val="24"/>
      <w:lang w:val="en-GB" w:eastAsia="en-GB"/>
    </w:rPr>
  </w:style>
  <w:style w:type="paragraph" w:customStyle="1" w:styleId="xl76">
    <w:name w:val="xl76"/>
    <w:basedOn w:val="Normal"/>
    <w:rsid w:val="00BE485A"/>
    <w:pPr>
      <w:widowControl/>
      <w:pBdr>
        <w:left w:val="single" w:sz="8" w:space="0" w:color="auto"/>
        <w:bottom w:val="single" w:sz="8" w:space="0" w:color="auto"/>
      </w:pBdr>
      <w:autoSpaceDE/>
      <w:autoSpaceDN/>
      <w:spacing w:before="100" w:beforeAutospacing="1" w:after="100" w:afterAutospacing="1"/>
      <w:textAlignment w:val="center"/>
    </w:pPr>
    <w:rPr>
      <w:rFonts w:ascii="Arial Narrow" w:hAnsi="Arial Narrow"/>
      <w:color w:val="000000"/>
      <w:sz w:val="24"/>
      <w:szCs w:val="24"/>
      <w:lang w:val="en-GB" w:eastAsia="en-GB"/>
    </w:rPr>
  </w:style>
  <w:style w:type="paragraph" w:customStyle="1" w:styleId="xl77">
    <w:name w:val="xl77"/>
    <w:basedOn w:val="Normal"/>
    <w:rsid w:val="00BE485A"/>
    <w:pPr>
      <w:widowControl/>
      <w:pBdr>
        <w:left w:val="single" w:sz="8" w:space="0" w:color="auto"/>
        <w:bottom w:val="single" w:sz="8" w:space="0" w:color="auto"/>
        <w:right w:val="single" w:sz="8" w:space="0" w:color="auto"/>
      </w:pBdr>
      <w:autoSpaceDE/>
      <w:autoSpaceDN/>
      <w:spacing w:before="100" w:beforeAutospacing="1" w:after="100" w:afterAutospacing="1"/>
      <w:jc w:val="right"/>
      <w:textAlignment w:val="center"/>
    </w:pPr>
    <w:rPr>
      <w:rFonts w:ascii="Arial Narrow" w:hAnsi="Arial Narrow"/>
      <w:color w:val="000000"/>
      <w:sz w:val="24"/>
      <w:szCs w:val="24"/>
      <w:lang w:val="en-GB" w:eastAsia="en-GB"/>
    </w:rPr>
  </w:style>
  <w:style w:type="paragraph" w:customStyle="1" w:styleId="xl78">
    <w:name w:val="xl78"/>
    <w:basedOn w:val="Normal"/>
    <w:rsid w:val="00BE485A"/>
    <w:pPr>
      <w:widowControl/>
      <w:pBdr>
        <w:left w:val="single" w:sz="8" w:space="0" w:color="auto"/>
        <w:right w:val="single" w:sz="8" w:space="0" w:color="auto"/>
      </w:pBdr>
      <w:autoSpaceDE/>
      <w:autoSpaceDN/>
      <w:spacing w:before="100" w:beforeAutospacing="1" w:after="100" w:afterAutospacing="1"/>
      <w:textAlignment w:val="center"/>
    </w:pPr>
    <w:rPr>
      <w:rFonts w:ascii="Arial Narrow" w:hAnsi="Arial Narrow"/>
      <w:b/>
      <w:bCs/>
      <w:color w:val="000000"/>
      <w:sz w:val="24"/>
      <w:szCs w:val="24"/>
      <w:lang w:val="en-GB" w:eastAsia="en-GB"/>
    </w:rPr>
  </w:style>
  <w:style w:type="paragraph" w:customStyle="1" w:styleId="xl79">
    <w:name w:val="xl79"/>
    <w:basedOn w:val="Normal"/>
    <w:rsid w:val="00BE485A"/>
    <w:pPr>
      <w:widowControl/>
      <w:autoSpaceDE/>
      <w:autoSpaceDN/>
      <w:spacing w:before="100" w:beforeAutospacing="1" w:after="100" w:afterAutospacing="1"/>
      <w:textAlignment w:val="top"/>
    </w:pPr>
    <w:rPr>
      <w:sz w:val="24"/>
      <w:szCs w:val="24"/>
      <w:lang w:val="en-GB" w:eastAsia="en-GB"/>
    </w:rPr>
  </w:style>
  <w:style w:type="paragraph" w:customStyle="1" w:styleId="xl80">
    <w:name w:val="xl80"/>
    <w:basedOn w:val="Normal"/>
    <w:rsid w:val="00BE485A"/>
    <w:pPr>
      <w:widowControl/>
      <w:pBdr>
        <w:left w:val="single" w:sz="8" w:space="0" w:color="auto"/>
        <w:right w:val="single" w:sz="8" w:space="0" w:color="auto"/>
      </w:pBdr>
      <w:autoSpaceDE/>
      <w:autoSpaceDN/>
      <w:spacing w:before="100" w:beforeAutospacing="1" w:after="100" w:afterAutospacing="1"/>
      <w:jc w:val="center"/>
      <w:textAlignment w:val="center"/>
    </w:pPr>
    <w:rPr>
      <w:rFonts w:ascii="Arial Narrow" w:hAnsi="Arial Narrow"/>
      <w:color w:val="000000"/>
      <w:sz w:val="24"/>
      <w:szCs w:val="24"/>
      <w:lang w:val="en-GB" w:eastAsia="en-GB"/>
    </w:rPr>
  </w:style>
  <w:style w:type="paragraph" w:customStyle="1" w:styleId="xl81">
    <w:name w:val="xl81"/>
    <w:basedOn w:val="Normal"/>
    <w:rsid w:val="00BE485A"/>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Arial Narrow" w:hAnsi="Arial Narrow"/>
      <w:b/>
      <w:bCs/>
      <w:color w:val="000000"/>
      <w:sz w:val="24"/>
      <w:szCs w:val="24"/>
      <w:lang w:val="en-GB" w:eastAsia="en-GB"/>
    </w:rPr>
  </w:style>
  <w:style w:type="paragraph" w:customStyle="1" w:styleId="xl82">
    <w:name w:val="xl82"/>
    <w:basedOn w:val="Normal"/>
    <w:rsid w:val="00BE485A"/>
    <w:pPr>
      <w:widowControl/>
      <w:pBdr>
        <w:bottom w:val="single" w:sz="8" w:space="0" w:color="auto"/>
      </w:pBdr>
      <w:autoSpaceDE/>
      <w:autoSpaceDN/>
      <w:spacing w:before="100" w:beforeAutospacing="1" w:after="100" w:afterAutospacing="1"/>
      <w:textAlignment w:val="center"/>
    </w:pPr>
    <w:rPr>
      <w:rFonts w:ascii="Arial Narrow" w:hAnsi="Arial Narrow"/>
      <w:b/>
      <w:bCs/>
      <w:color w:val="000000"/>
      <w:sz w:val="24"/>
      <w:szCs w:val="24"/>
      <w:lang w:val="en-GB" w:eastAsia="en-GB"/>
    </w:rPr>
  </w:style>
  <w:style w:type="paragraph" w:customStyle="1" w:styleId="xl83">
    <w:name w:val="xl83"/>
    <w:basedOn w:val="Normal"/>
    <w:rsid w:val="00BE485A"/>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rFonts w:ascii="Arial Narrow" w:hAnsi="Arial Narrow"/>
      <w:b/>
      <w:bCs/>
      <w:color w:val="000000"/>
      <w:sz w:val="24"/>
      <w:szCs w:val="24"/>
      <w:lang w:val="en-GB" w:eastAsia="en-GB"/>
    </w:rPr>
  </w:style>
  <w:style w:type="paragraph" w:customStyle="1" w:styleId="xl84">
    <w:name w:val="xl84"/>
    <w:basedOn w:val="Normal"/>
    <w:rsid w:val="00BE485A"/>
    <w:pPr>
      <w:widowControl/>
      <w:pBdr>
        <w:bottom w:val="single" w:sz="8" w:space="0" w:color="auto"/>
      </w:pBdr>
      <w:autoSpaceDE/>
      <w:autoSpaceDN/>
      <w:spacing w:before="100" w:beforeAutospacing="1" w:after="100" w:afterAutospacing="1"/>
      <w:textAlignment w:val="center"/>
    </w:pPr>
    <w:rPr>
      <w:rFonts w:ascii="Arial Narrow" w:hAnsi="Arial Narrow"/>
      <w:b/>
      <w:bCs/>
      <w:color w:val="000000"/>
      <w:sz w:val="24"/>
      <w:szCs w:val="24"/>
      <w:lang w:val="en-GB" w:eastAsia="en-GB"/>
    </w:rPr>
  </w:style>
  <w:style w:type="paragraph" w:customStyle="1" w:styleId="xl85">
    <w:name w:val="xl85"/>
    <w:basedOn w:val="Normal"/>
    <w:rsid w:val="00BE485A"/>
    <w:pPr>
      <w:widowControl/>
      <w:autoSpaceDE/>
      <w:autoSpaceDN/>
      <w:spacing w:before="100" w:beforeAutospacing="1" w:after="100" w:afterAutospacing="1"/>
      <w:textAlignment w:val="center"/>
    </w:pPr>
    <w:rPr>
      <w:sz w:val="24"/>
      <w:szCs w:val="24"/>
      <w:lang w:val="en-GB" w:eastAsia="en-GB"/>
    </w:rPr>
  </w:style>
  <w:style w:type="paragraph" w:customStyle="1" w:styleId="xl86">
    <w:name w:val="xl86"/>
    <w:basedOn w:val="Normal"/>
    <w:rsid w:val="00BE485A"/>
    <w:pPr>
      <w:widowControl/>
      <w:autoSpaceDE/>
      <w:autoSpaceDN/>
      <w:spacing w:before="100" w:beforeAutospacing="1" w:after="100" w:afterAutospacing="1"/>
      <w:textAlignment w:val="top"/>
    </w:pPr>
    <w:rPr>
      <w:sz w:val="24"/>
      <w:szCs w:val="24"/>
      <w:lang w:val="en-GB" w:eastAsia="en-GB"/>
    </w:rPr>
  </w:style>
  <w:style w:type="paragraph" w:customStyle="1" w:styleId="xl87">
    <w:name w:val="xl87"/>
    <w:basedOn w:val="Normal"/>
    <w:rsid w:val="00BE485A"/>
    <w:pPr>
      <w:widowControl/>
      <w:pBdr>
        <w:bottom w:val="single" w:sz="8" w:space="0" w:color="auto"/>
        <w:right w:val="single" w:sz="8" w:space="0" w:color="auto"/>
      </w:pBdr>
      <w:autoSpaceDE/>
      <w:autoSpaceDN/>
      <w:spacing w:before="100" w:beforeAutospacing="1" w:after="100" w:afterAutospacing="1"/>
      <w:textAlignment w:val="center"/>
    </w:pPr>
    <w:rPr>
      <w:sz w:val="24"/>
      <w:szCs w:val="24"/>
      <w:lang w:val="en-GB" w:eastAsia="en-GB"/>
    </w:rPr>
  </w:style>
  <w:style w:type="paragraph" w:customStyle="1" w:styleId="xl88">
    <w:name w:val="xl88"/>
    <w:basedOn w:val="Normal"/>
    <w:rsid w:val="00BE485A"/>
    <w:pPr>
      <w:widowControl/>
      <w:pBdr>
        <w:bottom w:val="single" w:sz="8" w:space="0" w:color="auto"/>
        <w:right w:val="single" w:sz="8" w:space="0" w:color="auto"/>
      </w:pBdr>
      <w:autoSpaceDE/>
      <w:autoSpaceDN/>
      <w:spacing w:before="100" w:beforeAutospacing="1" w:after="100" w:afterAutospacing="1"/>
      <w:textAlignment w:val="center"/>
    </w:pPr>
    <w:rPr>
      <w:sz w:val="24"/>
      <w:szCs w:val="24"/>
      <w:lang w:val="en-GB" w:eastAsia="en-GB"/>
    </w:rPr>
  </w:style>
  <w:style w:type="paragraph" w:customStyle="1" w:styleId="xl89">
    <w:name w:val="xl89"/>
    <w:basedOn w:val="Normal"/>
    <w:rsid w:val="00BE485A"/>
    <w:pPr>
      <w:widowControl/>
      <w:pBdr>
        <w:bottom w:val="single" w:sz="8" w:space="0" w:color="auto"/>
        <w:right w:val="single" w:sz="8" w:space="0" w:color="auto"/>
      </w:pBdr>
      <w:autoSpaceDE/>
      <w:autoSpaceDN/>
      <w:spacing w:before="100" w:beforeAutospacing="1" w:after="100" w:afterAutospacing="1"/>
      <w:jc w:val="center"/>
      <w:textAlignment w:val="center"/>
    </w:pPr>
    <w:rPr>
      <w:sz w:val="24"/>
      <w:szCs w:val="24"/>
      <w:lang w:val="en-GB" w:eastAsia="en-GB"/>
    </w:rPr>
  </w:style>
  <w:style w:type="paragraph" w:customStyle="1" w:styleId="xl90">
    <w:name w:val="xl90"/>
    <w:basedOn w:val="Normal"/>
    <w:rsid w:val="00BE485A"/>
    <w:pPr>
      <w:widowControl/>
      <w:pBdr>
        <w:right w:val="single" w:sz="8" w:space="0" w:color="auto"/>
      </w:pBdr>
      <w:autoSpaceDE/>
      <w:autoSpaceDN/>
      <w:spacing w:before="100" w:beforeAutospacing="1" w:after="100" w:afterAutospacing="1"/>
      <w:jc w:val="center"/>
      <w:textAlignment w:val="center"/>
    </w:pPr>
    <w:rPr>
      <w:color w:val="000000"/>
      <w:sz w:val="24"/>
      <w:szCs w:val="24"/>
      <w:lang w:val="en-GB" w:eastAsia="en-GB"/>
    </w:rPr>
  </w:style>
  <w:style w:type="paragraph" w:customStyle="1" w:styleId="xl91">
    <w:name w:val="xl91"/>
    <w:basedOn w:val="Normal"/>
    <w:rsid w:val="00BE485A"/>
    <w:pPr>
      <w:widowControl/>
      <w:pBdr>
        <w:bottom w:val="single" w:sz="8" w:space="0" w:color="auto"/>
        <w:right w:val="single" w:sz="8" w:space="0" w:color="auto"/>
      </w:pBdr>
      <w:autoSpaceDE/>
      <w:autoSpaceDN/>
      <w:spacing w:before="100" w:beforeAutospacing="1" w:after="100" w:afterAutospacing="1"/>
      <w:jc w:val="center"/>
      <w:textAlignment w:val="center"/>
    </w:pPr>
    <w:rPr>
      <w:color w:val="000000"/>
      <w:sz w:val="24"/>
      <w:szCs w:val="24"/>
      <w:lang w:val="en-GB" w:eastAsia="en-GB"/>
    </w:rPr>
  </w:style>
  <w:style w:type="paragraph" w:customStyle="1" w:styleId="xl92">
    <w:name w:val="xl92"/>
    <w:basedOn w:val="Normal"/>
    <w:rsid w:val="00BE485A"/>
    <w:pPr>
      <w:widowControl/>
      <w:pBdr>
        <w:bottom w:val="single" w:sz="8"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93">
    <w:name w:val="xl93"/>
    <w:basedOn w:val="Normal"/>
    <w:rsid w:val="00BE485A"/>
    <w:pPr>
      <w:widowControl/>
      <w:pBdr>
        <w:right w:val="single" w:sz="8" w:space="0" w:color="auto"/>
      </w:pBdr>
      <w:autoSpaceDE/>
      <w:autoSpaceDN/>
      <w:spacing w:before="100" w:beforeAutospacing="1" w:after="100" w:afterAutospacing="1"/>
      <w:textAlignment w:val="center"/>
    </w:pPr>
    <w:rPr>
      <w:rFonts w:ascii="Arial Narrow" w:hAnsi="Arial Narrow"/>
      <w:color w:val="000000"/>
      <w:sz w:val="24"/>
      <w:szCs w:val="24"/>
      <w:lang w:val="en-GB" w:eastAsia="en-GB"/>
    </w:rPr>
  </w:style>
  <w:style w:type="paragraph" w:customStyle="1" w:styleId="xl94">
    <w:name w:val="xl94"/>
    <w:basedOn w:val="Normal"/>
    <w:rsid w:val="00BE485A"/>
    <w:pPr>
      <w:widowControl/>
      <w:pBdr>
        <w:bottom w:val="single" w:sz="8" w:space="0" w:color="auto"/>
        <w:right w:val="single" w:sz="8" w:space="0" w:color="auto"/>
      </w:pBdr>
      <w:autoSpaceDE/>
      <w:autoSpaceDN/>
      <w:spacing w:before="100" w:beforeAutospacing="1" w:after="100" w:afterAutospacing="1"/>
      <w:textAlignment w:val="center"/>
    </w:pPr>
    <w:rPr>
      <w:sz w:val="24"/>
      <w:szCs w:val="24"/>
      <w:lang w:val="en-GB" w:eastAsia="en-GB"/>
    </w:rPr>
  </w:style>
  <w:style w:type="paragraph" w:customStyle="1" w:styleId="xl95">
    <w:name w:val="xl95"/>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en-GB" w:eastAsia="en-GB"/>
    </w:rPr>
  </w:style>
  <w:style w:type="paragraph" w:customStyle="1" w:styleId="xl96">
    <w:name w:val="xl96"/>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97">
    <w:name w:val="xl97"/>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GB" w:eastAsia="en-GB"/>
    </w:rPr>
  </w:style>
  <w:style w:type="paragraph" w:customStyle="1" w:styleId="xl98">
    <w:name w:val="xl98"/>
    <w:basedOn w:val="Normal"/>
    <w:rsid w:val="00BE485A"/>
    <w:pPr>
      <w:widowControl/>
      <w:pBdr>
        <w:bottom w:val="single" w:sz="8"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99">
    <w:name w:val="xl99"/>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00">
    <w:name w:val="xl100"/>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n-GB" w:eastAsia="en-GB"/>
    </w:rPr>
  </w:style>
  <w:style w:type="paragraph" w:customStyle="1" w:styleId="xl101">
    <w:name w:val="xl101"/>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en-GB" w:eastAsia="en-GB"/>
    </w:rPr>
  </w:style>
  <w:style w:type="paragraph" w:customStyle="1" w:styleId="xl102">
    <w:name w:val="xl102"/>
    <w:basedOn w:val="Normal"/>
    <w:rsid w:val="00BE485A"/>
    <w:pPr>
      <w:widowControl/>
      <w:pBdr>
        <w:right w:val="single" w:sz="8" w:space="0" w:color="auto"/>
      </w:pBdr>
      <w:autoSpaceDE/>
      <w:autoSpaceDN/>
      <w:spacing w:before="100" w:beforeAutospacing="1" w:after="100" w:afterAutospacing="1"/>
      <w:textAlignment w:val="center"/>
    </w:pPr>
    <w:rPr>
      <w:rFonts w:ascii="Arial Narrow" w:hAnsi="Arial Narrow"/>
      <w:color w:val="000000"/>
      <w:sz w:val="24"/>
      <w:szCs w:val="24"/>
      <w:lang w:val="en-GB" w:eastAsia="en-GB"/>
    </w:rPr>
  </w:style>
  <w:style w:type="paragraph" w:customStyle="1" w:styleId="xl103">
    <w:name w:val="xl103"/>
    <w:basedOn w:val="Normal"/>
    <w:rsid w:val="00BE485A"/>
    <w:pPr>
      <w:widowControl/>
      <w:pBdr>
        <w:bottom w:val="single" w:sz="8" w:space="0" w:color="auto"/>
        <w:right w:val="single" w:sz="8" w:space="0" w:color="auto"/>
      </w:pBdr>
      <w:autoSpaceDE/>
      <w:autoSpaceDN/>
      <w:spacing w:before="100" w:beforeAutospacing="1" w:after="100" w:afterAutospacing="1"/>
      <w:textAlignment w:val="center"/>
    </w:pPr>
    <w:rPr>
      <w:rFonts w:ascii="Arial Narrow" w:hAnsi="Arial Narrow"/>
      <w:color w:val="000000"/>
      <w:sz w:val="24"/>
      <w:szCs w:val="24"/>
      <w:lang w:val="en-GB" w:eastAsia="en-GB"/>
    </w:rPr>
  </w:style>
  <w:style w:type="paragraph" w:customStyle="1" w:styleId="xl104">
    <w:name w:val="xl104"/>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4"/>
      <w:szCs w:val="24"/>
      <w:lang w:val="en-GB" w:eastAsia="en-GB"/>
    </w:rPr>
  </w:style>
  <w:style w:type="paragraph" w:customStyle="1" w:styleId="xl105">
    <w:name w:val="xl105"/>
    <w:basedOn w:val="Normal"/>
    <w:rsid w:val="00BE485A"/>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sz w:val="24"/>
      <w:szCs w:val="24"/>
      <w:lang w:val="en-GB" w:eastAsia="en-GB"/>
    </w:rPr>
  </w:style>
  <w:style w:type="paragraph" w:customStyle="1" w:styleId="xl106">
    <w:name w:val="xl106"/>
    <w:basedOn w:val="Normal"/>
    <w:rsid w:val="00BE485A"/>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07">
    <w:name w:val="xl107"/>
    <w:basedOn w:val="Normal"/>
    <w:rsid w:val="00BE485A"/>
    <w:pPr>
      <w:widowControl/>
      <w:pBdr>
        <w:left w:val="single" w:sz="8"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08">
    <w:name w:val="xl108"/>
    <w:basedOn w:val="Normal"/>
    <w:rsid w:val="00BE485A"/>
    <w:pPr>
      <w:widowControl/>
      <w:pBdr>
        <w:left w:val="single" w:sz="8" w:space="0" w:color="auto"/>
        <w:right w:val="single" w:sz="8" w:space="0" w:color="auto"/>
      </w:pBdr>
      <w:autoSpaceDE/>
      <w:autoSpaceDN/>
      <w:spacing w:before="100" w:beforeAutospacing="1" w:after="100" w:afterAutospacing="1"/>
      <w:textAlignment w:val="center"/>
    </w:pPr>
    <w:rPr>
      <w:rFonts w:ascii="Arial Narrow" w:hAnsi="Arial Narrow"/>
      <w:color w:val="000000"/>
      <w:sz w:val="24"/>
      <w:szCs w:val="24"/>
      <w:lang w:val="en-GB" w:eastAsia="en-GB"/>
    </w:rPr>
  </w:style>
  <w:style w:type="paragraph" w:customStyle="1" w:styleId="xl109">
    <w:name w:val="xl109"/>
    <w:basedOn w:val="Normal"/>
    <w:rsid w:val="00BE485A"/>
    <w:pPr>
      <w:widowControl/>
      <w:pBdr>
        <w:left w:val="single" w:sz="8" w:space="0" w:color="auto"/>
        <w:right w:val="single" w:sz="8" w:space="0" w:color="auto"/>
      </w:pBdr>
      <w:autoSpaceDE/>
      <w:autoSpaceDN/>
      <w:spacing w:before="100" w:beforeAutospacing="1" w:after="100" w:afterAutospacing="1"/>
      <w:jc w:val="right"/>
      <w:textAlignment w:val="center"/>
    </w:pPr>
    <w:rPr>
      <w:rFonts w:ascii="Arial Narrow" w:hAnsi="Arial Narrow"/>
      <w:color w:val="000000"/>
      <w:sz w:val="24"/>
      <w:szCs w:val="24"/>
      <w:lang w:val="en-GB" w:eastAsia="en-GB"/>
    </w:rPr>
  </w:style>
  <w:style w:type="paragraph" w:customStyle="1" w:styleId="xl110">
    <w:name w:val="xl110"/>
    <w:basedOn w:val="Normal"/>
    <w:rsid w:val="00BE485A"/>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Arial Narrow" w:hAnsi="Arial Narrow"/>
      <w:b/>
      <w:bCs/>
      <w:color w:val="000000"/>
      <w:sz w:val="24"/>
      <w:szCs w:val="24"/>
      <w:lang w:val="en-GB" w:eastAsia="en-GB"/>
    </w:rPr>
  </w:style>
  <w:style w:type="paragraph" w:customStyle="1" w:styleId="xl111">
    <w:name w:val="xl111"/>
    <w:basedOn w:val="Normal"/>
    <w:rsid w:val="00BE485A"/>
    <w:pPr>
      <w:widowControl/>
      <w:pBdr>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12">
    <w:name w:val="xl112"/>
    <w:basedOn w:val="Normal"/>
    <w:rsid w:val="00BE485A"/>
    <w:pPr>
      <w:widowControl/>
      <w:pBdr>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13">
    <w:name w:val="xl113"/>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val="en-GB" w:eastAsia="en-GB"/>
    </w:rPr>
  </w:style>
  <w:style w:type="paragraph" w:customStyle="1" w:styleId="xl114">
    <w:name w:val="xl114"/>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GB" w:eastAsia="en-GB"/>
    </w:rPr>
  </w:style>
  <w:style w:type="paragraph" w:customStyle="1" w:styleId="xl115">
    <w:name w:val="xl115"/>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0000"/>
      <w:sz w:val="24"/>
      <w:szCs w:val="24"/>
      <w:lang w:val="en-GB" w:eastAsia="en-GB"/>
    </w:rPr>
  </w:style>
  <w:style w:type="paragraph" w:customStyle="1" w:styleId="xl117">
    <w:name w:val="xl117"/>
    <w:basedOn w:val="Normal"/>
    <w:rsid w:val="00BE485A"/>
    <w:pPr>
      <w:widowControl/>
      <w:pBdr>
        <w:top w:val="single" w:sz="8" w:space="0" w:color="auto"/>
        <w:right w:val="single" w:sz="8" w:space="0" w:color="auto"/>
      </w:pBdr>
      <w:autoSpaceDE/>
      <w:autoSpaceDN/>
      <w:spacing w:before="100" w:beforeAutospacing="1" w:after="100" w:afterAutospacing="1"/>
      <w:jc w:val="right"/>
      <w:textAlignment w:val="center"/>
    </w:pPr>
    <w:rPr>
      <w:rFonts w:ascii="Arial Narrow" w:hAnsi="Arial Narrow"/>
      <w:b/>
      <w:bCs/>
      <w:color w:val="000000"/>
      <w:sz w:val="24"/>
      <w:szCs w:val="24"/>
      <w:lang w:val="en-GB" w:eastAsia="en-GB"/>
    </w:rPr>
  </w:style>
  <w:style w:type="paragraph" w:customStyle="1" w:styleId="xl118">
    <w:name w:val="xl118"/>
    <w:basedOn w:val="Normal"/>
    <w:rsid w:val="00BE485A"/>
    <w:pPr>
      <w:widowControl/>
      <w:pBdr>
        <w:bottom w:val="single" w:sz="8" w:space="0" w:color="auto"/>
        <w:right w:val="single" w:sz="8" w:space="0" w:color="auto"/>
      </w:pBdr>
      <w:autoSpaceDE/>
      <w:autoSpaceDN/>
      <w:spacing w:before="100" w:beforeAutospacing="1" w:after="100" w:afterAutospacing="1"/>
      <w:jc w:val="right"/>
      <w:textAlignment w:val="center"/>
    </w:pPr>
    <w:rPr>
      <w:rFonts w:ascii="Arial Narrow" w:hAnsi="Arial Narrow"/>
      <w:b/>
      <w:bCs/>
      <w:color w:val="000000"/>
      <w:sz w:val="24"/>
      <w:szCs w:val="24"/>
      <w:lang w:val="en-GB" w:eastAsia="en-GB"/>
    </w:rPr>
  </w:style>
  <w:style w:type="paragraph" w:customStyle="1" w:styleId="xl119">
    <w:name w:val="xl119"/>
    <w:basedOn w:val="Normal"/>
    <w:rsid w:val="00BE485A"/>
    <w:pPr>
      <w:widowControl/>
      <w:pBdr>
        <w:right w:val="single" w:sz="8" w:space="0" w:color="auto"/>
      </w:pBdr>
      <w:autoSpaceDE/>
      <w:autoSpaceDN/>
      <w:spacing w:before="100" w:beforeAutospacing="1" w:after="100" w:afterAutospacing="1"/>
      <w:jc w:val="right"/>
      <w:textAlignment w:val="center"/>
    </w:pPr>
    <w:rPr>
      <w:rFonts w:ascii="Arial Narrow" w:hAnsi="Arial Narrow"/>
      <w:b/>
      <w:bCs/>
      <w:color w:val="000000"/>
      <w:sz w:val="24"/>
      <w:szCs w:val="24"/>
      <w:lang w:val="en-GB" w:eastAsia="en-GB"/>
    </w:rPr>
  </w:style>
  <w:style w:type="paragraph" w:customStyle="1" w:styleId="xl120">
    <w:name w:val="xl120"/>
    <w:basedOn w:val="Normal"/>
    <w:rsid w:val="00BE485A"/>
    <w:pPr>
      <w:widowControl/>
      <w:pBdr>
        <w:bottom w:val="single" w:sz="8" w:space="0" w:color="auto"/>
        <w:right w:val="single" w:sz="8" w:space="0" w:color="auto"/>
      </w:pBdr>
      <w:autoSpaceDE/>
      <w:autoSpaceDN/>
      <w:spacing w:before="100" w:beforeAutospacing="1" w:after="100" w:afterAutospacing="1"/>
      <w:textAlignment w:val="center"/>
    </w:pPr>
    <w:rPr>
      <w:rFonts w:ascii="Arial Narrow" w:hAnsi="Arial Narrow"/>
      <w:b/>
      <w:bCs/>
      <w:color w:val="000000"/>
      <w:sz w:val="24"/>
      <w:szCs w:val="24"/>
      <w:lang w:val="en-GB" w:eastAsia="en-GB"/>
    </w:rPr>
  </w:style>
  <w:style w:type="paragraph" w:customStyle="1" w:styleId="xl121">
    <w:name w:val="xl121"/>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GB" w:eastAsia="en-GB"/>
    </w:rPr>
  </w:style>
  <w:style w:type="paragraph" w:customStyle="1" w:styleId="xl122">
    <w:name w:val="xl122"/>
    <w:basedOn w:val="Normal"/>
    <w:rsid w:val="00BE485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4"/>
      <w:szCs w:val="24"/>
      <w:lang w:val="en-GB" w:eastAsia="en-GB"/>
    </w:rPr>
  </w:style>
  <w:style w:type="paragraph" w:customStyle="1" w:styleId="xl123">
    <w:name w:val="xl123"/>
    <w:basedOn w:val="Normal"/>
    <w:rsid w:val="00BE485A"/>
    <w:pPr>
      <w:widowControl/>
      <w:pBdr>
        <w:left w:val="single" w:sz="8" w:space="0" w:color="auto"/>
        <w:bottom w:val="single" w:sz="4"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24">
    <w:name w:val="xl124"/>
    <w:basedOn w:val="Normal"/>
    <w:rsid w:val="00BE485A"/>
    <w:pPr>
      <w:widowControl/>
      <w:pBdr>
        <w:left w:val="single" w:sz="8" w:space="0" w:color="auto"/>
        <w:bottom w:val="single" w:sz="4"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25">
    <w:name w:val="xl125"/>
    <w:basedOn w:val="Normal"/>
    <w:rsid w:val="00BE485A"/>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sz w:val="24"/>
      <w:szCs w:val="24"/>
      <w:lang w:val="en-GB" w:eastAsia="en-GB"/>
    </w:rPr>
  </w:style>
  <w:style w:type="paragraph" w:customStyle="1" w:styleId="xl126">
    <w:name w:val="xl126"/>
    <w:basedOn w:val="Normal"/>
    <w:rsid w:val="00BE485A"/>
    <w:pPr>
      <w:widowControl/>
      <w:pBdr>
        <w:left w:val="single" w:sz="8" w:space="0" w:color="auto"/>
        <w:right w:val="single" w:sz="8" w:space="0" w:color="auto"/>
      </w:pBdr>
      <w:autoSpaceDE/>
      <w:autoSpaceDN/>
      <w:spacing w:before="100" w:beforeAutospacing="1" w:after="100" w:afterAutospacing="1"/>
      <w:textAlignment w:val="center"/>
    </w:pPr>
    <w:rPr>
      <w:sz w:val="24"/>
      <w:szCs w:val="24"/>
      <w:lang w:val="en-GB" w:eastAsia="en-GB"/>
    </w:rPr>
  </w:style>
  <w:style w:type="paragraph" w:customStyle="1" w:styleId="xl127">
    <w:name w:val="xl127"/>
    <w:basedOn w:val="Normal"/>
    <w:rsid w:val="00BE485A"/>
    <w:pPr>
      <w:widowControl/>
      <w:pBdr>
        <w:left w:val="single" w:sz="8"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28">
    <w:name w:val="xl128"/>
    <w:basedOn w:val="Normal"/>
    <w:rsid w:val="00BE485A"/>
    <w:pPr>
      <w:widowControl/>
      <w:autoSpaceDE/>
      <w:autoSpaceDN/>
      <w:spacing w:before="100" w:beforeAutospacing="1" w:after="100" w:afterAutospacing="1"/>
    </w:pPr>
    <w:rPr>
      <w:b/>
      <w:bCs/>
      <w:sz w:val="28"/>
      <w:szCs w:val="28"/>
      <w:lang w:val="en-GB" w:eastAsia="en-GB"/>
    </w:rPr>
  </w:style>
  <w:style w:type="paragraph" w:customStyle="1" w:styleId="xl129">
    <w:name w:val="xl129"/>
    <w:basedOn w:val="Normal"/>
    <w:rsid w:val="00BE485A"/>
    <w:pPr>
      <w:widowControl/>
      <w:autoSpaceDE/>
      <w:autoSpaceDN/>
      <w:spacing w:before="100" w:beforeAutospacing="1" w:after="100" w:afterAutospacing="1"/>
    </w:pPr>
    <w:rPr>
      <w:b/>
      <w:bCs/>
      <w:sz w:val="24"/>
      <w:szCs w:val="24"/>
      <w:lang w:val="en-GB" w:eastAsia="en-GB"/>
    </w:rPr>
  </w:style>
  <w:style w:type="paragraph" w:customStyle="1" w:styleId="xl130">
    <w:name w:val="xl130"/>
    <w:basedOn w:val="Normal"/>
    <w:rsid w:val="00BE485A"/>
    <w:pPr>
      <w:widowControl/>
      <w:pBdr>
        <w:left w:val="single" w:sz="4" w:space="0" w:color="auto"/>
        <w:right w:val="single" w:sz="4" w:space="0" w:color="auto"/>
      </w:pBdr>
      <w:autoSpaceDE/>
      <w:autoSpaceDN/>
      <w:spacing w:before="100" w:beforeAutospacing="1" w:after="100" w:afterAutospacing="1"/>
    </w:pPr>
    <w:rPr>
      <w:b/>
      <w:bCs/>
      <w:sz w:val="28"/>
      <w:szCs w:val="28"/>
      <w:lang w:val="en-GB" w:eastAsia="en-GB"/>
    </w:rPr>
  </w:style>
  <w:style w:type="paragraph" w:customStyle="1" w:styleId="xl131">
    <w:name w:val="xl131"/>
    <w:basedOn w:val="Normal"/>
    <w:rsid w:val="00BE485A"/>
    <w:pPr>
      <w:widowControl/>
      <w:autoSpaceDE/>
      <w:autoSpaceDN/>
      <w:spacing w:before="100" w:beforeAutospacing="1" w:after="100" w:afterAutospacing="1"/>
    </w:pPr>
    <w:rPr>
      <w:b/>
      <w:bCs/>
      <w:sz w:val="28"/>
      <w:szCs w:val="28"/>
      <w:lang w:val="en-GB" w:eastAsia="en-GB"/>
    </w:rPr>
  </w:style>
  <w:style w:type="paragraph" w:customStyle="1" w:styleId="xl132">
    <w:name w:val="xl132"/>
    <w:basedOn w:val="Normal"/>
    <w:rsid w:val="00BE485A"/>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33">
    <w:name w:val="xl133"/>
    <w:basedOn w:val="Normal"/>
    <w:rsid w:val="00BE485A"/>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sz w:val="24"/>
      <w:szCs w:val="24"/>
      <w:lang w:val="en-GB" w:eastAsia="en-GB"/>
    </w:rPr>
  </w:style>
  <w:style w:type="paragraph" w:customStyle="1" w:styleId="xl134">
    <w:name w:val="xl134"/>
    <w:basedOn w:val="Normal"/>
    <w:rsid w:val="00BE485A"/>
    <w:pPr>
      <w:widowControl/>
      <w:pBdr>
        <w:top w:val="single" w:sz="4" w:space="0" w:color="auto"/>
        <w:left w:val="single" w:sz="8"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35">
    <w:name w:val="xl135"/>
    <w:basedOn w:val="Normal"/>
    <w:rsid w:val="00BE485A"/>
    <w:pPr>
      <w:widowControl/>
      <w:pBdr>
        <w:top w:val="single" w:sz="4" w:space="0" w:color="auto"/>
        <w:left w:val="single" w:sz="8"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36">
    <w:name w:val="xl136"/>
    <w:basedOn w:val="Normal"/>
    <w:rsid w:val="00BE485A"/>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37">
    <w:name w:val="xl137"/>
    <w:basedOn w:val="Normal"/>
    <w:rsid w:val="00BE485A"/>
    <w:pPr>
      <w:widowControl/>
      <w:pBdr>
        <w:top w:val="single" w:sz="4" w:space="0" w:color="auto"/>
        <w:left w:val="single" w:sz="8" w:space="0" w:color="auto"/>
        <w:right w:val="single" w:sz="8" w:space="0" w:color="auto"/>
      </w:pBdr>
      <w:autoSpaceDE/>
      <w:autoSpaceDN/>
      <w:spacing w:before="100" w:beforeAutospacing="1" w:after="100" w:afterAutospacing="1"/>
      <w:textAlignment w:val="center"/>
    </w:pPr>
    <w:rPr>
      <w:sz w:val="24"/>
      <w:szCs w:val="24"/>
      <w:lang w:val="en-GB" w:eastAsia="en-GB"/>
    </w:rPr>
  </w:style>
  <w:style w:type="paragraph" w:customStyle="1" w:styleId="xl138">
    <w:name w:val="xl138"/>
    <w:basedOn w:val="Normal"/>
    <w:rsid w:val="00BE485A"/>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sz w:val="24"/>
      <w:szCs w:val="24"/>
      <w:lang w:val="en-GB" w:eastAsia="en-GB"/>
    </w:rPr>
  </w:style>
  <w:style w:type="paragraph" w:customStyle="1" w:styleId="xl139">
    <w:name w:val="xl139"/>
    <w:basedOn w:val="Normal"/>
    <w:rsid w:val="00BE485A"/>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color w:val="000000"/>
      <w:sz w:val="24"/>
      <w:szCs w:val="24"/>
      <w:lang w:val="en-GB" w:eastAsia="en-GB"/>
    </w:rPr>
  </w:style>
  <w:style w:type="paragraph" w:customStyle="1" w:styleId="xl140">
    <w:name w:val="xl140"/>
    <w:basedOn w:val="Normal"/>
    <w:rsid w:val="00BE485A"/>
    <w:pPr>
      <w:widowControl/>
      <w:pBdr>
        <w:left w:val="single" w:sz="8" w:space="0" w:color="auto"/>
        <w:right w:val="single" w:sz="8" w:space="0" w:color="auto"/>
      </w:pBdr>
      <w:autoSpaceDE/>
      <w:autoSpaceDN/>
      <w:spacing w:before="100" w:beforeAutospacing="1" w:after="100" w:afterAutospacing="1"/>
      <w:jc w:val="center"/>
      <w:textAlignment w:val="center"/>
    </w:pPr>
    <w:rPr>
      <w:rFonts w:ascii="Arial Narrow" w:hAnsi="Arial Narrow"/>
      <w:color w:val="000000"/>
      <w:sz w:val="24"/>
      <w:szCs w:val="24"/>
      <w:lang w:val="en-GB" w:eastAsia="en-GB"/>
    </w:rPr>
  </w:style>
  <w:style w:type="paragraph" w:customStyle="1" w:styleId="xl141">
    <w:name w:val="xl141"/>
    <w:basedOn w:val="Normal"/>
    <w:rsid w:val="00BE485A"/>
    <w:pPr>
      <w:widowControl/>
      <w:autoSpaceDE/>
      <w:autoSpaceDN/>
      <w:spacing w:before="100" w:beforeAutospacing="1" w:after="100" w:afterAutospacing="1"/>
      <w:textAlignment w:val="center"/>
    </w:pPr>
    <w:rPr>
      <w:b/>
      <w:bCs/>
      <w:color w:val="000000"/>
      <w:sz w:val="24"/>
      <w:szCs w:val="24"/>
      <w:u w:val="single"/>
      <w:lang w:val="en-GB" w:eastAsia="en-GB"/>
    </w:rPr>
  </w:style>
  <w:style w:type="paragraph" w:customStyle="1" w:styleId="xl142">
    <w:name w:val="xl142"/>
    <w:basedOn w:val="Normal"/>
    <w:rsid w:val="00BE485A"/>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b/>
      <w:bCs/>
      <w:color w:val="000000"/>
      <w:sz w:val="24"/>
      <w:szCs w:val="24"/>
      <w:lang w:val="en-GB" w:eastAsia="en-GB"/>
    </w:rPr>
  </w:style>
  <w:style w:type="paragraph" w:customStyle="1" w:styleId="xl143">
    <w:name w:val="xl143"/>
    <w:basedOn w:val="Normal"/>
    <w:rsid w:val="00BE485A"/>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val="en-GB" w:eastAsia="en-GB"/>
    </w:rPr>
  </w:style>
  <w:style w:type="paragraph" w:customStyle="1" w:styleId="xl144">
    <w:name w:val="xl144"/>
    <w:basedOn w:val="Normal"/>
    <w:rsid w:val="00BE485A"/>
    <w:pPr>
      <w:widowControl/>
      <w:pBdr>
        <w:left w:val="single" w:sz="8" w:space="0" w:color="auto"/>
        <w:right w:val="single" w:sz="8" w:space="0" w:color="auto"/>
      </w:pBdr>
      <w:autoSpaceDE/>
      <w:autoSpaceDN/>
      <w:spacing w:before="100" w:beforeAutospacing="1" w:after="100" w:afterAutospacing="1"/>
      <w:textAlignment w:val="center"/>
    </w:pPr>
    <w:rPr>
      <w:rFonts w:ascii="Arial Narrow" w:hAnsi="Arial Narrow"/>
      <w:color w:val="000000"/>
      <w:sz w:val="24"/>
      <w:szCs w:val="24"/>
      <w:lang w:val="en-GB" w:eastAsia="en-GB"/>
    </w:rPr>
  </w:style>
  <w:style w:type="paragraph" w:customStyle="1" w:styleId="xl145">
    <w:name w:val="xl145"/>
    <w:basedOn w:val="Normal"/>
    <w:rsid w:val="00BE485A"/>
    <w:pPr>
      <w:widowControl/>
      <w:autoSpaceDE/>
      <w:autoSpaceDN/>
      <w:spacing w:before="100" w:beforeAutospacing="1" w:after="100" w:afterAutospacing="1"/>
      <w:jc w:val="center"/>
    </w:pPr>
    <w:rPr>
      <w:b/>
      <w:bCs/>
      <w:sz w:val="24"/>
      <w:szCs w:val="24"/>
      <w:lang w:val="en-GB" w:eastAsia="en-GB"/>
    </w:rPr>
  </w:style>
  <w:style w:type="paragraph" w:customStyle="1" w:styleId="xl146">
    <w:name w:val="xl146"/>
    <w:basedOn w:val="Normal"/>
    <w:rsid w:val="00BE485A"/>
    <w:pPr>
      <w:widowControl/>
      <w:pBdr>
        <w:left w:val="single" w:sz="8" w:space="0" w:color="auto"/>
        <w:bottom w:val="single" w:sz="8" w:space="0" w:color="000000"/>
        <w:right w:val="single" w:sz="8" w:space="0" w:color="auto"/>
      </w:pBdr>
      <w:autoSpaceDE/>
      <w:autoSpaceDN/>
      <w:spacing w:before="100" w:beforeAutospacing="1" w:after="100" w:afterAutospacing="1"/>
      <w:jc w:val="center"/>
      <w:textAlignment w:val="center"/>
    </w:pPr>
    <w:rPr>
      <w:rFonts w:ascii="Arial Narrow" w:hAnsi="Arial Narrow"/>
      <w:b/>
      <w:bCs/>
      <w:color w:val="000000"/>
      <w:sz w:val="24"/>
      <w:szCs w:val="24"/>
      <w:lang w:val="en-GB" w:eastAsia="en-GB"/>
    </w:rPr>
  </w:style>
  <w:style w:type="paragraph" w:customStyle="1" w:styleId="xl147">
    <w:name w:val="xl147"/>
    <w:basedOn w:val="Normal"/>
    <w:rsid w:val="00BE485A"/>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rFonts w:ascii="Arial Narrow" w:hAnsi="Arial Narrow"/>
      <w:b/>
      <w:bCs/>
      <w:color w:val="000000"/>
      <w:sz w:val="24"/>
      <w:szCs w:val="24"/>
      <w:lang w:val="en-GB" w:eastAsia="en-GB"/>
    </w:rPr>
  </w:style>
  <w:style w:type="paragraph" w:customStyle="1" w:styleId="xl148">
    <w:name w:val="xl148"/>
    <w:basedOn w:val="Normal"/>
    <w:rsid w:val="00BE485A"/>
    <w:pPr>
      <w:widowControl/>
      <w:pBdr>
        <w:left w:val="single" w:sz="8" w:space="0" w:color="auto"/>
        <w:bottom w:val="single" w:sz="8" w:space="0" w:color="000000"/>
        <w:right w:val="single" w:sz="8" w:space="0" w:color="auto"/>
      </w:pBdr>
      <w:autoSpaceDE/>
      <w:autoSpaceDN/>
      <w:spacing w:before="100" w:beforeAutospacing="1" w:after="100" w:afterAutospacing="1"/>
      <w:textAlignment w:val="center"/>
    </w:pPr>
    <w:rPr>
      <w:rFonts w:ascii="Arial Narrow" w:hAnsi="Arial Narrow"/>
      <w:b/>
      <w:bCs/>
      <w:color w:val="000000"/>
      <w:sz w:val="24"/>
      <w:szCs w:val="24"/>
      <w:lang w:val="en-GB" w:eastAsia="en-GB"/>
    </w:rPr>
  </w:style>
  <w:style w:type="table" w:styleId="TableGrid">
    <w:name w:val="Table Grid"/>
    <w:basedOn w:val="TableNormal"/>
    <w:uiPriority w:val="39"/>
    <w:rsid w:val="00BE485A"/>
    <w:rPr>
      <w:rFonts w:asciiTheme="minorHAnsi" w:eastAsiaTheme="minorHAnsi"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DB4D00"/>
    <w:rPr>
      <w:rFonts w:ascii="Times New Roman" w:eastAsia="Times New Roman" w:hAnsi="Times New Roman"/>
      <w:b/>
      <w:bCs/>
      <w:i/>
      <w:sz w:val="22"/>
      <w:szCs w:val="22"/>
    </w:rPr>
  </w:style>
  <w:style w:type="paragraph" w:customStyle="1" w:styleId="Default">
    <w:name w:val="Default"/>
    <w:rsid w:val="00DB4D00"/>
    <w:pPr>
      <w:autoSpaceDE w:val="0"/>
      <w:autoSpaceDN w:val="0"/>
      <w:adjustRightInd w:val="0"/>
    </w:pPr>
    <w:rPr>
      <w:rFonts w:ascii="Times New Roman" w:hAnsi="Times New Roman"/>
      <w:color w:val="000000"/>
      <w:sz w:val="24"/>
      <w:szCs w:val="24"/>
    </w:rPr>
  </w:style>
  <w:style w:type="table" w:customStyle="1" w:styleId="TableGrid1">
    <w:name w:val="Table Grid1"/>
    <w:basedOn w:val="TableNormal"/>
    <w:next w:val="TableGrid"/>
    <w:uiPriority w:val="39"/>
    <w:rsid w:val="003A171C"/>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6">
    <w:name w:val="xl116"/>
    <w:basedOn w:val="Normal"/>
    <w:rsid w:val="00DC2300"/>
    <w:pPr>
      <w:widowControl/>
      <w:autoSpaceDE/>
      <w:autoSpaceDN/>
      <w:spacing w:before="100" w:beforeAutospacing="1" w:after="100" w:afterAutospacing="1"/>
      <w:jc w:val="center"/>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eader" Target="header5.xml"/><Relationship Id="rId39" Type="http://schemas.openxmlformats.org/officeDocument/2006/relationships/header" Target="header8.xml"/><Relationship Id="rId21" Type="http://schemas.openxmlformats.org/officeDocument/2006/relationships/hyperlink" Target="mailto:isiolowater@yahoo.com" TargetMode="External"/><Relationship Id="rId34" Type="http://schemas.openxmlformats.org/officeDocument/2006/relationships/hyperlink" Target="mailto:complaints@ppra.go.ke" TargetMode="External"/><Relationship Id="rId42" Type="http://schemas.openxmlformats.org/officeDocument/2006/relationships/footer" Target="footer11.xml"/><Relationship Id="rId47" Type="http://schemas.openxmlformats.org/officeDocument/2006/relationships/header" Target="header13.xml"/><Relationship Id="rId50" Type="http://schemas.openxmlformats.org/officeDocument/2006/relationships/header" Target="header15.xml"/><Relationship Id="rId55" Type="http://schemas.openxmlformats.org/officeDocument/2006/relationships/header" Target="header18.xml"/><Relationship Id="rId63" Type="http://schemas.openxmlformats.org/officeDocument/2006/relationships/footer" Target="footer2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ppra.go.k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hyperlink" Target="mailto:isiolowater@yahoo.com" TargetMode="External"/><Relationship Id="rId37" Type="http://schemas.openxmlformats.org/officeDocument/2006/relationships/header" Target="header7.xml"/><Relationship Id="rId40" Type="http://schemas.openxmlformats.org/officeDocument/2006/relationships/header" Target="header9.xml"/><Relationship Id="rId45" Type="http://schemas.openxmlformats.org/officeDocument/2006/relationships/header" Target="header12.xml"/><Relationship Id="rId53" Type="http://schemas.openxmlformats.org/officeDocument/2006/relationships/footer" Target="footer15.xml"/><Relationship Id="rId58" Type="http://schemas.openxmlformats.org/officeDocument/2006/relationships/hyperlink" Target="mailto:info@ppra.go.ke"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oter" Target="footer7.xml"/><Relationship Id="rId36" Type="http://schemas.openxmlformats.org/officeDocument/2006/relationships/footer" Target="footer8.xml"/><Relationship Id="rId49" Type="http://schemas.openxmlformats.org/officeDocument/2006/relationships/footer" Target="footer13.xml"/><Relationship Id="rId57" Type="http://schemas.openxmlformats.org/officeDocument/2006/relationships/footer" Target="footer17.xml"/><Relationship Id="rId61" Type="http://schemas.openxmlformats.org/officeDocument/2006/relationships/footer" Target="footer19.xml"/><Relationship Id="rId10" Type="http://schemas.openxmlformats.org/officeDocument/2006/relationships/endnotes" Target="endnotes.xml"/><Relationship Id="rId19" Type="http://schemas.openxmlformats.org/officeDocument/2006/relationships/hyperlink" Target="http://www.iwasco.or.ke" TargetMode="External"/><Relationship Id="rId31" Type="http://schemas.openxmlformats.org/officeDocument/2006/relationships/hyperlink" Target="http://www.cak.go.ke/" TargetMode="External"/><Relationship Id="rId44" Type="http://schemas.openxmlformats.org/officeDocument/2006/relationships/header" Target="header11.xml"/><Relationship Id="rId52" Type="http://schemas.openxmlformats.org/officeDocument/2006/relationships/header" Target="header16.xml"/><Relationship Id="rId60" Type="http://schemas.openxmlformats.org/officeDocument/2006/relationships/footer" Target="footer18.xml"/><Relationship Id="rId65" Type="http://schemas.openxmlformats.org/officeDocument/2006/relationships/footer" Target="footer2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isiolowater@yahoo.com" TargetMode="External"/><Relationship Id="rId27" Type="http://schemas.openxmlformats.org/officeDocument/2006/relationships/footer" Target="footer6.xml"/><Relationship Id="rId30" Type="http://schemas.openxmlformats.org/officeDocument/2006/relationships/hyperlink" Target="http://www.nca.go.ke/" TargetMode="External"/><Relationship Id="rId35" Type="http://schemas.openxmlformats.org/officeDocument/2006/relationships/header" Target="header6.xml"/><Relationship Id="rId43" Type="http://schemas.openxmlformats.org/officeDocument/2006/relationships/header" Target="header10.xml"/><Relationship Id="rId48" Type="http://schemas.openxmlformats.org/officeDocument/2006/relationships/header" Target="header14.xml"/><Relationship Id="rId56" Type="http://schemas.openxmlformats.org/officeDocument/2006/relationships/footer" Target="footer16.xml"/><Relationship Id="rId64" Type="http://schemas.openxmlformats.org/officeDocument/2006/relationships/header" Target="header19.xml"/><Relationship Id="rId8" Type="http://schemas.openxmlformats.org/officeDocument/2006/relationships/webSettings" Target="webSettings.xml"/><Relationship Id="rId51" Type="http://schemas.openxmlformats.org/officeDocument/2006/relationships/footer" Target="footer14.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eader" Target="header4.xml"/><Relationship Id="rId33" Type="http://schemas.openxmlformats.org/officeDocument/2006/relationships/hyperlink" Target="http://www.ppra.go.ke" TargetMode="External"/><Relationship Id="rId38" Type="http://schemas.openxmlformats.org/officeDocument/2006/relationships/footer" Target="footer9.xml"/><Relationship Id="rId46" Type="http://schemas.openxmlformats.org/officeDocument/2006/relationships/footer" Target="footer12.xml"/><Relationship Id="rId59" Type="http://schemas.openxmlformats.org/officeDocument/2006/relationships/hyperlink" Target="mailto:complaints@ppra.go.ke" TargetMode="External"/><Relationship Id="rId67" Type="http://schemas.openxmlformats.org/officeDocument/2006/relationships/theme" Target="theme/theme1.xml"/><Relationship Id="rId20" Type="http://schemas.openxmlformats.org/officeDocument/2006/relationships/hyperlink" Target="http://www.iwasco.or.ke" TargetMode="External"/><Relationship Id="rId41" Type="http://schemas.openxmlformats.org/officeDocument/2006/relationships/footer" Target="footer10.xml"/><Relationship Id="rId54" Type="http://schemas.openxmlformats.org/officeDocument/2006/relationships/header" Target="header17.xml"/><Relationship Id="rId62" Type="http://schemas.openxmlformats.org/officeDocument/2006/relationships/footer" Target="footer20.xml"/></Relationships>
</file>

<file path=word/_rels/header1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B3D49D882F1C43AC2610E873B3A7A5" ma:contentTypeVersion="16" ma:contentTypeDescription="Create a new document." ma:contentTypeScope="" ma:versionID="d7cbd066253bb3749808ea0929ee6ab2">
  <xsd:schema xmlns:xsd="http://www.w3.org/2001/XMLSchema" xmlns:xs="http://www.w3.org/2001/XMLSchema" xmlns:p="http://schemas.microsoft.com/office/2006/metadata/properties" xmlns:ns3="b56c8bbb-e5ff-4518-90cd-a6ca5257e321" xmlns:ns4="05b6ba19-11fd-4c13-93b1-383a235c433d" targetNamespace="http://schemas.microsoft.com/office/2006/metadata/properties" ma:root="true" ma:fieldsID="f0d68dd4a9a6fe10f2e5103ae87615ba" ns3:_="" ns4:_="">
    <xsd:import namespace="b56c8bbb-e5ff-4518-90cd-a6ca5257e321"/>
    <xsd:import namespace="05b6ba19-11fd-4c13-93b1-383a235c43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c8bbb-e5ff-4518-90cd-a6ca5257e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6ba19-11fd-4c13-93b1-383a235c43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56c8bbb-e5ff-4518-90cd-a6ca5257e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F4643-85F9-4816-8572-2A1A49FDB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c8bbb-e5ff-4518-90cd-a6ca5257e321"/>
    <ds:schemaRef ds:uri="05b6ba19-11fd-4c13-93b1-383a235c4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84C60E-4307-4926-819E-CBF004D06613}">
  <ds:schemaRefs>
    <ds:schemaRef ds:uri="http://schemas.microsoft.com/office/2006/metadata/properties"/>
    <ds:schemaRef ds:uri="http://schemas.microsoft.com/office/infopath/2007/PartnerControls"/>
    <ds:schemaRef ds:uri="b56c8bbb-e5ff-4518-90cd-a6ca5257e321"/>
  </ds:schemaRefs>
</ds:datastoreItem>
</file>

<file path=customXml/itemProps3.xml><?xml version="1.0" encoding="utf-8"?>
<ds:datastoreItem xmlns:ds="http://schemas.openxmlformats.org/officeDocument/2006/customXml" ds:itemID="{A50C4E13-FAD0-420C-9725-9310C35718DE}">
  <ds:schemaRefs>
    <ds:schemaRef ds:uri="http://schemas.microsoft.com/sharepoint/v3/contenttype/forms"/>
  </ds:schemaRefs>
</ds:datastoreItem>
</file>

<file path=customXml/itemProps4.xml><?xml version="1.0" encoding="utf-8"?>
<ds:datastoreItem xmlns:ds="http://schemas.openxmlformats.org/officeDocument/2006/customXml" ds:itemID="{60766C82-D096-42D8-9BCC-CBE831FF4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39044</Words>
  <Characters>222556</Characters>
  <Application>Microsoft Office Word</Application>
  <DocSecurity>0</DocSecurity>
  <Lines>1854</Lines>
  <Paragraphs>522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Ndungu</dc:creator>
  <cp:lastModifiedBy>TM-IWASCO</cp:lastModifiedBy>
  <cp:revision>44</cp:revision>
  <cp:lastPrinted>2025-01-06T12:12:00Z</cp:lastPrinted>
  <dcterms:created xsi:type="dcterms:W3CDTF">2025-02-06T07:26:00Z</dcterms:created>
  <dcterms:modified xsi:type="dcterms:W3CDTF">2025-03-06T06:47:00Z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y fmtid="{D5CDD505-2E9C-101B-9397-08002B2CF9AE}" pid="5" name="ContentTypeId">
    <vt:lpwstr>0x010100F7B3D49D882F1C43AC2610E873B3A7A5</vt:lpwstr>
  </property>
</Properties>
</file>